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B449" w14:textId="6F46DBE1" w:rsidR="00851319" w:rsidRDefault="00BB2E5F" w:rsidP="00BB2E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0C6E3A6E" wp14:editId="768C4693">
            <wp:extent cx="1744855" cy="1143000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75" cy="115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78E7A" w14:textId="28D18F7A" w:rsidR="00B479AE" w:rsidRDefault="00B479AE" w:rsidP="00EC68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01A74FB" w14:textId="7E7C7839" w:rsidR="001F030A" w:rsidRDefault="001F030A" w:rsidP="00EC68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C29E28C" w14:textId="3F9DF6A3" w:rsidR="00B479AE" w:rsidRDefault="00BB2E5F" w:rsidP="00BB2E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BB2E5F">
        <w:rPr>
          <w:rFonts w:ascii="Advent Sans Logo" w:eastAsia="Arial" w:hAnsi="Advent Sans Logo" w:cs="Advent Sans Logo"/>
          <w:color w:val="000000"/>
          <w:sz w:val="40"/>
          <w:szCs w:val="40"/>
        </w:rPr>
        <w:t>Unit Template</w:t>
      </w:r>
    </w:p>
    <w:p w14:paraId="437DB100" w14:textId="47FC2437" w:rsidR="00B479AE" w:rsidRDefault="00B479AE" w:rsidP="00EC68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F063C4E" w14:textId="77777777" w:rsidR="00B479AE" w:rsidRDefault="00B479AE" w:rsidP="00EC68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4235"/>
        <w:gridCol w:w="3450"/>
        <w:gridCol w:w="955"/>
        <w:gridCol w:w="1350"/>
      </w:tblGrid>
      <w:tr w:rsidR="00983F6E" w14:paraId="620241D6" w14:textId="77777777" w:rsidTr="00261B29">
        <w:trPr>
          <w:trHeight w:val="295"/>
        </w:trPr>
        <w:tc>
          <w:tcPr>
            <w:tcW w:w="5135" w:type="dxa"/>
            <w:gridSpan w:val="2"/>
            <w:shd w:val="clear" w:color="auto" w:fill="8EAADB"/>
          </w:tcPr>
          <w:p w14:paraId="00E8C092" w14:textId="0FD24F65" w:rsidR="00983F6E" w:rsidRDefault="00204124" w:rsidP="00EC6844">
            <w:pPr>
              <w:spacing w:line="204" w:lineRule="auto"/>
            </w:pPr>
            <w:r>
              <w:rPr>
                <w:b/>
              </w:rPr>
              <w:t>Grades</w:t>
            </w:r>
            <w:r>
              <w:t xml:space="preserve">: </w:t>
            </w:r>
          </w:p>
        </w:tc>
        <w:tc>
          <w:tcPr>
            <w:tcW w:w="5755" w:type="dxa"/>
            <w:gridSpan w:val="3"/>
            <w:shd w:val="clear" w:color="auto" w:fill="8EAADB"/>
          </w:tcPr>
          <w:p w14:paraId="7C303F88" w14:textId="123C978E" w:rsidR="00983F6E" w:rsidRDefault="00204124" w:rsidP="00EC6844">
            <w:pPr>
              <w:spacing w:line="204" w:lineRule="auto"/>
            </w:pPr>
            <w:r>
              <w:rPr>
                <w:b/>
              </w:rPr>
              <w:t>Unit</w:t>
            </w:r>
            <w:r>
              <w:t xml:space="preserve">: </w:t>
            </w:r>
          </w:p>
        </w:tc>
      </w:tr>
      <w:tr w:rsidR="00983F6E" w14:paraId="3EBA8E4F" w14:textId="77777777" w:rsidTr="00261B29">
        <w:trPr>
          <w:trHeight w:val="295"/>
        </w:trPr>
        <w:tc>
          <w:tcPr>
            <w:tcW w:w="5135" w:type="dxa"/>
            <w:gridSpan w:val="2"/>
            <w:shd w:val="clear" w:color="auto" w:fill="B4C6E7"/>
          </w:tcPr>
          <w:p w14:paraId="0BA496AC" w14:textId="3B8569A5" w:rsidR="00983F6E" w:rsidRDefault="00204124" w:rsidP="00EC6844">
            <w:pPr>
              <w:spacing w:line="204" w:lineRule="auto"/>
            </w:pPr>
            <w:r>
              <w:rPr>
                <w:b/>
              </w:rPr>
              <w:t>Quarter Taught</w:t>
            </w:r>
            <w:r>
              <w:t xml:space="preserve">: </w:t>
            </w:r>
          </w:p>
        </w:tc>
        <w:tc>
          <w:tcPr>
            <w:tcW w:w="5755" w:type="dxa"/>
            <w:gridSpan w:val="3"/>
            <w:shd w:val="clear" w:color="auto" w:fill="B4C6E7"/>
          </w:tcPr>
          <w:p w14:paraId="4434F57D" w14:textId="398EEF77" w:rsidR="00983F6E" w:rsidRDefault="00204124" w:rsidP="00EC6844">
            <w:pPr>
              <w:spacing w:line="204" w:lineRule="auto"/>
            </w:pPr>
            <w:r>
              <w:rPr>
                <w:b/>
              </w:rPr>
              <w:t>Duration of Unit</w:t>
            </w:r>
            <w:r>
              <w:t xml:space="preserve">: </w:t>
            </w:r>
          </w:p>
        </w:tc>
      </w:tr>
      <w:tr w:rsidR="00983F6E" w14:paraId="07D9ECB8" w14:textId="77777777" w:rsidTr="001F030A">
        <w:trPr>
          <w:trHeight w:val="440"/>
        </w:trPr>
        <w:tc>
          <w:tcPr>
            <w:tcW w:w="10890" w:type="dxa"/>
            <w:gridSpan w:val="5"/>
            <w:tcBorders>
              <w:bottom w:val="single" w:sz="4" w:space="0" w:color="000000"/>
            </w:tcBorders>
            <w:shd w:val="clear" w:color="auto" w:fill="EDEDED"/>
            <w:vAlign w:val="center"/>
          </w:tcPr>
          <w:p w14:paraId="15F234A2" w14:textId="77777777" w:rsidR="00983F6E" w:rsidRDefault="00204124" w:rsidP="00EC6844">
            <w:pPr>
              <w:spacing w:line="204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Identifying Desired Outcomes</w:t>
            </w:r>
          </w:p>
        </w:tc>
      </w:tr>
      <w:tr w:rsidR="00983F6E" w14:paraId="12838BD6" w14:textId="77777777" w:rsidTr="00D507F5">
        <w:trPr>
          <w:trHeight w:val="295"/>
        </w:trPr>
        <w:tc>
          <w:tcPr>
            <w:tcW w:w="10890" w:type="dxa"/>
            <w:gridSpan w:val="5"/>
            <w:tcBorders>
              <w:bottom w:val="single" w:sz="4" w:space="0" w:color="000000"/>
            </w:tcBorders>
            <w:shd w:val="clear" w:color="auto" w:fill="D9E2F3"/>
          </w:tcPr>
          <w:p w14:paraId="4E5AF55B" w14:textId="77777777" w:rsidR="00983F6E" w:rsidRDefault="00204124" w:rsidP="00EC6844">
            <w:pPr>
              <w:spacing w:line="204" w:lineRule="auto"/>
              <w:rPr>
                <w:b/>
                <w:i/>
                <w:color w:val="1F3864"/>
              </w:rPr>
            </w:pPr>
            <w:r>
              <w:rPr>
                <w:b/>
                <w:i/>
                <w:color w:val="1F3864"/>
              </w:rPr>
              <w:t>PLC Question:  What do we want all students to know and be able to do?</w:t>
            </w:r>
          </w:p>
        </w:tc>
      </w:tr>
      <w:tr w:rsidR="00BB1386" w14:paraId="2432C747" w14:textId="77777777" w:rsidTr="00D507F5">
        <w:trPr>
          <w:trHeight w:val="240"/>
        </w:trPr>
        <w:tc>
          <w:tcPr>
            <w:tcW w:w="10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1EA6CE" w14:textId="17F6C209" w:rsidR="00BB1386" w:rsidRPr="00BB1386" w:rsidRDefault="00BB1386" w:rsidP="00EC6844">
            <w:pPr>
              <w:spacing w:line="204" w:lineRule="auto"/>
              <w:jc w:val="center"/>
              <w:rPr>
                <w:b/>
                <w:color w:val="1F3864"/>
              </w:rPr>
            </w:pPr>
            <w:r w:rsidRPr="00510F18">
              <w:rPr>
                <w:b/>
                <w:color w:val="0070C0"/>
              </w:rPr>
              <w:t>7Cs (transfer)</w:t>
            </w:r>
          </w:p>
        </w:tc>
      </w:tr>
      <w:tr w:rsidR="00BB1386" w14:paraId="611B6B9F" w14:textId="77777777" w:rsidTr="00D507F5">
        <w:trPr>
          <w:trHeight w:val="295"/>
        </w:trPr>
        <w:tc>
          <w:tcPr>
            <w:tcW w:w="10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A734" w14:textId="77777777" w:rsidR="00BB1386" w:rsidRDefault="00BB1386" w:rsidP="00EC6844">
            <w:pPr>
              <w:spacing w:line="204" w:lineRule="auto"/>
              <w:rPr>
                <w:color w:val="1F3864"/>
                <w:sz w:val="20"/>
                <w:szCs w:val="20"/>
              </w:rPr>
            </w:pPr>
          </w:p>
        </w:tc>
      </w:tr>
      <w:tr w:rsidR="00BB1386" w:rsidRPr="004B6933" w14:paraId="500E3E29" w14:textId="77777777" w:rsidTr="00D507F5">
        <w:trPr>
          <w:trHeight w:val="295"/>
        </w:trPr>
        <w:tc>
          <w:tcPr>
            <w:tcW w:w="10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12CB4E" w14:textId="060A0859" w:rsidR="00BB1386" w:rsidRPr="004B6933" w:rsidRDefault="00BB1386" w:rsidP="00EC6844">
            <w:pPr>
              <w:spacing w:line="204" w:lineRule="auto"/>
              <w:jc w:val="center"/>
              <w:rPr>
                <w:b/>
                <w:bCs/>
                <w:color w:val="1F3864"/>
              </w:rPr>
            </w:pPr>
            <w:r w:rsidRPr="004B6933">
              <w:rPr>
                <w:b/>
                <w:bCs/>
                <w:color w:val="0070C0"/>
              </w:rPr>
              <w:t>Essential Question and Big Idea (meaning)</w:t>
            </w:r>
          </w:p>
        </w:tc>
      </w:tr>
      <w:tr w:rsidR="00510F18" w14:paraId="5CBC4E8A" w14:textId="77777777" w:rsidTr="00D507F5">
        <w:trPr>
          <w:trHeight w:val="295"/>
        </w:trPr>
        <w:tc>
          <w:tcPr>
            <w:tcW w:w="10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EBC58" w14:textId="77777777" w:rsidR="00510F18" w:rsidRPr="00510F18" w:rsidRDefault="00510F18" w:rsidP="00EC6844">
            <w:pPr>
              <w:spacing w:line="204" w:lineRule="auto"/>
              <w:jc w:val="center"/>
              <w:rPr>
                <w:b/>
                <w:bCs/>
                <w:color w:val="4F81BD" w:themeColor="accent1"/>
              </w:rPr>
            </w:pPr>
          </w:p>
        </w:tc>
      </w:tr>
      <w:tr w:rsidR="00983F6E" w14:paraId="4EFDC1F5" w14:textId="77777777" w:rsidTr="00D507F5">
        <w:trPr>
          <w:trHeight w:val="755"/>
        </w:trPr>
        <w:tc>
          <w:tcPr>
            <w:tcW w:w="10890" w:type="dxa"/>
            <w:gridSpan w:val="5"/>
            <w:tcBorders>
              <w:top w:val="single" w:sz="4" w:space="0" w:color="000000"/>
            </w:tcBorders>
          </w:tcPr>
          <w:p w14:paraId="73FCA686" w14:textId="77777777" w:rsidR="00983F6E" w:rsidRDefault="00204124" w:rsidP="00EC6844">
            <w:pPr>
              <w:spacing w:line="20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Smart Goal for the Unit:</w:t>
            </w:r>
          </w:p>
          <w:p w14:paraId="3E8D54DF" w14:textId="77777777" w:rsidR="00983F6E" w:rsidRDefault="00204124" w:rsidP="00EC6844">
            <w:pPr>
              <w:spacing w:line="20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the end of the unit, </w:t>
            </w:r>
            <w:r>
              <w:rPr>
                <w:b/>
                <w:color w:val="00B517"/>
                <w:sz w:val="22"/>
                <w:szCs w:val="22"/>
              </w:rPr>
              <w:t>80%</w:t>
            </w:r>
            <w:r>
              <w:rPr>
                <w:sz w:val="22"/>
                <w:szCs w:val="22"/>
              </w:rPr>
              <w:t xml:space="preserve"> of the students will demonstrate mastery of the standards as identified by the 3.0 p-scale success criteria.</w:t>
            </w:r>
          </w:p>
        </w:tc>
      </w:tr>
      <w:tr w:rsidR="00983F6E" w14:paraId="33B82419" w14:textId="77777777" w:rsidTr="00261B29">
        <w:trPr>
          <w:trHeight w:val="282"/>
        </w:trPr>
        <w:tc>
          <w:tcPr>
            <w:tcW w:w="10890" w:type="dxa"/>
            <w:gridSpan w:val="5"/>
            <w:shd w:val="clear" w:color="auto" w:fill="EDEDED"/>
          </w:tcPr>
          <w:p w14:paraId="7806B0C3" w14:textId="094155B1" w:rsidR="00983F6E" w:rsidRDefault="00204124" w:rsidP="00EC6844">
            <w:pPr>
              <w:spacing w:line="204" w:lineRule="auto"/>
              <w:jc w:val="center"/>
              <w:rPr>
                <w:b/>
                <w:color w:val="0563C1"/>
              </w:rPr>
            </w:pPr>
            <w:r w:rsidRPr="00510F18">
              <w:rPr>
                <w:b/>
                <w:color w:val="0070C0"/>
              </w:rPr>
              <w:t xml:space="preserve">Grade-Level Priority Standards </w:t>
            </w:r>
            <w:r w:rsidR="00BB1386" w:rsidRPr="00510F18">
              <w:rPr>
                <w:b/>
                <w:color w:val="0070C0"/>
              </w:rPr>
              <w:t>(acquisition)</w:t>
            </w:r>
          </w:p>
        </w:tc>
      </w:tr>
      <w:tr w:rsidR="00510F18" w14:paraId="7DEBB31B" w14:textId="77777777" w:rsidTr="00261B29">
        <w:trPr>
          <w:trHeight w:val="1134"/>
        </w:trPr>
        <w:tc>
          <w:tcPr>
            <w:tcW w:w="10890" w:type="dxa"/>
            <w:gridSpan w:val="5"/>
          </w:tcPr>
          <w:p w14:paraId="09BB9FBC" w14:textId="4A747419" w:rsidR="00510F18" w:rsidRDefault="00510F18" w:rsidP="00EC6844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983F6E" w14:paraId="29E5FBB1" w14:textId="77777777" w:rsidTr="00261B29">
        <w:trPr>
          <w:trHeight w:val="269"/>
        </w:trPr>
        <w:tc>
          <w:tcPr>
            <w:tcW w:w="10890" w:type="dxa"/>
            <w:gridSpan w:val="5"/>
            <w:shd w:val="clear" w:color="auto" w:fill="D9E2F3"/>
          </w:tcPr>
          <w:p w14:paraId="6F945DF9" w14:textId="77777777" w:rsidR="00983F6E" w:rsidRDefault="00204124" w:rsidP="00EC6844">
            <w:pPr>
              <w:spacing w:line="204" w:lineRule="auto"/>
              <w:jc w:val="center"/>
              <w:rPr>
                <w:b/>
                <w:color w:val="3E68B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Vocabulary</w:t>
            </w:r>
          </w:p>
        </w:tc>
      </w:tr>
      <w:tr w:rsidR="00082B17" w14:paraId="63FE31F4" w14:textId="77777777" w:rsidTr="00261B29">
        <w:trPr>
          <w:trHeight w:val="1040"/>
        </w:trPr>
        <w:tc>
          <w:tcPr>
            <w:tcW w:w="10890" w:type="dxa"/>
            <w:gridSpan w:val="5"/>
          </w:tcPr>
          <w:p w14:paraId="720FD228" w14:textId="77777777" w:rsidR="00082B17" w:rsidRDefault="00082B17" w:rsidP="00EC6844">
            <w:pPr>
              <w:spacing w:line="204" w:lineRule="auto"/>
              <w:rPr>
                <w:sz w:val="20"/>
                <w:szCs w:val="20"/>
              </w:rPr>
            </w:pPr>
          </w:p>
        </w:tc>
      </w:tr>
      <w:tr w:rsidR="006418B2" w14:paraId="3992B386" w14:textId="77777777" w:rsidTr="006418B2">
        <w:trPr>
          <w:trHeight w:val="177"/>
        </w:trPr>
        <w:tc>
          <w:tcPr>
            <w:tcW w:w="9540" w:type="dxa"/>
            <w:gridSpan w:val="4"/>
            <w:shd w:val="clear" w:color="auto" w:fill="D9E2F3"/>
          </w:tcPr>
          <w:p w14:paraId="09638B59" w14:textId="77777777" w:rsidR="006418B2" w:rsidRDefault="006418B2" w:rsidP="00EC6844">
            <w:pPr>
              <w:spacing w:line="204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Student Friendly Learning Targets—I Can Statements</w:t>
            </w:r>
          </w:p>
        </w:tc>
        <w:tc>
          <w:tcPr>
            <w:tcW w:w="1350" w:type="dxa"/>
            <w:shd w:val="clear" w:color="auto" w:fill="D9E2F3"/>
          </w:tcPr>
          <w:p w14:paraId="10D79598" w14:textId="41FAE608" w:rsidR="006418B2" w:rsidRPr="006418B2" w:rsidRDefault="006418B2" w:rsidP="00EC6844">
            <w:pPr>
              <w:spacing w:line="204" w:lineRule="auto"/>
              <w:jc w:val="center"/>
              <w:rPr>
                <w:rFonts w:ascii="Cambria" w:eastAsia="Cambria" w:hAnsi="Cambria" w:cs="Cambria"/>
                <w:b/>
              </w:rPr>
            </w:pPr>
            <w:r w:rsidRPr="006418B2">
              <w:rPr>
                <w:rFonts w:ascii="Cambria" w:eastAsia="Cambria" w:hAnsi="Cambria" w:cs="Cambria"/>
                <w:b/>
              </w:rPr>
              <w:t>DOK</w:t>
            </w:r>
          </w:p>
        </w:tc>
      </w:tr>
      <w:tr w:rsidR="006418B2" w14:paraId="486FED0B" w14:textId="77777777" w:rsidTr="00D276BA">
        <w:trPr>
          <w:cantSplit/>
          <w:trHeight w:val="720"/>
        </w:trPr>
        <w:tc>
          <w:tcPr>
            <w:tcW w:w="900" w:type="dxa"/>
            <w:tcBorders>
              <w:bottom w:val="single" w:sz="4" w:space="0" w:color="000000"/>
              <w:right w:val="nil"/>
            </w:tcBorders>
            <w:textDirection w:val="btLr"/>
            <w:vAlign w:val="center"/>
          </w:tcPr>
          <w:p w14:paraId="430C84A9" w14:textId="15CE1600" w:rsidR="006418B2" w:rsidRPr="00F35226" w:rsidRDefault="006418B2" w:rsidP="00EC6844">
            <w:pPr>
              <w:spacing w:line="204" w:lineRule="auto"/>
              <w:ind w:left="113" w:right="113"/>
              <w:jc w:val="center"/>
              <w:rPr>
                <w:rFonts w:asciiTheme="majorHAnsi" w:eastAsia="Apple Color Emoji" w:hAnsiTheme="majorHAnsi" w:cstheme="majorHAnsi"/>
                <w:sz w:val="32"/>
                <w:szCs w:val="32"/>
              </w:rPr>
            </w:pPr>
            <w:r w:rsidRPr="00F35226">
              <w:rPr>
                <w:rFonts w:asciiTheme="majorHAnsi" w:eastAsia="Apple Color Emoji" w:hAnsiTheme="majorHAnsi" w:cstheme="majorHAnsi"/>
                <w:sz w:val="32"/>
                <w:szCs w:val="32"/>
              </w:rPr>
              <w:t>3.0</w:t>
            </w:r>
          </w:p>
        </w:tc>
        <w:tc>
          <w:tcPr>
            <w:tcW w:w="8640" w:type="dxa"/>
            <w:gridSpan w:val="3"/>
            <w:tcBorders>
              <w:bottom w:val="single" w:sz="4" w:space="0" w:color="000000"/>
            </w:tcBorders>
          </w:tcPr>
          <w:p w14:paraId="732FBB59" w14:textId="77777777" w:rsidR="006418B2" w:rsidRDefault="006418B2" w:rsidP="00EC6844">
            <w:pPr>
              <w:spacing w:line="204" w:lineRule="auto"/>
              <w:rPr>
                <w:rFonts w:ascii="Apple Color Emoji" w:eastAsia="Apple Color Emoji" w:hAnsi="Apple Color Emoji" w:cs="Apple Color Emoj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000000"/>
            </w:tcBorders>
          </w:tcPr>
          <w:p w14:paraId="58B5905C" w14:textId="10F0711A" w:rsidR="006418B2" w:rsidRDefault="006418B2" w:rsidP="00EC6844">
            <w:pPr>
              <w:spacing w:line="204" w:lineRule="auto"/>
              <w:rPr>
                <w:rFonts w:ascii="Apple Color Emoji" w:eastAsia="Apple Color Emoji" w:hAnsi="Apple Color Emoji" w:cs="Apple Color Emoji"/>
                <w:sz w:val="20"/>
                <w:szCs w:val="20"/>
              </w:rPr>
            </w:pPr>
          </w:p>
        </w:tc>
      </w:tr>
      <w:tr w:rsidR="006418B2" w14:paraId="149B2664" w14:textId="77777777" w:rsidTr="00517B80">
        <w:trPr>
          <w:cantSplit/>
          <w:trHeight w:val="720"/>
        </w:trPr>
        <w:tc>
          <w:tcPr>
            <w:tcW w:w="900" w:type="dxa"/>
            <w:tcBorders>
              <w:bottom w:val="single" w:sz="4" w:space="0" w:color="000000"/>
              <w:right w:val="nil"/>
            </w:tcBorders>
            <w:textDirection w:val="btLr"/>
            <w:vAlign w:val="center"/>
          </w:tcPr>
          <w:p w14:paraId="0998BCB5" w14:textId="7FC668D8" w:rsidR="006418B2" w:rsidRPr="00F35226" w:rsidRDefault="006418B2" w:rsidP="00EC6844">
            <w:pPr>
              <w:spacing w:line="204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</w:t>
            </w:r>
          </w:p>
        </w:tc>
        <w:tc>
          <w:tcPr>
            <w:tcW w:w="7685" w:type="dxa"/>
            <w:gridSpan w:val="2"/>
            <w:tcBorders>
              <w:bottom w:val="single" w:sz="4" w:space="0" w:color="000000"/>
              <w:right w:val="nil"/>
            </w:tcBorders>
          </w:tcPr>
          <w:p w14:paraId="4285B42D" w14:textId="671EB0F4" w:rsidR="006418B2" w:rsidRDefault="006418B2" w:rsidP="00EC6844">
            <w:p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nil"/>
              <w:bottom w:val="single" w:sz="4" w:space="0" w:color="000000"/>
            </w:tcBorders>
          </w:tcPr>
          <w:p w14:paraId="1D88AFD0" w14:textId="77777777" w:rsidR="006418B2" w:rsidRDefault="006418B2" w:rsidP="00EC6844">
            <w:pPr>
              <w:spacing w:line="204" w:lineRule="auto"/>
              <w:rPr>
                <w:rFonts w:ascii="Apple Color Emoji" w:eastAsia="Apple Color Emoji" w:hAnsi="Apple Color Emoji" w:cs="Apple Color Emoj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000000"/>
            </w:tcBorders>
          </w:tcPr>
          <w:p w14:paraId="1E5DEEB4" w14:textId="190CDD0B" w:rsidR="006418B2" w:rsidRDefault="006418B2" w:rsidP="00EC6844">
            <w:pPr>
              <w:spacing w:line="204" w:lineRule="auto"/>
              <w:rPr>
                <w:rFonts w:ascii="Apple Color Emoji" w:eastAsia="Apple Color Emoji" w:hAnsi="Apple Color Emoji" w:cs="Apple Color Emoji"/>
                <w:sz w:val="20"/>
                <w:szCs w:val="20"/>
              </w:rPr>
            </w:pPr>
          </w:p>
        </w:tc>
      </w:tr>
    </w:tbl>
    <w:tbl>
      <w:tblPr>
        <w:tblStyle w:val="a0"/>
        <w:tblW w:w="108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0"/>
        <w:gridCol w:w="1210"/>
        <w:gridCol w:w="1210"/>
        <w:gridCol w:w="1210"/>
        <w:gridCol w:w="1210"/>
        <w:gridCol w:w="120"/>
        <w:gridCol w:w="1090"/>
        <w:gridCol w:w="1210"/>
        <w:gridCol w:w="1210"/>
      </w:tblGrid>
      <w:tr w:rsidR="00450972" w14:paraId="127CED0C" w14:textId="77777777" w:rsidTr="00B479AE">
        <w:trPr>
          <w:trHeight w:val="187"/>
        </w:trPr>
        <w:tc>
          <w:tcPr>
            <w:tcW w:w="10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507ACCD" w14:textId="0354ADCD" w:rsidR="00450972" w:rsidRDefault="00450972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Determining Acceptable Evidence</w:t>
            </w:r>
          </w:p>
        </w:tc>
      </w:tr>
      <w:tr w:rsidR="006418B2" w14:paraId="4285747A" w14:textId="77777777" w:rsidTr="00B97BA2">
        <w:trPr>
          <w:trHeight w:val="187"/>
        </w:trPr>
        <w:tc>
          <w:tcPr>
            <w:tcW w:w="10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C479E8" w14:textId="797120E4" w:rsidR="006418B2" w:rsidRPr="00B97BA2" w:rsidRDefault="00B97BA2" w:rsidP="00EC6844">
            <w:pPr>
              <w:spacing w:line="204" w:lineRule="auto"/>
              <w:rPr>
                <w:b/>
                <w:i/>
                <w:iCs/>
              </w:rPr>
            </w:pPr>
            <w:r w:rsidRPr="00B97BA2">
              <w:rPr>
                <w:b/>
                <w:i/>
                <w:iCs/>
                <w:color w:val="244061" w:themeColor="accent1" w:themeShade="80"/>
              </w:rPr>
              <w:t>PLC Question:  Where Are We Now?</w:t>
            </w:r>
          </w:p>
        </w:tc>
      </w:tr>
      <w:tr w:rsidR="008E3ACE" w14:paraId="6F5A3046" w14:textId="77777777" w:rsidTr="008E3ACE">
        <w:trPr>
          <w:trHeight w:val="77"/>
        </w:trPr>
        <w:tc>
          <w:tcPr>
            <w:tcW w:w="1089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4C5EE" w14:textId="73E008E5" w:rsidR="008E3ACE" w:rsidRDefault="008E3ACE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MAP RIT Score</w:t>
            </w:r>
          </w:p>
        </w:tc>
      </w:tr>
      <w:tr w:rsidR="008E3ACE" w14:paraId="1ED51623" w14:textId="77777777" w:rsidTr="0076098C">
        <w:trPr>
          <w:trHeight w:val="73"/>
        </w:trPr>
        <w:tc>
          <w:tcPr>
            <w:tcW w:w="36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12E2BD" w14:textId="08FC04FE" w:rsidR="008E3ACE" w:rsidRDefault="008E3ACE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80471C" w14:textId="47584490" w:rsidR="008E3ACE" w:rsidRDefault="008E3ACE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WINTER</w:t>
            </w:r>
          </w:p>
        </w:tc>
        <w:tc>
          <w:tcPr>
            <w:tcW w:w="3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F2708F" w14:textId="204B1C4F" w:rsidR="008E3ACE" w:rsidRDefault="008E3ACE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</w:tr>
      <w:tr w:rsidR="00EC6844" w14:paraId="0D16C233" w14:textId="77777777" w:rsidTr="0076098C">
        <w:trPr>
          <w:trHeight w:val="73"/>
        </w:trPr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C824AB" w14:textId="77777777" w:rsidR="00EC6844" w:rsidRDefault="00EC6844" w:rsidP="00EC6844">
            <w:pPr>
              <w:spacing w:line="204" w:lineRule="auto"/>
              <w:ind w:left="86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LO</w:t>
            </w:r>
          </w:p>
          <w:p w14:paraId="28AE1A7F" w14:textId="2133789C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1% - 39%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A6ACE5" w14:textId="77777777" w:rsidR="00EC6844" w:rsidRDefault="00EC6844" w:rsidP="00EC6844">
            <w:pPr>
              <w:spacing w:line="204" w:lineRule="auto"/>
              <w:ind w:left="86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AV</w:t>
            </w:r>
          </w:p>
          <w:p w14:paraId="3A3B33D5" w14:textId="6B43BE2E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40% - 79%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E3E79E" w14:textId="77777777" w:rsidR="00EC6844" w:rsidRDefault="00EC6844" w:rsidP="00EC6844">
            <w:pPr>
              <w:spacing w:line="204" w:lineRule="auto"/>
              <w:ind w:left="86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HI</w:t>
            </w:r>
          </w:p>
          <w:p w14:paraId="0C4046FA" w14:textId="62396A71" w:rsidR="00EC6844" w:rsidRPr="008E3ACE" w:rsidRDefault="00EC6844" w:rsidP="00EC6844">
            <w:pPr>
              <w:spacing w:line="204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sz w:val="18"/>
                <w:szCs w:val="18"/>
              </w:rPr>
              <w:t>80% - 100%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B56D48" w14:textId="77777777" w:rsidR="00EC6844" w:rsidRDefault="00EC6844" w:rsidP="00EC6844">
            <w:pPr>
              <w:spacing w:line="204" w:lineRule="auto"/>
              <w:ind w:left="86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LO</w:t>
            </w:r>
          </w:p>
          <w:p w14:paraId="18EF9B12" w14:textId="7E2E4323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1% - 39%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D289B4" w14:textId="77777777" w:rsidR="00EC6844" w:rsidRDefault="00EC6844" w:rsidP="00EC6844">
            <w:pPr>
              <w:spacing w:line="204" w:lineRule="auto"/>
              <w:ind w:left="86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AV</w:t>
            </w:r>
          </w:p>
          <w:p w14:paraId="3B1CC87F" w14:textId="5AF99F1F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40% - 79%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5A5535" w14:textId="77777777" w:rsidR="00EC6844" w:rsidRDefault="00EC6844" w:rsidP="00EC6844">
            <w:pPr>
              <w:spacing w:line="204" w:lineRule="auto"/>
              <w:ind w:left="86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HI</w:t>
            </w:r>
          </w:p>
          <w:p w14:paraId="5A448A80" w14:textId="6583B023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80% - 100%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091F69" w14:textId="77777777" w:rsidR="00EC6844" w:rsidRDefault="00EC6844" w:rsidP="00EC6844">
            <w:pPr>
              <w:spacing w:line="204" w:lineRule="auto"/>
              <w:ind w:left="86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LO</w:t>
            </w:r>
          </w:p>
          <w:p w14:paraId="12822C97" w14:textId="6106B9D0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1% - 39%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134304" w14:textId="77777777" w:rsidR="00EC6844" w:rsidRDefault="00EC6844" w:rsidP="00EC6844">
            <w:pPr>
              <w:spacing w:line="204" w:lineRule="auto"/>
              <w:ind w:left="86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AV</w:t>
            </w:r>
          </w:p>
          <w:p w14:paraId="26F55966" w14:textId="2FFEE438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40% - 79%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86042B" w14:textId="77777777" w:rsidR="00EC6844" w:rsidRDefault="00EC6844" w:rsidP="00EC6844">
            <w:pPr>
              <w:spacing w:line="204" w:lineRule="auto"/>
              <w:ind w:left="86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HI</w:t>
            </w:r>
          </w:p>
          <w:p w14:paraId="6FBEFDAD" w14:textId="105ADEEF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80% - 100%</w:t>
            </w:r>
          </w:p>
        </w:tc>
      </w:tr>
      <w:tr w:rsidR="00EC6844" w14:paraId="469F58CC" w14:textId="77777777" w:rsidTr="00EC6844">
        <w:trPr>
          <w:trHeight w:val="73"/>
        </w:trPr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820E96" w14:textId="77777777" w:rsidR="00EC6844" w:rsidRDefault="00EC6844" w:rsidP="00EC6844">
            <w:pPr>
              <w:spacing w:line="20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&lt;136</w:t>
            </w:r>
          </w:p>
          <w:p w14:paraId="3117D0AC" w14:textId="5E33A20A" w:rsidR="00EC6844" w:rsidRPr="00EC6844" w:rsidRDefault="00EC6844" w:rsidP="00EC6844">
            <w:pPr>
              <w:spacing w:line="204" w:lineRule="auto"/>
              <w:rPr>
                <w:bCs/>
                <w:sz w:val="10"/>
                <w:szCs w:val="10"/>
              </w:rPr>
            </w:pPr>
            <w:r w:rsidRPr="00EC6844">
              <w:rPr>
                <w:bCs/>
                <w:sz w:val="10"/>
                <w:szCs w:val="10"/>
              </w:rPr>
              <w:t>Kindergarten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AD23F5" w14:textId="265ADA82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136 – 149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49672B" w14:textId="067D6FD7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&gt;149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078528" w14:textId="153850F1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&lt;147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8C33A4" w14:textId="2C85EC1E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147 – 159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A5D878" w14:textId="28C00814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&gt;159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6E4EC7" w14:textId="6A029E30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&lt;154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D12AAA" w14:textId="017B76C0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154 – 166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24C4D1" w14:textId="78875905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&gt;166</w:t>
            </w:r>
          </w:p>
        </w:tc>
      </w:tr>
      <w:tr w:rsidR="00EC6844" w14:paraId="2A51F9EF" w14:textId="77777777" w:rsidTr="00EC6844">
        <w:trPr>
          <w:trHeight w:val="73"/>
        </w:trPr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987BAB" w14:textId="77777777" w:rsidR="00EC6844" w:rsidRDefault="00EC6844" w:rsidP="00EC6844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&lt;157</w:t>
            </w:r>
          </w:p>
          <w:p w14:paraId="5999A22A" w14:textId="7ED50DAE" w:rsidR="00EC6844" w:rsidRPr="00EC6844" w:rsidRDefault="00EC6844" w:rsidP="00EC6844">
            <w:pPr>
              <w:spacing w:line="204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 w:rsidRPr="00EC6844">
              <w:rPr>
                <w:b/>
                <w:sz w:val="10"/>
                <w:szCs w:val="10"/>
                <w:vertAlign w:val="superscript"/>
              </w:rPr>
              <w:t>st</w:t>
            </w:r>
            <w:r>
              <w:rPr>
                <w:b/>
                <w:sz w:val="10"/>
                <w:szCs w:val="10"/>
              </w:rPr>
              <w:t xml:space="preserve"> grade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EF0B3B" w14:textId="6951F988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157 – 170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8EDECD" w14:textId="08DED87C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&gt;170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064EC9" w14:textId="6823CD1C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&lt;167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098003" w14:textId="408090A0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167 – 180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80CAD6" w14:textId="1F3921B8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&gt;180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F21BC2" w14:textId="6DCF5048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&lt;173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1F94CE" w14:textId="4547BC16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173 – 186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1E5FE6" w14:textId="6C07816A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&gt;186</w:t>
            </w:r>
          </w:p>
        </w:tc>
      </w:tr>
      <w:tr w:rsidR="00EC6844" w14:paraId="3A0B1C66" w14:textId="77777777" w:rsidTr="00EC6844">
        <w:trPr>
          <w:trHeight w:val="73"/>
        </w:trPr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7BA6D1" w14:textId="77777777" w:rsidR="00EC6844" w:rsidRDefault="00EC6844" w:rsidP="00EC6844">
            <w:pPr>
              <w:spacing w:line="204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&lt;172</w:t>
            </w:r>
          </w:p>
          <w:p w14:paraId="56A148BB" w14:textId="5243C080" w:rsidR="00EC6844" w:rsidRPr="00EC6844" w:rsidRDefault="00EC6844" w:rsidP="00EC6844">
            <w:pPr>
              <w:spacing w:line="204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hidden="0" allowOverlap="1" wp14:anchorId="2D93A0FF" wp14:editId="13942A09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76200</wp:posOffset>
                      </wp:positionV>
                      <wp:extent cx="905758" cy="215064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97884" y="3677231"/>
                                <a:ext cx="896233" cy="205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FCAF26" w14:textId="77777777" w:rsidR="00EC6844" w:rsidRDefault="00EC684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</w:rP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93A0FF" id="Rectangle 4" o:spid="_x0000_s1026" style="position:absolute;margin-left:-10pt;margin-top:6pt;width:71.3pt;height:16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" filled="f" stroked="f">
                      <v:textbox inset="2.53958mm,1.2694mm,2.53958mm,1.2694mm">
                        <w:txbxContent>
                          <w:p w14:paraId="76FCAF26" w14:textId="77777777" w:rsidR="00EC6844" w:rsidRDefault="00EC684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1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 xml:space="preserve"> grade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0"/>
                <w:szCs w:val="10"/>
              </w:rPr>
              <w:t>2</w:t>
            </w:r>
            <w:r w:rsidRPr="00EC6844">
              <w:rPr>
                <w:b/>
                <w:sz w:val="10"/>
                <w:szCs w:val="10"/>
                <w:vertAlign w:val="superscript"/>
              </w:rPr>
              <w:t>nd</w:t>
            </w:r>
            <w:r>
              <w:rPr>
                <w:b/>
                <w:sz w:val="10"/>
                <w:szCs w:val="10"/>
              </w:rPr>
              <w:t xml:space="preserve"> grade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700C0C" w14:textId="361D551D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172 – 186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8AE13B" w14:textId="1E571C11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&gt;186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EF691A" w14:textId="0EDC8C8C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&lt;181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9FEE06" w14:textId="3E089E91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181 – 194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7B4561" w14:textId="6BB7F3FE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&gt;194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174F9" w14:textId="0B1856E1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&lt;186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917362" w14:textId="3FC9B61A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186 – 200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EE1793" w14:textId="385BDE69" w:rsidR="00EC6844" w:rsidRDefault="00EC684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&gt;200</w:t>
            </w:r>
          </w:p>
        </w:tc>
      </w:tr>
      <w:tr w:rsidR="00EC6844" w14:paraId="2926323C" w14:textId="77777777" w:rsidTr="00F63389">
        <w:tc>
          <w:tcPr>
            <w:tcW w:w="10890" w:type="dxa"/>
            <w:gridSpan w:val="10"/>
            <w:tcBorders>
              <w:top w:val="single" w:sz="4" w:space="0" w:color="000000"/>
            </w:tcBorders>
            <w:shd w:val="clear" w:color="auto" w:fill="D9E2F3"/>
          </w:tcPr>
          <w:p w14:paraId="5D9E9E27" w14:textId="40E6DE9C" w:rsidR="00EC6844" w:rsidRDefault="00EC6844" w:rsidP="00EC6844">
            <w:pPr>
              <w:spacing w:line="204" w:lineRule="auto"/>
              <w:rPr>
                <w:b/>
              </w:rPr>
            </w:pPr>
            <w:r>
              <w:rPr>
                <w:b/>
                <w:i/>
                <w:color w:val="1F3864"/>
              </w:rPr>
              <w:t>PLC Question:  How will we know when students have learned?</w:t>
            </w:r>
          </w:p>
        </w:tc>
      </w:tr>
      <w:tr w:rsidR="00EC6844" w14:paraId="4AA8EA9B" w14:textId="77777777" w:rsidTr="00261B29">
        <w:trPr>
          <w:trHeight w:val="51"/>
        </w:trPr>
        <w:tc>
          <w:tcPr>
            <w:tcW w:w="108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358AB2F" w14:textId="35CA83FB" w:rsidR="00EC6844" w:rsidRPr="004B6933" w:rsidRDefault="00EC6844" w:rsidP="00EC6844">
            <w:pPr>
              <w:spacing w:line="204" w:lineRule="auto"/>
              <w:rPr>
                <w:b/>
                <w:bCs/>
                <w:color w:val="1F3864"/>
                <w:sz w:val="20"/>
                <w:szCs w:val="20"/>
              </w:rPr>
            </w:pPr>
            <w:r w:rsidRPr="004B6933">
              <w:rPr>
                <w:b/>
                <w:bCs/>
                <w:color w:val="1F3864"/>
                <w:sz w:val="20"/>
                <w:szCs w:val="20"/>
              </w:rPr>
              <w:t>3.0 Proficiency:</w:t>
            </w:r>
          </w:p>
          <w:p w14:paraId="7C39A62C" w14:textId="33D9532D" w:rsidR="00EC6844" w:rsidRDefault="00EC6844" w:rsidP="00EC6844">
            <w:pPr>
              <w:spacing w:line="204" w:lineRule="auto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Students will demonstrate an averaged 3.0 proficiency score on the skills listed in the 171 – 180 RIT Band strand.</w:t>
            </w:r>
          </w:p>
        </w:tc>
      </w:tr>
      <w:tr w:rsidR="00F83846" w14:paraId="278DADCF" w14:textId="375E876A" w:rsidTr="00D75F48">
        <w:trPr>
          <w:trHeight w:val="1025"/>
        </w:trPr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98CF" w14:textId="043873DA" w:rsidR="00F83846" w:rsidRPr="00F83846" w:rsidRDefault="00F83846" w:rsidP="00EC6844">
            <w:pPr>
              <w:spacing w:line="204" w:lineRule="auto"/>
              <w:jc w:val="center"/>
              <w:rPr>
                <w:b/>
                <w:bCs/>
                <w:color w:val="1F3864"/>
                <w:sz w:val="20"/>
                <w:szCs w:val="20"/>
              </w:rPr>
            </w:pPr>
            <w:r>
              <w:rPr>
                <w:b/>
                <w:bCs/>
                <w:color w:val="1F3864"/>
              </w:rPr>
              <w:t xml:space="preserve">Assessments </w:t>
            </w:r>
            <w:r w:rsidRPr="00F83846">
              <w:rPr>
                <w:b/>
                <w:bCs/>
                <w:color w:val="1F3864"/>
                <w:sz w:val="20"/>
                <w:szCs w:val="20"/>
              </w:rPr>
              <w:t>(formative/summative aligned with DOK levels)</w:t>
            </w:r>
            <w:r>
              <w:rPr>
                <w:b/>
                <w:bCs/>
                <w:color w:val="1F3864"/>
                <w:sz w:val="20"/>
                <w:szCs w:val="20"/>
              </w:rPr>
              <w:t>:</w:t>
            </w:r>
          </w:p>
          <w:p w14:paraId="4AB0FB2B" w14:textId="77777777" w:rsidR="00F83846" w:rsidRDefault="00F83846" w:rsidP="00EC6844">
            <w:pPr>
              <w:spacing w:line="204" w:lineRule="auto"/>
              <w:rPr>
                <w:sz w:val="20"/>
                <w:szCs w:val="20"/>
              </w:rPr>
            </w:pPr>
            <w:r>
              <w:rPr>
                <w:rFonts w:ascii="Segoe UI Emoji" w:hAnsi="Segoe UI Emoji" w:cs="Segoe UI Emoji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Selected Response</w:t>
            </w:r>
          </w:p>
          <w:p w14:paraId="02A0736C" w14:textId="77777777" w:rsidR="00F83846" w:rsidRDefault="00F83846" w:rsidP="00EC6844">
            <w:pPr>
              <w:spacing w:line="204" w:lineRule="auto"/>
              <w:rPr>
                <w:sz w:val="20"/>
                <w:szCs w:val="20"/>
              </w:rPr>
            </w:pPr>
            <w:r>
              <w:rPr>
                <w:rFonts w:ascii="Segoe UI Emoji" w:hAnsi="Segoe UI Emoji" w:cs="Segoe UI Emoji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Short Constructed Response</w:t>
            </w:r>
          </w:p>
          <w:p w14:paraId="60789EB2" w14:textId="77777777" w:rsidR="00F83846" w:rsidRDefault="00F83846" w:rsidP="00EC6844">
            <w:pPr>
              <w:spacing w:line="204" w:lineRule="auto"/>
              <w:rPr>
                <w:sz w:val="20"/>
                <w:szCs w:val="20"/>
              </w:rPr>
            </w:pPr>
            <w:r>
              <w:rPr>
                <w:rFonts w:ascii="Segoe UI Emoji" w:hAnsi="Segoe UI Emoji" w:cs="Segoe UI Emoji"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Extended Constructed Response, </w:t>
            </w:r>
          </w:p>
          <w:p w14:paraId="0E6CEFCE" w14:textId="77777777" w:rsidR="00F83846" w:rsidRDefault="00F83846" w:rsidP="00EC6844">
            <w:pPr>
              <w:spacing w:line="204" w:lineRule="auto"/>
              <w:rPr>
                <w:color w:val="1F386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Performance Task</w:t>
            </w:r>
          </w:p>
          <w:p w14:paraId="5CFAC292" w14:textId="77777777" w:rsidR="00F83846" w:rsidRDefault="00F83846" w:rsidP="00F83846">
            <w:pPr>
              <w:spacing w:line="204" w:lineRule="auto"/>
              <w:jc w:val="center"/>
              <w:rPr>
                <w:color w:val="1F3864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FD2" w14:textId="04C126A6" w:rsidR="00F83846" w:rsidRPr="00EC22CC" w:rsidRDefault="00F83846" w:rsidP="00EC6844">
            <w:pPr>
              <w:spacing w:line="204" w:lineRule="auto"/>
              <w:jc w:val="center"/>
              <w:rPr>
                <w:b/>
                <w:bCs/>
                <w:color w:val="1F3864"/>
              </w:rPr>
            </w:pPr>
            <w:r>
              <w:rPr>
                <w:b/>
                <w:bCs/>
                <w:color w:val="1F3864"/>
              </w:rPr>
              <w:t>Success Criteria:</w:t>
            </w:r>
          </w:p>
        </w:tc>
      </w:tr>
    </w:tbl>
    <w:tbl>
      <w:tblPr>
        <w:tblStyle w:val="a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6"/>
        <w:gridCol w:w="1818"/>
        <w:gridCol w:w="1818"/>
        <w:gridCol w:w="3613"/>
      </w:tblGrid>
      <w:tr w:rsidR="00983F6E" w14:paraId="4DD31A2D" w14:textId="77777777" w:rsidTr="00D507F5">
        <w:trPr>
          <w:trHeight w:val="240"/>
        </w:trPr>
        <w:tc>
          <w:tcPr>
            <w:tcW w:w="10885" w:type="dxa"/>
            <w:gridSpan w:val="4"/>
            <w:tcBorders>
              <w:top w:val="nil"/>
            </w:tcBorders>
            <w:shd w:val="clear" w:color="auto" w:fill="EDEDED"/>
          </w:tcPr>
          <w:p w14:paraId="73FD0C70" w14:textId="77777777" w:rsidR="00983F6E" w:rsidRDefault="00204124" w:rsidP="00EC6844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Learning Experiences</w:t>
            </w:r>
          </w:p>
        </w:tc>
      </w:tr>
      <w:tr w:rsidR="00C35562" w14:paraId="6099D05A" w14:textId="77777777" w:rsidTr="0013656B">
        <w:trPr>
          <w:trHeight w:val="240"/>
        </w:trPr>
        <w:tc>
          <w:tcPr>
            <w:tcW w:w="10885" w:type="dxa"/>
            <w:gridSpan w:val="4"/>
            <w:shd w:val="clear" w:color="auto" w:fill="D9E2F3"/>
          </w:tcPr>
          <w:p w14:paraId="3BC0701D" w14:textId="2826064E" w:rsidR="00C35562" w:rsidRDefault="00C35562" w:rsidP="00EC6844">
            <w:pPr>
              <w:spacing w:line="204" w:lineRule="auto"/>
              <w:rPr>
                <w:b/>
                <w:i/>
                <w:color w:val="1F3864"/>
              </w:rPr>
            </w:pPr>
            <w:r>
              <w:rPr>
                <w:b/>
                <w:i/>
                <w:color w:val="1F3864"/>
              </w:rPr>
              <w:t>PLC Question:  How do we move learning forward?</w:t>
            </w:r>
          </w:p>
        </w:tc>
      </w:tr>
      <w:tr w:rsidR="00C35562" w14:paraId="0D50B19D" w14:textId="77777777" w:rsidTr="0013656B">
        <w:trPr>
          <w:trHeight w:val="240"/>
        </w:trPr>
        <w:tc>
          <w:tcPr>
            <w:tcW w:w="5454" w:type="dxa"/>
            <w:gridSpan w:val="2"/>
            <w:shd w:val="clear" w:color="auto" w:fill="FFFFFF" w:themeFill="background1"/>
          </w:tcPr>
          <w:p w14:paraId="0A4D7142" w14:textId="7BB97CFE" w:rsidR="00C35562" w:rsidRPr="00F83846" w:rsidRDefault="00C35562" w:rsidP="00EC6844">
            <w:pPr>
              <w:spacing w:line="204" w:lineRule="auto"/>
              <w:rPr>
                <w:b/>
                <w:iCs/>
                <w:color w:val="1F3864"/>
              </w:rPr>
            </w:pPr>
            <w:r>
              <w:rPr>
                <w:b/>
                <w:iCs/>
                <w:color w:val="1F3864"/>
              </w:rPr>
              <w:t>Instructional Strategies</w:t>
            </w:r>
            <w:r w:rsidR="00F83846">
              <w:rPr>
                <w:b/>
                <w:iCs/>
                <w:color w:val="1F3864"/>
              </w:rPr>
              <w:t xml:space="preserve"> </w:t>
            </w:r>
            <w:r w:rsidR="00F83846" w:rsidRPr="00F83846">
              <w:rPr>
                <w:b/>
                <w:iCs/>
                <w:color w:val="1F3864"/>
                <w:sz w:val="20"/>
                <w:szCs w:val="20"/>
              </w:rPr>
              <w:t>(aligned to DOK levels)</w:t>
            </w:r>
            <w:r w:rsidR="00F83846">
              <w:rPr>
                <w:b/>
                <w:iCs/>
                <w:color w:val="1F3864"/>
              </w:rPr>
              <w:t>:</w:t>
            </w:r>
          </w:p>
          <w:p w14:paraId="4F142BE2" w14:textId="16D042AA" w:rsidR="00EC22CC" w:rsidRDefault="00EC22CC" w:rsidP="00EC6844">
            <w:pPr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⬜ Direct Instruction</w:t>
            </w:r>
          </w:p>
          <w:p w14:paraId="05B6C9D1" w14:textId="158BAD40" w:rsidR="00EC22CC" w:rsidRDefault="00EC22CC" w:rsidP="00EC6844">
            <w:pPr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⬜ Practicing and Deepening Lessons</w:t>
            </w:r>
          </w:p>
          <w:p w14:paraId="4F3E1C68" w14:textId="2ACBF6E1" w:rsidR="00EC22CC" w:rsidRDefault="00EC22CC" w:rsidP="00EC6844">
            <w:pPr>
              <w:spacing w:line="204" w:lineRule="auto"/>
              <w:rPr>
                <w:b/>
                <w:iCs/>
                <w:color w:val="1F3864"/>
              </w:rPr>
            </w:pPr>
            <w:r>
              <w:rPr>
                <w:sz w:val="20"/>
                <w:szCs w:val="20"/>
              </w:rPr>
              <w:t>⬜ Knowledge Application Lessons</w:t>
            </w:r>
          </w:p>
          <w:p w14:paraId="11C5A273" w14:textId="5D9A7A29" w:rsidR="00C208F9" w:rsidRPr="00C35562" w:rsidRDefault="00C208F9" w:rsidP="00EC6844">
            <w:pPr>
              <w:spacing w:line="204" w:lineRule="auto"/>
              <w:rPr>
                <w:b/>
                <w:iCs/>
                <w:color w:val="1F3864"/>
              </w:rPr>
            </w:pPr>
          </w:p>
        </w:tc>
        <w:tc>
          <w:tcPr>
            <w:tcW w:w="5431" w:type="dxa"/>
            <w:gridSpan w:val="2"/>
            <w:shd w:val="clear" w:color="auto" w:fill="FFFFFF" w:themeFill="background1"/>
          </w:tcPr>
          <w:p w14:paraId="66BB91C9" w14:textId="77777777" w:rsidR="00C35562" w:rsidRDefault="00C35562" w:rsidP="00EC6844">
            <w:pPr>
              <w:spacing w:line="204" w:lineRule="auto"/>
              <w:rPr>
                <w:b/>
                <w:iCs/>
                <w:color w:val="1F3864"/>
              </w:rPr>
            </w:pPr>
            <w:r>
              <w:rPr>
                <w:b/>
                <w:iCs/>
                <w:color w:val="1F3864"/>
              </w:rPr>
              <w:t>Resources:</w:t>
            </w:r>
          </w:p>
          <w:p w14:paraId="249543A4" w14:textId="1B06962A" w:rsidR="00C35562" w:rsidRPr="00C35562" w:rsidRDefault="00C35562" w:rsidP="00EC6844">
            <w:pPr>
              <w:spacing w:line="204" w:lineRule="auto"/>
              <w:rPr>
                <w:b/>
                <w:iCs/>
                <w:color w:val="1F3864"/>
              </w:rPr>
            </w:pPr>
          </w:p>
        </w:tc>
      </w:tr>
      <w:tr w:rsidR="00983F6E" w14:paraId="339FB187" w14:textId="77777777" w:rsidTr="0013656B">
        <w:trPr>
          <w:trHeight w:val="240"/>
        </w:trPr>
        <w:tc>
          <w:tcPr>
            <w:tcW w:w="10885" w:type="dxa"/>
            <w:gridSpan w:val="4"/>
            <w:shd w:val="clear" w:color="auto" w:fill="D9E2F3"/>
          </w:tcPr>
          <w:p w14:paraId="36A002FF" w14:textId="77777777" w:rsidR="00983F6E" w:rsidRDefault="00204124" w:rsidP="00EC6844">
            <w:pPr>
              <w:spacing w:line="204" w:lineRule="auto"/>
              <w:rPr>
                <w:b/>
              </w:rPr>
            </w:pPr>
            <w:r>
              <w:rPr>
                <w:b/>
                <w:i/>
                <w:color w:val="1F3864"/>
              </w:rPr>
              <w:t>PLC Question:  What will we do when students have not learned?</w:t>
            </w:r>
          </w:p>
        </w:tc>
      </w:tr>
      <w:tr w:rsidR="00C35562" w14:paraId="6CE2F841" w14:textId="77777777" w:rsidTr="00D507F5">
        <w:trPr>
          <w:trHeight w:val="540"/>
        </w:trPr>
        <w:tc>
          <w:tcPr>
            <w:tcW w:w="3636" w:type="dxa"/>
            <w:tcBorders>
              <w:bottom w:val="single" w:sz="4" w:space="0" w:color="000000"/>
            </w:tcBorders>
          </w:tcPr>
          <w:p w14:paraId="106A4710" w14:textId="1CCB726B" w:rsidR="00C35562" w:rsidRDefault="00C35562" w:rsidP="00EC6844">
            <w:pPr>
              <w:spacing w:line="204" w:lineRule="auto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Support Options:                               </w:t>
            </w:r>
          </w:p>
          <w:p w14:paraId="6D7402EF" w14:textId="77777777" w:rsidR="00C35562" w:rsidRDefault="00C35562" w:rsidP="00EC6844">
            <w:pPr>
              <w:spacing w:line="20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⬜ </w:t>
            </w:r>
            <w:r>
              <w:rPr>
                <w:sz w:val="20"/>
                <w:szCs w:val="20"/>
              </w:rPr>
              <w:t>Teacher Tutoring</w:t>
            </w:r>
          </w:p>
          <w:p w14:paraId="00476568" w14:textId="74BCF18F" w:rsidR="00C35562" w:rsidRDefault="00C35562" w:rsidP="00EC6844">
            <w:pPr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⬜ Peer tutoring</w:t>
            </w:r>
          </w:p>
        </w:tc>
        <w:tc>
          <w:tcPr>
            <w:tcW w:w="3636" w:type="dxa"/>
            <w:gridSpan w:val="2"/>
            <w:tcBorders>
              <w:bottom w:val="single" w:sz="4" w:space="0" w:color="000000"/>
            </w:tcBorders>
          </w:tcPr>
          <w:p w14:paraId="3DB325D2" w14:textId="77777777" w:rsidR="00C35562" w:rsidRDefault="00C35562" w:rsidP="00EC6844">
            <w:pPr>
              <w:spacing w:line="204" w:lineRule="auto"/>
            </w:pPr>
            <w:r>
              <w:rPr>
                <w:b/>
              </w:rPr>
              <w:t>Re-teaching Strategies:</w:t>
            </w:r>
            <w:r>
              <w:t xml:space="preserve"> </w:t>
            </w:r>
          </w:p>
          <w:p w14:paraId="1CBEC5C1" w14:textId="77777777" w:rsidR="00C35562" w:rsidRDefault="00C35562" w:rsidP="00EC6844">
            <w:pPr>
              <w:spacing w:line="20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⬜ </w:t>
            </w:r>
            <w:r>
              <w:rPr>
                <w:sz w:val="20"/>
                <w:szCs w:val="20"/>
              </w:rPr>
              <w:t>Chunking</w:t>
            </w:r>
          </w:p>
          <w:p w14:paraId="78ABFC47" w14:textId="77777777" w:rsidR="00C35562" w:rsidRDefault="00C35562" w:rsidP="00EC6844">
            <w:pPr>
              <w:spacing w:line="20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⬜ </w:t>
            </w:r>
            <w:r>
              <w:rPr>
                <w:sz w:val="20"/>
                <w:szCs w:val="20"/>
              </w:rPr>
              <w:t>Differentiated Lessons</w:t>
            </w:r>
          </w:p>
          <w:p w14:paraId="08D3D9F3" w14:textId="78FA2BDF" w:rsidR="00C35562" w:rsidRDefault="00C35562" w:rsidP="00EC6844">
            <w:pPr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⬜ Scaffolded Lessons</w:t>
            </w:r>
          </w:p>
        </w:tc>
        <w:tc>
          <w:tcPr>
            <w:tcW w:w="3613" w:type="dxa"/>
            <w:tcBorders>
              <w:bottom w:val="single" w:sz="4" w:space="0" w:color="000000"/>
            </w:tcBorders>
          </w:tcPr>
          <w:p w14:paraId="3C5E1B7C" w14:textId="77777777" w:rsidR="00C35562" w:rsidRDefault="00C35562" w:rsidP="00EC6844">
            <w:pPr>
              <w:spacing w:line="204" w:lineRule="auto"/>
            </w:pPr>
            <w:r>
              <w:rPr>
                <w:b/>
              </w:rPr>
              <w:t>Re-assessment Strategies:</w:t>
            </w:r>
            <w:r>
              <w:t xml:space="preserve">  </w:t>
            </w:r>
          </w:p>
          <w:p w14:paraId="01514815" w14:textId="77777777" w:rsidR="00C35562" w:rsidRDefault="00C35562" w:rsidP="00EC6844">
            <w:pPr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⬜ Project</w:t>
            </w:r>
          </w:p>
          <w:p w14:paraId="6D478C6C" w14:textId="2646ED8D" w:rsidR="00C35562" w:rsidRDefault="00C35562" w:rsidP="00EC6844">
            <w:pPr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⬜ Traditional paper pencil quiz / test</w:t>
            </w:r>
          </w:p>
        </w:tc>
      </w:tr>
    </w:tbl>
    <w:tbl>
      <w:tblPr>
        <w:tblStyle w:val="a2"/>
        <w:tblW w:w="108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9805"/>
      </w:tblGrid>
      <w:tr w:rsidR="00983F6E" w14:paraId="691C26EE" w14:textId="77777777" w:rsidTr="000661DA">
        <w:tc>
          <w:tcPr>
            <w:tcW w:w="10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873449E" w14:textId="77777777" w:rsidR="00983F6E" w:rsidRDefault="00204124" w:rsidP="00EC6844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Enrichment and Extension Ideas</w:t>
            </w:r>
          </w:p>
        </w:tc>
      </w:tr>
      <w:tr w:rsidR="00983F6E" w14:paraId="5BB40066" w14:textId="77777777" w:rsidTr="000661DA">
        <w:tc>
          <w:tcPr>
            <w:tcW w:w="10885" w:type="dxa"/>
            <w:gridSpan w:val="2"/>
            <w:tcBorders>
              <w:top w:val="single" w:sz="4" w:space="0" w:color="000000"/>
            </w:tcBorders>
            <w:shd w:val="clear" w:color="auto" w:fill="D9E2F3"/>
          </w:tcPr>
          <w:p w14:paraId="780E67E0" w14:textId="77777777" w:rsidR="00983F6E" w:rsidRDefault="00204124" w:rsidP="00EC6844">
            <w:pPr>
              <w:spacing w:line="204" w:lineRule="auto"/>
              <w:rPr>
                <w:b/>
              </w:rPr>
            </w:pPr>
            <w:r>
              <w:rPr>
                <w:b/>
                <w:i/>
                <w:color w:val="1F3864"/>
              </w:rPr>
              <w:t>PLC Question:  What will we do when students already know it?</w:t>
            </w:r>
          </w:p>
        </w:tc>
      </w:tr>
      <w:tr w:rsidR="00224F66" w14:paraId="2AB27CFD" w14:textId="77777777" w:rsidTr="00673F91">
        <w:trPr>
          <w:cantSplit/>
          <w:trHeight w:val="1134"/>
        </w:trPr>
        <w:tc>
          <w:tcPr>
            <w:tcW w:w="1080" w:type="dxa"/>
            <w:textDirection w:val="btLr"/>
            <w:vAlign w:val="center"/>
          </w:tcPr>
          <w:p w14:paraId="25EA78C8" w14:textId="135166C8" w:rsidR="00224F66" w:rsidRDefault="00224F66" w:rsidP="00EC6844">
            <w:pPr>
              <w:spacing w:line="204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Theme="majorHAnsi" w:eastAsia="Apple Color Emoji" w:hAnsiTheme="majorHAnsi" w:cstheme="majorHAnsi"/>
                <w:sz w:val="32"/>
                <w:szCs w:val="32"/>
              </w:rPr>
              <w:t>4</w:t>
            </w:r>
            <w:r w:rsidRPr="00F35226">
              <w:rPr>
                <w:rFonts w:asciiTheme="majorHAnsi" w:eastAsia="Apple Color Emoji" w:hAnsiTheme="majorHAnsi" w:cstheme="majorHAnsi"/>
                <w:sz w:val="32"/>
                <w:szCs w:val="32"/>
              </w:rPr>
              <w:t>.</w:t>
            </w:r>
            <w:r w:rsidR="00673F91">
              <w:rPr>
                <w:rFonts w:asciiTheme="majorHAnsi" w:eastAsia="Apple Color Emoji" w:hAnsiTheme="majorHAnsi" w:cstheme="majorHAnsi"/>
                <w:sz w:val="32"/>
                <w:szCs w:val="32"/>
              </w:rPr>
              <w:t>0</w:t>
            </w:r>
          </w:p>
        </w:tc>
        <w:tc>
          <w:tcPr>
            <w:tcW w:w="9805" w:type="dxa"/>
          </w:tcPr>
          <w:p w14:paraId="30FEA433" w14:textId="7423A1B6" w:rsidR="00224F66" w:rsidRDefault="00224F66" w:rsidP="00EC6844">
            <w:pPr>
              <w:spacing w:line="20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⬜ Project based Learning</w:t>
            </w:r>
          </w:p>
          <w:p w14:paraId="7E0897BF" w14:textId="33EDF4FF" w:rsidR="00224F66" w:rsidRDefault="00224F66" w:rsidP="00EC6844">
            <w:pPr>
              <w:spacing w:line="204" w:lineRule="auto"/>
              <w:rPr>
                <w:b/>
                <w:color w:val="00B517"/>
                <w:sz w:val="20"/>
                <w:szCs w:val="20"/>
              </w:rPr>
            </w:pPr>
            <w:r>
              <w:rPr>
                <w:sz w:val="20"/>
                <w:szCs w:val="20"/>
              </w:rPr>
              <w:t>⬜ Performance Task</w:t>
            </w:r>
          </w:p>
        </w:tc>
      </w:tr>
      <w:tr w:rsidR="00C208F9" w14:paraId="42A8C09D" w14:textId="77777777" w:rsidTr="000661DA">
        <w:tc>
          <w:tcPr>
            <w:tcW w:w="10885" w:type="dxa"/>
            <w:gridSpan w:val="2"/>
            <w:shd w:val="clear" w:color="auto" w:fill="DBE5F1" w:themeFill="accent1" w:themeFillTint="33"/>
          </w:tcPr>
          <w:p w14:paraId="22846A75" w14:textId="77777777" w:rsidR="00C208F9" w:rsidRPr="00C208F9" w:rsidRDefault="00C208F9" w:rsidP="00EC6844">
            <w:pPr>
              <w:spacing w:line="204" w:lineRule="auto"/>
              <w:rPr>
                <w:b/>
                <w:bCs/>
              </w:rPr>
            </w:pPr>
            <w:r w:rsidRPr="00C208F9">
              <w:rPr>
                <w:b/>
                <w:bCs/>
              </w:rPr>
              <w:t>PLC Questions:  What did we learn today?</w:t>
            </w:r>
          </w:p>
          <w:p w14:paraId="498306CD" w14:textId="60A43459" w:rsidR="00C208F9" w:rsidRDefault="00C208F9" w:rsidP="00EC6844">
            <w:pPr>
              <w:spacing w:line="204" w:lineRule="auto"/>
              <w:rPr>
                <w:sz w:val="20"/>
                <w:szCs w:val="20"/>
              </w:rPr>
            </w:pPr>
            <w:r w:rsidRPr="00C208F9">
              <w:rPr>
                <w:b/>
                <w:bCs/>
              </w:rPr>
              <w:t xml:space="preserve">                             Who benefited and who did not benefit?</w:t>
            </w:r>
          </w:p>
        </w:tc>
      </w:tr>
    </w:tbl>
    <w:p w14:paraId="1C71C077" w14:textId="77777777" w:rsidR="00983F6E" w:rsidRDefault="00983F6E" w:rsidP="00EC6844">
      <w:pPr>
        <w:spacing w:line="204" w:lineRule="auto"/>
      </w:pPr>
    </w:p>
    <w:sectPr w:rsidR="00983F6E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FFC0" w14:textId="77777777" w:rsidR="008A49AE" w:rsidRDefault="008A49AE">
      <w:r>
        <w:separator/>
      </w:r>
    </w:p>
  </w:endnote>
  <w:endnote w:type="continuationSeparator" w:id="0">
    <w:p w14:paraId="796CC6A6" w14:textId="77777777" w:rsidR="008A49AE" w:rsidRDefault="008A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nt Sans Logo"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B5A3" w14:textId="77777777" w:rsidR="00983F6E" w:rsidRDefault="00983F6E">
    <w:pPr>
      <w:pBdr>
        <w:top w:val="nil"/>
        <w:left w:val="nil"/>
        <w:bottom w:val="nil"/>
        <w:right w:val="nil"/>
        <w:between w:val="nil"/>
      </w:pBdr>
      <w:tabs>
        <w:tab w:val="left" w:pos="160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E2A2" w14:textId="77777777" w:rsidR="008A49AE" w:rsidRDefault="008A49AE">
      <w:r>
        <w:separator/>
      </w:r>
    </w:p>
  </w:footnote>
  <w:footnote w:type="continuationSeparator" w:id="0">
    <w:p w14:paraId="27A845B5" w14:textId="77777777" w:rsidR="008A49AE" w:rsidRDefault="008A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F38"/>
    <w:multiLevelType w:val="multilevel"/>
    <w:tmpl w:val="9F609A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71377F"/>
    <w:multiLevelType w:val="multilevel"/>
    <w:tmpl w:val="7BD040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6E2615"/>
    <w:multiLevelType w:val="multilevel"/>
    <w:tmpl w:val="49A827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6564F3"/>
    <w:multiLevelType w:val="multilevel"/>
    <w:tmpl w:val="15CEC1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8435453">
    <w:abstractNumId w:val="2"/>
  </w:num>
  <w:num w:numId="2" w16cid:durableId="592708983">
    <w:abstractNumId w:val="1"/>
  </w:num>
  <w:num w:numId="3" w16cid:durableId="181866312">
    <w:abstractNumId w:val="3"/>
  </w:num>
  <w:num w:numId="4" w16cid:durableId="191674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6E"/>
    <w:rsid w:val="00031C22"/>
    <w:rsid w:val="000661DA"/>
    <w:rsid w:val="00082B17"/>
    <w:rsid w:val="000C252B"/>
    <w:rsid w:val="000E22BB"/>
    <w:rsid w:val="0011499A"/>
    <w:rsid w:val="0012227D"/>
    <w:rsid w:val="0013656B"/>
    <w:rsid w:val="00175142"/>
    <w:rsid w:val="00181D0C"/>
    <w:rsid w:val="001B5BE1"/>
    <w:rsid w:val="001F030A"/>
    <w:rsid w:val="00204124"/>
    <w:rsid w:val="00224F66"/>
    <w:rsid w:val="00261B29"/>
    <w:rsid w:val="003644A0"/>
    <w:rsid w:val="003D6E13"/>
    <w:rsid w:val="00450972"/>
    <w:rsid w:val="0047010B"/>
    <w:rsid w:val="004B6933"/>
    <w:rsid w:val="00510F18"/>
    <w:rsid w:val="00541322"/>
    <w:rsid w:val="006418B2"/>
    <w:rsid w:val="00673F91"/>
    <w:rsid w:val="00730027"/>
    <w:rsid w:val="0076098C"/>
    <w:rsid w:val="00850D27"/>
    <w:rsid w:val="00851319"/>
    <w:rsid w:val="008A401C"/>
    <w:rsid w:val="008A49AE"/>
    <w:rsid w:val="008E3ACE"/>
    <w:rsid w:val="008E3D94"/>
    <w:rsid w:val="009159EA"/>
    <w:rsid w:val="00962DF8"/>
    <w:rsid w:val="00983F6E"/>
    <w:rsid w:val="009B5524"/>
    <w:rsid w:val="00A65372"/>
    <w:rsid w:val="00B47807"/>
    <w:rsid w:val="00B479AE"/>
    <w:rsid w:val="00B97BA2"/>
    <w:rsid w:val="00BB1386"/>
    <w:rsid w:val="00BB2E5F"/>
    <w:rsid w:val="00BE0838"/>
    <w:rsid w:val="00C208F9"/>
    <w:rsid w:val="00C35562"/>
    <w:rsid w:val="00D507F5"/>
    <w:rsid w:val="00E17166"/>
    <w:rsid w:val="00E42DEF"/>
    <w:rsid w:val="00EC22CC"/>
    <w:rsid w:val="00EC6844"/>
    <w:rsid w:val="00EF7D3E"/>
    <w:rsid w:val="00F35226"/>
    <w:rsid w:val="00F63389"/>
    <w:rsid w:val="00F83846"/>
    <w:rsid w:val="00F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FCC0"/>
  <w15:docId w15:val="{BADA9E0A-816A-48A7-9E8A-65BB6BC6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Campbell</dc:creator>
  <cp:lastModifiedBy>Kristi Amparan</cp:lastModifiedBy>
  <cp:revision>2</cp:revision>
  <cp:lastPrinted>2022-08-18T18:48:00Z</cp:lastPrinted>
  <dcterms:created xsi:type="dcterms:W3CDTF">2022-12-20T16:27:00Z</dcterms:created>
  <dcterms:modified xsi:type="dcterms:W3CDTF">2022-12-20T16:27:00Z</dcterms:modified>
</cp:coreProperties>
</file>