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17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Déclaration d’existence à l’Administration fiscale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60" w:lineRule="auto"/>
        <w:jc w:val="left"/>
        <w:rPr>
          <w:rFonts w:ascii="Roboto" w:cs="Roboto" w:eastAsia="Roboto" w:hAnsi="Robo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60" w:lineRule="auto"/>
        <w:jc w:val="center"/>
        <w:rPr>
          <w:rFonts w:ascii="Roboto" w:cs="Roboto" w:eastAsia="Roboto" w:hAnsi="Robo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6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Monsieur le Directeur, du Centre des Impôts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du lieu du siège social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de la SAS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Je vous informe par la présente de l’immatriculation au registre du commerce et des sociétés de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RCS)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à compter du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sous le numéro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d’immatriculation au RCS)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de la société par actions simplifiée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de la société)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au capital de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en euros)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euro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divisé en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sociales)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actions de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de chaque part sociale)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euros chacune, et dont le siège social est situé à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du siège social)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Cette société est soumise de plein droit à l’impôt sur les sociétés et a opté pour son assujettissement à la taxe sur la valeur ajoutée au régime du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(Régime adopté TVA)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Je vous prie d’agréer, Monsieur le Directeur, l’expression de ma considération distinguée.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042"/>
        </w:tabs>
        <w:spacing w:before="6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du document)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</w:t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before="40" w:lineRule="auto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60" w:before="60" w:lineRule="auto"/>
        <w:jc w:val="center"/>
        <w:rPr>
          <w:rFonts w:ascii="Roboto" w:cs="Roboto" w:eastAsia="Roboto" w:hAnsi="Roboto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  <w:tab/>
        <w:tab/>
        <w:tab/>
        <w:tab/>
        <w:tab/>
        <w:tab/>
        <w:tab/>
        <w:t xml:space="preserve">Signature du Président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"/>
        </w:tabs>
        <w:spacing w:after="60" w:before="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7"/>
      <w:pgMar w:bottom="1417" w:top="1417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2637"/>
        <w:tab w:val="right" w:pos="6067"/>
      </w:tabs>
      <w:jc w:val="right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2637"/>
        <w:tab w:val="right" w:pos="6067"/>
      </w:tabs>
      <w:ind w:right="360"/>
      <w:jc w:val="right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614AA7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614AA7"/>
  </w:style>
  <w:style w:type="character" w:styleId="eop" w:customStyle="1">
    <w:name w:val="eop"/>
    <w:basedOn w:val="Policepardfaut"/>
    <w:rsid w:val="00614AA7"/>
  </w:style>
  <w:style w:type="character" w:styleId="normaltextrun" w:customStyle="1">
    <w:name w:val="normaltextrun"/>
    <w:basedOn w:val="Policepardfaut"/>
    <w:rsid w:val="00614AA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30ibX5pO7PZE7AhoyYPlhc015Q==">AMUW2mWEZ96nS8pR0nnSDASw7y1MvFvfOU9bR9VHZkIyKZDHrfY8Z4k2oubQs/cVokV0JaCsHHEaHRPHIZYRMmAZ771ujrZD4XkeAdqobXc8dg+ExbBmtFtyr9Xdee7Dw2+gEaxRsPp0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2019-07-23T18:10:00.0000000Z</dcterms:created>
</cp:coreProperties>
</file>