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972810" cy="1701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0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CLAUSE D’ASTREINTE</w:t>
      </w:r>
    </w:p>
    <w:p w:rsidR="00000000" w:rsidDel="00000000" w:rsidP="00000000" w:rsidRDefault="00000000" w:rsidRPr="00000000" w14:paraId="0000001F">
      <w:pPr>
        <w:widowControl w:val="0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jc w:val="both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</w:t>
      </w:r>
      <w:r w:rsidDel="00000000" w:rsidR="00000000" w:rsidRPr="00000000">
        <w:rPr>
          <w:rFonts w:ascii="Roboto" w:cs="Roboto" w:eastAsia="Roboto" w:hAnsi="Roboto"/>
          <w:i w:val="1"/>
          <w:color w:val="7f7f7f"/>
          <w:u w:val="single"/>
          <w:rtl w:val="0"/>
        </w:rPr>
        <w:t xml:space="preserve">(Préciser le numéro de l’article selon le contrat)</w:t>
      </w:r>
      <w:r w:rsidDel="00000000" w:rsidR="00000000" w:rsidRPr="00000000">
        <w:rPr>
          <w:rFonts w:ascii="Roboto" w:cs="Roboto" w:eastAsia="Roboto" w:hAnsi="Roboto"/>
          <w:b w:val="1"/>
          <w:color w:val="7f7f7f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- ASTREINTES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Compte tenu des fonctions de M ...................................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il/elle sera amené(e) à être en mesure d‘intervenir pour accomplir un travail au service de l‘entreprise, sans être sur son lieu de travail, notamment dans les cas suivants :</w:t>
      </w:r>
    </w:p>
    <w:p w:rsidR="00000000" w:rsidDel="00000000" w:rsidP="00000000" w:rsidRDefault="00000000" w:rsidRPr="00000000" w14:paraId="0000002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fréquence de ces périodes d‘astreintes sera la suivante :</w:t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widowControl w:val="0"/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(Exemple : un samedi sur quatre, une semaine par mois,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contrepartie des périodes d‘astreintes, M ...................................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bénéficiera des compensations suivantes :</w:t>
      </w:r>
    </w:p>
    <w:p w:rsidR="00000000" w:rsidDel="00000000" w:rsidP="00000000" w:rsidRDefault="00000000" w:rsidRPr="00000000" w14:paraId="0000003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(Préciser les compensations prévues par l‘accord d‘entreprise, la convention collective ou l‘accord de branche prévoyant le recours aux astreintes, ou unilatéralement à défaut d‘accord)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temps consacré aux interventions et le temps de déplacement pour se rendre en intervention seront considérés et rémunérés comme du temps de travail effectif.</w:t>
      </w:r>
    </w:p>
    <w:p w:rsidR="00000000" w:rsidDel="00000000" w:rsidP="00000000" w:rsidRDefault="00000000" w:rsidRPr="00000000" w14:paraId="0000003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 ...................................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sera informé(e) des périodes d‘astreinte au moins ...... jours à l‘avance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(indiquer le délai prévu par l‘accord ; à défaut d‘accord, le délai est de 15 jours)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sauf en cas de circonstances exceptionnelles où ce délai pourra être réduit sans être inférieur à un jour franc.</w:t>
      </w:r>
    </w:p>
    <w:p w:rsidR="00000000" w:rsidDel="00000000" w:rsidP="00000000" w:rsidRDefault="00000000" w:rsidRPr="00000000" w14:paraId="0000003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fin de mois, la société ……………………….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(dénomination sociale de la société)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remettra à M/ MME…………………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un document récapitulant le nombre d’heures d’astreinte accomplies en cours du mois ainsi que la contrepartie correspondante.</w:t>
      </w:r>
    </w:p>
    <w:sectPr>
      <w:footerReference r:id="rId8" w:type="default"/>
      <w:footerReference r:id="rId9" w:type="even"/>
      <w:pgSz w:h="15840" w:w="12240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ansinterligne">
    <w:name w:val="No Spacing"/>
    <w:aliases w:val="notes"/>
    <w:autoRedefine w:val="1"/>
    <w:uiPriority w:val="1"/>
    <w:qFormat w:val="1"/>
    <w:rsid w:val="00BE7A37"/>
    <w:pPr>
      <w:spacing w:after="120" w:before="120"/>
      <w:jc w:val="both"/>
    </w:pPr>
    <w:rPr>
      <w:rFonts w:ascii="Times New Roman" w:hAnsi="Times New Roman"/>
      <w:sz w:val="22"/>
    </w:rPr>
  </w:style>
  <w:style w:type="paragraph" w:styleId="Paragraphedeliste">
    <w:name w:val="List Paragraph"/>
    <w:basedOn w:val="Normal"/>
    <w:uiPriority w:val="34"/>
    <w:qFormat w:val="1"/>
    <w:rsid w:val="00767CB2"/>
    <w:pPr>
      <w:ind w:left="720"/>
      <w:contextualSpacing w:val="1"/>
    </w:pPr>
  </w:style>
  <w:style w:type="paragraph" w:styleId="paragraph" w:customStyle="1">
    <w:name w:val="paragraph"/>
    <w:basedOn w:val="Normal"/>
    <w:rsid w:val="00B94174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character" w:styleId="scxw137346434" w:customStyle="1">
    <w:name w:val="scxw137346434"/>
    <w:basedOn w:val="Policepardfaut"/>
    <w:rsid w:val="00B94174"/>
  </w:style>
  <w:style w:type="character" w:styleId="eop" w:customStyle="1">
    <w:name w:val="eop"/>
    <w:basedOn w:val="Policepardfaut"/>
    <w:rsid w:val="00B94174"/>
  </w:style>
  <w:style w:type="character" w:styleId="normaltextrun" w:customStyle="1">
    <w:name w:val="normaltextrun"/>
    <w:basedOn w:val="Policepardfaut"/>
    <w:rsid w:val="00B94174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B94174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B94174"/>
    <w:rPr>
      <w:rFonts w:ascii="Times New Roman" w:cs="Times New Roman" w:hAnsi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395007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395007"/>
  </w:style>
  <w:style w:type="character" w:styleId="Numrodepage">
    <w:name w:val="page number"/>
    <w:basedOn w:val="Policepardfaut"/>
    <w:uiPriority w:val="99"/>
    <w:semiHidden w:val="1"/>
    <w:unhideWhenUsed w:val="1"/>
    <w:rsid w:val="0039500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/kCIn/fWKGdOWjhSLoPbp06pQ==">AMUW2mWgExHbe9qXoIuv7oz0JhtK3Ll1eY7oCA0N5JOj5iVM7t+ZG+vdBg2R1XQD90tblZlGaK+oAjvglcMayJbINdTiHwRFg5kajkbQHOXHFZLurP3DJAYELNlw6oigTqGhocaMGCl+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2018-11-09T15:24:00.0000000Z</dcterms:created>
  <dc:creator>Utilisateur de Microsoft Office</dc:creator>
</cp:coreProperties>
</file>