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Roboto" w:cs="Roboto" w:eastAsia="Roboto" w:hAnsi="Roboto"/>
          <w:sz w:val="18"/>
          <w:szCs w:val="18"/>
        </w:rPr>
      </w:pPr>
      <w:r w:rsidDel="00000000" w:rsidR="00000000" w:rsidRPr="00000000">
        <w:rPr>
          <w:rFonts w:ascii="Roboto" w:cs="Roboto" w:eastAsia="Roboto" w:hAnsi="Roboto"/>
          <w:sz w:val="18"/>
          <w:szCs w:val="18"/>
        </w:rPr>
        <w:drawing>
          <wp:inline distB="114300" distT="114300" distL="114300" distR="114300">
            <wp:extent cx="4860801" cy="137989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60801" cy="1379898"/>
                    </a:xfrm>
                    <a:prstGeom prst="rect"/>
                    <a:ln/>
                  </pic:spPr>
                </pic:pic>
              </a:graphicData>
            </a:graphic>
          </wp:inline>
        </w:drawing>
      </w:r>
      <w:r w:rsidDel="00000000" w:rsidR="00000000" w:rsidRPr="00000000">
        <w:rPr>
          <w:rFonts w:ascii="Roboto" w:cs="Roboto" w:eastAsia="Roboto" w:hAnsi="Roboto"/>
          <w:rtl w:val="0"/>
        </w:rPr>
        <w:t xml:space="preserve"> </w:t>
        <w:br w:type="textWrapping"/>
      </w: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2">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3">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4">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6">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7">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9">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A">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B">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QIIRO vous propose des modèles de documents juridiques éprouvés, à jour des dernières réformes et réglementations en vigueur. Néanmoins, nos modèles restent généraux et nécessitent d’être adaptés. </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spacing w:line="240" w:lineRule="auto"/>
        <w:jc w:val="both"/>
        <w:rPr>
          <w:rFonts w:ascii="Roboto" w:cs="Roboto" w:eastAsia="Roboto" w:hAnsi="Roboto"/>
          <w:sz w:val="18"/>
          <w:szCs w:val="18"/>
        </w:rPr>
      </w:pPr>
      <w:r w:rsidDel="00000000" w:rsidR="00000000" w:rsidRPr="00000000">
        <w:rPr>
          <w:rFonts w:ascii="Roboto" w:cs="Roboto" w:eastAsia="Roboto" w:hAnsi="Roboto"/>
          <w:b w:val="1"/>
          <w:sz w:val="28"/>
          <w:szCs w:val="28"/>
          <w:rtl w:val="0"/>
        </w:rPr>
        <w:t xml:space="preserve">En cas de doute sur la rédaction ou les conséquences juridiques de l’un de nos modèles de documents, nous vous recommandons l’accompagnement par un professionnel du droit.</w:t>
      </w:r>
      <w:r w:rsidDel="00000000" w:rsidR="00000000" w:rsidRPr="00000000">
        <w:rPr>
          <w:rFonts w:ascii="Roboto" w:cs="Roboto" w:eastAsia="Roboto" w:hAnsi="Roboto"/>
          <w:sz w:val="28"/>
          <w:szCs w:val="28"/>
          <w:rtl w:val="0"/>
        </w:rPr>
        <w:t xml:space="preserve"> </w:t>
      </w:r>
      <w:r w:rsidDel="00000000" w:rsidR="00000000" w:rsidRPr="00000000">
        <w:rPr>
          <w:rtl w:val="0"/>
        </w:rPr>
      </w:r>
    </w:p>
    <w:p w:rsidR="00000000" w:rsidDel="00000000" w:rsidP="00000000" w:rsidRDefault="00000000" w:rsidRPr="00000000" w14:paraId="0000000F">
      <w:pPr>
        <w:spacing w:line="240" w:lineRule="auto"/>
        <w:jc w:val="both"/>
        <w:rPr>
          <w:rFonts w:ascii="Roboto" w:cs="Roboto" w:eastAsia="Roboto" w:hAnsi="Roboto"/>
          <w:sz w:val="18"/>
          <w:szCs w:val="18"/>
        </w:rPr>
      </w:pPr>
      <w:r w:rsidDel="00000000" w:rsidR="00000000" w:rsidRPr="00000000">
        <w:rPr>
          <w:rFonts w:ascii="Roboto" w:cs="Roboto" w:eastAsia="Roboto" w:hAnsi="Roboto"/>
          <w:sz w:val="24"/>
          <w:szCs w:val="24"/>
          <w:rtl w:val="0"/>
        </w:rPr>
        <w:t xml:space="preserve"> </w:t>
      </w:r>
      <w:r w:rsidDel="00000000" w:rsidR="00000000" w:rsidRPr="00000000">
        <w:rPr>
          <w:rtl w:val="0"/>
        </w:rPr>
      </w:r>
    </w:p>
    <w:p w:rsidR="00000000" w:rsidDel="00000000" w:rsidP="00000000" w:rsidRDefault="00000000" w:rsidRPr="00000000" w14:paraId="00000010">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1">
      <w:pPr>
        <w:spacing w:line="240" w:lineRule="auto"/>
        <w:jc w:val="center"/>
        <w:rPr>
          <w:rFonts w:ascii="Roboto" w:cs="Roboto" w:eastAsia="Roboto" w:hAnsi="Roboto"/>
          <w:sz w:val="32"/>
          <w:szCs w:val="32"/>
        </w:rPr>
      </w:pPr>
      <w:r w:rsidDel="00000000" w:rsidR="00000000" w:rsidRPr="00000000">
        <w:rPr>
          <w:rtl w:val="0"/>
        </w:rPr>
      </w:r>
    </w:p>
    <w:p w:rsidR="00000000" w:rsidDel="00000000" w:rsidP="00000000" w:rsidRDefault="00000000" w:rsidRPr="00000000" w14:paraId="00000012">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3">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4">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5">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6">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7">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8">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9">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A">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B">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C">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D">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1E">
      <w:pPr>
        <w:jc w:val="center"/>
        <w:rPr>
          <w:rFonts w:ascii="Roboto" w:cs="Roboto" w:eastAsia="Roboto" w:hAnsi="Roboto"/>
          <w:b w:val="1"/>
          <w:sz w:val="28"/>
          <w:szCs w:val="28"/>
          <w:u w:val="single"/>
        </w:rPr>
      </w:pPr>
      <w:r w:rsidDel="00000000" w:rsidR="00000000" w:rsidRPr="00000000">
        <w:br w:type="page"/>
      </w:r>
      <w:r w:rsidDel="00000000" w:rsidR="00000000" w:rsidRPr="00000000">
        <w:rPr>
          <w:rtl w:val="0"/>
        </w:rPr>
      </w:r>
    </w:p>
    <w:p w:rsidR="00000000" w:rsidDel="00000000" w:rsidP="00000000" w:rsidRDefault="00000000" w:rsidRPr="00000000" w14:paraId="0000001F">
      <w:pPr>
        <w:jc w:val="center"/>
        <w:rPr>
          <w:rFonts w:ascii="Roboto" w:cs="Roboto" w:eastAsia="Roboto" w:hAnsi="Roboto"/>
          <w:b w:val="1"/>
          <w:sz w:val="28"/>
          <w:szCs w:val="28"/>
          <w:u w:val="single"/>
        </w:rPr>
      </w:pPr>
      <w:r w:rsidDel="00000000" w:rsidR="00000000" w:rsidRPr="00000000">
        <w:rPr>
          <w:rFonts w:ascii="Roboto" w:cs="Roboto" w:eastAsia="Roboto" w:hAnsi="Roboto"/>
          <w:b w:val="1"/>
          <w:sz w:val="28"/>
          <w:szCs w:val="28"/>
          <w:u w:val="single"/>
          <w:rtl w:val="0"/>
        </w:rPr>
        <w:t xml:space="preserve">Mise en demeure loyer impayé bail commercial suite Covid 19</w:t>
      </w:r>
    </w:p>
    <w:p w:rsidR="00000000" w:rsidDel="00000000" w:rsidP="00000000" w:rsidRDefault="00000000" w:rsidRPr="00000000" w14:paraId="00000020">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1">
      <w:pPr>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22">
      <w:pPr>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(NOM, prénom du bailleur)</w:t>
      </w:r>
    </w:p>
    <w:p w:rsidR="00000000" w:rsidDel="00000000" w:rsidP="00000000" w:rsidRDefault="00000000" w:rsidRPr="00000000" w14:paraId="00000023">
      <w:pPr>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(Adresse)</w:t>
      </w:r>
    </w:p>
    <w:p w:rsidR="00000000" w:rsidDel="00000000" w:rsidP="00000000" w:rsidRDefault="00000000" w:rsidRPr="00000000" w14:paraId="00000024">
      <w:pPr>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 </w:t>
      </w:r>
    </w:p>
    <w:p w:rsidR="00000000" w:rsidDel="00000000" w:rsidP="00000000" w:rsidRDefault="00000000" w:rsidRPr="00000000" w14:paraId="00000025">
      <w:pPr>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(Nom, Prénom du locataire)</w:t>
      </w:r>
    </w:p>
    <w:p w:rsidR="00000000" w:rsidDel="00000000" w:rsidP="00000000" w:rsidRDefault="00000000" w:rsidRPr="00000000" w14:paraId="00000026">
      <w:pPr>
        <w:jc w:val="right"/>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(Adresse)</w:t>
      </w:r>
    </w:p>
    <w:p w:rsidR="00000000" w:rsidDel="00000000" w:rsidP="00000000" w:rsidRDefault="00000000" w:rsidRPr="00000000" w14:paraId="00000027">
      <w:pPr>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 </w:t>
      </w:r>
    </w:p>
    <w:p w:rsidR="00000000" w:rsidDel="00000000" w:rsidP="00000000" w:rsidRDefault="00000000" w:rsidRPr="00000000" w14:paraId="00000028">
      <w:pPr>
        <w:rPr>
          <w:rFonts w:ascii="Roboto" w:cs="Roboto" w:eastAsia="Roboto" w:hAnsi="Roboto"/>
          <w:i w:val="1"/>
          <w:color w:val="999999"/>
          <w:sz w:val="24"/>
          <w:szCs w:val="24"/>
        </w:rPr>
      </w:pPr>
      <w:r w:rsidDel="00000000" w:rsidR="00000000" w:rsidRPr="00000000">
        <w:rPr>
          <w:rFonts w:ascii="Roboto" w:cs="Roboto" w:eastAsia="Roboto" w:hAnsi="Roboto"/>
          <w:i w:val="1"/>
          <w:color w:val="999999"/>
          <w:sz w:val="24"/>
          <w:szCs w:val="24"/>
          <w:rtl w:val="0"/>
        </w:rPr>
        <w:t xml:space="preserve"> </w:t>
      </w:r>
    </w:p>
    <w:p w:rsidR="00000000" w:rsidDel="00000000" w:rsidP="00000000" w:rsidRDefault="00000000" w:rsidRPr="00000000" w14:paraId="00000029">
      <w:pPr>
        <w:jc w:val="right"/>
        <w:rPr>
          <w:rFonts w:ascii="Roboto" w:cs="Roboto" w:eastAsia="Roboto" w:hAnsi="Roboto"/>
          <w:i w:val="1"/>
          <w:color w:val="999999"/>
          <w:sz w:val="24"/>
          <w:szCs w:val="24"/>
        </w:rPr>
      </w:pPr>
      <w:r w:rsidDel="00000000" w:rsidR="00000000" w:rsidRPr="00000000">
        <w:rPr>
          <w:rFonts w:ascii="Roboto" w:cs="Roboto" w:eastAsia="Roboto" w:hAnsi="Roboto"/>
          <w:sz w:val="24"/>
          <w:szCs w:val="24"/>
          <w:rtl w:val="0"/>
        </w:rPr>
        <w:t xml:space="preserve">Fait le</w:t>
      </w:r>
      <w:r w:rsidDel="00000000" w:rsidR="00000000" w:rsidRPr="00000000">
        <w:rPr>
          <w:rFonts w:ascii="Roboto" w:cs="Roboto" w:eastAsia="Roboto" w:hAnsi="Roboto"/>
          <w:i w:val="1"/>
          <w:color w:val="999999"/>
          <w:sz w:val="24"/>
          <w:szCs w:val="24"/>
          <w:rtl w:val="0"/>
        </w:rPr>
        <w:t xml:space="preserve"> (Date)</w:t>
      </w:r>
      <w:r w:rsidDel="00000000" w:rsidR="00000000" w:rsidRPr="00000000">
        <w:rPr>
          <w:rFonts w:ascii="Roboto" w:cs="Roboto" w:eastAsia="Roboto" w:hAnsi="Roboto"/>
          <w:sz w:val="24"/>
          <w:szCs w:val="24"/>
          <w:rtl w:val="0"/>
        </w:rPr>
        <w:t xml:space="preserve">, à </w:t>
      </w:r>
      <w:r w:rsidDel="00000000" w:rsidR="00000000" w:rsidRPr="00000000">
        <w:rPr>
          <w:rFonts w:ascii="Roboto" w:cs="Roboto" w:eastAsia="Roboto" w:hAnsi="Roboto"/>
          <w:i w:val="1"/>
          <w:color w:val="999999"/>
          <w:sz w:val="24"/>
          <w:szCs w:val="24"/>
          <w:rtl w:val="0"/>
        </w:rPr>
        <w:t xml:space="preserve">(lieu)</w:t>
      </w:r>
    </w:p>
    <w:p w:rsidR="00000000" w:rsidDel="00000000" w:rsidP="00000000" w:rsidRDefault="00000000" w:rsidRPr="00000000" w14:paraId="0000002A">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B">
      <w:pPr>
        <w:jc w:val="both"/>
        <w:rPr>
          <w:rFonts w:ascii="Roboto" w:cs="Roboto" w:eastAsia="Roboto" w:hAnsi="Roboto"/>
          <w:sz w:val="24"/>
          <w:szCs w:val="24"/>
          <w:u w:val="single"/>
        </w:rPr>
      </w:pPr>
      <w:r w:rsidDel="00000000" w:rsidR="00000000" w:rsidRPr="00000000">
        <w:rPr>
          <w:rFonts w:ascii="Roboto" w:cs="Roboto" w:eastAsia="Roboto" w:hAnsi="Roboto"/>
          <w:sz w:val="24"/>
          <w:szCs w:val="24"/>
          <w:u w:val="single"/>
          <w:rtl w:val="0"/>
        </w:rPr>
        <w:t xml:space="preserve">Lettre recommandée avec accusé de réception </w:t>
      </w:r>
    </w:p>
    <w:p w:rsidR="00000000" w:rsidDel="00000000" w:rsidP="00000000" w:rsidRDefault="00000000" w:rsidRPr="00000000" w14:paraId="0000002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D">
      <w:pPr>
        <w:jc w:val="both"/>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Objet : Mise en demeure </w:t>
      </w:r>
    </w:p>
    <w:p w:rsidR="00000000" w:rsidDel="00000000" w:rsidP="00000000" w:rsidRDefault="00000000" w:rsidRPr="00000000" w14:paraId="0000002E">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2F">
      <w:pPr>
        <w:jc w:val="both"/>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(Madame, Monsieur)</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Je fais suite à notre conversation en date du </w:t>
      </w:r>
      <w:r w:rsidDel="00000000" w:rsidR="00000000" w:rsidRPr="00000000">
        <w:rPr>
          <w:rFonts w:ascii="Roboto" w:cs="Roboto" w:eastAsia="Roboto" w:hAnsi="Roboto"/>
          <w:i w:val="1"/>
          <w:color w:val="b7b7b7"/>
          <w:sz w:val="24"/>
          <w:szCs w:val="24"/>
          <w:rtl w:val="0"/>
        </w:rPr>
        <w:t xml:space="preserve">(date)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3">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Vous êtes locataire depuis </w:t>
      </w:r>
      <w:r w:rsidDel="00000000" w:rsidR="00000000" w:rsidRPr="00000000">
        <w:rPr>
          <w:rFonts w:ascii="Roboto" w:cs="Roboto" w:eastAsia="Roboto" w:hAnsi="Roboto"/>
          <w:i w:val="1"/>
          <w:color w:val="999999"/>
          <w:sz w:val="24"/>
          <w:szCs w:val="24"/>
          <w:rtl w:val="0"/>
        </w:rPr>
        <w:t xml:space="preserve">(durée)</w:t>
      </w:r>
      <w:r w:rsidDel="00000000" w:rsidR="00000000" w:rsidRPr="00000000">
        <w:rPr>
          <w:rFonts w:ascii="Roboto" w:cs="Roboto" w:eastAsia="Roboto" w:hAnsi="Roboto"/>
          <w:sz w:val="24"/>
          <w:szCs w:val="24"/>
          <w:rtl w:val="0"/>
        </w:rPr>
        <w:t xml:space="preserve"> d’un local commercial situé au </w:t>
      </w:r>
      <w:r w:rsidDel="00000000" w:rsidR="00000000" w:rsidRPr="00000000">
        <w:rPr>
          <w:rFonts w:ascii="Roboto" w:cs="Roboto" w:eastAsia="Roboto" w:hAnsi="Roboto"/>
          <w:i w:val="1"/>
          <w:color w:val="999999"/>
          <w:sz w:val="24"/>
          <w:szCs w:val="24"/>
          <w:rtl w:val="0"/>
        </w:rPr>
        <w:t xml:space="preserve">(adresse)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5">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Vous nous avez informé de vos difficultés financières et de l’impossibilité de régler le montant du loyer de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sz w:val="24"/>
          <w:szCs w:val="24"/>
          <w:rtl w:val="0"/>
        </w:rPr>
        <w:t xml:space="preserve">, soit  </w:t>
      </w:r>
      <w:r w:rsidDel="00000000" w:rsidR="00000000" w:rsidRPr="00000000">
        <w:rPr>
          <w:rFonts w:ascii="Roboto" w:cs="Roboto" w:eastAsia="Roboto" w:hAnsi="Roboto"/>
          <w:i w:val="1"/>
          <w:color w:val="999999"/>
          <w:sz w:val="24"/>
          <w:szCs w:val="24"/>
          <w:rtl w:val="0"/>
        </w:rPr>
        <w:t xml:space="preserve">(montant)</w:t>
      </w:r>
      <w:r w:rsidDel="00000000" w:rsidR="00000000" w:rsidRPr="00000000">
        <w:rPr>
          <w:rFonts w:ascii="Roboto" w:cs="Roboto" w:eastAsia="Roboto" w:hAnsi="Roboto"/>
          <w:sz w:val="24"/>
          <w:szCs w:val="24"/>
          <w:rtl w:val="0"/>
        </w:rPr>
        <w:t xml:space="preserve"> € qui auraient dûs en principe être versés le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sz w:val="24"/>
          <w:szCs w:val="24"/>
          <w:rtl w:val="0"/>
        </w:rPr>
        <w:t xml:space="preserve">.</w:t>
      </w:r>
    </w:p>
    <w:p w:rsidR="00000000" w:rsidDel="00000000" w:rsidP="00000000" w:rsidRDefault="00000000" w:rsidRPr="00000000" w14:paraId="00000036">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7">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ne nous sommes pas opposés à ce report aux vues des circonstances exceptionnelles et de la crise sanitaire actuelle en France.</w:t>
      </w:r>
    </w:p>
    <w:p w:rsidR="00000000" w:rsidDel="00000000" w:rsidP="00000000" w:rsidRDefault="00000000" w:rsidRPr="00000000" w14:paraId="0000003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À ce jour, je constate que le loyer de </w:t>
      </w:r>
      <w:r w:rsidDel="00000000" w:rsidR="00000000" w:rsidRPr="00000000">
        <w:rPr>
          <w:rFonts w:ascii="Roboto" w:cs="Roboto" w:eastAsia="Roboto" w:hAnsi="Roboto"/>
          <w:i w:val="1"/>
          <w:color w:val="999999"/>
          <w:sz w:val="24"/>
          <w:szCs w:val="24"/>
          <w:rtl w:val="0"/>
        </w:rPr>
        <w:t xml:space="preserve">(mois)</w:t>
      </w:r>
      <w:r w:rsidDel="00000000" w:rsidR="00000000" w:rsidRPr="00000000">
        <w:rPr>
          <w:rFonts w:ascii="Roboto" w:cs="Roboto" w:eastAsia="Roboto" w:hAnsi="Roboto"/>
          <w:i w:val="1"/>
          <w:sz w:val="24"/>
          <w:szCs w:val="24"/>
          <w:rtl w:val="0"/>
        </w:rPr>
        <w:t xml:space="preserve"> </w:t>
      </w:r>
      <w:r w:rsidDel="00000000" w:rsidR="00000000" w:rsidRPr="00000000">
        <w:rPr>
          <w:rFonts w:ascii="Roboto" w:cs="Roboto" w:eastAsia="Roboto" w:hAnsi="Roboto"/>
          <w:sz w:val="24"/>
          <w:szCs w:val="24"/>
          <w:rtl w:val="0"/>
        </w:rPr>
        <w:t xml:space="preserve">n’a pas non plus été réglé depuis le</w:t>
      </w:r>
      <w:r w:rsidDel="00000000" w:rsidR="00000000" w:rsidRPr="00000000">
        <w:rPr>
          <w:rFonts w:ascii="Roboto" w:cs="Roboto" w:eastAsia="Roboto" w:hAnsi="Roboto"/>
          <w:color w:val="999999"/>
          <w:sz w:val="24"/>
          <w:szCs w:val="24"/>
          <w:rtl w:val="0"/>
        </w:rPr>
        <w:t xml:space="preserve">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sz w:val="24"/>
          <w:szCs w:val="24"/>
          <w:rtl w:val="0"/>
        </w:rPr>
        <w:t xml:space="preserve">. et nous n’avons aucune </w:t>
      </w:r>
      <w:r w:rsidDel="00000000" w:rsidR="00000000" w:rsidRPr="00000000">
        <w:rPr>
          <w:rFonts w:ascii="Roboto" w:cs="Roboto" w:eastAsia="Roboto" w:hAnsi="Roboto"/>
          <w:sz w:val="24"/>
          <w:szCs w:val="24"/>
          <w:rtl w:val="0"/>
        </w:rPr>
        <w:t xml:space="preserve">réponse ni nouvelle de votre part.</w:t>
      </w:r>
    </w:p>
    <w:p w:rsidR="00000000" w:rsidDel="00000000" w:rsidP="00000000" w:rsidRDefault="00000000" w:rsidRPr="00000000" w14:paraId="0000003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3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Nous vous rappelons que l’ordonnance n° 2020-316 du 25 mars 2020 relative au paiement des loyers, des factures d’eau de gaz et d’électricité afférents aux locaux professionnels des entreprises dont l’activité est affectée par la propagation de l’épidémie du Covid-19 ainsi que son décret d’application 2020-371 du 30 mars 2020 relatif au fonds de solidarité, modifié par le décret n° 394-2020 du 2 avril 2020, prévoient :</w:t>
      </w:r>
    </w:p>
    <w:p w:rsidR="00000000" w:rsidDel="00000000" w:rsidP="00000000" w:rsidRDefault="00000000" w:rsidRPr="00000000" w14:paraId="0000003C">
      <w:pPr>
        <w:numPr>
          <w:ilvl w:val="0"/>
          <w:numId w:val="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Un report ou étalement du paiement des loyers des entreprises dont l’échéance intervient entre le 12 Mars 2020 et jusqu’à 2 mois après la fin de l’état d’urgence, soit jusqu’au 10 Septembre 2020 inclus ;</w:t>
      </w:r>
    </w:p>
    <w:p w:rsidR="00000000" w:rsidDel="00000000" w:rsidP="00000000" w:rsidRDefault="00000000" w:rsidRPr="00000000" w14:paraId="0000003D">
      <w:pPr>
        <w:numPr>
          <w:ilvl w:val="0"/>
          <w:numId w:val="1"/>
        </w:numPr>
        <w:ind w:left="720" w:hanging="360"/>
        <w:jc w:val="both"/>
        <w:rPr>
          <w:rFonts w:ascii="Roboto" w:cs="Roboto" w:eastAsia="Roboto" w:hAnsi="Roboto"/>
          <w:sz w:val="24"/>
          <w:szCs w:val="24"/>
          <w:u w:val="none"/>
        </w:rPr>
      </w:pPr>
      <w:r w:rsidDel="00000000" w:rsidR="00000000" w:rsidRPr="00000000">
        <w:rPr>
          <w:rFonts w:ascii="Roboto" w:cs="Roboto" w:eastAsia="Roboto" w:hAnsi="Roboto"/>
          <w:sz w:val="24"/>
          <w:szCs w:val="24"/>
          <w:rtl w:val="0"/>
        </w:rPr>
        <w:t xml:space="preserve">L’impossibilité pour le bailleur de se prévaloir des sanctions habituelles telles que les astreintes, clauses pénales, clauses résolutoires.</w:t>
      </w:r>
    </w:p>
    <w:p w:rsidR="00000000" w:rsidDel="00000000" w:rsidP="00000000" w:rsidRDefault="00000000" w:rsidRPr="00000000" w14:paraId="0000003E">
      <w:pPr>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F">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Cela ne signifie cependant pas que le loyer, charges comprises, est effacé ni que cette mesure permet au locataire de renégocier, sans l'accord de son bailleur, les modalités du bail commercial. </w:t>
      </w:r>
    </w:p>
    <w:p w:rsidR="00000000" w:rsidDel="00000000" w:rsidP="00000000" w:rsidRDefault="00000000" w:rsidRPr="00000000" w14:paraId="00000040">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1">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Par ailleurs, pour faire valoir vos droits en tant que locataire concerné par ces aménagements, je vous demande donc de me faire parvenir avant le </w:t>
      </w:r>
      <w:r w:rsidDel="00000000" w:rsidR="00000000" w:rsidRPr="00000000">
        <w:rPr>
          <w:rFonts w:ascii="Roboto" w:cs="Roboto" w:eastAsia="Roboto" w:hAnsi="Roboto"/>
          <w:i w:val="1"/>
          <w:color w:val="999999"/>
          <w:sz w:val="24"/>
          <w:szCs w:val="24"/>
          <w:rtl w:val="0"/>
        </w:rPr>
        <w:t xml:space="preserve">(date)</w:t>
      </w:r>
      <w:r w:rsidDel="00000000" w:rsidR="00000000" w:rsidRPr="00000000">
        <w:rPr>
          <w:rFonts w:ascii="Roboto" w:cs="Roboto" w:eastAsia="Roboto" w:hAnsi="Roboto"/>
          <w:sz w:val="24"/>
          <w:szCs w:val="24"/>
          <w:rtl w:val="0"/>
        </w:rPr>
        <w:t xml:space="preserve"> les justificatifs vous permettant de bénéficier de ces mesures, ainsi qu’une demande écrite de report ou d’aménagement des loyers concernés. </w:t>
      </w:r>
    </w:p>
    <w:p w:rsidR="00000000" w:rsidDel="00000000" w:rsidP="00000000" w:rsidRDefault="00000000" w:rsidRPr="00000000" w14:paraId="00000042">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3">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En effet, à défaut de produire ces éléments, nous pouvons, en notre qualité de bailleur impayé et en l’absence de nouvelle de votre part, poursuivre le paiement des loyers selon le mode habituel (</w:t>
      </w:r>
      <w:r w:rsidDel="00000000" w:rsidR="00000000" w:rsidRPr="00000000">
        <w:rPr>
          <w:rFonts w:ascii="Roboto" w:cs="Roboto" w:eastAsia="Roboto" w:hAnsi="Roboto"/>
          <w:sz w:val="24"/>
          <w:szCs w:val="24"/>
          <w:highlight w:val="white"/>
          <w:rtl w:val="0"/>
        </w:rPr>
        <w:t xml:space="preserve">commandement de payer visant la clause résolutoire, saisie conservatoire de créance sur compte bancaire, mobilisation des garants éventuels).</w:t>
      </w:r>
    </w:p>
    <w:p w:rsidR="00000000" w:rsidDel="00000000" w:rsidP="00000000" w:rsidRDefault="00000000" w:rsidRPr="00000000" w14:paraId="00000044">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5">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rtl w:val="0"/>
        </w:rPr>
        <w:t xml:space="preserve">Je vous rappelle également que l</w:t>
      </w:r>
      <w:r w:rsidDel="00000000" w:rsidR="00000000" w:rsidRPr="00000000">
        <w:rPr>
          <w:rFonts w:ascii="Roboto" w:cs="Roboto" w:eastAsia="Roboto" w:hAnsi="Roboto"/>
          <w:sz w:val="24"/>
          <w:szCs w:val="24"/>
          <w:highlight w:val="white"/>
          <w:rtl w:val="0"/>
        </w:rPr>
        <w:t xml:space="preserve">a</w:t>
      </w:r>
      <w:r w:rsidDel="00000000" w:rsidR="00000000" w:rsidRPr="00000000">
        <w:rPr>
          <w:rFonts w:ascii="Roboto" w:cs="Roboto" w:eastAsia="Roboto" w:hAnsi="Roboto"/>
          <w:sz w:val="24"/>
          <w:szCs w:val="24"/>
          <w:rtl w:val="0"/>
        </w:rPr>
        <w:t xml:space="preserve"> force majeure</w:t>
      </w:r>
      <w:r w:rsidDel="00000000" w:rsidR="00000000" w:rsidRPr="00000000">
        <w:rPr>
          <w:rFonts w:ascii="Roboto" w:cs="Roboto" w:eastAsia="Roboto" w:hAnsi="Roboto"/>
          <w:sz w:val="24"/>
          <w:szCs w:val="24"/>
          <w:highlight w:val="white"/>
          <w:rtl w:val="0"/>
        </w:rPr>
        <w:t xml:space="preserve"> permet de </w:t>
      </w:r>
      <w:r w:rsidDel="00000000" w:rsidR="00000000" w:rsidRPr="00000000">
        <w:rPr>
          <w:rFonts w:ascii="Roboto" w:cs="Roboto" w:eastAsia="Roboto" w:hAnsi="Roboto"/>
          <w:sz w:val="24"/>
          <w:szCs w:val="24"/>
          <w:rtl w:val="0"/>
        </w:rPr>
        <w:t xml:space="preserve">différer le paiement de son loyer</w:t>
      </w:r>
      <w:r w:rsidDel="00000000" w:rsidR="00000000" w:rsidRPr="00000000">
        <w:rPr>
          <w:rFonts w:ascii="Roboto" w:cs="Roboto" w:eastAsia="Roboto" w:hAnsi="Roboto"/>
          <w:sz w:val="24"/>
          <w:szCs w:val="24"/>
          <w:highlight w:val="white"/>
          <w:rtl w:val="0"/>
        </w:rPr>
        <w:t xml:space="preserve"> mais non de s’y soustraire définitivement, selon la jurisprudence de la Cour de cassation (Cass. com., 16 Sept. 2014, n°13-20.306). </w:t>
      </w:r>
    </w:p>
    <w:p w:rsidR="00000000" w:rsidDel="00000000" w:rsidP="00000000" w:rsidRDefault="00000000" w:rsidRPr="00000000" w14:paraId="00000046">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 </w:t>
      </w:r>
    </w:p>
    <w:p w:rsidR="00000000" w:rsidDel="00000000" w:rsidP="00000000" w:rsidRDefault="00000000" w:rsidRPr="00000000" w14:paraId="00000047">
      <w:pPr>
        <w:jc w:val="both"/>
        <w:rPr>
          <w:rFonts w:ascii="Roboto" w:cs="Roboto" w:eastAsia="Roboto" w:hAnsi="Roboto"/>
          <w:sz w:val="24"/>
          <w:szCs w:val="24"/>
          <w:highlight w:val="white"/>
        </w:rPr>
      </w:pPr>
      <w:r w:rsidDel="00000000" w:rsidR="00000000" w:rsidRPr="00000000">
        <w:rPr>
          <w:rFonts w:ascii="Roboto" w:cs="Roboto" w:eastAsia="Roboto" w:hAnsi="Roboto"/>
          <w:sz w:val="24"/>
          <w:szCs w:val="24"/>
          <w:highlight w:val="white"/>
          <w:rtl w:val="0"/>
        </w:rPr>
        <w:t xml:space="preserve">Nous sommes à votre disposition pour tout renseignement supplémentaire et souhaiterions trouver un accord amiable avec vous, en cette période difficile pour tous. </w:t>
      </w:r>
    </w:p>
    <w:p w:rsidR="00000000" w:rsidDel="00000000" w:rsidP="00000000" w:rsidRDefault="00000000" w:rsidRPr="00000000" w14:paraId="00000048">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9">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En dépit de plusieurs relances restées à ce jour infructueuses, cette situation m’impose la rédaction de la présente afin de vous signifier votre mise en demeure de me transmettre les justificatifs demandés ainsi que de nous proposer un étalement ou report précis des loyers impayés avant le</w:t>
      </w:r>
      <w:r w:rsidDel="00000000" w:rsidR="00000000" w:rsidRPr="00000000">
        <w:rPr>
          <w:rFonts w:ascii="Roboto" w:cs="Roboto" w:eastAsia="Roboto" w:hAnsi="Roboto"/>
          <w:color w:val="b7b7b7"/>
          <w:sz w:val="24"/>
          <w:szCs w:val="24"/>
          <w:rtl w:val="0"/>
        </w:rPr>
        <w:t xml:space="preserve"> </w:t>
      </w:r>
      <w:r w:rsidDel="00000000" w:rsidR="00000000" w:rsidRPr="00000000">
        <w:rPr>
          <w:rFonts w:ascii="Roboto" w:cs="Roboto" w:eastAsia="Roboto" w:hAnsi="Roboto"/>
          <w:i w:val="1"/>
          <w:color w:val="b7b7b7"/>
          <w:sz w:val="24"/>
          <w:szCs w:val="24"/>
          <w:rtl w:val="0"/>
        </w:rPr>
        <w:t xml:space="preserve">(date)</w:t>
      </w: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A">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B">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Dans l’attente de votre retour, je vous prie d’agréer, </w:t>
      </w:r>
      <w:r w:rsidDel="00000000" w:rsidR="00000000" w:rsidRPr="00000000">
        <w:rPr>
          <w:rFonts w:ascii="Roboto" w:cs="Roboto" w:eastAsia="Roboto" w:hAnsi="Roboto"/>
          <w:i w:val="1"/>
          <w:color w:val="999999"/>
          <w:sz w:val="24"/>
          <w:szCs w:val="24"/>
          <w:rtl w:val="0"/>
        </w:rPr>
        <w:t xml:space="preserve">(Madame, Monsieur)</w:t>
      </w:r>
      <w:r w:rsidDel="00000000" w:rsidR="00000000" w:rsidRPr="00000000">
        <w:rPr>
          <w:rFonts w:ascii="Roboto" w:cs="Roboto" w:eastAsia="Roboto" w:hAnsi="Roboto"/>
          <w:sz w:val="24"/>
          <w:szCs w:val="24"/>
          <w:rtl w:val="0"/>
        </w:rPr>
        <w:t xml:space="preserve">, l’expression de mes sentiments les meilleurs.</w:t>
      </w:r>
    </w:p>
    <w:p w:rsidR="00000000" w:rsidDel="00000000" w:rsidP="00000000" w:rsidRDefault="00000000" w:rsidRPr="00000000" w14:paraId="0000004C">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D">
      <w:pPr>
        <w:jc w:val="both"/>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E">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4F">
      <w:pPr>
        <w:rPr>
          <w:rFonts w:ascii="Roboto" w:cs="Roboto" w:eastAsia="Roboto" w:hAnsi="Roboto"/>
          <w:sz w:val="24"/>
          <w:szCs w:val="24"/>
        </w:rPr>
      </w:pPr>
      <w:r w:rsidDel="00000000" w:rsidR="00000000" w:rsidRPr="00000000">
        <w:rPr>
          <w:rFonts w:ascii="Roboto" w:cs="Roboto" w:eastAsia="Roboto" w:hAnsi="Roboto"/>
          <w:sz w:val="24"/>
          <w:szCs w:val="24"/>
          <w:rtl w:val="0"/>
        </w:rPr>
        <w:t xml:space="preserve"> </w:t>
      </w:r>
    </w:p>
    <w:p w:rsidR="00000000" w:rsidDel="00000000" w:rsidP="00000000" w:rsidRDefault="00000000" w:rsidRPr="00000000" w14:paraId="00000050">
      <w:pPr>
        <w:jc w:val="right"/>
        <w:rPr>
          <w:rFonts w:ascii="Roboto" w:cs="Roboto" w:eastAsia="Roboto" w:hAnsi="Roboto"/>
          <w:sz w:val="24"/>
          <w:szCs w:val="24"/>
        </w:rPr>
      </w:pPr>
      <w:r w:rsidDel="00000000" w:rsidR="00000000" w:rsidRPr="00000000">
        <w:rPr>
          <w:rFonts w:ascii="Roboto" w:cs="Roboto" w:eastAsia="Roboto" w:hAnsi="Roboto"/>
          <w:i w:val="1"/>
          <w:color w:val="999999"/>
          <w:sz w:val="24"/>
          <w:szCs w:val="24"/>
          <w:rtl w:val="0"/>
        </w:rPr>
        <w:t xml:space="preserve">(Signature)</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