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88ED" w14:textId="77777777" w:rsidR="00601A29" w:rsidRDefault="00601A29" w:rsidP="00863474">
      <w:pPr>
        <w:ind w:left="375" w:hanging="375"/>
        <w:rPr>
          <w:rFonts w:ascii="Lato Light" w:hAnsi="Lato Light"/>
          <w:sz w:val="24"/>
          <w:szCs w:val="24"/>
        </w:rPr>
      </w:pPr>
    </w:p>
    <w:p w14:paraId="54F2D7CC" w14:textId="30E8E48B" w:rsidR="00863474" w:rsidRDefault="00863474" w:rsidP="00863474">
      <w:pPr>
        <w:ind w:left="375" w:hanging="375"/>
        <w:rPr>
          <w:rFonts w:ascii="Lato Light" w:hAnsi="Lato Light"/>
          <w:sz w:val="24"/>
          <w:szCs w:val="24"/>
        </w:rPr>
      </w:pPr>
      <w:r w:rsidRPr="00BD3A6B">
        <w:rPr>
          <w:rFonts w:ascii="Lato Light" w:hAnsi="Lato Light"/>
          <w:sz w:val="24"/>
          <w:szCs w:val="24"/>
        </w:rPr>
        <w:t>SCOPE OF WORK: SITE SPECIFIC SPECIFICATION</w:t>
      </w:r>
    </w:p>
    <w:p w14:paraId="53BF7D2F" w14:textId="77777777" w:rsidR="00D86635" w:rsidRPr="00BD3A6B" w:rsidRDefault="00D86635" w:rsidP="00863474">
      <w:pPr>
        <w:ind w:left="375" w:hanging="375"/>
        <w:rPr>
          <w:rFonts w:ascii="Lato Light" w:hAnsi="Lato Light"/>
          <w:sz w:val="24"/>
          <w:szCs w:val="24"/>
        </w:rPr>
      </w:pPr>
    </w:p>
    <w:p w14:paraId="034D7F62" w14:textId="59342558" w:rsidR="00863474" w:rsidRPr="00BD3A6B" w:rsidRDefault="00863474" w:rsidP="00BD3A6B">
      <w:pPr>
        <w:pStyle w:val="ListParagraph"/>
        <w:numPr>
          <w:ilvl w:val="0"/>
          <w:numId w:val="25"/>
        </w:numPr>
        <w:ind w:firstLineChars="0"/>
        <w:rPr>
          <w:rFonts w:ascii="Swis721 LtCn BT" w:hAnsi="Swis721 LtCn BT"/>
          <w:sz w:val="16"/>
          <w:szCs w:val="16"/>
        </w:rPr>
      </w:pPr>
      <w:r w:rsidRPr="00BD3A6B">
        <w:rPr>
          <w:rFonts w:ascii="Swis721 LtCn BT" w:hAnsi="Swis721 LtCn BT"/>
          <w:sz w:val="16"/>
          <w:szCs w:val="16"/>
        </w:rPr>
        <w:t xml:space="preserve">Construction of a new HUNGRY JACK’S restaurant </w:t>
      </w:r>
      <w:proofErr w:type="gramStart"/>
      <w:r w:rsidRPr="00BD3A6B">
        <w:rPr>
          <w:rFonts w:ascii="Swis721 LtCn BT" w:hAnsi="Swis721 LtCn BT"/>
          <w:sz w:val="16"/>
          <w:szCs w:val="16"/>
        </w:rPr>
        <w:t>complete</w:t>
      </w:r>
      <w:proofErr w:type="gramEnd"/>
      <w:r w:rsidRPr="00BD3A6B">
        <w:rPr>
          <w:rFonts w:ascii="Swis721 LtCn BT" w:hAnsi="Swis721 LtCn BT"/>
          <w:sz w:val="16"/>
          <w:szCs w:val="16"/>
        </w:rPr>
        <w:t xml:space="preserve"> with drive-thru lane, landscaping and associated ground works at:</w:t>
      </w:r>
    </w:p>
    <w:p w14:paraId="4F1C9703" w14:textId="77777777" w:rsidR="00863474" w:rsidRPr="00E1234E" w:rsidRDefault="00863474" w:rsidP="00863474">
      <w:pPr>
        <w:ind w:left="375" w:hanging="375"/>
        <w:rPr>
          <w:rFonts w:ascii="Swis721 LtCn BT" w:hAnsi="Swis721 LtCn BT"/>
          <w:sz w:val="16"/>
          <w:szCs w:val="16"/>
        </w:rPr>
      </w:pPr>
      <w:r w:rsidRPr="00E1234E">
        <w:rPr>
          <w:rFonts w:ascii="Swis721 LtCn BT" w:hAnsi="Swis721 LtCn BT"/>
          <w:sz w:val="16"/>
          <w:szCs w:val="16"/>
        </w:rPr>
        <w:t>(ADD ADDRESS)</w:t>
      </w:r>
    </w:p>
    <w:p w14:paraId="16DA21B7" w14:textId="3C2F7B1C" w:rsidR="00863474" w:rsidRPr="00BD3A6B" w:rsidRDefault="00863474" w:rsidP="00BD3A6B">
      <w:pPr>
        <w:pStyle w:val="ListParagraph"/>
        <w:numPr>
          <w:ilvl w:val="0"/>
          <w:numId w:val="24"/>
        </w:numPr>
        <w:ind w:firstLineChars="0"/>
        <w:rPr>
          <w:rFonts w:ascii="Swis721 LtCn BT" w:hAnsi="Swis721 LtCn BT"/>
          <w:sz w:val="16"/>
          <w:szCs w:val="16"/>
        </w:rPr>
      </w:pPr>
      <w:r w:rsidRPr="00BD3A6B">
        <w:rPr>
          <w:rFonts w:ascii="Swis721 LtCn BT" w:hAnsi="Swis721 LtCn BT"/>
          <w:sz w:val="16"/>
          <w:szCs w:val="16"/>
        </w:rPr>
        <w:t>Add a general description of lessor / developer works if applicable i.e.:</w:t>
      </w:r>
    </w:p>
    <w:p w14:paraId="494C28DF" w14:textId="5760E890"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Site levelling and compaction</w:t>
      </w:r>
    </w:p>
    <w:p w14:paraId="09C8C01E" w14:textId="03DC90C0"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Detailed earthwork to underside of slab</w:t>
      </w:r>
    </w:p>
    <w:p w14:paraId="757EEEDA" w14:textId="682B4C02"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3-phase power supply to building pad</w:t>
      </w:r>
    </w:p>
    <w:p w14:paraId="219E04A1" w14:textId="7DD3B644"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gas supply to the building pad.</w:t>
      </w:r>
    </w:p>
    <w:p w14:paraId="46244976" w14:textId="16A45F2C"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water supply to the building pad</w:t>
      </w:r>
    </w:p>
    <w:p w14:paraId="79231DD0" w14:textId="0C44F0AB"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telephone service to the building pad</w:t>
      </w:r>
    </w:p>
    <w:p w14:paraId="533BAE9F" w14:textId="164ADF68"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sewerage service to the building pad</w:t>
      </w:r>
    </w:p>
    <w:p w14:paraId="33A6DF8E" w14:textId="4BDD1A47" w:rsidR="00863474" w:rsidRPr="00BD3A6B" w:rsidRDefault="00863474" w:rsidP="00BD3A6B">
      <w:pPr>
        <w:pStyle w:val="ListParagraph"/>
        <w:numPr>
          <w:ilvl w:val="1"/>
          <w:numId w:val="26"/>
        </w:numPr>
        <w:ind w:firstLineChars="0"/>
        <w:rPr>
          <w:rFonts w:ascii="Swis721 LtCn BT" w:hAnsi="Swis721 LtCn BT"/>
          <w:sz w:val="16"/>
          <w:szCs w:val="16"/>
        </w:rPr>
      </w:pPr>
      <w:r w:rsidRPr="00BD3A6B">
        <w:rPr>
          <w:rFonts w:ascii="Swis721 LtCn BT" w:hAnsi="Swis721 LtCn BT"/>
          <w:sz w:val="16"/>
          <w:szCs w:val="16"/>
        </w:rPr>
        <w:t>Provision of entry exit crossover</w:t>
      </w:r>
    </w:p>
    <w:p w14:paraId="23DB239A" w14:textId="70B85FAC" w:rsidR="00863474" w:rsidRPr="00BD3A6B" w:rsidRDefault="00863474" w:rsidP="00BD3A6B">
      <w:pPr>
        <w:pStyle w:val="ListParagraph"/>
        <w:numPr>
          <w:ilvl w:val="0"/>
          <w:numId w:val="24"/>
        </w:numPr>
        <w:ind w:firstLineChars="0"/>
        <w:rPr>
          <w:rFonts w:ascii="Swis721 LtCn BT" w:hAnsi="Swis721 LtCn BT"/>
          <w:sz w:val="16"/>
          <w:szCs w:val="16"/>
        </w:rPr>
      </w:pPr>
      <w:r w:rsidRPr="00BD3A6B">
        <w:rPr>
          <w:rFonts w:ascii="Swis721 LtCn BT" w:hAnsi="Swis721 LtCn BT"/>
          <w:sz w:val="16"/>
          <w:szCs w:val="16"/>
        </w:rPr>
        <w:t xml:space="preserve">Add a general description of off-site works </w:t>
      </w:r>
      <w:proofErr w:type="spellStart"/>
      <w:r w:rsidRPr="00BD3A6B">
        <w:rPr>
          <w:rFonts w:ascii="Swis721 LtCn BT" w:hAnsi="Swis721 LtCn BT"/>
          <w:sz w:val="16"/>
          <w:szCs w:val="16"/>
        </w:rPr>
        <w:t>i.e</w:t>
      </w:r>
      <w:proofErr w:type="spellEnd"/>
      <w:r w:rsidRPr="00BD3A6B">
        <w:rPr>
          <w:rFonts w:ascii="Swis721 LtCn BT" w:hAnsi="Swis721 LtCn BT"/>
          <w:sz w:val="16"/>
          <w:szCs w:val="16"/>
        </w:rPr>
        <w:t>:</w:t>
      </w:r>
    </w:p>
    <w:p w14:paraId="28F19CB2" w14:textId="00CF11B2" w:rsidR="00863474" w:rsidRPr="00BD3A6B" w:rsidRDefault="00863474" w:rsidP="00BD3A6B">
      <w:pPr>
        <w:pStyle w:val="ListParagraph"/>
        <w:numPr>
          <w:ilvl w:val="1"/>
          <w:numId w:val="27"/>
        </w:numPr>
        <w:ind w:firstLineChars="0"/>
        <w:rPr>
          <w:rFonts w:ascii="Swis721 LtCn BT" w:hAnsi="Swis721 LtCn BT"/>
          <w:sz w:val="16"/>
          <w:szCs w:val="16"/>
        </w:rPr>
      </w:pPr>
      <w:r w:rsidRPr="00BD3A6B">
        <w:rPr>
          <w:rFonts w:ascii="Swis721 LtCn BT" w:hAnsi="Swis721 LtCn BT"/>
          <w:sz w:val="16"/>
          <w:szCs w:val="16"/>
        </w:rPr>
        <w:t>New footpaths</w:t>
      </w:r>
    </w:p>
    <w:p w14:paraId="581512A8" w14:textId="4781CBB0" w:rsidR="00863474" w:rsidRPr="00BD3A6B" w:rsidRDefault="00863474" w:rsidP="00BD3A6B">
      <w:pPr>
        <w:pStyle w:val="ListParagraph"/>
        <w:numPr>
          <w:ilvl w:val="1"/>
          <w:numId w:val="27"/>
        </w:numPr>
        <w:ind w:firstLineChars="0"/>
        <w:rPr>
          <w:rFonts w:ascii="Swis721 LtCn BT" w:hAnsi="Swis721 LtCn BT"/>
          <w:sz w:val="16"/>
          <w:szCs w:val="16"/>
        </w:rPr>
      </w:pPr>
      <w:r w:rsidRPr="00BD3A6B">
        <w:rPr>
          <w:rFonts w:ascii="Swis721 LtCn BT" w:hAnsi="Swis721 LtCn BT"/>
          <w:sz w:val="16"/>
          <w:szCs w:val="16"/>
        </w:rPr>
        <w:t>Turf to road reserves</w:t>
      </w:r>
    </w:p>
    <w:p w14:paraId="3B79A780" w14:textId="520B9CF8" w:rsidR="00863474" w:rsidRPr="00BD3A6B" w:rsidRDefault="00863474" w:rsidP="00BD3A6B">
      <w:pPr>
        <w:pStyle w:val="ListParagraph"/>
        <w:numPr>
          <w:ilvl w:val="1"/>
          <w:numId w:val="27"/>
        </w:numPr>
        <w:ind w:firstLineChars="0"/>
        <w:rPr>
          <w:rFonts w:ascii="Swis721 LtCn BT" w:hAnsi="Swis721 LtCn BT"/>
          <w:sz w:val="16"/>
          <w:szCs w:val="16"/>
        </w:rPr>
      </w:pPr>
      <w:r w:rsidRPr="00BD3A6B">
        <w:rPr>
          <w:rFonts w:ascii="Swis721 LtCn BT" w:hAnsi="Swis721 LtCn BT"/>
          <w:sz w:val="16"/>
          <w:szCs w:val="16"/>
        </w:rPr>
        <w:t>Crossover replacement</w:t>
      </w:r>
    </w:p>
    <w:p w14:paraId="451BA5A1" w14:textId="77777777" w:rsidR="00863474" w:rsidRPr="00E1234E" w:rsidRDefault="00863474" w:rsidP="00863474">
      <w:pPr>
        <w:ind w:left="375" w:hanging="375"/>
        <w:rPr>
          <w:rFonts w:ascii="Karla" w:hAnsi="Karla"/>
          <w:sz w:val="16"/>
          <w:szCs w:val="16"/>
        </w:rPr>
      </w:pPr>
      <w:r w:rsidRPr="00E1234E">
        <w:rPr>
          <w:rFonts w:ascii="Karla" w:hAnsi="Karla"/>
          <w:sz w:val="16"/>
          <w:szCs w:val="16"/>
        </w:rPr>
        <w:t>SCOPE OF WORK NOTES</w:t>
      </w:r>
    </w:p>
    <w:p w14:paraId="50ADD9F1" w14:textId="77777777" w:rsidR="00863474" w:rsidRPr="00E1234E" w:rsidRDefault="00863474" w:rsidP="00863474">
      <w:pPr>
        <w:ind w:left="375" w:hanging="375"/>
        <w:rPr>
          <w:rFonts w:ascii="Swis721 LtCn BT" w:hAnsi="Swis721 LtCn BT"/>
          <w:sz w:val="16"/>
          <w:szCs w:val="16"/>
        </w:rPr>
      </w:pPr>
      <w:r w:rsidRPr="00E1234E">
        <w:rPr>
          <w:rFonts w:ascii="Swis721 LtCn BT" w:hAnsi="Swis721 LtCn BT"/>
          <w:sz w:val="16"/>
          <w:szCs w:val="16"/>
        </w:rPr>
        <w:t>The following notes summarise the Contractors scope of work with respect to the HUNGRY JACK’S project. All works required to successfully complete the project are included in the Contractors scope unless specifically excluded.</w:t>
      </w:r>
    </w:p>
    <w:p w14:paraId="388EE531" w14:textId="737ED93A" w:rsidR="00863474" w:rsidRPr="008056E6" w:rsidRDefault="00863474" w:rsidP="00863474">
      <w:pPr>
        <w:ind w:left="375" w:hanging="375"/>
        <w:rPr>
          <w:rFonts w:ascii="Lato Light" w:hAnsi="Lato Light"/>
          <w:sz w:val="24"/>
          <w:szCs w:val="24"/>
        </w:rPr>
      </w:pPr>
      <w:r w:rsidRPr="008056E6">
        <w:rPr>
          <w:rFonts w:ascii="Lato Light" w:hAnsi="Lato Light"/>
          <w:sz w:val="24"/>
          <w:szCs w:val="24"/>
        </w:rPr>
        <w:t>1.</w:t>
      </w:r>
      <w:r w:rsidR="008056E6">
        <w:rPr>
          <w:rFonts w:ascii="Lato Light" w:hAnsi="Lato Light"/>
          <w:sz w:val="24"/>
          <w:szCs w:val="24"/>
        </w:rPr>
        <w:t>0</w:t>
      </w:r>
      <w:r w:rsidRPr="008056E6">
        <w:rPr>
          <w:rFonts w:ascii="Lato Light" w:hAnsi="Lato Light"/>
          <w:sz w:val="24"/>
          <w:szCs w:val="24"/>
        </w:rPr>
        <w:t xml:space="preserve"> BUILDING </w:t>
      </w:r>
      <w:proofErr w:type="gramStart"/>
      <w:r w:rsidRPr="008056E6">
        <w:rPr>
          <w:rFonts w:ascii="Lato Light" w:hAnsi="Lato Light"/>
          <w:sz w:val="24"/>
          <w:szCs w:val="24"/>
        </w:rPr>
        <w:t>WORKS :</w:t>
      </w:r>
      <w:proofErr w:type="gramEnd"/>
      <w:r w:rsidRPr="008056E6">
        <w:rPr>
          <w:rFonts w:ascii="Lato Light" w:hAnsi="Lato Light"/>
          <w:sz w:val="24"/>
          <w:szCs w:val="24"/>
        </w:rPr>
        <w:t xml:space="preserve"> GENERAL</w:t>
      </w:r>
    </w:p>
    <w:p w14:paraId="5CFB5F31" w14:textId="77777777" w:rsidR="00863474" w:rsidRPr="00E1234E" w:rsidRDefault="00863474" w:rsidP="00863474">
      <w:pPr>
        <w:ind w:left="375" w:hanging="375"/>
        <w:rPr>
          <w:rFonts w:ascii="Swis721 LtCn BT" w:hAnsi="Swis721 LtCn BT"/>
          <w:sz w:val="16"/>
          <w:szCs w:val="16"/>
        </w:rPr>
      </w:pPr>
      <w:r w:rsidRPr="00E1234E">
        <w:rPr>
          <w:rFonts w:ascii="Swis721 LtCn BT" w:hAnsi="Swis721 LtCn BT"/>
          <w:sz w:val="16"/>
          <w:szCs w:val="16"/>
        </w:rPr>
        <w:t xml:space="preserve">Completion of all building works as indicated on the architectural, structural, civil, electrical, mechanical, hydraulic documentation and as necessary to complete the project within HUNGRY JACK’S extent of building works boundary including but not limited </w:t>
      </w:r>
      <w:proofErr w:type="gramStart"/>
      <w:r w:rsidRPr="00E1234E">
        <w:rPr>
          <w:rFonts w:ascii="Swis721 LtCn BT" w:hAnsi="Swis721 LtCn BT"/>
          <w:sz w:val="16"/>
          <w:szCs w:val="16"/>
        </w:rPr>
        <w:t>to:-</w:t>
      </w:r>
      <w:proofErr w:type="gramEnd"/>
    </w:p>
    <w:p w14:paraId="327FC533" w14:textId="77777777" w:rsidR="00863474" w:rsidRPr="008056E6" w:rsidRDefault="00863474" w:rsidP="00863474">
      <w:pPr>
        <w:ind w:left="375" w:hanging="375"/>
        <w:rPr>
          <w:rFonts w:ascii="Karla" w:hAnsi="Karla"/>
          <w:sz w:val="16"/>
          <w:szCs w:val="16"/>
        </w:rPr>
      </w:pPr>
      <w:r w:rsidRPr="008056E6">
        <w:rPr>
          <w:rFonts w:ascii="Karla" w:hAnsi="Karla"/>
          <w:sz w:val="16"/>
          <w:szCs w:val="16"/>
        </w:rPr>
        <w:t>1.01 SITE WORKS</w:t>
      </w:r>
    </w:p>
    <w:p w14:paraId="6ABD0CAB" w14:textId="0D06BB57"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Civil works including bulk earthworks, site compaction, detailed earthworks, site drainage, plus kerbs, channels and paving.</w:t>
      </w:r>
    </w:p>
    <w:p w14:paraId="719BDF79" w14:textId="7ADE29AC"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Line marking.</w:t>
      </w:r>
    </w:p>
    <w:p w14:paraId="03D91F9E" w14:textId="4ADECCEE"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Concrete footings for free standing signs.</w:t>
      </w:r>
    </w:p>
    <w:p w14:paraId="3B9EB136" w14:textId="2BCE79A2"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Provision of power, water, gas, sewer and other underground services as required to complete the project.</w:t>
      </w:r>
    </w:p>
    <w:p w14:paraId="52014307" w14:textId="1451EA6F"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Landscaping and irrigation.</w:t>
      </w:r>
    </w:p>
    <w:p w14:paraId="1575384A" w14:textId="5655A4AF" w:rsidR="00863474" w:rsidRPr="00570A22" w:rsidRDefault="00863474" w:rsidP="00570A22">
      <w:pPr>
        <w:pStyle w:val="ListParagraph"/>
        <w:numPr>
          <w:ilvl w:val="0"/>
          <w:numId w:val="11"/>
        </w:numPr>
        <w:ind w:firstLineChars="0"/>
        <w:rPr>
          <w:rFonts w:ascii="Swis721 LtCn BT" w:hAnsi="Swis721 LtCn BT"/>
          <w:sz w:val="16"/>
          <w:szCs w:val="16"/>
        </w:rPr>
      </w:pPr>
      <w:r w:rsidRPr="00570A22">
        <w:rPr>
          <w:rFonts w:ascii="Swis721 LtCn BT" w:hAnsi="Swis721 LtCn BT"/>
          <w:sz w:val="16"/>
          <w:szCs w:val="16"/>
        </w:rPr>
        <w:t>Casting in Drive Thru loops into pavements.</w:t>
      </w:r>
    </w:p>
    <w:p w14:paraId="4CFD3311" w14:textId="77777777" w:rsidR="00863474" w:rsidRPr="008056E6" w:rsidRDefault="00863474" w:rsidP="00863474">
      <w:pPr>
        <w:ind w:left="375" w:hanging="375"/>
        <w:rPr>
          <w:rFonts w:ascii="Karla" w:hAnsi="Karla"/>
          <w:sz w:val="16"/>
          <w:szCs w:val="16"/>
        </w:rPr>
      </w:pPr>
      <w:r w:rsidRPr="008056E6">
        <w:rPr>
          <w:rFonts w:ascii="Karla" w:hAnsi="Karla"/>
          <w:sz w:val="16"/>
          <w:szCs w:val="16"/>
        </w:rPr>
        <w:t>1.02 BUILDING CONSTRUCTION</w:t>
      </w:r>
    </w:p>
    <w:p w14:paraId="289CF841" w14:textId="31250DD3" w:rsidR="00863474" w:rsidRPr="00570A22" w:rsidRDefault="00863474" w:rsidP="00570A22">
      <w:pPr>
        <w:pStyle w:val="ListParagraph"/>
        <w:numPr>
          <w:ilvl w:val="0"/>
          <w:numId w:val="12"/>
        </w:numPr>
        <w:ind w:firstLineChars="0"/>
        <w:rPr>
          <w:rFonts w:ascii="Swis721 LtCn BT" w:hAnsi="Swis721 LtCn BT"/>
          <w:sz w:val="16"/>
          <w:szCs w:val="16"/>
        </w:rPr>
      </w:pPr>
      <w:r w:rsidRPr="00570A22">
        <w:rPr>
          <w:rFonts w:ascii="Swis721 LtCn BT" w:hAnsi="Swis721 LtCn BT"/>
          <w:sz w:val="16"/>
          <w:szCs w:val="16"/>
        </w:rPr>
        <w:t>Completion of sub slab drainage.</w:t>
      </w:r>
    </w:p>
    <w:p w14:paraId="28ECB0BA" w14:textId="3412EB20" w:rsidR="00863474" w:rsidRPr="00570A22" w:rsidRDefault="00863474" w:rsidP="00570A22">
      <w:pPr>
        <w:pStyle w:val="ListParagraph"/>
        <w:numPr>
          <w:ilvl w:val="0"/>
          <w:numId w:val="12"/>
        </w:numPr>
        <w:ind w:firstLineChars="0"/>
        <w:rPr>
          <w:rFonts w:ascii="Swis721 LtCn BT" w:hAnsi="Swis721 LtCn BT"/>
          <w:sz w:val="16"/>
          <w:szCs w:val="16"/>
        </w:rPr>
      </w:pPr>
      <w:r w:rsidRPr="00570A22">
        <w:rPr>
          <w:rFonts w:ascii="Swis721 LtCn BT" w:hAnsi="Swis721 LtCn BT"/>
          <w:sz w:val="16"/>
          <w:szCs w:val="16"/>
        </w:rPr>
        <w:t xml:space="preserve">Construction of floor slab (including freezer </w:t>
      </w:r>
      <w:proofErr w:type="spellStart"/>
      <w:r w:rsidRPr="00570A22">
        <w:rPr>
          <w:rFonts w:ascii="Swis721 LtCn BT" w:hAnsi="Swis721 LtCn BT"/>
          <w:sz w:val="16"/>
          <w:szCs w:val="16"/>
        </w:rPr>
        <w:t>setdown</w:t>
      </w:r>
      <w:proofErr w:type="spellEnd"/>
      <w:r w:rsidRPr="00570A22">
        <w:rPr>
          <w:rFonts w:ascii="Swis721 LtCn BT" w:hAnsi="Swis721 LtCn BT"/>
          <w:sz w:val="16"/>
          <w:szCs w:val="16"/>
        </w:rPr>
        <w:t>).</w:t>
      </w:r>
    </w:p>
    <w:p w14:paraId="1B44A49E" w14:textId="3B234026" w:rsidR="00863474" w:rsidRPr="00570A22" w:rsidRDefault="00863474" w:rsidP="00570A22">
      <w:pPr>
        <w:pStyle w:val="ListParagraph"/>
        <w:numPr>
          <w:ilvl w:val="0"/>
          <w:numId w:val="12"/>
        </w:numPr>
        <w:ind w:firstLineChars="0"/>
        <w:rPr>
          <w:rFonts w:ascii="Swis721 LtCn BT" w:hAnsi="Swis721 LtCn BT"/>
          <w:sz w:val="16"/>
          <w:szCs w:val="16"/>
        </w:rPr>
      </w:pPr>
      <w:r w:rsidRPr="00570A22">
        <w:rPr>
          <w:rFonts w:ascii="Swis721 LtCn BT" w:hAnsi="Swis721 LtCn BT"/>
          <w:sz w:val="16"/>
          <w:szCs w:val="16"/>
        </w:rPr>
        <w:t>Completion of all walls and roof construction.</w:t>
      </w:r>
    </w:p>
    <w:p w14:paraId="336BFB18" w14:textId="66040F87" w:rsidR="00863474" w:rsidRPr="00570A22" w:rsidRDefault="00863474" w:rsidP="00570A22">
      <w:pPr>
        <w:pStyle w:val="ListParagraph"/>
        <w:numPr>
          <w:ilvl w:val="0"/>
          <w:numId w:val="12"/>
        </w:numPr>
        <w:ind w:firstLineChars="0"/>
        <w:rPr>
          <w:rFonts w:ascii="Swis721 LtCn BT" w:hAnsi="Swis721 LtCn BT"/>
          <w:sz w:val="16"/>
          <w:szCs w:val="16"/>
        </w:rPr>
      </w:pPr>
      <w:r w:rsidRPr="00570A22">
        <w:rPr>
          <w:rFonts w:ascii="Swis721 LtCn BT" w:hAnsi="Swis721 LtCn BT"/>
          <w:sz w:val="16"/>
          <w:szCs w:val="16"/>
        </w:rPr>
        <w:t xml:space="preserve">Internal </w:t>
      </w:r>
      <w:proofErr w:type="spellStart"/>
      <w:r w:rsidRPr="00570A22">
        <w:rPr>
          <w:rFonts w:ascii="Swis721 LtCn BT" w:hAnsi="Swis721 LtCn BT"/>
          <w:sz w:val="16"/>
          <w:szCs w:val="16"/>
        </w:rPr>
        <w:t>fitout</w:t>
      </w:r>
      <w:proofErr w:type="spellEnd"/>
      <w:r w:rsidRPr="00570A22">
        <w:rPr>
          <w:rFonts w:ascii="Swis721 LtCn BT" w:hAnsi="Swis721 LtCn BT"/>
          <w:sz w:val="16"/>
          <w:szCs w:val="16"/>
        </w:rPr>
        <w:t>.</w:t>
      </w:r>
    </w:p>
    <w:p w14:paraId="508C9C50" w14:textId="77777777" w:rsidR="00863474" w:rsidRPr="008056E6" w:rsidRDefault="00863474" w:rsidP="00863474">
      <w:pPr>
        <w:ind w:left="375" w:hanging="375"/>
        <w:rPr>
          <w:rFonts w:ascii="Karla" w:hAnsi="Karla"/>
          <w:sz w:val="16"/>
          <w:szCs w:val="16"/>
        </w:rPr>
      </w:pPr>
      <w:r w:rsidRPr="008056E6">
        <w:rPr>
          <w:rFonts w:ascii="Karla" w:hAnsi="Karla"/>
          <w:sz w:val="16"/>
          <w:szCs w:val="16"/>
        </w:rPr>
        <w:t>1.03 ELECTRICAL WORK</w:t>
      </w:r>
    </w:p>
    <w:p w14:paraId="3D5585AD" w14:textId="4F869E69" w:rsidR="00863474" w:rsidRPr="00570A22" w:rsidRDefault="00863474" w:rsidP="00570A22">
      <w:pPr>
        <w:pStyle w:val="ListParagraph"/>
        <w:numPr>
          <w:ilvl w:val="0"/>
          <w:numId w:val="13"/>
        </w:numPr>
        <w:ind w:firstLineChars="0"/>
        <w:rPr>
          <w:rFonts w:ascii="Swis721 LtCn BT" w:hAnsi="Swis721 LtCn BT"/>
          <w:sz w:val="16"/>
          <w:szCs w:val="16"/>
        </w:rPr>
      </w:pPr>
      <w:r w:rsidRPr="00570A22">
        <w:rPr>
          <w:rFonts w:ascii="Swis721 LtCn BT" w:hAnsi="Swis721 LtCn BT"/>
          <w:sz w:val="16"/>
          <w:szCs w:val="16"/>
        </w:rPr>
        <w:t>All electrical and data work as indicated on the electrical documentation and as necessary to complete the project.</w:t>
      </w:r>
    </w:p>
    <w:p w14:paraId="14F604CF" w14:textId="6A8EA73F" w:rsidR="00863474" w:rsidRPr="00570A22" w:rsidRDefault="00863474" w:rsidP="00570A22">
      <w:pPr>
        <w:pStyle w:val="ListParagraph"/>
        <w:numPr>
          <w:ilvl w:val="0"/>
          <w:numId w:val="13"/>
        </w:numPr>
        <w:ind w:firstLineChars="0"/>
        <w:rPr>
          <w:rFonts w:ascii="Swis721 LtCn BT" w:hAnsi="Swis721 LtCn BT"/>
          <w:sz w:val="16"/>
          <w:szCs w:val="16"/>
        </w:rPr>
      </w:pPr>
      <w:r w:rsidRPr="00570A22">
        <w:rPr>
          <w:rFonts w:ascii="Swis721 LtCn BT" w:hAnsi="Swis721 LtCn BT"/>
          <w:sz w:val="16"/>
          <w:szCs w:val="16"/>
        </w:rPr>
        <w:t>Provision of power to freestanding and building mounted signage.</w:t>
      </w:r>
    </w:p>
    <w:p w14:paraId="08717467" w14:textId="5AE1F4AF" w:rsidR="00863474" w:rsidRPr="00570A22" w:rsidRDefault="00863474" w:rsidP="00570A22">
      <w:pPr>
        <w:pStyle w:val="ListParagraph"/>
        <w:numPr>
          <w:ilvl w:val="0"/>
          <w:numId w:val="13"/>
        </w:numPr>
        <w:ind w:firstLineChars="0"/>
        <w:rPr>
          <w:rFonts w:ascii="Swis721 LtCn BT" w:hAnsi="Swis721 LtCn BT"/>
          <w:sz w:val="16"/>
          <w:szCs w:val="16"/>
        </w:rPr>
      </w:pPr>
      <w:r w:rsidRPr="00570A22">
        <w:rPr>
          <w:rFonts w:ascii="Swis721 LtCn BT" w:hAnsi="Swis721 LtCn BT"/>
          <w:sz w:val="16"/>
          <w:szCs w:val="16"/>
        </w:rPr>
        <w:t>Provision of communication cabling to drive thru elements.</w:t>
      </w:r>
    </w:p>
    <w:p w14:paraId="111D3183" w14:textId="77777777" w:rsidR="00863474" w:rsidRPr="00E1234E" w:rsidRDefault="00863474" w:rsidP="00863474">
      <w:pPr>
        <w:ind w:left="375" w:hanging="375"/>
        <w:rPr>
          <w:rFonts w:ascii="Swis721 LtCn BT" w:hAnsi="Swis721 LtCn BT"/>
          <w:sz w:val="16"/>
          <w:szCs w:val="16"/>
        </w:rPr>
      </w:pPr>
    </w:p>
    <w:p w14:paraId="243C0242" w14:textId="77777777" w:rsidR="00863474" w:rsidRPr="008056E6" w:rsidRDefault="00863474" w:rsidP="00863474">
      <w:pPr>
        <w:rPr>
          <w:rFonts w:ascii="Karla" w:hAnsi="Karla"/>
          <w:sz w:val="16"/>
          <w:szCs w:val="16"/>
        </w:rPr>
      </w:pPr>
      <w:r w:rsidRPr="008056E6">
        <w:rPr>
          <w:rFonts w:ascii="Karla" w:hAnsi="Karla"/>
          <w:sz w:val="16"/>
          <w:szCs w:val="16"/>
        </w:rPr>
        <w:t>1.04 MECHANICAL WORK</w:t>
      </w:r>
    </w:p>
    <w:p w14:paraId="2D2F672F" w14:textId="19486E0C" w:rsidR="00863474" w:rsidRPr="00570A22" w:rsidRDefault="00863474" w:rsidP="00570A22">
      <w:pPr>
        <w:pStyle w:val="ListParagraph"/>
        <w:numPr>
          <w:ilvl w:val="0"/>
          <w:numId w:val="14"/>
        </w:numPr>
        <w:ind w:firstLineChars="0"/>
        <w:rPr>
          <w:rFonts w:ascii="Swis721 LtCn BT" w:hAnsi="Swis721 LtCn BT"/>
          <w:sz w:val="16"/>
          <w:szCs w:val="16"/>
        </w:rPr>
      </w:pPr>
      <w:r w:rsidRPr="00570A22">
        <w:rPr>
          <w:rFonts w:ascii="Swis721 LtCn BT" w:hAnsi="Swis721 LtCn BT"/>
          <w:sz w:val="16"/>
          <w:szCs w:val="16"/>
        </w:rPr>
        <w:t>All air-conditioning and mechanical work as indicated on the mechanical documentation and as required to complete the project.</w:t>
      </w:r>
    </w:p>
    <w:p w14:paraId="0E963B50" w14:textId="77777777" w:rsidR="00863474" w:rsidRPr="00570A22" w:rsidRDefault="00863474" w:rsidP="00570A22">
      <w:pPr>
        <w:rPr>
          <w:rFonts w:ascii="Karla" w:hAnsi="Karla"/>
          <w:sz w:val="16"/>
          <w:szCs w:val="16"/>
        </w:rPr>
      </w:pPr>
      <w:r w:rsidRPr="00570A22">
        <w:rPr>
          <w:rFonts w:ascii="Karla" w:hAnsi="Karla"/>
          <w:sz w:val="16"/>
          <w:szCs w:val="16"/>
        </w:rPr>
        <w:t>1.05 HYDRAULIC WORK</w:t>
      </w:r>
    </w:p>
    <w:p w14:paraId="346E193F" w14:textId="69A85974" w:rsidR="00863474" w:rsidRPr="00570A22" w:rsidRDefault="00863474" w:rsidP="00570A22">
      <w:pPr>
        <w:pStyle w:val="ListParagraph"/>
        <w:numPr>
          <w:ilvl w:val="0"/>
          <w:numId w:val="15"/>
        </w:numPr>
        <w:ind w:firstLineChars="0"/>
        <w:rPr>
          <w:rFonts w:ascii="Swis721 LtCn BT" w:hAnsi="Swis721 LtCn BT"/>
          <w:sz w:val="16"/>
          <w:szCs w:val="16"/>
        </w:rPr>
      </w:pPr>
      <w:r w:rsidRPr="00570A22">
        <w:rPr>
          <w:rFonts w:ascii="Swis721 LtCn BT" w:hAnsi="Swis721 LtCn BT"/>
          <w:sz w:val="16"/>
          <w:szCs w:val="16"/>
        </w:rPr>
        <w:lastRenderedPageBreak/>
        <w:t>All hydraulic work as indicated on the hydraulic documentation and as required to complete the project including the supply and installation of the grease trap plus connection to sewer drainage.</w:t>
      </w:r>
    </w:p>
    <w:p w14:paraId="7ECB4DAA" w14:textId="77777777" w:rsidR="00863474" w:rsidRPr="008056E6" w:rsidRDefault="00863474" w:rsidP="00863474">
      <w:pPr>
        <w:rPr>
          <w:rFonts w:ascii="Karla" w:hAnsi="Karla"/>
          <w:sz w:val="16"/>
          <w:szCs w:val="16"/>
        </w:rPr>
      </w:pPr>
      <w:r w:rsidRPr="008056E6">
        <w:rPr>
          <w:rFonts w:ascii="Karla" w:hAnsi="Karla"/>
          <w:sz w:val="16"/>
          <w:szCs w:val="16"/>
        </w:rPr>
        <w:t>1.06 REFRIGERATION</w:t>
      </w:r>
    </w:p>
    <w:p w14:paraId="586F7369" w14:textId="2AAC5EDF" w:rsidR="00863474" w:rsidRPr="005C517F" w:rsidRDefault="00863474" w:rsidP="005C517F">
      <w:pPr>
        <w:pStyle w:val="ListParagraph"/>
        <w:numPr>
          <w:ilvl w:val="0"/>
          <w:numId w:val="16"/>
        </w:numPr>
        <w:ind w:firstLineChars="0"/>
        <w:rPr>
          <w:rFonts w:ascii="Swis721 LtCn BT" w:hAnsi="Swis721 LtCn BT"/>
          <w:sz w:val="16"/>
          <w:szCs w:val="16"/>
        </w:rPr>
      </w:pPr>
      <w:r w:rsidRPr="005C517F">
        <w:rPr>
          <w:rFonts w:ascii="Swis721 LtCn BT" w:hAnsi="Swis721 LtCn BT"/>
          <w:sz w:val="16"/>
          <w:szCs w:val="16"/>
        </w:rPr>
        <w:t xml:space="preserve">Construction of all </w:t>
      </w:r>
      <w:proofErr w:type="spellStart"/>
      <w:r w:rsidRPr="005C517F">
        <w:rPr>
          <w:rFonts w:ascii="Swis721 LtCn BT" w:hAnsi="Swis721 LtCn BT"/>
          <w:sz w:val="16"/>
          <w:szCs w:val="16"/>
        </w:rPr>
        <w:t>coolrooms</w:t>
      </w:r>
      <w:proofErr w:type="spellEnd"/>
      <w:r w:rsidRPr="005C517F">
        <w:rPr>
          <w:rFonts w:ascii="Swis721 LtCn BT" w:hAnsi="Swis721 LtCn BT"/>
          <w:sz w:val="16"/>
          <w:szCs w:val="16"/>
        </w:rPr>
        <w:t xml:space="preserve"> and freezers including insulated freezer floor, doors etc.</w:t>
      </w:r>
    </w:p>
    <w:p w14:paraId="46AB5857" w14:textId="3971D12D" w:rsidR="00863474" w:rsidRPr="005C517F" w:rsidRDefault="00863474" w:rsidP="005C517F">
      <w:pPr>
        <w:pStyle w:val="ListParagraph"/>
        <w:numPr>
          <w:ilvl w:val="0"/>
          <w:numId w:val="16"/>
        </w:numPr>
        <w:ind w:firstLineChars="0"/>
        <w:rPr>
          <w:rFonts w:ascii="Swis721 LtCn BT" w:hAnsi="Swis721 LtCn BT"/>
          <w:sz w:val="16"/>
          <w:szCs w:val="16"/>
        </w:rPr>
      </w:pPr>
      <w:r w:rsidRPr="005C517F">
        <w:rPr>
          <w:rFonts w:ascii="Swis721 LtCn BT" w:hAnsi="Swis721 LtCn BT"/>
          <w:sz w:val="16"/>
          <w:szCs w:val="16"/>
        </w:rPr>
        <w:t xml:space="preserve">Supply, installation and commissioning of condensers and </w:t>
      </w:r>
      <w:proofErr w:type="spellStart"/>
      <w:r w:rsidRPr="005C517F">
        <w:rPr>
          <w:rFonts w:ascii="Swis721 LtCn BT" w:hAnsi="Swis721 LtCn BT"/>
          <w:sz w:val="16"/>
          <w:szCs w:val="16"/>
        </w:rPr>
        <w:t>coolroom</w:t>
      </w:r>
      <w:proofErr w:type="spellEnd"/>
      <w:r w:rsidRPr="005C517F">
        <w:rPr>
          <w:rFonts w:ascii="Swis721 LtCn BT" w:hAnsi="Swis721 LtCn BT"/>
          <w:sz w:val="16"/>
          <w:szCs w:val="16"/>
        </w:rPr>
        <w:t xml:space="preserve"> equipment.</w:t>
      </w:r>
    </w:p>
    <w:p w14:paraId="3668C93D" w14:textId="77777777" w:rsidR="00863474" w:rsidRPr="008056E6" w:rsidRDefault="00863474" w:rsidP="00863474">
      <w:pPr>
        <w:rPr>
          <w:rFonts w:ascii="Karla" w:hAnsi="Karla"/>
          <w:sz w:val="16"/>
          <w:szCs w:val="16"/>
        </w:rPr>
      </w:pPr>
      <w:r w:rsidRPr="008056E6">
        <w:rPr>
          <w:rFonts w:ascii="Karla" w:hAnsi="Karla"/>
          <w:sz w:val="16"/>
          <w:szCs w:val="16"/>
        </w:rPr>
        <w:t>1.07 SIGNAGE</w:t>
      </w:r>
    </w:p>
    <w:p w14:paraId="6CFCF582" w14:textId="6D635F93" w:rsidR="00863474" w:rsidRPr="005C517F" w:rsidRDefault="00863474" w:rsidP="005C517F">
      <w:pPr>
        <w:pStyle w:val="ListParagraph"/>
        <w:numPr>
          <w:ilvl w:val="0"/>
          <w:numId w:val="17"/>
        </w:numPr>
        <w:ind w:firstLineChars="0"/>
        <w:rPr>
          <w:rFonts w:ascii="Swis721 LtCn BT" w:hAnsi="Swis721 LtCn BT"/>
          <w:sz w:val="16"/>
          <w:szCs w:val="16"/>
        </w:rPr>
      </w:pPr>
      <w:r w:rsidRPr="005C517F">
        <w:rPr>
          <w:rFonts w:ascii="Swis721 LtCn BT" w:hAnsi="Swis721 LtCn BT"/>
          <w:sz w:val="16"/>
          <w:szCs w:val="16"/>
        </w:rPr>
        <w:t>Signage will be supplied and installed by ‘Albert Smith Signs’. The Contractor shall allow to:</w:t>
      </w:r>
    </w:p>
    <w:p w14:paraId="3F637FF3" w14:textId="497DC029" w:rsidR="00863474" w:rsidRPr="005C517F" w:rsidRDefault="00863474" w:rsidP="005C517F">
      <w:pPr>
        <w:pStyle w:val="ListParagraph"/>
        <w:numPr>
          <w:ilvl w:val="0"/>
          <w:numId w:val="17"/>
        </w:numPr>
        <w:ind w:firstLineChars="0"/>
        <w:rPr>
          <w:rFonts w:ascii="Swis721 LtCn BT" w:hAnsi="Swis721 LtCn BT"/>
          <w:sz w:val="16"/>
          <w:szCs w:val="16"/>
        </w:rPr>
      </w:pPr>
      <w:r w:rsidRPr="005C517F">
        <w:rPr>
          <w:rFonts w:ascii="Swis721 LtCn BT" w:hAnsi="Swis721 LtCn BT"/>
          <w:sz w:val="16"/>
          <w:szCs w:val="16"/>
        </w:rPr>
        <w:t>Provide concrete footings for freestanding signs. (‘Albert Smith Signs’ to provide footing details).</w:t>
      </w:r>
    </w:p>
    <w:p w14:paraId="673073B4" w14:textId="0E729622" w:rsidR="00863474" w:rsidRPr="005C517F" w:rsidRDefault="00863474" w:rsidP="005C517F">
      <w:pPr>
        <w:pStyle w:val="ListParagraph"/>
        <w:numPr>
          <w:ilvl w:val="0"/>
          <w:numId w:val="17"/>
        </w:numPr>
        <w:ind w:firstLineChars="0"/>
        <w:rPr>
          <w:rFonts w:ascii="Swis721 LtCn BT" w:hAnsi="Swis721 LtCn BT"/>
          <w:sz w:val="16"/>
          <w:szCs w:val="16"/>
        </w:rPr>
      </w:pPr>
      <w:r w:rsidRPr="005C517F">
        <w:rPr>
          <w:rFonts w:ascii="Swis721 LtCn BT" w:hAnsi="Swis721 LtCn BT"/>
          <w:sz w:val="16"/>
          <w:szCs w:val="16"/>
        </w:rPr>
        <w:t>Provide structural support behind building mounted signage to suit the signs.</w:t>
      </w:r>
    </w:p>
    <w:p w14:paraId="48D3A5D8" w14:textId="72553AD6" w:rsidR="00863474" w:rsidRPr="005C517F" w:rsidRDefault="00863474" w:rsidP="005C517F">
      <w:pPr>
        <w:pStyle w:val="ListParagraph"/>
        <w:numPr>
          <w:ilvl w:val="0"/>
          <w:numId w:val="17"/>
        </w:numPr>
        <w:ind w:firstLineChars="0"/>
        <w:rPr>
          <w:rFonts w:ascii="Swis721 LtCn BT" w:hAnsi="Swis721 LtCn BT"/>
          <w:sz w:val="16"/>
          <w:szCs w:val="16"/>
        </w:rPr>
      </w:pPr>
      <w:r w:rsidRPr="005C517F">
        <w:rPr>
          <w:rFonts w:ascii="Swis721 LtCn BT" w:hAnsi="Swis721 LtCn BT"/>
          <w:sz w:val="16"/>
          <w:szCs w:val="16"/>
        </w:rPr>
        <w:t>Provide power to the sign locations.</w:t>
      </w:r>
    </w:p>
    <w:p w14:paraId="7A8E270F" w14:textId="201DE052" w:rsidR="00863474" w:rsidRPr="005C517F" w:rsidRDefault="00863474" w:rsidP="005C517F">
      <w:pPr>
        <w:pStyle w:val="ListParagraph"/>
        <w:numPr>
          <w:ilvl w:val="0"/>
          <w:numId w:val="17"/>
        </w:numPr>
        <w:ind w:firstLineChars="0"/>
        <w:rPr>
          <w:rFonts w:ascii="Swis721 LtCn BT" w:hAnsi="Swis721 LtCn BT"/>
          <w:sz w:val="16"/>
          <w:szCs w:val="16"/>
        </w:rPr>
      </w:pPr>
      <w:r w:rsidRPr="005C517F">
        <w:rPr>
          <w:rFonts w:ascii="Swis721 LtCn BT" w:hAnsi="Swis721 LtCn BT"/>
          <w:sz w:val="16"/>
          <w:szCs w:val="16"/>
        </w:rPr>
        <w:t>‘Albert Smith Signs’ to install the signs, connect to the power supply provided and commission.</w:t>
      </w:r>
    </w:p>
    <w:p w14:paraId="3A7D5140" w14:textId="77777777" w:rsidR="00863474" w:rsidRPr="00E1234E" w:rsidRDefault="00863474" w:rsidP="005C517F">
      <w:pPr>
        <w:ind w:leftChars="200" w:left="400" w:firstLine="220"/>
        <w:rPr>
          <w:rFonts w:ascii="Swis721 LtCn BT" w:hAnsi="Swis721 LtCn BT"/>
          <w:sz w:val="16"/>
          <w:szCs w:val="16"/>
        </w:rPr>
      </w:pPr>
      <w:r w:rsidRPr="00E1234E">
        <w:rPr>
          <w:rFonts w:ascii="Swis721 LtCn BT" w:hAnsi="Swis721 LtCn BT"/>
          <w:sz w:val="16"/>
          <w:szCs w:val="16"/>
        </w:rPr>
        <w:t>b) It is a joint and equal responsibility of the Contractor and separate contractors to liaise and co-ordinate their works.</w:t>
      </w:r>
    </w:p>
    <w:p w14:paraId="74A2E62E" w14:textId="77777777" w:rsidR="00863474" w:rsidRPr="008056E6" w:rsidRDefault="00863474" w:rsidP="00863474">
      <w:pPr>
        <w:rPr>
          <w:rFonts w:ascii="Karla" w:hAnsi="Karla"/>
          <w:sz w:val="16"/>
          <w:szCs w:val="16"/>
        </w:rPr>
      </w:pPr>
      <w:r w:rsidRPr="008056E6">
        <w:rPr>
          <w:rFonts w:ascii="Karla" w:hAnsi="Karla"/>
          <w:sz w:val="16"/>
          <w:szCs w:val="16"/>
        </w:rPr>
        <w:t>1.08 EQUIPMENT</w:t>
      </w:r>
    </w:p>
    <w:p w14:paraId="28655C10" w14:textId="07A952A7" w:rsidR="00863474" w:rsidRPr="00E1234E" w:rsidRDefault="00863474" w:rsidP="00265935">
      <w:pPr>
        <w:ind w:leftChars="100" w:left="200"/>
        <w:rPr>
          <w:rFonts w:ascii="Swis721 LtCn BT" w:hAnsi="Swis721 LtCn BT"/>
          <w:sz w:val="16"/>
          <w:szCs w:val="16"/>
        </w:rPr>
      </w:pPr>
      <w:r w:rsidRPr="00E1234E">
        <w:rPr>
          <w:rFonts w:ascii="Swis721 LtCn BT" w:hAnsi="Swis721 LtCn BT"/>
          <w:sz w:val="16"/>
          <w:szCs w:val="16"/>
        </w:rPr>
        <w:t>The Contractor shall allow for the following:</w:t>
      </w:r>
    </w:p>
    <w:p w14:paraId="53899446" w14:textId="3FD54782" w:rsidR="00863474" w:rsidRPr="00265935" w:rsidRDefault="00863474" w:rsidP="00265935">
      <w:pPr>
        <w:pStyle w:val="ListParagraph"/>
        <w:numPr>
          <w:ilvl w:val="0"/>
          <w:numId w:val="18"/>
        </w:numPr>
        <w:ind w:firstLineChars="0"/>
        <w:rPr>
          <w:rFonts w:ascii="Swis721 LtCn BT" w:hAnsi="Swis721 LtCn BT"/>
          <w:sz w:val="16"/>
          <w:szCs w:val="16"/>
        </w:rPr>
      </w:pPr>
      <w:r w:rsidRPr="00265935">
        <w:rPr>
          <w:rFonts w:ascii="Swis721 LtCn BT" w:hAnsi="Swis721 LtCn BT"/>
          <w:sz w:val="16"/>
          <w:szCs w:val="16"/>
        </w:rPr>
        <w:t>Co-ordination of the delivery of HUNGRY JACK’S equipment, etc. to the site.</w:t>
      </w:r>
    </w:p>
    <w:p w14:paraId="600A1FB0" w14:textId="6C75F007" w:rsidR="00863474" w:rsidRPr="00265935" w:rsidRDefault="00863474" w:rsidP="00265935">
      <w:pPr>
        <w:pStyle w:val="ListParagraph"/>
        <w:numPr>
          <w:ilvl w:val="0"/>
          <w:numId w:val="18"/>
        </w:numPr>
        <w:ind w:firstLineChars="0"/>
        <w:rPr>
          <w:rFonts w:ascii="Swis721 LtCn BT" w:hAnsi="Swis721 LtCn BT"/>
          <w:sz w:val="16"/>
          <w:szCs w:val="16"/>
        </w:rPr>
      </w:pPr>
      <w:r w:rsidRPr="00265935">
        <w:rPr>
          <w:rFonts w:ascii="Swis721 LtCn BT" w:hAnsi="Swis721 LtCn BT"/>
          <w:sz w:val="16"/>
          <w:szCs w:val="16"/>
        </w:rPr>
        <w:t>Safe, secure, dry storage of all equipment and transportation to the site when required.</w:t>
      </w:r>
    </w:p>
    <w:p w14:paraId="7F6E901B" w14:textId="3524E849" w:rsidR="00863474" w:rsidRPr="00265935" w:rsidRDefault="00863474" w:rsidP="00265935">
      <w:pPr>
        <w:pStyle w:val="ListParagraph"/>
        <w:numPr>
          <w:ilvl w:val="0"/>
          <w:numId w:val="18"/>
        </w:numPr>
        <w:ind w:firstLineChars="0"/>
        <w:rPr>
          <w:rFonts w:ascii="Swis721 LtCn BT" w:hAnsi="Swis721 LtCn BT"/>
          <w:sz w:val="16"/>
          <w:szCs w:val="16"/>
        </w:rPr>
      </w:pPr>
      <w:r w:rsidRPr="00265935">
        <w:rPr>
          <w:rFonts w:ascii="Swis721 LtCn BT" w:hAnsi="Swis721 LtCn BT"/>
          <w:sz w:val="16"/>
          <w:szCs w:val="16"/>
        </w:rPr>
        <w:t>Unpacking &amp; positioning of all equipment on site. Disposal of all boxing, wrapping, etc</w:t>
      </w:r>
    </w:p>
    <w:p w14:paraId="4F9B4E99" w14:textId="1B5D9654" w:rsidR="00863474" w:rsidRPr="00265935" w:rsidRDefault="00863474" w:rsidP="00265935">
      <w:pPr>
        <w:pStyle w:val="ListParagraph"/>
        <w:numPr>
          <w:ilvl w:val="0"/>
          <w:numId w:val="18"/>
        </w:numPr>
        <w:ind w:firstLineChars="0"/>
        <w:rPr>
          <w:rFonts w:ascii="Swis721 LtCn BT" w:hAnsi="Swis721 LtCn BT"/>
          <w:sz w:val="16"/>
          <w:szCs w:val="16"/>
        </w:rPr>
      </w:pPr>
      <w:r w:rsidRPr="00265935">
        <w:rPr>
          <w:rFonts w:ascii="Swis721 LtCn BT" w:hAnsi="Swis721 LtCn BT"/>
          <w:sz w:val="16"/>
          <w:szCs w:val="16"/>
        </w:rPr>
        <w:t xml:space="preserve">Building in of fixed equipment where required (or provision of services to </w:t>
      </w:r>
      <w:proofErr w:type="gramStart"/>
      <w:r w:rsidRPr="00265935">
        <w:rPr>
          <w:rFonts w:ascii="Swis721 LtCn BT" w:hAnsi="Swis721 LtCn BT"/>
          <w:sz w:val="16"/>
          <w:szCs w:val="16"/>
        </w:rPr>
        <w:t>loose</w:t>
      </w:r>
      <w:proofErr w:type="gramEnd"/>
      <w:r w:rsidRPr="00265935">
        <w:rPr>
          <w:rFonts w:ascii="Swis721 LtCn BT" w:hAnsi="Swis721 LtCn BT"/>
          <w:sz w:val="16"/>
          <w:szCs w:val="16"/>
        </w:rPr>
        <w:t xml:space="preserve"> equipment) </w:t>
      </w:r>
      <w:proofErr w:type="spellStart"/>
      <w:r w:rsidRPr="00265935">
        <w:rPr>
          <w:rFonts w:ascii="Swis721 LtCn BT" w:hAnsi="Swis721 LtCn BT"/>
          <w:sz w:val="16"/>
          <w:szCs w:val="16"/>
        </w:rPr>
        <w:t>ie</w:t>
      </w:r>
      <w:proofErr w:type="spellEnd"/>
      <w:r w:rsidRPr="00265935">
        <w:rPr>
          <w:rFonts w:ascii="Swis721 LtCn BT" w:hAnsi="Swis721 LtCn BT"/>
          <w:sz w:val="16"/>
          <w:szCs w:val="16"/>
        </w:rPr>
        <w:t>:</w:t>
      </w:r>
    </w:p>
    <w:p w14:paraId="142327EA" w14:textId="358D365B"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Broiler hood</w:t>
      </w:r>
    </w:p>
    <w:p w14:paraId="23BEF7CD" w14:textId="76DA3368"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Fry hood</w:t>
      </w:r>
    </w:p>
    <w:p w14:paraId="70354B5C" w14:textId="291BDC54"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3-compartment sink</w:t>
      </w:r>
    </w:p>
    <w:p w14:paraId="47990B19" w14:textId="3172B836"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Main table</w:t>
      </w:r>
    </w:p>
    <w:p w14:paraId="554B8F87" w14:textId="5AD4BA64"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Hand Dryers</w:t>
      </w:r>
    </w:p>
    <w:p w14:paraId="4ECE18E4" w14:textId="1B1450BF"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Bug zapper</w:t>
      </w:r>
    </w:p>
    <w:p w14:paraId="539DBD6A" w14:textId="20757C01" w:rsidR="00863474" w:rsidRPr="00265935" w:rsidRDefault="00265935" w:rsidP="00265935">
      <w:pPr>
        <w:pStyle w:val="ListParagraph"/>
        <w:numPr>
          <w:ilvl w:val="0"/>
          <w:numId w:val="19"/>
        </w:numPr>
        <w:ind w:firstLineChars="0"/>
        <w:rPr>
          <w:rFonts w:ascii="Swis721 LtCn BT" w:hAnsi="Swis721 LtCn BT"/>
          <w:sz w:val="16"/>
          <w:szCs w:val="16"/>
        </w:rPr>
      </w:pPr>
      <w:r>
        <w:rPr>
          <w:rFonts w:ascii="Swis721 LtCn BT" w:hAnsi="Swis721 LtCn BT"/>
          <w:sz w:val="16"/>
          <w:szCs w:val="16"/>
        </w:rPr>
        <w:t>I-</w:t>
      </w:r>
      <w:r w:rsidR="00863474" w:rsidRPr="00265935">
        <w:rPr>
          <w:rFonts w:ascii="Swis721 LtCn BT" w:hAnsi="Swis721 LtCn BT"/>
          <w:sz w:val="16"/>
          <w:szCs w:val="16"/>
        </w:rPr>
        <w:t>compartment sink</w:t>
      </w:r>
    </w:p>
    <w:p w14:paraId="65787C7F" w14:textId="2962E465"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Drive thru benches</w:t>
      </w:r>
    </w:p>
    <w:p w14:paraId="5A4D110A" w14:textId="34A7B161"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Services ducts to post mix units</w:t>
      </w:r>
    </w:p>
    <w:p w14:paraId="5993A4F7" w14:textId="35DB65AB" w:rsidR="00863474" w:rsidRPr="00265935" w:rsidRDefault="00863474" w:rsidP="00265935">
      <w:pPr>
        <w:pStyle w:val="ListParagraph"/>
        <w:numPr>
          <w:ilvl w:val="0"/>
          <w:numId w:val="19"/>
        </w:numPr>
        <w:ind w:firstLineChars="0"/>
        <w:rPr>
          <w:rFonts w:ascii="Swis721 LtCn BT" w:hAnsi="Swis721 LtCn BT"/>
          <w:sz w:val="16"/>
          <w:szCs w:val="16"/>
        </w:rPr>
      </w:pPr>
      <w:r w:rsidRPr="00265935">
        <w:rPr>
          <w:rFonts w:ascii="Swis721 LtCn BT" w:hAnsi="Swis721 LtCn BT"/>
          <w:sz w:val="16"/>
          <w:szCs w:val="16"/>
        </w:rPr>
        <w:t>Misc. Hungry Jack’s equipment</w:t>
      </w:r>
    </w:p>
    <w:p w14:paraId="102C8CFF" w14:textId="51DC3825" w:rsidR="00863474" w:rsidRPr="00265935" w:rsidRDefault="00863474" w:rsidP="00265935">
      <w:pPr>
        <w:pStyle w:val="ListParagraph"/>
        <w:numPr>
          <w:ilvl w:val="0"/>
          <w:numId w:val="18"/>
        </w:numPr>
        <w:ind w:firstLineChars="0"/>
        <w:rPr>
          <w:rFonts w:ascii="Swis721 LtCn BT" w:hAnsi="Swis721 LtCn BT"/>
          <w:sz w:val="16"/>
          <w:szCs w:val="16"/>
        </w:rPr>
      </w:pPr>
      <w:r w:rsidRPr="00265935">
        <w:rPr>
          <w:rFonts w:ascii="Swis721 LtCn BT" w:hAnsi="Swis721 LtCn BT"/>
          <w:sz w:val="16"/>
          <w:szCs w:val="16"/>
        </w:rPr>
        <w:t>Shortening of equipment leads, testing and tagging of equipment.</w:t>
      </w:r>
    </w:p>
    <w:p w14:paraId="1829D061" w14:textId="14486D29" w:rsidR="00863474" w:rsidRPr="00265935" w:rsidRDefault="00265935" w:rsidP="00265935">
      <w:pPr>
        <w:pStyle w:val="ListParagraph"/>
        <w:numPr>
          <w:ilvl w:val="0"/>
          <w:numId w:val="18"/>
        </w:numPr>
        <w:ind w:firstLineChars="0"/>
        <w:rPr>
          <w:rFonts w:ascii="Swis721 LtCn BT" w:hAnsi="Swis721 LtCn BT"/>
          <w:sz w:val="16"/>
          <w:szCs w:val="16"/>
        </w:rPr>
      </w:pPr>
      <w:r>
        <w:rPr>
          <w:rFonts w:ascii="Swis721 LtCn BT" w:hAnsi="Swis721 LtCn BT"/>
          <w:sz w:val="16"/>
          <w:szCs w:val="16"/>
        </w:rPr>
        <w:t>Co-or</w:t>
      </w:r>
      <w:r w:rsidRPr="00265935">
        <w:rPr>
          <w:rFonts w:ascii="Swis721 LtCn BT" w:hAnsi="Swis721 LtCn BT"/>
          <w:sz w:val="16"/>
          <w:szCs w:val="16"/>
        </w:rPr>
        <w:t>dination</w:t>
      </w:r>
      <w:r w:rsidR="00863474" w:rsidRPr="00265935">
        <w:rPr>
          <w:rFonts w:ascii="Swis721 LtCn BT" w:hAnsi="Swis721 LtCn BT"/>
          <w:sz w:val="16"/>
          <w:szCs w:val="16"/>
        </w:rPr>
        <w:t xml:space="preserve"> of the commissioning of equipment for the following items:</w:t>
      </w:r>
    </w:p>
    <w:p w14:paraId="172BE67E" w14:textId="1C632C54"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Broiler</w:t>
      </w:r>
    </w:p>
    <w:p w14:paraId="0A362DAB" w14:textId="0E0CDF59"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Fryer</w:t>
      </w:r>
    </w:p>
    <w:p w14:paraId="5B82ADF2" w14:textId="3B700A77"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Main bench</w:t>
      </w:r>
    </w:p>
    <w:p w14:paraId="3F57F8ED" w14:textId="5B9190D2"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Main Table</w:t>
      </w:r>
    </w:p>
    <w:p w14:paraId="2CF57809" w14:textId="5EC5D18F"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Coffee machine/s</w:t>
      </w:r>
    </w:p>
    <w:p w14:paraId="600AC63D" w14:textId="72D7E342"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Post mix/drinks system</w:t>
      </w:r>
    </w:p>
    <w:p w14:paraId="1863EB41" w14:textId="3EDCB8EE"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Soft serve/sundae machine</w:t>
      </w:r>
    </w:p>
    <w:p w14:paraId="4C44CEF7" w14:textId="4604ACB0"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Hand Dryers</w:t>
      </w:r>
    </w:p>
    <w:p w14:paraId="06C4B5F9" w14:textId="0C8CF933"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Bug zappers</w:t>
      </w:r>
    </w:p>
    <w:p w14:paraId="4385B593" w14:textId="2D3EC2F1" w:rsidR="00863474" w:rsidRPr="00B66C30" w:rsidRDefault="00863474" w:rsidP="00B66C30">
      <w:pPr>
        <w:pStyle w:val="ListParagraph"/>
        <w:numPr>
          <w:ilvl w:val="0"/>
          <w:numId w:val="22"/>
        </w:numPr>
        <w:ind w:firstLineChars="0"/>
        <w:rPr>
          <w:rFonts w:ascii="Swis721 LtCn BT" w:hAnsi="Swis721 LtCn BT"/>
          <w:sz w:val="16"/>
          <w:szCs w:val="16"/>
        </w:rPr>
      </w:pPr>
      <w:r w:rsidRPr="00B66C30">
        <w:rPr>
          <w:rFonts w:ascii="Swis721 LtCn BT" w:hAnsi="Swis721 LtCn BT"/>
          <w:sz w:val="16"/>
          <w:szCs w:val="16"/>
        </w:rPr>
        <w:t>FCBS</w:t>
      </w:r>
    </w:p>
    <w:p w14:paraId="0A8592B4" w14:textId="44A747FF" w:rsidR="00863474" w:rsidRPr="00B66C30" w:rsidRDefault="00B66C30" w:rsidP="00B66C30">
      <w:pPr>
        <w:pStyle w:val="ListParagraph"/>
        <w:numPr>
          <w:ilvl w:val="0"/>
          <w:numId w:val="18"/>
        </w:numPr>
        <w:ind w:firstLineChars="0"/>
        <w:rPr>
          <w:rFonts w:ascii="Swis721 LtCn BT" w:hAnsi="Swis721 LtCn BT"/>
          <w:sz w:val="16"/>
          <w:szCs w:val="16"/>
        </w:rPr>
      </w:pPr>
      <w:r w:rsidRPr="00B66C30">
        <w:rPr>
          <w:rFonts w:ascii="Swis721 LtCn BT" w:hAnsi="Swis721 LtCn BT"/>
          <w:sz w:val="16"/>
          <w:szCs w:val="16"/>
        </w:rPr>
        <w:t>C</w:t>
      </w:r>
      <w:r w:rsidR="00863474" w:rsidRPr="00B66C30">
        <w:rPr>
          <w:rFonts w:ascii="Swis721 LtCn BT" w:hAnsi="Swis721 LtCn BT"/>
          <w:sz w:val="16"/>
          <w:szCs w:val="16"/>
        </w:rPr>
        <w:t>o-ordination of the supply and installation of the register (POS) system, kitchen minder system plus CCTV system by ‘This Solution’.</w:t>
      </w:r>
    </w:p>
    <w:p w14:paraId="2C613673" w14:textId="77777777" w:rsidR="00863474" w:rsidRPr="00BD3A6B" w:rsidRDefault="00863474" w:rsidP="00863474">
      <w:pPr>
        <w:rPr>
          <w:rFonts w:ascii="Karla" w:hAnsi="Karla"/>
          <w:sz w:val="16"/>
          <w:szCs w:val="16"/>
        </w:rPr>
      </w:pPr>
    </w:p>
    <w:p w14:paraId="66C08750" w14:textId="77777777" w:rsidR="00863474" w:rsidRPr="00BD3A6B" w:rsidRDefault="00863474" w:rsidP="00863474">
      <w:pPr>
        <w:rPr>
          <w:rFonts w:ascii="Karla" w:hAnsi="Karla"/>
          <w:sz w:val="16"/>
          <w:szCs w:val="16"/>
        </w:rPr>
      </w:pPr>
      <w:r w:rsidRPr="00BD3A6B">
        <w:rPr>
          <w:rFonts w:ascii="Karla" w:hAnsi="Karla"/>
          <w:sz w:val="16"/>
          <w:szCs w:val="16"/>
        </w:rPr>
        <w:t>1.09 SEPARATE CONTRACTORS</w:t>
      </w:r>
    </w:p>
    <w:p w14:paraId="0314008D" w14:textId="473E5EA8" w:rsidR="00863474" w:rsidRPr="00D86635" w:rsidRDefault="00863474" w:rsidP="00D86635">
      <w:pPr>
        <w:pStyle w:val="ListParagraph"/>
        <w:numPr>
          <w:ilvl w:val="0"/>
          <w:numId w:val="28"/>
        </w:numPr>
        <w:ind w:firstLineChars="0"/>
        <w:rPr>
          <w:rFonts w:ascii="Swis721 LtCn BT" w:hAnsi="Swis721 LtCn BT"/>
          <w:sz w:val="16"/>
          <w:szCs w:val="16"/>
        </w:rPr>
      </w:pPr>
      <w:r w:rsidRPr="00D86635">
        <w:rPr>
          <w:rFonts w:ascii="Swis721 LtCn BT" w:hAnsi="Swis721 LtCn BT"/>
          <w:sz w:val="16"/>
          <w:szCs w:val="16"/>
        </w:rPr>
        <w:t>Co-ordination plus assistance on site for the following separate contractors:</w:t>
      </w:r>
    </w:p>
    <w:p w14:paraId="3165D7B2" w14:textId="36D20702" w:rsidR="00863474" w:rsidRPr="00D86635" w:rsidRDefault="00863474" w:rsidP="00D86635">
      <w:pPr>
        <w:pStyle w:val="ListParagraph"/>
        <w:numPr>
          <w:ilvl w:val="2"/>
          <w:numId w:val="31"/>
        </w:numPr>
        <w:ind w:firstLineChars="0"/>
        <w:rPr>
          <w:rFonts w:ascii="Swis721 LtCn BT" w:hAnsi="Swis721 LtCn BT"/>
          <w:sz w:val="16"/>
          <w:szCs w:val="16"/>
        </w:rPr>
      </w:pPr>
      <w:r w:rsidRPr="00D86635">
        <w:rPr>
          <w:rFonts w:ascii="Swis721 LtCn BT" w:hAnsi="Swis721 LtCn BT"/>
          <w:sz w:val="16"/>
          <w:szCs w:val="16"/>
        </w:rPr>
        <w:lastRenderedPageBreak/>
        <w:t>Signage by ‘Albert Smith Signs’</w:t>
      </w:r>
    </w:p>
    <w:p w14:paraId="2B10A388" w14:textId="71BDCC2A" w:rsidR="00863474" w:rsidRPr="00D86635" w:rsidRDefault="00863474" w:rsidP="00D86635">
      <w:pPr>
        <w:pStyle w:val="ListParagraph"/>
        <w:numPr>
          <w:ilvl w:val="2"/>
          <w:numId w:val="31"/>
        </w:numPr>
        <w:ind w:firstLineChars="0"/>
        <w:rPr>
          <w:rFonts w:ascii="Swis721 LtCn BT" w:hAnsi="Swis721 LtCn BT"/>
          <w:sz w:val="16"/>
          <w:szCs w:val="16"/>
        </w:rPr>
      </w:pPr>
      <w:proofErr w:type="spellStart"/>
      <w:r w:rsidRPr="00D86635">
        <w:rPr>
          <w:rFonts w:ascii="Swis721 LtCn BT" w:hAnsi="Swis721 LtCn BT"/>
          <w:sz w:val="16"/>
          <w:szCs w:val="16"/>
        </w:rPr>
        <w:t>Menuboards</w:t>
      </w:r>
      <w:proofErr w:type="spellEnd"/>
      <w:r w:rsidRPr="00D86635">
        <w:rPr>
          <w:rFonts w:ascii="Swis721 LtCn BT" w:hAnsi="Swis721 LtCn BT"/>
          <w:sz w:val="16"/>
          <w:szCs w:val="16"/>
        </w:rPr>
        <w:t xml:space="preserve"> by ‘Coates </w:t>
      </w:r>
      <w:proofErr w:type="spellStart"/>
      <w:r w:rsidRPr="00D86635">
        <w:rPr>
          <w:rFonts w:ascii="Swis721 LtCn BT" w:hAnsi="Swis721 LtCn BT"/>
          <w:sz w:val="16"/>
          <w:szCs w:val="16"/>
        </w:rPr>
        <w:t>Signco</w:t>
      </w:r>
      <w:proofErr w:type="spellEnd"/>
      <w:r w:rsidRPr="00D86635">
        <w:rPr>
          <w:rFonts w:ascii="Swis721 LtCn BT" w:hAnsi="Swis721 LtCn BT"/>
          <w:sz w:val="16"/>
          <w:szCs w:val="16"/>
        </w:rPr>
        <w:t>’</w:t>
      </w:r>
    </w:p>
    <w:p w14:paraId="385E570C" w14:textId="2C4AF15C" w:rsidR="00863474" w:rsidRPr="00D86635" w:rsidRDefault="00863474" w:rsidP="00D86635">
      <w:pPr>
        <w:pStyle w:val="ListParagraph"/>
        <w:numPr>
          <w:ilvl w:val="2"/>
          <w:numId w:val="31"/>
        </w:numPr>
        <w:ind w:firstLineChars="0"/>
        <w:rPr>
          <w:rFonts w:ascii="Swis721 LtCn BT" w:hAnsi="Swis721 LtCn BT"/>
          <w:sz w:val="16"/>
          <w:szCs w:val="16"/>
        </w:rPr>
      </w:pPr>
      <w:r w:rsidRPr="00D86635">
        <w:rPr>
          <w:rFonts w:ascii="Swis721 LtCn BT" w:hAnsi="Swis721 LtCn BT"/>
          <w:sz w:val="16"/>
          <w:szCs w:val="16"/>
        </w:rPr>
        <w:t>Drive Thru system, sound system, security system panel and duress buttons including cabling by ‘Summit’ or ‘Partech’.</w:t>
      </w:r>
    </w:p>
    <w:p w14:paraId="163E3B82" w14:textId="7A767768" w:rsidR="00863474" w:rsidRPr="00D86635" w:rsidRDefault="00863474" w:rsidP="00D86635">
      <w:pPr>
        <w:pStyle w:val="ListParagraph"/>
        <w:numPr>
          <w:ilvl w:val="2"/>
          <w:numId w:val="31"/>
        </w:numPr>
        <w:ind w:firstLineChars="0"/>
        <w:rPr>
          <w:rFonts w:ascii="Swis721 LtCn BT" w:hAnsi="Swis721 LtCn BT"/>
          <w:sz w:val="16"/>
          <w:szCs w:val="16"/>
        </w:rPr>
      </w:pPr>
      <w:r w:rsidRPr="00D86635">
        <w:rPr>
          <w:rFonts w:ascii="Swis721 LtCn BT" w:hAnsi="Swis721 LtCn BT"/>
          <w:sz w:val="16"/>
          <w:szCs w:val="16"/>
        </w:rPr>
        <w:t>POS kitchen minder / CCTV system including cabling by ‘This Solution’.</w:t>
      </w:r>
    </w:p>
    <w:p w14:paraId="6C7D9D07" w14:textId="4AE811FF" w:rsidR="00863474" w:rsidRPr="00D86635" w:rsidRDefault="00863474" w:rsidP="00D86635">
      <w:pPr>
        <w:pStyle w:val="ListParagraph"/>
        <w:numPr>
          <w:ilvl w:val="0"/>
          <w:numId w:val="28"/>
        </w:numPr>
        <w:ind w:firstLineChars="0"/>
        <w:rPr>
          <w:rFonts w:ascii="Swis721 LtCn BT" w:hAnsi="Swis721 LtCn BT"/>
          <w:sz w:val="16"/>
          <w:szCs w:val="16"/>
        </w:rPr>
      </w:pPr>
      <w:r w:rsidRPr="00D86635">
        <w:rPr>
          <w:rFonts w:ascii="Swis721 LtCn BT" w:hAnsi="Swis721 LtCn BT"/>
          <w:sz w:val="16"/>
          <w:szCs w:val="16"/>
        </w:rPr>
        <w:t>It is a joint and equal responsibility of the contractor and separate contractors to liaise and co-ordinate their works.</w:t>
      </w:r>
    </w:p>
    <w:p w14:paraId="29FDF53A" w14:textId="77777777" w:rsidR="00863474" w:rsidRPr="00D86635" w:rsidRDefault="00863474" w:rsidP="00863474">
      <w:pPr>
        <w:rPr>
          <w:rFonts w:ascii="Karla" w:hAnsi="Karla"/>
          <w:sz w:val="16"/>
          <w:szCs w:val="16"/>
        </w:rPr>
      </w:pPr>
      <w:r w:rsidRPr="00D86635">
        <w:rPr>
          <w:rFonts w:ascii="Karla" w:hAnsi="Karla"/>
          <w:sz w:val="16"/>
          <w:szCs w:val="16"/>
        </w:rPr>
        <w:t>DOCUMENTATION</w:t>
      </w:r>
    </w:p>
    <w:p w14:paraId="0EB58A44" w14:textId="77777777" w:rsidR="00863474" w:rsidRPr="00D86635" w:rsidRDefault="00863474" w:rsidP="00863474">
      <w:pPr>
        <w:rPr>
          <w:rFonts w:ascii="Karla" w:hAnsi="Karla"/>
          <w:sz w:val="16"/>
          <w:szCs w:val="16"/>
        </w:rPr>
      </w:pPr>
      <w:r w:rsidRPr="00D86635">
        <w:rPr>
          <w:rFonts w:ascii="Karla" w:hAnsi="Karla"/>
          <w:sz w:val="16"/>
          <w:szCs w:val="16"/>
        </w:rPr>
        <w:t>Copies of documents:</w:t>
      </w:r>
    </w:p>
    <w:p w14:paraId="6585FE29" w14:textId="77777777" w:rsidR="00863474" w:rsidRPr="00E1234E" w:rsidRDefault="00863474" w:rsidP="00863474">
      <w:pPr>
        <w:rPr>
          <w:rFonts w:ascii="Swis721 LtCn BT" w:hAnsi="Swis721 LtCn BT"/>
          <w:sz w:val="16"/>
          <w:szCs w:val="16"/>
        </w:rPr>
      </w:pPr>
      <w:r w:rsidRPr="00E1234E">
        <w:rPr>
          <w:rFonts w:ascii="Swis721 LtCn BT" w:hAnsi="Swis721 LtCn BT"/>
          <w:sz w:val="16"/>
          <w:szCs w:val="16"/>
        </w:rPr>
        <w:t>Three (3) copies of the drawings, specification and other written information required by the Contract will be supplied free of charge to the Contractor, copies of which are to be distributed, as applicable in part, by the Contractors to sub-contractors.</w:t>
      </w:r>
    </w:p>
    <w:p w14:paraId="60745238" w14:textId="77777777" w:rsidR="00863474" w:rsidRPr="00E1234E" w:rsidRDefault="00863474" w:rsidP="00863474">
      <w:pPr>
        <w:rPr>
          <w:rFonts w:ascii="Swis721 LtCn BT" w:hAnsi="Swis721 LtCn BT"/>
          <w:sz w:val="16"/>
          <w:szCs w:val="16"/>
        </w:rPr>
      </w:pPr>
      <w:r w:rsidRPr="00E1234E">
        <w:rPr>
          <w:rFonts w:ascii="Swis721 LtCn BT" w:hAnsi="Swis721 LtCn BT"/>
          <w:sz w:val="16"/>
          <w:szCs w:val="16"/>
        </w:rPr>
        <w:t>If the Contractor requires copies of the documents in addition to his entitlement as stated above, then the Architect may charge the Contractor for such additional copies of the documents.</w:t>
      </w:r>
    </w:p>
    <w:p w14:paraId="07EA7BE6" w14:textId="69831AB0" w:rsidR="00863474" w:rsidRPr="00E1234E" w:rsidRDefault="00863474" w:rsidP="00863474">
      <w:pPr>
        <w:rPr>
          <w:rFonts w:ascii="Swis721 LtCn BT" w:hAnsi="Swis721 LtCn BT"/>
          <w:sz w:val="16"/>
          <w:szCs w:val="16"/>
        </w:rPr>
      </w:pPr>
      <w:r w:rsidRPr="00E1234E">
        <w:rPr>
          <w:rFonts w:ascii="Swis721 LtCn BT" w:hAnsi="Swis721 LtCn BT"/>
          <w:sz w:val="16"/>
          <w:szCs w:val="16"/>
        </w:rPr>
        <w:t>Copyright to all designs shall remain vested in HUNGRY JACK’S and documents shall not be used for any purpose other than that of this contract.</w:t>
      </w:r>
      <w:r w:rsidRPr="00E1234E">
        <w:rPr>
          <w:rFonts w:ascii="Swis721 LtCn BT" w:hAnsi="Swis721 LtCn BT"/>
          <w:sz w:val="16"/>
          <w:szCs w:val="16"/>
        </w:rPr>
        <w:br w:type="page"/>
      </w:r>
    </w:p>
    <w:p w14:paraId="32A6090B" w14:textId="77777777" w:rsidR="00601A29" w:rsidRDefault="00601A29">
      <w:pPr>
        <w:rPr>
          <w:rFonts w:ascii="Swis721 LtCn BT" w:hAnsi="Swis721 LtCn BT"/>
          <w:sz w:val="16"/>
          <w:szCs w:val="16"/>
        </w:rPr>
      </w:pPr>
    </w:p>
    <w:p w14:paraId="258F5FF4" w14:textId="77777777" w:rsidR="00601A29" w:rsidRDefault="00601A29">
      <w:pPr>
        <w:rPr>
          <w:rFonts w:ascii="Swis721 LtCn BT" w:hAnsi="Swis721 LtCn BT"/>
          <w:sz w:val="16"/>
          <w:szCs w:val="16"/>
        </w:rPr>
      </w:pPr>
      <w:r>
        <w:rPr>
          <w:rFonts w:ascii="Swis721 LtCn BT" w:hAnsi="Swis721 LtCn BT"/>
          <w:sz w:val="16"/>
          <w:szCs w:val="16"/>
        </w:rPr>
        <w:br w:type="page"/>
      </w:r>
    </w:p>
    <w:p w14:paraId="700AFFF0" w14:textId="26B5BFE4" w:rsidR="00863474" w:rsidRPr="00E1234E" w:rsidRDefault="00863474">
      <w:pPr>
        <w:rPr>
          <w:rFonts w:ascii="Swis721 LtCn BT" w:hAnsi="Swis721 LtCn BT"/>
          <w:sz w:val="16"/>
          <w:szCs w:val="16"/>
        </w:rPr>
      </w:pPr>
      <w:r w:rsidRPr="00E1234E">
        <w:rPr>
          <w:rFonts w:ascii="Swis721 LtCn BT" w:hAnsi="Swis721 LtCn BT"/>
          <w:sz w:val="16"/>
          <w:szCs w:val="16"/>
        </w:rPr>
        <w:lastRenderedPageBreak/>
        <w:br w:type="page"/>
      </w:r>
    </w:p>
    <w:p w14:paraId="69B4EE2A" w14:textId="77777777" w:rsidR="00863474" w:rsidRPr="00E1234E" w:rsidRDefault="00863474" w:rsidP="00E56A1D">
      <w:pPr>
        <w:ind w:left="375" w:hanging="375"/>
        <w:rPr>
          <w:rFonts w:ascii="Swis721 LtCn BT" w:hAnsi="Swis721 LtCn BT"/>
          <w:sz w:val="16"/>
          <w:szCs w:val="16"/>
        </w:rPr>
      </w:pPr>
    </w:p>
    <w:p w14:paraId="0BC2B4EF" w14:textId="065DB596" w:rsidR="00907C52" w:rsidRPr="008056E6" w:rsidRDefault="00907C52" w:rsidP="00E56A1D">
      <w:pPr>
        <w:pStyle w:val="ListParagraph"/>
        <w:numPr>
          <w:ilvl w:val="0"/>
          <w:numId w:val="1"/>
        </w:numPr>
        <w:ind w:firstLineChars="0"/>
        <w:rPr>
          <w:rFonts w:ascii="Lato Light" w:hAnsi="Lato Light"/>
          <w:sz w:val="24"/>
          <w:szCs w:val="24"/>
        </w:rPr>
      </w:pPr>
      <w:r w:rsidRPr="008056E6">
        <w:rPr>
          <w:rFonts w:ascii="Lato Light" w:hAnsi="Lato Light"/>
          <w:sz w:val="24"/>
          <w:szCs w:val="24"/>
        </w:rPr>
        <w:t>CONDITIONS OF TENDERING</w:t>
      </w:r>
    </w:p>
    <w:p w14:paraId="6049B2D0" w14:textId="77777777" w:rsidR="00E56A1D" w:rsidRPr="00E1234E" w:rsidRDefault="00E56A1D" w:rsidP="00E56A1D">
      <w:pPr>
        <w:pStyle w:val="ListParagraph"/>
        <w:ind w:left="375" w:firstLineChars="0" w:firstLine="0"/>
        <w:rPr>
          <w:rFonts w:ascii="Swis721 LtCn BT" w:hAnsi="Swis721 LtCn BT"/>
          <w:sz w:val="16"/>
          <w:szCs w:val="16"/>
        </w:rPr>
      </w:pPr>
    </w:p>
    <w:p w14:paraId="47A3DD96" w14:textId="77777777" w:rsidR="00907C52" w:rsidRPr="008056E6" w:rsidRDefault="00907C52" w:rsidP="00E56A1D">
      <w:pPr>
        <w:ind w:leftChars="100" w:left="200"/>
        <w:rPr>
          <w:rFonts w:ascii="Karla" w:hAnsi="Karla"/>
          <w:sz w:val="16"/>
          <w:szCs w:val="16"/>
        </w:rPr>
      </w:pPr>
      <w:r w:rsidRPr="008056E6">
        <w:rPr>
          <w:rFonts w:ascii="Karla" w:hAnsi="Karla"/>
          <w:sz w:val="16"/>
          <w:szCs w:val="16"/>
        </w:rPr>
        <w:t>1.1 AIMS</w:t>
      </w:r>
    </w:p>
    <w:p w14:paraId="7478962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Responsibilities</w:t>
      </w:r>
    </w:p>
    <w:p w14:paraId="5124A3F7" w14:textId="65C671E4"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Provide a complete bona fide tender.</w:t>
      </w:r>
    </w:p>
    <w:p w14:paraId="090C23BB" w14:textId="77777777" w:rsidR="00005FD4" w:rsidRPr="00E1234E" w:rsidRDefault="00005FD4" w:rsidP="00E56A1D">
      <w:pPr>
        <w:ind w:leftChars="200" w:left="400"/>
        <w:rPr>
          <w:rFonts w:ascii="Swis721 LtCn BT" w:hAnsi="Swis721 LtCn BT"/>
          <w:sz w:val="16"/>
          <w:szCs w:val="16"/>
        </w:rPr>
      </w:pPr>
    </w:p>
    <w:p w14:paraId="05B32043" w14:textId="77777777" w:rsidR="00907C52" w:rsidRPr="008056E6" w:rsidRDefault="00907C52" w:rsidP="00E56A1D">
      <w:pPr>
        <w:ind w:leftChars="100" w:left="200"/>
        <w:rPr>
          <w:rFonts w:ascii="Karla" w:hAnsi="Karla"/>
          <w:sz w:val="16"/>
          <w:szCs w:val="16"/>
        </w:rPr>
      </w:pPr>
      <w:r w:rsidRPr="008056E6">
        <w:rPr>
          <w:rFonts w:ascii="Karla" w:hAnsi="Karla"/>
          <w:sz w:val="16"/>
          <w:szCs w:val="16"/>
        </w:rPr>
        <w:t>1.2 GENERAL</w:t>
      </w:r>
    </w:p>
    <w:p w14:paraId="43E9628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Status</w:t>
      </w:r>
    </w:p>
    <w:p w14:paraId="6B76047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These conditions of tendering will not form part of the contract.</w:t>
      </w:r>
    </w:p>
    <w:p w14:paraId="2995921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Code of practice</w:t>
      </w:r>
    </w:p>
    <w:p w14:paraId="6A12157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Tendering procedure will be in accordance with the principles of the following: AS 4120 (1994)</w:t>
      </w:r>
    </w:p>
    <w:p w14:paraId="52CDFD9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Definition</w:t>
      </w:r>
    </w:p>
    <w:p w14:paraId="4385C29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In these conditions of tendering, the word “principal” has the same meaning as “owner” and “proprietor”.</w:t>
      </w:r>
    </w:p>
    <w:p w14:paraId="7D874B62" w14:textId="31C35FA0"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Number of tenders invited 6</w:t>
      </w:r>
    </w:p>
    <w:p w14:paraId="2F385AC9" w14:textId="77777777" w:rsidR="00005FD4" w:rsidRPr="00E1234E" w:rsidRDefault="00005FD4" w:rsidP="00E56A1D">
      <w:pPr>
        <w:ind w:leftChars="200" w:left="400"/>
        <w:rPr>
          <w:rFonts w:ascii="Swis721 LtCn BT" w:hAnsi="Swis721 LtCn BT"/>
          <w:sz w:val="16"/>
          <w:szCs w:val="16"/>
        </w:rPr>
      </w:pPr>
    </w:p>
    <w:p w14:paraId="4A63ECB5" w14:textId="77777777" w:rsidR="00907C52" w:rsidRPr="00C73389" w:rsidRDefault="00907C52" w:rsidP="00E56A1D">
      <w:pPr>
        <w:ind w:leftChars="100" w:left="200"/>
        <w:rPr>
          <w:rFonts w:ascii="Karla" w:hAnsi="Karla"/>
          <w:sz w:val="16"/>
          <w:szCs w:val="16"/>
        </w:rPr>
      </w:pPr>
      <w:r w:rsidRPr="00C73389">
        <w:rPr>
          <w:rFonts w:ascii="Karla" w:hAnsi="Karla"/>
          <w:sz w:val="16"/>
          <w:szCs w:val="16"/>
        </w:rPr>
        <w:t>1.3 PROJECT INFORMATION</w:t>
      </w:r>
    </w:p>
    <w:p w14:paraId="767CAA33" w14:textId="272322CF" w:rsidR="00907C52" w:rsidRPr="00E1234E" w:rsidRDefault="00907C52" w:rsidP="00E56A1D">
      <w:pPr>
        <w:ind w:leftChars="200" w:left="400"/>
        <w:rPr>
          <w:rFonts w:ascii="Swis721 LtCn BT" w:hAnsi="Swis721 LtCn BT"/>
          <w:color w:val="FF0000"/>
          <w:sz w:val="16"/>
          <w:szCs w:val="16"/>
        </w:rPr>
      </w:pPr>
      <w:r w:rsidRPr="00E1234E">
        <w:rPr>
          <w:rFonts w:ascii="Swis721 LtCn BT" w:hAnsi="Swis721 LtCn BT"/>
          <w:sz w:val="16"/>
          <w:szCs w:val="16"/>
        </w:rPr>
        <w:t>Outline description of the works CONSTRUCTION OF A NEW</w:t>
      </w:r>
      <w:r w:rsidRPr="00E1234E">
        <w:rPr>
          <w:rFonts w:ascii="Swis721 LtCn BT" w:hAnsi="Swis721 LtCn BT"/>
          <w:color w:val="FF0000"/>
          <w:sz w:val="16"/>
          <w:szCs w:val="16"/>
        </w:rPr>
        <w:t xml:space="preserve"> HUNGRY JACK’S RESTAURANT WITH DRIVE-THRU AND ASSOCIATED SITEWORKS</w:t>
      </w:r>
    </w:p>
    <w:p w14:paraId="09FB1A79" w14:textId="77777777" w:rsidR="00E56A1D" w:rsidRPr="00E1234E" w:rsidRDefault="00E56A1D" w:rsidP="00E56A1D">
      <w:pPr>
        <w:ind w:leftChars="200" w:left="400"/>
        <w:rPr>
          <w:rFonts w:ascii="Swis721 LtCn BT" w:hAnsi="Swis721 LtCn BT"/>
          <w:sz w:val="16"/>
          <w:szCs w:val="16"/>
        </w:rPr>
      </w:pPr>
    </w:p>
    <w:tbl>
      <w:tblPr>
        <w:tblStyle w:val="TableGrid"/>
        <w:tblW w:w="0" w:type="auto"/>
        <w:tblInd w:w="400" w:type="dxa"/>
        <w:tblLook w:val="04A0" w:firstRow="1" w:lastRow="0" w:firstColumn="1" w:lastColumn="0" w:noHBand="0" w:noVBand="1"/>
      </w:tblPr>
      <w:tblGrid>
        <w:gridCol w:w="4745"/>
        <w:gridCol w:w="4745"/>
      </w:tblGrid>
      <w:tr w:rsidR="00E56A1D" w:rsidRPr="00E1234E" w14:paraId="2984069C" w14:textId="77777777" w:rsidTr="00E56A1D">
        <w:tc>
          <w:tcPr>
            <w:tcW w:w="9490" w:type="dxa"/>
            <w:gridSpan w:val="2"/>
          </w:tcPr>
          <w:p w14:paraId="399F2610" w14:textId="77777777" w:rsidR="00E56A1D" w:rsidRPr="00E1234E" w:rsidRDefault="00E56A1D" w:rsidP="002F7333">
            <w:pPr>
              <w:rPr>
                <w:rFonts w:ascii="Swis721 LtCn BT" w:hAnsi="Swis721 LtCn BT"/>
                <w:sz w:val="16"/>
                <w:szCs w:val="16"/>
              </w:rPr>
            </w:pPr>
            <w:r w:rsidRPr="00E1234E">
              <w:rPr>
                <w:rFonts w:ascii="Swis721 LtCn BT" w:hAnsi="Swis721 LtCn BT"/>
                <w:sz w:val="16"/>
                <w:szCs w:val="16"/>
              </w:rPr>
              <w:t>Description of the site</w:t>
            </w:r>
          </w:p>
        </w:tc>
      </w:tr>
      <w:tr w:rsidR="00E56A1D" w:rsidRPr="00E1234E" w14:paraId="6155AE45" w14:textId="77777777" w:rsidTr="00E56A1D">
        <w:tc>
          <w:tcPr>
            <w:tcW w:w="9490" w:type="dxa"/>
            <w:gridSpan w:val="2"/>
          </w:tcPr>
          <w:p w14:paraId="48FE5D7F" w14:textId="77777777" w:rsidR="00E56A1D" w:rsidRPr="00E1234E" w:rsidRDefault="00E56A1D" w:rsidP="002F7333">
            <w:pPr>
              <w:rPr>
                <w:rFonts w:ascii="Swis721 LtCn BT" w:hAnsi="Swis721 LtCn BT"/>
                <w:sz w:val="16"/>
                <w:szCs w:val="16"/>
              </w:rPr>
            </w:pPr>
            <w:r w:rsidRPr="00E1234E">
              <w:rPr>
                <w:rFonts w:ascii="Swis721 LtCn BT" w:hAnsi="Swis721 LtCn BT"/>
                <w:sz w:val="16"/>
                <w:szCs w:val="16"/>
              </w:rPr>
              <w:t>Location: STREET, ADDRESS</w:t>
            </w:r>
          </w:p>
        </w:tc>
      </w:tr>
      <w:tr w:rsidR="00E56A1D" w:rsidRPr="00E1234E" w14:paraId="67F2905A" w14:textId="77777777" w:rsidTr="00E56A1D">
        <w:tc>
          <w:tcPr>
            <w:tcW w:w="9490" w:type="dxa"/>
            <w:gridSpan w:val="2"/>
          </w:tcPr>
          <w:p w14:paraId="2F0B84CE" w14:textId="77777777" w:rsidR="00E56A1D" w:rsidRPr="00E1234E" w:rsidRDefault="00E56A1D" w:rsidP="002F7333">
            <w:pPr>
              <w:rPr>
                <w:rFonts w:ascii="Swis721 LtCn BT" w:hAnsi="Swis721 LtCn BT"/>
                <w:sz w:val="16"/>
                <w:szCs w:val="16"/>
              </w:rPr>
            </w:pPr>
            <w:r w:rsidRPr="00E1234E">
              <w:rPr>
                <w:rFonts w:ascii="Swis721 LtCn BT" w:hAnsi="Swis721 LtCn BT"/>
                <w:sz w:val="16"/>
                <w:szCs w:val="16"/>
              </w:rPr>
              <w:t>SUBURB, STATE, POST CODE</w:t>
            </w:r>
          </w:p>
        </w:tc>
      </w:tr>
      <w:tr w:rsidR="00E56A1D" w:rsidRPr="00E1234E" w14:paraId="7EF47F08" w14:textId="77777777" w:rsidTr="00E56A1D">
        <w:tc>
          <w:tcPr>
            <w:tcW w:w="9490" w:type="dxa"/>
            <w:gridSpan w:val="2"/>
          </w:tcPr>
          <w:p w14:paraId="5F98AB67" w14:textId="77777777" w:rsidR="00E56A1D" w:rsidRPr="00E1234E" w:rsidRDefault="00E56A1D" w:rsidP="002F7333">
            <w:pPr>
              <w:rPr>
                <w:rFonts w:ascii="Swis721 LtCn BT" w:hAnsi="Swis721 LtCn BT"/>
                <w:sz w:val="16"/>
                <w:szCs w:val="16"/>
              </w:rPr>
            </w:pPr>
            <w:r w:rsidRPr="00E1234E">
              <w:rPr>
                <w:rFonts w:ascii="Swis721 LtCn BT" w:hAnsi="Swis721 LtCn BT"/>
                <w:sz w:val="16"/>
                <w:szCs w:val="16"/>
              </w:rPr>
              <w:t>LOT / DP NUMBER</w:t>
            </w:r>
          </w:p>
        </w:tc>
      </w:tr>
      <w:tr w:rsidR="00E56A1D" w:rsidRPr="00E1234E" w14:paraId="21982B13" w14:textId="77777777" w:rsidTr="00005FD4">
        <w:trPr>
          <w:trHeight w:val="1023"/>
        </w:trPr>
        <w:tc>
          <w:tcPr>
            <w:tcW w:w="4745" w:type="dxa"/>
          </w:tcPr>
          <w:p w14:paraId="137DC00A" w14:textId="77777777" w:rsidR="00E56A1D" w:rsidRPr="00E1234E" w:rsidRDefault="00E56A1D" w:rsidP="005646D0">
            <w:pPr>
              <w:rPr>
                <w:rFonts w:ascii="Swis721 LtCn BT" w:hAnsi="Swis721 LtCn BT"/>
                <w:sz w:val="16"/>
                <w:szCs w:val="16"/>
              </w:rPr>
            </w:pPr>
            <w:r w:rsidRPr="00E1234E">
              <w:rPr>
                <w:rFonts w:ascii="Swis721 LtCn BT" w:hAnsi="Swis721 LtCn BT"/>
                <w:sz w:val="16"/>
                <w:szCs w:val="16"/>
              </w:rPr>
              <w:t>Investigations carried out: ADD AS APPLICABLE i.e.:</w:t>
            </w:r>
          </w:p>
        </w:tc>
        <w:tc>
          <w:tcPr>
            <w:tcW w:w="4745" w:type="dxa"/>
          </w:tcPr>
          <w:p w14:paraId="4F4FC664" w14:textId="7968A6F0" w:rsidR="00E56A1D" w:rsidRPr="00E1234E" w:rsidRDefault="00E56A1D" w:rsidP="00E56A1D">
            <w:pPr>
              <w:pStyle w:val="ListParagraph"/>
              <w:numPr>
                <w:ilvl w:val="0"/>
                <w:numId w:val="5"/>
              </w:numPr>
              <w:ind w:firstLineChars="0"/>
              <w:rPr>
                <w:rFonts w:ascii="Swis721 LtCn BT" w:hAnsi="Swis721 LtCn BT"/>
                <w:sz w:val="16"/>
                <w:szCs w:val="16"/>
              </w:rPr>
            </w:pPr>
            <w:r w:rsidRPr="00E1234E">
              <w:rPr>
                <w:rFonts w:ascii="Swis721 LtCn BT" w:hAnsi="Swis721 LtCn BT"/>
                <w:sz w:val="16"/>
                <w:szCs w:val="16"/>
              </w:rPr>
              <w:t>Site contamination</w:t>
            </w:r>
          </w:p>
          <w:p w14:paraId="21230695" w14:textId="4337D0BD" w:rsidR="00E56A1D" w:rsidRPr="00E1234E" w:rsidRDefault="00E56A1D" w:rsidP="00E56A1D">
            <w:pPr>
              <w:pStyle w:val="ListParagraph"/>
              <w:numPr>
                <w:ilvl w:val="0"/>
                <w:numId w:val="5"/>
              </w:numPr>
              <w:ind w:firstLineChars="0"/>
              <w:rPr>
                <w:rFonts w:ascii="Swis721 LtCn BT" w:hAnsi="Swis721 LtCn BT"/>
                <w:sz w:val="16"/>
                <w:szCs w:val="16"/>
              </w:rPr>
            </w:pPr>
            <w:r w:rsidRPr="00E1234E">
              <w:rPr>
                <w:rFonts w:ascii="Swis721 LtCn BT" w:hAnsi="Swis721 LtCn BT"/>
                <w:sz w:val="16"/>
                <w:szCs w:val="16"/>
              </w:rPr>
              <w:t>Hazardous material</w:t>
            </w:r>
          </w:p>
          <w:p w14:paraId="5B81E76D" w14:textId="15E9A9A7" w:rsidR="00E56A1D" w:rsidRPr="00E1234E" w:rsidRDefault="00E56A1D" w:rsidP="005646D0">
            <w:pPr>
              <w:pStyle w:val="ListParagraph"/>
              <w:numPr>
                <w:ilvl w:val="0"/>
                <w:numId w:val="5"/>
              </w:numPr>
              <w:ind w:firstLineChars="0"/>
              <w:rPr>
                <w:rFonts w:ascii="Swis721 LtCn BT" w:hAnsi="Swis721 LtCn BT"/>
                <w:sz w:val="16"/>
                <w:szCs w:val="16"/>
              </w:rPr>
            </w:pPr>
            <w:r w:rsidRPr="00E1234E">
              <w:rPr>
                <w:rFonts w:ascii="Swis721 LtCn BT" w:hAnsi="Swis721 LtCn BT"/>
                <w:sz w:val="16"/>
                <w:szCs w:val="16"/>
              </w:rPr>
              <w:t>Geotech investigation</w:t>
            </w:r>
          </w:p>
        </w:tc>
      </w:tr>
    </w:tbl>
    <w:p w14:paraId="3E9C1FDA" w14:textId="77777777" w:rsidR="00907C52" w:rsidRPr="00C73389" w:rsidRDefault="00907C52" w:rsidP="00E56A1D">
      <w:pPr>
        <w:ind w:leftChars="200" w:left="400"/>
        <w:rPr>
          <w:rFonts w:ascii="Karla" w:hAnsi="Karla"/>
          <w:sz w:val="16"/>
          <w:szCs w:val="16"/>
        </w:rPr>
      </w:pPr>
      <w:r w:rsidRPr="00C73389">
        <w:rPr>
          <w:rFonts w:ascii="Karla" w:hAnsi="Karla"/>
          <w:sz w:val="16"/>
          <w:szCs w:val="16"/>
        </w:rPr>
        <w:t>Tender documents</w:t>
      </w:r>
    </w:p>
    <w:p w14:paraId="067EBC0D"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The tender documents comprise the following:</w:t>
      </w:r>
    </w:p>
    <w:p w14:paraId="4700E7A2" w14:textId="1EA8D342"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Conditions of tendering.</w:t>
      </w:r>
    </w:p>
    <w:p w14:paraId="08C31270" w14:textId="745BC868"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Schedule of rates.</w:t>
      </w:r>
    </w:p>
    <w:p w14:paraId="3EA70B55" w14:textId="0925C167"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Bills of quantities (To be confirmed).</w:t>
      </w:r>
    </w:p>
    <w:p w14:paraId="296AA202" w14:textId="2D2244ED"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General conditions of contract.</w:t>
      </w:r>
    </w:p>
    <w:p w14:paraId="7AD5F04E" w14:textId="1DC796B3"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Special conditions of contract.</w:t>
      </w:r>
    </w:p>
    <w:p w14:paraId="7C70C868" w14:textId="7D3CCA3D"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Appendix or annexure to general conditions of contract, partly pre-completed.</w:t>
      </w:r>
    </w:p>
    <w:p w14:paraId="0DC54987" w14:textId="243593BF"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Drawings.</w:t>
      </w:r>
    </w:p>
    <w:p w14:paraId="64A26A60" w14:textId="45613488"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Specifications.</w:t>
      </w:r>
    </w:p>
    <w:p w14:paraId="45D7D6C4" w14:textId="6F9D4EAA"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Nominated subcontracts.</w:t>
      </w:r>
    </w:p>
    <w:p w14:paraId="0456FAA5" w14:textId="251483DF"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Deeds of novation for nominated subcontracts.</w:t>
      </w:r>
    </w:p>
    <w:p w14:paraId="17DA2C77" w14:textId="5673480D"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Subcontract interfacing information, including services and facilities.</w:t>
      </w:r>
    </w:p>
    <w:p w14:paraId="27E87E44" w14:textId="57C4EAE1"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Geotechnical site investigation reports, as follows: [complete/delete]</w:t>
      </w:r>
    </w:p>
    <w:p w14:paraId="1D40B08D" w14:textId="4724CD17"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Other documents issued by the owners for the purpose of tendering, as follows: [complete/delete]</w:t>
      </w:r>
    </w:p>
    <w:p w14:paraId="55C1CD64" w14:textId="1A0E541E" w:rsidR="00907C52" w:rsidRPr="00E1234E" w:rsidRDefault="00907C52" w:rsidP="00E56A1D">
      <w:pPr>
        <w:pStyle w:val="ListParagraph"/>
        <w:numPr>
          <w:ilvl w:val="0"/>
          <w:numId w:val="4"/>
        </w:numPr>
        <w:ind w:firstLineChars="0"/>
        <w:rPr>
          <w:rFonts w:ascii="Swis721 LtCn BT" w:hAnsi="Swis721 LtCn BT"/>
          <w:sz w:val="16"/>
          <w:szCs w:val="16"/>
        </w:rPr>
      </w:pPr>
      <w:r w:rsidRPr="00E1234E">
        <w:rPr>
          <w:rFonts w:ascii="Swis721 LtCn BT" w:hAnsi="Swis721 LtCn BT"/>
          <w:sz w:val="16"/>
          <w:szCs w:val="16"/>
        </w:rPr>
        <w:t>HAZMET Report: [complete/delete]</w:t>
      </w:r>
      <w:r w:rsidR="00005FD4" w:rsidRPr="00E1234E">
        <w:rPr>
          <w:rFonts w:ascii="Swis721 LtCn BT" w:hAnsi="Swis721 LtCn BT"/>
          <w:sz w:val="16"/>
          <w:szCs w:val="16"/>
        </w:rPr>
        <w:t>0</w:t>
      </w:r>
    </w:p>
    <w:p w14:paraId="06F149B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 xml:space="preserve">Security: Do not disclose to third </w:t>
      </w:r>
      <w:proofErr w:type="gramStart"/>
      <w:r w:rsidRPr="00E1234E">
        <w:rPr>
          <w:rFonts w:ascii="Swis721 LtCn BT" w:hAnsi="Swis721 LtCn BT"/>
          <w:sz w:val="16"/>
          <w:szCs w:val="16"/>
        </w:rPr>
        <w:t>parties</w:t>
      </w:r>
      <w:proofErr w:type="gramEnd"/>
      <w:r w:rsidRPr="00E1234E">
        <w:rPr>
          <w:rFonts w:ascii="Swis721 LtCn BT" w:hAnsi="Swis721 LtCn BT"/>
          <w:sz w:val="16"/>
          <w:szCs w:val="16"/>
        </w:rPr>
        <w:t xml:space="preserve"> tender documents marked with a classification such as Restricted, Confidential or Secret, except with prior written approval of the principal and subject to conditions imposed.</w:t>
      </w:r>
    </w:p>
    <w:p w14:paraId="7BBBCB20" w14:textId="7955ED38" w:rsidR="00525A8B" w:rsidRPr="00E1234E" w:rsidRDefault="00907C52" w:rsidP="00E56A1D">
      <w:pPr>
        <w:ind w:leftChars="200" w:left="400"/>
        <w:rPr>
          <w:rFonts w:ascii="Swis721 LtCn BT" w:hAnsi="Swis721 LtCn BT"/>
          <w:sz w:val="16"/>
          <w:szCs w:val="16"/>
        </w:rPr>
      </w:pPr>
      <w:proofErr w:type="spellStart"/>
      <w:r w:rsidRPr="00E1234E">
        <w:rPr>
          <w:rFonts w:ascii="Swis721 LtCn BT" w:hAnsi="Swis721 LtCn BT"/>
          <w:sz w:val="16"/>
          <w:szCs w:val="16"/>
        </w:rPr>
        <w:lastRenderedPageBreak/>
        <w:t>Hazmet</w:t>
      </w:r>
      <w:proofErr w:type="spellEnd"/>
      <w:r w:rsidRPr="00E1234E">
        <w:rPr>
          <w:rFonts w:ascii="Swis721 LtCn BT" w:hAnsi="Swis721 LtCn BT"/>
          <w:sz w:val="16"/>
          <w:szCs w:val="16"/>
        </w:rPr>
        <w:t xml:space="preserve"> Report: As follows [complete/delete]</w:t>
      </w:r>
    </w:p>
    <w:p w14:paraId="707A7AC5" w14:textId="25C4DA78" w:rsidR="00907C52" w:rsidRPr="00E1234E" w:rsidRDefault="00907C52" w:rsidP="00E56A1D">
      <w:pPr>
        <w:ind w:leftChars="100" w:left="200"/>
        <w:rPr>
          <w:rFonts w:ascii="Swis721 LtCn BT" w:hAnsi="Swis721 LtCn BT"/>
          <w:sz w:val="16"/>
          <w:szCs w:val="16"/>
        </w:rPr>
      </w:pPr>
    </w:p>
    <w:p w14:paraId="0BFDEDA9" w14:textId="27932B7C" w:rsidR="00907C52" w:rsidRPr="00570A22" w:rsidRDefault="00907C52" w:rsidP="00E56A1D">
      <w:pPr>
        <w:ind w:leftChars="100" w:left="200"/>
        <w:rPr>
          <w:rFonts w:ascii="Karla" w:hAnsi="Karla"/>
          <w:sz w:val="16"/>
          <w:szCs w:val="16"/>
        </w:rPr>
      </w:pPr>
    </w:p>
    <w:p w14:paraId="7232FE1D" w14:textId="77777777" w:rsidR="00907C52" w:rsidRPr="00570A22" w:rsidRDefault="00907C52" w:rsidP="00E56A1D">
      <w:pPr>
        <w:ind w:leftChars="100" w:left="200"/>
        <w:rPr>
          <w:rFonts w:ascii="Karla" w:hAnsi="Karla"/>
          <w:sz w:val="16"/>
          <w:szCs w:val="16"/>
        </w:rPr>
      </w:pPr>
      <w:r w:rsidRPr="00570A22">
        <w:rPr>
          <w:rFonts w:ascii="Karla" w:hAnsi="Karla"/>
          <w:sz w:val="16"/>
          <w:szCs w:val="16"/>
        </w:rPr>
        <w:t>1.4 FURTHER INFORMATION</w:t>
      </w:r>
    </w:p>
    <w:p w14:paraId="294B81F7"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Inquiries: Refer inquiries to the contact person:</w:t>
      </w:r>
    </w:p>
    <w:tbl>
      <w:tblPr>
        <w:tblStyle w:val="TableGrid"/>
        <w:tblW w:w="0" w:type="auto"/>
        <w:tblInd w:w="400" w:type="dxa"/>
        <w:tblLook w:val="04A0" w:firstRow="1" w:lastRow="0" w:firstColumn="1" w:lastColumn="0" w:noHBand="0" w:noVBand="1"/>
      </w:tblPr>
      <w:tblGrid>
        <w:gridCol w:w="4745"/>
        <w:gridCol w:w="4745"/>
      </w:tblGrid>
      <w:tr w:rsidR="00005FD4" w:rsidRPr="00E1234E" w14:paraId="113EE4CA" w14:textId="77777777" w:rsidTr="007961BF">
        <w:tc>
          <w:tcPr>
            <w:tcW w:w="4745" w:type="dxa"/>
          </w:tcPr>
          <w:p w14:paraId="094B8074" w14:textId="7D2845F6" w:rsidR="00005FD4" w:rsidRPr="00E1234E" w:rsidRDefault="00005FD4" w:rsidP="00566A2F">
            <w:pPr>
              <w:rPr>
                <w:rFonts w:ascii="Swis721 LtCn BT" w:hAnsi="Swis721 LtCn BT"/>
                <w:sz w:val="16"/>
                <w:szCs w:val="16"/>
              </w:rPr>
            </w:pPr>
            <w:r w:rsidRPr="00E1234E">
              <w:rPr>
                <w:rFonts w:ascii="Swis721 LtCn BT" w:hAnsi="Swis721 LtCn BT"/>
                <w:sz w:val="16"/>
                <w:szCs w:val="16"/>
              </w:rPr>
              <w:t xml:space="preserve">Name: </w:t>
            </w:r>
          </w:p>
        </w:tc>
        <w:tc>
          <w:tcPr>
            <w:tcW w:w="4745" w:type="dxa"/>
          </w:tcPr>
          <w:p w14:paraId="5D5B43A4" w14:textId="0D10F4CB" w:rsidR="00005FD4" w:rsidRPr="00E1234E" w:rsidRDefault="00005FD4" w:rsidP="00566A2F">
            <w:pPr>
              <w:rPr>
                <w:rFonts w:ascii="Swis721 LtCn BT" w:hAnsi="Swis721 LtCn BT"/>
                <w:sz w:val="16"/>
                <w:szCs w:val="16"/>
              </w:rPr>
            </w:pPr>
            <w:r w:rsidRPr="00E1234E">
              <w:rPr>
                <w:rFonts w:ascii="Swis721 LtCn BT" w:hAnsi="Swis721 LtCn BT"/>
                <w:sz w:val="16"/>
                <w:szCs w:val="16"/>
              </w:rPr>
              <w:t>TBA (ADD PROJECT MANAGERS DETAILS)</w:t>
            </w:r>
          </w:p>
        </w:tc>
      </w:tr>
      <w:tr w:rsidR="00005FD4" w:rsidRPr="00E1234E" w14:paraId="70C774A6" w14:textId="77777777" w:rsidTr="00AC73C1">
        <w:tc>
          <w:tcPr>
            <w:tcW w:w="4745" w:type="dxa"/>
          </w:tcPr>
          <w:p w14:paraId="54434D1D" w14:textId="2F44C2AD" w:rsidR="00005FD4" w:rsidRPr="00E1234E" w:rsidRDefault="00005FD4" w:rsidP="00566A2F">
            <w:pPr>
              <w:rPr>
                <w:rFonts w:ascii="Swis721 LtCn BT" w:hAnsi="Swis721 LtCn BT"/>
                <w:sz w:val="16"/>
                <w:szCs w:val="16"/>
              </w:rPr>
            </w:pPr>
            <w:r w:rsidRPr="00E1234E">
              <w:rPr>
                <w:rFonts w:ascii="Swis721 LtCn BT" w:hAnsi="Swis721 LtCn BT"/>
                <w:sz w:val="16"/>
                <w:szCs w:val="16"/>
              </w:rPr>
              <w:t xml:space="preserve">Telephone: </w:t>
            </w:r>
          </w:p>
        </w:tc>
        <w:tc>
          <w:tcPr>
            <w:tcW w:w="4745" w:type="dxa"/>
          </w:tcPr>
          <w:p w14:paraId="34DBD6AD" w14:textId="4447303F" w:rsidR="00005FD4" w:rsidRPr="00E1234E" w:rsidRDefault="00005FD4" w:rsidP="00566A2F">
            <w:pPr>
              <w:rPr>
                <w:rFonts w:ascii="Swis721 LtCn BT" w:hAnsi="Swis721 LtCn BT"/>
                <w:sz w:val="16"/>
                <w:szCs w:val="16"/>
              </w:rPr>
            </w:pPr>
            <w:r w:rsidRPr="00E1234E">
              <w:rPr>
                <w:rFonts w:ascii="Swis721 LtCn BT" w:hAnsi="Swis721 LtCn BT"/>
                <w:sz w:val="16"/>
                <w:szCs w:val="16"/>
              </w:rPr>
              <w:t>TBA</w:t>
            </w:r>
          </w:p>
        </w:tc>
      </w:tr>
      <w:tr w:rsidR="00005FD4" w:rsidRPr="00E1234E" w14:paraId="6FE52675" w14:textId="77777777" w:rsidTr="006C463A">
        <w:tc>
          <w:tcPr>
            <w:tcW w:w="4745" w:type="dxa"/>
          </w:tcPr>
          <w:p w14:paraId="116056A9" w14:textId="79E3B056" w:rsidR="00005FD4" w:rsidRPr="00E1234E" w:rsidRDefault="00005FD4" w:rsidP="00566A2F">
            <w:pPr>
              <w:rPr>
                <w:rFonts w:ascii="Swis721 LtCn BT" w:hAnsi="Swis721 LtCn BT"/>
                <w:sz w:val="16"/>
                <w:szCs w:val="16"/>
              </w:rPr>
            </w:pPr>
            <w:r w:rsidRPr="00E1234E">
              <w:rPr>
                <w:rFonts w:ascii="Swis721 LtCn BT" w:hAnsi="Swis721 LtCn BT"/>
                <w:sz w:val="16"/>
                <w:szCs w:val="16"/>
              </w:rPr>
              <w:t xml:space="preserve">Email: </w:t>
            </w:r>
          </w:p>
        </w:tc>
        <w:tc>
          <w:tcPr>
            <w:tcW w:w="4745" w:type="dxa"/>
          </w:tcPr>
          <w:p w14:paraId="2ED30149" w14:textId="069D186F" w:rsidR="00005FD4" w:rsidRPr="00E1234E" w:rsidRDefault="00005FD4" w:rsidP="00566A2F">
            <w:pPr>
              <w:rPr>
                <w:rFonts w:ascii="Swis721 LtCn BT" w:hAnsi="Swis721 LtCn BT"/>
                <w:sz w:val="16"/>
                <w:szCs w:val="16"/>
              </w:rPr>
            </w:pPr>
            <w:r w:rsidRPr="00E1234E">
              <w:rPr>
                <w:rFonts w:ascii="Swis721 LtCn BT" w:hAnsi="Swis721 LtCn BT"/>
                <w:sz w:val="16"/>
                <w:szCs w:val="16"/>
              </w:rPr>
              <w:t>TBA</w:t>
            </w:r>
          </w:p>
        </w:tc>
      </w:tr>
    </w:tbl>
    <w:p w14:paraId="44183482"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Examination</w:t>
      </w:r>
    </w:p>
    <w:p w14:paraId="6FA33145"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A full set of documents is available for examination, which may be arranged through the contact person.</w:t>
      </w:r>
    </w:p>
    <w:p w14:paraId="62A6204C"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Other material available for examination: [add as applicable]</w:t>
      </w:r>
    </w:p>
    <w:p w14:paraId="1A31E3BF"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Site Inspection</w:t>
      </w:r>
    </w:p>
    <w:p w14:paraId="06FACB97"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Information on dates and times at which the site will be available for inspection can be obtained from the contact person.</w:t>
      </w:r>
    </w:p>
    <w:p w14:paraId="5E6111FB"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Addenda</w:t>
      </w:r>
    </w:p>
    <w:p w14:paraId="01093FCC" w14:textId="77777777" w:rsidR="00570A22" w:rsidRDefault="00907C52" w:rsidP="00570A22">
      <w:pPr>
        <w:ind w:left="400"/>
        <w:rPr>
          <w:rFonts w:ascii="Swis721 LtCn BT" w:hAnsi="Swis721 LtCn BT"/>
          <w:sz w:val="16"/>
          <w:szCs w:val="16"/>
        </w:rPr>
      </w:pPr>
      <w:r w:rsidRPr="00E1234E">
        <w:rPr>
          <w:rFonts w:ascii="Swis721 LtCn BT" w:hAnsi="Swis721 LtCn BT"/>
          <w:sz w:val="16"/>
          <w:szCs w:val="16"/>
        </w:rPr>
        <w:t>General: Written addenda issued by the contact person are the only recognised explanations of, or amendments to, the tender documents.</w:t>
      </w:r>
      <w:r w:rsidR="00570A22">
        <w:rPr>
          <w:rFonts w:ascii="Swis721 LtCn BT" w:hAnsi="Swis721 LtCn BT"/>
          <w:sz w:val="16"/>
          <w:szCs w:val="16"/>
        </w:rPr>
        <w:br/>
      </w:r>
    </w:p>
    <w:p w14:paraId="6FCA0994" w14:textId="0E557F81" w:rsidR="00907C52" w:rsidRPr="00570A22" w:rsidRDefault="00907C52" w:rsidP="00C73389">
      <w:pPr>
        <w:ind w:leftChars="100" w:left="200"/>
        <w:rPr>
          <w:rFonts w:ascii="Karla" w:hAnsi="Karla"/>
          <w:sz w:val="16"/>
          <w:szCs w:val="16"/>
        </w:rPr>
      </w:pPr>
      <w:r w:rsidRPr="00570A22">
        <w:rPr>
          <w:rFonts w:ascii="Karla" w:hAnsi="Karla"/>
          <w:sz w:val="16"/>
          <w:szCs w:val="16"/>
        </w:rPr>
        <w:t>1.5 PREPARATION OF TENDERS</w:t>
      </w:r>
    </w:p>
    <w:p w14:paraId="34DE609D" w14:textId="77777777" w:rsidR="00907C52" w:rsidRPr="00601A29" w:rsidRDefault="00907C52" w:rsidP="00C73389">
      <w:pPr>
        <w:ind w:leftChars="200" w:left="400"/>
        <w:rPr>
          <w:rFonts w:ascii="Karla" w:hAnsi="Karla"/>
          <w:sz w:val="16"/>
          <w:szCs w:val="16"/>
        </w:rPr>
      </w:pPr>
      <w:r w:rsidRPr="00601A29">
        <w:rPr>
          <w:rFonts w:ascii="Karla" w:hAnsi="Karla"/>
          <w:sz w:val="16"/>
          <w:szCs w:val="16"/>
        </w:rPr>
        <w:t>Tender form</w:t>
      </w:r>
    </w:p>
    <w:p w14:paraId="522D2599" w14:textId="77777777" w:rsidR="00907C52" w:rsidRPr="00E1234E" w:rsidRDefault="00907C52" w:rsidP="00C73389">
      <w:pPr>
        <w:ind w:leftChars="200" w:left="400"/>
        <w:rPr>
          <w:rFonts w:ascii="Swis721 LtCn BT" w:hAnsi="Swis721 LtCn BT"/>
          <w:sz w:val="16"/>
          <w:szCs w:val="16"/>
        </w:rPr>
      </w:pPr>
      <w:r w:rsidRPr="00E1234E">
        <w:rPr>
          <w:rFonts w:ascii="Swis721 LtCn BT" w:hAnsi="Swis721 LtCn BT"/>
          <w:sz w:val="16"/>
          <w:szCs w:val="16"/>
        </w:rPr>
        <w:t>Form: Submit the tender on the tender form provided.</w:t>
      </w:r>
    </w:p>
    <w:p w14:paraId="29085220" w14:textId="77777777" w:rsidR="00907C52" w:rsidRPr="00E1234E" w:rsidRDefault="00907C52" w:rsidP="00C73389">
      <w:pPr>
        <w:ind w:leftChars="100" w:left="200" w:firstLine="200"/>
        <w:rPr>
          <w:rFonts w:ascii="Swis721 LtCn BT" w:hAnsi="Swis721 LtCn BT"/>
          <w:sz w:val="16"/>
          <w:szCs w:val="16"/>
        </w:rPr>
      </w:pPr>
      <w:r w:rsidRPr="00E1234E">
        <w:rPr>
          <w:rFonts w:ascii="Swis721 LtCn BT" w:hAnsi="Swis721 LtCn BT"/>
          <w:sz w:val="16"/>
          <w:szCs w:val="16"/>
        </w:rPr>
        <w:t>Addenda: Confirm on the Tender form that allowance has been made of each addendum and any extensions of the tender period.</w:t>
      </w:r>
    </w:p>
    <w:p w14:paraId="3F434C8C" w14:textId="00E9B843" w:rsidR="00907C52" w:rsidRPr="00E1234E" w:rsidRDefault="00907C52" w:rsidP="00005FD4">
      <w:pPr>
        <w:pStyle w:val="ListParagraph"/>
        <w:numPr>
          <w:ilvl w:val="0"/>
          <w:numId w:val="6"/>
        </w:numPr>
        <w:ind w:firstLineChars="0"/>
        <w:rPr>
          <w:rFonts w:ascii="Swis721 LtCn BT" w:hAnsi="Swis721 LtCn BT"/>
          <w:sz w:val="16"/>
          <w:szCs w:val="16"/>
        </w:rPr>
      </w:pPr>
      <w:r w:rsidRPr="00E1234E">
        <w:rPr>
          <w:rFonts w:ascii="Swis721 LtCn BT" w:hAnsi="Swis721 LtCn BT"/>
          <w:sz w:val="16"/>
          <w:szCs w:val="16"/>
        </w:rPr>
        <w:t>Name and address of tenderer: State the following:</w:t>
      </w:r>
    </w:p>
    <w:p w14:paraId="13DC762C" w14:textId="606B925D" w:rsidR="00907C52" w:rsidRPr="00E1234E" w:rsidRDefault="00907C52" w:rsidP="00005FD4">
      <w:pPr>
        <w:pStyle w:val="ListParagraph"/>
        <w:numPr>
          <w:ilvl w:val="0"/>
          <w:numId w:val="6"/>
        </w:numPr>
        <w:ind w:firstLineChars="0"/>
        <w:rPr>
          <w:rFonts w:ascii="Swis721 LtCn BT" w:hAnsi="Swis721 LtCn BT"/>
          <w:sz w:val="16"/>
          <w:szCs w:val="16"/>
        </w:rPr>
      </w:pPr>
      <w:r w:rsidRPr="00E1234E">
        <w:rPr>
          <w:rFonts w:ascii="Swis721 LtCn BT" w:hAnsi="Swis721 LtCn BT"/>
          <w:sz w:val="16"/>
          <w:szCs w:val="16"/>
        </w:rPr>
        <w:t>If an individual, the name in full and address of the individual.</w:t>
      </w:r>
    </w:p>
    <w:p w14:paraId="0BAE2B43" w14:textId="630A30EC" w:rsidR="00907C52" w:rsidRPr="00E1234E" w:rsidRDefault="00907C52" w:rsidP="00005FD4">
      <w:pPr>
        <w:pStyle w:val="ListParagraph"/>
        <w:numPr>
          <w:ilvl w:val="0"/>
          <w:numId w:val="6"/>
        </w:numPr>
        <w:ind w:firstLineChars="0"/>
        <w:rPr>
          <w:rFonts w:ascii="Swis721 LtCn BT" w:hAnsi="Swis721 LtCn BT"/>
          <w:sz w:val="16"/>
          <w:szCs w:val="16"/>
        </w:rPr>
      </w:pPr>
      <w:r w:rsidRPr="00E1234E">
        <w:rPr>
          <w:rFonts w:ascii="Swis721 LtCn BT" w:hAnsi="Swis721 LtCn BT"/>
          <w:sz w:val="16"/>
          <w:szCs w:val="16"/>
        </w:rPr>
        <w:t>If an unincorporated body, the registered business name and address of the body and the name in full and address of each member of the body.</w:t>
      </w:r>
    </w:p>
    <w:p w14:paraId="33BE6270" w14:textId="3E8529F3" w:rsidR="00907C52" w:rsidRPr="00E1234E" w:rsidRDefault="00907C52" w:rsidP="00005FD4">
      <w:pPr>
        <w:pStyle w:val="ListParagraph"/>
        <w:numPr>
          <w:ilvl w:val="0"/>
          <w:numId w:val="6"/>
        </w:numPr>
        <w:ind w:firstLineChars="0"/>
        <w:rPr>
          <w:rFonts w:ascii="Swis721 LtCn BT" w:hAnsi="Swis721 LtCn BT"/>
          <w:sz w:val="16"/>
          <w:szCs w:val="16"/>
        </w:rPr>
      </w:pPr>
      <w:r w:rsidRPr="00E1234E">
        <w:rPr>
          <w:rFonts w:ascii="Swis721 LtCn BT" w:hAnsi="Swis721 LtCn BT"/>
          <w:sz w:val="16"/>
          <w:szCs w:val="16"/>
        </w:rPr>
        <w:t>If a company, the name, ABN and registered office address of the company.</w:t>
      </w:r>
    </w:p>
    <w:p w14:paraId="29D325E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Address for service of notices: Include on the Tender form an address for service of notices for the purpose of this tender and any subsequent contract arising out of this tender.</w:t>
      </w:r>
    </w:p>
    <w:p w14:paraId="2461BFC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Execution: Sign the Tender form or, if a company, comply with the relevant provisions of the Corporations Law and regulations.</w:t>
      </w:r>
    </w:p>
    <w:p w14:paraId="5506D2E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Scope</w:t>
      </w:r>
    </w:p>
    <w:p w14:paraId="01D54501"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Scope: Tender for the whole of the work described in the tender documents unless the tender documents provide otherwise.</w:t>
      </w:r>
    </w:p>
    <w:p w14:paraId="6DC4F87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Exclusions: If unable to tender on parts of the works, inform the contact person in writing as soon as possible, defining the relevant parts and giving reasons.</w:t>
      </w:r>
    </w:p>
    <w:p w14:paraId="387D343E"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Completion</w:t>
      </w:r>
    </w:p>
    <w:p w14:paraId="364A09DD"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Complete in full the Tender form and other required documents.</w:t>
      </w:r>
    </w:p>
    <w:p w14:paraId="516926DF"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Alterations: Do not alter or add to tender documents except as may be required by these conditions of tendering.</w:t>
      </w:r>
    </w:p>
    <w:p w14:paraId="4A050CB5"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Selected subcontracts</w:t>
      </w:r>
    </w:p>
    <w:p w14:paraId="3EC5517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Submit with the tender the identity of subcontractors proposed for selected subcontract work.</w:t>
      </w:r>
    </w:p>
    <w:p w14:paraId="32D36101"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Alternatives</w:t>
      </w:r>
    </w:p>
    <w:p w14:paraId="723D393A"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Alternative proposals may be submitted with the tender for consideration, but:</w:t>
      </w:r>
    </w:p>
    <w:p w14:paraId="31C96C6B" w14:textId="54F90F34" w:rsidR="00907C52" w:rsidRPr="00E1234E" w:rsidRDefault="00907C52" w:rsidP="002A3A11">
      <w:pPr>
        <w:pStyle w:val="ListParagraph"/>
        <w:numPr>
          <w:ilvl w:val="0"/>
          <w:numId w:val="7"/>
        </w:numPr>
        <w:ind w:firstLineChars="0"/>
        <w:rPr>
          <w:rFonts w:ascii="Swis721 LtCn BT" w:hAnsi="Swis721 LtCn BT"/>
          <w:sz w:val="16"/>
          <w:szCs w:val="16"/>
        </w:rPr>
      </w:pPr>
      <w:r w:rsidRPr="00E1234E">
        <w:rPr>
          <w:rFonts w:ascii="Swis721 LtCn BT" w:hAnsi="Swis721 LtCn BT"/>
          <w:sz w:val="16"/>
          <w:szCs w:val="16"/>
        </w:rPr>
        <w:t>A conforming tender must be submitted, which complies with the tender documents.</w:t>
      </w:r>
    </w:p>
    <w:p w14:paraId="17511293" w14:textId="3F44FF0B" w:rsidR="00907C52" w:rsidRPr="00E1234E" w:rsidRDefault="00907C52" w:rsidP="002A3A11">
      <w:pPr>
        <w:pStyle w:val="ListParagraph"/>
        <w:numPr>
          <w:ilvl w:val="0"/>
          <w:numId w:val="7"/>
        </w:numPr>
        <w:ind w:firstLineChars="0"/>
        <w:rPr>
          <w:rFonts w:ascii="Swis721 LtCn BT" w:hAnsi="Swis721 LtCn BT"/>
          <w:sz w:val="16"/>
          <w:szCs w:val="16"/>
        </w:rPr>
      </w:pPr>
      <w:r w:rsidRPr="00E1234E">
        <w:rPr>
          <w:rFonts w:ascii="Swis721 LtCn BT" w:hAnsi="Swis721 LtCn BT"/>
          <w:sz w:val="16"/>
          <w:szCs w:val="16"/>
        </w:rPr>
        <w:t>A detailed description of the alternative must be submitted, stating clearly the manner in which it differs from the requirements of the tender documents whilst complying with the principal’s commercial and technical objectives.</w:t>
      </w:r>
    </w:p>
    <w:p w14:paraId="1C4252BE"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Alternative time for practical completion: Consideration will be given to alternative tenders which offer different times for practical completion. The prescribed liquidated damages will apply to those different times.</w:t>
      </w:r>
    </w:p>
    <w:p w14:paraId="376D057C"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Alternative working hours and working days: If the tender includes an allowance for work at times other than the working hours or working days prescribed in the tender documents, submit the working hours and days proposed.</w:t>
      </w:r>
    </w:p>
    <w:p w14:paraId="6C78444E"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lastRenderedPageBreak/>
        <w:t>Prequalified subcontractors</w:t>
      </w:r>
    </w:p>
    <w:p w14:paraId="53F80BA3" w14:textId="7B64DB11"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Nominated works: Select a subcontractor from the Prequalified subcontractor table.</w:t>
      </w:r>
    </w:p>
    <w:p w14:paraId="673514EF" w14:textId="7A70F51B" w:rsidR="00907C52" w:rsidRPr="00E1234E" w:rsidRDefault="00907C52" w:rsidP="00E56A1D">
      <w:pPr>
        <w:ind w:leftChars="200" w:left="400"/>
        <w:rPr>
          <w:rFonts w:ascii="Swis721 LtCn BT" w:hAnsi="Swis721 LtCn BT"/>
          <w:sz w:val="16"/>
          <w:szCs w:val="16"/>
        </w:rPr>
      </w:pPr>
    </w:p>
    <w:p w14:paraId="23085676" w14:textId="77777777" w:rsidR="00907C52" w:rsidRPr="00601A29" w:rsidRDefault="00907C52" w:rsidP="00E56A1D">
      <w:pPr>
        <w:ind w:leftChars="200" w:left="400"/>
        <w:rPr>
          <w:rFonts w:ascii="Karla" w:hAnsi="Karla"/>
          <w:sz w:val="16"/>
          <w:szCs w:val="16"/>
        </w:rPr>
      </w:pPr>
      <w:r w:rsidRPr="00601A29">
        <w:rPr>
          <w:rFonts w:ascii="Karla" w:hAnsi="Karla"/>
          <w:sz w:val="16"/>
          <w:szCs w:val="16"/>
        </w:rPr>
        <w:t>Prequalified subcontractor table</w:t>
      </w:r>
    </w:p>
    <w:tbl>
      <w:tblPr>
        <w:tblStyle w:val="TableGrid"/>
        <w:tblW w:w="0" w:type="auto"/>
        <w:tblInd w:w="400" w:type="dxa"/>
        <w:tblLook w:val="04A0" w:firstRow="1" w:lastRow="0" w:firstColumn="1" w:lastColumn="0" w:noHBand="0" w:noVBand="1"/>
      </w:tblPr>
      <w:tblGrid>
        <w:gridCol w:w="4745"/>
        <w:gridCol w:w="4745"/>
      </w:tblGrid>
      <w:tr w:rsidR="002A3A11" w:rsidRPr="00E1234E" w14:paraId="1E1B3219" w14:textId="77777777" w:rsidTr="00651D8E">
        <w:tc>
          <w:tcPr>
            <w:tcW w:w="4745" w:type="dxa"/>
          </w:tcPr>
          <w:p w14:paraId="617C218D" w14:textId="77777777" w:rsidR="002A3A11" w:rsidRPr="00E1234E" w:rsidRDefault="002A3A11" w:rsidP="00A266E1">
            <w:pPr>
              <w:rPr>
                <w:rFonts w:ascii="Swis721 LtCn BT" w:hAnsi="Swis721 LtCn BT"/>
                <w:sz w:val="16"/>
                <w:szCs w:val="16"/>
              </w:rPr>
            </w:pPr>
            <w:r w:rsidRPr="00E1234E">
              <w:rPr>
                <w:rFonts w:ascii="Swis721 LtCn BT" w:hAnsi="Swis721 LtCn BT"/>
                <w:sz w:val="16"/>
                <w:szCs w:val="16"/>
              </w:rPr>
              <w:t>Works</w:t>
            </w:r>
          </w:p>
        </w:tc>
        <w:tc>
          <w:tcPr>
            <w:tcW w:w="4745" w:type="dxa"/>
          </w:tcPr>
          <w:p w14:paraId="0A73F8C4" w14:textId="01468541" w:rsidR="002A3A11" w:rsidRPr="00E1234E" w:rsidRDefault="002A3A11" w:rsidP="00A266E1">
            <w:pPr>
              <w:rPr>
                <w:rFonts w:ascii="Swis721 LtCn BT" w:hAnsi="Swis721 LtCn BT"/>
                <w:sz w:val="16"/>
                <w:szCs w:val="16"/>
              </w:rPr>
            </w:pPr>
            <w:r w:rsidRPr="00E1234E">
              <w:rPr>
                <w:rFonts w:ascii="Swis721 LtCn BT" w:hAnsi="Swis721 LtCn BT"/>
                <w:sz w:val="16"/>
                <w:szCs w:val="16"/>
              </w:rPr>
              <w:t>Subcontractor</w:t>
            </w:r>
          </w:p>
        </w:tc>
      </w:tr>
      <w:tr w:rsidR="002A3A11" w:rsidRPr="00E1234E" w14:paraId="6AB878AA" w14:textId="77777777" w:rsidTr="009F2A6E">
        <w:tc>
          <w:tcPr>
            <w:tcW w:w="4745" w:type="dxa"/>
          </w:tcPr>
          <w:p w14:paraId="2A086FC8" w14:textId="5D32796D" w:rsidR="002A3A11" w:rsidRPr="00E1234E" w:rsidRDefault="002A3A11" w:rsidP="00A266E1">
            <w:pPr>
              <w:rPr>
                <w:rFonts w:ascii="Swis721 LtCn BT" w:hAnsi="Swis721 LtCn BT"/>
                <w:sz w:val="16"/>
                <w:szCs w:val="16"/>
              </w:rPr>
            </w:pPr>
            <w:r w:rsidRPr="00E1234E">
              <w:rPr>
                <w:rFonts w:ascii="Swis721 LtCn BT" w:hAnsi="Swis721 LtCn BT"/>
                <w:sz w:val="16"/>
                <w:szCs w:val="16"/>
              </w:rPr>
              <w:t>TBA (BY CONTACT PERSON IF APPLICABLE)</w:t>
            </w:r>
          </w:p>
        </w:tc>
        <w:tc>
          <w:tcPr>
            <w:tcW w:w="4745" w:type="dxa"/>
          </w:tcPr>
          <w:p w14:paraId="145DBA15" w14:textId="6EC8D7B7" w:rsidR="002A3A11" w:rsidRPr="00E1234E" w:rsidRDefault="002A3A11" w:rsidP="00A266E1">
            <w:pPr>
              <w:rPr>
                <w:rFonts w:ascii="Swis721 LtCn BT" w:hAnsi="Swis721 LtCn BT"/>
                <w:sz w:val="16"/>
                <w:szCs w:val="16"/>
              </w:rPr>
            </w:pPr>
          </w:p>
        </w:tc>
      </w:tr>
      <w:tr w:rsidR="002A3A11" w:rsidRPr="00E1234E" w14:paraId="2FA17249" w14:textId="77777777" w:rsidTr="007D52D5">
        <w:tc>
          <w:tcPr>
            <w:tcW w:w="4745" w:type="dxa"/>
          </w:tcPr>
          <w:p w14:paraId="47F60710" w14:textId="690CB3B6" w:rsidR="002A3A11" w:rsidRPr="00E1234E" w:rsidRDefault="002A3A11" w:rsidP="002A3A11">
            <w:pPr>
              <w:rPr>
                <w:rFonts w:ascii="Swis721 LtCn BT" w:hAnsi="Swis721 LtCn BT"/>
                <w:sz w:val="16"/>
                <w:szCs w:val="16"/>
              </w:rPr>
            </w:pPr>
          </w:p>
        </w:tc>
        <w:tc>
          <w:tcPr>
            <w:tcW w:w="4745" w:type="dxa"/>
          </w:tcPr>
          <w:p w14:paraId="41FA0513" w14:textId="7B6AB6DC" w:rsidR="002A3A11" w:rsidRPr="00E1234E" w:rsidRDefault="002A3A11" w:rsidP="002A3A11">
            <w:pPr>
              <w:rPr>
                <w:rFonts w:ascii="Swis721 LtCn BT" w:hAnsi="Swis721 LtCn BT"/>
                <w:sz w:val="16"/>
                <w:szCs w:val="16"/>
              </w:rPr>
            </w:pPr>
          </w:p>
        </w:tc>
      </w:tr>
      <w:tr w:rsidR="002A3A11" w:rsidRPr="00E1234E" w14:paraId="6C8C0EDF" w14:textId="77777777" w:rsidTr="007D52D5">
        <w:tc>
          <w:tcPr>
            <w:tcW w:w="4745" w:type="dxa"/>
          </w:tcPr>
          <w:p w14:paraId="71326949" w14:textId="77777777" w:rsidR="002A3A11" w:rsidRPr="00E1234E" w:rsidRDefault="002A3A11" w:rsidP="002A3A11">
            <w:pPr>
              <w:rPr>
                <w:rFonts w:ascii="Swis721 LtCn BT" w:hAnsi="Swis721 LtCn BT"/>
                <w:sz w:val="16"/>
                <w:szCs w:val="16"/>
              </w:rPr>
            </w:pPr>
          </w:p>
        </w:tc>
        <w:tc>
          <w:tcPr>
            <w:tcW w:w="4745" w:type="dxa"/>
          </w:tcPr>
          <w:p w14:paraId="35FE017E" w14:textId="77777777" w:rsidR="002A3A11" w:rsidRPr="00E1234E" w:rsidRDefault="002A3A11" w:rsidP="002A3A11">
            <w:pPr>
              <w:rPr>
                <w:rFonts w:ascii="Swis721 LtCn BT" w:hAnsi="Swis721 LtCn BT"/>
                <w:sz w:val="16"/>
                <w:szCs w:val="16"/>
              </w:rPr>
            </w:pPr>
          </w:p>
        </w:tc>
      </w:tr>
    </w:tbl>
    <w:p w14:paraId="076F0DEE" w14:textId="77777777" w:rsidR="00907C52" w:rsidRPr="00601A29" w:rsidRDefault="00907C52" w:rsidP="00E56A1D">
      <w:pPr>
        <w:ind w:leftChars="200" w:left="400"/>
        <w:rPr>
          <w:rFonts w:ascii="Karla" w:hAnsi="Karla"/>
          <w:sz w:val="16"/>
          <w:szCs w:val="16"/>
        </w:rPr>
      </w:pPr>
      <w:r w:rsidRPr="00601A29">
        <w:rPr>
          <w:rFonts w:ascii="Karla" w:hAnsi="Karla"/>
          <w:sz w:val="16"/>
          <w:szCs w:val="16"/>
        </w:rPr>
        <w:t>Preferred suppliers</w:t>
      </w:r>
    </w:p>
    <w:p w14:paraId="4A7624A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 xml:space="preserve">Nominated works: Select a subcontractor from the Preferred </w:t>
      </w:r>
      <w:proofErr w:type="gramStart"/>
      <w:r w:rsidRPr="00E1234E">
        <w:rPr>
          <w:rFonts w:ascii="Swis721 LtCn BT" w:hAnsi="Swis721 LtCn BT"/>
          <w:sz w:val="16"/>
          <w:szCs w:val="16"/>
        </w:rPr>
        <w:t>suppliers</w:t>
      </w:r>
      <w:proofErr w:type="gramEnd"/>
      <w:r w:rsidRPr="00E1234E">
        <w:rPr>
          <w:rFonts w:ascii="Swis721 LtCn BT" w:hAnsi="Swis721 LtCn BT"/>
          <w:sz w:val="16"/>
          <w:szCs w:val="16"/>
        </w:rPr>
        <w:t xml:space="preserve"> table.</w:t>
      </w:r>
    </w:p>
    <w:p w14:paraId="3168CF32" w14:textId="77777777" w:rsidR="00907C52" w:rsidRPr="00601A29" w:rsidRDefault="00907C52" w:rsidP="00E56A1D">
      <w:pPr>
        <w:ind w:leftChars="200" w:left="400"/>
        <w:rPr>
          <w:rFonts w:ascii="Karla" w:hAnsi="Karla"/>
          <w:sz w:val="16"/>
          <w:szCs w:val="16"/>
        </w:rPr>
      </w:pPr>
      <w:r w:rsidRPr="00601A29">
        <w:rPr>
          <w:rFonts w:ascii="Karla" w:hAnsi="Karla"/>
          <w:sz w:val="16"/>
          <w:szCs w:val="16"/>
        </w:rPr>
        <w:t>Preferred suppliers table</w:t>
      </w:r>
    </w:p>
    <w:tbl>
      <w:tblPr>
        <w:tblStyle w:val="TableGrid"/>
        <w:tblW w:w="0" w:type="auto"/>
        <w:tblInd w:w="400" w:type="dxa"/>
        <w:tblLook w:val="04A0" w:firstRow="1" w:lastRow="0" w:firstColumn="1" w:lastColumn="0" w:noHBand="0" w:noVBand="1"/>
      </w:tblPr>
      <w:tblGrid>
        <w:gridCol w:w="4751"/>
        <w:gridCol w:w="4739"/>
      </w:tblGrid>
      <w:tr w:rsidR="002A3A11" w:rsidRPr="00E1234E" w14:paraId="6EC9D2C0" w14:textId="77777777" w:rsidTr="002A3A11">
        <w:tc>
          <w:tcPr>
            <w:tcW w:w="4945" w:type="dxa"/>
          </w:tcPr>
          <w:p w14:paraId="0D5DE4FD" w14:textId="77777777" w:rsidR="002A3A11" w:rsidRPr="00E1234E" w:rsidRDefault="002A3A11" w:rsidP="00251E7B">
            <w:pPr>
              <w:rPr>
                <w:rFonts w:ascii="Swis721 LtCn BT" w:hAnsi="Swis721 LtCn BT"/>
                <w:sz w:val="16"/>
                <w:szCs w:val="16"/>
              </w:rPr>
            </w:pPr>
            <w:r w:rsidRPr="00E1234E">
              <w:rPr>
                <w:rFonts w:ascii="Swis721 LtCn BT" w:hAnsi="Swis721 LtCn BT"/>
                <w:sz w:val="16"/>
                <w:szCs w:val="16"/>
              </w:rPr>
              <w:t>Works</w:t>
            </w:r>
          </w:p>
        </w:tc>
        <w:tc>
          <w:tcPr>
            <w:tcW w:w="4945" w:type="dxa"/>
          </w:tcPr>
          <w:p w14:paraId="66268504" w14:textId="77777777" w:rsidR="002A3A11" w:rsidRPr="00E1234E" w:rsidRDefault="002A3A11" w:rsidP="00251E7B">
            <w:pPr>
              <w:rPr>
                <w:rFonts w:ascii="Swis721 LtCn BT" w:hAnsi="Swis721 LtCn BT"/>
                <w:sz w:val="16"/>
                <w:szCs w:val="16"/>
              </w:rPr>
            </w:pPr>
            <w:r w:rsidRPr="00E1234E">
              <w:rPr>
                <w:rFonts w:ascii="Swis721 LtCn BT" w:hAnsi="Swis721 LtCn BT"/>
                <w:sz w:val="16"/>
                <w:szCs w:val="16"/>
              </w:rPr>
              <w:t>Suppliers</w:t>
            </w:r>
          </w:p>
        </w:tc>
      </w:tr>
      <w:tr w:rsidR="002A3A11" w:rsidRPr="00E1234E" w14:paraId="6BD50011" w14:textId="77777777" w:rsidTr="002A3A11">
        <w:tc>
          <w:tcPr>
            <w:tcW w:w="4945" w:type="dxa"/>
          </w:tcPr>
          <w:p w14:paraId="4FA709F5" w14:textId="77777777" w:rsidR="002A3A11" w:rsidRPr="00E1234E" w:rsidRDefault="002A3A11" w:rsidP="00251E7B">
            <w:pPr>
              <w:rPr>
                <w:rFonts w:ascii="Swis721 LtCn BT" w:hAnsi="Swis721 LtCn BT"/>
                <w:sz w:val="16"/>
                <w:szCs w:val="16"/>
              </w:rPr>
            </w:pPr>
            <w:r w:rsidRPr="00E1234E">
              <w:rPr>
                <w:rFonts w:ascii="Swis721 LtCn BT" w:hAnsi="Swis721 LtCn BT"/>
                <w:sz w:val="16"/>
                <w:szCs w:val="16"/>
              </w:rPr>
              <w:t>TBA (BY CONTACT PERSON IF APPLICABLE)</w:t>
            </w:r>
          </w:p>
        </w:tc>
        <w:tc>
          <w:tcPr>
            <w:tcW w:w="4945" w:type="dxa"/>
          </w:tcPr>
          <w:p w14:paraId="5635DFBC" w14:textId="77777777" w:rsidR="002A3A11" w:rsidRPr="00E1234E" w:rsidRDefault="002A3A11" w:rsidP="00251E7B">
            <w:pPr>
              <w:rPr>
                <w:rFonts w:ascii="Swis721 LtCn BT" w:hAnsi="Swis721 LtCn BT"/>
                <w:sz w:val="16"/>
                <w:szCs w:val="16"/>
              </w:rPr>
            </w:pPr>
          </w:p>
        </w:tc>
      </w:tr>
      <w:tr w:rsidR="002A3A11" w:rsidRPr="00E1234E" w14:paraId="63C5E4C2" w14:textId="77777777" w:rsidTr="002A3A11">
        <w:tc>
          <w:tcPr>
            <w:tcW w:w="4945" w:type="dxa"/>
          </w:tcPr>
          <w:p w14:paraId="6909B4B7" w14:textId="77777777" w:rsidR="002A3A11" w:rsidRPr="00E1234E" w:rsidRDefault="002A3A11" w:rsidP="00251E7B">
            <w:pPr>
              <w:rPr>
                <w:rFonts w:ascii="Swis721 LtCn BT" w:hAnsi="Swis721 LtCn BT"/>
                <w:sz w:val="16"/>
                <w:szCs w:val="16"/>
              </w:rPr>
            </w:pPr>
          </w:p>
        </w:tc>
        <w:tc>
          <w:tcPr>
            <w:tcW w:w="4945" w:type="dxa"/>
          </w:tcPr>
          <w:p w14:paraId="3466B8A2" w14:textId="77777777" w:rsidR="002A3A11" w:rsidRPr="00E1234E" w:rsidRDefault="002A3A11" w:rsidP="00251E7B">
            <w:pPr>
              <w:rPr>
                <w:rFonts w:ascii="Swis721 LtCn BT" w:hAnsi="Swis721 LtCn BT"/>
                <w:sz w:val="16"/>
                <w:szCs w:val="16"/>
              </w:rPr>
            </w:pPr>
          </w:p>
        </w:tc>
      </w:tr>
      <w:tr w:rsidR="002A3A11" w:rsidRPr="00E1234E" w14:paraId="5D51A7C1" w14:textId="77777777" w:rsidTr="002A3A11">
        <w:tc>
          <w:tcPr>
            <w:tcW w:w="4945" w:type="dxa"/>
          </w:tcPr>
          <w:p w14:paraId="4BED091F" w14:textId="77777777" w:rsidR="002A3A11" w:rsidRPr="00E1234E" w:rsidRDefault="002A3A11" w:rsidP="00251E7B">
            <w:pPr>
              <w:rPr>
                <w:rFonts w:ascii="Swis721 LtCn BT" w:hAnsi="Swis721 LtCn BT"/>
                <w:sz w:val="16"/>
                <w:szCs w:val="16"/>
              </w:rPr>
            </w:pPr>
          </w:p>
        </w:tc>
        <w:tc>
          <w:tcPr>
            <w:tcW w:w="4945" w:type="dxa"/>
          </w:tcPr>
          <w:p w14:paraId="5F83C60C" w14:textId="77777777" w:rsidR="002A3A11" w:rsidRPr="00E1234E" w:rsidRDefault="002A3A11" w:rsidP="00251E7B">
            <w:pPr>
              <w:rPr>
                <w:rFonts w:ascii="Swis721 LtCn BT" w:hAnsi="Swis721 LtCn BT"/>
                <w:sz w:val="16"/>
                <w:szCs w:val="16"/>
              </w:rPr>
            </w:pPr>
          </w:p>
        </w:tc>
      </w:tr>
    </w:tbl>
    <w:p w14:paraId="4DC14512"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Evidence of contractor’s registration or licensing</w:t>
      </w:r>
    </w:p>
    <w:p w14:paraId="0A83A1F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If it is a statutory requirement of the state or territory in which the works are located that a contractor (as defined by the statutory requirement) be registered or licensed to carry out the work described in the tender documents, submit with the tender evidence of registration or licence.</w:t>
      </w:r>
    </w:p>
    <w:p w14:paraId="76E8C77B"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Supporting costing information</w:t>
      </w:r>
    </w:p>
    <w:p w14:paraId="5B39C29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Complete and submit the following supporting costing information:</w:t>
      </w:r>
    </w:p>
    <w:p w14:paraId="51EA7C36" w14:textId="3FACAFE0" w:rsidR="00907C52" w:rsidRPr="00E1234E" w:rsidRDefault="00907C52" w:rsidP="005432EB">
      <w:pPr>
        <w:pStyle w:val="ListParagraph"/>
        <w:numPr>
          <w:ilvl w:val="0"/>
          <w:numId w:val="8"/>
        </w:numPr>
        <w:ind w:firstLineChars="0"/>
        <w:rPr>
          <w:rFonts w:ascii="Swis721 LtCn BT" w:hAnsi="Swis721 LtCn BT"/>
          <w:sz w:val="16"/>
          <w:szCs w:val="16"/>
        </w:rPr>
      </w:pPr>
      <w:r w:rsidRPr="00E1234E">
        <w:rPr>
          <w:rFonts w:ascii="Swis721 LtCn BT" w:hAnsi="Swis721 LtCn BT"/>
          <w:sz w:val="16"/>
          <w:szCs w:val="16"/>
        </w:rPr>
        <w:t>Tender form (Appendix 1)</w:t>
      </w:r>
    </w:p>
    <w:p w14:paraId="2BABF24B" w14:textId="6CCD07F1" w:rsidR="00907C52" w:rsidRPr="00E1234E" w:rsidRDefault="00907C52" w:rsidP="005432EB">
      <w:pPr>
        <w:pStyle w:val="ListParagraph"/>
        <w:numPr>
          <w:ilvl w:val="0"/>
          <w:numId w:val="8"/>
        </w:numPr>
        <w:ind w:firstLineChars="0"/>
        <w:rPr>
          <w:rFonts w:ascii="Swis721 LtCn BT" w:hAnsi="Swis721 LtCn BT"/>
          <w:sz w:val="16"/>
          <w:szCs w:val="16"/>
        </w:rPr>
      </w:pPr>
      <w:r w:rsidRPr="00E1234E">
        <w:rPr>
          <w:rFonts w:ascii="Swis721 LtCn BT" w:hAnsi="Swis721 LtCn BT"/>
          <w:sz w:val="16"/>
          <w:szCs w:val="16"/>
        </w:rPr>
        <w:t>Tender form schedule amount form (Appendix 2)</w:t>
      </w:r>
    </w:p>
    <w:p w14:paraId="7E7AF671" w14:textId="21A68B0F" w:rsidR="00907C52" w:rsidRPr="00E1234E" w:rsidRDefault="00907C52" w:rsidP="005432EB">
      <w:pPr>
        <w:pStyle w:val="ListParagraph"/>
        <w:numPr>
          <w:ilvl w:val="0"/>
          <w:numId w:val="8"/>
        </w:numPr>
        <w:ind w:firstLineChars="0"/>
        <w:rPr>
          <w:rFonts w:ascii="Swis721 LtCn BT" w:hAnsi="Swis721 LtCn BT"/>
          <w:sz w:val="16"/>
          <w:szCs w:val="16"/>
        </w:rPr>
      </w:pPr>
      <w:r w:rsidRPr="00E1234E">
        <w:rPr>
          <w:rFonts w:ascii="Swis721 LtCn BT" w:hAnsi="Swis721 LtCn BT"/>
          <w:sz w:val="16"/>
          <w:szCs w:val="16"/>
        </w:rPr>
        <w:t>Nominated subcontractors prices/schedule of rates (Appendix 3)</w:t>
      </w:r>
      <w:r w:rsidR="00A51AA0" w:rsidRPr="00E1234E">
        <w:rPr>
          <w:rFonts w:ascii="Swis721 LtCn BT" w:hAnsi="Swis721 LtCn BT"/>
          <w:sz w:val="16"/>
          <w:szCs w:val="16"/>
        </w:rPr>
        <w:tab/>
      </w:r>
    </w:p>
    <w:p w14:paraId="4E4D4D07"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Time for submission: with the tender</w:t>
      </w:r>
    </w:p>
    <w:p w14:paraId="0690E8AD"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Design and documentation</w:t>
      </w:r>
    </w:p>
    <w:p w14:paraId="003AF43E"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Undertake and submit the following design and documentation work: metal framing and roof structure</w:t>
      </w:r>
    </w:p>
    <w:p w14:paraId="70B89542"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Cost: The cost of this work will not be reimbursed.</w:t>
      </w:r>
    </w:p>
    <w:p w14:paraId="744301A8"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Time for submission: prior to construction</w:t>
      </w:r>
    </w:p>
    <w:p w14:paraId="49A37BD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Program</w:t>
      </w:r>
    </w:p>
    <w:p w14:paraId="1FD30A60"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Submit a construction program in the form of a preliminary bar chart and network diagram, showing the following:</w:t>
      </w:r>
    </w:p>
    <w:p w14:paraId="7E41D6D8"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Sequence of work.</w:t>
      </w:r>
    </w:p>
    <w:p w14:paraId="3EDC11BB"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Periods within which various stages or parts of the work are to be executed.</w:t>
      </w:r>
    </w:p>
    <w:p w14:paraId="1BA1171E"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Critical paths of activities related to the work.</w:t>
      </w:r>
    </w:p>
    <w:p w14:paraId="0E0087C2"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Allowance for holidays, RDO’s etc.</w:t>
      </w:r>
    </w:p>
    <w:p w14:paraId="4564D73F"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Restraints imposed by the contract documents.</w:t>
      </w:r>
    </w:p>
    <w:p w14:paraId="48A2677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Significant milestones including separable parts, if any.</w:t>
      </w:r>
    </w:p>
    <w:p w14:paraId="19677F45"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Activity inter-relationships, including those activities to be undertaken by subcontractors and suppliers, both on and off site.</w:t>
      </w:r>
    </w:p>
    <w:p w14:paraId="328A416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External dependencies including provision of access, document approvals and work by others.</w:t>
      </w:r>
    </w:p>
    <w:p w14:paraId="7CFBBCE5"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The estimated value of work completed for each month.</w:t>
      </w:r>
    </w:p>
    <w:p w14:paraId="608A8B09"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Time for submission: with the tender</w:t>
      </w:r>
    </w:p>
    <w:p w14:paraId="3E04BD3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Method statements</w:t>
      </w:r>
    </w:p>
    <w:p w14:paraId="56DB1AB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Submit method statements describing proposals for the following:</w:t>
      </w:r>
    </w:p>
    <w:p w14:paraId="2E9C48AE" w14:textId="006C000F" w:rsidR="00907C52" w:rsidRPr="00E1234E" w:rsidRDefault="00907C52" w:rsidP="005432EB">
      <w:pPr>
        <w:pStyle w:val="ListParagraph"/>
        <w:numPr>
          <w:ilvl w:val="0"/>
          <w:numId w:val="9"/>
        </w:numPr>
        <w:ind w:firstLineChars="0"/>
        <w:rPr>
          <w:rFonts w:ascii="Swis721 LtCn BT" w:hAnsi="Swis721 LtCn BT"/>
          <w:sz w:val="16"/>
          <w:szCs w:val="16"/>
        </w:rPr>
      </w:pPr>
      <w:r w:rsidRPr="00E1234E">
        <w:rPr>
          <w:rFonts w:ascii="Swis721 LtCn BT" w:hAnsi="Swis721 LtCn BT"/>
          <w:sz w:val="16"/>
          <w:szCs w:val="16"/>
        </w:rPr>
        <w:t>Construction work while the store continues to trade (where applicable).</w:t>
      </w:r>
    </w:p>
    <w:p w14:paraId="3C9CF428" w14:textId="36BB3244" w:rsidR="00907C52" w:rsidRPr="00E1234E" w:rsidRDefault="00907C52" w:rsidP="005432EB">
      <w:pPr>
        <w:pStyle w:val="ListParagraph"/>
        <w:numPr>
          <w:ilvl w:val="0"/>
          <w:numId w:val="9"/>
        </w:numPr>
        <w:ind w:firstLineChars="0"/>
        <w:rPr>
          <w:rFonts w:ascii="Swis721 LtCn BT" w:hAnsi="Swis721 LtCn BT"/>
          <w:sz w:val="16"/>
          <w:szCs w:val="16"/>
        </w:rPr>
      </w:pPr>
      <w:r w:rsidRPr="00E1234E">
        <w:rPr>
          <w:rFonts w:ascii="Swis721 LtCn BT" w:hAnsi="Swis721 LtCn BT"/>
          <w:sz w:val="16"/>
          <w:szCs w:val="16"/>
        </w:rPr>
        <w:t>Existing adjoining uses on site which will continue to trade (where applicable)</w:t>
      </w:r>
    </w:p>
    <w:p w14:paraId="6C4F7E2B"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lastRenderedPageBreak/>
        <w:t>Time for submission: with the tender</w:t>
      </w:r>
    </w:p>
    <w:p w14:paraId="40A8171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Conflict of interest</w:t>
      </w:r>
    </w:p>
    <w:p w14:paraId="5A77F64E" w14:textId="6A73FEBC"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The Tenderer shall advise of any known conflicts of interest affecting the works.</w:t>
      </w:r>
    </w:p>
    <w:p w14:paraId="7F005460" w14:textId="4AB1DE29" w:rsidR="00907C52" w:rsidRPr="00E1234E" w:rsidRDefault="00907C52" w:rsidP="00BF75D0">
      <w:pPr>
        <w:ind w:leftChars="300" w:left="600"/>
        <w:rPr>
          <w:rFonts w:ascii="Swis721 LtCn BT" w:hAnsi="Swis721 LtCn BT"/>
          <w:sz w:val="16"/>
          <w:szCs w:val="16"/>
        </w:rPr>
      </w:pPr>
    </w:p>
    <w:p w14:paraId="51353D9D" w14:textId="6631B8AB" w:rsidR="00A51AA0" w:rsidRPr="00BF75D0" w:rsidRDefault="00907C52" w:rsidP="00BF75D0">
      <w:pPr>
        <w:ind w:leftChars="100" w:left="200"/>
        <w:rPr>
          <w:rFonts w:ascii="Karla" w:hAnsi="Karla"/>
          <w:sz w:val="16"/>
          <w:szCs w:val="16"/>
        </w:rPr>
      </w:pPr>
      <w:r w:rsidRPr="00BF75D0">
        <w:rPr>
          <w:rFonts w:ascii="Karla" w:hAnsi="Karla"/>
          <w:sz w:val="16"/>
          <w:szCs w:val="16"/>
        </w:rPr>
        <w:t>1.4 SUBMISSIONS OF TENDE</w:t>
      </w:r>
      <w:r w:rsidR="00A51AA0" w:rsidRPr="00BF75D0">
        <w:rPr>
          <w:rFonts w:ascii="Karla" w:hAnsi="Karla"/>
          <w:sz w:val="16"/>
          <w:szCs w:val="16"/>
        </w:rPr>
        <w:t>RS</w:t>
      </w:r>
    </w:p>
    <w:p w14:paraId="43BEE7E2" w14:textId="77777777" w:rsidR="00A51AA0" w:rsidRPr="00BF75D0" w:rsidRDefault="00907C52" w:rsidP="00BF75D0">
      <w:pPr>
        <w:ind w:leftChars="200" w:left="400"/>
        <w:rPr>
          <w:rFonts w:ascii="Karla" w:hAnsi="Karla"/>
          <w:sz w:val="16"/>
          <w:szCs w:val="16"/>
        </w:rPr>
      </w:pPr>
      <w:r w:rsidRPr="00BF75D0">
        <w:rPr>
          <w:rFonts w:ascii="Karla" w:hAnsi="Karla"/>
          <w:sz w:val="16"/>
          <w:szCs w:val="16"/>
        </w:rPr>
        <w:t xml:space="preserve">Lodgement </w:t>
      </w:r>
    </w:p>
    <w:p w14:paraId="7CD92FB0" w14:textId="73BA0E2E" w:rsidR="00907C52" w:rsidRPr="00E1234E" w:rsidRDefault="00907C52" w:rsidP="00BF75D0">
      <w:pPr>
        <w:ind w:leftChars="200" w:left="400"/>
        <w:rPr>
          <w:rFonts w:ascii="Swis721 LtCn BT" w:hAnsi="Swis721 LtCn BT"/>
          <w:sz w:val="16"/>
          <w:szCs w:val="16"/>
        </w:rPr>
      </w:pPr>
      <w:r w:rsidRPr="00E1234E">
        <w:rPr>
          <w:rFonts w:ascii="Swis721 LtCn BT" w:hAnsi="Swis721 LtCn BT"/>
          <w:sz w:val="16"/>
          <w:szCs w:val="16"/>
        </w:rPr>
        <w:t>TENDERS MUST BE SUBMITTED VIA EMAIL IN PDF FORMAT TO THE FOLLOWING EMAIL ADDRESS ON THE DATE STIPULATED. LODGEMENT EMAIL ADDRESS: TBA TENDER NUMBER: TBA Procedure: Posted tenders will not be considered. Facsimile: Facsimile tenders will not be considered. Oral tenders: Oral tenders will not be considered. Franking: Impressions of franking machines are not acceptable evidence of timely posting or dispatch. Supporting information: Enclose in a separate sealed envelope marked with the description of the work and the identity of the tenderer.</w:t>
      </w:r>
    </w:p>
    <w:p w14:paraId="33076B80" w14:textId="77777777" w:rsidR="00907C52" w:rsidRPr="00BF75D0" w:rsidRDefault="00907C52" w:rsidP="00E56A1D">
      <w:pPr>
        <w:ind w:leftChars="200" w:left="400"/>
        <w:rPr>
          <w:rFonts w:ascii="Karla" w:hAnsi="Karla"/>
          <w:sz w:val="16"/>
          <w:szCs w:val="16"/>
        </w:rPr>
      </w:pPr>
      <w:r w:rsidRPr="00BF75D0">
        <w:rPr>
          <w:rFonts w:ascii="Karla" w:hAnsi="Karla"/>
          <w:sz w:val="16"/>
          <w:szCs w:val="16"/>
        </w:rPr>
        <w:t>Late tenders</w:t>
      </w:r>
    </w:p>
    <w:p w14:paraId="3EB3CB0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Prepaid post or facsimile: Late tenders submitted by prepaid post or facsimile may be considered, if the principal is satisfied that in the ordinary course of post or transmission they would have been received by the date and time for closing of tenders.</w:t>
      </w:r>
    </w:p>
    <w:p w14:paraId="1280372A"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Hand delivery: Late tenders delivered by hand may be considered if the principal is satisfied that under normal circumstances they would have been received by the date and time for closing of tenders and that the delay was beyond the control of the tenderer.</w:t>
      </w:r>
    </w:p>
    <w:p w14:paraId="5BD11083"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Other: Late tenders sent by other forms of delivery or transmission will not be considered.</w:t>
      </w:r>
    </w:p>
    <w:p w14:paraId="7E734BA6"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Closing of tenders</w:t>
      </w:r>
    </w:p>
    <w:p w14:paraId="282A2C3F"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Date and Time: REFER TO TENDER INVITATION LETTER</w:t>
      </w:r>
    </w:p>
    <w:p w14:paraId="74F039FC" w14:textId="77777777" w:rsidR="00907C52" w:rsidRPr="00BF75D0" w:rsidRDefault="00907C52" w:rsidP="00E56A1D">
      <w:pPr>
        <w:ind w:leftChars="100" w:left="200"/>
        <w:rPr>
          <w:rFonts w:ascii="Karla" w:hAnsi="Karla"/>
          <w:sz w:val="16"/>
          <w:szCs w:val="16"/>
        </w:rPr>
      </w:pPr>
      <w:r w:rsidRPr="00BF75D0">
        <w:rPr>
          <w:rFonts w:ascii="Karla" w:hAnsi="Karla"/>
          <w:sz w:val="16"/>
          <w:szCs w:val="16"/>
        </w:rPr>
        <w:t>1.5 PROCEDURES AFTER TENDER PERIOD</w:t>
      </w:r>
    </w:p>
    <w:p w14:paraId="3EED753A"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Tender validity period</w:t>
      </w:r>
    </w:p>
    <w:p w14:paraId="36B71580"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Unless withdrawn, tenders must remain valid from the date and time for closing of tenders, for the following period: 16 WEEKS</w:t>
      </w:r>
    </w:p>
    <w:p w14:paraId="28C0AAC4"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Evaluation of tenders</w:t>
      </w:r>
    </w:p>
    <w:p w14:paraId="0263DDD3" w14:textId="77777777"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General: In evaluating the tenders, the principal may take into consideration the following:</w:t>
      </w:r>
    </w:p>
    <w:p w14:paraId="4C41991B" w14:textId="7CF53E24"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Conformity with tender documents.</w:t>
      </w:r>
    </w:p>
    <w:p w14:paraId="0B9B7628" w14:textId="15D66069"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Capital cost compared with estimated cost.</w:t>
      </w:r>
    </w:p>
    <w:p w14:paraId="6610A2BD" w14:textId="38FEA318"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Construction period.</w:t>
      </w:r>
    </w:p>
    <w:p w14:paraId="27400E12" w14:textId="3DD0B32A"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Proposed use of local subcontractors and suppliers.</w:t>
      </w:r>
    </w:p>
    <w:p w14:paraId="5F68811C" w14:textId="6F928EC4"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Proposed alternatives.</w:t>
      </w:r>
    </w:p>
    <w:p w14:paraId="472DEE55" w14:textId="7E243AE8"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Alternative working times proposed by the tenderer, and the cost to the principal of providing contract administration for the work under the contract at those times.</w:t>
      </w:r>
    </w:p>
    <w:p w14:paraId="481D0094" w14:textId="22A13BB0"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Maintenance and running costs.</w:t>
      </w:r>
    </w:p>
    <w:p w14:paraId="1BAC1578" w14:textId="07715E34"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Design proposals.</w:t>
      </w:r>
    </w:p>
    <w:p w14:paraId="33C05F0E" w14:textId="296FD2E6"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Construction program.</w:t>
      </w:r>
    </w:p>
    <w:p w14:paraId="760B7A58" w14:textId="43B87F6D"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Conflicts of interest.</w:t>
      </w:r>
    </w:p>
    <w:p w14:paraId="31616F24" w14:textId="6E083092"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Life of proposed equipment.</w:t>
      </w:r>
    </w:p>
    <w:p w14:paraId="01F18496" w14:textId="617346F6"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Tenderer’s CAD format.</w:t>
      </w:r>
    </w:p>
    <w:p w14:paraId="29780D11" w14:textId="35365729"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Value for money.</w:t>
      </w:r>
    </w:p>
    <w:p w14:paraId="7D99FCD9" w14:textId="0FC88892"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Tenderer’s resources.</w:t>
      </w:r>
    </w:p>
    <w:p w14:paraId="1786001A" w14:textId="0118D5EA"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Tenderer’s current commitments.</w:t>
      </w:r>
    </w:p>
    <w:p w14:paraId="0ABEB53F" w14:textId="314D30E5"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Tenderer’s previous performance.</w:t>
      </w:r>
    </w:p>
    <w:p w14:paraId="513BF685" w14:textId="7CA05EF5" w:rsidR="00907C52" w:rsidRPr="00E1234E" w:rsidRDefault="00907C52" w:rsidP="00A51AA0">
      <w:pPr>
        <w:pStyle w:val="ListParagraph"/>
        <w:numPr>
          <w:ilvl w:val="0"/>
          <w:numId w:val="10"/>
        </w:numPr>
        <w:ind w:firstLineChars="0"/>
        <w:rPr>
          <w:rFonts w:ascii="Swis721 LtCn BT" w:hAnsi="Swis721 LtCn BT"/>
          <w:sz w:val="16"/>
          <w:szCs w:val="16"/>
        </w:rPr>
      </w:pPr>
      <w:r w:rsidRPr="00E1234E">
        <w:rPr>
          <w:rFonts w:ascii="Swis721 LtCn BT" w:hAnsi="Swis721 LtCn BT"/>
          <w:sz w:val="16"/>
          <w:szCs w:val="16"/>
        </w:rPr>
        <w:t>Industrial relations and safety records.</w:t>
      </w:r>
    </w:p>
    <w:p w14:paraId="046D34D8"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Qualifications: Tenders containing unauthorised alterations, additions or qualifications may be rejected.</w:t>
      </w:r>
    </w:p>
    <w:p w14:paraId="6C9104DA"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Unpriced items: Costs relating to items not priced will be assumed to have been included elsewhere in the tender.</w:t>
      </w:r>
    </w:p>
    <w:tbl>
      <w:tblPr>
        <w:tblStyle w:val="TableGrid"/>
        <w:tblW w:w="0" w:type="auto"/>
        <w:tblInd w:w="400" w:type="dxa"/>
        <w:tblLook w:val="04A0" w:firstRow="1" w:lastRow="0" w:firstColumn="1" w:lastColumn="0" w:noHBand="0" w:noVBand="1"/>
      </w:tblPr>
      <w:tblGrid>
        <w:gridCol w:w="4741"/>
        <w:gridCol w:w="4749"/>
      </w:tblGrid>
      <w:tr w:rsidR="00A51AA0" w:rsidRPr="00E1234E" w14:paraId="71FE6FD9" w14:textId="77777777" w:rsidTr="00A51AA0">
        <w:tc>
          <w:tcPr>
            <w:tcW w:w="4945" w:type="dxa"/>
          </w:tcPr>
          <w:p w14:paraId="6827E2D4" w14:textId="77777777" w:rsidR="00A51AA0" w:rsidRPr="00E1234E" w:rsidRDefault="00A51AA0" w:rsidP="00E71E45">
            <w:pPr>
              <w:rPr>
                <w:rFonts w:ascii="Swis721 LtCn BT" w:hAnsi="Swis721 LtCn BT"/>
                <w:sz w:val="16"/>
                <w:szCs w:val="16"/>
              </w:rPr>
            </w:pPr>
            <w:r w:rsidRPr="00E1234E">
              <w:rPr>
                <w:rFonts w:ascii="Swis721 LtCn BT" w:hAnsi="Swis721 LtCn BT"/>
                <w:sz w:val="16"/>
                <w:szCs w:val="16"/>
              </w:rPr>
              <w:t>Correction of errors in tenders</w:t>
            </w:r>
          </w:p>
        </w:tc>
        <w:tc>
          <w:tcPr>
            <w:tcW w:w="4945" w:type="dxa"/>
          </w:tcPr>
          <w:p w14:paraId="5D35BF72" w14:textId="77777777" w:rsidR="00A51AA0" w:rsidRPr="00E1234E" w:rsidRDefault="00A51AA0" w:rsidP="00E71E45">
            <w:pPr>
              <w:rPr>
                <w:rFonts w:ascii="Swis721 LtCn BT" w:hAnsi="Swis721 LtCn BT"/>
                <w:sz w:val="16"/>
                <w:szCs w:val="16"/>
              </w:rPr>
            </w:pPr>
            <w:r w:rsidRPr="00E1234E">
              <w:rPr>
                <w:rFonts w:ascii="Swis721 LtCn BT" w:hAnsi="Swis721 LtCn BT"/>
                <w:sz w:val="16"/>
                <w:szCs w:val="16"/>
              </w:rPr>
              <w:t>CORRECTION OF ERRORS IN SUBMITTED TENDERS IS NOT PERMITTED</w:t>
            </w:r>
          </w:p>
        </w:tc>
      </w:tr>
    </w:tbl>
    <w:p w14:paraId="53F2518C" w14:textId="77777777"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lastRenderedPageBreak/>
        <w:t>Additional information</w:t>
      </w:r>
    </w:p>
    <w:p w14:paraId="24A4AB54" w14:textId="13734A59" w:rsidR="00907C52" w:rsidRPr="00E1234E" w:rsidRDefault="00907C52" w:rsidP="00E56A1D">
      <w:pPr>
        <w:ind w:leftChars="200" w:left="400"/>
        <w:rPr>
          <w:rFonts w:ascii="Swis721 LtCn BT" w:hAnsi="Swis721 LtCn BT"/>
          <w:sz w:val="16"/>
          <w:szCs w:val="16"/>
        </w:rPr>
      </w:pPr>
      <w:r w:rsidRPr="00E1234E">
        <w:rPr>
          <w:rFonts w:ascii="Swis721 LtCn BT" w:hAnsi="Swis721 LtCn BT"/>
          <w:sz w:val="16"/>
          <w:szCs w:val="16"/>
        </w:rPr>
        <w:t>General: If required, submit additional information, by the stipulated date and time, to allow further consideration of the tender before any tender is accepted. Failure to meet this requirement may result in the tender being rejected.</w:t>
      </w:r>
    </w:p>
    <w:p w14:paraId="48F7F360" w14:textId="6B4088CF" w:rsidR="00907C52" w:rsidRPr="00E1234E" w:rsidRDefault="00907C52" w:rsidP="00907C52">
      <w:pPr>
        <w:rPr>
          <w:rFonts w:ascii="Swis721 LtCn BT" w:hAnsi="Swis721 LtCn BT"/>
          <w:sz w:val="16"/>
          <w:szCs w:val="16"/>
        </w:rPr>
      </w:pPr>
    </w:p>
    <w:p w14:paraId="5022DAAA"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Confidentiality</w:t>
      </w:r>
    </w:p>
    <w:p w14:paraId="642B95A1"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General: Treat as confidential any information provided after the tender period.</w:t>
      </w:r>
    </w:p>
    <w:p w14:paraId="77183493"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Acceptance of tender</w:t>
      </w:r>
    </w:p>
    <w:p w14:paraId="76A5EB9A"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Non-acceptance: The principal is not bound to accept the lowest or any tender, or to give reasons.</w:t>
      </w:r>
    </w:p>
    <w:p w14:paraId="564C6B0E"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Acceptance: A tender is not accepted until notice in writing of acceptance is:</w:t>
      </w:r>
    </w:p>
    <w:p w14:paraId="4CB3D885"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 Forwarded to the successful tenderer by email.</w:t>
      </w:r>
    </w:p>
    <w:p w14:paraId="2A863764"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Arrangements for return of tender documents</w:t>
      </w:r>
    </w:p>
    <w:p w14:paraId="7A07BF55"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Return of documents: DOCUMENTS ARE NOT REQUIRED TO BE RETURNED</w:t>
      </w:r>
    </w:p>
    <w:p w14:paraId="16440F13" w14:textId="77777777" w:rsidR="00907C52" w:rsidRPr="00E1234E" w:rsidRDefault="00907C52" w:rsidP="00907C52">
      <w:pPr>
        <w:rPr>
          <w:rFonts w:ascii="Swis721 LtCn BT" w:hAnsi="Swis721 LtCn BT"/>
          <w:sz w:val="16"/>
          <w:szCs w:val="16"/>
        </w:rPr>
      </w:pPr>
      <w:r w:rsidRPr="00E1234E">
        <w:rPr>
          <w:rFonts w:ascii="Swis721 LtCn BT" w:hAnsi="Swis721 LtCn BT"/>
          <w:sz w:val="16"/>
          <w:szCs w:val="16"/>
        </w:rPr>
        <w:t>Period between acceptance of tender and possession of site</w:t>
      </w:r>
    </w:p>
    <w:p w14:paraId="25CD4C5C" w14:textId="4C0314A8" w:rsidR="00907C52" w:rsidRPr="00E1234E" w:rsidRDefault="00907C52" w:rsidP="00907C52">
      <w:pPr>
        <w:rPr>
          <w:rFonts w:ascii="Swis721 LtCn BT" w:hAnsi="Swis721 LtCn BT"/>
          <w:sz w:val="16"/>
          <w:szCs w:val="16"/>
        </w:rPr>
      </w:pPr>
      <w:r w:rsidRPr="00E1234E">
        <w:rPr>
          <w:rFonts w:ascii="Swis721 LtCn BT" w:hAnsi="Swis721 LtCn BT"/>
          <w:sz w:val="16"/>
          <w:szCs w:val="16"/>
        </w:rPr>
        <w:t>Anticipated maximum period: 8 WEEKS</w:t>
      </w:r>
    </w:p>
    <w:sectPr w:rsidR="00907C52" w:rsidRPr="00E1234E" w:rsidSect="00DA615E">
      <w:headerReference w:type="default" r:id="rId8"/>
      <w:pgSz w:w="11906" w:h="16838"/>
      <w:pgMar w:top="2265" w:right="566" w:bottom="70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D9943" w14:textId="77777777" w:rsidR="00140346" w:rsidRDefault="00140346" w:rsidP="001D54E8">
      <w:r>
        <w:separator/>
      </w:r>
    </w:p>
  </w:endnote>
  <w:endnote w:type="continuationSeparator" w:id="0">
    <w:p w14:paraId="1806A943" w14:textId="77777777" w:rsidR="00140346" w:rsidRDefault="00140346" w:rsidP="001D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wis721 LtCn BT">
    <w:panose1 w:val="020B0406020202030204"/>
    <w:charset w:val="00"/>
    <w:family w:val="swiss"/>
    <w:pitch w:val="variable"/>
    <w:sig w:usb0="00000087" w:usb1="00000000" w:usb2="00000000" w:usb3="00000000" w:csb0="0000001B" w:csb1="00000000"/>
  </w:font>
  <w:font w:name="DengXian Light">
    <w:altName w:val="等线 Light"/>
    <w:panose1 w:val="02010600030101010101"/>
    <w:charset w:val="86"/>
    <w:family w:val="auto"/>
    <w:pitch w:val="variable"/>
    <w:sig w:usb0="A00002BF" w:usb1="38CF7CFA" w:usb2="00000016" w:usb3="00000000" w:csb0="0004000F" w:csb1="00000000"/>
  </w:font>
  <w:font w:name="Lato Light">
    <w:panose1 w:val="020F0302020204030203"/>
    <w:charset w:val="00"/>
    <w:family w:val="swiss"/>
    <w:pitch w:val="variable"/>
    <w:sig w:usb0="800000AF" w:usb1="4000604A" w:usb2="00000000" w:usb3="00000000" w:csb0="00000093" w:csb1="00000000"/>
  </w:font>
  <w:font w:name="Karla">
    <w:panose1 w:val="00000000000000000000"/>
    <w:charset w:val="00"/>
    <w:family w:val="auto"/>
    <w:pitch w:val="variable"/>
    <w:sig w:usb0="80000027"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D79CB" w14:textId="77777777" w:rsidR="00140346" w:rsidRDefault="00140346" w:rsidP="001D54E8">
      <w:r>
        <w:separator/>
      </w:r>
    </w:p>
  </w:footnote>
  <w:footnote w:type="continuationSeparator" w:id="0">
    <w:p w14:paraId="6D782EC1" w14:textId="77777777" w:rsidR="00140346" w:rsidRDefault="00140346" w:rsidP="001D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A106" w14:textId="6B39479A" w:rsidR="00630F57" w:rsidRDefault="00BF77B3" w:rsidP="00594639">
    <w:pPr>
      <w:pStyle w:val="Header"/>
      <w:pBdr>
        <w:bottom w:val="none" w:sz="0" w:space="0" w:color="auto"/>
      </w:pBdr>
      <w:jc w:val="left"/>
    </w:pPr>
    <w:r>
      <w:rPr>
        <w:noProof/>
      </w:rPr>
      <w:drawing>
        <wp:anchor distT="0" distB="0" distL="114300" distR="114300" simplePos="0" relativeHeight="251658240" behindDoc="0" locked="0" layoutInCell="1" allowOverlap="1" wp14:anchorId="62AEFA78" wp14:editId="7CB0AC6B">
          <wp:simplePos x="0" y="0"/>
          <wp:positionH relativeFrom="column">
            <wp:posOffset>-539115</wp:posOffset>
          </wp:positionH>
          <wp:positionV relativeFrom="paragraph">
            <wp:posOffset>-222885</wp:posOffset>
          </wp:positionV>
          <wp:extent cx="1752600" cy="1057972"/>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57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D54">
      <w:rPr>
        <w:noProof/>
      </w:rPr>
      <mc:AlternateContent>
        <mc:Choice Requires="wps">
          <w:drawing>
            <wp:anchor distT="45720" distB="45720" distL="114300" distR="114300" simplePos="0" relativeHeight="251660288" behindDoc="0" locked="0" layoutInCell="1" allowOverlap="1" wp14:anchorId="2CC66A6B" wp14:editId="16B3B1C5">
              <wp:simplePos x="0" y="0"/>
              <wp:positionH relativeFrom="margin">
                <wp:posOffset>5219700</wp:posOffset>
              </wp:positionH>
              <wp:positionV relativeFrom="paragraph">
                <wp:posOffset>-311785</wp:posOffset>
              </wp:positionV>
              <wp:extent cx="1060450" cy="9144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914400"/>
                      </a:xfrm>
                      <a:prstGeom prst="rect">
                        <a:avLst/>
                      </a:prstGeom>
                      <a:solidFill>
                        <a:srgbClr val="FFFFFF"/>
                      </a:solidFill>
                      <a:ln w="9525">
                        <a:noFill/>
                        <a:miter lim="800000"/>
                        <a:headEnd/>
                        <a:tailEnd/>
                      </a:ln>
                    </wps:spPr>
                    <wps:txbx>
                      <w:txbxContent>
                        <w:p w14:paraId="3FBA8E5C" w14:textId="50D72B03" w:rsidR="00750D54" w:rsidRPr="00750D54" w:rsidRDefault="00750D54">
                          <w:pPr>
                            <w:rPr>
                              <w:sz w:val="15"/>
                              <w:szCs w:val="15"/>
                            </w:rPr>
                          </w:pPr>
                          <w:r w:rsidRPr="00750D54">
                            <w:rPr>
                              <w:rFonts w:hint="eastAsia"/>
                              <w:sz w:val="15"/>
                              <w:szCs w:val="15"/>
                            </w:rPr>
                            <w:t>E</w:t>
                          </w:r>
                          <w:r w:rsidRPr="00750D54">
                            <w:rPr>
                              <w:sz w:val="15"/>
                              <w:szCs w:val="15"/>
                            </w:rPr>
                            <w:t>VADYS PTY LTD</w:t>
                          </w:r>
                          <w:r w:rsidRPr="00750D54">
                            <w:rPr>
                              <w:sz w:val="15"/>
                              <w:szCs w:val="15"/>
                            </w:rPr>
                            <w:br/>
                            <w:t>P: 03 9043 1839</w:t>
                          </w:r>
                        </w:p>
                        <w:p w14:paraId="6999F777" w14:textId="397067B0" w:rsidR="00750D54" w:rsidRPr="00750D54" w:rsidRDefault="00750D54">
                          <w:pPr>
                            <w:rPr>
                              <w:sz w:val="15"/>
                              <w:szCs w:val="15"/>
                            </w:rPr>
                          </w:pPr>
                          <w:r w:rsidRPr="00750D54">
                            <w:rPr>
                              <w:rFonts w:hint="eastAsia"/>
                              <w:sz w:val="15"/>
                              <w:szCs w:val="15"/>
                            </w:rPr>
                            <w:t>E</w:t>
                          </w:r>
                          <w:r w:rsidRPr="00750D54">
                            <w:rPr>
                              <w:sz w:val="15"/>
                              <w:szCs w:val="15"/>
                            </w:rPr>
                            <w:t xml:space="preserve">. </w:t>
                          </w:r>
                          <w:hyperlink r:id="rId2" w:history="1">
                            <w:r w:rsidRPr="00750D54">
                              <w:rPr>
                                <w:rStyle w:val="Hyperlink"/>
                                <w:sz w:val="15"/>
                                <w:szCs w:val="15"/>
                              </w:rPr>
                              <w:t>info@evadys.org</w:t>
                            </w:r>
                          </w:hyperlink>
                          <w:r w:rsidRPr="00750D54">
                            <w:rPr>
                              <w:sz w:val="15"/>
                              <w:szCs w:val="15"/>
                            </w:rPr>
                            <w:br/>
                            <w:t xml:space="preserve">W. </w:t>
                          </w:r>
                          <w:hyperlink r:id="rId3" w:history="1">
                            <w:r w:rsidRPr="00750D54">
                              <w:rPr>
                                <w:rStyle w:val="Hyperlink"/>
                                <w:sz w:val="15"/>
                                <w:szCs w:val="15"/>
                              </w:rPr>
                              <w:t>www.evadys.co</w:t>
                            </w:r>
                          </w:hyperlink>
                        </w:p>
                        <w:p w14:paraId="5708501E" w14:textId="05D2C85D" w:rsidR="00750D54" w:rsidRPr="00750D54" w:rsidRDefault="00750D54">
                          <w:pPr>
                            <w:rPr>
                              <w:sz w:val="15"/>
                              <w:szCs w:val="15"/>
                            </w:rPr>
                          </w:pPr>
                          <w:r w:rsidRPr="00750D54">
                            <w:rPr>
                              <w:rFonts w:hint="eastAsia"/>
                              <w:sz w:val="15"/>
                              <w:szCs w:val="15"/>
                            </w:rPr>
                            <w:t>2</w:t>
                          </w:r>
                          <w:r w:rsidRPr="00750D54">
                            <w:rPr>
                              <w:sz w:val="15"/>
                              <w:szCs w:val="15"/>
                            </w:rPr>
                            <w:t>.01/17-19 Yarra St,</w:t>
                          </w:r>
                        </w:p>
                        <w:p w14:paraId="025D4426" w14:textId="3D9B579A" w:rsidR="00750D54" w:rsidRPr="00750D54" w:rsidRDefault="00750D54">
                          <w:pPr>
                            <w:rPr>
                              <w:sz w:val="15"/>
                              <w:szCs w:val="15"/>
                            </w:rPr>
                          </w:pPr>
                          <w:r w:rsidRPr="00750D54">
                            <w:rPr>
                              <w:rFonts w:hint="eastAsia"/>
                              <w:sz w:val="15"/>
                              <w:szCs w:val="15"/>
                            </w:rPr>
                            <w:t>A</w:t>
                          </w:r>
                          <w:r w:rsidRPr="00750D54">
                            <w:rPr>
                              <w:sz w:val="15"/>
                              <w:szCs w:val="15"/>
                            </w:rPr>
                            <w:t>bbotsford VIC 3067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66A6B" id="_x0000_t202" coordsize="21600,21600" o:spt="202" path="m,l,21600r21600,l21600,xe">
              <v:stroke joinstyle="miter"/>
              <v:path gradientshapeok="t" o:connecttype="rect"/>
            </v:shapetype>
            <v:shape id="Text Box 2" o:spid="_x0000_s1026" type="#_x0000_t202" style="position:absolute;margin-left:411pt;margin-top:-24.55pt;width:83.5pt;height:1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" stroked="f">
              <v:textbox>
                <w:txbxContent>
                  <w:p w14:paraId="3FBA8E5C" w14:textId="50D72B03" w:rsidR="00750D54" w:rsidRPr="00750D54" w:rsidRDefault="00750D54">
                    <w:pPr>
                      <w:rPr>
                        <w:sz w:val="15"/>
                        <w:szCs w:val="15"/>
                      </w:rPr>
                    </w:pPr>
                    <w:r w:rsidRPr="00750D54">
                      <w:rPr>
                        <w:rFonts w:hint="eastAsia"/>
                        <w:sz w:val="15"/>
                        <w:szCs w:val="15"/>
                      </w:rPr>
                      <w:t>E</w:t>
                    </w:r>
                    <w:r w:rsidRPr="00750D54">
                      <w:rPr>
                        <w:sz w:val="15"/>
                        <w:szCs w:val="15"/>
                      </w:rPr>
                      <w:t>VADYS PTY LTD</w:t>
                    </w:r>
                    <w:r w:rsidRPr="00750D54">
                      <w:rPr>
                        <w:sz w:val="15"/>
                        <w:szCs w:val="15"/>
                      </w:rPr>
                      <w:br/>
                      <w:t>P: 03 9043 1839</w:t>
                    </w:r>
                  </w:p>
                  <w:p w14:paraId="6999F777" w14:textId="397067B0" w:rsidR="00750D54" w:rsidRPr="00750D54" w:rsidRDefault="00750D54">
                    <w:pPr>
                      <w:rPr>
                        <w:sz w:val="15"/>
                        <w:szCs w:val="15"/>
                      </w:rPr>
                    </w:pPr>
                    <w:r w:rsidRPr="00750D54">
                      <w:rPr>
                        <w:rFonts w:hint="eastAsia"/>
                        <w:sz w:val="15"/>
                        <w:szCs w:val="15"/>
                      </w:rPr>
                      <w:t>E</w:t>
                    </w:r>
                    <w:r w:rsidRPr="00750D54">
                      <w:rPr>
                        <w:sz w:val="15"/>
                        <w:szCs w:val="15"/>
                      </w:rPr>
                      <w:t xml:space="preserve">. </w:t>
                    </w:r>
                    <w:hyperlink r:id="rId4" w:history="1">
                      <w:r w:rsidRPr="00750D54">
                        <w:rPr>
                          <w:rStyle w:val="Hyperlink"/>
                          <w:sz w:val="15"/>
                          <w:szCs w:val="15"/>
                        </w:rPr>
                        <w:t>info@evadys.org</w:t>
                      </w:r>
                    </w:hyperlink>
                    <w:r w:rsidRPr="00750D54">
                      <w:rPr>
                        <w:sz w:val="15"/>
                        <w:szCs w:val="15"/>
                      </w:rPr>
                      <w:br/>
                      <w:t xml:space="preserve">W. </w:t>
                    </w:r>
                    <w:hyperlink r:id="rId5" w:history="1">
                      <w:r w:rsidRPr="00750D54">
                        <w:rPr>
                          <w:rStyle w:val="Hyperlink"/>
                          <w:sz w:val="15"/>
                          <w:szCs w:val="15"/>
                        </w:rPr>
                        <w:t>www.evadys.co</w:t>
                      </w:r>
                    </w:hyperlink>
                  </w:p>
                  <w:p w14:paraId="5708501E" w14:textId="05D2C85D" w:rsidR="00750D54" w:rsidRPr="00750D54" w:rsidRDefault="00750D54">
                    <w:pPr>
                      <w:rPr>
                        <w:sz w:val="15"/>
                        <w:szCs w:val="15"/>
                      </w:rPr>
                    </w:pPr>
                    <w:r w:rsidRPr="00750D54">
                      <w:rPr>
                        <w:rFonts w:hint="eastAsia"/>
                        <w:sz w:val="15"/>
                        <w:szCs w:val="15"/>
                      </w:rPr>
                      <w:t>2</w:t>
                    </w:r>
                    <w:r w:rsidRPr="00750D54">
                      <w:rPr>
                        <w:sz w:val="15"/>
                        <w:szCs w:val="15"/>
                      </w:rPr>
                      <w:t>.01/17-19 Yarra St,</w:t>
                    </w:r>
                  </w:p>
                  <w:p w14:paraId="025D4426" w14:textId="3D9B579A" w:rsidR="00750D54" w:rsidRPr="00750D54" w:rsidRDefault="00750D54">
                    <w:pPr>
                      <w:rPr>
                        <w:sz w:val="15"/>
                        <w:szCs w:val="15"/>
                      </w:rPr>
                    </w:pPr>
                    <w:r w:rsidRPr="00750D54">
                      <w:rPr>
                        <w:rFonts w:hint="eastAsia"/>
                        <w:sz w:val="15"/>
                        <w:szCs w:val="15"/>
                      </w:rPr>
                      <w:t>A</w:t>
                    </w:r>
                    <w:r w:rsidRPr="00750D54">
                      <w:rPr>
                        <w:sz w:val="15"/>
                        <w:szCs w:val="15"/>
                      </w:rPr>
                      <w:t>bbotsford VIC 3067</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9B4"/>
    <w:multiLevelType w:val="hybridMultilevel"/>
    <w:tmpl w:val="4AE0E69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15:restartNumberingAfterBreak="0">
    <w:nsid w:val="0CEE422B"/>
    <w:multiLevelType w:val="hybridMultilevel"/>
    <w:tmpl w:val="7C344786"/>
    <w:lvl w:ilvl="0" w:tplc="B3B47A36">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A059D6"/>
    <w:multiLevelType w:val="hybridMultilevel"/>
    <w:tmpl w:val="68561AE8"/>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1239586A"/>
    <w:multiLevelType w:val="hybridMultilevel"/>
    <w:tmpl w:val="4EDA50FE"/>
    <w:lvl w:ilvl="0" w:tplc="52445DD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E4203F4"/>
    <w:multiLevelType w:val="hybridMultilevel"/>
    <w:tmpl w:val="8E88768C"/>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1E846DD2"/>
    <w:multiLevelType w:val="hybridMultilevel"/>
    <w:tmpl w:val="DD5A7842"/>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6" w15:restartNumberingAfterBreak="0">
    <w:nsid w:val="1F2F0B15"/>
    <w:multiLevelType w:val="hybridMultilevel"/>
    <w:tmpl w:val="8DB28268"/>
    <w:lvl w:ilvl="0" w:tplc="B3B47A36">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29450C6"/>
    <w:multiLevelType w:val="hybridMultilevel"/>
    <w:tmpl w:val="0F02104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E86F23"/>
    <w:multiLevelType w:val="hybridMultilevel"/>
    <w:tmpl w:val="6D26B1A8"/>
    <w:lvl w:ilvl="0" w:tplc="0409000B">
      <w:start w:val="1"/>
      <w:numFmt w:val="bullet"/>
      <w:lvlText w:val=""/>
      <w:lvlJc w:val="left"/>
      <w:pPr>
        <w:ind w:left="420" w:hanging="420"/>
      </w:pPr>
      <w:rPr>
        <w:rFonts w:ascii="Wingdings" w:hAnsi="Wingdings" w:hint="default"/>
      </w:rPr>
    </w:lvl>
    <w:lvl w:ilvl="1" w:tplc="A086ADE2">
      <w:start w:val="1"/>
      <w:numFmt w:val="bullet"/>
      <w:lvlText w:val="-"/>
      <w:lvlJc w:val="left"/>
      <w:pPr>
        <w:ind w:left="780" w:hanging="360"/>
      </w:pPr>
      <w:rPr>
        <w:rFonts w:ascii="Swis721 LtCn BT" w:eastAsiaTheme="minorEastAsia" w:hAnsi="Swis721 LtCn BT" w:cstheme="minorBidi"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9F3E95"/>
    <w:multiLevelType w:val="hybridMultilevel"/>
    <w:tmpl w:val="80E8D53A"/>
    <w:lvl w:ilvl="0" w:tplc="F280A4A2">
      <w:start w:val="5"/>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E8D5794"/>
    <w:multiLevelType w:val="hybridMultilevel"/>
    <w:tmpl w:val="472CAF5A"/>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3EC13CBB"/>
    <w:multiLevelType w:val="hybridMultilevel"/>
    <w:tmpl w:val="8892C414"/>
    <w:lvl w:ilvl="0" w:tplc="52445D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6D5ECB"/>
    <w:multiLevelType w:val="hybridMultilevel"/>
    <w:tmpl w:val="CEF4124E"/>
    <w:lvl w:ilvl="0" w:tplc="B3B47A36">
      <w:numFmt w:val="bullet"/>
      <w:lvlText w:val="•"/>
      <w:lvlJc w:val="left"/>
      <w:pPr>
        <w:ind w:left="1220" w:hanging="420"/>
      </w:pPr>
      <w:rPr>
        <w:rFonts w:ascii="Arial" w:eastAsiaTheme="minorEastAsia" w:hAnsi="Arial" w:cs="Aria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13" w15:restartNumberingAfterBreak="0">
    <w:nsid w:val="457B4D9C"/>
    <w:multiLevelType w:val="hybridMultilevel"/>
    <w:tmpl w:val="396E7AC2"/>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4" w15:restartNumberingAfterBreak="0">
    <w:nsid w:val="46EE4C22"/>
    <w:multiLevelType w:val="hybridMultilevel"/>
    <w:tmpl w:val="DCD69530"/>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5" w15:restartNumberingAfterBreak="0">
    <w:nsid w:val="540B6A6A"/>
    <w:multiLevelType w:val="multilevel"/>
    <w:tmpl w:val="4BC65BE2"/>
    <w:lvl w:ilvl="0">
      <w:start w:val="1"/>
      <w:numFmt w:val="decimal"/>
      <w:lvlText w:val="%1.0"/>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55BC6345"/>
    <w:multiLevelType w:val="hybridMultilevel"/>
    <w:tmpl w:val="561E3E64"/>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7" w15:restartNumberingAfterBreak="0">
    <w:nsid w:val="5BE06699"/>
    <w:multiLevelType w:val="hybridMultilevel"/>
    <w:tmpl w:val="9A52D840"/>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5E6352E4"/>
    <w:multiLevelType w:val="hybridMultilevel"/>
    <w:tmpl w:val="6E8A3C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5216B70"/>
    <w:multiLevelType w:val="hybridMultilevel"/>
    <w:tmpl w:val="CF50DDC6"/>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693D2501"/>
    <w:multiLevelType w:val="hybridMultilevel"/>
    <w:tmpl w:val="A1C23B2C"/>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696D5AF6"/>
    <w:multiLevelType w:val="hybridMultilevel"/>
    <w:tmpl w:val="9AF09070"/>
    <w:lvl w:ilvl="0" w:tplc="B3B47A36">
      <w:numFmt w:val="bullet"/>
      <w:lvlText w:val="•"/>
      <w:lvlJc w:val="left"/>
      <w:pPr>
        <w:ind w:left="1020" w:hanging="420"/>
      </w:pPr>
      <w:rPr>
        <w:rFonts w:ascii="Arial" w:eastAsiaTheme="minorEastAsia" w:hAnsi="Arial" w:cs="Arial"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2" w15:restartNumberingAfterBreak="0">
    <w:nsid w:val="6B48672C"/>
    <w:multiLevelType w:val="hybridMultilevel"/>
    <w:tmpl w:val="8B1C39D8"/>
    <w:lvl w:ilvl="0" w:tplc="0409000B">
      <w:start w:val="1"/>
      <w:numFmt w:val="bullet"/>
      <w:lvlText w:val=""/>
      <w:lvlJc w:val="left"/>
      <w:pPr>
        <w:ind w:left="420" w:hanging="420"/>
      </w:pPr>
      <w:rPr>
        <w:rFonts w:ascii="Wingdings" w:hAnsi="Wingdings" w:hint="default"/>
      </w:rPr>
    </w:lvl>
    <w:lvl w:ilvl="1" w:tplc="B3B47A36">
      <w:numFmt w:val="bullet"/>
      <w:lvlText w:val="•"/>
      <w:lvlJc w:val="left"/>
      <w:pPr>
        <w:ind w:left="780" w:hanging="36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B805FF8"/>
    <w:multiLevelType w:val="hybridMultilevel"/>
    <w:tmpl w:val="13CE28C4"/>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4" w15:restartNumberingAfterBreak="0">
    <w:nsid w:val="6E7E2BFB"/>
    <w:multiLevelType w:val="hybridMultilevel"/>
    <w:tmpl w:val="089807A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431498F"/>
    <w:multiLevelType w:val="hybridMultilevel"/>
    <w:tmpl w:val="81DEBB9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773A3E3D"/>
    <w:multiLevelType w:val="hybridMultilevel"/>
    <w:tmpl w:val="B790ABD4"/>
    <w:lvl w:ilvl="0" w:tplc="04090019">
      <w:start w:val="1"/>
      <w:numFmt w:val="lowerLetter"/>
      <w:lvlText w:val="%1)"/>
      <w:lvlJc w:val="left"/>
      <w:pPr>
        <w:ind w:left="820" w:hanging="420"/>
      </w:pPr>
    </w:lvl>
    <w:lvl w:ilvl="1" w:tplc="8BAE264A">
      <w:start w:val="1"/>
      <w:numFmt w:val="upperRoman"/>
      <w:lvlText w:val="%2-"/>
      <w:lvlJc w:val="left"/>
      <w:pPr>
        <w:ind w:left="1540" w:hanging="720"/>
      </w:pPr>
      <w:rPr>
        <w:rFonts w:hint="default"/>
      </w:r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7" w15:restartNumberingAfterBreak="0">
    <w:nsid w:val="77D2025C"/>
    <w:multiLevelType w:val="hybridMultilevel"/>
    <w:tmpl w:val="3E8E29D6"/>
    <w:lvl w:ilvl="0" w:tplc="B3B47A36">
      <w:numFmt w:val="bullet"/>
      <w:lvlText w:val="•"/>
      <w:lvlJc w:val="left"/>
      <w:pPr>
        <w:ind w:left="620" w:hanging="420"/>
      </w:pPr>
      <w:rPr>
        <w:rFonts w:ascii="Arial" w:eastAsiaTheme="minorEastAsia" w:hAnsi="Arial" w:cs="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15:restartNumberingAfterBreak="0">
    <w:nsid w:val="7C231821"/>
    <w:multiLevelType w:val="hybridMultilevel"/>
    <w:tmpl w:val="BABE983A"/>
    <w:lvl w:ilvl="0" w:tplc="0409000B">
      <w:start w:val="1"/>
      <w:numFmt w:val="bullet"/>
      <w:lvlText w:val=""/>
      <w:lvlJc w:val="left"/>
      <w:pPr>
        <w:ind w:left="420" w:hanging="420"/>
      </w:pPr>
      <w:rPr>
        <w:rFonts w:ascii="Wingdings" w:hAnsi="Wingdings" w:hint="default"/>
      </w:rPr>
    </w:lvl>
    <w:lvl w:ilvl="1" w:tplc="A086ADE2">
      <w:start w:val="1"/>
      <w:numFmt w:val="bullet"/>
      <w:lvlText w:val="-"/>
      <w:lvlJc w:val="left"/>
      <w:pPr>
        <w:ind w:left="780" w:hanging="360"/>
      </w:pPr>
      <w:rPr>
        <w:rFonts w:ascii="Swis721 LtCn BT" w:eastAsiaTheme="minorEastAsia" w:hAnsi="Swis721 LtCn BT" w:cstheme="minorBidi" w:hint="default"/>
      </w:rPr>
    </w:lvl>
    <w:lvl w:ilvl="2" w:tplc="B3B47A36">
      <w:numFmt w:val="bullet"/>
      <w:lvlText w:val="•"/>
      <w:lvlJc w:val="left"/>
      <w:pPr>
        <w:ind w:left="1260" w:hanging="420"/>
      </w:pPr>
      <w:rPr>
        <w:rFonts w:ascii="Arial" w:eastAsiaTheme="minorEastAsia" w:hAnsi="Arial" w:cs="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3912BB"/>
    <w:multiLevelType w:val="hybridMultilevel"/>
    <w:tmpl w:val="E102C3A6"/>
    <w:lvl w:ilvl="0" w:tplc="B3B47A36">
      <w:numFmt w:val="bullet"/>
      <w:lvlText w:val="•"/>
      <w:lvlJc w:val="left"/>
      <w:pPr>
        <w:ind w:left="1220" w:hanging="420"/>
      </w:pPr>
      <w:rPr>
        <w:rFonts w:ascii="Arial" w:eastAsiaTheme="minorEastAsia" w:hAnsi="Arial" w:cs="Arial"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30" w15:restartNumberingAfterBreak="0">
    <w:nsid w:val="7EB00D3A"/>
    <w:multiLevelType w:val="hybridMultilevel"/>
    <w:tmpl w:val="35021286"/>
    <w:lvl w:ilvl="0" w:tplc="0409000B">
      <w:start w:val="1"/>
      <w:numFmt w:val="bullet"/>
      <w:lvlText w:val=""/>
      <w:lvlJc w:val="left"/>
      <w:pPr>
        <w:ind w:left="420" w:hanging="420"/>
      </w:pPr>
      <w:rPr>
        <w:rFonts w:ascii="Wingdings" w:hAnsi="Wingdings" w:hint="default"/>
      </w:rPr>
    </w:lvl>
    <w:lvl w:ilvl="1" w:tplc="B3B47A36">
      <w:numFmt w:val="bullet"/>
      <w:lvlText w:val="•"/>
      <w:lvlJc w:val="left"/>
      <w:pPr>
        <w:ind w:left="780" w:hanging="360"/>
      </w:pPr>
      <w:rPr>
        <w:rFonts w:ascii="Arial" w:eastAsiaTheme="minorEastAsia"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F831A19"/>
    <w:multiLevelType w:val="hybridMultilevel"/>
    <w:tmpl w:val="DB4CABEE"/>
    <w:lvl w:ilvl="0" w:tplc="B3B47A36">
      <w:numFmt w:val="bullet"/>
      <w:lvlText w:val="•"/>
      <w:lvlJc w:val="left"/>
      <w:pPr>
        <w:ind w:left="820" w:hanging="420"/>
      </w:pPr>
      <w:rPr>
        <w:rFonts w:ascii="Arial" w:eastAsiaTheme="minorEastAsia" w:hAnsi="Arial" w:cs="Aria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5"/>
  </w:num>
  <w:num w:numId="2">
    <w:abstractNumId w:val="31"/>
  </w:num>
  <w:num w:numId="3">
    <w:abstractNumId w:val="0"/>
  </w:num>
  <w:num w:numId="4">
    <w:abstractNumId w:val="16"/>
  </w:num>
  <w:num w:numId="5">
    <w:abstractNumId w:val="1"/>
  </w:num>
  <w:num w:numId="6">
    <w:abstractNumId w:val="17"/>
  </w:num>
  <w:num w:numId="7">
    <w:abstractNumId w:val="21"/>
  </w:num>
  <w:num w:numId="8">
    <w:abstractNumId w:val="2"/>
  </w:num>
  <w:num w:numId="9">
    <w:abstractNumId w:val="10"/>
  </w:num>
  <w:num w:numId="10">
    <w:abstractNumId w:val="14"/>
  </w:num>
  <w:num w:numId="11">
    <w:abstractNumId w:val="13"/>
  </w:num>
  <w:num w:numId="12">
    <w:abstractNumId w:val="5"/>
  </w:num>
  <w:num w:numId="13">
    <w:abstractNumId w:val="20"/>
  </w:num>
  <w:num w:numId="14">
    <w:abstractNumId w:val="23"/>
  </w:num>
  <w:num w:numId="15">
    <w:abstractNumId w:val="4"/>
  </w:num>
  <w:num w:numId="16">
    <w:abstractNumId w:val="27"/>
  </w:num>
  <w:num w:numId="17">
    <w:abstractNumId w:val="19"/>
  </w:num>
  <w:num w:numId="18">
    <w:abstractNumId w:val="26"/>
  </w:num>
  <w:num w:numId="19">
    <w:abstractNumId w:val="29"/>
  </w:num>
  <w:num w:numId="20">
    <w:abstractNumId w:val="24"/>
  </w:num>
  <w:num w:numId="21">
    <w:abstractNumId w:val="9"/>
  </w:num>
  <w:num w:numId="22">
    <w:abstractNumId w:val="12"/>
  </w:num>
  <w:num w:numId="23">
    <w:abstractNumId w:val="18"/>
  </w:num>
  <w:num w:numId="24">
    <w:abstractNumId w:val="8"/>
  </w:num>
  <w:num w:numId="25">
    <w:abstractNumId w:val="7"/>
  </w:num>
  <w:num w:numId="26">
    <w:abstractNumId w:val="30"/>
  </w:num>
  <w:num w:numId="27">
    <w:abstractNumId w:val="22"/>
  </w:num>
  <w:num w:numId="28">
    <w:abstractNumId w:val="25"/>
  </w:num>
  <w:num w:numId="29">
    <w:abstractNumId w:val="11"/>
  </w:num>
  <w:num w:numId="30">
    <w:abstractNumId w:val="6"/>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E8"/>
    <w:rsid w:val="00005FD4"/>
    <w:rsid w:val="000D5AD5"/>
    <w:rsid w:val="00140346"/>
    <w:rsid w:val="001B75AC"/>
    <w:rsid w:val="001C0B08"/>
    <w:rsid w:val="001D54E8"/>
    <w:rsid w:val="001E0CA5"/>
    <w:rsid w:val="00244FFC"/>
    <w:rsid w:val="00265935"/>
    <w:rsid w:val="00276994"/>
    <w:rsid w:val="002A3A11"/>
    <w:rsid w:val="002A4B4D"/>
    <w:rsid w:val="002F4A87"/>
    <w:rsid w:val="0040422A"/>
    <w:rsid w:val="0046559C"/>
    <w:rsid w:val="00497D32"/>
    <w:rsid w:val="004C15FC"/>
    <w:rsid w:val="004E6CCF"/>
    <w:rsid w:val="00525A8B"/>
    <w:rsid w:val="005432EB"/>
    <w:rsid w:val="00570A22"/>
    <w:rsid w:val="00573400"/>
    <w:rsid w:val="00584F6A"/>
    <w:rsid w:val="00594639"/>
    <w:rsid w:val="005B06F1"/>
    <w:rsid w:val="005C517F"/>
    <w:rsid w:val="00601A29"/>
    <w:rsid w:val="006054DE"/>
    <w:rsid w:val="00630F57"/>
    <w:rsid w:val="006A7949"/>
    <w:rsid w:val="0074549E"/>
    <w:rsid w:val="00750D54"/>
    <w:rsid w:val="008056E6"/>
    <w:rsid w:val="008105CA"/>
    <w:rsid w:val="00816CA3"/>
    <w:rsid w:val="00827FAD"/>
    <w:rsid w:val="00863474"/>
    <w:rsid w:val="00867744"/>
    <w:rsid w:val="008A6B32"/>
    <w:rsid w:val="008F5049"/>
    <w:rsid w:val="00907C52"/>
    <w:rsid w:val="00942191"/>
    <w:rsid w:val="009A0DA8"/>
    <w:rsid w:val="00A51AA0"/>
    <w:rsid w:val="00A8299F"/>
    <w:rsid w:val="00AA6E9B"/>
    <w:rsid w:val="00AB2C7A"/>
    <w:rsid w:val="00AB3F31"/>
    <w:rsid w:val="00B073A5"/>
    <w:rsid w:val="00B5392B"/>
    <w:rsid w:val="00B55541"/>
    <w:rsid w:val="00B62A71"/>
    <w:rsid w:val="00B66C30"/>
    <w:rsid w:val="00B75A40"/>
    <w:rsid w:val="00BD3A6B"/>
    <w:rsid w:val="00BF75D0"/>
    <w:rsid w:val="00BF77B3"/>
    <w:rsid w:val="00C35F8D"/>
    <w:rsid w:val="00C73389"/>
    <w:rsid w:val="00C778EE"/>
    <w:rsid w:val="00C8053E"/>
    <w:rsid w:val="00CB6ED3"/>
    <w:rsid w:val="00CD5894"/>
    <w:rsid w:val="00CF6DE7"/>
    <w:rsid w:val="00D0227C"/>
    <w:rsid w:val="00D86635"/>
    <w:rsid w:val="00D92DFD"/>
    <w:rsid w:val="00DA615E"/>
    <w:rsid w:val="00DB52A5"/>
    <w:rsid w:val="00DD7FA8"/>
    <w:rsid w:val="00E1234E"/>
    <w:rsid w:val="00E31656"/>
    <w:rsid w:val="00E56A1D"/>
    <w:rsid w:val="00F26553"/>
    <w:rsid w:val="00F7653D"/>
    <w:rsid w:val="00FD2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CA6B"/>
  <w15:chartTrackingRefBased/>
  <w15:docId w15:val="{0C57009E-1641-4A58-86F8-921FBE22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C7A"/>
    <w:rPr>
      <w:lang w:val="en-AU"/>
    </w:rPr>
  </w:style>
  <w:style w:type="paragraph" w:styleId="Heading1">
    <w:name w:val="heading 1"/>
    <w:basedOn w:val="Normal"/>
    <w:next w:val="Normal"/>
    <w:link w:val="Heading1Char"/>
    <w:uiPriority w:val="9"/>
    <w:qFormat/>
    <w:rsid w:val="00B5392B"/>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392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5392B"/>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5392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5392B"/>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5392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5392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5392B"/>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5392B"/>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E8"/>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1D54E8"/>
    <w:rPr>
      <w:sz w:val="18"/>
      <w:szCs w:val="18"/>
    </w:rPr>
  </w:style>
  <w:style w:type="paragraph" w:styleId="Footer">
    <w:name w:val="footer"/>
    <w:basedOn w:val="Normal"/>
    <w:link w:val="FooterChar"/>
    <w:uiPriority w:val="99"/>
    <w:unhideWhenUsed/>
    <w:rsid w:val="001D54E8"/>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1D54E8"/>
    <w:rPr>
      <w:sz w:val="18"/>
      <w:szCs w:val="18"/>
    </w:rPr>
  </w:style>
  <w:style w:type="character" w:styleId="PlaceholderText">
    <w:name w:val="Placeholder Text"/>
    <w:basedOn w:val="DefaultParagraphFont"/>
    <w:uiPriority w:val="99"/>
    <w:semiHidden/>
    <w:rsid w:val="001D54E8"/>
    <w:rPr>
      <w:color w:val="808080"/>
    </w:rPr>
  </w:style>
  <w:style w:type="table" w:styleId="TableGrid">
    <w:name w:val="Table Grid"/>
    <w:basedOn w:val="TableNormal"/>
    <w:uiPriority w:val="39"/>
    <w:rsid w:val="00F26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39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53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5392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53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5392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5392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5392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5392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5392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5392B"/>
    <w:rPr>
      <w:b/>
      <w:bCs/>
      <w:smallCaps/>
      <w:color w:val="595959" w:themeColor="text1" w:themeTint="A6"/>
      <w:spacing w:val="6"/>
    </w:rPr>
  </w:style>
  <w:style w:type="paragraph" w:styleId="Title">
    <w:name w:val="Title"/>
    <w:basedOn w:val="Normal"/>
    <w:next w:val="Normal"/>
    <w:link w:val="TitleChar"/>
    <w:uiPriority w:val="10"/>
    <w:qFormat/>
    <w:rsid w:val="00B5392B"/>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5392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5392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5392B"/>
    <w:rPr>
      <w:rFonts w:asciiTheme="majorHAnsi" w:eastAsiaTheme="majorEastAsia" w:hAnsiTheme="majorHAnsi" w:cstheme="majorBidi"/>
      <w:sz w:val="24"/>
      <w:szCs w:val="24"/>
    </w:rPr>
  </w:style>
  <w:style w:type="character" w:styleId="Strong">
    <w:name w:val="Strong"/>
    <w:basedOn w:val="DefaultParagraphFont"/>
    <w:uiPriority w:val="22"/>
    <w:qFormat/>
    <w:rsid w:val="00B5392B"/>
    <w:rPr>
      <w:b/>
      <w:bCs/>
    </w:rPr>
  </w:style>
  <w:style w:type="character" w:styleId="Emphasis">
    <w:name w:val="Emphasis"/>
    <w:basedOn w:val="DefaultParagraphFont"/>
    <w:uiPriority w:val="20"/>
    <w:qFormat/>
    <w:rsid w:val="00B5392B"/>
    <w:rPr>
      <w:i/>
      <w:iCs/>
    </w:rPr>
  </w:style>
  <w:style w:type="paragraph" w:styleId="NoSpacing">
    <w:name w:val="No Spacing"/>
    <w:uiPriority w:val="1"/>
    <w:qFormat/>
    <w:rsid w:val="00B5392B"/>
  </w:style>
  <w:style w:type="paragraph" w:styleId="Quote">
    <w:name w:val="Quote"/>
    <w:basedOn w:val="Normal"/>
    <w:next w:val="Normal"/>
    <w:link w:val="QuoteChar"/>
    <w:uiPriority w:val="29"/>
    <w:qFormat/>
    <w:rsid w:val="00B53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5392B"/>
    <w:rPr>
      <w:i/>
      <w:iCs/>
      <w:color w:val="404040" w:themeColor="text1" w:themeTint="BF"/>
    </w:rPr>
  </w:style>
  <w:style w:type="paragraph" w:styleId="IntenseQuote">
    <w:name w:val="Intense Quote"/>
    <w:basedOn w:val="Normal"/>
    <w:next w:val="Normal"/>
    <w:link w:val="IntenseQuoteChar"/>
    <w:uiPriority w:val="30"/>
    <w:qFormat/>
    <w:rsid w:val="00B5392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5392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5392B"/>
    <w:rPr>
      <w:i/>
      <w:iCs/>
      <w:color w:val="404040" w:themeColor="text1" w:themeTint="BF"/>
    </w:rPr>
  </w:style>
  <w:style w:type="character" w:styleId="IntenseEmphasis">
    <w:name w:val="Intense Emphasis"/>
    <w:basedOn w:val="DefaultParagraphFont"/>
    <w:uiPriority w:val="21"/>
    <w:qFormat/>
    <w:rsid w:val="00B5392B"/>
    <w:rPr>
      <w:b/>
      <w:bCs/>
      <w:i/>
      <w:iCs/>
    </w:rPr>
  </w:style>
  <w:style w:type="character" w:styleId="SubtleReference">
    <w:name w:val="Subtle Reference"/>
    <w:basedOn w:val="DefaultParagraphFont"/>
    <w:uiPriority w:val="31"/>
    <w:qFormat/>
    <w:rsid w:val="00B53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392B"/>
    <w:rPr>
      <w:b/>
      <w:bCs/>
      <w:smallCaps/>
      <w:spacing w:val="5"/>
      <w:u w:val="single"/>
    </w:rPr>
  </w:style>
  <w:style w:type="character" w:styleId="BookTitle">
    <w:name w:val="Book Title"/>
    <w:basedOn w:val="DefaultParagraphFont"/>
    <w:uiPriority w:val="33"/>
    <w:qFormat/>
    <w:rsid w:val="00B5392B"/>
    <w:rPr>
      <w:b/>
      <w:bCs/>
      <w:smallCaps/>
    </w:rPr>
  </w:style>
  <w:style w:type="paragraph" w:styleId="TOCHeading">
    <w:name w:val="TOC Heading"/>
    <w:basedOn w:val="Heading1"/>
    <w:next w:val="Normal"/>
    <w:uiPriority w:val="39"/>
    <w:semiHidden/>
    <w:unhideWhenUsed/>
    <w:qFormat/>
    <w:rsid w:val="00B5392B"/>
    <w:pPr>
      <w:outlineLvl w:val="9"/>
    </w:pPr>
  </w:style>
  <w:style w:type="character" w:styleId="Hyperlink">
    <w:name w:val="Hyperlink"/>
    <w:basedOn w:val="DefaultParagraphFont"/>
    <w:uiPriority w:val="99"/>
    <w:unhideWhenUsed/>
    <w:rsid w:val="00B5392B"/>
    <w:rPr>
      <w:color w:val="0563C1" w:themeColor="hyperlink"/>
      <w:u w:val="single"/>
    </w:rPr>
  </w:style>
  <w:style w:type="character" w:styleId="UnresolvedMention">
    <w:name w:val="Unresolved Mention"/>
    <w:basedOn w:val="DefaultParagraphFont"/>
    <w:uiPriority w:val="99"/>
    <w:semiHidden/>
    <w:unhideWhenUsed/>
    <w:rsid w:val="00B5392B"/>
    <w:rPr>
      <w:color w:val="605E5C"/>
      <w:shd w:val="clear" w:color="auto" w:fill="E1DFDD"/>
    </w:rPr>
  </w:style>
  <w:style w:type="paragraph" w:styleId="ListParagraph">
    <w:name w:val="List Paragraph"/>
    <w:basedOn w:val="Normal"/>
    <w:uiPriority w:val="34"/>
    <w:qFormat/>
    <w:rsid w:val="00E56A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evadys.co" TargetMode="External"/><Relationship Id="rId2" Type="http://schemas.openxmlformats.org/officeDocument/2006/relationships/hyperlink" Target="mailto:info@evadys.org" TargetMode="External"/><Relationship Id="rId1" Type="http://schemas.openxmlformats.org/officeDocument/2006/relationships/image" Target="media/image1.png"/><Relationship Id="rId5" Type="http://schemas.openxmlformats.org/officeDocument/2006/relationships/hyperlink" Target="http://www.evadys.co" TargetMode="External"/><Relationship Id="rId4" Type="http://schemas.openxmlformats.org/officeDocument/2006/relationships/hyperlink" Target="mailto:info@evad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C646-1DBE-4007-A17C-0AFD7C2E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2806</Words>
  <Characters>12800</Characters>
  <Application>Microsoft Office Word</Application>
  <DocSecurity>0</DocSecurity>
  <Lines>1066</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Mak</dc:creator>
  <cp:keywords/>
  <dc:description/>
  <cp:lastModifiedBy>Marcus Mak</cp:lastModifiedBy>
  <cp:revision>13</cp:revision>
  <dcterms:created xsi:type="dcterms:W3CDTF">2021-03-22T04:37:00Z</dcterms:created>
  <dcterms:modified xsi:type="dcterms:W3CDTF">2021-03-22T06:30:00Z</dcterms:modified>
</cp:coreProperties>
</file>