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C6222" w14:textId="77777777" w:rsidR="007F11C6" w:rsidRDefault="007F11C6" w:rsidP="007F11C6">
      <w:pPr>
        <w:ind w:right="720"/>
        <w:jc w:val="both"/>
        <w:rPr>
          <w:b/>
          <w:szCs w:val="24"/>
        </w:rPr>
      </w:pPr>
      <w:r w:rsidRPr="00600319">
        <w:rPr>
          <w:szCs w:val="24"/>
        </w:rPr>
        <w:t xml:space="preserve">Department: </w:t>
      </w:r>
      <w:r>
        <w:rPr>
          <w:b/>
          <w:szCs w:val="24"/>
        </w:rPr>
        <w:t>Engineering</w:t>
      </w:r>
    </w:p>
    <w:p w14:paraId="719D8751" w14:textId="77777777" w:rsidR="007F11C6" w:rsidRPr="00CB3592" w:rsidRDefault="007F11C6" w:rsidP="007F11C6">
      <w:pPr>
        <w:ind w:right="720"/>
        <w:jc w:val="both"/>
        <w:rPr>
          <w:szCs w:val="24"/>
        </w:rPr>
      </w:pPr>
    </w:p>
    <w:p w14:paraId="435D2DE1" w14:textId="7233B159" w:rsidR="007F11C6" w:rsidRDefault="000671EF" w:rsidP="007F11C6">
      <w:pPr>
        <w:ind w:right="720"/>
        <w:jc w:val="both"/>
        <w:outlineLvl w:val="1"/>
        <w:rPr>
          <w:rFonts w:ascii="Courier" w:hAnsi="Courier"/>
          <w:sz w:val="18"/>
          <w:szCs w:val="18"/>
        </w:rPr>
      </w:pPr>
      <w:r>
        <w:rPr>
          <w:szCs w:val="24"/>
        </w:rPr>
        <w:t>Reports To</w:t>
      </w:r>
      <w:r w:rsidR="007F11C6" w:rsidRPr="00600319">
        <w:rPr>
          <w:szCs w:val="24"/>
        </w:rPr>
        <w:t xml:space="preserve">: </w:t>
      </w:r>
      <w:r w:rsidR="007A5C9F">
        <w:rPr>
          <w:b/>
          <w:szCs w:val="24"/>
        </w:rPr>
        <w:t>Sustaining</w:t>
      </w:r>
      <w:r w:rsidR="001E624B">
        <w:rPr>
          <w:b/>
          <w:szCs w:val="24"/>
        </w:rPr>
        <w:t xml:space="preserve"> Engineering Manager</w:t>
      </w:r>
    </w:p>
    <w:p w14:paraId="68B5E987" w14:textId="77777777" w:rsidR="007F11C6" w:rsidRPr="00600319" w:rsidRDefault="007F11C6" w:rsidP="007F11C6">
      <w:pPr>
        <w:ind w:right="720"/>
        <w:jc w:val="both"/>
        <w:rPr>
          <w:szCs w:val="24"/>
        </w:rPr>
      </w:pPr>
    </w:p>
    <w:p w14:paraId="25CCC340" w14:textId="65B6F67B" w:rsidR="007F11C6" w:rsidRDefault="007F11C6" w:rsidP="007F11C6">
      <w:pPr>
        <w:ind w:right="720"/>
        <w:jc w:val="both"/>
        <w:rPr>
          <w:b/>
        </w:rPr>
      </w:pPr>
      <w:r w:rsidRPr="00201846">
        <w:t>Job Title</w:t>
      </w:r>
      <w:r>
        <w:t xml:space="preserve">:  </w:t>
      </w:r>
      <w:r w:rsidR="00EC5311">
        <w:rPr>
          <w:b/>
        </w:rPr>
        <w:t>Junior Electrical Engineer</w:t>
      </w:r>
    </w:p>
    <w:p w14:paraId="3B6B349C" w14:textId="77777777" w:rsidR="007F11C6" w:rsidRPr="00445CD7" w:rsidRDefault="007F11C6" w:rsidP="007F11C6">
      <w:pPr>
        <w:ind w:left="720" w:right="720"/>
        <w:jc w:val="both"/>
        <w:rPr>
          <w:rFonts w:ascii="Times New Roman" w:eastAsia="Times New Roman" w:hAnsi="Times New Roman"/>
          <w:color w:val="444444"/>
          <w:szCs w:val="24"/>
          <w:highlight w:val="white"/>
        </w:rPr>
      </w:pPr>
    </w:p>
    <w:p w14:paraId="37FA2DAD" w14:textId="7970E864" w:rsidR="00EF635B" w:rsidRPr="00EF635B" w:rsidRDefault="007F11C6" w:rsidP="00EF635B">
      <w:pPr>
        <w:rPr>
          <w:rFonts w:cstheme="minorHAnsi"/>
        </w:rPr>
      </w:pPr>
      <w:r w:rsidRPr="005F48E8">
        <w:rPr>
          <w:rFonts w:eastAsia="Times New Roman" w:cstheme="minorHAnsi"/>
          <w:color w:val="444444"/>
          <w:szCs w:val="24"/>
        </w:rPr>
        <w:t xml:space="preserve">The </w:t>
      </w:r>
      <w:r w:rsidR="00EF635B">
        <w:rPr>
          <w:rFonts w:eastAsia="Times New Roman" w:cstheme="minorHAnsi"/>
          <w:color w:val="444444"/>
          <w:szCs w:val="24"/>
        </w:rPr>
        <w:t xml:space="preserve">Junior Electrical Engineer position is </w:t>
      </w:r>
      <w:r w:rsidR="00EF635B" w:rsidRPr="00EF635B">
        <w:rPr>
          <w:rFonts w:eastAsia="Times New Roman" w:cstheme="minorHAnsi"/>
          <w:color w:val="444444"/>
          <w:szCs w:val="24"/>
        </w:rPr>
        <w:t xml:space="preserve">a </w:t>
      </w:r>
      <w:r w:rsidR="00EF635B" w:rsidRPr="00EF635B">
        <w:rPr>
          <w:rFonts w:eastAsia="Times New Roman" w:cstheme="minorHAnsi"/>
          <w:color w:val="444444"/>
          <w:szCs w:val="24"/>
          <w:highlight w:val="white"/>
        </w:rPr>
        <w:t>multifaceted role</w:t>
      </w:r>
      <w:r w:rsidR="00EF635B">
        <w:rPr>
          <w:rFonts w:eastAsia="Times New Roman" w:cstheme="minorHAnsi"/>
          <w:color w:val="444444"/>
          <w:szCs w:val="24"/>
          <w:highlight w:val="white"/>
        </w:rPr>
        <w:t xml:space="preserve"> for an Engineer looking to gain excellent hands-on experience in power electronics</w:t>
      </w:r>
      <w:r w:rsidR="00117FE3">
        <w:rPr>
          <w:rFonts w:eastAsia="Times New Roman" w:cstheme="minorHAnsi"/>
          <w:color w:val="444444"/>
          <w:szCs w:val="24"/>
          <w:highlight w:val="white"/>
        </w:rPr>
        <w:t xml:space="preserve"> for the Aerospace industry</w:t>
      </w:r>
      <w:r w:rsidR="00EF635B">
        <w:rPr>
          <w:rFonts w:eastAsia="Times New Roman" w:cstheme="minorHAnsi"/>
          <w:color w:val="444444"/>
          <w:szCs w:val="24"/>
          <w:highlight w:val="white"/>
        </w:rPr>
        <w:t>.  T</w:t>
      </w:r>
      <w:r w:rsidR="00EF635B" w:rsidRPr="00EF635B">
        <w:rPr>
          <w:rFonts w:eastAsia="Times New Roman" w:cstheme="minorHAnsi"/>
          <w:color w:val="444444"/>
          <w:szCs w:val="24"/>
          <w:highlight w:val="white"/>
        </w:rPr>
        <w:t xml:space="preserve">he </w:t>
      </w:r>
      <w:r w:rsidR="00EF635B">
        <w:rPr>
          <w:rFonts w:eastAsia="Times New Roman" w:cstheme="minorHAnsi"/>
          <w:color w:val="444444"/>
          <w:szCs w:val="24"/>
          <w:highlight w:val="white"/>
        </w:rPr>
        <w:t>position</w:t>
      </w:r>
      <w:r w:rsidR="00EF635B" w:rsidRPr="00EF635B">
        <w:rPr>
          <w:rFonts w:eastAsia="Times New Roman" w:cstheme="minorHAnsi"/>
          <w:color w:val="444444"/>
          <w:szCs w:val="24"/>
          <w:highlight w:val="white"/>
        </w:rPr>
        <w:t xml:space="preserve"> </w:t>
      </w:r>
      <w:r w:rsidR="00EF635B">
        <w:rPr>
          <w:rFonts w:eastAsia="Times New Roman" w:cstheme="minorHAnsi"/>
          <w:color w:val="444444"/>
          <w:szCs w:val="24"/>
          <w:highlight w:val="white"/>
        </w:rPr>
        <w:t>r</w:t>
      </w:r>
      <w:r w:rsidR="00EF635B" w:rsidRPr="00EF635B">
        <w:rPr>
          <w:rFonts w:eastAsia="Times New Roman" w:cstheme="minorHAnsi"/>
          <w:color w:val="444444"/>
          <w:szCs w:val="24"/>
          <w:highlight w:val="white"/>
        </w:rPr>
        <w:t>eport</w:t>
      </w:r>
      <w:r w:rsidR="00EF635B">
        <w:rPr>
          <w:rFonts w:eastAsia="Times New Roman" w:cstheme="minorHAnsi"/>
          <w:color w:val="444444"/>
          <w:szCs w:val="24"/>
          <w:highlight w:val="white"/>
        </w:rPr>
        <w:t>s</w:t>
      </w:r>
      <w:r w:rsidR="00EF635B" w:rsidRPr="00EF635B">
        <w:rPr>
          <w:rFonts w:eastAsia="Times New Roman" w:cstheme="minorHAnsi"/>
          <w:color w:val="444444"/>
          <w:szCs w:val="24"/>
          <w:highlight w:val="white"/>
        </w:rPr>
        <w:t xml:space="preserve"> directly to the </w:t>
      </w:r>
      <w:r w:rsidR="007A5C9F">
        <w:rPr>
          <w:rFonts w:eastAsia="Times New Roman" w:cstheme="minorHAnsi"/>
          <w:color w:val="444444"/>
          <w:szCs w:val="24"/>
          <w:highlight w:val="white"/>
        </w:rPr>
        <w:t>Sustaining</w:t>
      </w:r>
      <w:r w:rsidR="00EF635B" w:rsidRPr="00EF635B">
        <w:rPr>
          <w:rFonts w:eastAsia="Times New Roman" w:cstheme="minorHAnsi"/>
          <w:color w:val="444444"/>
          <w:szCs w:val="24"/>
          <w:highlight w:val="white"/>
        </w:rPr>
        <w:t xml:space="preserve"> Engineering Manager and work</w:t>
      </w:r>
      <w:r w:rsidR="00EF635B">
        <w:rPr>
          <w:rFonts w:eastAsia="Times New Roman" w:cstheme="minorHAnsi"/>
          <w:color w:val="444444"/>
          <w:szCs w:val="24"/>
          <w:highlight w:val="white"/>
        </w:rPr>
        <w:t xml:space="preserve">s </w:t>
      </w:r>
      <w:r w:rsidR="00EF635B" w:rsidRPr="00EF635B">
        <w:rPr>
          <w:rFonts w:eastAsia="Times New Roman" w:cstheme="minorHAnsi"/>
          <w:color w:val="444444"/>
          <w:szCs w:val="24"/>
          <w:highlight w:val="white"/>
        </w:rPr>
        <w:t xml:space="preserve">under the guidance of a Sr. Electrical Engineer mentor. The successful candidate will be required to help to develop and test new </w:t>
      </w:r>
      <w:r w:rsidR="00A22E4E">
        <w:rPr>
          <w:rFonts w:eastAsia="Times New Roman" w:cstheme="minorHAnsi"/>
          <w:color w:val="444444"/>
          <w:szCs w:val="24"/>
          <w:highlight w:val="white"/>
        </w:rPr>
        <w:t xml:space="preserve">and existing </w:t>
      </w:r>
      <w:r w:rsidR="00EF635B" w:rsidRPr="00EF635B">
        <w:rPr>
          <w:rFonts w:eastAsia="Times New Roman" w:cstheme="minorHAnsi"/>
          <w:color w:val="444444"/>
          <w:szCs w:val="24"/>
          <w:highlight w:val="white"/>
        </w:rPr>
        <w:t>products and work with the team to generate all related Engineering documents</w:t>
      </w:r>
      <w:r w:rsidR="00EF635B" w:rsidRPr="00EF635B">
        <w:rPr>
          <w:rFonts w:eastAsia="Times New Roman" w:cstheme="minorHAnsi"/>
          <w:color w:val="444444"/>
          <w:szCs w:val="24"/>
        </w:rPr>
        <w:t>.</w:t>
      </w:r>
    </w:p>
    <w:p w14:paraId="6DEE965C" w14:textId="77777777" w:rsidR="007F11C6" w:rsidRPr="00F561BB" w:rsidRDefault="007F11C6" w:rsidP="007F11C6">
      <w:pPr>
        <w:ind w:right="720"/>
        <w:jc w:val="both"/>
        <w:rPr>
          <w:b/>
          <w:highlight w:val="yellow"/>
        </w:rPr>
      </w:pPr>
    </w:p>
    <w:p w14:paraId="750B2754" w14:textId="77777777" w:rsidR="007F11C6" w:rsidRPr="002D7FA5" w:rsidRDefault="007F11C6" w:rsidP="007F11C6">
      <w:pPr>
        <w:tabs>
          <w:tab w:val="left" w:pos="720"/>
        </w:tabs>
        <w:ind w:right="720"/>
        <w:jc w:val="both"/>
        <w:rPr>
          <w:b/>
          <w:u w:val="single"/>
        </w:rPr>
      </w:pPr>
      <w:r w:rsidRPr="002D7FA5">
        <w:rPr>
          <w:b/>
          <w:u w:val="single"/>
        </w:rPr>
        <w:t>Key Responsibilities:</w:t>
      </w:r>
    </w:p>
    <w:p w14:paraId="47F0AE89" w14:textId="71430E6B" w:rsidR="007F11C6" w:rsidRPr="002D7FA5" w:rsidRDefault="007F11C6" w:rsidP="007F11C6">
      <w:pPr>
        <w:spacing w:before="300" w:after="300"/>
        <w:rPr>
          <w:rFonts w:cstheme="minorHAnsi"/>
        </w:rPr>
      </w:pPr>
      <w:r w:rsidRPr="002D7FA5">
        <w:rPr>
          <w:rFonts w:eastAsia="Times New Roman" w:cstheme="minorHAnsi"/>
          <w:color w:val="444444"/>
          <w:szCs w:val="24"/>
        </w:rPr>
        <w:t xml:space="preserve">In this role the </w:t>
      </w:r>
      <w:r w:rsidR="002D7FA5" w:rsidRPr="002D7FA5">
        <w:rPr>
          <w:rFonts w:eastAsia="Times New Roman" w:cstheme="minorHAnsi"/>
          <w:color w:val="444444"/>
          <w:szCs w:val="24"/>
        </w:rPr>
        <w:t>r</w:t>
      </w:r>
      <w:r w:rsidRPr="002D7FA5">
        <w:rPr>
          <w:rFonts w:eastAsia="Times New Roman" w:cstheme="minorHAnsi"/>
          <w:color w:val="444444"/>
          <w:szCs w:val="24"/>
        </w:rPr>
        <w:t>esponsibilities will include, but not be limited to:</w:t>
      </w:r>
    </w:p>
    <w:p w14:paraId="68E57F1B" w14:textId="77777777" w:rsidR="00EF635B" w:rsidRPr="00EF635B" w:rsidRDefault="00EF635B" w:rsidP="00EF635B">
      <w:pPr>
        <w:widowControl/>
        <w:numPr>
          <w:ilvl w:val="0"/>
          <w:numId w:val="3"/>
        </w:numPr>
        <w:spacing w:after="200" w:line="276" w:lineRule="auto"/>
        <w:contextualSpacing/>
        <w:rPr>
          <w:rFonts w:eastAsia="Times New Roman" w:cstheme="minorHAnsi"/>
          <w:color w:val="444444"/>
          <w:szCs w:val="24"/>
        </w:rPr>
      </w:pPr>
      <w:r w:rsidRPr="00EF635B">
        <w:rPr>
          <w:rFonts w:eastAsia="Times New Roman" w:cstheme="minorHAnsi"/>
          <w:color w:val="444444"/>
          <w:szCs w:val="24"/>
        </w:rPr>
        <w:t>Generate test plans for improving manufacturing yield on power electronic systems</w:t>
      </w:r>
    </w:p>
    <w:p w14:paraId="474A0B45" w14:textId="77777777" w:rsidR="00EF635B" w:rsidRPr="00EF635B" w:rsidRDefault="00EF635B" w:rsidP="00EF635B">
      <w:pPr>
        <w:widowControl/>
        <w:numPr>
          <w:ilvl w:val="0"/>
          <w:numId w:val="3"/>
        </w:numPr>
        <w:spacing w:after="200" w:line="276" w:lineRule="auto"/>
        <w:contextualSpacing/>
        <w:rPr>
          <w:rFonts w:eastAsia="Times New Roman" w:cstheme="minorHAnsi"/>
          <w:color w:val="444444"/>
          <w:szCs w:val="24"/>
        </w:rPr>
      </w:pPr>
      <w:r w:rsidRPr="00EF635B">
        <w:rPr>
          <w:rFonts w:eastAsia="Times New Roman" w:cstheme="minorHAnsi"/>
          <w:color w:val="444444"/>
          <w:szCs w:val="24"/>
        </w:rPr>
        <w:t>Create test set ups and perform actual testing</w:t>
      </w:r>
    </w:p>
    <w:p w14:paraId="7E9F3572" w14:textId="77777777" w:rsidR="00EF635B" w:rsidRPr="00EF635B" w:rsidRDefault="00EF635B" w:rsidP="00EF635B">
      <w:pPr>
        <w:widowControl/>
        <w:numPr>
          <w:ilvl w:val="0"/>
          <w:numId w:val="3"/>
        </w:numPr>
        <w:spacing w:after="200" w:line="276" w:lineRule="auto"/>
        <w:contextualSpacing/>
        <w:rPr>
          <w:rFonts w:eastAsia="Times New Roman" w:cstheme="minorHAnsi"/>
          <w:color w:val="444444"/>
          <w:szCs w:val="24"/>
        </w:rPr>
      </w:pPr>
      <w:r w:rsidRPr="00EF635B">
        <w:rPr>
          <w:rFonts w:eastAsia="Times New Roman" w:cstheme="minorHAnsi"/>
          <w:color w:val="444444"/>
          <w:szCs w:val="24"/>
        </w:rPr>
        <w:t>Debugging and troubleshooting circuits including soldering and replacing electronic components</w:t>
      </w:r>
    </w:p>
    <w:p w14:paraId="3CD25F62" w14:textId="77777777" w:rsidR="00EF635B" w:rsidRPr="00EF635B" w:rsidRDefault="00EF635B" w:rsidP="00EF635B">
      <w:pPr>
        <w:widowControl/>
        <w:numPr>
          <w:ilvl w:val="0"/>
          <w:numId w:val="3"/>
        </w:numPr>
        <w:spacing w:after="200" w:line="276" w:lineRule="auto"/>
        <w:contextualSpacing/>
        <w:rPr>
          <w:rFonts w:eastAsia="Times New Roman" w:cstheme="minorHAnsi"/>
          <w:color w:val="444444"/>
          <w:szCs w:val="24"/>
        </w:rPr>
      </w:pPr>
      <w:r w:rsidRPr="00EF635B">
        <w:rPr>
          <w:rFonts w:eastAsia="Times New Roman" w:cstheme="minorHAnsi"/>
          <w:color w:val="444444"/>
          <w:szCs w:val="24"/>
        </w:rPr>
        <w:t>Support Senior Engineers in drilling down on Root Cause Corrective Action of power supplies and power electronic systems</w:t>
      </w:r>
    </w:p>
    <w:p w14:paraId="6DA20DF0" w14:textId="146274FD" w:rsidR="00EF635B" w:rsidRPr="00EF635B" w:rsidRDefault="00EF635B" w:rsidP="00EF635B">
      <w:pPr>
        <w:widowControl/>
        <w:numPr>
          <w:ilvl w:val="0"/>
          <w:numId w:val="3"/>
        </w:numPr>
        <w:spacing w:after="200" w:line="276" w:lineRule="auto"/>
        <w:contextualSpacing/>
        <w:rPr>
          <w:rFonts w:eastAsia="Times New Roman" w:cstheme="minorHAnsi"/>
          <w:color w:val="444444"/>
          <w:szCs w:val="24"/>
        </w:rPr>
      </w:pPr>
      <w:r w:rsidRPr="00EF635B">
        <w:rPr>
          <w:rFonts w:eastAsia="Times New Roman" w:cstheme="minorHAnsi"/>
          <w:color w:val="444444"/>
          <w:szCs w:val="24"/>
        </w:rPr>
        <w:t xml:space="preserve">Document and analyze the data generated during testing/simulations in the form of reports, charts, and graphs. </w:t>
      </w:r>
    </w:p>
    <w:p w14:paraId="7C3E113B" w14:textId="7CFD9A22" w:rsidR="00802145" w:rsidRDefault="00802145" w:rsidP="00A46E74">
      <w:pPr>
        <w:widowControl/>
        <w:spacing w:after="200" w:line="276" w:lineRule="auto"/>
        <w:ind w:left="720"/>
        <w:contextualSpacing/>
        <w:rPr>
          <w:rFonts w:eastAsia="Times New Roman" w:cstheme="minorHAnsi"/>
          <w:color w:val="444444"/>
          <w:szCs w:val="24"/>
        </w:rPr>
      </w:pPr>
    </w:p>
    <w:p w14:paraId="7427ECF5" w14:textId="77777777" w:rsidR="007F11C6" w:rsidRPr="002D7FA5" w:rsidRDefault="007F11C6" w:rsidP="007F11C6">
      <w:pPr>
        <w:tabs>
          <w:tab w:val="left" w:pos="720"/>
        </w:tabs>
        <w:ind w:right="720"/>
        <w:jc w:val="both"/>
        <w:rPr>
          <w:b/>
          <w:u w:val="single"/>
        </w:rPr>
      </w:pPr>
      <w:r w:rsidRPr="002D7FA5">
        <w:rPr>
          <w:b/>
          <w:u w:val="single"/>
        </w:rPr>
        <w:t>Requirements:</w:t>
      </w:r>
    </w:p>
    <w:p w14:paraId="3ABA675E" w14:textId="251D6ADF" w:rsidR="007F11C6" w:rsidRPr="002D7FA5" w:rsidRDefault="007F11C6" w:rsidP="007F11C6">
      <w:pPr>
        <w:spacing w:before="300" w:after="300"/>
        <w:rPr>
          <w:rFonts w:cstheme="minorHAnsi"/>
        </w:rPr>
      </w:pPr>
      <w:r w:rsidRPr="002D7FA5">
        <w:rPr>
          <w:rFonts w:eastAsia="Times New Roman" w:cstheme="minorHAnsi"/>
          <w:color w:val="444444"/>
          <w:szCs w:val="24"/>
        </w:rPr>
        <w:t xml:space="preserve">The successful candidate will have a background which includes the following demonstrable experience, </w:t>
      </w:r>
      <w:r w:rsidR="00F979B1" w:rsidRPr="002D7FA5">
        <w:rPr>
          <w:rFonts w:eastAsia="Times New Roman" w:cstheme="minorHAnsi"/>
          <w:color w:val="444444"/>
          <w:szCs w:val="24"/>
        </w:rPr>
        <w:t>skills,</w:t>
      </w:r>
      <w:r w:rsidRPr="002D7FA5">
        <w:rPr>
          <w:rFonts w:eastAsia="Times New Roman" w:cstheme="minorHAnsi"/>
          <w:color w:val="444444"/>
          <w:szCs w:val="24"/>
        </w:rPr>
        <w:t xml:space="preserve"> and education:</w:t>
      </w:r>
    </w:p>
    <w:p w14:paraId="438AFD79" w14:textId="77777777" w:rsidR="00EF635B" w:rsidRDefault="00EF635B" w:rsidP="00EF635B">
      <w:pPr>
        <w:widowControl/>
        <w:numPr>
          <w:ilvl w:val="0"/>
          <w:numId w:val="5"/>
        </w:numPr>
        <w:spacing w:after="200" w:line="276" w:lineRule="auto"/>
        <w:contextualSpacing/>
        <w:rPr>
          <w:rFonts w:eastAsia="Times New Roman" w:cstheme="minorHAnsi"/>
          <w:color w:val="444444"/>
          <w:szCs w:val="24"/>
        </w:rPr>
      </w:pPr>
      <w:r w:rsidRPr="00756619">
        <w:rPr>
          <w:rFonts w:eastAsia="Times New Roman" w:cstheme="minorHAnsi"/>
          <w:color w:val="444444"/>
          <w:szCs w:val="24"/>
        </w:rPr>
        <w:t>B</w:t>
      </w:r>
      <w:r>
        <w:rPr>
          <w:rFonts w:eastAsia="Times New Roman" w:cstheme="minorHAnsi"/>
          <w:color w:val="444444"/>
          <w:szCs w:val="24"/>
        </w:rPr>
        <w:t>achelor’s degree</w:t>
      </w:r>
      <w:r w:rsidR="00756619" w:rsidRPr="00756619">
        <w:rPr>
          <w:rFonts w:eastAsia="Times New Roman" w:cstheme="minorHAnsi"/>
          <w:color w:val="444444"/>
          <w:szCs w:val="24"/>
        </w:rPr>
        <w:t xml:space="preserve"> </w:t>
      </w:r>
      <w:r w:rsidR="00710CCA">
        <w:rPr>
          <w:rFonts w:eastAsia="Times New Roman" w:cstheme="minorHAnsi"/>
          <w:color w:val="444444"/>
          <w:szCs w:val="24"/>
        </w:rPr>
        <w:t xml:space="preserve">in </w:t>
      </w:r>
      <w:r>
        <w:rPr>
          <w:rFonts w:eastAsia="Times New Roman" w:cstheme="minorHAnsi"/>
          <w:color w:val="444444"/>
          <w:szCs w:val="24"/>
        </w:rPr>
        <w:t>Electrical/Computer Engineering</w:t>
      </w:r>
    </w:p>
    <w:p w14:paraId="76EE74A5" w14:textId="77777777" w:rsidR="00EF635B" w:rsidRDefault="00EF635B" w:rsidP="00EF635B">
      <w:pPr>
        <w:widowControl/>
        <w:numPr>
          <w:ilvl w:val="0"/>
          <w:numId w:val="5"/>
        </w:numPr>
        <w:spacing w:after="200" w:line="276" w:lineRule="auto"/>
        <w:contextualSpacing/>
        <w:rPr>
          <w:rFonts w:eastAsia="Times New Roman" w:cstheme="minorHAnsi"/>
          <w:color w:val="444444"/>
          <w:szCs w:val="24"/>
        </w:rPr>
      </w:pPr>
      <w:r w:rsidRPr="00EF635B">
        <w:rPr>
          <w:rFonts w:eastAsia="Times New Roman" w:cstheme="minorHAnsi"/>
          <w:color w:val="444444"/>
          <w:szCs w:val="24"/>
        </w:rPr>
        <w:t xml:space="preserve">Read and understand schematics, wiring diagram and test procedures </w:t>
      </w:r>
    </w:p>
    <w:p w14:paraId="0E5734EE" w14:textId="77777777" w:rsidR="00EF635B" w:rsidRDefault="00EF635B" w:rsidP="00EF635B">
      <w:pPr>
        <w:widowControl/>
        <w:numPr>
          <w:ilvl w:val="0"/>
          <w:numId w:val="5"/>
        </w:numPr>
        <w:spacing w:after="200" w:line="276" w:lineRule="auto"/>
        <w:contextualSpacing/>
        <w:rPr>
          <w:rFonts w:eastAsia="Times New Roman" w:cstheme="minorHAnsi"/>
          <w:color w:val="444444"/>
          <w:szCs w:val="24"/>
        </w:rPr>
      </w:pPr>
      <w:r w:rsidRPr="00EF635B">
        <w:rPr>
          <w:rFonts w:eastAsia="Times New Roman" w:cstheme="minorHAnsi"/>
          <w:color w:val="444444"/>
          <w:szCs w:val="24"/>
        </w:rPr>
        <w:t>Hands on experience debugging power supplies</w:t>
      </w:r>
    </w:p>
    <w:p w14:paraId="056CF1C9" w14:textId="77777777" w:rsidR="00EF635B" w:rsidRDefault="00EF635B" w:rsidP="00EF635B">
      <w:pPr>
        <w:widowControl/>
        <w:numPr>
          <w:ilvl w:val="0"/>
          <w:numId w:val="5"/>
        </w:numPr>
        <w:spacing w:after="200" w:line="276" w:lineRule="auto"/>
        <w:contextualSpacing/>
        <w:rPr>
          <w:rFonts w:eastAsia="Times New Roman" w:cstheme="minorHAnsi"/>
          <w:color w:val="444444"/>
          <w:szCs w:val="24"/>
        </w:rPr>
      </w:pPr>
      <w:r w:rsidRPr="00EF635B">
        <w:rPr>
          <w:rFonts w:eastAsia="Times New Roman" w:cstheme="minorHAnsi"/>
          <w:color w:val="444444"/>
          <w:szCs w:val="24"/>
        </w:rPr>
        <w:t>Excellent written/verbal communication and documentation skills</w:t>
      </w:r>
    </w:p>
    <w:p w14:paraId="105F22D9" w14:textId="2451F27C" w:rsidR="00EF635B" w:rsidRDefault="00EF635B" w:rsidP="00EF635B">
      <w:pPr>
        <w:widowControl/>
        <w:numPr>
          <w:ilvl w:val="0"/>
          <w:numId w:val="5"/>
        </w:numPr>
        <w:spacing w:after="200" w:line="276" w:lineRule="auto"/>
        <w:contextualSpacing/>
        <w:rPr>
          <w:rFonts w:eastAsia="Times New Roman" w:cstheme="minorHAnsi"/>
          <w:color w:val="444444"/>
          <w:szCs w:val="24"/>
        </w:rPr>
      </w:pPr>
      <w:r w:rsidRPr="00EF635B">
        <w:rPr>
          <w:rFonts w:eastAsia="Times New Roman" w:cstheme="minorHAnsi"/>
          <w:color w:val="444444"/>
          <w:szCs w:val="24"/>
        </w:rPr>
        <w:t xml:space="preserve">Familiarity with electronic debugging tools such as scopes, </w:t>
      </w:r>
      <w:r w:rsidR="00291C6B" w:rsidRPr="00EF635B">
        <w:rPr>
          <w:rFonts w:eastAsia="Times New Roman" w:cstheme="minorHAnsi"/>
          <w:color w:val="444444"/>
          <w:szCs w:val="24"/>
        </w:rPr>
        <w:t>meters,</w:t>
      </w:r>
      <w:r w:rsidRPr="00EF635B">
        <w:rPr>
          <w:rFonts w:eastAsia="Times New Roman" w:cstheme="minorHAnsi"/>
          <w:color w:val="444444"/>
          <w:szCs w:val="24"/>
        </w:rPr>
        <w:t xml:space="preserve"> and bench power supplies </w:t>
      </w:r>
    </w:p>
    <w:p w14:paraId="5040B5B5" w14:textId="71FCF565" w:rsidR="007F11C6" w:rsidRPr="00EF635B" w:rsidRDefault="00EF635B" w:rsidP="00EF635B">
      <w:pPr>
        <w:widowControl/>
        <w:numPr>
          <w:ilvl w:val="0"/>
          <w:numId w:val="5"/>
        </w:numPr>
        <w:spacing w:after="200" w:line="276" w:lineRule="auto"/>
        <w:contextualSpacing/>
        <w:rPr>
          <w:rFonts w:eastAsia="Times New Roman" w:cstheme="minorHAnsi"/>
          <w:color w:val="444444"/>
          <w:szCs w:val="24"/>
        </w:rPr>
      </w:pPr>
      <w:r w:rsidRPr="00EF635B">
        <w:rPr>
          <w:rFonts w:eastAsia="Times New Roman" w:cstheme="minorHAnsi"/>
          <w:color w:val="444444"/>
          <w:szCs w:val="24"/>
        </w:rPr>
        <w:t>Ability to travel in or out of state of New Jersey for testing purposes</w:t>
      </w:r>
      <w:r w:rsidR="00282B74" w:rsidRPr="00EF635B">
        <w:rPr>
          <w:rFonts w:eastAsia="Times New Roman" w:cstheme="minorHAnsi"/>
          <w:color w:val="444444"/>
          <w:szCs w:val="24"/>
        </w:rPr>
        <w:t xml:space="preserve"> </w:t>
      </w:r>
    </w:p>
    <w:p w14:paraId="5D87D3EB" w14:textId="77777777" w:rsidR="00DD0C44" w:rsidRDefault="00DD0C44">
      <w:pPr>
        <w:widowControl/>
        <w:spacing w:after="160" w:line="259" w:lineRule="auto"/>
        <w:rPr>
          <w:b/>
          <w:u w:val="single"/>
        </w:rPr>
      </w:pPr>
      <w:r>
        <w:rPr>
          <w:b/>
          <w:u w:val="single"/>
        </w:rPr>
        <w:br w:type="page"/>
      </w:r>
    </w:p>
    <w:p w14:paraId="3ED9BF2E" w14:textId="77777777" w:rsidR="007F11C6" w:rsidRPr="000A5EEF" w:rsidRDefault="007F11C6" w:rsidP="004E52EA">
      <w:pPr>
        <w:widowControl/>
        <w:spacing w:after="160" w:line="259" w:lineRule="auto"/>
        <w:rPr>
          <w:b/>
          <w:u w:val="single"/>
        </w:rPr>
      </w:pPr>
      <w:r w:rsidRPr="000A5EEF">
        <w:rPr>
          <w:b/>
          <w:u w:val="single"/>
        </w:rPr>
        <w:lastRenderedPageBreak/>
        <w:t>Authorities:</w:t>
      </w:r>
    </w:p>
    <w:p w14:paraId="42881543" w14:textId="77777777" w:rsidR="007F11C6" w:rsidRPr="000A5EEF" w:rsidRDefault="007F11C6" w:rsidP="007F11C6">
      <w:pPr>
        <w:pStyle w:val="ListParagraph"/>
        <w:ind w:right="720"/>
        <w:jc w:val="both"/>
        <w:rPr>
          <w:rFonts w:cstheme="minorHAnsi"/>
        </w:rPr>
      </w:pPr>
      <w:r w:rsidRPr="000A5EEF">
        <w:rPr>
          <w:rFonts w:cstheme="minorHAnsi"/>
        </w:rPr>
        <w:t>Ensure compliance with applicable processes and procedures during the course of daily job function</w:t>
      </w:r>
    </w:p>
    <w:p w14:paraId="79A4851A" w14:textId="77777777" w:rsidR="007F11C6" w:rsidRDefault="007F11C6" w:rsidP="007F11C6">
      <w:pPr>
        <w:ind w:right="720"/>
      </w:pPr>
    </w:p>
    <w:p w14:paraId="37932783" w14:textId="77777777" w:rsidR="007F11C6" w:rsidRDefault="007F11C6" w:rsidP="007F11C6">
      <w:pPr>
        <w:pStyle w:val="ListParagraph"/>
        <w:ind w:right="720"/>
        <w:jc w:val="both"/>
        <w:rPr>
          <w:b/>
          <w:u w:val="single"/>
        </w:rPr>
      </w:pPr>
      <w:r>
        <w:rPr>
          <w:b/>
          <w:u w:val="single"/>
        </w:rPr>
        <w:t>Physical Demands:</w:t>
      </w:r>
    </w:p>
    <w:p w14:paraId="235FAA2D" w14:textId="77777777" w:rsidR="007F11C6" w:rsidRDefault="007F11C6" w:rsidP="007F11C6">
      <w:pPr>
        <w:pStyle w:val="ListParagraph"/>
        <w:ind w:right="720"/>
        <w:jc w:val="both"/>
        <w:rPr>
          <w:b/>
          <w:u w:val="single"/>
        </w:rPr>
      </w:pPr>
    </w:p>
    <w:p w14:paraId="2810552B" w14:textId="77777777" w:rsidR="007F11C6" w:rsidRPr="00F93E99" w:rsidRDefault="007F11C6" w:rsidP="007F11C6">
      <w:pPr>
        <w:pStyle w:val="ListParagraph"/>
        <w:ind w:right="720"/>
        <w:jc w:val="both"/>
        <w:rPr>
          <w:rFonts w:cstheme="minorHAnsi"/>
        </w:rPr>
      </w:pPr>
      <w:r w:rsidRPr="00F93E99">
        <w:rPr>
          <w:rFonts w:cstheme="minorHAnsi"/>
        </w:rPr>
        <w:t>While performing the duties of this job, the employee is occasionally required to stand, walk, sit, use hands to finger, reach with arms and hands, climb stairs, stoop, kneel, crouch, talk or hear. The employee must occasionally lift and/or move up to 30 lbs.</w:t>
      </w:r>
    </w:p>
    <w:p w14:paraId="15A01DC7" w14:textId="77777777" w:rsidR="007F11C6" w:rsidRDefault="007F11C6" w:rsidP="007F11C6">
      <w:pPr>
        <w:pStyle w:val="ListParagraph"/>
        <w:ind w:right="720"/>
        <w:jc w:val="both"/>
      </w:pPr>
    </w:p>
    <w:p w14:paraId="3AA315E3" w14:textId="77777777" w:rsidR="007F11C6" w:rsidRDefault="007F11C6" w:rsidP="007F11C6">
      <w:pPr>
        <w:pStyle w:val="ListParagraph"/>
        <w:ind w:right="720"/>
        <w:jc w:val="both"/>
        <w:rPr>
          <w:b/>
          <w:u w:val="single"/>
        </w:rPr>
      </w:pPr>
      <w:r>
        <w:rPr>
          <w:b/>
          <w:u w:val="single"/>
        </w:rPr>
        <w:t>Work Environment:</w:t>
      </w:r>
    </w:p>
    <w:p w14:paraId="1D8B80F4" w14:textId="77777777" w:rsidR="007F11C6" w:rsidRDefault="007F11C6" w:rsidP="007F11C6">
      <w:pPr>
        <w:pStyle w:val="ListParagraph"/>
        <w:ind w:right="720"/>
        <w:jc w:val="both"/>
        <w:rPr>
          <w:b/>
          <w:u w:val="single"/>
        </w:rPr>
      </w:pPr>
    </w:p>
    <w:p w14:paraId="0BDEE22B" w14:textId="77777777" w:rsidR="007F11C6" w:rsidRPr="00F93E99" w:rsidRDefault="007F11C6" w:rsidP="007F11C6">
      <w:pPr>
        <w:pStyle w:val="ListParagraph"/>
        <w:ind w:right="720"/>
        <w:jc w:val="both"/>
        <w:rPr>
          <w:rFonts w:cstheme="minorHAnsi"/>
        </w:rPr>
      </w:pPr>
      <w:r w:rsidRPr="00F93E99">
        <w:rPr>
          <w:rFonts w:cstheme="minorHAnsi"/>
        </w:rPr>
        <w:t xml:space="preserve">While performing the duties of this job, the employee is exposed to weather conditions prevalent at the time and an air-conditioned and heated office. The noise level is occasionally high. </w:t>
      </w:r>
    </w:p>
    <w:p w14:paraId="009730B7" w14:textId="77777777" w:rsidR="007F11C6" w:rsidRDefault="007F11C6" w:rsidP="007F11C6">
      <w:pPr>
        <w:pStyle w:val="ListParagraph"/>
        <w:ind w:right="720"/>
        <w:jc w:val="both"/>
      </w:pPr>
    </w:p>
    <w:p w14:paraId="43348C96" w14:textId="77777777" w:rsidR="007F11C6" w:rsidRDefault="007F11C6" w:rsidP="007F11C6">
      <w:pPr>
        <w:pStyle w:val="ListParagraph"/>
        <w:ind w:right="720"/>
        <w:jc w:val="both"/>
        <w:rPr>
          <w:b/>
          <w:u w:val="single"/>
        </w:rPr>
      </w:pPr>
      <w:r>
        <w:rPr>
          <w:b/>
          <w:u w:val="single"/>
        </w:rPr>
        <w:t>Disclaimer:</w:t>
      </w:r>
    </w:p>
    <w:p w14:paraId="5202217F" w14:textId="77777777" w:rsidR="007F11C6" w:rsidRDefault="007F11C6" w:rsidP="007F11C6">
      <w:pPr>
        <w:pStyle w:val="ListParagraph"/>
        <w:ind w:right="720"/>
        <w:jc w:val="both"/>
      </w:pPr>
    </w:p>
    <w:p w14:paraId="36CBE39F" w14:textId="77777777" w:rsidR="007F11C6" w:rsidRPr="00F93E99" w:rsidRDefault="007F11C6" w:rsidP="007F11C6">
      <w:pPr>
        <w:pStyle w:val="ListParagraph"/>
        <w:ind w:right="720"/>
        <w:jc w:val="both"/>
        <w:rPr>
          <w:rFonts w:cstheme="minorHAnsi"/>
        </w:rPr>
      </w:pPr>
      <w:r w:rsidRPr="00F93E99">
        <w:rPr>
          <w:rFonts w:cstheme="minorHAnsi"/>
        </w:rPr>
        <w:t>The above information on this description has been designed to indicate the general nature and level of work performance by employees within this classification. It is not designed to contain or be interpreted as a comprehensive inventory of all duties, responsibilities and qualifications required of employees assigned to this job.</w:t>
      </w:r>
    </w:p>
    <w:p w14:paraId="46E82679" w14:textId="77777777" w:rsidR="007F11C6" w:rsidRPr="00F93E99" w:rsidRDefault="007F11C6" w:rsidP="007F11C6">
      <w:pPr>
        <w:pStyle w:val="ListParagraph"/>
        <w:ind w:right="720"/>
        <w:jc w:val="both"/>
        <w:rPr>
          <w:rFonts w:cstheme="minorHAnsi"/>
        </w:rPr>
      </w:pPr>
    </w:p>
    <w:p w14:paraId="5318D662" w14:textId="77777777" w:rsidR="007F11C6" w:rsidRPr="00F93E99" w:rsidRDefault="007F11C6" w:rsidP="007F11C6">
      <w:pPr>
        <w:tabs>
          <w:tab w:val="left" w:pos="720"/>
        </w:tabs>
        <w:ind w:right="720"/>
        <w:rPr>
          <w:rFonts w:cstheme="minorHAnsi"/>
        </w:rPr>
      </w:pPr>
      <w:r w:rsidRPr="00F93E99">
        <w:rPr>
          <w:rFonts w:eastAsia="Times New Roman" w:cstheme="minorHAnsi"/>
          <w:color w:val="333333"/>
          <w:szCs w:val="24"/>
          <w:highlight w:val="white"/>
        </w:rPr>
        <w:t>Avionic Instruments is an Equal Opportunity Employer and encourages the application of female, minority, disabled and veteran candidates. Due to the potential for exposure to ITAR controlled data, the incumbent in this role must be a US Person (US Citizen or US Permanent Resident).  Interested candidates should submit their resume and salary requirements.</w:t>
      </w:r>
    </w:p>
    <w:p w14:paraId="7AE5530D" w14:textId="77777777" w:rsidR="007F11C6" w:rsidRDefault="007F11C6" w:rsidP="007F11C6">
      <w:pPr>
        <w:tabs>
          <w:tab w:val="left" w:pos="720"/>
        </w:tabs>
        <w:ind w:right="720"/>
      </w:pPr>
    </w:p>
    <w:p w14:paraId="4AB017AD" w14:textId="77777777" w:rsidR="007F11C6" w:rsidRDefault="007F11C6" w:rsidP="007F11C6"/>
    <w:p w14:paraId="60892EB9" w14:textId="77777777" w:rsidR="006E5D4B" w:rsidRDefault="00A22E4E"/>
    <w:sectPr w:rsidR="006E5D4B" w:rsidSect="00DC72CE">
      <w:headerReference w:type="default" r:id="rId10"/>
      <w:footerReference w:type="default" r:id="rId11"/>
      <w:pgSz w:w="12240" w:h="15840"/>
      <w:pgMar w:top="1440" w:right="810" w:bottom="1440" w:left="1440" w:header="720" w:footer="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29A5A" w14:textId="77777777" w:rsidR="00A26119" w:rsidRDefault="00A26119" w:rsidP="005716D2">
      <w:r>
        <w:separator/>
      </w:r>
    </w:p>
  </w:endnote>
  <w:endnote w:type="continuationSeparator" w:id="0">
    <w:p w14:paraId="5D6FB95D" w14:textId="77777777" w:rsidR="00A26119" w:rsidRDefault="00A26119" w:rsidP="0057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E724" w14:textId="77777777" w:rsidR="00DC72CE" w:rsidRDefault="00DC72CE" w:rsidP="00DC72CE">
    <w:pPr>
      <w:pStyle w:val="Footer"/>
      <w:ind w:left="-1260" w:right="-630"/>
      <w:jc w:val="both"/>
      <w:rPr>
        <w:rFonts w:ascii="Berlin Sans FB" w:hAnsi="Berlin Sans FB"/>
        <w:sz w:val="14"/>
        <w:szCs w:val="14"/>
      </w:rPr>
    </w:pPr>
    <w:r>
      <w:rPr>
        <w:rFonts w:ascii="Berlin Sans FB" w:hAnsi="Berlin Sans FB"/>
        <w:sz w:val="14"/>
        <w:szCs w:val="14"/>
      </w:rPr>
      <w:t>___________________________________________________________________________________________________________________________________________________________________________________________________</w:t>
    </w:r>
  </w:p>
  <w:p w14:paraId="47D83874" w14:textId="77777777" w:rsidR="00DC72CE" w:rsidRDefault="00DC72CE" w:rsidP="00DC72CE">
    <w:pPr>
      <w:pStyle w:val="Footer"/>
      <w:jc w:val="both"/>
      <w:rPr>
        <w:rFonts w:ascii="Berlin Sans FB" w:hAnsi="Berlin Sans FB"/>
        <w:sz w:val="14"/>
        <w:szCs w:val="14"/>
      </w:rPr>
    </w:pPr>
  </w:p>
  <w:p w14:paraId="4CFA94F4" w14:textId="77777777" w:rsidR="005716D2" w:rsidRPr="00DC72CE" w:rsidRDefault="005716D2" w:rsidP="00DC72CE">
    <w:pPr>
      <w:pStyle w:val="Footer"/>
      <w:jc w:val="both"/>
      <w:rPr>
        <w:rFonts w:ascii="Berlin Sans FB" w:hAnsi="Berlin Sans FB"/>
        <w:sz w:val="14"/>
        <w:szCs w:val="14"/>
      </w:rPr>
    </w:pPr>
    <w:r w:rsidRPr="00DC72CE">
      <w:rPr>
        <w:rFonts w:ascii="Berlin Sans FB" w:hAnsi="Berlin Sans FB"/>
        <w:sz w:val="14"/>
        <w:szCs w:val="14"/>
      </w:rPr>
      <w:t xml:space="preserve">Avionic Instruments LLC </w:t>
    </w:r>
    <w:r w:rsidR="00DC72CE" w:rsidRPr="00DC72CE">
      <w:rPr>
        <w:rFonts w:ascii="Berlin Sans FB" w:hAnsi="Berlin Sans FB"/>
        <w:sz w:val="14"/>
        <w:szCs w:val="14"/>
      </w:rPr>
      <w:t xml:space="preserve">   </w:t>
    </w:r>
    <w:r w:rsidR="00DC72CE" w:rsidRPr="00DC72CE">
      <w:rPr>
        <w:rFonts w:ascii="Berlin Sans FB" w:hAnsi="Berlin Sans FB"/>
        <w:sz w:val="14"/>
        <w:szCs w:val="14"/>
      </w:rPr>
      <w:tab/>
      <w:t xml:space="preserve">                                                                                                                                           </w:t>
    </w:r>
    <w:r w:rsidR="00DC72CE">
      <w:rPr>
        <w:rFonts w:ascii="Berlin Sans FB" w:hAnsi="Berlin Sans FB"/>
        <w:sz w:val="14"/>
        <w:szCs w:val="14"/>
      </w:rPr>
      <w:t xml:space="preserve">                </w:t>
    </w:r>
    <w:r w:rsidRPr="00DC72CE">
      <w:rPr>
        <w:rFonts w:ascii="Berlin Sans FB" w:hAnsi="Berlin Sans FB"/>
        <w:sz w:val="14"/>
        <w:szCs w:val="14"/>
      </w:rPr>
      <w:t>Acme Aerospace</w:t>
    </w:r>
  </w:p>
  <w:p w14:paraId="4431342D" w14:textId="77777777" w:rsidR="005716D2" w:rsidRPr="00DC72CE" w:rsidRDefault="005716D2" w:rsidP="00DC72CE">
    <w:pPr>
      <w:pStyle w:val="Footer"/>
      <w:jc w:val="both"/>
      <w:rPr>
        <w:rFonts w:ascii="Berlin Sans FB" w:hAnsi="Berlin Sans FB"/>
        <w:sz w:val="14"/>
        <w:szCs w:val="14"/>
      </w:rPr>
    </w:pPr>
    <w:r w:rsidRPr="00DC72CE">
      <w:rPr>
        <w:rFonts w:ascii="Berlin Sans FB" w:hAnsi="Berlin Sans FB"/>
        <w:sz w:val="14"/>
        <w:szCs w:val="14"/>
      </w:rPr>
      <w:t>1414 Randolph Avenue Avenel NJ 07011</w:t>
    </w:r>
    <w:r w:rsidR="00DC72CE" w:rsidRPr="00DC72CE">
      <w:rPr>
        <w:rFonts w:ascii="Berlin Sans FB" w:hAnsi="Berlin Sans FB"/>
        <w:sz w:val="14"/>
        <w:szCs w:val="14"/>
      </w:rPr>
      <w:tab/>
      <w:t xml:space="preserve">                                                                                                                   </w:t>
    </w:r>
    <w:r w:rsidR="00DC72CE">
      <w:rPr>
        <w:rFonts w:ascii="Berlin Sans FB" w:hAnsi="Berlin Sans FB"/>
        <w:sz w:val="14"/>
        <w:szCs w:val="14"/>
      </w:rPr>
      <w:t xml:space="preserve">                    </w:t>
    </w:r>
    <w:r w:rsidRPr="00DC72CE">
      <w:rPr>
        <w:rFonts w:ascii="Berlin Sans FB" w:hAnsi="Berlin Sans FB"/>
        <w:sz w:val="14"/>
        <w:szCs w:val="14"/>
      </w:rPr>
      <w:t>528 West 21</w:t>
    </w:r>
    <w:r w:rsidRPr="00DC72CE">
      <w:rPr>
        <w:rFonts w:ascii="Berlin Sans FB" w:hAnsi="Berlin Sans FB"/>
        <w:sz w:val="14"/>
        <w:szCs w:val="14"/>
        <w:vertAlign w:val="superscript"/>
      </w:rPr>
      <w:t>st</w:t>
    </w:r>
    <w:r w:rsidRPr="00DC72CE">
      <w:rPr>
        <w:rFonts w:ascii="Berlin Sans FB" w:hAnsi="Berlin Sans FB"/>
        <w:sz w:val="14"/>
        <w:szCs w:val="14"/>
      </w:rPr>
      <w:t xml:space="preserve"> St Suite 6 Tempe AZ 85282</w:t>
    </w:r>
  </w:p>
  <w:p w14:paraId="2EAB6C87" w14:textId="77777777" w:rsidR="005716D2" w:rsidRPr="00DC72CE" w:rsidRDefault="005716D2" w:rsidP="00DC72CE">
    <w:pPr>
      <w:pStyle w:val="Footer"/>
      <w:jc w:val="both"/>
      <w:rPr>
        <w:rFonts w:ascii="Berlin Sans FB" w:hAnsi="Berlin Sans FB"/>
        <w:sz w:val="14"/>
        <w:szCs w:val="14"/>
      </w:rPr>
    </w:pPr>
    <w:r w:rsidRPr="00DC72CE">
      <w:rPr>
        <w:rFonts w:ascii="Berlin Sans FB" w:hAnsi="Berlin Sans FB"/>
        <w:sz w:val="14"/>
        <w:szCs w:val="14"/>
      </w:rPr>
      <w:t>Phone: +1 732 388 3500; Fax +1 732 382 4996</w:t>
    </w:r>
    <w:r w:rsidR="00DC72CE" w:rsidRPr="00DC72CE">
      <w:rPr>
        <w:rFonts w:ascii="Berlin Sans FB" w:hAnsi="Berlin Sans FB"/>
        <w:sz w:val="14"/>
        <w:szCs w:val="14"/>
      </w:rPr>
      <w:tab/>
    </w:r>
    <w:r w:rsidR="00DC72CE" w:rsidRPr="00DC72CE">
      <w:rPr>
        <w:rFonts w:ascii="Berlin Sans FB" w:hAnsi="Berlin Sans FB"/>
        <w:sz w:val="14"/>
        <w:szCs w:val="14"/>
      </w:rPr>
      <w:tab/>
      <w:t xml:space="preserve">               </w:t>
    </w:r>
    <w:r w:rsidR="00DC72CE">
      <w:rPr>
        <w:rFonts w:ascii="Berlin Sans FB" w:hAnsi="Berlin Sans FB"/>
        <w:sz w:val="14"/>
        <w:szCs w:val="14"/>
      </w:rPr>
      <w:t xml:space="preserve">    </w:t>
    </w:r>
    <w:r w:rsidR="005A497E">
      <w:rPr>
        <w:rFonts w:ascii="Berlin Sans FB" w:hAnsi="Berlin Sans FB"/>
        <w:sz w:val="14"/>
        <w:szCs w:val="14"/>
      </w:rPr>
      <w:t xml:space="preserve">  Phone: +1 </w:t>
    </w:r>
    <w:hyperlink r:id="rId1" w:tooltip="Call via Hangouts" w:history="1">
      <w:r w:rsidR="005A497E">
        <w:rPr>
          <w:rFonts w:ascii="Berlin Sans FB" w:hAnsi="Berlin Sans FB"/>
          <w:sz w:val="14"/>
          <w:szCs w:val="14"/>
        </w:rPr>
        <w:t xml:space="preserve">480 894 </w:t>
      </w:r>
      <w:r w:rsidR="005A497E" w:rsidRPr="005A497E">
        <w:rPr>
          <w:rFonts w:ascii="Berlin Sans FB" w:hAnsi="Berlin Sans FB"/>
          <w:sz w:val="14"/>
          <w:szCs w:val="14"/>
        </w:rPr>
        <w:t>6864</w:t>
      </w:r>
    </w:hyperlink>
    <w:r w:rsidR="00DC72CE" w:rsidRPr="00DC72CE">
      <w:rPr>
        <w:rFonts w:ascii="Berlin Sans FB" w:hAnsi="Berlin Sans FB"/>
        <w:sz w:val="14"/>
        <w:szCs w:val="14"/>
      </w:rPr>
      <w:t xml:space="preserve"> Fax: +1 </w:t>
    </w:r>
    <w:r w:rsidR="005A497E">
      <w:rPr>
        <w:rFonts w:ascii="Berlin Sans FB" w:hAnsi="Berlin Sans FB"/>
        <w:sz w:val="14"/>
        <w:szCs w:val="14"/>
      </w:rPr>
      <w:t xml:space="preserve">480 921 </w:t>
    </w:r>
    <w:r w:rsidR="005A497E" w:rsidRPr="005A497E">
      <w:rPr>
        <w:rFonts w:ascii="Berlin Sans FB" w:hAnsi="Berlin Sans FB"/>
        <w:sz w:val="14"/>
        <w:szCs w:val="14"/>
      </w:rPr>
      <w:t>0470</w:t>
    </w:r>
  </w:p>
  <w:p w14:paraId="016F4A25" w14:textId="77777777" w:rsidR="00DC72CE" w:rsidRPr="00DC72CE" w:rsidRDefault="00A22E4E" w:rsidP="00DC72CE">
    <w:pPr>
      <w:pStyle w:val="Footer"/>
      <w:jc w:val="both"/>
      <w:rPr>
        <w:rFonts w:ascii="Berlin Sans FB" w:hAnsi="Berlin Sans FB"/>
        <w:sz w:val="14"/>
        <w:szCs w:val="14"/>
      </w:rPr>
    </w:pPr>
    <w:hyperlink r:id="rId2" w:history="1">
      <w:r w:rsidR="005716D2" w:rsidRPr="00DC72CE">
        <w:rPr>
          <w:rStyle w:val="Hyperlink"/>
          <w:rFonts w:ascii="Berlin Sans FB" w:hAnsi="Berlin Sans FB"/>
          <w:sz w:val="14"/>
          <w:szCs w:val="14"/>
        </w:rPr>
        <w:t>www.avionicinstruments.com</w:t>
      </w:r>
    </w:hyperlink>
    <w:r w:rsidR="00DC72CE" w:rsidRPr="00DC72CE">
      <w:rPr>
        <w:rFonts w:ascii="Berlin Sans FB" w:hAnsi="Berlin Sans FB"/>
        <w:sz w:val="14"/>
        <w:szCs w:val="14"/>
      </w:rPr>
      <w:tab/>
      <w:t xml:space="preserve">                                                                                                                                     </w:t>
    </w:r>
    <w:r w:rsidR="00DC72CE">
      <w:rPr>
        <w:rFonts w:ascii="Berlin Sans FB" w:hAnsi="Berlin Sans FB"/>
        <w:sz w:val="14"/>
        <w:szCs w:val="14"/>
      </w:rPr>
      <w:t xml:space="preserve">                  </w:t>
    </w:r>
    <w:hyperlink r:id="rId3" w:history="1">
      <w:r w:rsidR="00DC72CE" w:rsidRPr="00DC72CE">
        <w:rPr>
          <w:rStyle w:val="Hyperlink"/>
          <w:rFonts w:ascii="Berlin Sans FB" w:hAnsi="Berlin Sans FB"/>
          <w:sz w:val="14"/>
          <w:szCs w:val="14"/>
        </w:rPr>
        <w:t>www.acme-aero.com</w:t>
      </w:r>
    </w:hyperlink>
  </w:p>
  <w:p w14:paraId="257C0B6A" w14:textId="77777777" w:rsidR="00DC72CE" w:rsidRPr="00DC72CE" w:rsidRDefault="00DC72CE" w:rsidP="00DC72CE">
    <w:pPr>
      <w:pStyle w:val="Footer"/>
      <w:jc w:val="both"/>
      <w:rPr>
        <w:rFonts w:ascii="Berlin Sans FB" w:hAnsi="Berlin Sans FB"/>
        <w:sz w:val="14"/>
        <w:szCs w:val="14"/>
      </w:rPr>
    </w:pPr>
  </w:p>
  <w:p w14:paraId="22CEAE2A" w14:textId="77777777" w:rsidR="005716D2" w:rsidRPr="00DC72CE" w:rsidRDefault="00DC72CE" w:rsidP="00DC72CE">
    <w:pPr>
      <w:pStyle w:val="Footer"/>
      <w:jc w:val="center"/>
      <w:rPr>
        <w:rFonts w:ascii="Berlin Sans FB" w:hAnsi="Berlin Sans FB"/>
        <w:sz w:val="14"/>
        <w:szCs w:val="14"/>
      </w:rPr>
    </w:pPr>
    <w:r>
      <w:rPr>
        <w:rFonts w:ascii="Berlin Sans FB" w:hAnsi="Berlin Sans FB"/>
        <w:sz w:val="14"/>
        <w:szCs w:val="14"/>
      </w:rPr>
      <w:t xml:space="preserve">AVIONIC INSTRUMENTS, LLC </w:t>
    </w:r>
    <w:r w:rsidRPr="00DC72CE">
      <w:rPr>
        <w:rFonts w:ascii="Berlin Sans FB" w:hAnsi="Berlin Sans FB"/>
        <w:sz w:val="14"/>
        <w:szCs w:val="14"/>
      </w:rPr>
      <w:t xml:space="preserve">and ACME AEROSPACE INC. PROPRIETARY INFORMATION: The information contained in this document is </w:t>
    </w:r>
    <w:r>
      <w:rPr>
        <w:rFonts w:ascii="Berlin Sans FB" w:hAnsi="Berlin Sans FB"/>
        <w:sz w:val="14"/>
        <w:szCs w:val="14"/>
      </w:rPr>
      <w:t xml:space="preserve">AVIONIC INSTRUMENTS, LLC </w:t>
    </w:r>
    <w:r w:rsidRPr="00DC72CE">
      <w:rPr>
        <w:rFonts w:ascii="Berlin Sans FB" w:hAnsi="Berlin Sans FB"/>
        <w:sz w:val="14"/>
        <w:szCs w:val="14"/>
      </w:rPr>
      <w:t xml:space="preserve">and ACME AEROSPACE INC. proprietary information and is disclosed in confidence. This document and any attached materials are not to be disseminated, distributed, or otherwise conveyed to any third parties without the express written permission of </w:t>
    </w:r>
    <w:r>
      <w:rPr>
        <w:rFonts w:ascii="Berlin Sans FB" w:hAnsi="Berlin Sans FB"/>
        <w:sz w:val="14"/>
        <w:szCs w:val="14"/>
      </w:rPr>
      <w:t xml:space="preserve">AVIONIC INSTRUMENTS, LLC </w:t>
    </w:r>
    <w:r w:rsidRPr="00DC72CE">
      <w:rPr>
        <w:rFonts w:ascii="Berlin Sans FB" w:hAnsi="Berlin Sans FB"/>
        <w:sz w:val="14"/>
        <w:szCs w:val="14"/>
      </w:rPr>
      <w:t>and ACME AEROSPACE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151F7" w14:textId="77777777" w:rsidR="00A26119" w:rsidRDefault="00A26119" w:rsidP="005716D2">
      <w:r>
        <w:separator/>
      </w:r>
    </w:p>
  </w:footnote>
  <w:footnote w:type="continuationSeparator" w:id="0">
    <w:p w14:paraId="1B3A42CF" w14:textId="77777777" w:rsidR="00A26119" w:rsidRDefault="00A26119" w:rsidP="00571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0215" w14:textId="77777777" w:rsidR="005716D2" w:rsidRDefault="005716D2">
    <w:pPr>
      <w:pStyle w:val="Header"/>
    </w:pPr>
    <w:r>
      <w:rPr>
        <w:noProof/>
      </w:rPr>
      <w:drawing>
        <wp:anchor distT="0" distB="0" distL="114300" distR="114300" simplePos="0" relativeHeight="251659264" behindDoc="0" locked="0" layoutInCell="1" allowOverlap="1" wp14:anchorId="77B0C6FA" wp14:editId="53CE6759">
          <wp:simplePos x="0" y="0"/>
          <wp:positionH relativeFrom="column">
            <wp:posOffset>-771525</wp:posOffset>
          </wp:positionH>
          <wp:positionV relativeFrom="paragraph">
            <wp:posOffset>-309880</wp:posOffset>
          </wp:positionV>
          <wp:extent cx="2928620" cy="509270"/>
          <wp:effectExtent l="0" t="0" r="5080" b="5080"/>
          <wp:wrapSquare wrapText="bothSides"/>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8620" cy="5092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305F933B" wp14:editId="5DA0065D">
          <wp:simplePos x="0" y="0"/>
          <wp:positionH relativeFrom="column">
            <wp:posOffset>2257108</wp:posOffset>
          </wp:positionH>
          <wp:positionV relativeFrom="paragraph">
            <wp:posOffset>-256540</wp:posOffset>
          </wp:positionV>
          <wp:extent cx="1618615" cy="403225"/>
          <wp:effectExtent l="0" t="0" r="635" b="0"/>
          <wp:wrapTight wrapText="bothSides">
            <wp:wrapPolygon edited="0">
              <wp:start x="0" y="0"/>
              <wp:lineTo x="0" y="20409"/>
              <wp:lineTo x="21354" y="20409"/>
              <wp:lineTo x="21354" y="0"/>
              <wp:lineTo x="0" y="0"/>
            </wp:wrapPolygon>
          </wp:wrapTight>
          <wp:docPr id="250880" name="Picture 15542" descr="ACME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2" descr="ACME Logo_RGB"/>
                  <pic:cNvPicPr>
                    <a:picLocks noChangeAspect="1" noChangeArrowheads="1"/>
                  </pic:cNvPicPr>
                </pic:nvPicPr>
                <pic:blipFill>
                  <a:blip r:embed="rId2"/>
                  <a:srcRect/>
                  <a:stretch>
                    <a:fillRect/>
                  </a:stretch>
                </pic:blipFill>
                <pic:spPr bwMode="auto">
                  <a:xfrm>
                    <a:off x="0" y="0"/>
                    <a:ext cx="1618615" cy="4032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7502A"/>
    <w:multiLevelType w:val="hybridMultilevel"/>
    <w:tmpl w:val="FC887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41661"/>
    <w:multiLevelType w:val="hybridMultilevel"/>
    <w:tmpl w:val="FD6EEB0E"/>
    <w:lvl w:ilvl="0" w:tplc="37F2CF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50AFB"/>
    <w:multiLevelType w:val="hybridMultilevel"/>
    <w:tmpl w:val="EEE0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3047E2"/>
    <w:multiLevelType w:val="hybridMultilevel"/>
    <w:tmpl w:val="F9F4A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004E13"/>
    <w:multiLevelType w:val="hybridMultilevel"/>
    <w:tmpl w:val="64F0D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6D2"/>
    <w:rsid w:val="00036650"/>
    <w:rsid w:val="000542D0"/>
    <w:rsid w:val="000671EF"/>
    <w:rsid w:val="00087251"/>
    <w:rsid w:val="000D4A3C"/>
    <w:rsid w:val="000E45B9"/>
    <w:rsid w:val="0011047B"/>
    <w:rsid w:val="00112776"/>
    <w:rsid w:val="00117FE3"/>
    <w:rsid w:val="00124184"/>
    <w:rsid w:val="00134FBD"/>
    <w:rsid w:val="00166699"/>
    <w:rsid w:val="0017354F"/>
    <w:rsid w:val="001A6321"/>
    <w:rsid w:val="001C7E01"/>
    <w:rsid w:val="001E624B"/>
    <w:rsid w:val="001F1374"/>
    <w:rsid w:val="00214644"/>
    <w:rsid w:val="00223C12"/>
    <w:rsid w:val="00260FE1"/>
    <w:rsid w:val="00282B74"/>
    <w:rsid w:val="00291C6B"/>
    <w:rsid w:val="002B2FCC"/>
    <w:rsid w:val="002B3500"/>
    <w:rsid w:val="002D4097"/>
    <w:rsid w:val="002D453E"/>
    <w:rsid w:val="002D5A60"/>
    <w:rsid w:val="002D7FA5"/>
    <w:rsid w:val="00326423"/>
    <w:rsid w:val="00343821"/>
    <w:rsid w:val="0037171C"/>
    <w:rsid w:val="0039537B"/>
    <w:rsid w:val="003B526F"/>
    <w:rsid w:val="003D155D"/>
    <w:rsid w:val="003D6637"/>
    <w:rsid w:val="003F7E8C"/>
    <w:rsid w:val="00405301"/>
    <w:rsid w:val="00450883"/>
    <w:rsid w:val="004825DA"/>
    <w:rsid w:val="004A3998"/>
    <w:rsid w:val="004A5BE3"/>
    <w:rsid w:val="004C3D83"/>
    <w:rsid w:val="004C5BF7"/>
    <w:rsid w:val="004E52EA"/>
    <w:rsid w:val="00505820"/>
    <w:rsid w:val="005716D2"/>
    <w:rsid w:val="005A497E"/>
    <w:rsid w:val="005C1CAF"/>
    <w:rsid w:val="005D0002"/>
    <w:rsid w:val="005D6506"/>
    <w:rsid w:val="005E41FB"/>
    <w:rsid w:val="005E694F"/>
    <w:rsid w:val="005F48E8"/>
    <w:rsid w:val="00616370"/>
    <w:rsid w:val="006467F6"/>
    <w:rsid w:val="006839A3"/>
    <w:rsid w:val="006A12D5"/>
    <w:rsid w:val="006A4A91"/>
    <w:rsid w:val="006D0FAC"/>
    <w:rsid w:val="006D4AEE"/>
    <w:rsid w:val="006E1883"/>
    <w:rsid w:val="00710CCA"/>
    <w:rsid w:val="00756619"/>
    <w:rsid w:val="00773EAD"/>
    <w:rsid w:val="00790C68"/>
    <w:rsid w:val="007A4B72"/>
    <w:rsid w:val="007A5C9F"/>
    <w:rsid w:val="007B3FE7"/>
    <w:rsid w:val="007E25C1"/>
    <w:rsid w:val="007E7DF1"/>
    <w:rsid w:val="007F11C6"/>
    <w:rsid w:val="00802145"/>
    <w:rsid w:val="00804620"/>
    <w:rsid w:val="00807342"/>
    <w:rsid w:val="00840269"/>
    <w:rsid w:val="008846F4"/>
    <w:rsid w:val="008A1866"/>
    <w:rsid w:val="008D057B"/>
    <w:rsid w:val="008E27E4"/>
    <w:rsid w:val="009138A8"/>
    <w:rsid w:val="00940B4A"/>
    <w:rsid w:val="0096228B"/>
    <w:rsid w:val="009866BC"/>
    <w:rsid w:val="00996B12"/>
    <w:rsid w:val="00A0063F"/>
    <w:rsid w:val="00A06EE5"/>
    <w:rsid w:val="00A200A2"/>
    <w:rsid w:val="00A22E4E"/>
    <w:rsid w:val="00A24FB2"/>
    <w:rsid w:val="00A26119"/>
    <w:rsid w:val="00A325BD"/>
    <w:rsid w:val="00A46E74"/>
    <w:rsid w:val="00A81DF5"/>
    <w:rsid w:val="00AE0F1C"/>
    <w:rsid w:val="00B26DCE"/>
    <w:rsid w:val="00B31641"/>
    <w:rsid w:val="00B41DD7"/>
    <w:rsid w:val="00B442D5"/>
    <w:rsid w:val="00B55CCA"/>
    <w:rsid w:val="00B727AB"/>
    <w:rsid w:val="00B728E8"/>
    <w:rsid w:val="00BA3D01"/>
    <w:rsid w:val="00BB004B"/>
    <w:rsid w:val="00BD58D3"/>
    <w:rsid w:val="00C474D9"/>
    <w:rsid w:val="00C546A3"/>
    <w:rsid w:val="00C62C6F"/>
    <w:rsid w:val="00C74124"/>
    <w:rsid w:val="00C8327D"/>
    <w:rsid w:val="00C84EED"/>
    <w:rsid w:val="00C9269A"/>
    <w:rsid w:val="00CB0789"/>
    <w:rsid w:val="00CE5857"/>
    <w:rsid w:val="00CF4E1F"/>
    <w:rsid w:val="00D1330D"/>
    <w:rsid w:val="00D22476"/>
    <w:rsid w:val="00D427FA"/>
    <w:rsid w:val="00D705BD"/>
    <w:rsid w:val="00D76666"/>
    <w:rsid w:val="00DC72CE"/>
    <w:rsid w:val="00DD0C44"/>
    <w:rsid w:val="00DD2967"/>
    <w:rsid w:val="00DD4A9D"/>
    <w:rsid w:val="00DE2197"/>
    <w:rsid w:val="00DE59C9"/>
    <w:rsid w:val="00DE79F0"/>
    <w:rsid w:val="00E551BE"/>
    <w:rsid w:val="00E828E9"/>
    <w:rsid w:val="00E90697"/>
    <w:rsid w:val="00EB4FA7"/>
    <w:rsid w:val="00EB6C09"/>
    <w:rsid w:val="00EC5311"/>
    <w:rsid w:val="00EE77CD"/>
    <w:rsid w:val="00EF635B"/>
    <w:rsid w:val="00EF7861"/>
    <w:rsid w:val="00EF7A59"/>
    <w:rsid w:val="00F2658B"/>
    <w:rsid w:val="00F3177D"/>
    <w:rsid w:val="00F32B7E"/>
    <w:rsid w:val="00F561BB"/>
    <w:rsid w:val="00F614F9"/>
    <w:rsid w:val="00F63714"/>
    <w:rsid w:val="00F70F7F"/>
    <w:rsid w:val="00F979B1"/>
    <w:rsid w:val="00FD0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F06DF8"/>
  <w15:docId w15:val="{D2F1FEA4-45F3-4D78-B4A5-D868DAAD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D0D02"/>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6D2"/>
    <w:pPr>
      <w:tabs>
        <w:tab w:val="center" w:pos="4680"/>
        <w:tab w:val="right" w:pos="9360"/>
      </w:tabs>
    </w:pPr>
  </w:style>
  <w:style w:type="character" w:customStyle="1" w:styleId="HeaderChar">
    <w:name w:val="Header Char"/>
    <w:basedOn w:val="DefaultParagraphFont"/>
    <w:link w:val="Header"/>
    <w:uiPriority w:val="99"/>
    <w:rsid w:val="005716D2"/>
  </w:style>
  <w:style w:type="paragraph" w:styleId="Footer">
    <w:name w:val="footer"/>
    <w:basedOn w:val="Normal"/>
    <w:link w:val="FooterChar"/>
    <w:uiPriority w:val="99"/>
    <w:unhideWhenUsed/>
    <w:rsid w:val="005716D2"/>
    <w:pPr>
      <w:tabs>
        <w:tab w:val="center" w:pos="4680"/>
        <w:tab w:val="right" w:pos="9360"/>
      </w:tabs>
    </w:pPr>
  </w:style>
  <w:style w:type="character" w:customStyle="1" w:styleId="FooterChar">
    <w:name w:val="Footer Char"/>
    <w:basedOn w:val="DefaultParagraphFont"/>
    <w:link w:val="Footer"/>
    <w:uiPriority w:val="99"/>
    <w:rsid w:val="005716D2"/>
  </w:style>
  <w:style w:type="character" w:styleId="Hyperlink">
    <w:name w:val="Hyperlink"/>
    <w:basedOn w:val="DefaultParagraphFont"/>
    <w:uiPriority w:val="99"/>
    <w:unhideWhenUsed/>
    <w:rsid w:val="005716D2"/>
    <w:rPr>
      <w:color w:val="0563C1" w:themeColor="hyperlink"/>
      <w:u w:val="single"/>
    </w:rPr>
  </w:style>
  <w:style w:type="character" w:customStyle="1" w:styleId="UnresolvedMention1">
    <w:name w:val="Unresolved Mention1"/>
    <w:basedOn w:val="DefaultParagraphFont"/>
    <w:uiPriority w:val="99"/>
    <w:semiHidden/>
    <w:unhideWhenUsed/>
    <w:rsid w:val="005716D2"/>
    <w:rPr>
      <w:color w:val="808080"/>
      <w:shd w:val="clear" w:color="auto" w:fill="E6E6E6"/>
    </w:rPr>
  </w:style>
  <w:style w:type="paragraph" w:styleId="ListParagraph">
    <w:name w:val="List Paragraph"/>
    <w:basedOn w:val="Normal"/>
    <w:uiPriority w:val="34"/>
    <w:qFormat/>
    <w:rsid w:val="00FD0D02"/>
  </w:style>
  <w:style w:type="paragraph" w:styleId="BalloonText">
    <w:name w:val="Balloon Text"/>
    <w:basedOn w:val="Normal"/>
    <w:link w:val="BalloonTextChar"/>
    <w:uiPriority w:val="99"/>
    <w:semiHidden/>
    <w:unhideWhenUsed/>
    <w:rsid w:val="00134F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F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465826">
      <w:bodyDiv w:val="1"/>
      <w:marLeft w:val="0"/>
      <w:marRight w:val="0"/>
      <w:marTop w:val="0"/>
      <w:marBottom w:val="0"/>
      <w:divBdr>
        <w:top w:val="none" w:sz="0" w:space="0" w:color="auto"/>
        <w:left w:val="none" w:sz="0" w:space="0" w:color="auto"/>
        <w:bottom w:val="none" w:sz="0" w:space="0" w:color="auto"/>
        <w:right w:val="none" w:sz="0" w:space="0" w:color="auto"/>
      </w:divBdr>
    </w:div>
    <w:div w:id="695081666">
      <w:bodyDiv w:val="1"/>
      <w:marLeft w:val="0"/>
      <w:marRight w:val="0"/>
      <w:marTop w:val="0"/>
      <w:marBottom w:val="0"/>
      <w:divBdr>
        <w:top w:val="none" w:sz="0" w:space="0" w:color="auto"/>
        <w:left w:val="none" w:sz="0" w:space="0" w:color="auto"/>
        <w:bottom w:val="none" w:sz="0" w:space="0" w:color="auto"/>
        <w:right w:val="none" w:sz="0" w:space="0" w:color="auto"/>
      </w:divBdr>
    </w:div>
    <w:div w:id="846865818">
      <w:bodyDiv w:val="1"/>
      <w:marLeft w:val="0"/>
      <w:marRight w:val="0"/>
      <w:marTop w:val="0"/>
      <w:marBottom w:val="0"/>
      <w:divBdr>
        <w:top w:val="none" w:sz="0" w:space="0" w:color="auto"/>
        <w:left w:val="none" w:sz="0" w:space="0" w:color="auto"/>
        <w:bottom w:val="none" w:sz="0" w:space="0" w:color="auto"/>
        <w:right w:val="none" w:sz="0" w:space="0" w:color="auto"/>
      </w:divBdr>
    </w:div>
    <w:div w:id="177714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www.acme-aero.com" TargetMode="External"/><Relationship Id="rId2" Type="http://schemas.openxmlformats.org/officeDocument/2006/relationships/hyperlink" Target="http://www.avionicinstruments.com" TargetMode="External"/><Relationship Id="rId1" Type="http://schemas.openxmlformats.org/officeDocument/2006/relationships/hyperlink" Target="https://www.google.com/search?q=acme+aerospace&amp;oq=acme+aerospace&amp;aqs=chrome.0.0j69i61l3j0l2.3265j0j7&amp;sourceid=chrome&amp;ie=UTF-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E7E659508F6447BAFE59210F7351D0" ma:contentTypeVersion="2" ma:contentTypeDescription="Create a new document." ma:contentTypeScope="" ma:versionID="156488a9ff26f6c82dc8ef56b2eeca73">
  <xsd:schema xmlns:xsd="http://www.w3.org/2001/XMLSchema" xmlns:xs="http://www.w3.org/2001/XMLSchema" xmlns:p="http://schemas.microsoft.com/office/2006/metadata/properties" xmlns:ns2="61fde14e-be76-41b9-8b6a-27e0d64d1937" targetNamespace="http://schemas.microsoft.com/office/2006/metadata/properties" ma:root="true" ma:fieldsID="192831088ca7451b0bd8e827cb590a56" ns2:_="">
    <xsd:import namespace="61fde14e-be76-41b9-8b6a-27e0d64d193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de14e-be76-41b9-8b6a-27e0d64d1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2D6C9D-548C-4A95-B268-3ED12F6AB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de14e-be76-41b9-8b6a-27e0d64d1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626079-BDC0-4E20-9272-115E53083CC6}">
  <ds:schemaRefs>
    <ds:schemaRef ds:uri="http://purl.org/dc/elements/1.1/"/>
    <ds:schemaRef ds:uri="http://schemas.microsoft.com/office/2006/metadata/properties"/>
    <ds:schemaRef ds:uri="http://www.w3.org/XML/1998/namespace"/>
    <ds:schemaRef ds:uri="http://purl.org/dc/dcmitype/"/>
    <ds:schemaRef ds:uri="61fde14e-be76-41b9-8b6a-27e0d64d1937"/>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DC316ABB-3B05-491D-B2D6-13CD06ABAE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Dagostino</dc:creator>
  <cp:lastModifiedBy>Stephen Byrne</cp:lastModifiedBy>
  <cp:revision>4</cp:revision>
  <dcterms:created xsi:type="dcterms:W3CDTF">2022-05-26T19:27:00Z</dcterms:created>
  <dcterms:modified xsi:type="dcterms:W3CDTF">2022-05-26T19:38:00Z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0x0101000CE7E659508F6447BAFE59210F7351D0</vt:lpwstr>
  </property>
</Properties>
</file>