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1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688"/>
      </w:tblGrid>
      <w:tr w:rsidR="00ED3317" w:rsidRPr="006A6288" w14:paraId="76D3EE39" w14:textId="77777777" w:rsidTr="00E24724">
        <w:trPr>
          <w:trHeight w:val="348"/>
        </w:trPr>
        <w:tc>
          <w:tcPr>
            <w:tcW w:w="5328" w:type="dxa"/>
          </w:tcPr>
          <w:p w14:paraId="64853A9A" w14:textId="77777777" w:rsidR="00ED3317" w:rsidRDefault="00ED3317" w:rsidP="00ED33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 xml:space="preserve">Job Title: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303A98">
              <w:rPr>
                <w:rFonts w:ascii="Arial Narrow" w:hAnsi="Arial Narrow"/>
                <w:b/>
                <w:sz w:val="22"/>
                <w:szCs w:val="22"/>
              </w:rPr>
              <w:t>Engi</w:t>
            </w:r>
            <w:r w:rsidR="0084352B">
              <w:rPr>
                <w:rFonts w:ascii="Arial Narrow" w:hAnsi="Arial Narrow"/>
                <w:b/>
                <w:sz w:val="22"/>
                <w:szCs w:val="22"/>
              </w:rPr>
              <w:t>neer, Test</w:t>
            </w:r>
          </w:p>
          <w:p w14:paraId="66260853" w14:textId="77777777" w:rsidR="00ED3317" w:rsidRPr="006A6288" w:rsidRDefault="00ED3317" w:rsidP="00ED33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88" w:type="dxa"/>
          </w:tcPr>
          <w:p w14:paraId="5C1A44F2" w14:textId="77777777" w:rsidR="00ED3317" w:rsidRPr="006A6288" w:rsidRDefault="00ED3317" w:rsidP="00ED3317">
            <w:pPr>
              <w:pStyle w:val="Heading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6A6288">
              <w:rPr>
                <w:rFonts w:ascii="Arial Narrow" w:hAnsi="Arial Narrow"/>
                <w:sz w:val="22"/>
                <w:szCs w:val="22"/>
              </w:rPr>
              <w:t>Salary Range:</w:t>
            </w:r>
            <w:r w:rsidRPr="006A6288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C175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</w:tr>
      <w:tr w:rsidR="002C43F0" w:rsidRPr="006A6288" w14:paraId="778EE929" w14:textId="77777777" w:rsidTr="008C04E0">
        <w:trPr>
          <w:trHeight w:val="346"/>
        </w:trPr>
        <w:tc>
          <w:tcPr>
            <w:tcW w:w="5328" w:type="dxa"/>
          </w:tcPr>
          <w:p w14:paraId="3B66F9A4" w14:textId="77777777" w:rsidR="002C43F0" w:rsidRPr="006A6288" w:rsidRDefault="002C43F0" w:rsidP="000C39B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 xml:space="preserve">Organization: </w:t>
            </w:r>
            <w:r w:rsidR="00E92761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C04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D68E0">
              <w:rPr>
                <w:rFonts w:ascii="Arial Narrow" w:hAnsi="Arial Narrow"/>
                <w:b/>
                <w:sz w:val="22"/>
                <w:szCs w:val="22"/>
              </w:rPr>
              <w:t>Acme Aerospace Inc.</w:t>
            </w:r>
          </w:p>
        </w:tc>
        <w:tc>
          <w:tcPr>
            <w:tcW w:w="5688" w:type="dxa"/>
          </w:tcPr>
          <w:p w14:paraId="7883E902" w14:textId="77777777" w:rsidR="002C43F0" w:rsidRPr="006A6288" w:rsidRDefault="002C43F0" w:rsidP="002C43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>Job Location:</w:t>
            </w:r>
            <w:r w:rsidRPr="006A628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927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62F2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92761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C1752" w:rsidRPr="007C1752">
              <w:rPr>
                <w:rFonts w:ascii="Arial Narrow" w:hAnsi="Arial Narrow"/>
                <w:b/>
                <w:bCs/>
                <w:sz w:val="22"/>
                <w:szCs w:val="22"/>
              </w:rPr>
              <w:t>Tempe, AZ</w:t>
            </w:r>
            <w:r w:rsidRPr="006A628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D3317" w:rsidRPr="006A6288" w14:paraId="42D2F12D" w14:textId="77777777" w:rsidTr="008C04E0">
        <w:trPr>
          <w:trHeight w:val="346"/>
        </w:trPr>
        <w:tc>
          <w:tcPr>
            <w:tcW w:w="5328" w:type="dxa"/>
          </w:tcPr>
          <w:p w14:paraId="4093B86A" w14:textId="122E68A7" w:rsidR="00ED3317" w:rsidRPr="006A6288" w:rsidRDefault="00ED3317" w:rsidP="00B354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 xml:space="preserve">Leader Job Title:  </w:t>
            </w:r>
            <w:r w:rsidR="001C4F49">
              <w:rPr>
                <w:rFonts w:ascii="Arial Narrow" w:hAnsi="Arial Narrow"/>
                <w:b/>
                <w:sz w:val="22"/>
                <w:szCs w:val="22"/>
              </w:rPr>
              <w:t>Operations Manager</w:t>
            </w:r>
          </w:p>
        </w:tc>
        <w:tc>
          <w:tcPr>
            <w:tcW w:w="5688" w:type="dxa"/>
          </w:tcPr>
          <w:p w14:paraId="7E169159" w14:textId="77777777" w:rsidR="00ED3317" w:rsidRPr="006A6288" w:rsidRDefault="0026741A" w:rsidP="00ED331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EEO Category:     </w:t>
            </w:r>
            <w:r w:rsidR="00303A98">
              <w:rPr>
                <w:rFonts w:ascii="Arial Narrow" w:hAnsi="Arial Narrow"/>
                <w:b/>
                <w:sz w:val="22"/>
                <w:szCs w:val="22"/>
              </w:rPr>
              <w:t xml:space="preserve"> Professional</w:t>
            </w:r>
            <w:r w:rsidR="00ED3317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ED3317" w:rsidRPr="006A6288">
              <w:rPr>
                <w:rFonts w:ascii="Arial Narrow" w:hAnsi="Arial Narrow"/>
                <w:b/>
                <w:sz w:val="22"/>
                <w:szCs w:val="22"/>
              </w:rPr>
              <w:t xml:space="preserve">EEO Job Group: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303A9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ED331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  <w:tr w:rsidR="002C43F0" w:rsidRPr="006A6288" w14:paraId="1694030A" w14:textId="77777777" w:rsidTr="00F93DE8">
        <w:trPr>
          <w:cantSplit/>
          <w:trHeight w:val="2265"/>
        </w:trPr>
        <w:tc>
          <w:tcPr>
            <w:tcW w:w="11016" w:type="dxa"/>
            <w:gridSpan w:val="2"/>
          </w:tcPr>
          <w:p w14:paraId="317B3047" w14:textId="77777777" w:rsidR="002C43F0" w:rsidRDefault="002C43F0" w:rsidP="002C43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>Business Contribution</w:t>
            </w:r>
            <w:r w:rsidR="00220AFF">
              <w:rPr>
                <w:rFonts w:ascii="Arial Narrow" w:hAnsi="Arial Narrow"/>
                <w:b/>
                <w:sz w:val="22"/>
                <w:szCs w:val="22"/>
              </w:rPr>
              <w:t xml:space="preserve"> (impact on organization and CMM)</w:t>
            </w:r>
            <w:r w:rsidRPr="006A628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DF7E0F8" w14:textId="77777777" w:rsidR="00F93DE8" w:rsidRPr="00F93DE8" w:rsidRDefault="00F93DE8" w:rsidP="002C43F0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97E6762" w14:textId="19FE6C10" w:rsidR="0084352B" w:rsidRPr="0084352B" w:rsidRDefault="00741968" w:rsidP="0084352B">
            <w:pPr>
              <w:tabs>
                <w:tab w:val="left" w:pos="1980"/>
                <w:tab w:val="left" w:pos="6480"/>
                <w:tab w:val="left" w:pos="693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Assists in the development of new </w:t>
            </w:r>
            <w:r w:rsidR="009548FC">
              <w:rPr>
                <w:rFonts w:ascii="Arial Narrow" w:hAnsi="Arial Narrow"/>
                <w:sz w:val="22"/>
                <w:szCs w:val="22"/>
              </w:rPr>
              <w:t xml:space="preserve">production </w:t>
            </w:r>
            <w:r>
              <w:rPr>
                <w:rFonts w:ascii="Arial Narrow" w:hAnsi="Arial Narrow"/>
                <w:sz w:val="22"/>
                <w:szCs w:val="22"/>
              </w:rPr>
              <w:t>test equipment in support of new design projects</w:t>
            </w:r>
            <w:r w:rsidR="009548FC">
              <w:rPr>
                <w:rFonts w:ascii="Arial Narrow" w:hAnsi="Arial Narrow"/>
                <w:sz w:val="22"/>
                <w:szCs w:val="22"/>
              </w:rPr>
              <w:t xml:space="preserve"> and new products with facilitate the company’s profitable growth.  Support the maintenance and improvement of existing test systems to ensure uninterrupted production to support the on-time delivery and quality of customer orders.</w:t>
            </w:r>
          </w:p>
          <w:p w14:paraId="24D07D80" w14:textId="77777777" w:rsidR="0026741A" w:rsidRDefault="0026741A" w:rsidP="00080D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6B5098" w14:textId="2DF8F389" w:rsidR="0026741A" w:rsidRDefault="009548FC" w:rsidP="00267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Individual contributor who also works collaboratively with production, engineering and quality. </w:t>
            </w:r>
            <w:r w:rsidR="0026741A">
              <w:rPr>
                <w:rFonts w:ascii="Arial Narrow" w:hAnsi="Arial Narrow"/>
                <w:sz w:val="22"/>
                <w:szCs w:val="22"/>
              </w:rPr>
              <w:t>This position requires an individual who adheres to and supports Operating Procedures</w:t>
            </w:r>
            <w:r w:rsidR="009D4D0D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26741A">
              <w:rPr>
                <w:rFonts w:ascii="Arial Narrow" w:hAnsi="Arial Narrow"/>
                <w:sz w:val="22"/>
                <w:szCs w:val="22"/>
              </w:rPr>
              <w:t>Company Policies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8FFC0CB" w14:textId="77777777" w:rsidR="0026741A" w:rsidRPr="006E0DBE" w:rsidRDefault="0026741A" w:rsidP="00080D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43F0" w:rsidRPr="006A6288" w14:paraId="387A169D" w14:textId="77777777" w:rsidTr="000A367C">
        <w:trPr>
          <w:cantSplit/>
          <w:trHeight w:val="3471"/>
        </w:trPr>
        <w:tc>
          <w:tcPr>
            <w:tcW w:w="11016" w:type="dxa"/>
            <w:gridSpan w:val="2"/>
          </w:tcPr>
          <w:p w14:paraId="47456190" w14:textId="77777777" w:rsidR="002C43F0" w:rsidRDefault="00220AFF" w:rsidP="002C43F0">
            <w:pPr>
              <w:tabs>
                <w:tab w:val="left" w:pos="9710"/>
              </w:tabs>
              <w:ind w:right="108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24724">
              <w:rPr>
                <w:rFonts w:ascii="Arial Narrow" w:hAnsi="Arial Narrow" w:cs="Tahoma"/>
                <w:b/>
                <w:sz w:val="22"/>
                <w:szCs w:val="22"/>
              </w:rPr>
              <w:t>Key Responsibilities (define scope of responsibility):</w:t>
            </w:r>
          </w:p>
          <w:p w14:paraId="4BBC9D5D" w14:textId="77777777" w:rsidR="00B3084B" w:rsidRDefault="00B3084B" w:rsidP="002C43F0">
            <w:pPr>
              <w:tabs>
                <w:tab w:val="left" w:pos="9710"/>
              </w:tabs>
              <w:ind w:right="1080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1B1F375F" w14:textId="6CEF4F2D" w:rsidR="00BA52F2" w:rsidRPr="00741968" w:rsidRDefault="00BA52F2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Collaborate with design engineering on development and maintenance of</w:t>
            </w:r>
            <w:r w:rsidR="0084352B" w:rsidRPr="00741968">
              <w:rPr>
                <w:rFonts w:ascii="Arial Narrow" w:hAnsi="Arial Narrow"/>
                <w:sz w:val="22"/>
                <w:szCs w:val="22"/>
              </w:rPr>
              <w:t xml:space="preserve"> Test Plans, Test Procedures, Test Reports, Acceptance Test Procedures, and ESS Procedures.  </w:t>
            </w:r>
          </w:p>
          <w:p w14:paraId="55C0647E" w14:textId="3C061780" w:rsidR="00BA52F2" w:rsidRPr="00741968" w:rsidRDefault="0084352B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Assists Production to resolve testing or ESS problems that may arise (</w:t>
            </w:r>
            <w:r w:rsidR="00893BF5" w:rsidRPr="00741968">
              <w:rPr>
                <w:rFonts w:ascii="Arial Narrow" w:hAnsi="Arial Narrow"/>
                <w:sz w:val="22"/>
                <w:szCs w:val="22"/>
              </w:rPr>
              <w:t xml:space="preserve">requesting </w:t>
            </w:r>
            <w:r w:rsidRPr="00741968">
              <w:rPr>
                <w:rFonts w:ascii="Arial Narrow" w:hAnsi="Arial Narrow"/>
                <w:sz w:val="22"/>
                <w:szCs w:val="22"/>
              </w:rPr>
              <w:t>revi</w:t>
            </w:r>
            <w:r w:rsidR="00893BF5" w:rsidRPr="00741968">
              <w:rPr>
                <w:rFonts w:ascii="Arial Narrow" w:hAnsi="Arial Narrow"/>
                <w:sz w:val="22"/>
                <w:szCs w:val="22"/>
              </w:rPr>
              <w:t>sions to</w:t>
            </w:r>
            <w:r w:rsidRPr="00741968">
              <w:rPr>
                <w:rFonts w:ascii="Arial Narrow" w:hAnsi="Arial Narrow"/>
                <w:sz w:val="22"/>
                <w:szCs w:val="22"/>
              </w:rPr>
              <w:t xml:space="preserve"> ATPs, troubleshooting test equipment problems, and resolving new product start-up issues).  </w:t>
            </w:r>
          </w:p>
          <w:p w14:paraId="50C06B95" w14:textId="2DD39DA6" w:rsidR="00834A2C" w:rsidRPr="00741968" w:rsidRDefault="00834A2C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Assist production and maintenance with troubleshooting and repair of production test equipment.</w:t>
            </w:r>
          </w:p>
          <w:p w14:paraId="2A53ABC5" w14:textId="3A1150E7" w:rsidR="00834A2C" w:rsidRPr="00741968" w:rsidRDefault="00834A2C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Coordinate with quality on the calibration of equipment used in test stands or testing systems.</w:t>
            </w:r>
          </w:p>
          <w:p w14:paraId="76E52526" w14:textId="300EAD0D" w:rsidR="0084352B" w:rsidRPr="00741968" w:rsidRDefault="0084352B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 xml:space="preserve">Analyzes and evaluates production requirements for new or modified test equipment methods, </w:t>
            </w:r>
            <w:r w:rsidR="00FB626A" w:rsidRPr="00741968">
              <w:rPr>
                <w:rFonts w:ascii="Arial Narrow" w:hAnsi="Arial Narrow"/>
                <w:sz w:val="22"/>
                <w:szCs w:val="22"/>
              </w:rPr>
              <w:t>processes,</w:t>
            </w:r>
            <w:r w:rsidRPr="00741968">
              <w:rPr>
                <w:rFonts w:ascii="Arial Narrow" w:hAnsi="Arial Narrow"/>
                <w:sz w:val="22"/>
                <w:szCs w:val="22"/>
              </w:rPr>
              <w:t xml:space="preserve"> and procedures</w:t>
            </w:r>
            <w:r w:rsidR="00741968" w:rsidRPr="00741968">
              <w:rPr>
                <w:rFonts w:ascii="Arial Narrow" w:hAnsi="Arial Narrow"/>
                <w:sz w:val="22"/>
                <w:szCs w:val="22"/>
              </w:rPr>
              <w:t xml:space="preserve"> to improve productivity</w:t>
            </w:r>
            <w:r w:rsidRPr="0074196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1F81E97" w14:textId="77B0724F" w:rsidR="0084352B" w:rsidRPr="00741968" w:rsidRDefault="00BA52F2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Participates in d</w:t>
            </w:r>
            <w:r w:rsidR="0084352B" w:rsidRPr="00741968">
              <w:rPr>
                <w:rFonts w:ascii="Arial Narrow" w:hAnsi="Arial Narrow"/>
                <w:sz w:val="22"/>
                <w:szCs w:val="22"/>
              </w:rPr>
              <w:t>esign</w:t>
            </w:r>
            <w:r w:rsidRPr="00741968">
              <w:rPr>
                <w:rFonts w:ascii="Arial Narrow" w:hAnsi="Arial Narrow"/>
                <w:sz w:val="22"/>
                <w:szCs w:val="22"/>
              </w:rPr>
              <w:t xml:space="preserve"> of</w:t>
            </w:r>
            <w:r w:rsidR="0084352B" w:rsidRPr="00741968">
              <w:rPr>
                <w:rFonts w:ascii="Arial Narrow" w:hAnsi="Arial Narrow"/>
                <w:sz w:val="22"/>
                <w:szCs w:val="22"/>
              </w:rPr>
              <w:t xml:space="preserve"> electronic or mechanical prototypes of test equipment, orders parts and equipment as required, and completes documentation regarding applications, repair, etc.</w:t>
            </w:r>
          </w:p>
          <w:p w14:paraId="036534AC" w14:textId="5858B16D" w:rsidR="00741968" w:rsidRPr="00741968" w:rsidRDefault="00834A2C" w:rsidP="00741968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Assist quality when requested with validation of customer complaints on product returned under RMA/warranty.</w:t>
            </w:r>
          </w:p>
          <w:p w14:paraId="51BE5C28" w14:textId="02A33147" w:rsidR="0084352B" w:rsidRPr="00741968" w:rsidRDefault="00741968" w:rsidP="0084352B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Assist quality if needed with the verification / validation of production test report results.</w:t>
            </w:r>
          </w:p>
          <w:p w14:paraId="477972C4" w14:textId="012247C3" w:rsidR="0084352B" w:rsidRPr="00741968" w:rsidRDefault="0084352B" w:rsidP="00741968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 xml:space="preserve">Coordinates the </w:t>
            </w:r>
            <w:r w:rsidR="009D4D0D" w:rsidRPr="00741968">
              <w:rPr>
                <w:rFonts w:ascii="Arial Narrow" w:hAnsi="Arial Narrow"/>
                <w:sz w:val="22"/>
                <w:szCs w:val="22"/>
              </w:rPr>
              <w:t xml:space="preserve">scheduling and testing of product at external testing labs, including transport of </w:t>
            </w:r>
            <w:r w:rsidR="00BA52F2" w:rsidRPr="00741968">
              <w:rPr>
                <w:rFonts w:ascii="Arial Narrow" w:hAnsi="Arial Narrow"/>
                <w:sz w:val="22"/>
                <w:szCs w:val="22"/>
              </w:rPr>
              <w:t>test equipment, monitoring tests and reviewing test reports.</w:t>
            </w:r>
          </w:p>
          <w:p w14:paraId="1F13CFBD" w14:textId="62F5E6C1" w:rsidR="0084352B" w:rsidRPr="00741968" w:rsidRDefault="0084352B" w:rsidP="00741968">
            <w:pPr>
              <w:numPr>
                <w:ilvl w:val="0"/>
                <w:numId w:val="37"/>
              </w:numPr>
              <w:tabs>
                <w:tab w:val="left" w:pos="285"/>
                <w:tab w:val="left" w:pos="6480"/>
                <w:tab w:val="left" w:pos="693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 xml:space="preserve"> Interfaces with and provides technical support to production personnel for release of new test programs and procedures (hardware and software).</w:t>
            </w:r>
          </w:p>
          <w:p w14:paraId="0A31C361" w14:textId="7D6130A7" w:rsidR="0084352B" w:rsidRPr="00741968" w:rsidRDefault="0084352B" w:rsidP="00741968">
            <w:pPr>
              <w:numPr>
                <w:ilvl w:val="0"/>
                <w:numId w:val="37"/>
              </w:numPr>
              <w:tabs>
                <w:tab w:val="left" w:pos="375"/>
                <w:tab w:val="left" w:pos="6480"/>
                <w:tab w:val="left" w:pos="693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1968">
              <w:rPr>
                <w:rFonts w:ascii="Arial Narrow" w:hAnsi="Arial Narrow"/>
                <w:sz w:val="22"/>
                <w:szCs w:val="22"/>
              </w:rPr>
              <w:t>Re</w:t>
            </w:r>
            <w:r w:rsidR="00741968" w:rsidRPr="00741968">
              <w:rPr>
                <w:rFonts w:ascii="Arial Narrow" w:hAnsi="Arial Narrow"/>
                <w:sz w:val="22"/>
                <w:szCs w:val="22"/>
              </w:rPr>
              <w:t>s</w:t>
            </w:r>
            <w:r w:rsidRPr="00741968">
              <w:rPr>
                <w:rFonts w:ascii="Arial Narrow" w:hAnsi="Arial Narrow"/>
                <w:sz w:val="22"/>
                <w:szCs w:val="22"/>
              </w:rPr>
              <w:t>ponsible for maintaining any software, firmware used in Acme’s battery and battery charger test/systems</w:t>
            </w:r>
            <w:r w:rsidR="00741968" w:rsidRPr="00741968">
              <w:rPr>
                <w:rFonts w:ascii="Arial Narrow" w:hAnsi="Arial Narrow"/>
                <w:sz w:val="22"/>
                <w:szCs w:val="22"/>
              </w:rPr>
              <w:t>, through own efforts, or coordination with third party resources.</w:t>
            </w:r>
          </w:p>
          <w:p w14:paraId="0EE121EC" w14:textId="77777777" w:rsidR="0084352B" w:rsidRDefault="0084352B" w:rsidP="00741968">
            <w:pPr>
              <w:tabs>
                <w:tab w:val="left" w:pos="375"/>
                <w:tab w:val="left" w:pos="6480"/>
                <w:tab w:val="left" w:pos="693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21099A" w14:textId="45EF7826" w:rsidR="00741968" w:rsidRPr="0084352B" w:rsidRDefault="00741968" w:rsidP="00741968">
            <w:pPr>
              <w:tabs>
                <w:tab w:val="left" w:pos="375"/>
                <w:tab w:val="left" w:pos="6480"/>
                <w:tab w:val="left" w:pos="693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084B" w:rsidRPr="006A6288" w14:paraId="3ED04ACD" w14:textId="77777777" w:rsidTr="000E0F9E">
        <w:trPr>
          <w:cantSplit/>
          <w:trHeight w:val="771"/>
        </w:trPr>
        <w:tc>
          <w:tcPr>
            <w:tcW w:w="11016" w:type="dxa"/>
            <w:gridSpan w:val="2"/>
          </w:tcPr>
          <w:p w14:paraId="3EC24B51" w14:textId="77777777" w:rsidR="000E0F9E" w:rsidRDefault="00B3084B" w:rsidP="000E0F9E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Key Contacts/Clients (include title, incumbents to represent level of influence internally and externally; </w:t>
            </w:r>
            <w:r w:rsidR="000E0F9E"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vendor management): </w:t>
            </w:r>
            <w:r w:rsidR="000E0F9E">
              <w:rPr>
                <w:rFonts w:ascii="Arial Narrow" w:hAnsi="Arial Narrow" w:cs="Tahoma"/>
                <w:b/>
                <w:sz w:val="22"/>
                <w:szCs w:val="22"/>
              </w:rPr>
              <w:t xml:space="preserve">  Open</w:t>
            </w:r>
          </w:p>
        </w:tc>
      </w:tr>
      <w:tr w:rsidR="0084352B" w:rsidRPr="006A6288" w14:paraId="1B345044" w14:textId="77777777" w:rsidTr="00443323">
        <w:trPr>
          <w:cantSplit/>
          <w:trHeight w:val="465"/>
        </w:trPr>
        <w:tc>
          <w:tcPr>
            <w:tcW w:w="11016" w:type="dxa"/>
            <w:gridSpan w:val="2"/>
          </w:tcPr>
          <w:p w14:paraId="57D27549" w14:textId="77777777" w:rsidR="0084352B" w:rsidRDefault="0084352B" w:rsidP="00443323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Budget (to designate scope of financial responsibility): </w:t>
            </w:r>
            <w:r w:rsidRPr="004B27C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sz w:val="22"/>
                <w:szCs w:val="22"/>
              </w:rPr>
              <w:t>N/A</w:t>
            </w:r>
          </w:p>
          <w:p w14:paraId="3FEA510E" w14:textId="77777777" w:rsidR="0084352B" w:rsidRDefault="0084352B" w:rsidP="0044332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40F813CD" w14:textId="77777777" w:rsidR="0084352B" w:rsidRDefault="0084352B"/>
    <w:p w14:paraId="081C63D0" w14:textId="77777777" w:rsidR="0084352B" w:rsidRDefault="0084352B"/>
    <w:p w14:paraId="442DC8DA" w14:textId="77777777" w:rsidR="0084352B" w:rsidRDefault="0084352B"/>
    <w:p w14:paraId="2B7F2611" w14:textId="77777777" w:rsidR="0084352B" w:rsidRDefault="0084352B"/>
    <w:p w14:paraId="47E42FF8" w14:textId="77777777" w:rsidR="0084352B" w:rsidRDefault="0084352B"/>
    <w:tbl>
      <w:tblPr>
        <w:tblW w:w="11016" w:type="dxa"/>
        <w:tblInd w:w="-1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688"/>
      </w:tblGrid>
      <w:tr w:rsidR="00ED3317" w:rsidRPr="006A6288" w14:paraId="1F22F40A" w14:textId="77777777" w:rsidTr="00115BBE">
        <w:trPr>
          <w:trHeight w:val="346"/>
        </w:trPr>
        <w:tc>
          <w:tcPr>
            <w:tcW w:w="5328" w:type="dxa"/>
          </w:tcPr>
          <w:p w14:paraId="1811161C" w14:textId="77777777" w:rsidR="00ED3317" w:rsidRDefault="00ED3317" w:rsidP="00ED33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 xml:space="preserve">Job Title: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9F7BA3">
              <w:rPr>
                <w:rFonts w:ascii="Arial Narrow" w:hAnsi="Arial Narrow"/>
                <w:b/>
                <w:sz w:val="22"/>
                <w:szCs w:val="22"/>
              </w:rPr>
              <w:t xml:space="preserve">Engineer, </w:t>
            </w:r>
            <w:r w:rsidR="0084352B">
              <w:rPr>
                <w:rFonts w:ascii="Arial Narrow" w:hAnsi="Arial Narrow"/>
                <w:b/>
                <w:sz w:val="22"/>
                <w:szCs w:val="22"/>
              </w:rPr>
              <w:t>Test</w:t>
            </w:r>
          </w:p>
          <w:p w14:paraId="628A01EB" w14:textId="77777777" w:rsidR="00ED3317" w:rsidRPr="006A6288" w:rsidRDefault="00ED3317" w:rsidP="00ED33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88" w:type="dxa"/>
          </w:tcPr>
          <w:p w14:paraId="637874BA" w14:textId="77777777" w:rsidR="00ED3317" w:rsidRPr="006A6288" w:rsidRDefault="00ED3317" w:rsidP="00ED3317">
            <w:pPr>
              <w:pStyle w:val="Heading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6A6288">
              <w:rPr>
                <w:rFonts w:ascii="Arial Narrow" w:hAnsi="Arial Narrow"/>
                <w:sz w:val="22"/>
                <w:szCs w:val="22"/>
              </w:rPr>
              <w:t>Salary Range:</w:t>
            </w:r>
            <w:r w:rsidRPr="006A6288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C17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288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</w:tr>
      <w:tr w:rsidR="00080D7C" w:rsidRPr="006A6288" w14:paraId="7C6733E2" w14:textId="77777777" w:rsidTr="00115BBE">
        <w:trPr>
          <w:trHeight w:val="346"/>
        </w:trPr>
        <w:tc>
          <w:tcPr>
            <w:tcW w:w="5328" w:type="dxa"/>
          </w:tcPr>
          <w:p w14:paraId="1AF8EFC3" w14:textId="77777777" w:rsidR="00080D7C" w:rsidRPr="006A6288" w:rsidRDefault="00080D7C" w:rsidP="00115B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 xml:space="preserve">Organization: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Acme Aerospace Inc.</w:t>
            </w:r>
          </w:p>
        </w:tc>
        <w:tc>
          <w:tcPr>
            <w:tcW w:w="5688" w:type="dxa"/>
          </w:tcPr>
          <w:p w14:paraId="5B12D44B" w14:textId="77777777" w:rsidR="00080D7C" w:rsidRPr="006A6288" w:rsidRDefault="00080D7C" w:rsidP="00115B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t>Job Location:</w:t>
            </w:r>
            <w:r w:rsidRPr="006A6288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C1752">
              <w:rPr>
                <w:rFonts w:ascii="Arial Narrow" w:hAnsi="Arial Narrow"/>
                <w:b/>
                <w:bCs/>
                <w:sz w:val="22"/>
                <w:szCs w:val="22"/>
              </w:rPr>
              <w:t>Tempe, AZ</w:t>
            </w:r>
            <w:r w:rsidRPr="006A628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72FA7" w:rsidRPr="006A6288" w14:paraId="702A8603" w14:textId="77777777" w:rsidTr="00115BBE">
        <w:trPr>
          <w:trHeight w:val="346"/>
        </w:trPr>
        <w:tc>
          <w:tcPr>
            <w:tcW w:w="5328" w:type="dxa"/>
          </w:tcPr>
          <w:p w14:paraId="1E3E61DC" w14:textId="77777777" w:rsidR="00E72FA7" w:rsidRPr="006A6288" w:rsidRDefault="00E72FA7" w:rsidP="00B354F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A6288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Leader Job Title:  </w:t>
            </w:r>
            <w:r w:rsidR="00B308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4352B">
              <w:rPr>
                <w:rFonts w:ascii="Arial Narrow" w:hAnsi="Arial Narrow"/>
                <w:b/>
                <w:sz w:val="22"/>
                <w:szCs w:val="22"/>
              </w:rPr>
              <w:t>Quality Assurance</w:t>
            </w:r>
            <w:r w:rsidR="00303A98">
              <w:rPr>
                <w:rFonts w:ascii="Arial Narrow" w:hAnsi="Arial Narrow"/>
                <w:b/>
                <w:sz w:val="22"/>
                <w:szCs w:val="22"/>
              </w:rPr>
              <w:t xml:space="preserve"> Manager</w:t>
            </w:r>
          </w:p>
        </w:tc>
        <w:tc>
          <w:tcPr>
            <w:tcW w:w="5688" w:type="dxa"/>
          </w:tcPr>
          <w:p w14:paraId="5A3CF908" w14:textId="77777777" w:rsidR="00E72FA7" w:rsidRPr="006A6288" w:rsidRDefault="00E72FA7" w:rsidP="00B354F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EEO Category:     </w:t>
            </w:r>
            <w:r w:rsidR="009F7BA3">
              <w:rPr>
                <w:rFonts w:ascii="Arial Narrow" w:hAnsi="Arial Narrow"/>
                <w:b/>
                <w:sz w:val="22"/>
                <w:szCs w:val="22"/>
              </w:rPr>
              <w:t>Professional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Pr="006A6288">
              <w:rPr>
                <w:rFonts w:ascii="Arial Narrow" w:hAnsi="Arial Narrow"/>
                <w:b/>
                <w:sz w:val="22"/>
                <w:szCs w:val="22"/>
              </w:rPr>
              <w:t xml:space="preserve">EEO Job Group: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9F7BA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  <w:tr w:rsidR="00303A98" w:rsidRPr="006A6288" w14:paraId="5F2D02AE" w14:textId="77777777" w:rsidTr="000E32B7">
        <w:trPr>
          <w:cantSplit/>
          <w:trHeight w:val="465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426B0" w14:textId="77777777" w:rsidR="00303A98" w:rsidRPr="006A6288" w:rsidRDefault="00303A98" w:rsidP="000E32B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Direct Reports (include job title, level, number of incumbents):  </w:t>
            </w:r>
            <w:r w:rsidRPr="00B354F3">
              <w:rPr>
                <w:rFonts w:ascii="Arial Narrow" w:hAnsi="Arial Narrow" w:cs="Tahoma"/>
                <w:b/>
                <w:sz w:val="22"/>
                <w:szCs w:val="22"/>
              </w:rPr>
              <w:t>N/A</w:t>
            </w:r>
          </w:p>
        </w:tc>
      </w:tr>
      <w:tr w:rsidR="00B77882" w:rsidRPr="006A6288" w14:paraId="4F97AE8A" w14:textId="77777777" w:rsidTr="00E47020">
        <w:trPr>
          <w:cantSplit/>
          <w:trHeight w:val="1293"/>
        </w:trPr>
        <w:tc>
          <w:tcPr>
            <w:tcW w:w="11016" w:type="dxa"/>
            <w:gridSpan w:val="2"/>
          </w:tcPr>
          <w:p w14:paraId="5CCCB7C2" w14:textId="77777777" w:rsidR="00B77882" w:rsidRDefault="00B77882" w:rsidP="00574B8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A6288">
              <w:rPr>
                <w:rFonts w:ascii="Arial Narrow" w:hAnsi="Arial Narrow" w:cs="Tahoma"/>
                <w:b/>
                <w:sz w:val="22"/>
                <w:szCs w:val="22"/>
              </w:rPr>
              <w:t>Peer Positions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(list examples of peer positions to represent similar positions for internal equity)</w:t>
            </w:r>
            <w:r w:rsidRPr="006A6288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14:paraId="34B2728E" w14:textId="77777777" w:rsidR="00B77882" w:rsidRDefault="00B77882" w:rsidP="00574B8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Ind w:w="2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7"/>
            </w:tblGrid>
            <w:tr w:rsidR="00B77882" w:rsidRPr="00E23782" w14:paraId="33DF8412" w14:textId="77777777" w:rsidTr="00574B8A">
              <w:tc>
                <w:tcPr>
                  <w:tcW w:w="4677" w:type="dxa"/>
                </w:tcPr>
                <w:p w14:paraId="3CE18CB3" w14:textId="77777777" w:rsidR="00B77882" w:rsidRPr="00E23782" w:rsidRDefault="00303A98" w:rsidP="00B354F3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Mfg. Engineer</w:t>
                  </w:r>
                </w:p>
              </w:tc>
            </w:tr>
            <w:tr w:rsidR="00B77882" w:rsidRPr="00E23782" w14:paraId="7A6A702C" w14:textId="77777777" w:rsidTr="00574B8A">
              <w:tc>
                <w:tcPr>
                  <w:tcW w:w="4677" w:type="dxa"/>
                </w:tcPr>
                <w:p w14:paraId="20DA8699" w14:textId="77777777" w:rsidR="00B77882" w:rsidRPr="00E23782" w:rsidRDefault="00B77882" w:rsidP="00574B8A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6852" w:rsidRPr="00E23782" w14:paraId="1C6E8654" w14:textId="77777777" w:rsidTr="00574B8A">
              <w:tc>
                <w:tcPr>
                  <w:tcW w:w="4677" w:type="dxa"/>
                </w:tcPr>
                <w:p w14:paraId="605E4AF5" w14:textId="77777777" w:rsidR="00206852" w:rsidRDefault="00206852" w:rsidP="00574B8A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5723F884" w14:textId="77777777" w:rsidR="00D23274" w:rsidRDefault="00D23274" w:rsidP="00574B8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14:paraId="1A01BC0B" w14:textId="77777777" w:rsidR="00D23274" w:rsidRPr="004B27CB" w:rsidRDefault="00D23274" w:rsidP="00574B8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8C04E0" w:rsidRPr="00875BB0" w14:paraId="4559D307" w14:textId="77777777" w:rsidTr="00A63475">
        <w:trPr>
          <w:cantSplit/>
          <w:trHeight w:val="1230"/>
        </w:trPr>
        <w:tc>
          <w:tcPr>
            <w:tcW w:w="11016" w:type="dxa"/>
            <w:gridSpan w:val="2"/>
          </w:tcPr>
          <w:p w14:paraId="090FB4FC" w14:textId="77777777" w:rsidR="008C04E0" w:rsidRDefault="008C04E0" w:rsidP="002C43F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A6288">
              <w:rPr>
                <w:rFonts w:ascii="Arial Narrow" w:hAnsi="Arial Narrow" w:cs="Tahoma"/>
                <w:b/>
                <w:sz w:val="22"/>
                <w:szCs w:val="22"/>
              </w:rPr>
              <w:t>Desired Background and Experience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(include education and experience required)</w:t>
            </w:r>
            <w:r w:rsidRPr="006A6288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14:paraId="3A9EDAA6" w14:textId="77777777" w:rsidR="008C04E0" w:rsidRPr="004B27CB" w:rsidRDefault="008C04E0" w:rsidP="002C43F0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14:paraId="7B36E77F" w14:textId="50DC154E" w:rsidR="009F7BA3" w:rsidRDefault="009F7BA3" w:rsidP="009548FC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03A98">
              <w:rPr>
                <w:rFonts w:ascii="Arial Narrow" w:hAnsi="Arial Narrow"/>
                <w:sz w:val="22"/>
                <w:szCs w:val="22"/>
              </w:rPr>
              <w:t>Strong computer and data analysis skills.</w:t>
            </w:r>
          </w:p>
          <w:p w14:paraId="262A41E1" w14:textId="558FA14F" w:rsidR="00BA52F2" w:rsidRDefault="00BA52F2" w:rsidP="009548FC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Experience with LabVIEW programming preferred.</w:t>
            </w:r>
          </w:p>
          <w:p w14:paraId="022C31AA" w14:textId="005B4CBA" w:rsidR="00741968" w:rsidRDefault="00741968" w:rsidP="009548FC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Experience coordinating with third party vendors on the design and fabrication of custom test systems.</w:t>
            </w:r>
          </w:p>
          <w:p w14:paraId="045BE123" w14:textId="77777777" w:rsidR="0084352B" w:rsidRDefault="0084352B" w:rsidP="009548FC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Familiarity with testing electronic assemblies.</w:t>
            </w:r>
          </w:p>
          <w:p w14:paraId="53D8A1B4" w14:textId="77777777" w:rsidR="00FB626A" w:rsidRPr="00303A98" w:rsidRDefault="00FB626A" w:rsidP="009548FC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to 7 years’ experience in Test environment.</w:t>
            </w:r>
          </w:p>
          <w:p w14:paraId="301D0464" w14:textId="77777777" w:rsidR="008C37E0" w:rsidRDefault="0084352B" w:rsidP="009548FC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4352B">
              <w:rPr>
                <w:rFonts w:ascii="Arial Narrow" w:hAnsi="Arial Narrow"/>
                <w:sz w:val="22"/>
                <w:szCs w:val="22"/>
              </w:rPr>
              <w:t>Bachelor’s degree in Electrical or Mechanical Engineering or a related field.</w:t>
            </w:r>
          </w:p>
          <w:p w14:paraId="38C053C1" w14:textId="79AE55C3" w:rsidR="009548FC" w:rsidRPr="0084352B" w:rsidRDefault="009548FC" w:rsidP="009548FC">
            <w:pPr>
              <w:pStyle w:val="ListParagraph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E4D" w:rsidRPr="00875BB0" w14:paraId="65403207" w14:textId="77777777" w:rsidTr="00A63475">
        <w:trPr>
          <w:cantSplit/>
          <w:trHeight w:val="1230"/>
        </w:trPr>
        <w:tc>
          <w:tcPr>
            <w:tcW w:w="11016" w:type="dxa"/>
            <w:gridSpan w:val="2"/>
          </w:tcPr>
          <w:p w14:paraId="22018B10" w14:textId="77777777" w:rsidR="00395E4D" w:rsidRDefault="00395E4D" w:rsidP="00395E4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A6288">
              <w:rPr>
                <w:rFonts w:ascii="Arial Narrow" w:hAnsi="Arial Narrow" w:cs="Tahoma"/>
                <w:b/>
                <w:sz w:val="22"/>
                <w:szCs w:val="22"/>
              </w:rPr>
              <w:t>Essential Functions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(</w:t>
            </w:r>
            <w:r w:rsidR="00B354F3">
              <w:rPr>
                <w:rFonts w:ascii="Arial Narrow" w:hAnsi="Arial Narrow" w:cs="Tahoma"/>
                <w:b/>
                <w:sz w:val="22"/>
                <w:szCs w:val="22"/>
              </w:rPr>
              <w:t xml:space="preserve">working conditions,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physical requirements needed in order to perform job responsibilities)</w:t>
            </w:r>
            <w:r w:rsidRPr="006A6288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14:paraId="30409E49" w14:textId="77777777" w:rsidR="00395E4D" w:rsidRPr="001D462C" w:rsidRDefault="00395E4D" w:rsidP="00395E4D">
            <w:pPr>
              <w:rPr>
                <w:rFonts w:ascii="Arial Narrow" w:hAnsi="Arial Narrow" w:cs="Tahoma"/>
                <w:b/>
                <w:sz w:val="10"/>
                <w:szCs w:val="10"/>
              </w:rPr>
            </w:pPr>
          </w:p>
          <w:p w14:paraId="3A051636" w14:textId="77777777" w:rsidR="00B354F3" w:rsidRPr="00B354F3" w:rsidRDefault="00B354F3" w:rsidP="009F7BA3">
            <w:pPr>
              <w:pStyle w:val="ListParagraph"/>
              <w:numPr>
                <w:ilvl w:val="0"/>
                <w:numId w:val="29"/>
              </w:numPr>
              <w:suppressAutoHyphens/>
              <w:spacing w:after="60"/>
            </w:pPr>
            <w:r>
              <w:rPr>
                <w:rFonts w:ascii="Arial Narrow" w:hAnsi="Arial Narrow"/>
                <w:sz w:val="22"/>
                <w:szCs w:val="22"/>
              </w:rPr>
              <w:t>Sitting, standing, stooping, bending, or crouching for prolonged periods of time.</w:t>
            </w:r>
          </w:p>
          <w:p w14:paraId="7031D83A" w14:textId="77777777" w:rsidR="00B354F3" w:rsidRPr="00B354F3" w:rsidRDefault="00B354F3" w:rsidP="00B354F3">
            <w:pPr>
              <w:pStyle w:val="ListParagraph"/>
              <w:numPr>
                <w:ilvl w:val="0"/>
                <w:numId w:val="29"/>
              </w:numPr>
              <w:suppressAutoHyphens/>
              <w:spacing w:after="60"/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Lifting up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50 lbs.</w:t>
            </w:r>
          </w:p>
          <w:p w14:paraId="43411544" w14:textId="77777777" w:rsidR="00B354F3" w:rsidRDefault="00B354F3" w:rsidP="00B354F3">
            <w:pPr>
              <w:pStyle w:val="ListParagraph"/>
              <w:numPr>
                <w:ilvl w:val="0"/>
                <w:numId w:val="29"/>
              </w:numPr>
              <w:suppressAutoHyphens/>
              <w:spacing w:after="60"/>
            </w:pPr>
            <w:r>
              <w:rPr>
                <w:rFonts w:ascii="Arial Narrow" w:hAnsi="Arial Narrow"/>
                <w:sz w:val="22"/>
                <w:szCs w:val="22"/>
              </w:rPr>
              <w:t>Able to wear all required protective clothing and equipment.</w:t>
            </w:r>
          </w:p>
          <w:p w14:paraId="32D9B6A2" w14:textId="77777777" w:rsidR="00395E4D" w:rsidRPr="006A6288" w:rsidRDefault="00395E4D" w:rsidP="002C43F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D23274" w:rsidRPr="006A6288" w14:paraId="1FB4C8EC" w14:textId="77777777" w:rsidTr="00CD3026">
        <w:trPr>
          <w:cantSplit/>
          <w:trHeight w:val="1230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C13D4" w14:textId="77777777" w:rsidR="00D23274" w:rsidRPr="0092082C" w:rsidRDefault="008C37E0" w:rsidP="00D232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br w:type="page"/>
            </w:r>
            <w:r w:rsidR="00D23274" w:rsidRPr="0092082C">
              <w:rPr>
                <w:rFonts w:ascii="Arial Narrow" w:hAnsi="Arial Narrow" w:cs="Tahoma"/>
                <w:b/>
                <w:sz w:val="22"/>
                <w:szCs w:val="22"/>
              </w:rPr>
              <w:t>Prepared By (</w:t>
            </w:r>
            <w:r w:rsidR="00742F8E">
              <w:rPr>
                <w:rFonts w:ascii="Arial Narrow" w:hAnsi="Arial Narrow" w:cs="Tahoma"/>
                <w:b/>
                <w:sz w:val="22"/>
                <w:szCs w:val="22"/>
              </w:rPr>
              <w:t xml:space="preserve">Leader’s Name):  </w:t>
            </w:r>
            <w:r w:rsidR="00FB626A">
              <w:rPr>
                <w:rFonts w:ascii="Arial Narrow" w:hAnsi="Arial Narrow" w:cs="Tahoma"/>
                <w:b/>
                <w:sz w:val="22"/>
                <w:szCs w:val="22"/>
              </w:rPr>
              <w:t>Preston Shoaf</w:t>
            </w:r>
          </w:p>
          <w:p w14:paraId="32218B53" w14:textId="77777777" w:rsidR="00D23274" w:rsidRPr="0092082C" w:rsidRDefault="00D23274" w:rsidP="00D232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4BEACACA" w14:textId="77777777" w:rsidR="00D23274" w:rsidRPr="0092082C" w:rsidRDefault="00D23274" w:rsidP="00D232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97286D8" w14:textId="77777777" w:rsidR="00D23274" w:rsidRDefault="00D23274" w:rsidP="00D232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082C">
              <w:rPr>
                <w:rFonts w:ascii="Arial Narrow" w:hAnsi="Arial Narrow" w:cs="Tahoma"/>
                <w:b/>
                <w:sz w:val="22"/>
                <w:szCs w:val="22"/>
              </w:rPr>
              <w:t>Signature:  _________________________</w:t>
            </w:r>
            <w:r w:rsidR="00462A18">
              <w:rPr>
                <w:rFonts w:ascii="Arial Narrow" w:hAnsi="Arial Narrow" w:cs="Tahoma"/>
                <w:b/>
                <w:sz w:val="22"/>
                <w:szCs w:val="22"/>
              </w:rPr>
              <w:t>____________</w:t>
            </w:r>
            <w:r w:rsidRPr="0092082C"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                                 Date:  _____/_____/_____</w:t>
            </w:r>
          </w:p>
          <w:p w14:paraId="09ABCFAF" w14:textId="77777777" w:rsidR="00D23274" w:rsidRPr="0092082C" w:rsidRDefault="00D23274" w:rsidP="00D232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1F4B1D6E" w14:textId="77777777" w:rsidR="00D23274" w:rsidRPr="006A6288" w:rsidRDefault="00D23274" w:rsidP="00D232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CD3026" w:rsidRPr="006A6288" w14:paraId="68C7510B" w14:textId="77777777" w:rsidTr="00CD3026">
        <w:trPr>
          <w:cantSplit/>
          <w:trHeight w:val="1230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CD5E8" w14:textId="77777777" w:rsidR="00CD3026" w:rsidRPr="00503BEC" w:rsidRDefault="00CD3026" w:rsidP="00A62BA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03BEC">
              <w:rPr>
                <w:rFonts w:ascii="Arial Narrow" w:hAnsi="Arial Narrow" w:cs="Tahoma"/>
                <w:b/>
                <w:sz w:val="22"/>
                <w:szCs w:val="22"/>
              </w:rPr>
              <w:t>Reviewed By (HR Manager’s Name):  Reida Kirkland</w:t>
            </w:r>
          </w:p>
          <w:p w14:paraId="36F70CC2" w14:textId="77777777" w:rsidR="00CD3026" w:rsidRDefault="00CD3026" w:rsidP="00A62BA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3EB14279" w14:textId="77777777" w:rsidR="00CD3026" w:rsidRDefault="00CD3026" w:rsidP="00A62BA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314FE730" w14:textId="77777777" w:rsidR="00CD3026" w:rsidRPr="00503BEC" w:rsidRDefault="00CD3026" w:rsidP="00A62BA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6164DDFF" w14:textId="77777777" w:rsidR="00BA7B74" w:rsidRPr="00503BEC" w:rsidRDefault="00CD3026" w:rsidP="00A62BA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03BEC">
              <w:rPr>
                <w:rFonts w:ascii="Arial Narrow" w:hAnsi="Arial Narrow" w:cs="Tahoma"/>
                <w:b/>
                <w:sz w:val="22"/>
                <w:szCs w:val="22"/>
              </w:rPr>
              <w:t>Signature:  __________________</w:t>
            </w:r>
            <w:r w:rsidR="00462A18">
              <w:rPr>
                <w:rFonts w:ascii="Arial Narrow" w:hAnsi="Arial Narrow" w:cs="Tahoma"/>
                <w:b/>
                <w:sz w:val="22"/>
                <w:szCs w:val="22"/>
              </w:rPr>
              <w:t>____________</w:t>
            </w:r>
            <w:r w:rsidRPr="00503BEC">
              <w:rPr>
                <w:rFonts w:ascii="Arial Narrow" w:hAnsi="Arial Narrow" w:cs="Tahoma"/>
                <w:b/>
                <w:sz w:val="22"/>
                <w:szCs w:val="22"/>
              </w:rPr>
              <w:t>_______                                              Date:  ____/_____/______</w:t>
            </w:r>
          </w:p>
          <w:p w14:paraId="75A57D5D" w14:textId="77777777" w:rsidR="00CD3026" w:rsidRPr="00503BEC" w:rsidRDefault="00CD3026" w:rsidP="00A62BA5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417D015E" w14:textId="77777777" w:rsidR="00566F09" w:rsidRDefault="00566F09" w:rsidP="00620F2A"/>
    <w:sectPr w:rsidR="00566F09" w:rsidSect="006E0DBE">
      <w:headerReference w:type="default" r:id="rId8"/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6586" w14:textId="77777777" w:rsidR="00443323" w:rsidRDefault="00443323" w:rsidP="0036023A">
      <w:r>
        <w:separator/>
      </w:r>
    </w:p>
  </w:endnote>
  <w:endnote w:type="continuationSeparator" w:id="0">
    <w:p w14:paraId="313A6531" w14:textId="77777777" w:rsidR="00443323" w:rsidRDefault="00443323" w:rsidP="0036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3BFA" w14:textId="77777777" w:rsidR="00443323" w:rsidRDefault="00443323" w:rsidP="0036023A">
      <w:r>
        <w:separator/>
      </w:r>
    </w:p>
  </w:footnote>
  <w:footnote w:type="continuationSeparator" w:id="0">
    <w:p w14:paraId="7AB4E369" w14:textId="77777777" w:rsidR="00443323" w:rsidRDefault="00443323" w:rsidP="0036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1169" w:type="dxa"/>
      <w:tblLayout w:type="fixed"/>
      <w:tblLook w:val="0000" w:firstRow="0" w:lastRow="0" w:firstColumn="0" w:lastColumn="0" w:noHBand="0" w:noVBand="0"/>
    </w:tblPr>
    <w:tblGrid>
      <w:gridCol w:w="2250"/>
      <w:gridCol w:w="1710"/>
      <w:gridCol w:w="4770"/>
      <w:gridCol w:w="1125"/>
      <w:gridCol w:w="1125"/>
    </w:tblGrid>
    <w:tr w:rsidR="0036023A" w:rsidRPr="007E4227" w14:paraId="731D59C2" w14:textId="77777777" w:rsidTr="000213FF">
      <w:trPr>
        <w:cantSplit/>
        <w:trHeight w:val="435"/>
      </w:trPr>
      <w:tc>
        <w:tcPr>
          <w:tcW w:w="2250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0E93261C" w14:textId="77777777" w:rsidR="0036023A" w:rsidRPr="007E4227" w:rsidRDefault="00E72FA7" w:rsidP="0036023A">
          <w:pPr>
            <w:ind w:left="-108" w:right="-108"/>
            <w:jc w:val="center"/>
            <w:rPr>
              <w:rFonts w:ascii="Arial" w:hAnsi="Arial"/>
              <w:b/>
              <w:sz w:val="16"/>
              <w:szCs w:val="20"/>
            </w:rPr>
          </w:pPr>
          <w:r w:rsidRPr="00E72FA7">
            <w:rPr>
              <w:rFonts w:ascii="Arial" w:hAnsi="Arial"/>
              <w:b/>
              <w:noProof/>
              <w:sz w:val="16"/>
              <w:szCs w:val="20"/>
            </w:rPr>
            <w:pict w14:anchorId="16256C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Acme bitmap" style="width:101.45pt;height:22.55pt;visibility:visible">
                <v:imagedata r:id="rId1" o:title="Acme bitmap"/>
              </v:shape>
            </w:pic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E29A76F" w14:textId="77777777" w:rsidR="0036023A" w:rsidRPr="007E4227" w:rsidRDefault="0036023A" w:rsidP="0036023A">
          <w:pPr>
            <w:keepNext/>
            <w:ind w:left="-108" w:right="-108"/>
            <w:jc w:val="center"/>
            <w:outlineLvl w:val="1"/>
            <w:rPr>
              <w:rFonts w:ascii="Arial" w:hAnsi="Arial"/>
              <w:b/>
              <w:sz w:val="16"/>
              <w:szCs w:val="20"/>
            </w:rPr>
          </w:pPr>
          <w:r w:rsidRPr="007E4227">
            <w:rPr>
              <w:rFonts w:ascii="Arial" w:hAnsi="Arial"/>
              <w:b/>
              <w:sz w:val="16"/>
              <w:szCs w:val="20"/>
            </w:rPr>
            <w:t>Form Number</w:t>
          </w:r>
        </w:p>
        <w:p w14:paraId="5F092E0E" w14:textId="77777777" w:rsidR="0036023A" w:rsidRPr="007E4227" w:rsidRDefault="0026741A" w:rsidP="0036023A">
          <w:pPr>
            <w:keepNext/>
            <w:ind w:left="-108" w:right="-108"/>
            <w:jc w:val="center"/>
            <w:outlineLvl w:val="1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HRF-</w:t>
          </w:r>
          <w:r w:rsidR="00303A98">
            <w:rPr>
              <w:rFonts w:ascii="Arial" w:hAnsi="Arial"/>
              <w:b/>
              <w:sz w:val="22"/>
              <w:szCs w:val="20"/>
            </w:rPr>
            <w:t>4</w:t>
          </w:r>
          <w:r w:rsidR="00FB626A">
            <w:rPr>
              <w:rFonts w:ascii="Arial" w:hAnsi="Arial"/>
              <w:b/>
              <w:sz w:val="22"/>
              <w:szCs w:val="20"/>
            </w:rPr>
            <w:t>1</w:t>
          </w:r>
        </w:p>
      </w:tc>
      <w:tc>
        <w:tcPr>
          <w:tcW w:w="4770" w:type="dxa"/>
          <w:vMerge w:val="restart"/>
          <w:tcBorders>
            <w:top w:val="single" w:sz="6" w:space="0" w:color="auto"/>
            <w:bottom w:val="nil"/>
            <w:right w:val="single" w:sz="6" w:space="0" w:color="auto"/>
          </w:tcBorders>
          <w:vAlign w:val="center"/>
        </w:tcPr>
        <w:p w14:paraId="7E38BC07" w14:textId="77777777" w:rsidR="0036023A" w:rsidRPr="007E4227" w:rsidRDefault="0036023A" w:rsidP="0036023A">
          <w:pPr>
            <w:keepNext/>
            <w:jc w:val="center"/>
            <w:outlineLvl w:val="0"/>
            <w:rPr>
              <w:rFonts w:ascii="Arial" w:hAnsi="Arial"/>
              <w:b/>
              <w:sz w:val="36"/>
              <w:szCs w:val="36"/>
            </w:rPr>
          </w:pPr>
          <w:r w:rsidRPr="00855883">
            <w:rPr>
              <w:rFonts w:ascii="Arial" w:hAnsi="Arial"/>
              <w:b/>
              <w:sz w:val="36"/>
              <w:szCs w:val="36"/>
            </w:rPr>
            <w:t>Job Description</w:t>
          </w:r>
        </w:p>
      </w:tc>
      <w:tc>
        <w:tcPr>
          <w:tcW w:w="112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1925CCA" w14:textId="77777777" w:rsidR="0036023A" w:rsidRPr="007E4227" w:rsidRDefault="0036023A" w:rsidP="0036023A">
          <w:pPr>
            <w:jc w:val="center"/>
            <w:rPr>
              <w:rFonts w:ascii="Arial" w:hAnsi="Arial"/>
              <w:b/>
              <w:sz w:val="12"/>
              <w:szCs w:val="20"/>
            </w:rPr>
          </w:pPr>
          <w:r w:rsidRPr="007E4227">
            <w:rPr>
              <w:rFonts w:ascii="Arial" w:hAnsi="Arial"/>
              <w:b/>
              <w:sz w:val="12"/>
              <w:szCs w:val="20"/>
            </w:rPr>
            <w:t>Date Issued:</w:t>
          </w:r>
        </w:p>
        <w:p w14:paraId="46FEA226" w14:textId="77777777" w:rsidR="0036023A" w:rsidRPr="007E4227" w:rsidRDefault="0026741A" w:rsidP="0026741A">
          <w:pPr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10</w:t>
          </w:r>
          <w:r w:rsidR="00CD3026">
            <w:rPr>
              <w:rFonts w:ascii="Arial" w:hAnsi="Arial"/>
              <w:b/>
              <w:sz w:val="20"/>
              <w:szCs w:val="20"/>
            </w:rPr>
            <w:t>/</w:t>
          </w:r>
          <w:r>
            <w:rPr>
              <w:rFonts w:ascii="Arial" w:hAnsi="Arial"/>
              <w:b/>
              <w:sz w:val="20"/>
              <w:szCs w:val="20"/>
            </w:rPr>
            <w:t>04</w:t>
          </w:r>
          <w:r w:rsidR="00CD3026">
            <w:rPr>
              <w:rFonts w:ascii="Arial" w:hAnsi="Arial"/>
              <w:b/>
              <w:sz w:val="20"/>
              <w:szCs w:val="20"/>
            </w:rPr>
            <w:t>/1</w:t>
          </w:r>
          <w:r w:rsidR="00B3084B">
            <w:rPr>
              <w:rFonts w:ascii="Arial" w:hAnsi="Arial"/>
              <w:b/>
              <w:sz w:val="20"/>
              <w:szCs w:val="20"/>
            </w:rPr>
            <w:t>9</w:t>
          </w:r>
        </w:p>
      </w:tc>
      <w:tc>
        <w:tcPr>
          <w:tcW w:w="112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319F73CE" w14:textId="77777777" w:rsidR="0036023A" w:rsidRPr="007E4227" w:rsidRDefault="0036023A" w:rsidP="0036023A">
          <w:pPr>
            <w:jc w:val="center"/>
            <w:rPr>
              <w:rFonts w:ascii="Arial" w:hAnsi="Arial"/>
              <w:b/>
              <w:sz w:val="12"/>
              <w:szCs w:val="20"/>
            </w:rPr>
          </w:pPr>
          <w:r w:rsidRPr="007E4227">
            <w:rPr>
              <w:rFonts w:ascii="Arial" w:hAnsi="Arial"/>
              <w:b/>
              <w:sz w:val="12"/>
              <w:szCs w:val="20"/>
            </w:rPr>
            <w:t>Supercedes:</w:t>
          </w:r>
        </w:p>
        <w:p w14:paraId="4D2A842C" w14:textId="77777777" w:rsidR="00053B17" w:rsidRPr="007E4227" w:rsidRDefault="00053B17" w:rsidP="00E52205">
          <w:pPr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36023A" w:rsidRPr="007E4227" w14:paraId="49C0699C" w14:textId="77777777" w:rsidTr="00A81C24">
      <w:trPr>
        <w:cantSplit/>
        <w:trHeight w:val="426"/>
      </w:trPr>
      <w:tc>
        <w:tcPr>
          <w:tcW w:w="2250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8095625" w14:textId="77777777" w:rsidR="0036023A" w:rsidRPr="007E4227" w:rsidRDefault="0036023A" w:rsidP="0036023A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71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93AAE39" w14:textId="77777777" w:rsidR="0036023A" w:rsidRPr="007E4227" w:rsidRDefault="0036023A" w:rsidP="000213FF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7E4227">
            <w:rPr>
              <w:rFonts w:ascii="Arial" w:hAnsi="Arial"/>
              <w:b/>
              <w:sz w:val="20"/>
              <w:szCs w:val="20"/>
            </w:rPr>
            <w:t>Revision:</w:t>
          </w:r>
        </w:p>
      </w:tc>
      <w:tc>
        <w:tcPr>
          <w:tcW w:w="4770" w:type="dxa"/>
          <w:vMerge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14:paraId="4B3A7FF2" w14:textId="77777777" w:rsidR="0036023A" w:rsidRPr="007E4227" w:rsidRDefault="0036023A" w:rsidP="0036023A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25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E4B4C72" w14:textId="77777777" w:rsidR="0036023A" w:rsidRPr="007E4227" w:rsidRDefault="0036023A" w:rsidP="00012FAC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7E4227">
            <w:rPr>
              <w:rFonts w:ascii="Arial" w:hAnsi="Arial"/>
              <w:b/>
              <w:snapToGrid w:val="0"/>
              <w:sz w:val="20"/>
              <w:szCs w:val="20"/>
            </w:rPr>
            <w:t xml:space="preserve">Page </w:t>
          </w:r>
          <w:r w:rsidR="000015D0" w:rsidRPr="007E4227">
            <w:rPr>
              <w:rFonts w:ascii="Arial" w:hAnsi="Arial"/>
              <w:b/>
              <w:snapToGrid w:val="0"/>
              <w:sz w:val="20"/>
              <w:szCs w:val="20"/>
            </w:rPr>
            <w:fldChar w:fldCharType="begin"/>
          </w:r>
          <w:r w:rsidRPr="007E4227">
            <w:rPr>
              <w:rFonts w:ascii="Arial" w:hAnsi="Arial"/>
              <w:b/>
              <w:snapToGrid w:val="0"/>
              <w:sz w:val="20"/>
              <w:szCs w:val="20"/>
            </w:rPr>
            <w:instrText xml:space="preserve"> PAGE </w:instrText>
          </w:r>
          <w:r w:rsidR="000015D0" w:rsidRPr="007E4227">
            <w:rPr>
              <w:rFonts w:ascii="Arial" w:hAnsi="Arial"/>
              <w:b/>
              <w:snapToGrid w:val="0"/>
              <w:sz w:val="20"/>
              <w:szCs w:val="20"/>
            </w:rPr>
            <w:fldChar w:fldCharType="separate"/>
          </w:r>
          <w:r w:rsidR="00E42466">
            <w:rPr>
              <w:rFonts w:ascii="Arial" w:hAnsi="Arial"/>
              <w:b/>
              <w:noProof/>
              <w:snapToGrid w:val="0"/>
              <w:sz w:val="20"/>
              <w:szCs w:val="20"/>
            </w:rPr>
            <w:t>1</w:t>
          </w:r>
          <w:r w:rsidR="000015D0" w:rsidRPr="007E4227">
            <w:rPr>
              <w:rFonts w:ascii="Arial" w:hAnsi="Arial"/>
              <w:b/>
              <w:snapToGrid w:val="0"/>
              <w:sz w:val="20"/>
              <w:szCs w:val="20"/>
            </w:rPr>
            <w:fldChar w:fldCharType="end"/>
          </w:r>
          <w:r w:rsidRPr="007E4227">
            <w:rPr>
              <w:rFonts w:ascii="Arial" w:hAnsi="Arial"/>
              <w:b/>
              <w:snapToGrid w:val="0"/>
              <w:sz w:val="20"/>
              <w:szCs w:val="20"/>
            </w:rPr>
            <w:t xml:space="preserve"> of </w:t>
          </w:r>
          <w:r w:rsidR="00012FAC">
            <w:rPr>
              <w:rFonts w:ascii="Arial" w:hAnsi="Arial"/>
              <w:b/>
              <w:snapToGrid w:val="0"/>
              <w:sz w:val="20"/>
              <w:szCs w:val="20"/>
            </w:rPr>
            <w:t>2</w:t>
          </w:r>
        </w:p>
      </w:tc>
    </w:tr>
  </w:tbl>
  <w:p w14:paraId="75A06859" w14:textId="77777777" w:rsidR="0036023A" w:rsidRDefault="00360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BBD"/>
    <w:multiLevelType w:val="hybridMultilevel"/>
    <w:tmpl w:val="B63A7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9042E"/>
    <w:multiLevelType w:val="hybridMultilevel"/>
    <w:tmpl w:val="FF90E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22D24"/>
    <w:multiLevelType w:val="singleLevel"/>
    <w:tmpl w:val="A1FAA5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A61019"/>
    <w:multiLevelType w:val="hybridMultilevel"/>
    <w:tmpl w:val="A79A5784"/>
    <w:lvl w:ilvl="0" w:tplc="A6186B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C25E0"/>
    <w:multiLevelType w:val="hybridMultilevel"/>
    <w:tmpl w:val="6C881C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8577E"/>
    <w:multiLevelType w:val="hybridMultilevel"/>
    <w:tmpl w:val="99DAC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73ACF"/>
    <w:multiLevelType w:val="hybridMultilevel"/>
    <w:tmpl w:val="B5BC8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4BAD"/>
    <w:multiLevelType w:val="hybridMultilevel"/>
    <w:tmpl w:val="2E9EC592"/>
    <w:lvl w:ilvl="0" w:tplc="BBCE71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0EB4"/>
    <w:multiLevelType w:val="hybridMultilevel"/>
    <w:tmpl w:val="E8FC8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A28BC"/>
    <w:multiLevelType w:val="hybridMultilevel"/>
    <w:tmpl w:val="FF18F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31E1"/>
    <w:multiLevelType w:val="hybridMultilevel"/>
    <w:tmpl w:val="3BFEF10E"/>
    <w:lvl w:ilvl="0" w:tplc="4404A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0FB2"/>
    <w:multiLevelType w:val="hybridMultilevel"/>
    <w:tmpl w:val="BF1E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F3710"/>
    <w:multiLevelType w:val="hybridMultilevel"/>
    <w:tmpl w:val="E018BB32"/>
    <w:lvl w:ilvl="0" w:tplc="FD3C7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3145A"/>
    <w:multiLevelType w:val="hybridMultilevel"/>
    <w:tmpl w:val="C8921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02AE0"/>
    <w:multiLevelType w:val="singleLevel"/>
    <w:tmpl w:val="A1FAA5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F6519C8"/>
    <w:multiLevelType w:val="hybridMultilevel"/>
    <w:tmpl w:val="A094C34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9B23D2"/>
    <w:multiLevelType w:val="hybridMultilevel"/>
    <w:tmpl w:val="3B4AC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94154"/>
    <w:multiLevelType w:val="hybridMultilevel"/>
    <w:tmpl w:val="FF12E88C"/>
    <w:lvl w:ilvl="0" w:tplc="1706A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01EB"/>
    <w:multiLevelType w:val="hybridMultilevel"/>
    <w:tmpl w:val="6DC0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92E31"/>
    <w:multiLevelType w:val="hybridMultilevel"/>
    <w:tmpl w:val="B3BE0BCA"/>
    <w:lvl w:ilvl="0" w:tplc="A1FAA5E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64488"/>
    <w:multiLevelType w:val="hybridMultilevel"/>
    <w:tmpl w:val="CB9A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D7B77"/>
    <w:multiLevelType w:val="hybridMultilevel"/>
    <w:tmpl w:val="93B2B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F6099"/>
    <w:multiLevelType w:val="hybridMultilevel"/>
    <w:tmpl w:val="1256C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60A49"/>
    <w:multiLevelType w:val="singleLevel"/>
    <w:tmpl w:val="19C8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B10265B"/>
    <w:multiLevelType w:val="hybridMultilevel"/>
    <w:tmpl w:val="676A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911EF"/>
    <w:multiLevelType w:val="hybridMultilevel"/>
    <w:tmpl w:val="52004146"/>
    <w:lvl w:ilvl="0" w:tplc="A1FAA5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35E9"/>
    <w:multiLevelType w:val="singleLevel"/>
    <w:tmpl w:val="19C87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52B0B64"/>
    <w:multiLevelType w:val="hybridMultilevel"/>
    <w:tmpl w:val="66AC5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F428A"/>
    <w:multiLevelType w:val="hybridMultilevel"/>
    <w:tmpl w:val="E2C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D7B"/>
    <w:multiLevelType w:val="singleLevel"/>
    <w:tmpl w:val="67EE91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0" w15:restartNumberingAfterBreak="0">
    <w:nsid w:val="603A520A"/>
    <w:multiLevelType w:val="singleLevel"/>
    <w:tmpl w:val="31285B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1AD7C76"/>
    <w:multiLevelType w:val="multilevel"/>
    <w:tmpl w:val="F9EA32F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628E361B"/>
    <w:multiLevelType w:val="singleLevel"/>
    <w:tmpl w:val="CDD4DC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75452D9"/>
    <w:multiLevelType w:val="hybridMultilevel"/>
    <w:tmpl w:val="521A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359F1"/>
    <w:multiLevelType w:val="hybridMultilevel"/>
    <w:tmpl w:val="5B684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E36B6C"/>
    <w:multiLevelType w:val="hybridMultilevel"/>
    <w:tmpl w:val="6B24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44878"/>
    <w:multiLevelType w:val="hybridMultilevel"/>
    <w:tmpl w:val="EF3EE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096B"/>
    <w:multiLevelType w:val="hybridMultilevel"/>
    <w:tmpl w:val="74D4631A"/>
    <w:lvl w:ilvl="0" w:tplc="5100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5"/>
  </w:num>
  <w:num w:numId="5">
    <w:abstractNumId w:val="19"/>
  </w:num>
  <w:num w:numId="6">
    <w:abstractNumId w:val="16"/>
  </w:num>
  <w:num w:numId="7">
    <w:abstractNumId w:val="30"/>
  </w:num>
  <w:num w:numId="8">
    <w:abstractNumId w:val="32"/>
  </w:num>
  <w:num w:numId="9">
    <w:abstractNumId w:val="35"/>
  </w:num>
  <w:num w:numId="10">
    <w:abstractNumId w:val="24"/>
  </w:num>
  <w:num w:numId="11">
    <w:abstractNumId w:val="22"/>
  </w:num>
  <w:num w:numId="12">
    <w:abstractNumId w:val="10"/>
  </w:num>
  <w:num w:numId="13">
    <w:abstractNumId w:val="12"/>
  </w:num>
  <w:num w:numId="14">
    <w:abstractNumId w:val="37"/>
  </w:num>
  <w:num w:numId="15">
    <w:abstractNumId w:val="23"/>
  </w:num>
  <w:num w:numId="16">
    <w:abstractNumId w:val="26"/>
  </w:num>
  <w:num w:numId="17">
    <w:abstractNumId w:val="4"/>
  </w:num>
  <w:num w:numId="18">
    <w:abstractNumId w:val="20"/>
  </w:num>
  <w:num w:numId="19">
    <w:abstractNumId w:val="9"/>
  </w:num>
  <w:num w:numId="20">
    <w:abstractNumId w:val="0"/>
  </w:num>
  <w:num w:numId="21">
    <w:abstractNumId w:val="8"/>
  </w:num>
  <w:num w:numId="22">
    <w:abstractNumId w:val="17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5"/>
  </w:num>
  <w:num w:numId="28">
    <w:abstractNumId w:val="31"/>
  </w:num>
  <w:num w:numId="29">
    <w:abstractNumId w:val="33"/>
  </w:num>
  <w:num w:numId="30">
    <w:abstractNumId w:val="13"/>
  </w:num>
  <w:num w:numId="31">
    <w:abstractNumId w:val="3"/>
  </w:num>
  <w:num w:numId="32">
    <w:abstractNumId w:val="36"/>
  </w:num>
  <w:num w:numId="33">
    <w:abstractNumId w:val="18"/>
  </w:num>
  <w:num w:numId="34">
    <w:abstractNumId w:val="28"/>
  </w:num>
  <w:num w:numId="35">
    <w:abstractNumId w:val="7"/>
  </w:num>
  <w:num w:numId="36">
    <w:abstractNumId w:val="29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3F0"/>
    <w:rsid w:val="000015D0"/>
    <w:rsid w:val="00010F20"/>
    <w:rsid w:val="00012FAC"/>
    <w:rsid w:val="00016DDC"/>
    <w:rsid w:val="000213FF"/>
    <w:rsid w:val="00024FFA"/>
    <w:rsid w:val="00035CB7"/>
    <w:rsid w:val="00053B17"/>
    <w:rsid w:val="000546C9"/>
    <w:rsid w:val="00080D7C"/>
    <w:rsid w:val="0008224A"/>
    <w:rsid w:val="00087342"/>
    <w:rsid w:val="000A2226"/>
    <w:rsid w:val="000A2D53"/>
    <w:rsid w:val="000A367C"/>
    <w:rsid w:val="000B1D0E"/>
    <w:rsid w:val="000C0DF0"/>
    <w:rsid w:val="000C39BA"/>
    <w:rsid w:val="000C59A7"/>
    <w:rsid w:val="000D0A75"/>
    <w:rsid w:val="000E0F9E"/>
    <w:rsid w:val="000E32B7"/>
    <w:rsid w:val="000F15E9"/>
    <w:rsid w:val="000F75A8"/>
    <w:rsid w:val="001074B0"/>
    <w:rsid w:val="00115BBE"/>
    <w:rsid w:val="00140E75"/>
    <w:rsid w:val="00150BED"/>
    <w:rsid w:val="00155D43"/>
    <w:rsid w:val="00160FE3"/>
    <w:rsid w:val="0016190C"/>
    <w:rsid w:val="00171A17"/>
    <w:rsid w:val="00175DCA"/>
    <w:rsid w:val="00192313"/>
    <w:rsid w:val="001C2AE3"/>
    <w:rsid w:val="001C4F49"/>
    <w:rsid w:val="001C556A"/>
    <w:rsid w:val="001E049D"/>
    <w:rsid w:val="001F4ABE"/>
    <w:rsid w:val="00206852"/>
    <w:rsid w:val="00220529"/>
    <w:rsid w:val="00220AFF"/>
    <w:rsid w:val="00230DD7"/>
    <w:rsid w:val="00232997"/>
    <w:rsid w:val="00241D9A"/>
    <w:rsid w:val="00245EAE"/>
    <w:rsid w:val="00254085"/>
    <w:rsid w:val="00261694"/>
    <w:rsid w:val="00263A61"/>
    <w:rsid w:val="0026741A"/>
    <w:rsid w:val="00280F42"/>
    <w:rsid w:val="002846E8"/>
    <w:rsid w:val="002938FC"/>
    <w:rsid w:val="002B3F48"/>
    <w:rsid w:val="002B664B"/>
    <w:rsid w:val="002C43F0"/>
    <w:rsid w:val="002E34C4"/>
    <w:rsid w:val="002F2BED"/>
    <w:rsid w:val="002F4C1B"/>
    <w:rsid w:val="002F5098"/>
    <w:rsid w:val="00303A98"/>
    <w:rsid w:val="00320DB5"/>
    <w:rsid w:val="00352BC6"/>
    <w:rsid w:val="0036023A"/>
    <w:rsid w:val="003700C6"/>
    <w:rsid w:val="003841C8"/>
    <w:rsid w:val="00395E4D"/>
    <w:rsid w:val="00396097"/>
    <w:rsid w:val="003A098C"/>
    <w:rsid w:val="003A7FCB"/>
    <w:rsid w:val="003C4BA3"/>
    <w:rsid w:val="003D5288"/>
    <w:rsid w:val="003D68E0"/>
    <w:rsid w:val="003E0131"/>
    <w:rsid w:val="003E15E2"/>
    <w:rsid w:val="0040714B"/>
    <w:rsid w:val="004112C9"/>
    <w:rsid w:val="004265B8"/>
    <w:rsid w:val="00436B3A"/>
    <w:rsid w:val="00443323"/>
    <w:rsid w:val="00452FE7"/>
    <w:rsid w:val="00460F2C"/>
    <w:rsid w:val="00462A18"/>
    <w:rsid w:val="00464838"/>
    <w:rsid w:val="00471036"/>
    <w:rsid w:val="004A1857"/>
    <w:rsid w:val="004A3875"/>
    <w:rsid w:val="004A758A"/>
    <w:rsid w:val="004B27CB"/>
    <w:rsid w:val="004D183F"/>
    <w:rsid w:val="004D5966"/>
    <w:rsid w:val="004E18F5"/>
    <w:rsid w:val="00517AAB"/>
    <w:rsid w:val="0052057F"/>
    <w:rsid w:val="00527368"/>
    <w:rsid w:val="00536E09"/>
    <w:rsid w:val="00537E4E"/>
    <w:rsid w:val="00562F27"/>
    <w:rsid w:val="00563914"/>
    <w:rsid w:val="00566F09"/>
    <w:rsid w:val="00574B8A"/>
    <w:rsid w:val="00577B3D"/>
    <w:rsid w:val="00591034"/>
    <w:rsid w:val="00593FE3"/>
    <w:rsid w:val="00597B5E"/>
    <w:rsid w:val="005A3719"/>
    <w:rsid w:val="005B3622"/>
    <w:rsid w:val="005B479F"/>
    <w:rsid w:val="005B7CC1"/>
    <w:rsid w:val="005C55C4"/>
    <w:rsid w:val="005E1A68"/>
    <w:rsid w:val="005E3B42"/>
    <w:rsid w:val="005F2448"/>
    <w:rsid w:val="006043D0"/>
    <w:rsid w:val="006150C7"/>
    <w:rsid w:val="00620A41"/>
    <w:rsid w:val="00620F2A"/>
    <w:rsid w:val="006240A6"/>
    <w:rsid w:val="006272E7"/>
    <w:rsid w:val="0067514F"/>
    <w:rsid w:val="006C0362"/>
    <w:rsid w:val="006C3ECC"/>
    <w:rsid w:val="006E0DBE"/>
    <w:rsid w:val="006F2080"/>
    <w:rsid w:val="00706961"/>
    <w:rsid w:val="00712F5F"/>
    <w:rsid w:val="00734266"/>
    <w:rsid w:val="00740C27"/>
    <w:rsid w:val="00741968"/>
    <w:rsid w:val="00742F8E"/>
    <w:rsid w:val="00753235"/>
    <w:rsid w:val="00767079"/>
    <w:rsid w:val="00781112"/>
    <w:rsid w:val="00783AA4"/>
    <w:rsid w:val="007C1752"/>
    <w:rsid w:val="007D28F7"/>
    <w:rsid w:val="007D59EC"/>
    <w:rsid w:val="007E47CD"/>
    <w:rsid w:val="007E6F43"/>
    <w:rsid w:val="007F019B"/>
    <w:rsid w:val="008102A3"/>
    <w:rsid w:val="00831315"/>
    <w:rsid w:val="008343AC"/>
    <w:rsid w:val="00834A2C"/>
    <w:rsid w:val="0084352B"/>
    <w:rsid w:val="00861CDE"/>
    <w:rsid w:val="00873E38"/>
    <w:rsid w:val="00876D03"/>
    <w:rsid w:val="00885D7A"/>
    <w:rsid w:val="00893BF5"/>
    <w:rsid w:val="008A3E24"/>
    <w:rsid w:val="008C04E0"/>
    <w:rsid w:val="008C37E0"/>
    <w:rsid w:val="008D7109"/>
    <w:rsid w:val="0095256F"/>
    <w:rsid w:val="009548FC"/>
    <w:rsid w:val="00957CA6"/>
    <w:rsid w:val="00966EEF"/>
    <w:rsid w:val="009705DA"/>
    <w:rsid w:val="00976C52"/>
    <w:rsid w:val="009935FB"/>
    <w:rsid w:val="009B1DB6"/>
    <w:rsid w:val="009B3D47"/>
    <w:rsid w:val="009C582F"/>
    <w:rsid w:val="009C6B2C"/>
    <w:rsid w:val="009D1AB1"/>
    <w:rsid w:val="009D2D6B"/>
    <w:rsid w:val="009D4D0D"/>
    <w:rsid w:val="009E19AA"/>
    <w:rsid w:val="009F7BA3"/>
    <w:rsid w:val="00A02D2F"/>
    <w:rsid w:val="00A40A48"/>
    <w:rsid w:val="00A42055"/>
    <w:rsid w:val="00A438D3"/>
    <w:rsid w:val="00A439C0"/>
    <w:rsid w:val="00A45580"/>
    <w:rsid w:val="00A4648E"/>
    <w:rsid w:val="00A62B4E"/>
    <w:rsid w:val="00A62BA5"/>
    <w:rsid w:val="00A63475"/>
    <w:rsid w:val="00A63A0C"/>
    <w:rsid w:val="00A63DF1"/>
    <w:rsid w:val="00A81C24"/>
    <w:rsid w:val="00A83AA7"/>
    <w:rsid w:val="00AA79A2"/>
    <w:rsid w:val="00AC0D82"/>
    <w:rsid w:val="00B0680E"/>
    <w:rsid w:val="00B11C3E"/>
    <w:rsid w:val="00B1471E"/>
    <w:rsid w:val="00B3084B"/>
    <w:rsid w:val="00B327B9"/>
    <w:rsid w:val="00B33E8D"/>
    <w:rsid w:val="00B354F3"/>
    <w:rsid w:val="00B76237"/>
    <w:rsid w:val="00B77882"/>
    <w:rsid w:val="00B77EB7"/>
    <w:rsid w:val="00B91FC8"/>
    <w:rsid w:val="00BA10C5"/>
    <w:rsid w:val="00BA4864"/>
    <w:rsid w:val="00BA52F2"/>
    <w:rsid w:val="00BA7B74"/>
    <w:rsid w:val="00BE4CFA"/>
    <w:rsid w:val="00BF63DD"/>
    <w:rsid w:val="00C04FEB"/>
    <w:rsid w:val="00C0690F"/>
    <w:rsid w:val="00C17E1F"/>
    <w:rsid w:val="00C228D2"/>
    <w:rsid w:val="00C3398C"/>
    <w:rsid w:val="00C35988"/>
    <w:rsid w:val="00C50E54"/>
    <w:rsid w:val="00C5251A"/>
    <w:rsid w:val="00C66196"/>
    <w:rsid w:val="00CA076D"/>
    <w:rsid w:val="00CC4805"/>
    <w:rsid w:val="00CD3026"/>
    <w:rsid w:val="00CE7072"/>
    <w:rsid w:val="00CF4B06"/>
    <w:rsid w:val="00D1559E"/>
    <w:rsid w:val="00D23274"/>
    <w:rsid w:val="00D240D5"/>
    <w:rsid w:val="00D424C3"/>
    <w:rsid w:val="00D46C84"/>
    <w:rsid w:val="00D54919"/>
    <w:rsid w:val="00D615B1"/>
    <w:rsid w:val="00D676F5"/>
    <w:rsid w:val="00D769DC"/>
    <w:rsid w:val="00D85568"/>
    <w:rsid w:val="00D96D56"/>
    <w:rsid w:val="00DA50B5"/>
    <w:rsid w:val="00E23782"/>
    <w:rsid w:val="00E24724"/>
    <w:rsid w:val="00E42466"/>
    <w:rsid w:val="00E47020"/>
    <w:rsid w:val="00E47959"/>
    <w:rsid w:val="00E52205"/>
    <w:rsid w:val="00E72FA7"/>
    <w:rsid w:val="00E84766"/>
    <w:rsid w:val="00E9012D"/>
    <w:rsid w:val="00E92761"/>
    <w:rsid w:val="00EA77FB"/>
    <w:rsid w:val="00EA7B48"/>
    <w:rsid w:val="00ED3317"/>
    <w:rsid w:val="00ED3550"/>
    <w:rsid w:val="00EE50B2"/>
    <w:rsid w:val="00EE6072"/>
    <w:rsid w:val="00EF256A"/>
    <w:rsid w:val="00F13E31"/>
    <w:rsid w:val="00F24FB1"/>
    <w:rsid w:val="00F25B5D"/>
    <w:rsid w:val="00F61341"/>
    <w:rsid w:val="00F63644"/>
    <w:rsid w:val="00F7550E"/>
    <w:rsid w:val="00F80739"/>
    <w:rsid w:val="00F9116D"/>
    <w:rsid w:val="00F93DE8"/>
    <w:rsid w:val="00FA6323"/>
    <w:rsid w:val="00FB626A"/>
    <w:rsid w:val="00FD1E39"/>
    <w:rsid w:val="00FF604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B34330"/>
  <w15:docId w15:val="{19EB6465-B0AF-4A48-A87F-0D1B99C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205"/>
    <w:rPr>
      <w:sz w:val="24"/>
      <w:szCs w:val="24"/>
    </w:rPr>
  </w:style>
  <w:style w:type="paragraph" w:styleId="Heading2">
    <w:name w:val="heading 2"/>
    <w:basedOn w:val="Normal"/>
    <w:next w:val="Normal"/>
    <w:qFormat/>
    <w:rsid w:val="00220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57C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0529"/>
    <w:pPr>
      <w:ind w:left="720"/>
    </w:pPr>
  </w:style>
  <w:style w:type="character" w:customStyle="1" w:styleId="Heading3Char">
    <w:name w:val="Heading 3 Char"/>
    <w:link w:val="Heading3"/>
    <w:rsid w:val="008C04E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CE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7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23A"/>
    <w:rPr>
      <w:sz w:val="24"/>
      <w:szCs w:val="24"/>
    </w:rPr>
  </w:style>
  <w:style w:type="paragraph" w:styleId="Footer">
    <w:name w:val="footer"/>
    <w:basedOn w:val="Normal"/>
    <w:link w:val="FooterChar"/>
    <w:rsid w:val="003602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0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E886-918C-4FD5-B7F6-919AC54B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Actuant, Inc.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Korthase</dc:creator>
  <cp:keywords/>
  <cp:lastModifiedBy>Preston Shoaf</cp:lastModifiedBy>
  <cp:revision>2</cp:revision>
  <cp:lastPrinted>2021-01-25T19:14:00Z</cp:lastPrinted>
  <dcterms:created xsi:type="dcterms:W3CDTF">2022-12-16T17:17:00Z</dcterms:created>
  <dcterms:modified xsi:type="dcterms:W3CDTF">2022-12-16T17:17:00Z</dcterms:modified>
</cp:coreProperties>
</file>