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3A62" w:rsidRDefault="00C53A62">
      <w:pPr>
        <w:pStyle w:val="BodyText"/>
        <w:rPr>
          <w:rFonts w:ascii="Times New Roman" w:hAnsi="Times New Roman"/>
          <w:sz w:val="20"/>
        </w:rPr>
      </w:pPr>
    </w:p>
    <w:p w:rsidR="00C53A62" w:rsidRDefault="00C53A62">
      <w:pPr>
        <w:pStyle w:val="BodyText"/>
        <w:rPr>
          <w:rFonts w:ascii="Times New Roman" w:hAnsi="Times New Roman"/>
          <w:sz w:val="20"/>
        </w:rPr>
      </w:pPr>
    </w:p>
    <w:p w:rsidR="00C53A62" w:rsidRDefault="00C53A62">
      <w:pPr>
        <w:pStyle w:val="BodyText"/>
        <w:rPr>
          <w:rFonts w:ascii="Times New Roman" w:hAnsi="Times New Roman"/>
          <w:sz w:val="20"/>
        </w:rPr>
      </w:pPr>
    </w:p>
    <w:p w:rsidR="00C53A62" w:rsidRDefault="00C53A62">
      <w:pPr>
        <w:pStyle w:val="BodyText"/>
        <w:spacing w:before="6"/>
        <w:rPr>
          <w:rFonts w:ascii="Times New Roman" w:hAnsi="Times New Roman"/>
          <w:sz w:val="17"/>
        </w:rPr>
      </w:pPr>
    </w:p>
    <w:p w:rsidR="00C53A62" w:rsidRDefault="00567705">
      <w:pPr>
        <w:spacing w:before="82"/>
        <w:ind w:left="452" w:right="1066"/>
        <w:jc w:val="center"/>
      </w:pPr>
      <w:r>
        <w:rPr>
          <w:color w:val="414241"/>
          <w:w w:val="105"/>
          <w:sz w:val="55"/>
        </w:rPr>
        <w:t>Office of the</w:t>
      </w:r>
    </w:p>
    <w:p w:rsidR="00C53A62" w:rsidRDefault="00C53A62">
      <w:pPr>
        <w:pStyle w:val="BodyText"/>
        <w:spacing w:before="10"/>
        <w:rPr>
          <w:sz w:val="75"/>
        </w:rPr>
      </w:pPr>
    </w:p>
    <w:p w:rsidR="00C53A62" w:rsidRDefault="00567705">
      <w:pPr>
        <w:spacing w:line="568" w:lineRule="auto"/>
        <w:ind w:left="452" w:right="1092"/>
        <w:jc w:val="center"/>
      </w:pPr>
      <w:r>
        <w:rPr>
          <w:color w:val="414241"/>
          <w:w w:val="105"/>
          <w:sz w:val="55"/>
        </w:rPr>
        <w:t>Police</w:t>
      </w:r>
      <w:r>
        <w:rPr>
          <w:color w:val="414241"/>
          <w:spacing w:val="-82"/>
          <w:w w:val="105"/>
          <w:sz w:val="55"/>
        </w:rPr>
        <w:t xml:space="preserve"> </w:t>
      </w:r>
      <w:r>
        <w:rPr>
          <w:color w:val="414241"/>
          <w:w w:val="105"/>
          <w:sz w:val="55"/>
        </w:rPr>
        <w:t>and</w:t>
      </w:r>
      <w:r>
        <w:rPr>
          <w:color w:val="414241"/>
          <w:spacing w:val="-90"/>
          <w:w w:val="105"/>
          <w:sz w:val="55"/>
        </w:rPr>
        <w:t xml:space="preserve"> </w:t>
      </w:r>
      <w:r>
        <w:rPr>
          <w:color w:val="414241"/>
          <w:w w:val="105"/>
          <w:sz w:val="55"/>
        </w:rPr>
        <w:t>Crime</w:t>
      </w:r>
      <w:r>
        <w:rPr>
          <w:color w:val="414241"/>
          <w:spacing w:val="-78"/>
          <w:w w:val="105"/>
          <w:sz w:val="55"/>
        </w:rPr>
        <w:t xml:space="preserve"> </w:t>
      </w:r>
      <w:r>
        <w:rPr>
          <w:color w:val="414241"/>
          <w:w w:val="105"/>
          <w:sz w:val="55"/>
        </w:rPr>
        <w:t>Commissioner For Durham</w:t>
      </w:r>
    </w:p>
    <w:p w:rsidR="00C53A62" w:rsidRDefault="00567705">
      <w:pPr>
        <w:spacing w:line="536" w:lineRule="exact"/>
        <w:ind w:left="425" w:right="1092"/>
        <w:jc w:val="center"/>
      </w:pPr>
      <w:r>
        <w:rPr>
          <w:color w:val="414241"/>
          <w:w w:val="105"/>
          <w:sz w:val="49"/>
        </w:rPr>
        <w:t>Statement of Accounts</w:t>
      </w:r>
    </w:p>
    <w:p w:rsidR="00C53A62" w:rsidRDefault="00567705">
      <w:pPr>
        <w:spacing w:before="288"/>
        <w:ind w:left="452" w:right="1077"/>
        <w:jc w:val="center"/>
      </w:pPr>
      <w:r>
        <w:rPr>
          <w:color w:val="414241"/>
          <w:w w:val="105"/>
          <w:sz w:val="31"/>
        </w:rPr>
        <w:t>for the year ended 31st March</w:t>
      </w:r>
      <w:r>
        <w:rPr>
          <w:color w:val="414241"/>
          <w:spacing w:val="-63"/>
          <w:w w:val="105"/>
          <w:sz w:val="31"/>
        </w:rPr>
        <w:t xml:space="preserve"> </w:t>
      </w:r>
      <w:r>
        <w:rPr>
          <w:color w:val="414241"/>
          <w:w w:val="105"/>
          <w:sz w:val="31"/>
        </w:rPr>
        <w:t>2018</w:t>
      </w:r>
    </w:p>
    <w:p w:rsidR="00C53A62" w:rsidRDefault="00C53A62">
      <w:pPr>
        <w:pStyle w:val="BodyText"/>
        <w:rPr>
          <w:sz w:val="34"/>
        </w:rPr>
      </w:pPr>
    </w:p>
    <w:p w:rsidR="00C53A62" w:rsidRDefault="00C53A62">
      <w:pPr>
        <w:pStyle w:val="BodyText"/>
        <w:rPr>
          <w:sz w:val="34"/>
        </w:rPr>
      </w:pPr>
    </w:p>
    <w:p w:rsidR="00C53A62" w:rsidRDefault="00C53A62">
      <w:pPr>
        <w:pStyle w:val="BodyText"/>
        <w:rPr>
          <w:sz w:val="34"/>
        </w:rPr>
      </w:pPr>
    </w:p>
    <w:p w:rsidR="00C53A62" w:rsidRDefault="00C53A62">
      <w:pPr>
        <w:pStyle w:val="BodyText"/>
        <w:rPr>
          <w:sz w:val="34"/>
        </w:rPr>
      </w:pPr>
    </w:p>
    <w:p w:rsidR="00C53A62" w:rsidRDefault="00C53A62">
      <w:pPr>
        <w:pStyle w:val="BodyText"/>
        <w:rPr>
          <w:sz w:val="34"/>
        </w:rPr>
      </w:pPr>
    </w:p>
    <w:p w:rsidR="00C53A62" w:rsidRDefault="00C53A62">
      <w:pPr>
        <w:pStyle w:val="BodyText"/>
        <w:rPr>
          <w:sz w:val="34"/>
        </w:rPr>
      </w:pPr>
    </w:p>
    <w:p w:rsidR="00C53A62" w:rsidRDefault="00C53A62">
      <w:pPr>
        <w:pStyle w:val="BodyText"/>
        <w:rPr>
          <w:sz w:val="34"/>
        </w:rPr>
      </w:pPr>
    </w:p>
    <w:p w:rsidR="00C53A62" w:rsidRDefault="00567705">
      <w:pPr>
        <w:spacing w:before="212" w:line="260" w:lineRule="exact"/>
        <w:ind w:left="3873"/>
      </w:pPr>
      <w:r>
        <w:rPr>
          <w:noProof/>
        </w:rPr>
        <w:drawing>
          <wp:anchor distT="0" distB="0" distL="114300" distR="114300" simplePos="0" relativeHeight="228329472" behindDoc="1" locked="0" layoutInCell="1" allowOverlap="1">
            <wp:simplePos x="0" y="0"/>
            <wp:positionH relativeFrom="page">
              <wp:posOffset>2137190</wp:posOffset>
            </wp:positionH>
            <wp:positionV relativeFrom="paragraph">
              <wp:posOffset>-543811</wp:posOffset>
            </wp:positionV>
            <wp:extent cx="2686744" cy="1782147"/>
            <wp:effectExtent l="0" t="0" r="5656" b="0"/>
            <wp:wrapNone/>
            <wp:docPr id="96"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86744" cy="1782147"/>
                    </a:xfrm>
                    <a:prstGeom prst="rect">
                      <a:avLst/>
                    </a:prstGeom>
                    <a:noFill/>
                    <a:ln>
                      <a:noFill/>
                      <a:prstDash/>
                    </a:ln>
                  </pic:spPr>
                </pic:pic>
              </a:graphicData>
            </a:graphic>
          </wp:anchor>
        </w:drawing>
      </w:r>
      <w:r>
        <w:rPr>
          <w:color w:val="62646E"/>
          <w:sz w:val="20"/>
        </w:rPr>
        <w:t xml:space="preserve">DURHAM </w:t>
      </w:r>
      <w:r>
        <w:rPr>
          <w:color w:val="62646E"/>
          <w:sz w:val="20"/>
        </w:rPr>
        <w:t xml:space="preserve">POLICE, </w:t>
      </w:r>
      <w:r>
        <w:rPr>
          <w:rFonts w:ascii="Times New Roman" w:hAnsi="Times New Roman"/>
          <w:b/>
          <w:color w:val="62646E"/>
          <w:sz w:val="23"/>
        </w:rPr>
        <w:t>CRIME</w:t>
      </w:r>
    </w:p>
    <w:p w:rsidR="00C53A62" w:rsidRDefault="00567705">
      <w:pPr>
        <w:pStyle w:val="Heading3"/>
        <w:spacing w:line="260" w:lineRule="exact"/>
        <w:ind w:left="3882"/>
      </w:pPr>
      <w:r>
        <w:rPr>
          <w:rFonts w:ascii="Times New Roman" w:hAnsi="Times New Roman"/>
          <w:color w:val="62646E"/>
        </w:rPr>
        <w:t>AND VICTIMS' COMMISSIONER</w:t>
      </w:r>
    </w:p>
    <w:p w:rsidR="00C53A62" w:rsidRDefault="00C53A62">
      <w:pPr>
        <w:pStyle w:val="BodyText"/>
        <w:rPr>
          <w:rFonts w:ascii="Times New Roman" w:hAnsi="Times New Roman"/>
          <w:sz w:val="26"/>
        </w:rPr>
      </w:pPr>
    </w:p>
    <w:p w:rsidR="00C53A62" w:rsidRDefault="00C53A62">
      <w:pPr>
        <w:pStyle w:val="BodyText"/>
        <w:rPr>
          <w:rFonts w:ascii="Times New Roman" w:hAnsi="Times New Roman"/>
          <w:sz w:val="26"/>
        </w:rPr>
      </w:pPr>
    </w:p>
    <w:p w:rsidR="00C53A62" w:rsidRDefault="00C53A62">
      <w:pPr>
        <w:pStyle w:val="BodyText"/>
        <w:rPr>
          <w:rFonts w:ascii="Times New Roman" w:hAnsi="Times New Roman"/>
          <w:sz w:val="26"/>
        </w:rPr>
      </w:pPr>
    </w:p>
    <w:p w:rsidR="00C53A62" w:rsidRDefault="00C53A62">
      <w:pPr>
        <w:pStyle w:val="BodyText"/>
        <w:spacing w:before="9"/>
        <w:rPr>
          <w:rFonts w:ascii="Times New Roman" w:hAnsi="Times New Roman"/>
          <w:sz w:val="31"/>
        </w:rPr>
      </w:pPr>
    </w:p>
    <w:p w:rsidR="00C53A62" w:rsidRDefault="00567705">
      <w:pPr>
        <w:pStyle w:val="Heading4"/>
        <w:spacing w:before="0"/>
        <w:ind w:left="449" w:right="1092"/>
        <w:jc w:val="center"/>
        <w:sectPr w:rsidR="00C53A62">
          <w:footerReference w:type="default" r:id="rId8"/>
          <w:pgSz w:w="11900" w:h="16820"/>
          <w:pgMar w:top="1600" w:right="700" w:bottom="1580" w:left="1640" w:header="720" w:footer="1385" w:gutter="0"/>
          <w:pgNumType w:start="1"/>
          <w:cols w:space="720"/>
        </w:sectPr>
      </w:pPr>
      <w:r>
        <w:rPr>
          <w:color w:val="4D4D60"/>
          <w:w w:val="105"/>
        </w:rPr>
        <w:t xml:space="preserve">Putting </w:t>
      </w:r>
      <w:r>
        <w:rPr>
          <w:color w:val="75777B"/>
          <w:w w:val="105"/>
        </w:rPr>
        <w:t xml:space="preserve">victims first </w:t>
      </w:r>
      <w:r>
        <w:rPr>
          <w:color w:val="4D4D60"/>
          <w:w w:val="105"/>
        </w:rPr>
        <w:t xml:space="preserve">in County Durham </w:t>
      </w:r>
      <w:r>
        <w:rPr>
          <w:color w:val="75777B"/>
          <w:w w:val="105"/>
        </w:rPr>
        <w:t xml:space="preserve">and </w:t>
      </w:r>
      <w:r>
        <w:rPr>
          <w:color w:val="4D4D60"/>
          <w:w w:val="105"/>
        </w:rPr>
        <w:t>Darlington</w:t>
      </w: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spacing w:before="1"/>
        <w:rPr>
          <w:sz w:val="28"/>
        </w:rPr>
      </w:pPr>
    </w:p>
    <w:p w:rsidR="00000000" w:rsidRDefault="00567705">
      <w:pPr>
        <w:sectPr w:rsidR="00000000">
          <w:footerReference w:type="default" r:id="rId9"/>
          <w:pgSz w:w="11900" w:h="16820"/>
          <w:pgMar w:top="1600" w:right="700" w:bottom="1620" w:left="1640" w:header="720" w:footer="720" w:gutter="0"/>
          <w:cols w:space="720"/>
        </w:sectPr>
      </w:pPr>
    </w:p>
    <w:p w:rsidR="00C53A62" w:rsidRDefault="00567705">
      <w:pPr>
        <w:spacing w:before="92"/>
        <w:ind w:left="251"/>
      </w:pPr>
      <w:r>
        <w:rPr>
          <w:b/>
          <w:color w:val="383838"/>
          <w:sz w:val="26"/>
        </w:rPr>
        <w:t>Contents</w:t>
      </w:r>
    </w:p>
    <w:p w:rsidR="00C53A62" w:rsidRDefault="00C53A62">
      <w:pPr>
        <w:pStyle w:val="BodyText"/>
        <w:rPr>
          <w:b/>
          <w:sz w:val="28"/>
        </w:rPr>
      </w:pPr>
    </w:p>
    <w:p w:rsidR="00C53A62" w:rsidRDefault="00C53A62">
      <w:pPr>
        <w:pStyle w:val="BodyText"/>
        <w:spacing w:before="9"/>
        <w:rPr>
          <w:b/>
          <w:sz w:val="29"/>
        </w:rPr>
      </w:pPr>
    </w:p>
    <w:p w:rsidR="00C53A62" w:rsidRDefault="00567705">
      <w:pPr>
        <w:pStyle w:val="BodyText"/>
        <w:spacing w:line="607" w:lineRule="auto"/>
        <w:ind w:left="255" w:right="1892" w:firstLine="3"/>
      </w:pPr>
      <w:r>
        <w:rPr>
          <w:color w:val="282828"/>
          <w:w w:val="105"/>
        </w:rPr>
        <w:t>Narrative Report Independent Auditor's</w:t>
      </w:r>
      <w:r>
        <w:rPr>
          <w:color w:val="282828"/>
          <w:spacing w:val="-26"/>
          <w:w w:val="105"/>
        </w:rPr>
        <w:t xml:space="preserve"> </w:t>
      </w:r>
      <w:r>
        <w:rPr>
          <w:color w:val="282828"/>
          <w:w w:val="105"/>
        </w:rPr>
        <w:t>Report Statement of</w:t>
      </w:r>
      <w:r>
        <w:rPr>
          <w:color w:val="282828"/>
          <w:spacing w:val="-48"/>
          <w:w w:val="105"/>
        </w:rPr>
        <w:t xml:space="preserve"> </w:t>
      </w:r>
      <w:r>
        <w:rPr>
          <w:color w:val="282828"/>
          <w:w w:val="105"/>
        </w:rPr>
        <w:t>Responsibilities</w:t>
      </w:r>
    </w:p>
    <w:p w:rsidR="00C53A62" w:rsidRDefault="00567705">
      <w:pPr>
        <w:pStyle w:val="BodyText"/>
        <w:spacing w:line="612" w:lineRule="auto"/>
        <w:ind w:left="264" w:firstLine="4"/>
      </w:pPr>
      <w:r>
        <w:rPr>
          <w:color w:val="282828"/>
        </w:rPr>
        <w:t xml:space="preserve">Comprehensive Income and Expenditure Statement </w:t>
      </w:r>
      <w:r>
        <w:rPr>
          <w:color w:val="282828"/>
        </w:rPr>
        <w:t>Movement in Reserves Statement</w:t>
      </w:r>
    </w:p>
    <w:p w:rsidR="00C53A62" w:rsidRDefault="00567705">
      <w:pPr>
        <w:pStyle w:val="BodyText"/>
        <w:spacing w:line="612" w:lineRule="auto"/>
        <w:ind w:left="273" w:right="2455" w:firstLine="1"/>
      </w:pPr>
      <w:r>
        <w:rPr>
          <w:color w:val="282828"/>
        </w:rPr>
        <w:t>Balance Sheet Cashflow Statement Notes to the Accounts Pension fund accounts Glossary</w:t>
      </w:r>
    </w:p>
    <w:p w:rsidR="00C53A62" w:rsidRDefault="00567705">
      <w:pPr>
        <w:pStyle w:val="BodyText"/>
        <w:spacing w:line="206" w:lineRule="exact"/>
        <w:ind w:left="283"/>
      </w:pPr>
      <w:r>
        <w:rPr>
          <w:color w:val="282828"/>
        </w:rPr>
        <w:t>Annual Governance Statement</w:t>
      </w:r>
    </w:p>
    <w:p w:rsidR="00C53A62" w:rsidRDefault="00567705">
      <w:pPr>
        <w:pStyle w:val="BodyText"/>
      </w:pPr>
      <w:r>
        <w:br w:type="column"/>
      </w:r>
    </w:p>
    <w:p w:rsidR="00C53A62" w:rsidRDefault="00C53A62">
      <w:pPr>
        <w:pStyle w:val="BodyText"/>
        <w:spacing w:before="6"/>
        <w:rPr>
          <w:sz w:val="30"/>
        </w:rPr>
      </w:pPr>
    </w:p>
    <w:p w:rsidR="00C53A62" w:rsidRDefault="00567705">
      <w:pPr>
        <w:pStyle w:val="Heading7"/>
        <w:ind w:left="256"/>
      </w:pPr>
      <w:r>
        <w:rPr>
          <w:color w:val="383838"/>
        </w:rPr>
        <w:t>Page</w:t>
      </w:r>
    </w:p>
    <w:p w:rsidR="00C53A62" w:rsidRDefault="00567705">
      <w:pPr>
        <w:spacing w:before="195"/>
        <w:ind w:left="306"/>
      </w:pPr>
      <w:r>
        <w:rPr>
          <w:rFonts w:ascii="Times New Roman" w:hAnsi="Times New Roman"/>
          <w:color w:val="383838"/>
          <w:sz w:val="21"/>
        </w:rPr>
        <w:t>3-9</w:t>
      </w:r>
    </w:p>
    <w:p w:rsidR="00C53A62" w:rsidRDefault="00C53A62">
      <w:pPr>
        <w:pStyle w:val="BodyText"/>
        <w:spacing w:before="5"/>
        <w:rPr>
          <w:rFonts w:ascii="Times New Roman" w:hAnsi="Times New Roman"/>
          <w:sz w:val="27"/>
        </w:rPr>
      </w:pPr>
    </w:p>
    <w:p w:rsidR="00C53A62" w:rsidRDefault="00567705">
      <w:pPr>
        <w:ind w:left="251"/>
      </w:pPr>
      <w:r>
        <w:rPr>
          <w:rFonts w:ascii="Times New Roman" w:hAnsi="Times New Roman"/>
          <w:color w:val="282828"/>
          <w:w w:val="115"/>
          <w:sz w:val="21"/>
        </w:rPr>
        <w:t>10-13</w:t>
      </w:r>
    </w:p>
    <w:p w:rsidR="00C53A62" w:rsidRDefault="00C53A62">
      <w:pPr>
        <w:pStyle w:val="BodyText"/>
        <w:spacing w:before="10"/>
        <w:rPr>
          <w:rFonts w:ascii="Times New Roman" w:hAnsi="Times New Roman"/>
          <w:sz w:val="27"/>
        </w:rPr>
      </w:pPr>
    </w:p>
    <w:p w:rsidR="00C53A62" w:rsidRDefault="00567705">
      <w:pPr>
        <w:ind w:left="399"/>
      </w:pPr>
      <w:r>
        <w:rPr>
          <w:rFonts w:ascii="Courier New" w:hAnsi="Courier New"/>
          <w:color w:val="282828"/>
          <w:sz w:val="23"/>
        </w:rPr>
        <w:t>14</w:t>
      </w:r>
    </w:p>
    <w:p w:rsidR="00C53A62" w:rsidRDefault="00C53A62">
      <w:pPr>
        <w:pStyle w:val="BodyText"/>
        <w:spacing w:before="4"/>
        <w:rPr>
          <w:rFonts w:ascii="Courier New" w:hAnsi="Courier New"/>
          <w:sz w:val="25"/>
        </w:rPr>
      </w:pPr>
    </w:p>
    <w:p w:rsidR="00C53A62" w:rsidRDefault="00567705">
      <w:pPr>
        <w:ind w:left="256"/>
      </w:pPr>
      <w:r>
        <w:rPr>
          <w:rFonts w:ascii="Times New Roman" w:hAnsi="Times New Roman"/>
          <w:color w:val="383838"/>
          <w:w w:val="125"/>
          <w:sz w:val="21"/>
        </w:rPr>
        <w:t>15-16</w:t>
      </w:r>
    </w:p>
    <w:p w:rsidR="00C53A62" w:rsidRDefault="00C53A62">
      <w:pPr>
        <w:pStyle w:val="BodyText"/>
        <w:spacing w:before="4"/>
        <w:rPr>
          <w:rFonts w:ascii="Times New Roman" w:hAnsi="Times New Roman"/>
          <w:sz w:val="28"/>
        </w:rPr>
      </w:pPr>
    </w:p>
    <w:p w:rsidR="00C53A62" w:rsidRDefault="00567705">
      <w:pPr>
        <w:ind w:left="257"/>
      </w:pPr>
      <w:r>
        <w:rPr>
          <w:rFonts w:ascii="Times New Roman" w:hAnsi="Times New Roman"/>
          <w:color w:val="282828"/>
          <w:w w:val="125"/>
          <w:sz w:val="20"/>
        </w:rPr>
        <w:t>17</w:t>
      </w:r>
      <w:r>
        <w:rPr>
          <w:rFonts w:ascii="Times New Roman" w:hAnsi="Times New Roman"/>
          <w:color w:val="282828"/>
          <w:spacing w:val="-44"/>
          <w:w w:val="125"/>
          <w:sz w:val="20"/>
        </w:rPr>
        <w:t xml:space="preserve"> </w:t>
      </w:r>
      <w:r>
        <w:rPr>
          <w:rFonts w:ascii="Times New Roman" w:hAnsi="Times New Roman"/>
          <w:color w:val="6E6E6E"/>
          <w:w w:val="125"/>
          <w:sz w:val="20"/>
        </w:rPr>
        <w:t>-</w:t>
      </w:r>
      <w:r>
        <w:rPr>
          <w:rFonts w:ascii="Times New Roman" w:hAnsi="Times New Roman"/>
          <w:color w:val="6E6E6E"/>
          <w:spacing w:val="-37"/>
          <w:w w:val="125"/>
          <w:sz w:val="20"/>
        </w:rPr>
        <w:t xml:space="preserve"> </w:t>
      </w:r>
      <w:r>
        <w:rPr>
          <w:rFonts w:ascii="Times New Roman" w:hAnsi="Times New Roman"/>
          <w:color w:val="282828"/>
          <w:w w:val="125"/>
          <w:sz w:val="20"/>
        </w:rPr>
        <w:t>18</w:t>
      </w:r>
    </w:p>
    <w:p w:rsidR="00C53A62" w:rsidRDefault="00C53A62">
      <w:pPr>
        <w:pStyle w:val="BodyText"/>
        <w:spacing w:before="7"/>
        <w:rPr>
          <w:rFonts w:ascii="Times New Roman" w:hAnsi="Times New Roman"/>
          <w:sz w:val="27"/>
        </w:rPr>
      </w:pPr>
    </w:p>
    <w:p w:rsidR="00C53A62" w:rsidRDefault="00567705">
      <w:pPr>
        <w:ind w:left="256"/>
      </w:pPr>
      <w:r>
        <w:rPr>
          <w:rFonts w:ascii="Times New Roman" w:hAnsi="Times New Roman"/>
          <w:color w:val="282828"/>
          <w:spacing w:val="3"/>
          <w:w w:val="120"/>
          <w:sz w:val="21"/>
        </w:rPr>
        <w:t>19</w:t>
      </w:r>
      <w:r>
        <w:rPr>
          <w:rFonts w:ascii="Times New Roman" w:hAnsi="Times New Roman"/>
          <w:color w:val="606060"/>
          <w:spacing w:val="3"/>
          <w:w w:val="120"/>
          <w:sz w:val="21"/>
        </w:rPr>
        <w:t>-</w:t>
      </w:r>
      <w:r>
        <w:rPr>
          <w:rFonts w:ascii="Times New Roman" w:hAnsi="Times New Roman"/>
          <w:color w:val="606060"/>
          <w:spacing w:val="-44"/>
          <w:w w:val="120"/>
          <w:sz w:val="21"/>
        </w:rPr>
        <w:t xml:space="preserve"> </w:t>
      </w:r>
      <w:r>
        <w:rPr>
          <w:rFonts w:ascii="Times New Roman" w:hAnsi="Times New Roman"/>
          <w:color w:val="282828"/>
          <w:w w:val="120"/>
          <w:sz w:val="21"/>
        </w:rPr>
        <w:t>20</w:t>
      </w:r>
    </w:p>
    <w:p w:rsidR="00C53A62" w:rsidRDefault="00C53A62">
      <w:pPr>
        <w:pStyle w:val="BodyText"/>
        <w:spacing w:before="10"/>
        <w:rPr>
          <w:rFonts w:ascii="Times New Roman" w:hAnsi="Times New Roman"/>
          <w:sz w:val="27"/>
        </w:rPr>
      </w:pPr>
    </w:p>
    <w:p w:rsidR="00C53A62" w:rsidRDefault="00567705">
      <w:pPr>
        <w:spacing w:before="1"/>
        <w:ind w:left="271"/>
      </w:pPr>
      <w:r>
        <w:rPr>
          <w:rFonts w:ascii="Times New Roman" w:hAnsi="Times New Roman"/>
          <w:color w:val="383838"/>
          <w:w w:val="125"/>
          <w:sz w:val="20"/>
        </w:rPr>
        <w:t>21-22</w:t>
      </w:r>
    </w:p>
    <w:p w:rsidR="00C53A62" w:rsidRDefault="00C53A62">
      <w:pPr>
        <w:pStyle w:val="BodyText"/>
        <w:spacing w:before="7"/>
        <w:rPr>
          <w:rFonts w:ascii="Times New Roman" w:hAnsi="Times New Roman"/>
          <w:sz w:val="27"/>
        </w:rPr>
      </w:pPr>
    </w:p>
    <w:p w:rsidR="00C53A62" w:rsidRDefault="00567705">
      <w:pPr>
        <w:ind w:left="271"/>
      </w:pPr>
      <w:r>
        <w:rPr>
          <w:rFonts w:ascii="Times New Roman" w:hAnsi="Times New Roman"/>
          <w:color w:val="383838"/>
          <w:w w:val="125"/>
          <w:sz w:val="21"/>
        </w:rPr>
        <w:t>23-81</w:t>
      </w:r>
    </w:p>
    <w:p w:rsidR="00C53A62" w:rsidRDefault="00C53A62">
      <w:pPr>
        <w:pStyle w:val="BodyText"/>
        <w:spacing w:before="10"/>
        <w:rPr>
          <w:rFonts w:ascii="Times New Roman" w:hAnsi="Times New Roman"/>
          <w:sz w:val="27"/>
        </w:rPr>
      </w:pPr>
    </w:p>
    <w:p w:rsidR="00C53A62" w:rsidRDefault="00567705">
      <w:pPr>
        <w:ind w:left="264"/>
      </w:pPr>
      <w:r>
        <w:rPr>
          <w:rFonts w:ascii="Times New Roman" w:hAnsi="Times New Roman"/>
          <w:color w:val="383838"/>
          <w:w w:val="130"/>
          <w:sz w:val="20"/>
        </w:rPr>
        <w:t>82-84</w:t>
      </w:r>
    </w:p>
    <w:p w:rsidR="00C53A62" w:rsidRDefault="00C53A62">
      <w:pPr>
        <w:pStyle w:val="BodyText"/>
        <w:spacing w:before="8"/>
        <w:rPr>
          <w:rFonts w:ascii="Times New Roman" w:hAnsi="Times New Roman"/>
          <w:sz w:val="27"/>
        </w:rPr>
      </w:pPr>
    </w:p>
    <w:p w:rsidR="00C53A62" w:rsidRDefault="00567705">
      <w:pPr>
        <w:ind w:left="268"/>
      </w:pPr>
      <w:r>
        <w:rPr>
          <w:rFonts w:ascii="Times New Roman" w:hAnsi="Times New Roman"/>
          <w:color w:val="383838"/>
          <w:w w:val="120"/>
          <w:sz w:val="21"/>
        </w:rPr>
        <w:t>85-88</w:t>
      </w:r>
    </w:p>
    <w:p w:rsidR="00C53A62" w:rsidRDefault="00C53A62">
      <w:pPr>
        <w:pStyle w:val="BodyText"/>
        <w:rPr>
          <w:rFonts w:ascii="Times New Roman" w:hAnsi="Times New Roman"/>
          <w:sz w:val="27"/>
        </w:rPr>
      </w:pPr>
    </w:p>
    <w:p w:rsidR="00C53A62" w:rsidRDefault="00567705">
      <w:pPr>
        <w:spacing w:before="1"/>
        <w:ind w:left="268"/>
      </w:pPr>
      <w:r>
        <w:rPr>
          <w:rFonts w:ascii="Times New Roman" w:hAnsi="Times New Roman"/>
          <w:color w:val="383838"/>
          <w:w w:val="120"/>
          <w:sz w:val="21"/>
        </w:rPr>
        <w:t>89-101</w:t>
      </w:r>
    </w:p>
    <w:p w:rsidR="00000000" w:rsidRDefault="00567705">
      <w:pPr>
        <w:sectPr w:rsidR="00000000">
          <w:type w:val="continuous"/>
          <w:pgSz w:w="11900" w:h="16820"/>
          <w:pgMar w:top="1600" w:right="700" w:bottom="1620" w:left="1640" w:header="720" w:footer="720" w:gutter="0"/>
          <w:cols w:num="2" w:space="720" w:equalWidth="0">
            <w:col w:w="4727" w:space="2194"/>
            <w:col w:w="2639" w:space="0"/>
          </w:cols>
        </w:sectPr>
      </w:pPr>
    </w:p>
    <w:p w:rsidR="00C53A62" w:rsidRDefault="00567705">
      <w:pPr>
        <w:spacing w:before="65"/>
        <w:ind w:left="313"/>
      </w:pPr>
      <w:r>
        <w:rPr>
          <w:color w:val="464646"/>
          <w:w w:val="105"/>
          <w:sz w:val="28"/>
        </w:rPr>
        <w:lastRenderedPageBreak/>
        <w:t xml:space="preserve">2017/18 Narrative </w:t>
      </w:r>
      <w:r>
        <w:rPr>
          <w:color w:val="464646"/>
          <w:w w:val="105"/>
          <w:sz w:val="28"/>
        </w:rPr>
        <w:t>Report</w:t>
      </w:r>
    </w:p>
    <w:p w:rsidR="00C53A62" w:rsidRDefault="00567705">
      <w:pPr>
        <w:spacing w:before="220"/>
        <w:ind w:left="303"/>
      </w:pPr>
      <w:r>
        <w:rPr>
          <w:color w:val="464646"/>
          <w:w w:val="105"/>
          <w:sz w:val="24"/>
        </w:rPr>
        <w:t xml:space="preserve">Message from Gary </w:t>
      </w:r>
      <w:r>
        <w:rPr>
          <w:b/>
          <w:color w:val="464646"/>
          <w:w w:val="105"/>
          <w:sz w:val="25"/>
        </w:rPr>
        <w:t>Ridley,</w:t>
      </w:r>
      <w:r>
        <w:rPr>
          <w:b/>
          <w:color w:val="464646"/>
          <w:spacing w:val="-54"/>
          <w:w w:val="105"/>
          <w:sz w:val="25"/>
        </w:rPr>
        <w:t xml:space="preserve"> </w:t>
      </w:r>
      <w:r>
        <w:rPr>
          <w:color w:val="464646"/>
          <w:w w:val="105"/>
          <w:sz w:val="24"/>
        </w:rPr>
        <w:t>Assistant Chief Officer</w:t>
      </w:r>
    </w:p>
    <w:p w:rsidR="00C53A62" w:rsidRDefault="00C53A62">
      <w:pPr>
        <w:pStyle w:val="BodyText"/>
        <w:spacing w:before="2"/>
        <w:rPr>
          <w:sz w:val="21"/>
        </w:rPr>
      </w:pPr>
    </w:p>
    <w:p w:rsidR="00C53A62" w:rsidRDefault="00567705">
      <w:pPr>
        <w:spacing w:before="93"/>
        <w:ind w:left="297"/>
      </w:pPr>
      <w:r>
        <w:rPr>
          <w:color w:val="575757"/>
          <w:w w:val="105"/>
          <w:sz w:val="21"/>
          <w:u w:val="thick" w:color="575757"/>
        </w:rPr>
        <w:t>Organisational Overview</w:t>
      </w:r>
    </w:p>
    <w:p w:rsidR="00C53A62" w:rsidRDefault="00C53A62">
      <w:pPr>
        <w:pStyle w:val="BodyText"/>
        <w:spacing w:before="8"/>
        <w:rPr>
          <w:sz w:val="28"/>
        </w:rPr>
      </w:pPr>
    </w:p>
    <w:p w:rsidR="00C53A62" w:rsidRDefault="00567705">
      <w:pPr>
        <w:pStyle w:val="BodyText"/>
        <w:spacing w:line="280" w:lineRule="auto"/>
        <w:ind w:left="286" w:right="749" w:firstLine="9"/>
      </w:pPr>
      <w:r>
        <w:rPr>
          <w:color w:val="464646"/>
          <w:w w:val="105"/>
        </w:rPr>
        <w:t>Following the Police Reform and Social Responsibility Act 2011, Durham Police Authority was abolished</w:t>
      </w:r>
      <w:r>
        <w:rPr>
          <w:color w:val="464646"/>
          <w:spacing w:val="-15"/>
          <w:w w:val="105"/>
        </w:rPr>
        <w:t xml:space="preserve"> </w:t>
      </w:r>
      <w:r>
        <w:rPr>
          <w:color w:val="464646"/>
          <w:w w:val="105"/>
        </w:rPr>
        <w:t>on</w:t>
      </w:r>
      <w:r>
        <w:rPr>
          <w:color w:val="464646"/>
          <w:spacing w:val="-4"/>
          <w:w w:val="105"/>
        </w:rPr>
        <w:t xml:space="preserve"> </w:t>
      </w:r>
      <w:r>
        <w:rPr>
          <w:color w:val="464646"/>
          <w:w w:val="105"/>
        </w:rPr>
        <w:t>21</w:t>
      </w:r>
      <w:r>
        <w:rPr>
          <w:color w:val="464646"/>
          <w:spacing w:val="-14"/>
          <w:w w:val="105"/>
        </w:rPr>
        <w:t xml:space="preserve"> </w:t>
      </w:r>
      <w:r>
        <w:rPr>
          <w:color w:val="464646"/>
          <w:w w:val="105"/>
        </w:rPr>
        <w:t>November</w:t>
      </w:r>
      <w:r>
        <w:rPr>
          <w:color w:val="464646"/>
          <w:spacing w:val="-9"/>
          <w:w w:val="105"/>
        </w:rPr>
        <w:t xml:space="preserve"> </w:t>
      </w:r>
      <w:r>
        <w:rPr>
          <w:color w:val="464646"/>
          <w:w w:val="105"/>
        </w:rPr>
        <w:t>2012</w:t>
      </w:r>
      <w:r>
        <w:rPr>
          <w:color w:val="464646"/>
          <w:spacing w:val="-25"/>
          <w:w w:val="105"/>
        </w:rPr>
        <w:t xml:space="preserve"> </w:t>
      </w:r>
      <w:r>
        <w:rPr>
          <w:color w:val="464646"/>
          <w:w w:val="105"/>
        </w:rPr>
        <w:t>and</w:t>
      </w:r>
      <w:r>
        <w:rPr>
          <w:color w:val="464646"/>
          <w:spacing w:val="-16"/>
          <w:w w:val="105"/>
        </w:rPr>
        <w:t xml:space="preserve"> </w:t>
      </w:r>
      <w:r>
        <w:rPr>
          <w:color w:val="464646"/>
          <w:w w:val="105"/>
        </w:rPr>
        <w:t>replaced</w:t>
      </w:r>
      <w:r>
        <w:rPr>
          <w:color w:val="464646"/>
          <w:spacing w:val="-8"/>
          <w:w w:val="105"/>
        </w:rPr>
        <w:t xml:space="preserve"> </w:t>
      </w:r>
      <w:r>
        <w:rPr>
          <w:color w:val="464646"/>
          <w:w w:val="105"/>
        </w:rPr>
        <w:t>with</w:t>
      </w:r>
      <w:r>
        <w:rPr>
          <w:color w:val="464646"/>
          <w:spacing w:val="-23"/>
          <w:w w:val="105"/>
        </w:rPr>
        <w:t xml:space="preserve"> </w:t>
      </w:r>
      <w:r>
        <w:rPr>
          <w:color w:val="464646"/>
          <w:w w:val="105"/>
        </w:rPr>
        <w:t>two</w:t>
      </w:r>
      <w:r>
        <w:rPr>
          <w:color w:val="464646"/>
          <w:spacing w:val="-12"/>
          <w:w w:val="105"/>
        </w:rPr>
        <w:t xml:space="preserve"> </w:t>
      </w:r>
      <w:r>
        <w:rPr>
          <w:color w:val="464646"/>
          <w:w w:val="105"/>
        </w:rPr>
        <w:t>corporation</w:t>
      </w:r>
      <w:r>
        <w:rPr>
          <w:color w:val="464646"/>
          <w:spacing w:val="-6"/>
          <w:w w:val="105"/>
        </w:rPr>
        <w:t xml:space="preserve"> </w:t>
      </w:r>
      <w:r>
        <w:rPr>
          <w:color w:val="464646"/>
          <w:w w:val="105"/>
        </w:rPr>
        <w:t>sole</w:t>
      </w:r>
      <w:r>
        <w:rPr>
          <w:color w:val="464646"/>
          <w:spacing w:val="-15"/>
          <w:w w:val="105"/>
        </w:rPr>
        <w:t xml:space="preserve"> </w:t>
      </w:r>
      <w:r>
        <w:rPr>
          <w:color w:val="464646"/>
          <w:w w:val="105"/>
        </w:rPr>
        <w:t>bodies,</w:t>
      </w:r>
      <w:r>
        <w:rPr>
          <w:color w:val="464646"/>
          <w:spacing w:val="-19"/>
          <w:w w:val="105"/>
        </w:rPr>
        <w:t xml:space="preserve"> </w:t>
      </w:r>
      <w:r>
        <w:rPr>
          <w:color w:val="464646"/>
          <w:w w:val="105"/>
        </w:rPr>
        <w:t>The</w:t>
      </w:r>
      <w:r>
        <w:rPr>
          <w:color w:val="464646"/>
          <w:spacing w:val="-13"/>
          <w:w w:val="105"/>
        </w:rPr>
        <w:t xml:space="preserve"> </w:t>
      </w:r>
      <w:r>
        <w:rPr>
          <w:color w:val="464646"/>
          <w:w w:val="105"/>
        </w:rPr>
        <w:t>Office</w:t>
      </w:r>
      <w:r>
        <w:rPr>
          <w:color w:val="464646"/>
          <w:spacing w:val="-16"/>
          <w:w w:val="105"/>
        </w:rPr>
        <w:t xml:space="preserve"> </w:t>
      </w:r>
      <w:r>
        <w:rPr>
          <w:color w:val="464646"/>
          <w:w w:val="105"/>
        </w:rPr>
        <w:t>of</w:t>
      </w:r>
      <w:r>
        <w:rPr>
          <w:color w:val="464646"/>
          <w:spacing w:val="6"/>
          <w:w w:val="105"/>
        </w:rPr>
        <w:t xml:space="preserve"> </w:t>
      </w:r>
      <w:r>
        <w:rPr>
          <w:color w:val="464646"/>
          <w:w w:val="105"/>
        </w:rPr>
        <w:t xml:space="preserve">the Police and Crime Commissioner for Durham{Durham Police Crime and Victims' Commissioner, </w:t>
      </w:r>
      <w:r>
        <w:rPr>
          <w:color w:val="363636"/>
          <w:w w:val="105"/>
        </w:rPr>
        <w:t>PCVC)</w:t>
      </w:r>
      <w:r>
        <w:rPr>
          <w:color w:val="363636"/>
          <w:spacing w:val="-31"/>
          <w:w w:val="105"/>
        </w:rPr>
        <w:t xml:space="preserve"> </w:t>
      </w:r>
      <w:r>
        <w:rPr>
          <w:color w:val="363636"/>
          <w:w w:val="105"/>
        </w:rPr>
        <w:t>and</w:t>
      </w:r>
      <w:r>
        <w:rPr>
          <w:color w:val="363636"/>
          <w:spacing w:val="-42"/>
          <w:w w:val="105"/>
        </w:rPr>
        <w:t xml:space="preserve"> </w:t>
      </w:r>
      <w:r>
        <w:rPr>
          <w:color w:val="363636"/>
          <w:w w:val="105"/>
        </w:rPr>
        <w:t>the</w:t>
      </w:r>
      <w:r>
        <w:rPr>
          <w:color w:val="363636"/>
          <w:spacing w:val="-31"/>
          <w:w w:val="105"/>
        </w:rPr>
        <w:t xml:space="preserve"> </w:t>
      </w:r>
      <w:r>
        <w:rPr>
          <w:color w:val="363636"/>
          <w:w w:val="105"/>
        </w:rPr>
        <w:t>Chief</w:t>
      </w:r>
      <w:r>
        <w:rPr>
          <w:color w:val="363636"/>
          <w:spacing w:val="-39"/>
          <w:w w:val="105"/>
        </w:rPr>
        <w:t xml:space="preserve"> </w:t>
      </w:r>
      <w:r>
        <w:rPr>
          <w:color w:val="363636"/>
          <w:w w:val="105"/>
        </w:rPr>
        <w:t>Constable</w:t>
      </w:r>
      <w:r>
        <w:rPr>
          <w:color w:val="363636"/>
          <w:spacing w:val="-37"/>
          <w:w w:val="105"/>
        </w:rPr>
        <w:t xml:space="preserve"> </w:t>
      </w:r>
      <w:r>
        <w:rPr>
          <w:color w:val="363636"/>
          <w:w w:val="105"/>
        </w:rPr>
        <w:t>of</w:t>
      </w:r>
      <w:r>
        <w:rPr>
          <w:color w:val="363636"/>
          <w:spacing w:val="-32"/>
          <w:w w:val="105"/>
        </w:rPr>
        <w:t xml:space="preserve"> </w:t>
      </w:r>
      <w:r>
        <w:rPr>
          <w:color w:val="363636"/>
          <w:w w:val="105"/>
        </w:rPr>
        <w:t>Durham</w:t>
      </w:r>
      <w:r>
        <w:rPr>
          <w:color w:val="363636"/>
          <w:spacing w:val="-34"/>
          <w:w w:val="105"/>
        </w:rPr>
        <w:t xml:space="preserve"> </w:t>
      </w:r>
      <w:r>
        <w:rPr>
          <w:color w:val="363636"/>
          <w:w w:val="105"/>
        </w:rPr>
        <w:t>Constabulary</w:t>
      </w:r>
      <w:r>
        <w:rPr>
          <w:color w:val="363636"/>
          <w:spacing w:val="-35"/>
          <w:w w:val="105"/>
        </w:rPr>
        <w:t xml:space="preserve"> </w:t>
      </w:r>
      <w:r>
        <w:rPr>
          <w:color w:val="363636"/>
          <w:w w:val="105"/>
        </w:rPr>
        <w:t>(Chief</w:t>
      </w:r>
      <w:r>
        <w:rPr>
          <w:color w:val="363636"/>
          <w:spacing w:val="-38"/>
          <w:w w:val="105"/>
        </w:rPr>
        <w:t xml:space="preserve"> </w:t>
      </w:r>
      <w:r>
        <w:rPr>
          <w:color w:val="363636"/>
          <w:w w:val="105"/>
        </w:rPr>
        <w:t>Constable,</w:t>
      </w:r>
      <w:r>
        <w:rPr>
          <w:color w:val="363636"/>
          <w:spacing w:val="-39"/>
          <w:w w:val="105"/>
        </w:rPr>
        <w:t xml:space="preserve"> </w:t>
      </w:r>
      <w:r>
        <w:rPr>
          <w:color w:val="363636"/>
          <w:w w:val="105"/>
        </w:rPr>
        <w:t>CC).</w:t>
      </w:r>
      <w:r>
        <w:rPr>
          <w:color w:val="363636"/>
          <w:spacing w:val="-39"/>
          <w:w w:val="105"/>
        </w:rPr>
        <w:t xml:space="preserve"> </w:t>
      </w:r>
      <w:r>
        <w:rPr>
          <w:color w:val="363636"/>
          <w:w w:val="105"/>
        </w:rPr>
        <w:t>This</w:t>
      </w:r>
      <w:r>
        <w:rPr>
          <w:color w:val="363636"/>
          <w:spacing w:val="-39"/>
          <w:w w:val="105"/>
        </w:rPr>
        <w:t xml:space="preserve"> </w:t>
      </w:r>
      <w:r>
        <w:rPr>
          <w:color w:val="363636"/>
          <w:w w:val="105"/>
        </w:rPr>
        <w:t>set</w:t>
      </w:r>
      <w:r>
        <w:rPr>
          <w:color w:val="363636"/>
          <w:spacing w:val="-41"/>
          <w:w w:val="105"/>
        </w:rPr>
        <w:t xml:space="preserve"> </w:t>
      </w:r>
      <w:r>
        <w:rPr>
          <w:color w:val="363636"/>
          <w:w w:val="105"/>
        </w:rPr>
        <w:t>of</w:t>
      </w:r>
      <w:r>
        <w:rPr>
          <w:color w:val="363636"/>
          <w:spacing w:val="-33"/>
          <w:w w:val="105"/>
        </w:rPr>
        <w:t xml:space="preserve"> </w:t>
      </w:r>
      <w:r>
        <w:rPr>
          <w:color w:val="363636"/>
          <w:w w:val="105"/>
        </w:rPr>
        <w:t>accounts shows</w:t>
      </w:r>
      <w:r>
        <w:rPr>
          <w:color w:val="363636"/>
          <w:spacing w:val="-21"/>
          <w:w w:val="105"/>
        </w:rPr>
        <w:t xml:space="preserve"> </w:t>
      </w:r>
      <w:r>
        <w:rPr>
          <w:color w:val="363636"/>
          <w:w w:val="105"/>
        </w:rPr>
        <w:t>the</w:t>
      </w:r>
      <w:r>
        <w:rPr>
          <w:color w:val="363636"/>
          <w:spacing w:val="3"/>
          <w:w w:val="105"/>
        </w:rPr>
        <w:t xml:space="preserve"> </w:t>
      </w:r>
      <w:r>
        <w:rPr>
          <w:color w:val="363636"/>
          <w:w w:val="105"/>
        </w:rPr>
        <w:t>financial</w:t>
      </w:r>
      <w:r>
        <w:rPr>
          <w:color w:val="363636"/>
          <w:spacing w:val="-17"/>
          <w:w w:val="105"/>
        </w:rPr>
        <w:t xml:space="preserve"> </w:t>
      </w:r>
      <w:r>
        <w:rPr>
          <w:color w:val="363636"/>
          <w:w w:val="105"/>
        </w:rPr>
        <w:t>position</w:t>
      </w:r>
      <w:r>
        <w:rPr>
          <w:color w:val="363636"/>
          <w:spacing w:val="-22"/>
          <w:w w:val="105"/>
        </w:rPr>
        <w:t xml:space="preserve"> </w:t>
      </w:r>
      <w:r>
        <w:rPr>
          <w:color w:val="363636"/>
          <w:w w:val="105"/>
        </w:rPr>
        <w:t>of</w:t>
      </w:r>
      <w:r>
        <w:rPr>
          <w:color w:val="363636"/>
          <w:spacing w:val="-11"/>
          <w:w w:val="105"/>
        </w:rPr>
        <w:t xml:space="preserve"> </w:t>
      </w:r>
      <w:r>
        <w:rPr>
          <w:color w:val="363636"/>
          <w:w w:val="105"/>
        </w:rPr>
        <w:t>the</w:t>
      </w:r>
      <w:r>
        <w:rPr>
          <w:color w:val="363636"/>
          <w:spacing w:val="-12"/>
          <w:w w:val="105"/>
        </w:rPr>
        <w:t xml:space="preserve"> </w:t>
      </w:r>
      <w:r>
        <w:rPr>
          <w:color w:val="363636"/>
          <w:w w:val="105"/>
        </w:rPr>
        <w:t>Office</w:t>
      </w:r>
      <w:r>
        <w:rPr>
          <w:color w:val="363636"/>
          <w:spacing w:val="-16"/>
          <w:w w:val="105"/>
        </w:rPr>
        <w:t xml:space="preserve"> </w:t>
      </w:r>
      <w:r>
        <w:rPr>
          <w:color w:val="363636"/>
          <w:w w:val="105"/>
        </w:rPr>
        <w:t>of</w:t>
      </w:r>
      <w:r>
        <w:rPr>
          <w:color w:val="363636"/>
          <w:spacing w:val="-9"/>
          <w:w w:val="105"/>
        </w:rPr>
        <w:t xml:space="preserve"> </w:t>
      </w:r>
      <w:r>
        <w:rPr>
          <w:color w:val="363636"/>
          <w:w w:val="105"/>
        </w:rPr>
        <w:t>the Police</w:t>
      </w:r>
      <w:r>
        <w:rPr>
          <w:color w:val="363636"/>
          <w:spacing w:val="-17"/>
          <w:w w:val="105"/>
        </w:rPr>
        <w:t xml:space="preserve"> </w:t>
      </w:r>
      <w:r>
        <w:rPr>
          <w:color w:val="363636"/>
          <w:w w:val="105"/>
        </w:rPr>
        <w:t>and</w:t>
      </w:r>
      <w:r>
        <w:rPr>
          <w:color w:val="363636"/>
          <w:spacing w:val="-25"/>
          <w:w w:val="105"/>
        </w:rPr>
        <w:t xml:space="preserve"> </w:t>
      </w:r>
      <w:r>
        <w:rPr>
          <w:color w:val="363636"/>
          <w:w w:val="105"/>
        </w:rPr>
        <w:t>Crime</w:t>
      </w:r>
      <w:r>
        <w:rPr>
          <w:color w:val="363636"/>
          <w:spacing w:val="-19"/>
          <w:w w:val="105"/>
        </w:rPr>
        <w:t xml:space="preserve"> </w:t>
      </w:r>
      <w:r>
        <w:rPr>
          <w:color w:val="363636"/>
          <w:w w:val="105"/>
        </w:rPr>
        <w:t>Commissioner</w:t>
      </w:r>
      <w:r>
        <w:rPr>
          <w:color w:val="363636"/>
          <w:spacing w:val="-7"/>
          <w:w w:val="105"/>
        </w:rPr>
        <w:t xml:space="preserve"> </w:t>
      </w:r>
      <w:r>
        <w:rPr>
          <w:color w:val="363636"/>
          <w:w w:val="105"/>
        </w:rPr>
        <w:t>for</w:t>
      </w:r>
      <w:r>
        <w:rPr>
          <w:color w:val="363636"/>
          <w:spacing w:val="-2"/>
          <w:w w:val="105"/>
        </w:rPr>
        <w:t xml:space="preserve"> </w:t>
      </w:r>
      <w:r>
        <w:rPr>
          <w:color w:val="363636"/>
          <w:w w:val="105"/>
        </w:rPr>
        <w:t>Durham</w:t>
      </w:r>
      <w:r>
        <w:rPr>
          <w:color w:val="363636"/>
          <w:spacing w:val="-12"/>
          <w:w w:val="105"/>
        </w:rPr>
        <w:t xml:space="preserve"> </w:t>
      </w:r>
      <w:r>
        <w:rPr>
          <w:color w:val="363636"/>
          <w:w w:val="105"/>
        </w:rPr>
        <w:t>and the Group accounts of the Office of the Police and Crime Commissioner for Durham which incorporates</w:t>
      </w:r>
      <w:r>
        <w:rPr>
          <w:color w:val="363636"/>
          <w:spacing w:val="-24"/>
          <w:w w:val="105"/>
        </w:rPr>
        <w:t xml:space="preserve"> </w:t>
      </w:r>
      <w:r>
        <w:rPr>
          <w:color w:val="363636"/>
          <w:w w:val="105"/>
        </w:rPr>
        <w:t>the</w:t>
      </w:r>
      <w:r>
        <w:rPr>
          <w:color w:val="363636"/>
          <w:spacing w:val="-5"/>
          <w:w w:val="105"/>
        </w:rPr>
        <w:t xml:space="preserve"> </w:t>
      </w:r>
      <w:r>
        <w:rPr>
          <w:color w:val="363636"/>
          <w:w w:val="105"/>
        </w:rPr>
        <w:t>accounts</w:t>
      </w:r>
      <w:r>
        <w:rPr>
          <w:color w:val="363636"/>
          <w:spacing w:val="-27"/>
          <w:w w:val="105"/>
        </w:rPr>
        <w:t xml:space="preserve"> </w:t>
      </w:r>
      <w:r>
        <w:rPr>
          <w:color w:val="363636"/>
          <w:w w:val="105"/>
        </w:rPr>
        <w:t>of</w:t>
      </w:r>
      <w:r>
        <w:rPr>
          <w:color w:val="363636"/>
          <w:spacing w:val="-8"/>
          <w:w w:val="105"/>
        </w:rPr>
        <w:t xml:space="preserve"> </w:t>
      </w:r>
      <w:r>
        <w:rPr>
          <w:color w:val="363636"/>
          <w:w w:val="105"/>
        </w:rPr>
        <w:t>the</w:t>
      </w:r>
      <w:r>
        <w:rPr>
          <w:color w:val="363636"/>
          <w:spacing w:val="-31"/>
          <w:w w:val="105"/>
        </w:rPr>
        <w:t xml:space="preserve"> </w:t>
      </w:r>
      <w:r>
        <w:rPr>
          <w:color w:val="363636"/>
          <w:w w:val="105"/>
        </w:rPr>
        <w:t>Chief</w:t>
      </w:r>
      <w:r>
        <w:rPr>
          <w:color w:val="363636"/>
          <w:spacing w:val="-19"/>
          <w:w w:val="105"/>
        </w:rPr>
        <w:t xml:space="preserve"> </w:t>
      </w:r>
      <w:r>
        <w:rPr>
          <w:color w:val="363636"/>
          <w:w w:val="105"/>
        </w:rPr>
        <w:t>Constable</w:t>
      </w:r>
      <w:r>
        <w:rPr>
          <w:color w:val="363636"/>
          <w:spacing w:val="-15"/>
          <w:w w:val="105"/>
        </w:rPr>
        <w:t xml:space="preserve"> </w:t>
      </w:r>
      <w:r>
        <w:rPr>
          <w:color w:val="363636"/>
          <w:w w:val="105"/>
        </w:rPr>
        <w:t>and</w:t>
      </w:r>
      <w:r>
        <w:rPr>
          <w:color w:val="363636"/>
          <w:spacing w:val="-29"/>
          <w:w w:val="105"/>
        </w:rPr>
        <w:t xml:space="preserve"> </w:t>
      </w:r>
      <w:r>
        <w:rPr>
          <w:color w:val="363636"/>
          <w:w w:val="105"/>
        </w:rPr>
        <w:t>the</w:t>
      </w:r>
      <w:r>
        <w:rPr>
          <w:color w:val="363636"/>
          <w:spacing w:val="-27"/>
          <w:w w:val="105"/>
        </w:rPr>
        <w:t xml:space="preserve"> </w:t>
      </w:r>
      <w:r>
        <w:rPr>
          <w:color w:val="363636"/>
          <w:w w:val="105"/>
        </w:rPr>
        <w:t>PCVC.</w:t>
      </w:r>
      <w:r>
        <w:rPr>
          <w:color w:val="363636"/>
          <w:spacing w:val="-24"/>
          <w:w w:val="105"/>
        </w:rPr>
        <w:t xml:space="preserve"> </w:t>
      </w:r>
      <w:r>
        <w:rPr>
          <w:color w:val="363636"/>
          <w:w w:val="105"/>
        </w:rPr>
        <w:t>The</w:t>
      </w:r>
      <w:r>
        <w:rPr>
          <w:color w:val="363636"/>
          <w:spacing w:val="-27"/>
          <w:w w:val="105"/>
        </w:rPr>
        <w:t xml:space="preserve"> </w:t>
      </w:r>
      <w:r>
        <w:rPr>
          <w:color w:val="363636"/>
          <w:w w:val="105"/>
        </w:rPr>
        <w:t>financial</w:t>
      </w:r>
      <w:r>
        <w:rPr>
          <w:color w:val="363636"/>
          <w:spacing w:val="-23"/>
          <w:w w:val="105"/>
        </w:rPr>
        <w:t xml:space="preserve"> </w:t>
      </w:r>
      <w:r>
        <w:rPr>
          <w:color w:val="363636"/>
          <w:w w:val="105"/>
        </w:rPr>
        <w:t>position</w:t>
      </w:r>
      <w:r>
        <w:rPr>
          <w:color w:val="363636"/>
          <w:spacing w:val="-22"/>
          <w:w w:val="105"/>
        </w:rPr>
        <w:t xml:space="preserve"> </w:t>
      </w:r>
      <w:r>
        <w:rPr>
          <w:color w:val="363636"/>
          <w:w w:val="105"/>
        </w:rPr>
        <w:t>of</w:t>
      </w:r>
      <w:r>
        <w:rPr>
          <w:color w:val="363636"/>
          <w:spacing w:val="-23"/>
          <w:w w:val="105"/>
        </w:rPr>
        <w:t xml:space="preserve"> </w:t>
      </w:r>
      <w:r>
        <w:rPr>
          <w:color w:val="363636"/>
          <w:w w:val="105"/>
        </w:rPr>
        <w:t>the</w:t>
      </w:r>
      <w:r>
        <w:rPr>
          <w:color w:val="363636"/>
          <w:spacing w:val="-17"/>
          <w:w w:val="105"/>
        </w:rPr>
        <w:t xml:space="preserve"> </w:t>
      </w:r>
      <w:r>
        <w:rPr>
          <w:color w:val="363636"/>
          <w:w w:val="105"/>
        </w:rPr>
        <w:t xml:space="preserve">Chief </w:t>
      </w:r>
      <w:r>
        <w:rPr>
          <w:color w:val="363636"/>
          <w:w w:val="105"/>
        </w:rPr>
        <w:t>Constable</w:t>
      </w:r>
      <w:r>
        <w:rPr>
          <w:color w:val="363636"/>
          <w:spacing w:val="-23"/>
          <w:w w:val="105"/>
        </w:rPr>
        <w:t xml:space="preserve"> </w:t>
      </w:r>
      <w:r>
        <w:rPr>
          <w:color w:val="363636"/>
          <w:w w:val="105"/>
        </w:rPr>
        <w:t>of</w:t>
      </w:r>
      <w:r>
        <w:rPr>
          <w:color w:val="363636"/>
          <w:spacing w:val="-18"/>
          <w:w w:val="105"/>
        </w:rPr>
        <w:t xml:space="preserve"> </w:t>
      </w:r>
      <w:r>
        <w:rPr>
          <w:color w:val="363636"/>
          <w:w w:val="105"/>
        </w:rPr>
        <w:t>Durham</w:t>
      </w:r>
      <w:r>
        <w:rPr>
          <w:color w:val="363636"/>
          <w:spacing w:val="-26"/>
          <w:w w:val="105"/>
        </w:rPr>
        <w:t xml:space="preserve"> </w:t>
      </w:r>
      <w:r>
        <w:rPr>
          <w:color w:val="363636"/>
          <w:w w:val="105"/>
        </w:rPr>
        <w:t>Constabulary</w:t>
      </w:r>
      <w:r>
        <w:rPr>
          <w:color w:val="363636"/>
          <w:spacing w:val="-19"/>
          <w:w w:val="105"/>
        </w:rPr>
        <w:t xml:space="preserve"> </w:t>
      </w:r>
      <w:r>
        <w:rPr>
          <w:color w:val="363636"/>
          <w:w w:val="105"/>
        </w:rPr>
        <w:t>is</w:t>
      </w:r>
      <w:r>
        <w:rPr>
          <w:color w:val="363636"/>
          <w:spacing w:val="-25"/>
          <w:w w:val="105"/>
        </w:rPr>
        <w:t xml:space="preserve"> </w:t>
      </w:r>
      <w:r>
        <w:rPr>
          <w:color w:val="363636"/>
          <w:w w:val="105"/>
        </w:rPr>
        <w:t>set</w:t>
      </w:r>
      <w:r>
        <w:rPr>
          <w:color w:val="363636"/>
          <w:spacing w:val="-24"/>
          <w:w w:val="105"/>
        </w:rPr>
        <w:t xml:space="preserve"> </w:t>
      </w:r>
      <w:r>
        <w:rPr>
          <w:color w:val="363636"/>
          <w:w w:val="105"/>
        </w:rPr>
        <w:t>out</w:t>
      </w:r>
      <w:r>
        <w:rPr>
          <w:color w:val="363636"/>
          <w:spacing w:val="-21"/>
          <w:w w:val="105"/>
        </w:rPr>
        <w:t xml:space="preserve"> </w:t>
      </w:r>
      <w:r>
        <w:rPr>
          <w:color w:val="363636"/>
          <w:w w:val="105"/>
        </w:rPr>
        <w:t>in</w:t>
      </w:r>
      <w:r>
        <w:rPr>
          <w:color w:val="363636"/>
          <w:spacing w:val="-32"/>
          <w:w w:val="105"/>
        </w:rPr>
        <w:t xml:space="preserve"> </w:t>
      </w:r>
      <w:r>
        <w:rPr>
          <w:color w:val="363636"/>
          <w:w w:val="105"/>
        </w:rPr>
        <w:t>the</w:t>
      </w:r>
      <w:r>
        <w:rPr>
          <w:color w:val="363636"/>
          <w:spacing w:val="-23"/>
          <w:w w:val="105"/>
        </w:rPr>
        <w:t xml:space="preserve"> </w:t>
      </w:r>
      <w:r>
        <w:rPr>
          <w:color w:val="363636"/>
          <w:w w:val="105"/>
        </w:rPr>
        <w:t>Chief</w:t>
      </w:r>
      <w:r>
        <w:rPr>
          <w:color w:val="363636"/>
          <w:spacing w:val="-23"/>
          <w:w w:val="105"/>
        </w:rPr>
        <w:t xml:space="preserve"> </w:t>
      </w:r>
      <w:r>
        <w:rPr>
          <w:color w:val="363636"/>
          <w:w w:val="105"/>
        </w:rPr>
        <w:t>Constable's</w:t>
      </w:r>
      <w:r>
        <w:rPr>
          <w:color w:val="363636"/>
          <w:spacing w:val="-18"/>
          <w:w w:val="105"/>
        </w:rPr>
        <w:t xml:space="preserve"> </w:t>
      </w:r>
      <w:r>
        <w:rPr>
          <w:color w:val="363636"/>
          <w:w w:val="105"/>
        </w:rPr>
        <w:t>accounts</w:t>
      </w:r>
      <w:r>
        <w:rPr>
          <w:color w:val="363636"/>
          <w:spacing w:val="-15"/>
          <w:w w:val="105"/>
        </w:rPr>
        <w:t xml:space="preserve"> </w:t>
      </w:r>
      <w:r>
        <w:rPr>
          <w:color w:val="363636"/>
          <w:w w:val="105"/>
        </w:rPr>
        <w:t>which</w:t>
      </w:r>
      <w:r>
        <w:rPr>
          <w:color w:val="363636"/>
          <w:spacing w:val="-26"/>
          <w:w w:val="105"/>
        </w:rPr>
        <w:t xml:space="preserve"> </w:t>
      </w:r>
      <w:r>
        <w:rPr>
          <w:color w:val="363636"/>
          <w:w w:val="105"/>
        </w:rPr>
        <w:t>is</w:t>
      </w:r>
      <w:r>
        <w:rPr>
          <w:color w:val="363636"/>
          <w:spacing w:val="-24"/>
          <w:w w:val="105"/>
        </w:rPr>
        <w:t xml:space="preserve"> </w:t>
      </w:r>
      <w:r>
        <w:rPr>
          <w:color w:val="363636"/>
          <w:w w:val="105"/>
        </w:rPr>
        <w:t>a</w:t>
      </w:r>
      <w:r>
        <w:rPr>
          <w:color w:val="363636"/>
          <w:spacing w:val="-28"/>
          <w:w w:val="105"/>
        </w:rPr>
        <w:t xml:space="preserve"> </w:t>
      </w:r>
      <w:r>
        <w:rPr>
          <w:color w:val="363636"/>
          <w:w w:val="105"/>
        </w:rPr>
        <w:t>separate document.</w:t>
      </w:r>
    </w:p>
    <w:p w:rsidR="00C53A62" w:rsidRDefault="00C53A62">
      <w:pPr>
        <w:pStyle w:val="BodyText"/>
        <w:spacing w:before="3"/>
        <w:rPr>
          <w:sz w:val="22"/>
        </w:rPr>
      </w:pPr>
    </w:p>
    <w:p w:rsidR="00C53A62" w:rsidRDefault="00567705">
      <w:pPr>
        <w:pStyle w:val="BodyText"/>
        <w:spacing w:line="280" w:lineRule="auto"/>
        <w:ind w:left="276" w:right="891" w:firstLine="1"/>
      </w:pPr>
      <w:r>
        <w:rPr>
          <w:color w:val="363636"/>
          <w:w w:val="105"/>
        </w:rPr>
        <w:t xml:space="preserve">The Constabulary vision Is to protect neighbourhoods, tackle criminals and solve problems. It manages its resources, information and works with </w:t>
      </w:r>
      <w:r>
        <w:rPr>
          <w:color w:val="363636"/>
          <w:w w:val="105"/>
        </w:rPr>
        <w:t>partners in order to ensure that the vision is met. In relation to 2017/18, the Constabulary continues to face rising demand and changing demand against a backdrop of continuing austerity. The Constabulary continues to be regularly inspected</w:t>
      </w:r>
      <w:r>
        <w:rPr>
          <w:color w:val="363636"/>
          <w:spacing w:val="-23"/>
          <w:w w:val="105"/>
        </w:rPr>
        <w:t xml:space="preserve"> </w:t>
      </w:r>
      <w:r>
        <w:rPr>
          <w:color w:val="363636"/>
          <w:w w:val="105"/>
        </w:rPr>
        <w:t>by</w:t>
      </w:r>
      <w:r>
        <w:rPr>
          <w:color w:val="363636"/>
          <w:spacing w:val="-32"/>
          <w:w w:val="105"/>
        </w:rPr>
        <w:t xml:space="preserve"> </w:t>
      </w:r>
      <w:r>
        <w:rPr>
          <w:color w:val="363636"/>
          <w:w w:val="105"/>
        </w:rPr>
        <w:t>HMIC</w:t>
      </w:r>
      <w:r>
        <w:rPr>
          <w:color w:val="363636"/>
          <w:spacing w:val="-31"/>
          <w:w w:val="105"/>
        </w:rPr>
        <w:t xml:space="preserve"> </w:t>
      </w:r>
      <w:r>
        <w:rPr>
          <w:color w:val="363636"/>
          <w:w w:val="105"/>
        </w:rPr>
        <w:t>in</w:t>
      </w:r>
      <w:r>
        <w:rPr>
          <w:color w:val="363636"/>
          <w:spacing w:val="-16"/>
          <w:w w:val="105"/>
        </w:rPr>
        <w:t xml:space="preserve"> </w:t>
      </w:r>
      <w:r>
        <w:rPr>
          <w:color w:val="363636"/>
          <w:w w:val="105"/>
        </w:rPr>
        <w:t>res</w:t>
      </w:r>
      <w:r>
        <w:rPr>
          <w:color w:val="363636"/>
          <w:w w:val="105"/>
        </w:rPr>
        <w:t>pect</w:t>
      </w:r>
      <w:r>
        <w:rPr>
          <w:color w:val="363636"/>
          <w:spacing w:val="-24"/>
          <w:w w:val="105"/>
        </w:rPr>
        <w:t xml:space="preserve"> </w:t>
      </w:r>
      <w:r>
        <w:rPr>
          <w:color w:val="363636"/>
          <w:w w:val="105"/>
        </w:rPr>
        <w:t>of</w:t>
      </w:r>
      <w:r>
        <w:rPr>
          <w:color w:val="363636"/>
          <w:spacing w:val="-14"/>
          <w:w w:val="105"/>
        </w:rPr>
        <w:t xml:space="preserve"> </w:t>
      </w:r>
      <w:r>
        <w:rPr>
          <w:color w:val="363636"/>
          <w:w w:val="105"/>
        </w:rPr>
        <w:t>effectiveness,</w:t>
      </w:r>
      <w:r>
        <w:rPr>
          <w:color w:val="363636"/>
          <w:spacing w:val="-34"/>
          <w:w w:val="105"/>
        </w:rPr>
        <w:t xml:space="preserve"> </w:t>
      </w:r>
      <w:r>
        <w:rPr>
          <w:color w:val="363636"/>
          <w:w w:val="105"/>
        </w:rPr>
        <w:t>efficiency,</w:t>
      </w:r>
      <w:r>
        <w:rPr>
          <w:color w:val="363636"/>
          <w:spacing w:val="-20"/>
          <w:w w:val="105"/>
        </w:rPr>
        <w:t xml:space="preserve"> </w:t>
      </w:r>
      <w:r>
        <w:rPr>
          <w:color w:val="363636"/>
          <w:w w:val="105"/>
        </w:rPr>
        <w:t>leadership,</w:t>
      </w:r>
      <w:r>
        <w:rPr>
          <w:color w:val="363636"/>
          <w:spacing w:val="-21"/>
          <w:w w:val="105"/>
        </w:rPr>
        <w:t xml:space="preserve"> </w:t>
      </w:r>
      <w:r>
        <w:rPr>
          <w:color w:val="363636"/>
          <w:w w:val="105"/>
        </w:rPr>
        <w:t>legitimacy</w:t>
      </w:r>
      <w:r>
        <w:rPr>
          <w:color w:val="363636"/>
          <w:spacing w:val="-19"/>
          <w:w w:val="105"/>
        </w:rPr>
        <w:t xml:space="preserve"> </w:t>
      </w:r>
      <w:r>
        <w:rPr>
          <w:color w:val="363636"/>
          <w:w w:val="105"/>
        </w:rPr>
        <w:t>as</w:t>
      </w:r>
      <w:r>
        <w:rPr>
          <w:color w:val="363636"/>
          <w:spacing w:val="-18"/>
          <w:w w:val="105"/>
        </w:rPr>
        <w:t xml:space="preserve"> </w:t>
      </w:r>
      <w:r>
        <w:rPr>
          <w:color w:val="363636"/>
          <w:w w:val="105"/>
        </w:rPr>
        <w:t>well</w:t>
      </w:r>
      <w:r>
        <w:rPr>
          <w:color w:val="363636"/>
          <w:spacing w:val="-26"/>
          <w:w w:val="105"/>
        </w:rPr>
        <w:t xml:space="preserve"> </w:t>
      </w:r>
      <w:r>
        <w:rPr>
          <w:color w:val="363636"/>
          <w:w w:val="105"/>
        </w:rPr>
        <w:t>as</w:t>
      </w:r>
      <w:r>
        <w:rPr>
          <w:color w:val="363636"/>
          <w:spacing w:val="-31"/>
          <w:w w:val="105"/>
        </w:rPr>
        <w:t xml:space="preserve"> </w:t>
      </w:r>
      <w:r>
        <w:rPr>
          <w:color w:val="363636"/>
          <w:w w:val="105"/>
        </w:rPr>
        <w:t>various other thematic inspections. During 2017/18 the main grant received by the Constabulary was maintained</w:t>
      </w:r>
      <w:r>
        <w:rPr>
          <w:color w:val="363636"/>
          <w:spacing w:val="-13"/>
          <w:w w:val="105"/>
        </w:rPr>
        <w:t xml:space="preserve"> </w:t>
      </w:r>
      <w:r>
        <w:rPr>
          <w:color w:val="363636"/>
          <w:w w:val="105"/>
        </w:rPr>
        <w:t>the</w:t>
      </w:r>
      <w:r>
        <w:rPr>
          <w:color w:val="363636"/>
          <w:spacing w:val="4"/>
          <w:w w:val="105"/>
        </w:rPr>
        <w:t xml:space="preserve"> </w:t>
      </w:r>
      <w:r>
        <w:rPr>
          <w:color w:val="363636"/>
          <w:w w:val="105"/>
        </w:rPr>
        <w:t>same</w:t>
      </w:r>
      <w:r>
        <w:rPr>
          <w:color w:val="363636"/>
          <w:spacing w:val="-10"/>
          <w:w w:val="105"/>
        </w:rPr>
        <w:t xml:space="preserve"> </w:t>
      </w:r>
      <w:r>
        <w:rPr>
          <w:color w:val="363636"/>
          <w:w w:val="105"/>
        </w:rPr>
        <w:t>as</w:t>
      </w:r>
      <w:r>
        <w:rPr>
          <w:color w:val="363636"/>
          <w:spacing w:val="-14"/>
          <w:w w:val="105"/>
        </w:rPr>
        <w:t xml:space="preserve"> </w:t>
      </w:r>
      <w:r>
        <w:rPr>
          <w:color w:val="363636"/>
          <w:w w:val="105"/>
        </w:rPr>
        <w:t>all other</w:t>
      </w:r>
      <w:r>
        <w:rPr>
          <w:color w:val="363636"/>
          <w:spacing w:val="-16"/>
          <w:w w:val="105"/>
        </w:rPr>
        <w:t xml:space="preserve"> </w:t>
      </w:r>
      <w:r>
        <w:rPr>
          <w:color w:val="363636"/>
          <w:w w:val="105"/>
        </w:rPr>
        <w:t>forces.</w:t>
      </w:r>
      <w:r>
        <w:rPr>
          <w:color w:val="363636"/>
          <w:spacing w:val="32"/>
          <w:w w:val="105"/>
        </w:rPr>
        <w:t xml:space="preserve"> </w:t>
      </w:r>
      <w:r>
        <w:rPr>
          <w:color w:val="363636"/>
          <w:w w:val="105"/>
        </w:rPr>
        <w:t>The</w:t>
      </w:r>
      <w:r>
        <w:rPr>
          <w:color w:val="363636"/>
          <w:spacing w:val="-10"/>
          <w:w w:val="105"/>
        </w:rPr>
        <w:t xml:space="preserve"> </w:t>
      </w:r>
      <w:r>
        <w:rPr>
          <w:color w:val="363636"/>
          <w:w w:val="105"/>
        </w:rPr>
        <w:t>total</w:t>
      </w:r>
      <w:r>
        <w:rPr>
          <w:color w:val="363636"/>
          <w:spacing w:val="-13"/>
          <w:w w:val="105"/>
        </w:rPr>
        <w:t xml:space="preserve"> </w:t>
      </w:r>
      <w:r>
        <w:rPr>
          <w:color w:val="363636"/>
          <w:w w:val="105"/>
        </w:rPr>
        <w:t>revenue</w:t>
      </w:r>
      <w:r>
        <w:rPr>
          <w:color w:val="363636"/>
          <w:spacing w:val="-10"/>
          <w:w w:val="105"/>
        </w:rPr>
        <w:t xml:space="preserve"> </w:t>
      </w:r>
      <w:r>
        <w:rPr>
          <w:color w:val="363636"/>
          <w:w w:val="105"/>
        </w:rPr>
        <w:t>budget</w:t>
      </w:r>
      <w:r>
        <w:rPr>
          <w:color w:val="363636"/>
          <w:spacing w:val="-8"/>
          <w:w w:val="105"/>
        </w:rPr>
        <w:t xml:space="preserve"> </w:t>
      </w:r>
      <w:r>
        <w:rPr>
          <w:color w:val="363636"/>
          <w:w w:val="105"/>
        </w:rPr>
        <w:t>was</w:t>
      </w:r>
      <w:r>
        <w:rPr>
          <w:color w:val="363636"/>
          <w:spacing w:val="-8"/>
          <w:w w:val="105"/>
        </w:rPr>
        <w:t xml:space="preserve"> </w:t>
      </w:r>
      <w:r>
        <w:rPr>
          <w:color w:val="363636"/>
          <w:w w:val="105"/>
        </w:rPr>
        <w:t>£113m.</w:t>
      </w:r>
    </w:p>
    <w:p w:rsidR="00C53A62" w:rsidRDefault="00C53A62">
      <w:pPr>
        <w:pStyle w:val="BodyText"/>
        <w:spacing w:before="3"/>
        <w:rPr>
          <w:sz w:val="14"/>
        </w:rPr>
      </w:pPr>
    </w:p>
    <w:p w:rsidR="00C53A62" w:rsidRDefault="00567705">
      <w:pPr>
        <w:spacing w:before="93"/>
        <w:ind w:left="267"/>
      </w:pPr>
      <w:r>
        <w:rPr>
          <w:b/>
          <w:color w:val="464646"/>
          <w:u w:val="thick" w:color="464646"/>
        </w:rPr>
        <w:t>Governance</w:t>
      </w:r>
    </w:p>
    <w:p w:rsidR="00C53A62" w:rsidRDefault="00C53A62">
      <w:pPr>
        <w:pStyle w:val="BodyText"/>
        <w:spacing w:before="9"/>
        <w:rPr>
          <w:b/>
          <w:sz w:val="24"/>
        </w:rPr>
      </w:pPr>
    </w:p>
    <w:p w:rsidR="00C53A62" w:rsidRDefault="00567705">
      <w:pPr>
        <w:pStyle w:val="BodyText"/>
        <w:spacing w:line="283" w:lineRule="auto"/>
        <w:ind w:left="272" w:right="976" w:firstLine="1"/>
      </w:pPr>
      <w:r>
        <w:rPr>
          <w:color w:val="363636"/>
        </w:rPr>
        <w:t xml:space="preserve">The annual governance statements (AGS) for the PCVC and CC were produced in line with CIPFA guidance. Both the AGSs were agreed at the Executive Board on </w:t>
      </w:r>
      <w:r>
        <w:rPr>
          <w:color w:val="575757"/>
        </w:rPr>
        <w:t xml:space="preserve">11 </w:t>
      </w:r>
      <w:r>
        <w:rPr>
          <w:color w:val="363636"/>
        </w:rPr>
        <w:t>May 2018. The main governance issues to note are as follows:</w:t>
      </w:r>
    </w:p>
    <w:p w:rsidR="00C53A62" w:rsidRDefault="00C53A62">
      <w:pPr>
        <w:pStyle w:val="BodyText"/>
        <w:spacing w:before="7"/>
        <w:rPr>
          <w:sz w:val="21"/>
        </w:rPr>
      </w:pPr>
    </w:p>
    <w:p w:rsidR="00C53A62" w:rsidRDefault="00567705">
      <w:pPr>
        <w:pStyle w:val="Heading7"/>
        <w:ind w:left="268"/>
      </w:pPr>
      <w:r>
        <w:rPr>
          <w:color w:val="464646"/>
        </w:rPr>
        <w:t>Finance</w:t>
      </w:r>
    </w:p>
    <w:p w:rsidR="00C53A62" w:rsidRDefault="00567705">
      <w:pPr>
        <w:pStyle w:val="BodyText"/>
        <w:spacing w:before="30" w:line="280" w:lineRule="auto"/>
        <w:ind w:left="261" w:right="749" w:firstLine="2"/>
        <w:sectPr w:rsidR="00C53A62">
          <w:footerReference w:type="default" r:id="rId10"/>
          <w:pgSz w:w="11900" w:h="16820"/>
          <w:pgMar w:top="1580" w:right="700" w:bottom="1580" w:left="1640" w:header="720" w:footer="720" w:gutter="0"/>
          <w:cols w:space="720"/>
        </w:sectPr>
      </w:pPr>
      <w:r>
        <w:rPr>
          <w:color w:val="363636"/>
          <w:w w:val="105"/>
        </w:rPr>
        <w:t>The governance st</w:t>
      </w:r>
      <w:r>
        <w:rPr>
          <w:color w:val="363636"/>
          <w:w w:val="105"/>
        </w:rPr>
        <w:t>atement reflected the ongoing imposition of austerity and the likely impact that this may have in terms of officer and staff numbers, the scope for investment and the need to match supply to demand. Various plans are in place to actively manage demand acro</w:t>
      </w:r>
      <w:r>
        <w:rPr>
          <w:color w:val="363636"/>
          <w:w w:val="105"/>
        </w:rPr>
        <w:t>ss most aspects of the force. A number of continuous improvement reviews were carried out in 2017/18 which resulted in cash-backed and time backed savings.</w:t>
      </w:r>
    </w:p>
    <w:p w:rsidR="00C53A62" w:rsidRDefault="00567705">
      <w:pPr>
        <w:pStyle w:val="BodyText"/>
        <w:spacing w:before="78"/>
        <w:ind w:left="389"/>
      </w:pPr>
      <w:r>
        <w:rPr>
          <w:color w:val="2B2B2B"/>
          <w:w w:val="110"/>
        </w:rPr>
        <w:lastRenderedPageBreak/>
        <w:t>Key financial information for 2017/18 is as follows:</w:t>
      </w:r>
    </w:p>
    <w:p w:rsidR="00C53A62" w:rsidRDefault="00C53A62">
      <w:pPr>
        <w:pStyle w:val="BodyText"/>
        <w:spacing w:before="8"/>
        <w:rPr>
          <w:sz w:val="25"/>
        </w:rPr>
      </w:pPr>
    </w:p>
    <w:p w:rsidR="00C53A62" w:rsidRDefault="00567705">
      <w:pPr>
        <w:pStyle w:val="BodyText"/>
        <w:ind w:left="383"/>
      </w:pPr>
      <w:r>
        <w:rPr>
          <w:color w:val="2B2B2B"/>
          <w:w w:val="105"/>
        </w:rPr>
        <w:t>Revenue Budget</w:t>
      </w:r>
    </w:p>
    <w:p w:rsidR="00C53A62" w:rsidRDefault="00C53A62">
      <w:pPr>
        <w:pStyle w:val="BodyText"/>
        <w:spacing w:before="2"/>
        <w:rPr>
          <w:sz w:val="12"/>
        </w:rPr>
      </w:pPr>
    </w:p>
    <w:tbl>
      <w:tblPr>
        <w:tblW w:w="7290" w:type="dxa"/>
        <w:tblInd w:w="411" w:type="dxa"/>
        <w:tblLayout w:type="fixed"/>
        <w:tblCellMar>
          <w:left w:w="10" w:type="dxa"/>
          <w:right w:w="10" w:type="dxa"/>
        </w:tblCellMar>
        <w:tblLook w:val="0000" w:firstRow="0" w:lastRow="0" w:firstColumn="0" w:lastColumn="0" w:noHBand="0" w:noVBand="0"/>
      </w:tblPr>
      <w:tblGrid>
        <w:gridCol w:w="3832"/>
        <w:gridCol w:w="1159"/>
        <w:gridCol w:w="1159"/>
        <w:gridCol w:w="1140"/>
      </w:tblGrid>
      <w:tr w:rsidR="00C53A62">
        <w:tblPrEx>
          <w:tblCellMar>
            <w:top w:w="0" w:type="dxa"/>
            <w:bottom w:w="0" w:type="dxa"/>
          </w:tblCellMar>
        </w:tblPrEx>
        <w:trPr>
          <w:trHeight w:val="703"/>
        </w:trPr>
        <w:tc>
          <w:tcPr>
            <w:tcW w:w="3832"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159"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5"/>
              <w:rPr>
                <w:sz w:val="17"/>
              </w:rPr>
            </w:pPr>
          </w:p>
          <w:p w:rsidR="00C53A62" w:rsidRDefault="00567705">
            <w:pPr>
              <w:pStyle w:val="TableParagraph"/>
              <w:ind w:left="223"/>
            </w:pPr>
            <w:r>
              <w:rPr>
                <w:color w:val="2B2B2B"/>
                <w:w w:val="105"/>
                <w:sz w:val="19"/>
              </w:rPr>
              <w:t>Original</w:t>
            </w:r>
          </w:p>
          <w:p w:rsidR="00C53A62" w:rsidRDefault="00567705">
            <w:pPr>
              <w:pStyle w:val="TableParagraph"/>
              <w:spacing w:before="56" w:line="208" w:lineRule="exact"/>
              <w:ind w:left="256"/>
            </w:pPr>
            <w:r>
              <w:rPr>
                <w:b/>
                <w:color w:val="2B2B2B"/>
                <w:sz w:val="20"/>
              </w:rPr>
              <w:t>Budget</w:t>
            </w:r>
          </w:p>
        </w:tc>
        <w:tc>
          <w:tcPr>
            <w:tcW w:w="1159"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20"/>
              </w:rPr>
            </w:pPr>
          </w:p>
          <w:p w:rsidR="00C53A62" w:rsidRDefault="00C53A62">
            <w:pPr>
              <w:pStyle w:val="TableParagraph"/>
              <w:spacing w:before="1"/>
            </w:pPr>
          </w:p>
          <w:p w:rsidR="00C53A62" w:rsidRDefault="00567705">
            <w:pPr>
              <w:pStyle w:val="TableParagraph"/>
              <w:spacing w:line="199" w:lineRule="exact"/>
              <w:ind w:left="304"/>
            </w:pPr>
            <w:r>
              <w:rPr>
                <w:color w:val="2B2B2B"/>
                <w:w w:val="105"/>
                <w:sz w:val="19"/>
              </w:rPr>
              <w:t>Actual</w:t>
            </w:r>
          </w:p>
        </w:tc>
        <w:tc>
          <w:tcPr>
            <w:tcW w:w="1140"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20"/>
              </w:rPr>
            </w:pPr>
          </w:p>
          <w:p w:rsidR="00C53A62" w:rsidRDefault="00C53A62">
            <w:pPr>
              <w:pStyle w:val="TableParagraph"/>
              <w:spacing w:before="6"/>
            </w:pPr>
          </w:p>
          <w:p w:rsidR="00C53A62" w:rsidRDefault="00567705">
            <w:pPr>
              <w:pStyle w:val="TableParagraph"/>
              <w:spacing w:line="194" w:lineRule="exact"/>
              <w:ind w:left="188"/>
            </w:pPr>
            <w:r>
              <w:rPr>
                <w:color w:val="2B2B2B"/>
                <w:sz w:val="19"/>
              </w:rPr>
              <w:t>Variance</w:t>
            </w:r>
          </w:p>
        </w:tc>
      </w:tr>
      <w:tr w:rsidR="00C53A62">
        <w:tblPrEx>
          <w:tblCellMar>
            <w:top w:w="0" w:type="dxa"/>
            <w:bottom w:w="0" w:type="dxa"/>
          </w:tblCellMar>
        </w:tblPrEx>
        <w:trPr>
          <w:trHeight w:val="298"/>
        </w:trPr>
        <w:tc>
          <w:tcPr>
            <w:tcW w:w="3832"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159"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6"/>
              <w:ind w:left="349"/>
            </w:pPr>
            <w:r>
              <w:rPr>
                <w:rFonts w:ascii="Times New Roman" w:hAnsi="Times New Roman"/>
                <w:b/>
                <w:color w:val="2B2B2B"/>
                <w:w w:val="105"/>
                <w:sz w:val="20"/>
              </w:rPr>
              <w:t>£'000</w:t>
            </w:r>
          </w:p>
        </w:tc>
        <w:tc>
          <w:tcPr>
            <w:tcW w:w="1159"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1"/>
              <w:ind w:left="349"/>
            </w:pPr>
            <w:r>
              <w:rPr>
                <w:rFonts w:ascii="Times New Roman" w:hAnsi="Times New Roman"/>
                <w:b/>
                <w:color w:val="2B2B2B"/>
                <w:w w:val="105"/>
                <w:sz w:val="20"/>
              </w:rPr>
              <w:t>£'000</w:t>
            </w:r>
          </w:p>
        </w:tc>
        <w:tc>
          <w:tcPr>
            <w:tcW w:w="1140"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6"/>
              <w:ind w:left="344"/>
            </w:pPr>
            <w:r>
              <w:rPr>
                <w:rFonts w:ascii="Times New Roman" w:hAnsi="Times New Roman"/>
                <w:b/>
                <w:color w:val="2B2B2B"/>
                <w:w w:val="105"/>
                <w:sz w:val="20"/>
              </w:rPr>
              <w:t>£'000</w:t>
            </w:r>
          </w:p>
        </w:tc>
      </w:tr>
      <w:tr w:rsidR="00C53A62">
        <w:tblPrEx>
          <w:tblCellMar>
            <w:top w:w="0" w:type="dxa"/>
            <w:bottom w:w="0" w:type="dxa"/>
          </w:tblCellMar>
        </w:tblPrEx>
        <w:trPr>
          <w:trHeight w:val="279"/>
        </w:trPr>
        <w:tc>
          <w:tcPr>
            <w:tcW w:w="38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5"/>
              <w:ind w:left="34"/>
            </w:pPr>
            <w:r>
              <w:rPr>
                <w:color w:val="2B2B2B"/>
                <w:sz w:val="19"/>
              </w:rPr>
              <w:t>Employees</w:t>
            </w:r>
          </w:p>
        </w:tc>
        <w:tc>
          <w:tcPr>
            <w:tcW w:w="115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0"/>
              <w:ind w:right="76"/>
              <w:jc w:val="right"/>
            </w:pPr>
            <w:r>
              <w:rPr>
                <w:color w:val="2B2B2B"/>
                <w:w w:val="95"/>
                <w:sz w:val="19"/>
              </w:rPr>
              <w:t>98,413</w:t>
            </w:r>
          </w:p>
        </w:tc>
        <w:tc>
          <w:tcPr>
            <w:tcW w:w="115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0"/>
              <w:ind w:right="64"/>
              <w:jc w:val="right"/>
            </w:pPr>
            <w:r>
              <w:rPr>
                <w:color w:val="2B2B2B"/>
                <w:sz w:val="19"/>
              </w:rPr>
              <w:t>99,318</w:t>
            </w:r>
          </w:p>
        </w:tc>
        <w:tc>
          <w:tcPr>
            <w:tcW w:w="114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0"/>
              <w:ind w:right="68"/>
              <w:jc w:val="right"/>
            </w:pPr>
            <w:r>
              <w:rPr>
                <w:color w:val="2B2B2B"/>
                <w:sz w:val="19"/>
              </w:rPr>
              <w:t>(905)</w:t>
            </w:r>
          </w:p>
        </w:tc>
      </w:tr>
      <w:tr w:rsidR="00C53A62">
        <w:tblPrEx>
          <w:tblCellMar>
            <w:top w:w="0" w:type="dxa"/>
            <w:bottom w:w="0" w:type="dxa"/>
          </w:tblCellMar>
        </w:tblPrEx>
        <w:trPr>
          <w:trHeight w:val="276"/>
        </w:trPr>
        <w:tc>
          <w:tcPr>
            <w:tcW w:w="38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ind w:left="35"/>
            </w:pPr>
            <w:r>
              <w:rPr>
                <w:color w:val="2B2B2B"/>
                <w:sz w:val="19"/>
              </w:rPr>
              <w:t>Premises</w:t>
            </w:r>
          </w:p>
        </w:tc>
        <w:tc>
          <w:tcPr>
            <w:tcW w:w="115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ind w:right="64"/>
              <w:jc w:val="right"/>
            </w:pPr>
            <w:r>
              <w:rPr>
                <w:color w:val="2B2B2B"/>
                <w:sz w:val="19"/>
              </w:rPr>
              <w:t>4,208</w:t>
            </w:r>
          </w:p>
        </w:tc>
        <w:tc>
          <w:tcPr>
            <w:tcW w:w="115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ind w:right="65"/>
              <w:jc w:val="right"/>
            </w:pPr>
            <w:r>
              <w:rPr>
                <w:color w:val="2B2B2B"/>
                <w:sz w:val="19"/>
              </w:rPr>
              <w:t>4,384</w:t>
            </w:r>
          </w:p>
        </w:tc>
        <w:tc>
          <w:tcPr>
            <w:tcW w:w="114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ind w:right="68"/>
              <w:jc w:val="right"/>
            </w:pPr>
            <w:r>
              <w:rPr>
                <w:color w:val="2B2B2B"/>
                <w:sz w:val="19"/>
              </w:rPr>
              <w:t>(176)</w:t>
            </w:r>
          </w:p>
        </w:tc>
      </w:tr>
      <w:tr w:rsidR="00C53A62">
        <w:tblPrEx>
          <w:tblCellMar>
            <w:top w:w="0" w:type="dxa"/>
            <w:bottom w:w="0" w:type="dxa"/>
          </w:tblCellMar>
        </w:tblPrEx>
        <w:trPr>
          <w:trHeight w:val="283"/>
        </w:trPr>
        <w:tc>
          <w:tcPr>
            <w:tcW w:w="38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ind w:left="31"/>
            </w:pPr>
            <w:r>
              <w:rPr>
                <w:color w:val="2B2B2B"/>
                <w:w w:val="110"/>
                <w:sz w:val="19"/>
              </w:rPr>
              <w:t>Transport</w:t>
            </w:r>
          </w:p>
        </w:tc>
        <w:tc>
          <w:tcPr>
            <w:tcW w:w="115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right="73"/>
              <w:jc w:val="right"/>
            </w:pPr>
            <w:r>
              <w:rPr>
                <w:color w:val="2B2B2B"/>
                <w:sz w:val="19"/>
              </w:rPr>
              <w:t>1,983</w:t>
            </w:r>
          </w:p>
        </w:tc>
        <w:tc>
          <w:tcPr>
            <w:tcW w:w="115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right="63"/>
              <w:jc w:val="right"/>
            </w:pPr>
            <w:r>
              <w:rPr>
                <w:color w:val="2B2B2B"/>
                <w:sz w:val="19"/>
              </w:rPr>
              <w:t>2,132</w:t>
            </w:r>
          </w:p>
        </w:tc>
        <w:tc>
          <w:tcPr>
            <w:tcW w:w="114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right="68"/>
              <w:jc w:val="right"/>
            </w:pPr>
            <w:r>
              <w:rPr>
                <w:color w:val="2B2B2B"/>
                <w:sz w:val="19"/>
              </w:rPr>
              <w:t>(149)</w:t>
            </w:r>
          </w:p>
        </w:tc>
      </w:tr>
      <w:tr w:rsidR="00C53A62">
        <w:tblPrEx>
          <w:tblCellMar>
            <w:top w:w="0" w:type="dxa"/>
            <w:bottom w:w="0" w:type="dxa"/>
          </w:tblCellMar>
        </w:tblPrEx>
        <w:trPr>
          <w:trHeight w:val="278"/>
        </w:trPr>
        <w:tc>
          <w:tcPr>
            <w:tcW w:w="38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ind w:left="35"/>
            </w:pPr>
            <w:r>
              <w:rPr>
                <w:color w:val="2B2B2B"/>
                <w:sz w:val="19"/>
              </w:rPr>
              <w:t>Agency Services</w:t>
            </w:r>
          </w:p>
        </w:tc>
        <w:tc>
          <w:tcPr>
            <w:tcW w:w="115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ind w:right="67"/>
              <w:jc w:val="right"/>
            </w:pPr>
            <w:r>
              <w:rPr>
                <w:color w:val="2B2B2B"/>
                <w:w w:val="95"/>
                <w:sz w:val="19"/>
              </w:rPr>
              <w:t>2,162</w:t>
            </w:r>
          </w:p>
        </w:tc>
        <w:tc>
          <w:tcPr>
            <w:tcW w:w="115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ind w:right="68"/>
              <w:jc w:val="right"/>
            </w:pPr>
            <w:r>
              <w:rPr>
                <w:color w:val="2B2B2B"/>
                <w:w w:val="95"/>
                <w:sz w:val="19"/>
              </w:rPr>
              <w:t>2,370</w:t>
            </w:r>
          </w:p>
        </w:tc>
        <w:tc>
          <w:tcPr>
            <w:tcW w:w="114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ind w:right="68"/>
              <w:jc w:val="right"/>
            </w:pPr>
            <w:r>
              <w:rPr>
                <w:color w:val="2B2B2B"/>
                <w:sz w:val="19"/>
              </w:rPr>
              <w:t>(208)</w:t>
            </w:r>
          </w:p>
        </w:tc>
      </w:tr>
      <w:tr w:rsidR="00C53A62">
        <w:tblPrEx>
          <w:tblCellMar>
            <w:top w:w="0" w:type="dxa"/>
            <w:bottom w:w="0" w:type="dxa"/>
          </w:tblCellMar>
        </w:tblPrEx>
        <w:trPr>
          <w:trHeight w:val="272"/>
        </w:trPr>
        <w:tc>
          <w:tcPr>
            <w:tcW w:w="38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ind w:left="36"/>
            </w:pPr>
            <w:r>
              <w:rPr>
                <w:color w:val="2B2B2B"/>
                <w:sz w:val="19"/>
              </w:rPr>
              <w:t>Supplies and Services</w:t>
            </w:r>
          </w:p>
        </w:tc>
        <w:tc>
          <w:tcPr>
            <w:tcW w:w="115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right="60"/>
              <w:jc w:val="right"/>
            </w:pPr>
            <w:r>
              <w:rPr>
                <w:color w:val="2B2B2B"/>
                <w:sz w:val="19"/>
              </w:rPr>
              <w:t>8,287</w:t>
            </w:r>
          </w:p>
        </w:tc>
        <w:tc>
          <w:tcPr>
            <w:tcW w:w="115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ind w:right="56"/>
              <w:jc w:val="right"/>
            </w:pPr>
            <w:r>
              <w:rPr>
                <w:color w:val="2B2B2B"/>
                <w:sz w:val="19"/>
              </w:rPr>
              <w:t>9,286</w:t>
            </w:r>
          </w:p>
        </w:tc>
        <w:tc>
          <w:tcPr>
            <w:tcW w:w="114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right="71"/>
              <w:jc w:val="right"/>
            </w:pPr>
            <w:r>
              <w:rPr>
                <w:color w:val="2B2B2B"/>
                <w:w w:val="95"/>
                <w:sz w:val="19"/>
              </w:rPr>
              <w:t>{999)</w:t>
            </w:r>
          </w:p>
        </w:tc>
      </w:tr>
      <w:tr w:rsidR="00C53A62">
        <w:tblPrEx>
          <w:tblCellMar>
            <w:top w:w="0" w:type="dxa"/>
            <w:bottom w:w="0" w:type="dxa"/>
          </w:tblCellMar>
        </w:tblPrEx>
        <w:trPr>
          <w:trHeight w:val="287"/>
        </w:trPr>
        <w:tc>
          <w:tcPr>
            <w:tcW w:w="38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
              <w:ind w:left="35"/>
            </w:pPr>
            <w:r>
              <w:rPr>
                <w:color w:val="2B2B2B"/>
                <w:w w:val="105"/>
                <w:sz w:val="19"/>
              </w:rPr>
              <w:t xml:space="preserve">Police </w:t>
            </w:r>
            <w:r>
              <w:rPr>
                <w:color w:val="2B2B2B"/>
                <w:w w:val="105"/>
                <w:sz w:val="21"/>
              </w:rPr>
              <w:t xml:space="preserve">&amp; </w:t>
            </w:r>
            <w:r>
              <w:rPr>
                <w:color w:val="2B2B2B"/>
                <w:w w:val="105"/>
                <w:sz w:val="19"/>
              </w:rPr>
              <w:t>Crime Commissioner's office</w:t>
            </w:r>
          </w:p>
        </w:tc>
        <w:tc>
          <w:tcPr>
            <w:tcW w:w="115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ind w:right="62"/>
              <w:jc w:val="right"/>
            </w:pPr>
            <w:r>
              <w:rPr>
                <w:color w:val="2B2B2B"/>
                <w:w w:val="105"/>
                <w:sz w:val="19"/>
              </w:rPr>
              <w:t>952</w:t>
            </w:r>
          </w:p>
        </w:tc>
        <w:tc>
          <w:tcPr>
            <w:tcW w:w="115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ind w:right="65"/>
              <w:jc w:val="right"/>
            </w:pPr>
            <w:r>
              <w:rPr>
                <w:color w:val="2B2B2B"/>
                <w:sz w:val="19"/>
              </w:rPr>
              <w:t>623</w:t>
            </w:r>
          </w:p>
        </w:tc>
        <w:tc>
          <w:tcPr>
            <w:tcW w:w="114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ind w:right="56"/>
              <w:jc w:val="right"/>
            </w:pPr>
            <w:r>
              <w:rPr>
                <w:color w:val="2B2B2B"/>
                <w:sz w:val="19"/>
              </w:rPr>
              <w:t>329</w:t>
            </w:r>
          </w:p>
        </w:tc>
      </w:tr>
      <w:tr w:rsidR="00C53A62">
        <w:tblPrEx>
          <w:tblCellMar>
            <w:top w:w="0" w:type="dxa"/>
            <w:bottom w:w="0" w:type="dxa"/>
          </w:tblCellMar>
        </w:tblPrEx>
        <w:trPr>
          <w:trHeight w:val="278"/>
        </w:trPr>
        <w:tc>
          <w:tcPr>
            <w:tcW w:w="38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ind w:left="35"/>
            </w:pPr>
            <w:r>
              <w:rPr>
                <w:color w:val="2B2B2B"/>
                <w:w w:val="105"/>
                <w:sz w:val="19"/>
              </w:rPr>
              <w:t>Capital Financing</w:t>
            </w:r>
          </w:p>
        </w:tc>
        <w:tc>
          <w:tcPr>
            <w:tcW w:w="115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ind w:right="59"/>
              <w:jc w:val="right"/>
            </w:pPr>
            <w:r>
              <w:rPr>
                <w:color w:val="2B2B2B"/>
                <w:sz w:val="19"/>
              </w:rPr>
              <w:t>946</w:t>
            </w:r>
          </w:p>
        </w:tc>
        <w:tc>
          <w:tcPr>
            <w:tcW w:w="115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ind w:right="60"/>
              <w:jc w:val="right"/>
            </w:pPr>
            <w:r>
              <w:rPr>
                <w:color w:val="2B2B2B"/>
                <w:sz w:val="19"/>
              </w:rPr>
              <w:t>4,806</w:t>
            </w:r>
          </w:p>
        </w:tc>
        <w:tc>
          <w:tcPr>
            <w:tcW w:w="114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ind w:right="75"/>
              <w:jc w:val="right"/>
            </w:pPr>
            <w:r>
              <w:rPr>
                <w:color w:val="2B2B2B"/>
                <w:w w:val="95"/>
                <w:sz w:val="19"/>
              </w:rPr>
              <w:t>(3,860)</w:t>
            </w:r>
          </w:p>
        </w:tc>
      </w:tr>
      <w:tr w:rsidR="00C53A62">
        <w:tblPrEx>
          <w:tblCellMar>
            <w:top w:w="0" w:type="dxa"/>
            <w:bottom w:w="0" w:type="dxa"/>
          </w:tblCellMar>
        </w:tblPrEx>
        <w:trPr>
          <w:trHeight w:val="278"/>
        </w:trPr>
        <w:tc>
          <w:tcPr>
            <w:tcW w:w="38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ind w:left="35"/>
            </w:pPr>
            <w:r>
              <w:rPr>
                <w:color w:val="2B2B2B"/>
                <w:w w:val="105"/>
                <w:sz w:val="19"/>
              </w:rPr>
              <w:t>Commissioning</w:t>
            </w:r>
          </w:p>
        </w:tc>
        <w:tc>
          <w:tcPr>
            <w:tcW w:w="115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ind w:right="68"/>
              <w:jc w:val="right"/>
            </w:pPr>
            <w:r>
              <w:rPr>
                <w:color w:val="2B2B2B"/>
                <w:sz w:val="19"/>
              </w:rPr>
              <w:t>1,865</w:t>
            </w:r>
          </w:p>
        </w:tc>
        <w:tc>
          <w:tcPr>
            <w:tcW w:w="115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ind w:right="64"/>
              <w:jc w:val="right"/>
            </w:pPr>
            <w:r>
              <w:rPr>
                <w:color w:val="2B2B2B"/>
                <w:sz w:val="19"/>
              </w:rPr>
              <w:t>1,916</w:t>
            </w:r>
          </w:p>
        </w:tc>
        <w:tc>
          <w:tcPr>
            <w:tcW w:w="114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ind w:right="73"/>
              <w:jc w:val="right"/>
            </w:pPr>
            <w:r>
              <w:rPr>
                <w:color w:val="2B2B2B"/>
                <w:w w:val="95"/>
                <w:sz w:val="19"/>
              </w:rPr>
              <w:t>{51)</w:t>
            </w:r>
          </w:p>
        </w:tc>
      </w:tr>
      <w:tr w:rsidR="00C53A62">
        <w:tblPrEx>
          <w:tblCellMar>
            <w:top w:w="0" w:type="dxa"/>
            <w:bottom w:w="0" w:type="dxa"/>
          </w:tblCellMar>
        </w:tblPrEx>
        <w:trPr>
          <w:trHeight w:val="254"/>
        </w:trPr>
        <w:tc>
          <w:tcPr>
            <w:tcW w:w="38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line="210" w:lineRule="exact"/>
              <w:ind w:left="39"/>
            </w:pPr>
            <w:r>
              <w:rPr>
                <w:color w:val="2B2B2B"/>
                <w:w w:val="110"/>
                <w:sz w:val="19"/>
              </w:rPr>
              <w:t>Revenue contribution to capital</w:t>
            </w:r>
          </w:p>
        </w:tc>
        <w:tc>
          <w:tcPr>
            <w:tcW w:w="115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line="205" w:lineRule="exact"/>
              <w:ind w:right="56"/>
              <w:jc w:val="right"/>
            </w:pPr>
            <w:r>
              <w:rPr>
                <w:color w:val="2B2B2B"/>
                <w:sz w:val="19"/>
              </w:rPr>
              <w:t>258</w:t>
            </w:r>
          </w:p>
        </w:tc>
        <w:tc>
          <w:tcPr>
            <w:tcW w:w="115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line="205" w:lineRule="exact"/>
              <w:ind w:right="63"/>
              <w:jc w:val="right"/>
            </w:pPr>
            <w:r>
              <w:rPr>
                <w:color w:val="2B2B2B"/>
                <w:w w:val="95"/>
                <w:sz w:val="19"/>
              </w:rPr>
              <w:t>2,772</w:t>
            </w:r>
          </w:p>
        </w:tc>
        <w:tc>
          <w:tcPr>
            <w:tcW w:w="114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line="205" w:lineRule="exact"/>
              <w:ind w:right="75"/>
              <w:jc w:val="right"/>
            </w:pPr>
            <w:r>
              <w:rPr>
                <w:color w:val="2B2B2B"/>
                <w:w w:val="95"/>
                <w:sz w:val="19"/>
              </w:rPr>
              <w:t>(2,514)</w:t>
            </w:r>
          </w:p>
        </w:tc>
      </w:tr>
      <w:tr w:rsidR="00C53A62">
        <w:tblPrEx>
          <w:tblCellMar>
            <w:top w:w="0" w:type="dxa"/>
            <w:bottom w:w="0" w:type="dxa"/>
          </w:tblCellMar>
        </w:tblPrEx>
        <w:trPr>
          <w:trHeight w:val="277"/>
        </w:trPr>
        <w:tc>
          <w:tcPr>
            <w:tcW w:w="38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9" w:line="208" w:lineRule="exact"/>
              <w:ind w:left="35"/>
            </w:pPr>
            <w:r>
              <w:rPr>
                <w:color w:val="2B2B2B"/>
                <w:w w:val="105"/>
                <w:sz w:val="19"/>
              </w:rPr>
              <w:t>Contribution from Reserves</w:t>
            </w:r>
          </w:p>
        </w:tc>
        <w:tc>
          <w:tcPr>
            <w:tcW w:w="1159"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58" w:lineRule="exact"/>
              <w:ind w:right="279"/>
              <w:jc w:val="right"/>
            </w:pPr>
            <w:r>
              <w:rPr>
                <w:color w:val="6E6E6E"/>
                <w:w w:val="86"/>
                <w:sz w:val="26"/>
              </w:rPr>
              <w:t>-</w:t>
            </w:r>
          </w:p>
        </w:tc>
        <w:tc>
          <w:tcPr>
            <w:tcW w:w="1159"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4" w:line="204" w:lineRule="exact"/>
              <w:ind w:right="79"/>
              <w:jc w:val="right"/>
            </w:pPr>
            <w:r>
              <w:rPr>
                <w:color w:val="2B2B2B"/>
                <w:w w:val="95"/>
                <w:sz w:val="19"/>
              </w:rPr>
              <w:t>(4,775)</w:t>
            </w:r>
          </w:p>
        </w:tc>
        <w:tc>
          <w:tcPr>
            <w:tcW w:w="1140"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4" w:line="204" w:lineRule="exact"/>
              <w:ind w:right="60"/>
              <w:jc w:val="right"/>
            </w:pPr>
            <w:r>
              <w:rPr>
                <w:color w:val="2B2B2B"/>
                <w:w w:val="95"/>
                <w:sz w:val="19"/>
              </w:rPr>
              <w:t>4,775</w:t>
            </w:r>
          </w:p>
        </w:tc>
      </w:tr>
      <w:tr w:rsidR="00C53A62">
        <w:tblPrEx>
          <w:tblCellMar>
            <w:top w:w="0" w:type="dxa"/>
            <w:bottom w:w="0" w:type="dxa"/>
          </w:tblCellMar>
        </w:tblPrEx>
        <w:trPr>
          <w:trHeight w:val="374"/>
        </w:trPr>
        <w:tc>
          <w:tcPr>
            <w:tcW w:w="38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0"/>
              <w:ind w:left="35"/>
            </w:pPr>
            <w:r>
              <w:rPr>
                <w:b/>
                <w:color w:val="2B2B2B"/>
                <w:sz w:val="20"/>
              </w:rPr>
              <w:t>Gross Expenditure</w:t>
            </w:r>
          </w:p>
        </w:tc>
        <w:tc>
          <w:tcPr>
            <w:tcW w:w="1159"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0"/>
              <w:ind w:right="59"/>
              <w:jc w:val="right"/>
            </w:pPr>
            <w:r>
              <w:rPr>
                <w:color w:val="2B2B2B"/>
                <w:sz w:val="19"/>
              </w:rPr>
              <w:t>119,074</w:t>
            </w:r>
          </w:p>
        </w:tc>
        <w:tc>
          <w:tcPr>
            <w:tcW w:w="1159"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5"/>
              <w:ind w:right="66"/>
              <w:jc w:val="right"/>
            </w:pPr>
            <w:r>
              <w:rPr>
                <w:color w:val="2B2B2B"/>
                <w:sz w:val="19"/>
              </w:rPr>
              <w:t>122,832</w:t>
            </w:r>
          </w:p>
        </w:tc>
        <w:tc>
          <w:tcPr>
            <w:tcW w:w="1140"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0"/>
              <w:ind w:right="69"/>
              <w:jc w:val="right"/>
            </w:pPr>
            <w:r>
              <w:rPr>
                <w:color w:val="2B2B2B"/>
                <w:w w:val="95"/>
                <w:sz w:val="19"/>
              </w:rPr>
              <w:t>(3,758)</w:t>
            </w:r>
          </w:p>
        </w:tc>
      </w:tr>
      <w:tr w:rsidR="00C53A62">
        <w:tblPrEx>
          <w:tblCellMar>
            <w:top w:w="0" w:type="dxa"/>
            <w:bottom w:w="0" w:type="dxa"/>
          </w:tblCellMar>
        </w:tblPrEx>
        <w:trPr>
          <w:trHeight w:val="449"/>
        </w:trPr>
        <w:tc>
          <w:tcPr>
            <w:tcW w:w="38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7"/>
              <w:ind w:left="42"/>
            </w:pPr>
            <w:r>
              <w:rPr>
                <w:b/>
                <w:color w:val="2B2B2B"/>
                <w:sz w:val="20"/>
              </w:rPr>
              <w:t xml:space="preserve">Special Grants and Other </w:t>
            </w:r>
            <w:r>
              <w:rPr>
                <w:color w:val="2B2B2B"/>
                <w:sz w:val="19"/>
              </w:rPr>
              <w:t>Income</w:t>
            </w:r>
          </w:p>
        </w:tc>
        <w:tc>
          <w:tcPr>
            <w:tcW w:w="115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17"/>
              <w:ind w:right="77"/>
              <w:jc w:val="right"/>
            </w:pPr>
            <w:r>
              <w:rPr>
                <w:color w:val="2B2B2B"/>
                <w:sz w:val="19"/>
              </w:rPr>
              <w:t>(5,781)</w:t>
            </w:r>
          </w:p>
        </w:tc>
        <w:tc>
          <w:tcPr>
            <w:tcW w:w="115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17"/>
              <w:ind w:right="72"/>
              <w:jc w:val="right"/>
            </w:pPr>
            <w:r>
              <w:rPr>
                <w:color w:val="2B2B2B"/>
                <w:sz w:val="19"/>
              </w:rPr>
              <w:t>(9,539}</w:t>
            </w:r>
          </w:p>
        </w:tc>
        <w:tc>
          <w:tcPr>
            <w:tcW w:w="114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2"/>
              <w:ind w:right="52"/>
              <w:jc w:val="right"/>
            </w:pPr>
            <w:r>
              <w:rPr>
                <w:color w:val="2B2B2B"/>
                <w:sz w:val="19"/>
              </w:rPr>
              <w:t>3,758</w:t>
            </w:r>
          </w:p>
        </w:tc>
      </w:tr>
      <w:tr w:rsidR="00C53A62">
        <w:tblPrEx>
          <w:tblCellMar>
            <w:top w:w="0" w:type="dxa"/>
            <w:bottom w:w="0" w:type="dxa"/>
          </w:tblCellMar>
        </w:tblPrEx>
        <w:trPr>
          <w:trHeight w:val="364"/>
        </w:trPr>
        <w:tc>
          <w:tcPr>
            <w:tcW w:w="38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39" w:line="205" w:lineRule="exact"/>
              <w:ind w:left="40"/>
            </w:pPr>
            <w:r>
              <w:rPr>
                <w:b/>
                <w:color w:val="2B2B2B"/>
                <w:sz w:val="20"/>
              </w:rPr>
              <w:t>Net Expenditure</w:t>
            </w:r>
          </w:p>
        </w:tc>
        <w:tc>
          <w:tcPr>
            <w:tcW w:w="1159"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3" w:line="191" w:lineRule="exact"/>
              <w:ind w:right="80"/>
              <w:jc w:val="right"/>
            </w:pPr>
            <w:r>
              <w:rPr>
                <w:color w:val="2B2B2B"/>
                <w:w w:val="95"/>
                <w:sz w:val="19"/>
              </w:rPr>
              <w:t>113,293</w:t>
            </w:r>
          </w:p>
        </w:tc>
        <w:tc>
          <w:tcPr>
            <w:tcW w:w="1159"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48" w:line="196" w:lineRule="exact"/>
              <w:ind w:right="68"/>
              <w:jc w:val="right"/>
            </w:pPr>
            <w:r>
              <w:rPr>
                <w:color w:val="2B2B2B"/>
                <w:sz w:val="19"/>
              </w:rPr>
              <w:t>113,293</w:t>
            </w:r>
          </w:p>
        </w:tc>
        <w:tc>
          <w:tcPr>
            <w:tcW w:w="1140"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98" w:line="246" w:lineRule="exact"/>
              <w:ind w:right="278"/>
              <w:jc w:val="right"/>
            </w:pPr>
            <w:r>
              <w:rPr>
                <w:rFonts w:ascii="Times New Roman" w:hAnsi="Times New Roman"/>
                <w:color w:val="6E6E6E"/>
                <w:sz w:val="25"/>
              </w:rPr>
              <w:t>-</w:t>
            </w:r>
          </w:p>
        </w:tc>
      </w:tr>
      <w:tr w:rsidR="00C53A62">
        <w:tblPrEx>
          <w:tblCellMar>
            <w:top w:w="0" w:type="dxa"/>
            <w:bottom w:w="0" w:type="dxa"/>
          </w:tblCellMar>
        </w:tblPrEx>
        <w:trPr>
          <w:trHeight w:val="876"/>
        </w:trPr>
        <w:tc>
          <w:tcPr>
            <w:tcW w:w="38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4"/>
              <w:rPr>
                <w:sz w:val="25"/>
              </w:rPr>
            </w:pPr>
          </w:p>
          <w:p w:rsidR="00C53A62" w:rsidRDefault="00567705">
            <w:pPr>
              <w:pStyle w:val="TableParagraph"/>
              <w:spacing w:before="1"/>
              <w:ind w:left="44"/>
            </w:pPr>
            <w:r>
              <w:rPr>
                <w:b/>
                <w:color w:val="2B2B2B"/>
                <w:sz w:val="20"/>
              </w:rPr>
              <w:t>Financing</w:t>
            </w:r>
          </w:p>
          <w:p w:rsidR="00C53A62" w:rsidRDefault="00567705">
            <w:pPr>
              <w:pStyle w:val="TableParagraph"/>
              <w:spacing w:before="82"/>
              <w:ind w:left="41"/>
            </w:pPr>
            <w:r>
              <w:rPr>
                <w:color w:val="2B2B2B"/>
                <w:sz w:val="19"/>
              </w:rPr>
              <w:t>Specific Grant</w:t>
            </w:r>
          </w:p>
        </w:tc>
        <w:tc>
          <w:tcPr>
            <w:tcW w:w="1159"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20"/>
              </w:rPr>
            </w:pPr>
          </w:p>
          <w:p w:rsidR="00C53A62" w:rsidRDefault="00C53A62">
            <w:pPr>
              <w:pStyle w:val="TableParagraph"/>
              <w:rPr>
                <w:sz w:val="20"/>
              </w:rPr>
            </w:pPr>
          </w:p>
          <w:p w:rsidR="00C53A62" w:rsidRDefault="00567705">
            <w:pPr>
              <w:pStyle w:val="TableParagraph"/>
              <w:spacing w:before="144"/>
              <w:ind w:right="76"/>
              <w:jc w:val="right"/>
            </w:pPr>
            <w:r>
              <w:rPr>
                <w:color w:val="2B2B2B"/>
                <w:sz w:val="19"/>
              </w:rPr>
              <w:t>(42,112}</w:t>
            </w:r>
          </w:p>
        </w:tc>
        <w:tc>
          <w:tcPr>
            <w:tcW w:w="1159"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20"/>
              </w:rPr>
            </w:pPr>
          </w:p>
          <w:p w:rsidR="00C53A62" w:rsidRDefault="00C53A62">
            <w:pPr>
              <w:pStyle w:val="TableParagraph"/>
              <w:rPr>
                <w:sz w:val="20"/>
              </w:rPr>
            </w:pPr>
          </w:p>
          <w:p w:rsidR="00C53A62" w:rsidRDefault="00567705">
            <w:pPr>
              <w:pStyle w:val="TableParagraph"/>
              <w:spacing w:before="139"/>
              <w:ind w:right="72"/>
              <w:jc w:val="right"/>
            </w:pPr>
            <w:r>
              <w:rPr>
                <w:color w:val="2B2B2B"/>
                <w:sz w:val="19"/>
              </w:rPr>
              <w:t>(42,112)</w:t>
            </w:r>
          </w:p>
        </w:tc>
        <w:tc>
          <w:tcPr>
            <w:tcW w:w="1140"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42"/>
              </w:rPr>
            </w:pPr>
          </w:p>
          <w:p w:rsidR="00C53A62" w:rsidRDefault="00567705">
            <w:pPr>
              <w:pStyle w:val="TableParagraph"/>
              <w:spacing w:line="373" w:lineRule="exact"/>
              <w:ind w:right="277"/>
              <w:jc w:val="right"/>
            </w:pPr>
            <w:r>
              <w:rPr>
                <w:color w:val="9E9E9E"/>
                <w:w w:val="67"/>
                <w:sz w:val="36"/>
              </w:rPr>
              <w:t>-</w:t>
            </w:r>
          </w:p>
        </w:tc>
      </w:tr>
      <w:tr w:rsidR="00C53A62">
        <w:tblPrEx>
          <w:tblCellMar>
            <w:top w:w="0" w:type="dxa"/>
            <w:bottom w:w="0" w:type="dxa"/>
          </w:tblCellMar>
        </w:tblPrEx>
        <w:trPr>
          <w:trHeight w:val="270"/>
        </w:trPr>
        <w:tc>
          <w:tcPr>
            <w:tcW w:w="38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6"/>
              <w:ind w:left="44"/>
            </w:pPr>
            <w:r>
              <w:rPr>
                <w:color w:val="2B2B2B"/>
                <w:w w:val="105"/>
                <w:sz w:val="19"/>
              </w:rPr>
              <w:t>Redistributed Non-Domestic Rates</w:t>
            </w:r>
          </w:p>
        </w:tc>
        <w:tc>
          <w:tcPr>
            <w:tcW w:w="115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6"/>
              <w:ind w:right="74"/>
              <w:jc w:val="right"/>
            </w:pPr>
            <w:r>
              <w:rPr>
                <w:color w:val="2B2B2B"/>
                <w:w w:val="95"/>
                <w:sz w:val="19"/>
              </w:rPr>
              <w:t>(36,446)</w:t>
            </w:r>
          </w:p>
        </w:tc>
        <w:tc>
          <w:tcPr>
            <w:tcW w:w="115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6"/>
              <w:ind w:right="72"/>
              <w:jc w:val="right"/>
            </w:pPr>
            <w:r>
              <w:rPr>
                <w:color w:val="2B2B2B"/>
                <w:sz w:val="19"/>
              </w:rPr>
              <w:t>(36,446)</w:t>
            </w:r>
          </w:p>
        </w:tc>
        <w:tc>
          <w:tcPr>
            <w:tcW w:w="114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51" w:lineRule="exact"/>
              <w:ind w:right="266"/>
              <w:jc w:val="right"/>
            </w:pPr>
            <w:r>
              <w:rPr>
                <w:color w:val="6E6E6E"/>
                <w:w w:val="86"/>
                <w:sz w:val="26"/>
              </w:rPr>
              <w:t>-</w:t>
            </w:r>
          </w:p>
        </w:tc>
      </w:tr>
      <w:tr w:rsidR="00C53A62">
        <w:tblPrEx>
          <w:tblCellMar>
            <w:top w:w="0" w:type="dxa"/>
            <w:bottom w:w="0" w:type="dxa"/>
          </w:tblCellMar>
        </w:tblPrEx>
        <w:trPr>
          <w:trHeight w:val="282"/>
        </w:trPr>
        <w:tc>
          <w:tcPr>
            <w:tcW w:w="38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3" w:line="209" w:lineRule="exact"/>
              <w:ind w:left="50"/>
            </w:pPr>
            <w:r>
              <w:rPr>
                <w:color w:val="2B2B2B"/>
                <w:sz w:val="19"/>
              </w:rPr>
              <w:t>Legacy Grants</w:t>
            </w:r>
          </w:p>
        </w:tc>
        <w:tc>
          <w:tcPr>
            <w:tcW w:w="115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3" w:line="209" w:lineRule="exact"/>
              <w:ind w:right="73"/>
              <w:jc w:val="right"/>
            </w:pPr>
            <w:r>
              <w:rPr>
                <w:color w:val="2B2B2B"/>
                <w:w w:val="95"/>
                <w:sz w:val="19"/>
              </w:rPr>
              <w:t>(6,110)</w:t>
            </w:r>
          </w:p>
        </w:tc>
        <w:tc>
          <w:tcPr>
            <w:tcW w:w="115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3" w:line="209" w:lineRule="exact"/>
              <w:ind w:right="76"/>
              <w:jc w:val="right"/>
            </w:pPr>
            <w:r>
              <w:rPr>
                <w:color w:val="2B2B2B"/>
                <w:w w:val="95"/>
                <w:sz w:val="19"/>
              </w:rPr>
              <w:t>(6,110)</w:t>
            </w:r>
          </w:p>
        </w:tc>
        <w:tc>
          <w:tcPr>
            <w:tcW w:w="114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62" w:lineRule="exact"/>
              <w:ind w:right="266"/>
              <w:jc w:val="right"/>
            </w:pPr>
            <w:r>
              <w:rPr>
                <w:color w:val="6E6E6E"/>
                <w:w w:val="86"/>
                <w:sz w:val="26"/>
              </w:rPr>
              <w:t>-</w:t>
            </w:r>
          </w:p>
        </w:tc>
      </w:tr>
      <w:tr w:rsidR="00C53A62">
        <w:tblPrEx>
          <w:tblCellMar>
            <w:top w:w="0" w:type="dxa"/>
            <w:bottom w:w="0" w:type="dxa"/>
          </w:tblCellMar>
        </w:tblPrEx>
        <w:trPr>
          <w:trHeight w:val="280"/>
        </w:trPr>
        <w:tc>
          <w:tcPr>
            <w:tcW w:w="38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9" w:line="191" w:lineRule="exact"/>
              <w:ind w:left="49"/>
            </w:pPr>
            <w:r>
              <w:rPr>
                <w:color w:val="2B2B2B"/>
                <w:w w:val="105"/>
                <w:sz w:val="19"/>
              </w:rPr>
              <w:t>Precept Income</w:t>
            </w:r>
          </w:p>
        </w:tc>
        <w:tc>
          <w:tcPr>
            <w:tcW w:w="1159"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9" w:line="191" w:lineRule="exact"/>
              <w:ind w:right="74"/>
              <w:jc w:val="right"/>
            </w:pPr>
            <w:r>
              <w:rPr>
                <w:color w:val="2B2B2B"/>
                <w:w w:val="95"/>
                <w:sz w:val="19"/>
              </w:rPr>
              <w:t>(28,625)</w:t>
            </w:r>
          </w:p>
        </w:tc>
        <w:tc>
          <w:tcPr>
            <w:tcW w:w="1159"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9" w:line="191" w:lineRule="exact"/>
              <w:ind w:right="74"/>
              <w:jc w:val="right"/>
            </w:pPr>
            <w:r>
              <w:rPr>
                <w:color w:val="2B2B2B"/>
                <w:w w:val="95"/>
                <w:sz w:val="19"/>
              </w:rPr>
              <w:t>(28,625}</w:t>
            </w:r>
          </w:p>
        </w:tc>
        <w:tc>
          <w:tcPr>
            <w:tcW w:w="1140"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61" w:lineRule="exact"/>
              <w:ind w:right="260"/>
              <w:jc w:val="right"/>
            </w:pPr>
            <w:r>
              <w:rPr>
                <w:rFonts w:ascii="Times New Roman" w:hAnsi="Times New Roman"/>
                <w:color w:val="878787"/>
                <w:w w:val="96"/>
                <w:sz w:val="31"/>
              </w:rPr>
              <w:t>-</w:t>
            </w:r>
          </w:p>
        </w:tc>
      </w:tr>
      <w:tr w:rsidR="00C53A62">
        <w:tblPrEx>
          <w:tblCellMar>
            <w:top w:w="0" w:type="dxa"/>
            <w:bottom w:w="0" w:type="dxa"/>
          </w:tblCellMar>
        </w:tblPrEx>
        <w:trPr>
          <w:trHeight w:val="253"/>
        </w:trPr>
        <w:tc>
          <w:tcPr>
            <w:tcW w:w="3832"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line="205" w:lineRule="exact"/>
              <w:ind w:left="40"/>
            </w:pPr>
            <w:r>
              <w:rPr>
                <w:b/>
                <w:color w:val="2B2B2B"/>
                <w:sz w:val="20"/>
              </w:rPr>
              <w:t>Total Financing</w:t>
            </w:r>
          </w:p>
        </w:tc>
        <w:tc>
          <w:tcPr>
            <w:tcW w:w="115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line="196" w:lineRule="exact"/>
              <w:ind w:right="85"/>
              <w:jc w:val="right"/>
            </w:pPr>
            <w:r>
              <w:rPr>
                <w:color w:val="2B2B2B"/>
                <w:w w:val="95"/>
                <w:sz w:val="19"/>
              </w:rPr>
              <w:t>(113,293)</w:t>
            </w:r>
          </w:p>
        </w:tc>
        <w:tc>
          <w:tcPr>
            <w:tcW w:w="115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line="196" w:lineRule="exact"/>
              <w:ind w:right="80"/>
              <w:jc w:val="right"/>
            </w:pPr>
            <w:r>
              <w:rPr>
                <w:color w:val="2B2B2B"/>
                <w:w w:val="95"/>
                <w:sz w:val="19"/>
              </w:rPr>
              <w:t>(113,293)</w:t>
            </w:r>
          </w:p>
        </w:tc>
        <w:tc>
          <w:tcPr>
            <w:tcW w:w="114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34" w:lineRule="exact"/>
              <w:ind w:right="262"/>
              <w:jc w:val="right"/>
            </w:pPr>
            <w:r>
              <w:rPr>
                <w:color w:val="2B2B2B"/>
                <w:w w:val="72"/>
                <w:sz w:val="31"/>
              </w:rPr>
              <w:t>-</w:t>
            </w:r>
          </w:p>
        </w:tc>
      </w:tr>
    </w:tbl>
    <w:p w:rsidR="00C53A62" w:rsidRDefault="00C53A62">
      <w:pPr>
        <w:pStyle w:val="BodyText"/>
        <w:rPr>
          <w:sz w:val="20"/>
        </w:rPr>
      </w:pPr>
    </w:p>
    <w:p w:rsidR="00C53A62" w:rsidRDefault="00C53A62">
      <w:pPr>
        <w:pStyle w:val="BodyText"/>
        <w:spacing w:before="9"/>
        <w:rPr>
          <w:sz w:val="27"/>
        </w:rPr>
      </w:pPr>
    </w:p>
    <w:p w:rsidR="00C53A62" w:rsidRDefault="00567705">
      <w:pPr>
        <w:pStyle w:val="BodyText"/>
        <w:spacing w:line="271" w:lineRule="auto"/>
        <w:ind w:left="410" w:right="925" w:hanging="2"/>
      </w:pPr>
      <w:r>
        <w:rPr>
          <w:color w:val="2B2B2B"/>
          <w:w w:val="105"/>
        </w:rPr>
        <w:t>The original budget was set at £113m and out turned at £113m. However within this total, the main variations include:</w:t>
      </w:r>
    </w:p>
    <w:p w:rsidR="00C53A62" w:rsidRDefault="00C53A62">
      <w:pPr>
        <w:pStyle w:val="BodyText"/>
        <w:rPr>
          <w:sz w:val="24"/>
        </w:rPr>
      </w:pPr>
    </w:p>
    <w:p w:rsidR="00C53A62" w:rsidRDefault="00567705">
      <w:pPr>
        <w:pStyle w:val="Heading7"/>
        <w:numPr>
          <w:ilvl w:val="0"/>
          <w:numId w:val="1"/>
        </w:numPr>
        <w:tabs>
          <w:tab w:val="left" w:pos="1100"/>
          <w:tab w:val="left" w:pos="1101"/>
        </w:tabs>
        <w:ind w:left="1100" w:hanging="348"/>
        <w:rPr>
          <w:color w:val="2B2B2B"/>
        </w:rPr>
      </w:pPr>
      <w:r>
        <w:rPr>
          <w:color w:val="2B2B2B"/>
        </w:rPr>
        <w:t>Employees:</w:t>
      </w:r>
    </w:p>
    <w:p w:rsidR="00C53A62" w:rsidRDefault="00567705">
      <w:pPr>
        <w:pStyle w:val="BodyText"/>
        <w:spacing w:before="34" w:line="280" w:lineRule="auto"/>
        <w:ind w:left="1103" w:right="976" w:hanging="3"/>
      </w:pPr>
      <w:r>
        <w:rPr>
          <w:color w:val="2B2B2B"/>
        </w:rPr>
        <w:t xml:space="preserve">There are a number of variances in this figure, police officer pay has underspent for the year </w:t>
      </w:r>
      <w:r>
        <w:rPr>
          <w:color w:val="2B2B2B"/>
        </w:rPr>
        <w:t>mainly due to officers having left sooner than anticipated and, although replacements have been recruited, they have been at a lower scale. Police Overtime is overspent as a result of demand and costs Incurred that have been recharged to other Forces. Staf</w:t>
      </w:r>
      <w:r>
        <w:rPr>
          <w:color w:val="2B2B2B"/>
        </w:rPr>
        <w:t>f costs have overspent as the pay rise was higher than budgeted.</w:t>
      </w:r>
    </w:p>
    <w:p w:rsidR="00C53A62" w:rsidRDefault="00C53A62">
      <w:pPr>
        <w:pStyle w:val="BodyText"/>
        <w:spacing w:before="1"/>
        <w:rPr>
          <w:sz w:val="22"/>
        </w:rPr>
      </w:pPr>
    </w:p>
    <w:p w:rsidR="00C53A62" w:rsidRDefault="00567705">
      <w:pPr>
        <w:pStyle w:val="Heading7"/>
        <w:numPr>
          <w:ilvl w:val="0"/>
          <w:numId w:val="1"/>
        </w:numPr>
        <w:tabs>
          <w:tab w:val="left" w:pos="1113"/>
        </w:tabs>
        <w:ind w:left="1112" w:hanging="350"/>
        <w:jc w:val="both"/>
      </w:pPr>
      <w:r>
        <w:rPr>
          <w:color w:val="2B2B2B"/>
        </w:rPr>
        <w:t>Supplies and</w:t>
      </w:r>
      <w:r>
        <w:rPr>
          <w:color w:val="2B2B2B"/>
          <w:spacing w:val="-23"/>
        </w:rPr>
        <w:t xml:space="preserve"> </w:t>
      </w:r>
      <w:r>
        <w:rPr>
          <w:color w:val="2B2B2B"/>
        </w:rPr>
        <w:t>Services:</w:t>
      </w:r>
    </w:p>
    <w:p w:rsidR="00C53A62" w:rsidRDefault="00567705">
      <w:pPr>
        <w:pStyle w:val="BodyText"/>
        <w:spacing w:before="34" w:line="307" w:lineRule="auto"/>
        <w:ind w:left="1112" w:right="836" w:firstLine="3"/>
        <w:jc w:val="both"/>
      </w:pPr>
      <w:r>
        <w:rPr>
          <w:color w:val="2B2B2B"/>
        </w:rPr>
        <w:t xml:space="preserve">Again there are a number of reasons for the overspend, higher than budgeted legal costs which will fall back to normal levels in future years, overspends on equipment </w:t>
      </w:r>
      <w:r>
        <w:rPr>
          <w:color w:val="2B2B2B"/>
        </w:rPr>
        <w:t>and travel costs, which are being closely monitored.</w:t>
      </w:r>
    </w:p>
    <w:p w:rsidR="00C53A62" w:rsidRDefault="00C53A62">
      <w:pPr>
        <w:pStyle w:val="BodyText"/>
        <w:spacing w:before="9"/>
        <w:rPr>
          <w:sz w:val="21"/>
        </w:rPr>
      </w:pPr>
    </w:p>
    <w:p w:rsidR="00C53A62" w:rsidRDefault="00567705">
      <w:pPr>
        <w:pStyle w:val="Heading7"/>
        <w:numPr>
          <w:ilvl w:val="0"/>
          <w:numId w:val="1"/>
        </w:numPr>
        <w:tabs>
          <w:tab w:val="left" w:pos="1107"/>
        </w:tabs>
        <w:ind w:left="1106" w:hanging="344"/>
        <w:jc w:val="both"/>
      </w:pPr>
      <w:r>
        <w:rPr>
          <w:color w:val="2B2B2B"/>
        </w:rPr>
        <w:t>capital</w:t>
      </w:r>
      <w:r>
        <w:rPr>
          <w:color w:val="2B2B2B"/>
          <w:spacing w:val="-12"/>
        </w:rPr>
        <w:t xml:space="preserve"> </w:t>
      </w:r>
      <w:r>
        <w:rPr>
          <w:color w:val="2B2B2B"/>
        </w:rPr>
        <w:t>Financing</w:t>
      </w:r>
    </w:p>
    <w:p w:rsidR="00C53A62" w:rsidRDefault="00567705">
      <w:pPr>
        <w:pStyle w:val="BodyText"/>
        <w:spacing w:before="39" w:line="271" w:lineRule="auto"/>
        <w:ind w:left="1110" w:right="749" w:firstLine="4"/>
        <w:sectPr w:rsidR="00C53A62">
          <w:footerReference w:type="default" r:id="rId11"/>
          <w:pgSz w:w="11900" w:h="16820"/>
          <w:pgMar w:top="1560" w:right="700" w:bottom="1600" w:left="1640" w:header="720" w:footer="720" w:gutter="0"/>
          <w:cols w:space="720"/>
        </w:sectPr>
      </w:pPr>
      <w:r>
        <w:rPr>
          <w:color w:val="2B2B2B"/>
          <w:w w:val="105"/>
        </w:rPr>
        <w:t>An</w:t>
      </w:r>
      <w:r>
        <w:rPr>
          <w:color w:val="2B2B2B"/>
          <w:spacing w:val="-26"/>
          <w:w w:val="105"/>
        </w:rPr>
        <w:t xml:space="preserve"> </w:t>
      </w:r>
      <w:r>
        <w:rPr>
          <w:color w:val="2B2B2B"/>
          <w:w w:val="105"/>
        </w:rPr>
        <w:t>additional</w:t>
      </w:r>
      <w:r>
        <w:rPr>
          <w:color w:val="2B2B2B"/>
          <w:spacing w:val="-13"/>
          <w:w w:val="105"/>
        </w:rPr>
        <w:t xml:space="preserve"> </w:t>
      </w:r>
      <w:r>
        <w:rPr>
          <w:color w:val="2B2B2B"/>
          <w:w w:val="105"/>
        </w:rPr>
        <w:t>£4.2m</w:t>
      </w:r>
      <w:r>
        <w:rPr>
          <w:color w:val="2B2B2B"/>
          <w:spacing w:val="-20"/>
          <w:w w:val="105"/>
        </w:rPr>
        <w:t xml:space="preserve"> </w:t>
      </w:r>
      <w:r>
        <w:rPr>
          <w:color w:val="2B2B2B"/>
          <w:w w:val="105"/>
        </w:rPr>
        <w:t>was</w:t>
      </w:r>
      <w:r>
        <w:rPr>
          <w:color w:val="2B2B2B"/>
          <w:spacing w:val="-24"/>
          <w:w w:val="105"/>
        </w:rPr>
        <w:t xml:space="preserve"> </w:t>
      </w:r>
      <w:r>
        <w:rPr>
          <w:color w:val="2B2B2B"/>
          <w:w w:val="105"/>
        </w:rPr>
        <w:t>charged</w:t>
      </w:r>
      <w:r>
        <w:rPr>
          <w:color w:val="2B2B2B"/>
          <w:spacing w:val="-21"/>
          <w:w w:val="105"/>
        </w:rPr>
        <w:t xml:space="preserve"> </w:t>
      </w:r>
      <w:r>
        <w:rPr>
          <w:color w:val="2B2B2B"/>
          <w:w w:val="105"/>
        </w:rPr>
        <w:t>to</w:t>
      </w:r>
      <w:r>
        <w:rPr>
          <w:color w:val="2B2B2B"/>
          <w:spacing w:val="-3"/>
          <w:w w:val="105"/>
        </w:rPr>
        <w:t xml:space="preserve"> </w:t>
      </w:r>
      <w:r>
        <w:rPr>
          <w:color w:val="2B2B2B"/>
          <w:w w:val="105"/>
        </w:rPr>
        <w:t>capital</w:t>
      </w:r>
      <w:r>
        <w:rPr>
          <w:color w:val="2B2B2B"/>
          <w:spacing w:val="-23"/>
          <w:w w:val="105"/>
        </w:rPr>
        <w:t xml:space="preserve"> </w:t>
      </w:r>
      <w:r>
        <w:rPr>
          <w:color w:val="2B2B2B"/>
          <w:w w:val="105"/>
        </w:rPr>
        <w:t>financing</w:t>
      </w:r>
      <w:r>
        <w:rPr>
          <w:color w:val="2B2B2B"/>
          <w:spacing w:val="-27"/>
          <w:w w:val="105"/>
        </w:rPr>
        <w:t xml:space="preserve"> </w:t>
      </w:r>
      <w:r>
        <w:rPr>
          <w:color w:val="2B2B2B"/>
          <w:w w:val="105"/>
        </w:rPr>
        <w:t>in</w:t>
      </w:r>
      <w:r>
        <w:rPr>
          <w:color w:val="2B2B2B"/>
          <w:spacing w:val="-18"/>
          <w:w w:val="105"/>
        </w:rPr>
        <w:t xml:space="preserve"> </w:t>
      </w:r>
      <w:r>
        <w:rPr>
          <w:color w:val="2B2B2B"/>
          <w:w w:val="105"/>
        </w:rPr>
        <w:t>the</w:t>
      </w:r>
      <w:r>
        <w:rPr>
          <w:color w:val="2B2B2B"/>
          <w:spacing w:val="-11"/>
          <w:w w:val="105"/>
        </w:rPr>
        <w:t xml:space="preserve"> </w:t>
      </w:r>
      <w:r>
        <w:rPr>
          <w:color w:val="2B2B2B"/>
          <w:w w:val="105"/>
        </w:rPr>
        <w:t>year</w:t>
      </w:r>
      <w:r>
        <w:rPr>
          <w:color w:val="2B2B2B"/>
          <w:spacing w:val="-15"/>
          <w:w w:val="105"/>
        </w:rPr>
        <w:t xml:space="preserve"> </w:t>
      </w:r>
      <w:r>
        <w:rPr>
          <w:color w:val="2B2B2B"/>
          <w:w w:val="105"/>
        </w:rPr>
        <w:t>funded</w:t>
      </w:r>
      <w:r>
        <w:rPr>
          <w:color w:val="2B2B2B"/>
          <w:spacing w:val="-19"/>
          <w:w w:val="105"/>
        </w:rPr>
        <w:t xml:space="preserve"> </w:t>
      </w:r>
      <w:r>
        <w:rPr>
          <w:color w:val="2B2B2B"/>
          <w:w w:val="105"/>
        </w:rPr>
        <w:t>from</w:t>
      </w:r>
      <w:r>
        <w:rPr>
          <w:color w:val="2B2B2B"/>
          <w:spacing w:val="-19"/>
          <w:w w:val="105"/>
        </w:rPr>
        <w:t xml:space="preserve"> </w:t>
      </w:r>
      <w:r>
        <w:rPr>
          <w:color w:val="2B2B2B"/>
          <w:w w:val="105"/>
        </w:rPr>
        <w:t>reserves. This</w:t>
      </w:r>
      <w:r>
        <w:rPr>
          <w:color w:val="2B2B2B"/>
          <w:spacing w:val="-10"/>
          <w:w w:val="105"/>
        </w:rPr>
        <w:t xml:space="preserve"> </w:t>
      </w:r>
      <w:r>
        <w:rPr>
          <w:w w:val="105"/>
          <w:sz w:val="20"/>
        </w:rPr>
        <w:t>will</w:t>
      </w:r>
      <w:r>
        <w:rPr>
          <w:spacing w:val="-26"/>
          <w:w w:val="105"/>
          <w:sz w:val="20"/>
        </w:rPr>
        <w:t xml:space="preserve"> </w:t>
      </w:r>
      <w:r>
        <w:rPr>
          <w:color w:val="2B2B2B"/>
          <w:w w:val="105"/>
        </w:rPr>
        <w:t>reduce</w:t>
      </w:r>
      <w:r>
        <w:rPr>
          <w:color w:val="2B2B2B"/>
          <w:spacing w:val="-15"/>
          <w:w w:val="105"/>
        </w:rPr>
        <w:t xml:space="preserve"> </w:t>
      </w:r>
      <w:r>
        <w:rPr>
          <w:color w:val="2B2B2B"/>
          <w:w w:val="105"/>
        </w:rPr>
        <w:t>the</w:t>
      </w:r>
      <w:r>
        <w:rPr>
          <w:color w:val="2B2B2B"/>
          <w:spacing w:val="-10"/>
          <w:w w:val="105"/>
        </w:rPr>
        <w:t xml:space="preserve"> </w:t>
      </w:r>
      <w:r>
        <w:rPr>
          <w:color w:val="2B2B2B"/>
          <w:w w:val="105"/>
        </w:rPr>
        <w:t>annual</w:t>
      </w:r>
      <w:r>
        <w:rPr>
          <w:color w:val="2B2B2B"/>
          <w:spacing w:val="-17"/>
          <w:w w:val="105"/>
        </w:rPr>
        <w:t xml:space="preserve"> </w:t>
      </w:r>
      <w:r>
        <w:rPr>
          <w:color w:val="2B2B2B"/>
          <w:w w:val="105"/>
        </w:rPr>
        <w:t>ongoing</w:t>
      </w:r>
      <w:r>
        <w:rPr>
          <w:color w:val="2B2B2B"/>
          <w:spacing w:val="-17"/>
          <w:w w:val="105"/>
        </w:rPr>
        <w:t xml:space="preserve"> </w:t>
      </w:r>
      <w:r>
        <w:rPr>
          <w:color w:val="2B2B2B"/>
          <w:w w:val="105"/>
        </w:rPr>
        <w:t>capital</w:t>
      </w:r>
      <w:r>
        <w:rPr>
          <w:color w:val="2B2B2B"/>
          <w:spacing w:val="-14"/>
          <w:w w:val="105"/>
        </w:rPr>
        <w:t xml:space="preserve"> </w:t>
      </w:r>
      <w:r>
        <w:rPr>
          <w:color w:val="2B2B2B"/>
          <w:w w:val="105"/>
        </w:rPr>
        <w:t>financing</w:t>
      </w:r>
      <w:r>
        <w:rPr>
          <w:color w:val="2B2B2B"/>
          <w:spacing w:val="-12"/>
          <w:w w:val="105"/>
        </w:rPr>
        <w:t xml:space="preserve"> </w:t>
      </w:r>
      <w:r>
        <w:rPr>
          <w:color w:val="2B2B2B"/>
          <w:w w:val="105"/>
        </w:rPr>
        <w:t>charge</w:t>
      </w:r>
      <w:r>
        <w:rPr>
          <w:color w:val="2B2B2B"/>
          <w:spacing w:val="-7"/>
          <w:w w:val="105"/>
        </w:rPr>
        <w:t xml:space="preserve"> </w:t>
      </w:r>
      <w:r>
        <w:rPr>
          <w:color w:val="2B2B2B"/>
          <w:w w:val="105"/>
        </w:rPr>
        <w:t>by</w:t>
      </w:r>
      <w:r>
        <w:rPr>
          <w:color w:val="2B2B2B"/>
          <w:spacing w:val="-12"/>
          <w:w w:val="105"/>
        </w:rPr>
        <w:t xml:space="preserve"> </w:t>
      </w:r>
      <w:r>
        <w:rPr>
          <w:color w:val="2B2B2B"/>
          <w:w w:val="105"/>
        </w:rPr>
        <w:t>£0.17m.</w:t>
      </w:r>
    </w:p>
    <w:p w:rsidR="00C53A62" w:rsidRDefault="00C53A62">
      <w:pPr>
        <w:pStyle w:val="BodyText"/>
        <w:rPr>
          <w:sz w:val="21"/>
        </w:rPr>
      </w:pPr>
    </w:p>
    <w:p w:rsidR="00C53A62" w:rsidRDefault="00567705">
      <w:pPr>
        <w:pStyle w:val="Heading8"/>
        <w:numPr>
          <w:ilvl w:val="0"/>
          <w:numId w:val="1"/>
        </w:numPr>
        <w:tabs>
          <w:tab w:val="left" w:pos="1028"/>
          <w:tab w:val="left" w:pos="1029"/>
        </w:tabs>
        <w:spacing w:before="95"/>
        <w:ind w:left="1029" w:hanging="343"/>
      </w:pPr>
      <w:r>
        <w:rPr>
          <w:color w:val="3A3A3A"/>
        </w:rPr>
        <w:t xml:space="preserve">Revenue </w:t>
      </w:r>
      <w:r>
        <w:rPr>
          <w:color w:val="3A3A3A"/>
        </w:rPr>
        <w:t xml:space="preserve">contribution </w:t>
      </w:r>
      <w:r>
        <w:rPr>
          <w:color w:val="3A3A3A"/>
          <w:sz w:val="18"/>
        </w:rPr>
        <w:t>to</w:t>
      </w:r>
      <w:r>
        <w:rPr>
          <w:color w:val="3A3A3A"/>
          <w:spacing w:val="13"/>
          <w:sz w:val="18"/>
        </w:rPr>
        <w:t xml:space="preserve"> </w:t>
      </w:r>
      <w:r>
        <w:rPr>
          <w:color w:val="3A3A3A"/>
        </w:rPr>
        <w:t>capital</w:t>
      </w:r>
    </w:p>
    <w:p w:rsidR="00C53A62" w:rsidRDefault="00567705">
      <w:pPr>
        <w:spacing w:before="40" w:line="304" w:lineRule="auto"/>
        <w:ind w:left="1026" w:right="987" w:firstLine="11"/>
      </w:pPr>
      <w:r>
        <w:rPr>
          <w:color w:val="3A3A3A"/>
          <w:w w:val="115"/>
          <w:sz w:val="18"/>
        </w:rPr>
        <w:t>An</w:t>
      </w:r>
      <w:r>
        <w:rPr>
          <w:color w:val="3A3A3A"/>
          <w:spacing w:val="-35"/>
          <w:w w:val="115"/>
          <w:sz w:val="18"/>
        </w:rPr>
        <w:t xml:space="preserve"> </w:t>
      </w:r>
      <w:r>
        <w:rPr>
          <w:color w:val="3A3A3A"/>
          <w:w w:val="115"/>
          <w:sz w:val="18"/>
        </w:rPr>
        <w:t>additional</w:t>
      </w:r>
      <w:r>
        <w:rPr>
          <w:color w:val="3A3A3A"/>
          <w:spacing w:val="-31"/>
          <w:w w:val="115"/>
          <w:sz w:val="18"/>
        </w:rPr>
        <w:t xml:space="preserve"> </w:t>
      </w:r>
      <w:r>
        <w:rPr>
          <w:color w:val="3A3A3A"/>
          <w:w w:val="115"/>
          <w:sz w:val="18"/>
        </w:rPr>
        <w:t>revenue</w:t>
      </w:r>
      <w:r>
        <w:rPr>
          <w:color w:val="3A3A3A"/>
          <w:spacing w:val="-35"/>
          <w:w w:val="115"/>
          <w:sz w:val="18"/>
        </w:rPr>
        <w:t xml:space="preserve"> </w:t>
      </w:r>
      <w:r>
        <w:rPr>
          <w:color w:val="3A3A3A"/>
          <w:w w:val="115"/>
          <w:sz w:val="18"/>
        </w:rPr>
        <w:t>contribution</w:t>
      </w:r>
      <w:r>
        <w:rPr>
          <w:color w:val="3A3A3A"/>
          <w:spacing w:val="-32"/>
          <w:w w:val="115"/>
          <w:sz w:val="18"/>
        </w:rPr>
        <w:t xml:space="preserve"> </w:t>
      </w:r>
      <w:r>
        <w:rPr>
          <w:color w:val="3A3A3A"/>
          <w:w w:val="115"/>
          <w:sz w:val="18"/>
        </w:rPr>
        <w:t>to</w:t>
      </w:r>
      <w:r>
        <w:rPr>
          <w:color w:val="3A3A3A"/>
          <w:spacing w:val="-27"/>
          <w:w w:val="115"/>
          <w:sz w:val="18"/>
        </w:rPr>
        <w:t xml:space="preserve"> </w:t>
      </w:r>
      <w:r>
        <w:rPr>
          <w:color w:val="3A3A3A"/>
          <w:w w:val="115"/>
          <w:sz w:val="18"/>
        </w:rPr>
        <w:t>capital</w:t>
      </w:r>
      <w:r>
        <w:rPr>
          <w:color w:val="3A3A3A"/>
          <w:spacing w:val="-33"/>
          <w:w w:val="115"/>
          <w:sz w:val="18"/>
        </w:rPr>
        <w:t xml:space="preserve"> </w:t>
      </w:r>
      <w:r>
        <w:rPr>
          <w:color w:val="3A3A3A"/>
          <w:w w:val="115"/>
          <w:sz w:val="18"/>
        </w:rPr>
        <w:t>was</w:t>
      </w:r>
      <w:r>
        <w:rPr>
          <w:color w:val="3A3A3A"/>
          <w:spacing w:val="-34"/>
          <w:w w:val="115"/>
          <w:sz w:val="18"/>
        </w:rPr>
        <w:t xml:space="preserve"> </w:t>
      </w:r>
      <w:r>
        <w:rPr>
          <w:color w:val="3A3A3A"/>
          <w:w w:val="115"/>
          <w:sz w:val="18"/>
        </w:rPr>
        <w:t>made</w:t>
      </w:r>
      <w:r>
        <w:rPr>
          <w:color w:val="3A3A3A"/>
          <w:spacing w:val="-35"/>
          <w:w w:val="115"/>
          <w:sz w:val="18"/>
        </w:rPr>
        <w:t xml:space="preserve"> </w:t>
      </w:r>
      <w:r>
        <w:rPr>
          <w:color w:val="3A3A3A"/>
          <w:w w:val="115"/>
          <w:sz w:val="18"/>
        </w:rPr>
        <w:t>to</w:t>
      </w:r>
      <w:r>
        <w:rPr>
          <w:color w:val="3A3A3A"/>
          <w:spacing w:val="-21"/>
          <w:w w:val="115"/>
          <w:sz w:val="18"/>
        </w:rPr>
        <w:t xml:space="preserve"> </w:t>
      </w:r>
      <w:r>
        <w:rPr>
          <w:color w:val="3A3A3A"/>
          <w:w w:val="115"/>
          <w:sz w:val="18"/>
        </w:rPr>
        <w:t>preserve</w:t>
      </w:r>
      <w:r>
        <w:rPr>
          <w:color w:val="3A3A3A"/>
          <w:spacing w:val="-36"/>
          <w:w w:val="115"/>
          <w:sz w:val="18"/>
        </w:rPr>
        <w:t xml:space="preserve"> </w:t>
      </w:r>
      <w:r>
        <w:rPr>
          <w:color w:val="3A3A3A"/>
          <w:w w:val="115"/>
          <w:sz w:val="18"/>
        </w:rPr>
        <w:t>the</w:t>
      </w:r>
      <w:r>
        <w:rPr>
          <w:color w:val="3A3A3A"/>
          <w:spacing w:val="-23"/>
          <w:w w:val="115"/>
          <w:sz w:val="18"/>
        </w:rPr>
        <w:t xml:space="preserve"> </w:t>
      </w:r>
      <w:r>
        <w:rPr>
          <w:color w:val="3A3A3A"/>
          <w:w w:val="115"/>
          <w:sz w:val="18"/>
        </w:rPr>
        <w:t>capital</w:t>
      </w:r>
      <w:r>
        <w:rPr>
          <w:color w:val="3A3A3A"/>
          <w:spacing w:val="-36"/>
          <w:w w:val="115"/>
          <w:sz w:val="18"/>
        </w:rPr>
        <w:t xml:space="preserve"> </w:t>
      </w:r>
      <w:r>
        <w:rPr>
          <w:color w:val="3A3A3A"/>
          <w:w w:val="115"/>
          <w:sz w:val="18"/>
        </w:rPr>
        <w:t>receipts for future use.</w:t>
      </w:r>
    </w:p>
    <w:p w:rsidR="00C53A62" w:rsidRDefault="00C53A62">
      <w:pPr>
        <w:pStyle w:val="BodyText"/>
        <w:spacing w:before="8"/>
        <w:rPr>
          <w:sz w:val="21"/>
        </w:rPr>
      </w:pPr>
    </w:p>
    <w:p w:rsidR="00C53A62" w:rsidRDefault="00567705">
      <w:pPr>
        <w:pStyle w:val="Heading8"/>
        <w:numPr>
          <w:ilvl w:val="0"/>
          <w:numId w:val="1"/>
        </w:numPr>
        <w:tabs>
          <w:tab w:val="left" w:pos="1021"/>
          <w:tab w:val="left" w:pos="1022"/>
        </w:tabs>
        <w:ind w:left="1021" w:hanging="341"/>
      </w:pPr>
      <w:r>
        <w:rPr>
          <w:color w:val="4F4F4F"/>
        </w:rPr>
        <w:t>Special Grants and Other</w:t>
      </w:r>
      <w:r>
        <w:rPr>
          <w:color w:val="4F4F4F"/>
          <w:spacing w:val="-31"/>
        </w:rPr>
        <w:t xml:space="preserve"> </w:t>
      </w:r>
      <w:r>
        <w:rPr>
          <w:color w:val="4F4F4F"/>
        </w:rPr>
        <w:t>Income:</w:t>
      </w:r>
    </w:p>
    <w:p w:rsidR="00C53A62" w:rsidRDefault="00567705">
      <w:pPr>
        <w:spacing w:before="69" w:line="324" w:lineRule="auto"/>
        <w:ind w:left="1027" w:right="749" w:hanging="3"/>
      </w:pPr>
      <w:r>
        <w:rPr>
          <w:color w:val="4F4F4F"/>
          <w:w w:val="105"/>
          <w:sz w:val="18"/>
        </w:rPr>
        <w:t xml:space="preserve">This Is higher than budgeted due to more secondments than anticipated and recharges to </w:t>
      </w:r>
      <w:r>
        <w:rPr>
          <w:color w:val="4F4F4F"/>
          <w:w w:val="105"/>
          <w:sz w:val="18"/>
        </w:rPr>
        <w:t xml:space="preserve">other Forces for work carried </w:t>
      </w:r>
      <w:r>
        <w:rPr>
          <w:color w:val="3A3A3A"/>
          <w:w w:val="105"/>
          <w:sz w:val="18"/>
        </w:rPr>
        <w:t>out.</w:t>
      </w:r>
    </w:p>
    <w:p w:rsidR="00C53A62" w:rsidRDefault="00C53A62">
      <w:pPr>
        <w:pStyle w:val="BodyText"/>
        <w:spacing w:before="7"/>
        <w:rPr>
          <w:sz w:val="21"/>
        </w:rPr>
      </w:pPr>
    </w:p>
    <w:p w:rsidR="00C53A62" w:rsidRDefault="00567705">
      <w:pPr>
        <w:pStyle w:val="Heading8"/>
        <w:spacing w:before="1"/>
        <w:ind w:left="327"/>
      </w:pPr>
      <w:r>
        <w:rPr>
          <w:color w:val="3A3A3A"/>
        </w:rPr>
        <w:t>Capital Budget</w:t>
      </w:r>
    </w:p>
    <w:p w:rsidR="00C53A62" w:rsidRDefault="00C53A62">
      <w:pPr>
        <w:pStyle w:val="BodyText"/>
        <w:rPr>
          <w:b/>
          <w:sz w:val="20"/>
        </w:rPr>
      </w:pPr>
    </w:p>
    <w:p w:rsidR="00C53A62" w:rsidRDefault="00C53A62">
      <w:pPr>
        <w:pStyle w:val="BodyText"/>
        <w:spacing w:before="6"/>
        <w:rPr>
          <w:b/>
        </w:rPr>
      </w:pPr>
    </w:p>
    <w:tbl>
      <w:tblPr>
        <w:tblW w:w="8116" w:type="dxa"/>
        <w:tblInd w:w="332" w:type="dxa"/>
        <w:tblLayout w:type="fixed"/>
        <w:tblCellMar>
          <w:left w:w="10" w:type="dxa"/>
          <w:right w:w="10" w:type="dxa"/>
        </w:tblCellMar>
        <w:tblLook w:val="0000" w:firstRow="0" w:lastRow="0" w:firstColumn="0" w:lastColumn="0" w:noHBand="0" w:noVBand="0"/>
      </w:tblPr>
      <w:tblGrid>
        <w:gridCol w:w="3736"/>
        <w:gridCol w:w="1471"/>
        <w:gridCol w:w="1457"/>
        <w:gridCol w:w="1452"/>
      </w:tblGrid>
      <w:tr w:rsidR="00C53A62">
        <w:tblPrEx>
          <w:tblCellMar>
            <w:top w:w="0" w:type="dxa"/>
            <w:bottom w:w="0" w:type="dxa"/>
          </w:tblCellMar>
        </w:tblPrEx>
        <w:trPr>
          <w:trHeight w:val="479"/>
        </w:trPr>
        <w:tc>
          <w:tcPr>
            <w:tcW w:w="3736"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3"/>
              <w:rPr>
                <w:b/>
                <w:sz w:val="23"/>
              </w:rPr>
            </w:pPr>
          </w:p>
          <w:p w:rsidR="00C53A62" w:rsidRDefault="00567705">
            <w:pPr>
              <w:pStyle w:val="TableParagraph"/>
              <w:spacing w:line="191" w:lineRule="exact"/>
              <w:ind w:left="1532" w:right="1498"/>
              <w:jc w:val="center"/>
            </w:pPr>
            <w:r>
              <w:rPr>
                <w:b/>
                <w:color w:val="4F4F4F"/>
                <w:sz w:val="19"/>
              </w:rPr>
              <w:t>Project</w:t>
            </w:r>
          </w:p>
        </w:tc>
        <w:tc>
          <w:tcPr>
            <w:tcW w:w="1471" w:type="dxa"/>
            <w:tcBorders>
              <w:top w:val="single" w:sz="12"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0"/>
              <w:rPr>
                <w:b/>
              </w:rPr>
            </w:pPr>
          </w:p>
          <w:p w:rsidR="00C53A62" w:rsidRDefault="00567705">
            <w:pPr>
              <w:pStyle w:val="TableParagraph"/>
              <w:spacing w:line="196" w:lineRule="exact"/>
              <w:ind w:right="7"/>
              <w:jc w:val="right"/>
            </w:pPr>
            <w:r>
              <w:rPr>
                <w:color w:val="4F4F4F"/>
                <w:w w:val="105"/>
                <w:sz w:val="18"/>
              </w:rPr>
              <w:t xml:space="preserve">Original </w:t>
            </w:r>
            <w:r>
              <w:rPr>
                <w:b/>
                <w:color w:val="4F4F4F"/>
                <w:w w:val="105"/>
                <w:sz w:val="19"/>
              </w:rPr>
              <w:t>Budget</w:t>
            </w:r>
          </w:p>
        </w:tc>
        <w:tc>
          <w:tcPr>
            <w:tcW w:w="1457" w:type="dxa"/>
            <w:tcBorders>
              <w:top w:val="single" w:sz="12"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3"/>
              <w:rPr>
                <w:b/>
                <w:sz w:val="23"/>
              </w:rPr>
            </w:pPr>
          </w:p>
          <w:p w:rsidR="00C53A62" w:rsidRDefault="00567705">
            <w:pPr>
              <w:pStyle w:val="TableParagraph"/>
              <w:spacing w:line="192" w:lineRule="exact"/>
              <w:ind w:left="471"/>
            </w:pPr>
            <w:r>
              <w:rPr>
                <w:color w:val="4F4F4F"/>
                <w:w w:val="110"/>
                <w:sz w:val="18"/>
              </w:rPr>
              <w:t>Actual</w:t>
            </w:r>
          </w:p>
        </w:tc>
        <w:tc>
          <w:tcPr>
            <w:tcW w:w="1452" w:type="dxa"/>
            <w:tcBorders>
              <w:top w:val="single" w:sz="12"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8"/>
              <w:rPr>
                <w:b/>
                <w:sz w:val="23"/>
              </w:rPr>
            </w:pPr>
          </w:p>
          <w:p w:rsidR="00C53A62" w:rsidRDefault="00567705">
            <w:pPr>
              <w:pStyle w:val="TableParagraph"/>
              <w:spacing w:line="187" w:lineRule="exact"/>
              <w:ind w:left="359"/>
            </w:pPr>
            <w:r>
              <w:rPr>
                <w:color w:val="4F4F4F"/>
                <w:w w:val="110"/>
                <w:sz w:val="18"/>
              </w:rPr>
              <w:t>Variance</w:t>
            </w:r>
          </w:p>
        </w:tc>
      </w:tr>
      <w:tr w:rsidR="00C53A62">
        <w:tblPrEx>
          <w:tblCellMar>
            <w:top w:w="0" w:type="dxa"/>
            <w:bottom w:w="0" w:type="dxa"/>
          </w:tblCellMar>
        </w:tblPrEx>
        <w:trPr>
          <w:trHeight w:val="300"/>
        </w:trPr>
        <w:tc>
          <w:tcPr>
            <w:tcW w:w="3736"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471" w:type="dxa"/>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4"/>
              <w:ind w:left="510"/>
            </w:pPr>
            <w:r>
              <w:rPr>
                <w:rFonts w:ascii="Times New Roman" w:hAnsi="Times New Roman"/>
                <w:b/>
                <w:color w:val="3A3A3A"/>
                <w:w w:val="105"/>
                <w:sz w:val="20"/>
              </w:rPr>
              <w:t>£'000</w:t>
            </w:r>
          </w:p>
        </w:tc>
        <w:tc>
          <w:tcPr>
            <w:tcW w:w="1457" w:type="dxa"/>
            <w:tcBorders>
              <w:top w:val="single" w:sz="8"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ind w:left="515"/>
            </w:pPr>
            <w:r>
              <w:rPr>
                <w:rFonts w:ascii="Times New Roman" w:hAnsi="Times New Roman"/>
                <w:b/>
                <w:color w:val="4F4F4F"/>
                <w:w w:val="105"/>
                <w:sz w:val="20"/>
              </w:rPr>
              <w:t>£'000</w:t>
            </w:r>
          </w:p>
        </w:tc>
        <w:tc>
          <w:tcPr>
            <w:tcW w:w="1452" w:type="dxa"/>
            <w:tcBorders>
              <w:top w:val="single" w:sz="8"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2"/>
              <w:ind w:left="512"/>
            </w:pPr>
            <w:r>
              <w:rPr>
                <w:b/>
                <w:color w:val="4F4F4F"/>
                <w:w w:val="105"/>
                <w:sz w:val="18"/>
              </w:rPr>
              <w:t>£'000</w:t>
            </w:r>
          </w:p>
        </w:tc>
      </w:tr>
      <w:tr w:rsidR="00C53A62">
        <w:tblPrEx>
          <w:tblCellMar>
            <w:top w:w="0" w:type="dxa"/>
            <w:bottom w:w="0" w:type="dxa"/>
          </w:tblCellMar>
        </w:tblPrEx>
        <w:trPr>
          <w:trHeight w:val="281"/>
        </w:trPr>
        <w:tc>
          <w:tcPr>
            <w:tcW w:w="373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0"/>
              <w:ind w:left="43"/>
            </w:pPr>
            <w:r>
              <w:rPr>
                <w:b/>
                <w:color w:val="4F4F4F"/>
                <w:sz w:val="19"/>
              </w:rPr>
              <w:t>Expenditure</w:t>
            </w:r>
          </w:p>
        </w:tc>
        <w:tc>
          <w:tcPr>
            <w:tcW w:w="1471"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45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45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72"/>
        </w:trPr>
        <w:tc>
          <w:tcPr>
            <w:tcW w:w="373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6"/>
              <w:ind w:left="43"/>
            </w:pPr>
            <w:r>
              <w:rPr>
                <w:color w:val="4F4F4F"/>
                <w:w w:val="110"/>
                <w:sz w:val="18"/>
              </w:rPr>
              <w:t>Property</w:t>
            </w:r>
          </w:p>
        </w:tc>
        <w:tc>
          <w:tcPr>
            <w:tcW w:w="1471"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right="53"/>
              <w:jc w:val="right"/>
            </w:pPr>
            <w:r>
              <w:rPr>
                <w:color w:val="4F4F4F"/>
                <w:w w:val="110"/>
                <w:sz w:val="18"/>
              </w:rPr>
              <w:t>150</w:t>
            </w:r>
          </w:p>
        </w:tc>
        <w:tc>
          <w:tcPr>
            <w:tcW w:w="145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right="47"/>
              <w:jc w:val="right"/>
            </w:pPr>
            <w:r>
              <w:rPr>
                <w:color w:val="4F4F4F"/>
                <w:w w:val="105"/>
                <w:sz w:val="18"/>
              </w:rPr>
              <w:t>978</w:t>
            </w:r>
          </w:p>
        </w:tc>
        <w:tc>
          <w:tcPr>
            <w:tcW w:w="145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ind w:right="51"/>
              <w:jc w:val="right"/>
            </w:pPr>
            <w:r>
              <w:rPr>
                <w:b/>
                <w:color w:val="4F4F4F"/>
                <w:w w:val="105"/>
                <w:sz w:val="18"/>
              </w:rPr>
              <w:t>(828)</w:t>
            </w:r>
          </w:p>
        </w:tc>
      </w:tr>
      <w:tr w:rsidR="00C53A62">
        <w:tblPrEx>
          <w:tblCellMar>
            <w:top w:w="0" w:type="dxa"/>
            <w:bottom w:w="0" w:type="dxa"/>
          </w:tblCellMar>
        </w:tblPrEx>
        <w:trPr>
          <w:trHeight w:val="288"/>
        </w:trPr>
        <w:tc>
          <w:tcPr>
            <w:tcW w:w="373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43"/>
              <w:ind w:left="40"/>
            </w:pPr>
            <w:r>
              <w:rPr>
                <w:color w:val="4F4F4F"/>
                <w:w w:val="105"/>
                <w:sz w:val="18"/>
              </w:rPr>
              <w:t>IT</w:t>
            </w:r>
          </w:p>
        </w:tc>
        <w:tc>
          <w:tcPr>
            <w:tcW w:w="1471"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0"/>
              <w:ind w:right="62"/>
              <w:jc w:val="right"/>
            </w:pPr>
            <w:r>
              <w:rPr>
                <w:rFonts w:ascii="Times New Roman" w:hAnsi="Times New Roman"/>
                <w:b/>
                <w:color w:val="4F4F4F"/>
                <w:w w:val="105"/>
                <w:sz w:val="20"/>
              </w:rPr>
              <w:t>2,348</w:t>
            </w:r>
          </w:p>
        </w:tc>
        <w:tc>
          <w:tcPr>
            <w:tcW w:w="145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ind w:right="61"/>
              <w:jc w:val="right"/>
            </w:pPr>
            <w:r>
              <w:rPr>
                <w:color w:val="4F4F4F"/>
                <w:sz w:val="18"/>
              </w:rPr>
              <w:t>2,107</w:t>
            </w:r>
          </w:p>
        </w:tc>
        <w:tc>
          <w:tcPr>
            <w:tcW w:w="145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5"/>
              <w:ind w:right="61"/>
              <w:jc w:val="right"/>
            </w:pPr>
            <w:r>
              <w:rPr>
                <w:rFonts w:ascii="Times New Roman" w:hAnsi="Times New Roman"/>
                <w:b/>
                <w:color w:val="4F4F4F"/>
                <w:sz w:val="20"/>
              </w:rPr>
              <w:t>241</w:t>
            </w:r>
          </w:p>
        </w:tc>
      </w:tr>
      <w:tr w:rsidR="00C53A62">
        <w:tblPrEx>
          <w:tblCellMar>
            <w:top w:w="0" w:type="dxa"/>
            <w:bottom w:w="0" w:type="dxa"/>
          </w:tblCellMar>
        </w:tblPrEx>
        <w:trPr>
          <w:trHeight w:val="271"/>
        </w:trPr>
        <w:tc>
          <w:tcPr>
            <w:tcW w:w="373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7"/>
              <w:ind w:left="42"/>
            </w:pPr>
            <w:r>
              <w:rPr>
                <w:color w:val="4F4F4F"/>
                <w:w w:val="105"/>
                <w:sz w:val="18"/>
              </w:rPr>
              <w:t>Vehicles</w:t>
            </w:r>
          </w:p>
        </w:tc>
        <w:tc>
          <w:tcPr>
            <w:tcW w:w="1471"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ind w:right="58"/>
              <w:jc w:val="right"/>
            </w:pPr>
            <w:r>
              <w:rPr>
                <w:color w:val="4F4F4F"/>
                <w:w w:val="105"/>
                <w:sz w:val="18"/>
              </w:rPr>
              <w:t>1,000</w:t>
            </w:r>
          </w:p>
        </w:tc>
        <w:tc>
          <w:tcPr>
            <w:tcW w:w="145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ind w:right="58"/>
              <w:jc w:val="right"/>
            </w:pPr>
            <w:r>
              <w:rPr>
                <w:color w:val="4F4F4F"/>
                <w:w w:val="105"/>
                <w:sz w:val="18"/>
              </w:rPr>
              <w:t>1,003</w:t>
            </w:r>
          </w:p>
        </w:tc>
        <w:tc>
          <w:tcPr>
            <w:tcW w:w="145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ind w:right="56"/>
              <w:jc w:val="right"/>
            </w:pPr>
            <w:r>
              <w:rPr>
                <w:color w:val="3A3A3A"/>
                <w:w w:val="110"/>
                <w:sz w:val="18"/>
              </w:rPr>
              <w:t>(3)</w:t>
            </w:r>
          </w:p>
        </w:tc>
      </w:tr>
      <w:tr w:rsidR="00C53A62">
        <w:tblPrEx>
          <w:tblCellMar>
            <w:top w:w="0" w:type="dxa"/>
            <w:bottom w:w="0" w:type="dxa"/>
          </w:tblCellMar>
        </w:tblPrEx>
        <w:trPr>
          <w:trHeight w:val="247"/>
        </w:trPr>
        <w:tc>
          <w:tcPr>
            <w:tcW w:w="373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45" w:line="182" w:lineRule="exact"/>
              <w:ind w:left="38"/>
            </w:pPr>
            <w:r>
              <w:rPr>
                <w:color w:val="4F4F4F"/>
                <w:w w:val="110"/>
                <w:sz w:val="18"/>
              </w:rPr>
              <w:t>Equipment</w:t>
            </w:r>
          </w:p>
        </w:tc>
        <w:tc>
          <w:tcPr>
            <w:tcW w:w="1471"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2" w:line="205" w:lineRule="exact"/>
              <w:ind w:right="51"/>
              <w:jc w:val="right"/>
            </w:pPr>
            <w:r>
              <w:rPr>
                <w:rFonts w:ascii="Times New Roman" w:hAnsi="Times New Roman"/>
                <w:b/>
                <w:color w:val="4F4F4F"/>
                <w:w w:val="110"/>
                <w:sz w:val="20"/>
              </w:rPr>
              <w:t>250</w:t>
            </w:r>
          </w:p>
        </w:tc>
        <w:tc>
          <w:tcPr>
            <w:tcW w:w="1457" w:type="dxa"/>
            <w:tcBorders>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8" w:line="209" w:lineRule="exact"/>
              <w:ind w:right="50"/>
              <w:jc w:val="right"/>
            </w:pPr>
            <w:r>
              <w:rPr>
                <w:rFonts w:ascii="Times New Roman" w:hAnsi="Times New Roman"/>
                <w:color w:val="4F4F4F"/>
                <w:w w:val="105"/>
                <w:sz w:val="21"/>
              </w:rPr>
              <w:t>60</w:t>
            </w:r>
          </w:p>
        </w:tc>
        <w:tc>
          <w:tcPr>
            <w:tcW w:w="1452" w:type="dxa"/>
            <w:tcBorders>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line="200" w:lineRule="exact"/>
              <w:ind w:right="47"/>
              <w:jc w:val="right"/>
            </w:pPr>
            <w:r>
              <w:rPr>
                <w:rFonts w:ascii="Times New Roman" w:hAnsi="Times New Roman"/>
                <w:b/>
                <w:color w:val="4F4F4F"/>
                <w:w w:val="105"/>
                <w:sz w:val="20"/>
              </w:rPr>
              <w:t>190</w:t>
            </w:r>
          </w:p>
        </w:tc>
      </w:tr>
      <w:tr w:rsidR="00C53A62">
        <w:tblPrEx>
          <w:tblCellMar>
            <w:top w:w="0" w:type="dxa"/>
            <w:bottom w:w="0" w:type="dxa"/>
          </w:tblCellMar>
        </w:tblPrEx>
        <w:trPr>
          <w:trHeight w:val="295"/>
        </w:trPr>
        <w:tc>
          <w:tcPr>
            <w:tcW w:w="373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471" w:type="dxa"/>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7"/>
              <w:ind w:right="60"/>
              <w:jc w:val="right"/>
            </w:pPr>
            <w:r>
              <w:rPr>
                <w:color w:val="4F4F4F"/>
                <w:w w:val="105"/>
                <w:sz w:val="18"/>
              </w:rPr>
              <w:t>3,748</w:t>
            </w:r>
          </w:p>
        </w:tc>
        <w:tc>
          <w:tcPr>
            <w:tcW w:w="1457" w:type="dxa"/>
            <w:tcBorders>
              <w:top w:val="single" w:sz="8"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2"/>
              <w:ind w:right="54"/>
              <w:jc w:val="right"/>
            </w:pPr>
            <w:r>
              <w:rPr>
                <w:color w:val="4F4F4F"/>
                <w:w w:val="105"/>
                <w:sz w:val="18"/>
              </w:rPr>
              <w:t>4,148</w:t>
            </w:r>
          </w:p>
        </w:tc>
        <w:tc>
          <w:tcPr>
            <w:tcW w:w="1452" w:type="dxa"/>
            <w:tcBorders>
              <w:top w:val="single" w:sz="8"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7"/>
              <w:ind w:right="65"/>
              <w:jc w:val="right"/>
            </w:pPr>
            <w:r>
              <w:rPr>
                <w:color w:val="4F4F4F"/>
                <w:w w:val="105"/>
                <w:sz w:val="18"/>
              </w:rPr>
              <w:t>{400)</w:t>
            </w:r>
          </w:p>
        </w:tc>
      </w:tr>
      <w:tr w:rsidR="00C53A62">
        <w:tblPrEx>
          <w:tblCellMar>
            <w:top w:w="0" w:type="dxa"/>
            <w:bottom w:w="0" w:type="dxa"/>
          </w:tblCellMar>
        </w:tblPrEx>
        <w:trPr>
          <w:trHeight w:val="247"/>
        </w:trPr>
        <w:tc>
          <w:tcPr>
            <w:tcW w:w="373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5" w:line="192" w:lineRule="exact"/>
              <w:ind w:left="34"/>
            </w:pPr>
            <w:r>
              <w:rPr>
                <w:color w:val="4F4F4F"/>
                <w:w w:val="115"/>
                <w:sz w:val="18"/>
              </w:rPr>
              <w:t xml:space="preserve">Less </w:t>
            </w:r>
            <w:r>
              <w:rPr>
                <w:color w:val="4F4F4F"/>
                <w:w w:val="115"/>
                <w:sz w:val="18"/>
              </w:rPr>
              <w:t>written off capital expenditure</w:t>
            </w:r>
          </w:p>
        </w:tc>
        <w:tc>
          <w:tcPr>
            <w:tcW w:w="1471"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457" w:type="dxa"/>
            <w:tcBorders>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0" w:line="197" w:lineRule="exact"/>
              <w:ind w:right="67"/>
              <w:jc w:val="right"/>
            </w:pPr>
            <w:r>
              <w:rPr>
                <w:color w:val="4F4F4F"/>
                <w:w w:val="105"/>
                <w:sz w:val="18"/>
              </w:rPr>
              <w:t>(86)</w:t>
            </w:r>
          </w:p>
        </w:tc>
        <w:tc>
          <w:tcPr>
            <w:tcW w:w="145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63"/>
        </w:trPr>
        <w:tc>
          <w:tcPr>
            <w:tcW w:w="373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61" w:line="182" w:lineRule="exact"/>
              <w:ind w:left="43"/>
            </w:pPr>
            <w:r>
              <w:rPr>
                <w:color w:val="4F4F4F"/>
                <w:w w:val="110"/>
                <w:sz w:val="18"/>
              </w:rPr>
              <w:t>Additions to Fixed Assets</w:t>
            </w:r>
          </w:p>
        </w:tc>
        <w:tc>
          <w:tcPr>
            <w:tcW w:w="1471"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457" w:type="dxa"/>
            <w:tcBorders>
              <w:top w:val="single" w:sz="8"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6" w:line="187" w:lineRule="exact"/>
              <w:ind w:right="59"/>
              <w:jc w:val="right"/>
            </w:pPr>
            <w:r>
              <w:rPr>
                <w:color w:val="4F4F4F"/>
                <w:w w:val="105"/>
                <w:sz w:val="18"/>
              </w:rPr>
              <w:t>4,062</w:t>
            </w:r>
          </w:p>
        </w:tc>
        <w:tc>
          <w:tcPr>
            <w:tcW w:w="145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584"/>
        </w:trPr>
        <w:tc>
          <w:tcPr>
            <w:tcW w:w="373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7"/>
              <w:rPr>
                <w:b/>
                <w:sz w:val="27"/>
              </w:rPr>
            </w:pPr>
          </w:p>
          <w:p w:rsidR="00C53A62" w:rsidRDefault="00567705">
            <w:pPr>
              <w:pStyle w:val="TableParagraph"/>
              <w:ind w:left="33"/>
            </w:pPr>
            <w:r>
              <w:rPr>
                <w:b/>
                <w:color w:val="4F4F4F"/>
                <w:sz w:val="19"/>
              </w:rPr>
              <w:t xml:space="preserve">Financed </w:t>
            </w:r>
            <w:r>
              <w:rPr>
                <w:rFonts w:ascii="Times New Roman" w:hAnsi="Times New Roman"/>
                <w:b/>
                <w:color w:val="4F4F4F"/>
                <w:sz w:val="21"/>
              </w:rPr>
              <w:t>by:</w:t>
            </w:r>
          </w:p>
        </w:tc>
        <w:tc>
          <w:tcPr>
            <w:tcW w:w="1471"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457" w:type="dxa"/>
            <w:tcBorders>
              <w:top w:val="single" w:sz="8"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45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53"/>
        </w:trPr>
        <w:tc>
          <w:tcPr>
            <w:tcW w:w="373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44" w:line="189" w:lineRule="exact"/>
              <w:ind w:left="29"/>
            </w:pPr>
            <w:r>
              <w:rPr>
                <w:color w:val="4F4F4F"/>
                <w:w w:val="110"/>
                <w:sz w:val="18"/>
              </w:rPr>
              <w:t>Capital Grant/Contributions</w:t>
            </w:r>
          </w:p>
        </w:tc>
        <w:tc>
          <w:tcPr>
            <w:tcW w:w="1471"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45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6" w:line="217" w:lineRule="exact"/>
              <w:ind w:right="62"/>
              <w:jc w:val="right"/>
            </w:pPr>
            <w:r>
              <w:rPr>
                <w:rFonts w:ascii="Times New Roman" w:hAnsi="Times New Roman"/>
                <w:color w:val="4F4F4F"/>
                <w:w w:val="105"/>
                <w:sz w:val="20"/>
              </w:rPr>
              <w:t>1,159</w:t>
            </w:r>
          </w:p>
        </w:tc>
        <w:tc>
          <w:tcPr>
            <w:tcW w:w="145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321"/>
        </w:trPr>
        <w:tc>
          <w:tcPr>
            <w:tcW w:w="373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64"/>
              <w:ind w:left="29"/>
            </w:pPr>
            <w:r>
              <w:rPr>
                <w:color w:val="4F4F4F"/>
                <w:w w:val="105"/>
                <w:sz w:val="18"/>
              </w:rPr>
              <w:t>Capital Receipts</w:t>
            </w:r>
          </w:p>
        </w:tc>
        <w:tc>
          <w:tcPr>
            <w:tcW w:w="1471"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45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93" w:lineRule="exact"/>
              <w:ind w:right="277"/>
              <w:jc w:val="right"/>
            </w:pPr>
            <w:r>
              <w:rPr>
                <w:color w:val="828282"/>
                <w:w w:val="86"/>
                <w:sz w:val="26"/>
              </w:rPr>
              <w:t>-</w:t>
            </w:r>
          </w:p>
        </w:tc>
        <w:tc>
          <w:tcPr>
            <w:tcW w:w="145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70"/>
        </w:trPr>
        <w:tc>
          <w:tcPr>
            <w:tcW w:w="373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7"/>
              <w:ind w:left="33"/>
            </w:pPr>
            <w:r>
              <w:rPr>
                <w:color w:val="4F4F4F"/>
                <w:w w:val="105"/>
                <w:sz w:val="18"/>
              </w:rPr>
              <w:t>Revenue</w:t>
            </w:r>
          </w:p>
        </w:tc>
        <w:tc>
          <w:tcPr>
            <w:tcW w:w="1471"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45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2"/>
              <w:ind w:right="67"/>
              <w:jc w:val="right"/>
            </w:pPr>
            <w:r>
              <w:rPr>
                <w:color w:val="4F4F4F"/>
                <w:w w:val="105"/>
                <w:sz w:val="18"/>
              </w:rPr>
              <w:t>2,772</w:t>
            </w:r>
          </w:p>
        </w:tc>
        <w:tc>
          <w:tcPr>
            <w:tcW w:w="145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37"/>
        </w:trPr>
        <w:tc>
          <w:tcPr>
            <w:tcW w:w="373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5" w:line="182" w:lineRule="exact"/>
              <w:ind w:left="29"/>
            </w:pPr>
            <w:r>
              <w:rPr>
                <w:color w:val="4F4F4F"/>
                <w:w w:val="105"/>
                <w:sz w:val="18"/>
              </w:rPr>
              <w:t>Loan</w:t>
            </w:r>
          </w:p>
        </w:tc>
        <w:tc>
          <w:tcPr>
            <w:tcW w:w="1471"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457"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0" w:line="187" w:lineRule="exact"/>
              <w:ind w:right="73"/>
              <w:jc w:val="right"/>
            </w:pPr>
            <w:r>
              <w:rPr>
                <w:color w:val="4F4F4F"/>
                <w:w w:val="105"/>
                <w:sz w:val="18"/>
              </w:rPr>
              <w:t>131</w:t>
            </w:r>
          </w:p>
        </w:tc>
        <w:tc>
          <w:tcPr>
            <w:tcW w:w="145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63"/>
        </w:trPr>
        <w:tc>
          <w:tcPr>
            <w:tcW w:w="3736"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471"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457" w:type="dxa"/>
            <w:tcBorders>
              <w:top w:val="single" w:sz="12"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line="214" w:lineRule="exact"/>
              <w:ind w:right="72"/>
              <w:jc w:val="right"/>
            </w:pPr>
            <w:r>
              <w:rPr>
                <w:rFonts w:ascii="Times New Roman" w:hAnsi="Times New Roman"/>
                <w:b/>
                <w:color w:val="4F4F4F"/>
                <w:w w:val="105"/>
                <w:sz w:val="20"/>
              </w:rPr>
              <w:t>4,062</w:t>
            </w:r>
          </w:p>
        </w:tc>
        <w:tc>
          <w:tcPr>
            <w:tcW w:w="1452" w:type="dxa"/>
            <w:tcBorders>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bl>
    <w:p w:rsidR="00C53A62" w:rsidRDefault="00C53A62">
      <w:pPr>
        <w:pStyle w:val="BodyText"/>
        <w:rPr>
          <w:b/>
          <w:sz w:val="20"/>
        </w:rPr>
      </w:pPr>
    </w:p>
    <w:p w:rsidR="00C53A62" w:rsidRDefault="00C53A62">
      <w:pPr>
        <w:pStyle w:val="BodyText"/>
        <w:spacing w:before="3"/>
        <w:rPr>
          <w:b/>
        </w:rPr>
      </w:pPr>
    </w:p>
    <w:p w:rsidR="00C53A62" w:rsidRDefault="00567705">
      <w:pPr>
        <w:spacing w:before="92" w:line="292" w:lineRule="auto"/>
        <w:ind w:left="309" w:right="923" w:hanging="7"/>
      </w:pPr>
      <w:r>
        <w:rPr>
          <w:color w:val="3A3A3A"/>
          <w:w w:val="110"/>
          <w:sz w:val="18"/>
        </w:rPr>
        <w:t xml:space="preserve">The original capital budget was set at </w:t>
      </w:r>
      <w:r>
        <w:rPr>
          <w:color w:val="3A3A3A"/>
          <w:spacing w:val="-3"/>
          <w:w w:val="110"/>
          <w:sz w:val="18"/>
        </w:rPr>
        <w:t xml:space="preserve">£3.7m </w:t>
      </w:r>
      <w:r>
        <w:rPr>
          <w:color w:val="3A3A3A"/>
          <w:w w:val="110"/>
          <w:sz w:val="18"/>
        </w:rPr>
        <w:t xml:space="preserve">and out </w:t>
      </w:r>
      <w:r>
        <w:rPr>
          <w:color w:val="3A3A3A"/>
          <w:w w:val="110"/>
          <w:sz w:val="18"/>
        </w:rPr>
        <w:t xml:space="preserve">turned at </w:t>
      </w:r>
      <w:r>
        <w:rPr>
          <w:rFonts w:ascii="Times New Roman" w:hAnsi="Times New Roman"/>
          <w:color w:val="3A3A3A"/>
          <w:w w:val="110"/>
          <w:sz w:val="20"/>
        </w:rPr>
        <w:t xml:space="preserve">£4.lm. </w:t>
      </w:r>
      <w:r>
        <w:rPr>
          <w:color w:val="3A3A3A"/>
          <w:w w:val="110"/>
          <w:sz w:val="18"/>
        </w:rPr>
        <w:t>The main reasons for this variation is:</w:t>
      </w:r>
    </w:p>
    <w:p w:rsidR="00C53A62" w:rsidRDefault="00C53A62">
      <w:pPr>
        <w:pStyle w:val="BodyText"/>
        <w:spacing w:before="6"/>
        <w:rPr>
          <w:sz w:val="22"/>
        </w:rPr>
      </w:pPr>
    </w:p>
    <w:p w:rsidR="00C53A62" w:rsidRDefault="00567705">
      <w:pPr>
        <w:pStyle w:val="Heading8"/>
        <w:numPr>
          <w:ilvl w:val="0"/>
          <w:numId w:val="1"/>
        </w:numPr>
        <w:tabs>
          <w:tab w:val="left" w:pos="990"/>
          <w:tab w:val="left" w:pos="991"/>
        </w:tabs>
        <w:ind w:left="990" w:hanging="339"/>
      </w:pPr>
      <w:r>
        <w:rPr>
          <w:color w:val="3A3A3A"/>
        </w:rPr>
        <w:t>Property</w:t>
      </w:r>
    </w:p>
    <w:p w:rsidR="00C53A62" w:rsidRDefault="00567705">
      <w:pPr>
        <w:spacing w:before="27" w:line="283" w:lineRule="auto"/>
        <w:ind w:left="987" w:right="783" w:firstLine="8"/>
      </w:pPr>
      <w:r>
        <w:rPr>
          <w:color w:val="3A3A3A"/>
          <w:w w:val="105"/>
          <w:sz w:val="18"/>
        </w:rPr>
        <w:t xml:space="preserve">The overspend relates to the fit out of the NERSOU </w:t>
      </w:r>
      <w:r>
        <w:rPr>
          <w:b/>
          <w:color w:val="3A3A3A"/>
          <w:w w:val="105"/>
          <w:sz w:val="20"/>
        </w:rPr>
        <w:t xml:space="preserve">building </w:t>
      </w:r>
      <w:r>
        <w:rPr>
          <w:color w:val="3A3A3A"/>
          <w:w w:val="105"/>
          <w:sz w:val="18"/>
        </w:rPr>
        <w:t xml:space="preserve">and the purchase of a building to house the Child Advocacy Centre, both funded </w:t>
      </w:r>
      <w:r>
        <w:rPr>
          <w:color w:val="3A3A3A"/>
          <w:w w:val="105"/>
          <w:sz w:val="19"/>
        </w:rPr>
        <w:t xml:space="preserve">by </w:t>
      </w:r>
      <w:r>
        <w:rPr>
          <w:color w:val="3A3A3A"/>
          <w:w w:val="105"/>
          <w:sz w:val="18"/>
        </w:rPr>
        <w:t xml:space="preserve">capital carried forward from the </w:t>
      </w:r>
      <w:r>
        <w:rPr>
          <w:color w:val="3A3A3A"/>
          <w:w w:val="105"/>
          <w:sz w:val="18"/>
        </w:rPr>
        <w:t>previous</w:t>
      </w:r>
      <w:r>
        <w:rPr>
          <w:color w:val="3A3A3A"/>
          <w:spacing w:val="-1"/>
          <w:w w:val="105"/>
          <w:sz w:val="18"/>
        </w:rPr>
        <w:t xml:space="preserve"> </w:t>
      </w:r>
      <w:r>
        <w:rPr>
          <w:color w:val="3A3A3A"/>
          <w:w w:val="105"/>
          <w:sz w:val="18"/>
        </w:rPr>
        <w:t>year.</w:t>
      </w:r>
    </w:p>
    <w:p w:rsidR="00C53A62" w:rsidRDefault="00C53A62">
      <w:pPr>
        <w:pStyle w:val="BodyText"/>
        <w:rPr>
          <w:sz w:val="22"/>
        </w:rPr>
      </w:pPr>
    </w:p>
    <w:p w:rsidR="00C53A62" w:rsidRDefault="00567705">
      <w:pPr>
        <w:pStyle w:val="Heading7"/>
        <w:ind w:left="302"/>
      </w:pPr>
      <w:r>
        <w:rPr>
          <w:color w:val="3A3A3A"/>
        </w:rPr>
        <w:t>Collaboration</w:t>
      </w:r>
    </w:p>
    <w:p w:rsidR="00C53A62" w:rsidRDefault="00567705">
      <w:pPr>
        <w:spacing w:before="44" w:line="295" w:lineRule="auto"/>
        <w:ind w:left="300" w:right="986" w:hanging="2"/>
      </w:pPr>
      <w:r>
        <w:rPr>
          <w:color w:val="3A3A3A"/>
          <w:w w:val="110"/>
          <w:sz w:val="18"/>
        </w:rPr>
        <w:t>The annual governance statements identified the need to continue to exploit collaboration. Whilst the Constabulary does not have a formal collaboration policy, it continues to agree new initiatives where they either increase r</w:t>
      </w:r>
      <w:r>
        <w:rPr>
          <w:color w:val="3A3A3A"/>
          <w:w w:val="110"/>
          <w:sz w:val="18"/>
        </w:rPr>
        <w:t>eslllence, capacity or provide value for money. The main Initiatives introduced during 2017/18 were as follows:</w:t>
      </w:r>
    </w:p>
    <w:p w:rsidR="00C53A62" w:rsidRDefault="00C53A62">
      <w:pPr>
        <w:pStyle w:val="BodyText"/>
        <w:spacing w:before="1"/>
        <w:rPr>
          <w:sz w:val="14"/>
        </w:rPr>
      </w:pPr>
    </w:p>
    <w:p w:rsidR="00C53A62" w:rsidRDefault="00567705">
      <w:pPr>
        <w:pStyle w:val="ListParagraph"/>
        <w:numPr>
          <w:ilvl w:val="0"/>
          <w:numId w:val="1"/>
        </w:numPr>
        <w:tabs>
          <w:tab w:val="left" w:pos="980"/>
          <w:tab w:val="left" w:pos="982"/>
        </w:tabs>
        <w:spacing w:before="95"/>
        <w:ind w:left="981" w:hanging="343"/>
      </w:pPr>
      <w:r>
        <w:rPr>
          <w:color w:val="3A3A3A"/>
          <w:w w:val="110"/>
          <w:sz w:val="18"/>
        </w:rPr>
        <w:t>The</w:t>
      </w:r>
      <w:r>
        <w:rPr>
          <w:color w:val="3A3A3A"/>
          <w:spacing w:val="-15"/>
          <w:w w:val="110"/>
          <w:sz w:val="18"/>
        </w:rPr>
        <w:t xml:space="preserve"> </w:t>
      </w:r>
      <w:r>
        <w:rPr>
          <w:color w:val="3A3A3A"/>
          <w:w w:val="110"/>
          <w:sz w:val="18"/>
        </w:rPr>
        <w:t>opening</w:t>
      </w:r>
      <w:r>
        <w:rPr>
          <w:color w:val="3A3A3A"/>
          <w:spacing w:val="-14"/>
          <w:w w:val="110"/>
          <w:sz w:val="18"/>
        </w:rPr>
        <w:t xml:space="preserve"> </w:t>
      </w:r>
      <w:r>
        <w:rPr>
          <w:color w:val="3A3A3A"/>
          <w:w w:val="110"/>
          <w:sz w:val="18"/>
        </w:rPr>
        <w:t>of</w:t>
      </w:r>
      <w:r>
        <w:rPr>
          <w:color w:val="3A3A3A"/>
          <w:spacing w:val="-5"/>
          <w:w w:val="110"/>
          <w:sz w:val="18"/>
        </w:rPr>
        <w:t xml:space="preserve"> </w:t>
      </w:r>
      <w:r>
        <w:rPr>
          <w:color w:val="3A3A3A"/>
          <w:w w:val="110"/>
          <w:sz w:val="18"/>
        </w:rPr>
        <w:t>the</w:t>
      </w:r>
      <w:r>
        <w:rPr>
          <w:color w:val="3A3A3A"/>
          <w:spacing w:val="11"/>
          <w:w w:val="110"/>
          <w:sz w:val="18"/>
        </w:rPr>
        <w:t xml:space="preserve"> </w:t>
      </w:r>
      <w:r>
        <w:rPr>
          <w:color w:val="3A3A3A"/>
          <w:w w:val="110"/>
          <w:sz w:val="18"/>
        </w:rPr>
        <w:t>#quad-station"</w:t>
      </w:r>
      <w:r>
        <w:rPr>
          <w:color w:val="3A3A3A"/>
          <w:spacing w:val="-14"/>
          <w:w w:val="110"/>
          <w:sz w:val="18"/>
        </w:rPr>
        <w:t xml:space="preserve"> </w:t>
      </w:r>
      <w:r>
        <w:rPr>
          <w:color w:val="3A3A3A"/>
          <w:w w:val="110"/>
          <w:sz w:val="18"/>
        </w:rPr>
        <w:t>at</w:t>
      </w:r>
      <w:r>
        <w:rPr>
          <w:color w:val="3A3A3A"/>
          <w:spacing w:val="-9"/>
          <w:w w:val="110"/>
          <w:sz w:val="18"/>
        </w:rPr>
        <w:t xml:space="preserve"> </w:t>
      </w:r>
      <w:r>
        <w:rPr>
          <w:color w:val="3A3A3A"/>
          <w:w w:val="110"/>
          <w:sz w:val="18"/>
        </w:rPr>
        <w:t>Barnard</w:t>
      </w:r>
      <w:r>
        <w:rPr>
          <w:color w:val="3A3A3A"/>
          <w:spacing w:val="-8"/>
          <w:w w:val="110"/>
          <w:sz w:val="18"/>
        </w:rPr>
        <w:t xml:space="preserve"> </w:t>
      </w:r>
      <w:r>
        <w:rPr>
          <w:color w:val="3A3A3A"/>
          <w:w w:val="110"/>
          <w:sz w:val="18"/>
        </w:rPr>
        <w:t>castle,</w:t>
      </w:r>
      <w:r>
        <w:rPr>
          <w:color w:val="3A3A3A"/>
          <w:spacing w:val="-7"/>
          <w:w w:val="110"/>
          <w:sz w:val="18"/>
        </w:rPr>
        <w:t xml:space="preserve"> </w:t>
      </w:r>
      <w:r>
        <w:rPr>
          <w:color w:val="3A3A3A"/>
          <w:w w:val="110"/>
          <w:sz w:val="18"/>
        </w:rPr>
        <w:t>with</w:t>
      </w:r>
      <w:r>
        <w:rPr>
          <w:color w:val="3A3A3A"/>
          <w:spacing w:val="-16"/>
          <w:w w:val="110"/>
          <w:sz w:val="18"/>
        </w:rPr>
        <w:t xml:space="preserve"> </w:t>
      </w:r>
      <w:r>
        <w:rPr>
          <w:color w:val="3A3A3A"/>
          <w:w w:val="110"/>
          <w:sz w:val="18"/>
        </w:rPr>
        <w:t>the</w:t>
      </w:r>
      <w:r>
        <w:rPr>
          <w:color w:val="3A3A3A"/>
          <w:spacing w:val="-20"/>
          <w:w w:val="110"/>
          <w:sz w:val="18"/>
        </w:rPr>
        <w:t xml:space="preserve"> </w:t>
      </w:r>
      <w:r>
        <w:rPr>
          <w:color w:val="3A3A3A"/>
          <w:w w:val="110"/>
          <w:sz w:val="18"/>
        </w:rPr>
        <w:t>Fire</w:t>
      </w:r>
      <w:r>
        <w:rPr>
          <w:color w:val="3A3A3A"/>
          <w:spacing w:val="-17"/>
          <w:w w:val="110"/>
          <w:sz w:val="18"/>
        </w:rPr>
        <w:t xml:space="preserve"> </w:t>
      </w:r>
      <w:r>
        <w:rPr>
          <w:color w:val="3A3A3A"/>
          <w:w w:val="110"/>
          <w:sz w:val="19"/>
        </w:rPr>
        <w:t>&amp;</w:t>
      </w:r>
      <w:r>
        <w:rPr>
          <w:color w:val="3A3A3A"/>
          <w:spacing w:val="-3"/>
          <w:w w:val="110"/>
          <w:sz w:val="19"/>
        </w:rPr>
        <w:t xml:space="preserve"> </w:t>
      </w:r>
      <w:r>
        <w:rPr>
          <w:color w:val="3A3A3A"/>
          <w:w w:val="110"/>
          <w:sz w:val="18"/>
        </w:rPr>
        <w:t>Rescue</w:t>
      </w:r>
      <w:r>
        <w:rPr>
          <w:color w:val="3A3A3A"/>
          <w:spacing w:val="-13"/>
          <w:w w:val="110"/>
          <w:sz w:val="18"/>
        </w:rPr>
        <w:t xml:space="preserve"> </w:t>
      </w:r>
      <w:r>
        <w:rPr>
          <w:color w:val="3A3A3A"/>
          <w:w w:val="110"/>
          <w:sz w:val="18"/>
        </w:rPr>
        <w:t>Service.</w:t>
      </w:r>
    </w:p>
    <w:p w:rsidR="00C53A62" w:rsidRDefault="00567705">
      <w:pPr>
        <w:pStyle w:val="ListParagraph"/>
        <w:numPr>
          <w:ilvl w:val="0"/>
          <w:numId w:val="1"/>
        </w:numPr>
        <w:tabs>
          <w:tab w:val="left" w:pos="985"/>
          <w:tab w:val="left" w:pos="986"/>
        </w:tabs>
        <w:spacing w:before="60"/>
        <w:ind w:left="985" w:hanging="343"/>
      </w:pPr>
      <w:r>
        <w:rPr>
          <w:color w:val="3A3A3A"/>
          <w:w w:val="110"/>
          <w:sz w:val="18"/>
        </w:rPr>
        <w:t>The</w:t>
      </w:r>
      <w:r>
        <w:rPr>
          <w:color w:val="3A3A3A"/>
          <w:spacing w:val="-16"/>
          <w:w w:val="110"/>
          <w:sz w:val="18"/>
        </w:rPr>
        <w:t xml:space="preserve"> </w:t>
      </w:r>
      <w:r>
        <w:rPr>
          <w:color w:val="3A3A3A"/>
          <w:w w:val="110"/>
          <w:sz w:val="18"/>
        </w:rPr>
        <w:t>opening</w:t>
      </w:r>
      <w:r>
        <w:rPr>
          <w:color w:val="3A3A3A"/>
          <w:spacing w:val="-15"/>
          <w:w w:val="110"/>
          <w:sz w:val="18"/>
        </w:rPr>
        <w:t xml:space="preserve"> </w:t>
      </w:r>
      <w:r>
        <w:rPr>
          <w:color w:val="3A3A3A"/>
          <w:w w:val="110"/>
          <w:sz w:val="18"/>
        </w:rPr>
        <w:t>of</w:t>
      </w:r>
      <w:r>
        <w:rPr>
          <w:color w:val="3A3A3A"/>
          <w:spacing w:val="-6"/>
          <w:w w:val="110"/>
          <w:sz w:val="18"/>
        </w:rPr>
        <w:t xml:space="preserve"> </w:t>
      </w:r>
      <w:r>
        <w:rPr>
          <w:color w:val="3A3A3A"/>
          <w:w w:val="110"/>
          <w:sz w:val="18"/>
        </w:rPr>
        <w:t>the</w:t>
      </w:r>
      <w:r>
        <w:rPr>
          <w:color w:val="3A3A3A"/>
          <w:spacing w:val="-2"/>
          <w:w w:val="110"/>
          <w:sz w:val="18"/>
        </w:rPr>
        <w:t xml:space="preserve"> </w:t>
      </w:r>
      <w:r>
        <w:rPr>
          <w:color w:val="3A3A3A"/>
          <w:w w:val="110"/>
          <w:sz w:val="18"/>
        </w:rPr>
        <w:t>NERSOU</w:t>
      </w:r>
      <w:r>
        <w:rPr>
          <w:color w:val="3A3A3A"/>
          <w:spacing w:val="-6"/>
          <w:w w:val="110"/>
          <w:sz w:val="18"/>
        </w:rPr>
        <w:t xml:space="preserve"> </w:t>
      </w:r>
      <w:r>
        <w:rPr>
          <w:color w:val="3A3A3A"/>
          <w:w w:val="110"/>
          <w:sz w:val="18"/>
        </w:rPr>
        <w:t>joint</w:t>
      </w:r>
      <w:r>
        <w:rPr>
          <w:color w:val="3A3A3A"/>
          <w:spacing w:val="-9"/>
          <w:w w:val="110"/>
          <w:sz w:val="18"/>
        </w:rPr>
        <w:t xml:space="preserve"> </w:t>
      </w:r>
      <w:r>
        <w:rPr>
          <w:color w:val="3A3A3A"/>
          <w:w w:val="110"/>
          <w:sz w:val="18"/>
        </w:rPr>
        <w:t>unit</w:t>
      </w:r>
      <w:r>
        <w:rPr>
          <w:color w:val="3A3A3A"/>
          <w:spacing w:val="-13"/>
          <w:w w:val="110"/>
          <w:sz w:val="18"/>
        </w:rPr>
        <w:t xml:space="preserve"> </w:t>
      </w:r>
      <w:r>
        <w:rPr>
          <w:color w:val="3A3A3A"/>
          <w:w w:val="110"/>
          <w:sz w:val="18"/>
        </w:rPr>
        <w:t>across</w:t>
      </w:r>
      <w:r>
        <w:rPr>
          <w:color w:val="3A3A3A"/>
          <w:spacing w:val="-7"/>
          <w:w w:val="110"/>
          <w:sz w:val="18"/>
        </w:rPr>
        <w:t xml:space="preserve"> </w:t>
      </w:r>
      <w:r>
        <w:rPr>
          <w:color w:val="3A3A3A"/>
          <w:w w:val="110"/>
          <w:sz w:val="18"/>
        </w:rPr>
        <w:t>the</w:t>
      </w:r>
      <w:r>
        <w:rPr>
          <w:color w:val="3A3A3A"/>
          <w:spacing w:val="18"/>
          <w:w w:val="110"/>
          <w:sz w:val="18"/>
        </w:rPr>
        <w:t xml:space="preserve"> </w:t>
      </w:r>
      <w:r>
        <w:rPr>
          <w:color w:val="3A3A3A"/>
          <w:w w:val="110"/>
          <w:sz w:val="18"/>
        </w:rPr>
        <w:t>regional</w:t>
      </w:r>
      <w:r>
        <w:rPr>
          <w:color w:val="3A3A3A"/>
          <w:spacing w:val="-17"/>
          <w:w w:val="110"/>
          <w:sz w:val="18"/>
        </w:rPr>
        <w:t xml:space="preserve"> </w:t>
      </w:r>
      <w:r>
        <w:rPr>
          <w:color w:val="3A3A3A"/>
          <w:w w:val="110"/>
          <w:sz w:val="18"/>
        </w:rPr>
        <w:t>North</w:t>
      </w:r>
      <w:r>
        <w:rPr>
          <w:color w:val="3A3A3A"/>
          <w:spacing w:val="-18"/>
          <w:w w:val="110"/>
          <w:sz w:val="18"/>
        </w:rPr>
        <w:t xml:space="preserve"> </w:t>
      </w:r>
      <w:r>
        <w:rPr>
          <w:color w:val="3A3A3A"/>
          <w:w w:val="110"/>
          <w:sz w:val="18"/>
        </w:rPr>
        <w:t>East</w:t>
      </w:r>
      <w:r>
        <w:rPr>
          <w:color w:val="3A3A3A"/>
          <w:spacing w:val="-5"/>
          <w:w w:val="110"/>
          <w:sz w:val="18"/>
        </w:rPr>
        <w:t xml:space="preserve"> </w:t>
      </w:r>
      <w:r>
        <w:rPr>
          <w:color w:val="3A3A3A"/>
          <w:w w:val="110"/>
          <w:sz w:val="18"/>
        </w:rPr>
        <w:t>Forces.</w:t>
      </w:r>
    </w:p>
    <w:p w:rsidR="00C53A62" w:rsidRDefault="00567705">
      <w:pPr>
        <w:pStyle w:val="ListParagraph"/>
        <w:numPr>
          <w:ilvl w:val="0"/>
          <w:numId w:val="1"/>
        </w:numPr>
        <w:tabs>
          <w:tab w:val="left" w:pos="2277"/>
          <w:tab w:val="left" w:pos="2278"/>
        </w:tabs>
        <w:spacing w:before="66" w:line="300" w:lineRule="auto"/>
        <w:ind w:right="945" w:hanging="339"/>
      </w:pPr>
      <w:r>
        <w:rPr>
          <w:color w:val="3A3A3A"/>
          <w:w w:val="110"/>
          <w:sz w:val="18"/>
        </w:rPr>
        <w:t>An</w:t>
      </w:r>
      <w:r>
        <w:rPr>
          <w:color w:val="3A3A3A"/>
          <w:spacing w:val="-24"/>
          <w:w w:val="110"/>
          <w:sz w:val="18"/>
        </w:rPr>
        <w:t xml:space="preserve"> </w:t>
      </w:r>
      <w:r>
        <w:rPr>
          <w:color w:val="3A3A3A"/>
          <w:w w:val="110"/>
          <w:sz w:val="18"/>
        </w:rPr>
        <w:t>memorandum</w:t>
      </w:r>
      <w:r>
        <w:rPr>
          <w:color w:val="3A3A3A"/>
          <w:spacing w:val="-14"/>
          <w:w w:val="110"/>
          <w:sz w:val="18"/>
        </w:rPr>
        <w:t xml:space="preserve"> </w:t>
      </w:r>
      <w:r>
        <w:rPr>
          <w:color w:val="3A3A3A"/>
          <w:w w:val="110"/>
          <w:sz w:val="18"/>
        </w:rPr>
        <w:t>of</w:t>
      </w:r>
      <w:r>
        <w:rPr>
          <w:color w:val="3A3A3A"/>
          <w:spacing w:val="-15"/>
          <w:w w:val="110"/>
          <w:sz w:val="18"/>
        </w:rPr>
        <w:t xml:space="preserve"> </w:t>
      </w:r>
      <w:r>
        <w:rPr>
          <w:color w:val="3A3A3A"/>
          <w:w w:val="110"/>
          <w:sz w:val="18"/>
        </w:rPr>
        <w:t>understanding</w:t>
      </w:r>
      <w:r>
        <w:rPr>
          <w:color w:val="3A3A3A"/>
          <w:spacing w:val="-15"/>
          <w:w w:val="110"/>
          <w:sz w:val="18"/>
        </w:rPr>
        <w:t xml:space="preserve"> </w:t>
      </w:r>
      <w:r>
        <w:rPr>
          <w:color w:val="3A3A3A"/>
          <w:w w:val="110"/>
          <w:sz w:val="18"/>
        </w:rPr>
        <w:t>was</w:t>
      </w:r>
      <w:r>
        <w:rPr>
          <w:color w:val="3A3A3A"/>
          <w:spacing w:val="-23"/>
          <w:w w:val="110"/>
          <w:sz w:val="18"/>
        </w:rPr>
        <w:t xml:space="preserve"> </w:t>
      </w:r>
      <w:r>
        <w:rPr>
          <w:color w:val="3A3A3A"/>
          <w:w w:val="110"/>
          <w:sz w:val="18"/>
        </w:rPr>
        <w:t>signed</w:t>
      </w:r>
      <w:r>
        <w:rPr>
          <w:color w:val="3A3A3A"/>
          <w:spacing w:val="-23"/>
          <w:w w:val="110"/>
          <w:sz w:val="18"/>
        </w:rPr>
        <w:t xml:space="preserve"> </w:t>
      </w:r>
      <w:r>
        <w:rPr>
          <w:color w:val="3A3A3A"/>
          <w:w w:val="110"/>
          <w:sz w:val="18"/>
        </w:rPr>
        <w:t>with</w:t>
      </w:r>
      <w:r>
        <w:rPr>
          <w:color w:val="3A3A3A"/>
          <w:spacing w:val="-27"/>
          <w:w w:val="110"/>
          <w:sz w:val="18"/>
        </w:rPr>
        <w:t xml:space="preserve"> </w:t>
      </w:r>
      <w:r>
        <w:rPr>
          <w:color w:val="3A3A3A"/>
          <w:w w:val="110"/>
          <w:sz w:val="18"/>
        </w:rPr>
        <w:t>Dyfed-Powys</w:t>
      </w:r>
      <w:r>
        <w:rPr>
          <w:color w:val="3A3A3A"/>
          <w:spacing w:val="-19"/>
          <w:w w:val="110"/>
          <w:sz w:val="18"/>
        </w:rPr>
        <w:t xml:space="preserve"> </w:t>
      </w:r>
      <w:r>
        <w:rPr>
          <w:color w:val="3A3A3A"/>
          <w:w w:val="110"/>
          <w:sz w:val="18"/>
        </w:rPr>
        <w:t>Police</w:t>
      </w:r>
      <w:r>
        <w:rPr>
          <w:color w:val="3A3A3A"/>
          <w:spacing w:val="-22"/>
          <w:w w:val="110"/>
          <w:sz w:val="18"/>
        </w:rPr>
        <w:t xml:space="preserve"> </w:t>
      </w:r>
      <w:r>
        <w:rPr>
          <w:color w:val="3A3A3A"/>
          <w:w w:val="110"/>
          <w:sz w:val="18"/>
        </w:rPr>
        <w:t>in</w:t>
      </w:r>
      <w:r>
        <w:rPr>
          <w:color w:val="3A3A3A"/>
          <w:spacing w:val="-14"/>
          <w:w w:val="110"/>
          <w:sz w:val="18"/>
        </w:rPr>
        <w:t xml:space="preserve"> </w:t>
      </w:r>
      <w:r>
        <w:rPr>
          <w:color w:val="3A3A3A"/>
          <w:w w:val="110"/>
          <w:sz w:val="18"/>
        </w:rPr>
        <w:t>respect</w:t>
      </w:r>
      <w:r>
        <w:rPr>
          <w:color w:val="3A3A3A"/>
          <w:spacing w:val="-18"/>
          <w:w w:val="110"/>
          <w:sz w:val="18"/>
        </w:rPr>
        <w:t xml:space="preserve"> </w:t>
      </w:r>
      <w:r>
        <w:rPr>
          <w:color w:val="3A3A3A"/>
          <w:w w:val="110"/>
          <w:sz w:val="18"/>
        </w:rPr>
        <w:t>of</w:t>
      </w:r>
      <w:r>
        <w:rPr>
          <w:color w:val="3A3A3A"/>
          <w:spacing w:val="-17"/>
          <w:w w:val="110"/>
          <w:sz w:val="18"/>
        </w:rPr>
        <w:t xml:space="preserve"> </w:t>
      </w:r>
      <w:r>
        <w:rPr>
          <w:color w:val="3A3A3A"/>
          <w:w w:val="110"/>
          <w:sz w:val="18"/>
        </w:rPr>
        <w:t>ICT collaboration</w:t>
      </w:r>
    </w:p>
    <w:p w:rsidR="00C53A62" w:rsidRDefault="00567705">
      <w:pPr>
        <w:spacing w:before="153"/>
        <w:ind w:right="684"/>
        <w:jc w:val="right"/>
        <w:sectPr w:rsidR="00C53A62">
          <w:footerReference w:type="default" r:id="rId12"/>
          <w:pgSz w:w="11900" w:h="16820"/>
          <w:pgMar w:top="1600" w:right="700" w:bottom="280" w:left="1640" w:header="0" w:footer="0" w:gutter="0"/>
          <w:cols w:space="720"/>
        </w:sectPr>
      </w:pPr>
      <w:r>
        <w:rPr>
          <w:color w:val="6B6B6B"/>
          <w:w w:val="97"/>
          <w:sz w:val="27"/>
        </w:rPr>
        <w:t>s</w:t>
      </w:r>
    </w:p>
    <w:p w:rsidR="00C53A62" w:rsidRDefault="00567705">
      <w:pPr>
        <w:spacing w:before="79"/>
        <w:ind w:left="379"/>
      </w:pPr>
      <w:r>
        <w:rPr>
          <w:color w:val="282828"/>
          <w:sz w:val="18"/>
        </w:rPr>
        <w:lastRenderedPageBreak/>
        <w:t xml:space="preserve">Dual Chief </w:t>
      </w:r>
      <w:r>
        <w:rPr>
          <w:b/>
          <w:color w:val="282828"/>
          <w:sz w:val="20"/>
        </w:rPr>
        <w:t xml:space="preserve">Finance </w:t>
      </w:r>
      <w:r>
        <w:rPr>
          <w:color w:val="282828"/>
          <w:sz w:val="18"/>
        </w:rPr>
        <w:t xml:space="preserve">Officer </w:t>
      </w:r>
      <w:r>
        <w:rPr>
          <w:b/>
          <w:color w:val="282828"/>
          <w:sz w:val="20"/>
        </w:rPr>
        <w:t>Role</w:t>
      </w:r>
    </w:p>
    <w:p w:rsidR="00C53A62" w:rsidRDefault="00567705">
      <w:pPr>
        <w:spacing w:before="48" w:line="300" w:lineRule="auto"/>
        <w:ind w:left="384" w:right="865" w:hanging="10"/>
      </w:pPr>
      <w:r>
        <w:rPr>
          <w:color w:val="282828"/>
          <w:w w:val="105"/>
          <w:sz w:val="18"/>
        </w:rPr>
        <w:t xml:space="preserve">The PCVC Chief Finance Officer role is provided by the Constabulary Chief Finance </w:t>
      </w:r>
      <w:r>
        <w:rPr>
          <w:color w:val="282828"/>
          <w:w w:val="105"/>
          <w:sz w:val="18"/>
        </w:rPr>
        <w:t xml:space="preserve">Officer. This is acknowledged as a governance risk with concerns having previously been expressed by the Joint Audit Committee. Safeguards are in place and the annual review is carried out to ensure that the joint arrangement is working satisfactorily and </w:t>
      </w:r>
      <w:r>
        <w:rPr>
          <w:color w:val="282828"/>
          <w:w w:val="105"/>
          <w:sz w:val="18"/>
        </w:rPr>
        <w:t xml:space="preserve">that </w:t>
      </w:r>
      <w:r>
        <w:rPr>
          <w:color w:val="0F0F0F"/>
          <w:w w:val="105"/>
          <w:sz w:val="18"/>
        </w:rPr>
        <w:t xml:space="preserve">no </w:t>
      </w:r>
      <w:r>
        <w:rPr>
          <w:color w:val="282828"/>
          <w:w w:val="105"/>
          <w:sz w:val="18"/>
        </w:rPr>
        <w:t>issues have arisen.</w:t>
      </w:r>
    </w:p>
    <w:p w:rsidR="00C53A62" w:rsidRDefault="00C53A62">
      <w:pPr>
        <w:pStyle w:val="BodyText"/>
        <w:spacing w:before="3"/>
        <w:rPr>
          <w:sz w:val="12"/>
        </w:rPr>
      </w:pPr>
    </w:p>
    <w:p w:rsidR="00C53A62" w:rsidRDefault="00567705">
      <w:pPr>
        <w:spacing w:before="94"/>
        <w:ind w:left="379"/>
      </w:pPr>
      <w:r>
        <w:rPr>
          <w:b/>
          <w:color w:val="484848"/>
          <w:sz w:val="20"/>
          <w:u w:val="thick" w:color="484848"/>
        </w:rPr>
        <w:t>Business Mode</w:t>
      </w:r>
      <w:r>
        <w:rPr>
          <w:b/>
          <w:color w:val="484848"/>
          <w:sz w:val="20"/>
        </w:rPr>
        <w:t>l</w:t>
      </w:r>
    </w:p>
    <w:p w:rsidR="00C53A62" w:rsidRDefault="00C53A62">
      <w:pPr>
        <w:pStyle w:val="BodyText"/>
        <w:spacing w:before="3"/>
        <w:rPr>
          <w:b/>
          <w:sz w:val="26"/>
        </w:rPr>
      </w:pPr>
    </w:p>
    <w:p w:rsidR="00C53A62" w:rsidRDefault="00567705">
      <w:pPr>
        <w:spacing w:before="1" w:line="300" w:lineRule="auto"/>
        <w:ind w:left="396" w:right="749" w:hanging="13"/>
      </w:pPr>
      <w:r>
        <w:rPr>
          <w:color w:val="282828"/>
          <w:w w:val="105"/>
          <w:sz w:val="18"/>
        </w:rPr>
        <w:t>The Group employed 1,152 officers as at 31st March 2018, 920 staff and 137 PCSOs. This was across the following main areas of policing:</w:t>
      </w:r>
    </w:p>
    <w:p w:rsidR="00C53A62" w:rsidRDefault="00C53A62">
      <w:pPr>
        <w:pStyle w:val="BodyText"/>
        <w:rPr>
          <w:sz w:val="20"/>
        </w:rPr>
      </w:pPr>
    </w:p>
    <w:p w:rsidR="00C53A62" w:rsidRDefault="00C53A62">
      <w:pPr>
        <w:pStyle w:val="BodyText"/>
        <w:rPr>
          <w:sz w:val="18"/>
        </w:rPr>
      </w:pPr>
    </w:p>
    <w:tbl>
      <w:tblPr>
        <w:tblW w:w="7487" w:type="dxa"/>
        <w:tblInd w:w="421" w:type="dxa"/>
        <w:tblLayout w:type="fixed"/>
        <w:tblCellMar>
          <w:left w:w="10" w:type="dxa"/>
          <w:right w:w="10" w:type="dxa"/>
        </w:tblCellMar>
        <w:tblLook w:val="0000" w:firstRow="0" w:lastRow="0" w:firstColumn="0" w:lastColumn="0" w:noHBand="0" w:noVBand="0"/>
      </w:tblPr>
      <w:tblGrid>
        <w:gridCol w:w="4010"/>
        <w:gridCol w:w="1164"/>
        <w:gridCol w:w="1154"/>
        <w:gridCol w:w="1159"/>
      </w:tblGrid>
      <w:tr w:rsidR="00C53A62">
        <w:tblPrEx>
          <w:tblCellMar>
            <w:top w:w="0" w:type="dxa"/>
            <w:bottom w:w="0" w:type="dxa"/>
          </w:tblCellMar>
        </w:tblPrEx>
        <w:trPr>
          <w:trHeight w:val="261"/>
        </w:trPr>
        <w:tc>
          <w:tcPr>
            <w:tcW w:w="4010"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line="203" w:lineRule="exact"/>
              <w:ind w:left="16"/>
            </w:pPr>
            <w:r>
              <w:rPr>
                <w:b/>
                <w:color w:val="5D5D5D"/>
                <w:sz w:val="20"/>
              </w:rPr>
              <w:t>Command Area</w:t>
            </w:r>
          </w:p>
        </w:tc>
        <w:tc>
          <w:tcPr>
            <w:tcW w:w="1164"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208" w:lineRule="exact"/>
              <w:ind w:right="7"/>
              <w:jc w:val="right"/>
            </w:pPr>
            <w:r>
              <w:rPr>
                <w:b/>
                <w:color w:val="5D5D5D"/>
                <w:w w:val="85"/>
                <w:sz w:val="20"/>
              </w:rPr>
              <w:t>Officers</w:t>
            </w:r>
          </w:p>
        </w:tc>
        <w:tc>
          <w:tcPr>
            <w:tcW w:w="1154"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1" w:line="170" w:lineRule="exact"/>
              <w:jc w:val="right"/>
            </w:pPr>
            <w:r>
              <w:rPr>
                <w:color w:val="5D5D5D"/>
                <w:w w:val="110"/>
                <w:sz w:val="18"/>
                <w:u w:val="thick" w:color="5D5D5D"/>
              </w:rPr>
              <w:t>Staff</w:t>
            </w:r>
          </w:p>
        </w:tc>
        <w:tc>
          <w:tcPr>
            <w:tcW w:w="1159"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403"/>
        </w:trPr>
        <w:tc>
          <w:tcPr>
            <w:tcW w:w="4010"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6"/>
              <w:ind w:left="26"/>
            </w:pPr>
            <w:r>
              <w:rPr>
                <w:color w:val="5D5D5D"/>
                <w:w w:val="105"/>
                <w:sz w:val="18"/>
              </w:rPr>
              <w:t>Response Command</w:t>
            </w:r>
          </w:p>
        </w:tc>
        <w:tc>
          <w:tcPr>
            <w:tcW w:w="1164"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6"/>
              <w:ind w:right="-15"/>
              <w:jc w:val="right"/>
            </w:pPr>
            <w:r>
              <w:rPr>
                <w:color w:val="5D5D5D"/>
                <w:sz w:val="18"/>
              </w:rPr>
              <w:t>495</w:t>
            </w:r>
          </w:p>
        </w:tc>
        <w:tc>
          <w:tcPr>
            <w:tcW w:w="1154"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6"/>
              <w:ind w:right="-15"/>
              <w:jc w:val="right"/>
            </w:pPr>
            <w:r>
              <w:rPr>
                <w:color w:val="5D5D5D"/>
                <w:w w:val="105"/>
                <w:sz w:val="18"/>
              </w:rPr>
              <w:t>197</w:t>
            </w:r>
          </w:p>
        </w:tc>
        <w:tc>
          <w:tcPr>
            <w:tcW w:w="1159"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7"/>
              <w:ind w:right="-29"/>
              <w:jc w:val="right"/>
            </w:pPr>
            <w:r>
              <w:rPr>
                <w:rFonts w:ascii="Times New Roman" w:hAnsi="Times New Roman"/>
                <w:color w:val="5D5D5D"/>
                <w:w w:val="97"/>
                <w:sz w:val="25"/>
              </w:rPr>
              <w:t>-</w:t>
            </w:r>
          </w:p>
        </w:tc>
      </w:tr>
      <w:tr w:rsidR="00C53A62">
        <w:tblPrEx>
          <w:tblCellMar>
            <w:top w:w="0" w:type="dxa"/>
            <w:bottom w:w="0" w:type="dxa"/>
          </w:tblCellMar>
        </w:tblPrEx>
        <w:trPr>
          <w:trHeight w:val="393"/>
        </w:trPr>
        <w:tc>
          <w:tcPr>
            <w:tcW w:w="4010"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1"/>
              <w:ind w:left="21"/>
            </w:pPr>
            <w:r>
              <w:rPr>
                <w:color w:val="5D5D5D"/>
                <w:sz w:val="18"/>
              </w:rPr>
              <w:t xml:space="preserve">Crime and </w:t>
            </w:r>
            <w:r>
              <w:rPr>
                <w:color w:val="5D5D5D"/>
                <w:sz w:val="18"/>
              </w:rPr>
              <w:t>Justice incl NERSOU</w:t>
            </w:r>
          </w:p>
        </w:tc>
        <w:tc>
          <w:tcPr>
            <w:tcW w:w="1164"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1"/>
              <w:ind w:right="2"/>
              <w:jc w:val="right"/>
            </w:pPr>
            <w:r>
              <w:rPr>
                <w:color w:val="5D5D5D"/>
                <w:sz w:val="18"/>
              </w:rPr>
              <w:t>253</w:t>
            </w:r>
          </w:p>
        </w:tc>
        <w:tc>
          <w:tcPr>
            <w:tcW w:w="1154"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17"/>
              <w:ind w:right="1"/>
              <w:jc w:val="right"/>
            </w:pPr>
            <w:r>
              <w:rPr>
                <w:color w:val="5D5D5D"/>
                <w:sz w:val="18"/>
              </w:rPr>
              <w:t>245</w:t>
            </w:r>
          </w:p>
        </w:tc>
        <w:tc>
          <w:tcPr>
            <w:tcW w:w="1159"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1"/>
              <w:ind w:right="-15"/>
              <w:jc w:val="right"/>
            </w:pPr>
            <w:r>
              <w:rPr>
                <w:color w:val="5D5D5D"/>
                <w:w w:val="86"/>
                <w:sz w:val="26"/>
              </w:rPr>
              <w:t>-</w:t>
            </w:r>
          </w:p>
        </w:tc>
      </w:tr>
      <w:tr w:rsidR="00C53A62">
        <w:tblPrEx>
          <w:tblCellMar>
            <w:top w:w="0" w:type="dxa"/>
            <w:bottom w:w="0" w:type="dxa"/>
          </w:tblCellMar>
        </w:tblPrEx>
        <w:trPr>
          <w:trHeight w:val="369"/>
        </w:trPr>
        <w:tc>
          <w:tcPr>
            <w:tcW w:w="4010"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7"/>
              <w:ind w:left="27"/>
            </w:pPr>
            <w:r>
              <w:rPr>
                <w:color w:val="5D5D5D"/>
                <w:w w:val="105"/>
                <w:sz w:val="18"/>
              </w:rPr>
              <w:t>Safeguarding Neighbourhoods</w:t>
            </w:r>
          </w:p>
        </w:tc>
        <w:tc>
          <w:tcPr>
            <w:tcW w:w="1164"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7"/>
              <w:jc w:val="right"/>
            </w:pPr>
            <w:r>
              <w:rPr>
                <w:color w:val="5D5D5D"/>
                <w:sz w:val="18"/>
              </w:rPr>
              <w:t>207</w:t>
            </w:r>
          </w:p>
        </w:tc>
        <w:tc>
          <w:tcPr>
            <w:tcW w:w="1154"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7"/>
              <w:ind w:right="4"/>
              <w:jc w:val="right"/>
            </w:pPr>
            <w:r>
              <w:rPr>
                <w:color w:val="5D5D5D"/>
                <w:sz w:val="18"/>
              </w:rPr>
              <w:t>51</w:t>
            </w:r>
          </w:p>
        </w:tc>
        <w:tc>
          <w:tcPr>
            <w:tcW w:w="1159"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2"/>
              <w:ind w:right="-15"/>
              <w:jc w:val="right"/>
            </w:pPr>
            <w:r>
              <w:rPr>
                <w:color w:val="5D5D5D"/>
                <w:w w:val="105"/>
                <w:sz w:val="18"/>
              </w:rPr>
              <w:t>123</w:t>
            </w:r>
          </w:p>
        </w:tc>
      </w:tr>
      <w:tr w:rsidR="00C53A62">
        <w:tblPrEx>
          <w:tblCellMar>
            <w:top w:w="0" w:type="dxa"/>
            <w:bottom w:w="0" w:type="dxa"/>
          </w:tblCellMar>
        </w:tblPrEx>
        <w:trPr>
          <w:trHeight w:val="388"/>
        </w:trPr>
        <w:tc>
          <w:tcPr>
            <w:tcW w:w="4010"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98"/>
              <w:ind w:left="26"/>
            </w:pPr>
            <w:r>
              <w:rPr>
                <w:color w:val="5D5D5D"/>
                <w:w w:val="110"/>
                <w:sz w:val="18"/>
              </w:rPr>
              <w:t xml:space="preserve">Tasking </w:t>
            </w:r>
            <w:r>
              <w:rPr>
                <w:color w:val="5D5D5D"/>
                <w:w w:val="110"/>
                <w:sz w:val="20"/>
              </w:rPr>
              <w:t xml:space="preserve">&amp; </w:t>
            </w:r>
            <w:r>
              <w:rPr>
                <w:color w:val="5D5D5D"/>
                <w:w w:val="110"/>
                <w:sz w:val="18"/>
              </w:rPr>
              <w:t>Coordination Command</w:t>
            </w:r>
          </w:p>
        </w:tc>
        <w:tc>
          <w:tcPr>
            <w:tcW w:w="1164"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12"/>
              <w:ind w:right="-15"/>
              <w:jc w:val="right"/>
            </w:pPr>
            <w:r>
              <w:rPr>
                <w:color w:val="5D5D5D"/>
                <w:w w:val="105"/>
                <w:sz w:val="18"/>
              </w:rPr>
              <w:t>45</w:t>
            </w:r>
          </w:p>
        </w:tc>
        <w:tc>
          <w:tcPr>
            <w:tcW w:w="1154"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12"/>
              <w:ind w:right="-15"/>
              <w:jc w:val="right"/>
            </w:pPr>
            <w:r>
              <w:rPr>
                <w:color w:val="5D5D5D"/>
                <w:w w:val="110"/>
                <w:sz w:val="18"/>
              </w:rPr>
              <w:t>96</w:t>
            </w:r>
          </w:p>
        </w:tc>
        <w:tc>
          <w:tcPr>
            <w:tcW w:w="1159"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2"/>
              <w:ind w:right="-29"/>
              <w:jc w:val="right"/>
            </w:pPr>
            <w:r>
              <w:rPr>
                <w:rFonts w:ascii="Times New Roman" w:hAnsi="Times New Roman"/>
                <w:color w:val="5D5D5D"/>
                <w:w w:val="97"/>
                <w:sz w:val="25"/>
              </w:rPr>
              <w:t>-</w:t>
            </w:r>
          </w:p>
        </w:tc>
      </w:tr>
      <w:tr w:rsidR="00C53A62">
        <w:tblPrEx>
          <w:tblCellMar>
            <w:top w:w="0" w:type="dxa"/>
            <w:bottom w:w="0" w:type="dxa"/>
          </w:tblCellMar>
        </w:tblPrEx>
        <w:trPr>
          <w:trHeight w:val="479"/>
        </w:trPr>
        <w:tc>
          <w:tcPr>
            <w:tcW w:w="4010"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65"/>
              <w:ind w:left="31"/>
            </w:pPr>
            <w:r>
              <w:rPr>
                <w:color w:val="5D5D5D"/>
                <w:w w:val="105"/>
                <w:sz w:val="18"/>
              </w:rPr>
              <w:t>Strategic Demand and Harm Reduction</w:t>
            </w:r>
          </w:p>
        </w:tc>
        <w:tc>
          <w:tcPr>
            <w:tcW w:w="1164"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5"/>
              <w:ind w:right="-15"/>
              <w:jc w:val="right"/>
            </w:pPr>
            <w:r>
              <w:rPr>
                <w:color w:val="5D5D5D"/>
                <w:sz w:val="19"/>
              </w:rPr>
              <w:t>13</w:t>
            </w:r>
          </w:p>
        </w:tc>
        <w:tc>
          <w:tcPr>
            <w:tcW w:w="1154"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60"/>
              <w:ind w:right="-15"/>
              <w:jc w:val="right"/>
            </w:pPr>
            <w:r>
              <w:rPr>
                <w:color w:val="5D5D5D"/>
                <w:w w:val="110"/>
                <w:sz w:val="18"/>
              </w:rPr>
              <w:t>37</w:t>
            </w:r>
          </w:p>
        </w:tc>
        <w:tc>
          <w:tcPr>
            <w:tcW w:w="1159"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65"/>
              <w:ind w:right="-29"/>
              <w:jc w:val="right"/>
            </w:pPr>
            <w:r>
              <w:rPr>
                <w:color w:val="5D5D5D"/>
                <w:w w:val="110"/>
                <w:sz w:val="18"/>
              </w:rPr>
              <w:t>14</w:t>
            </w:r>
          </w:p>
        </w:tc>
      </w:tr>
      <w:tr w:rsidR="00C53A62">
        <w:tblPrEx>
          <w:tblCellMar>
            <w:top w:w="0" w:type="dxa"/>
            <w:bottom w:w="0" w:type="dxa"/>
          </w:tblCellMar>
        </w:tblPrEx>
        <w:trPr>
          <w:trHeight w:val="347"/>
        </w:trPr>
        <w:tc>
          <w:tcPr>
            <w:tcW w:w="4010"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7"/>
              <w:ind w:left="31"/>
            </w:pPr>
            <w:r>
              <w:rPr>
                <w:color w:val="5D5D5D"/>
                <w:w w:val="105"/>
                <w:sz w:val="18"/>
              </w:rPr>
              <w:t>Support Services</w:t>
            </w:r>
          </w:p>
        </w:tc>
        <w:tc>
          <w:tcPr>
            <w:tcW w:w="1164"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2"/>
              <w:ind w:right="-15"/>
              <w:jc w:val="right"/>
            </w:pPr>
            <w:r>
              <w:rPr>
                <w:color w:val="5D5D5D"/>
                <w:w w:val="105"/>
                <w:sz w:val="18"/>
              </w:rPr>
              <w:t>17</w:t>
            </w:r>
          </w:p>
        </w:tc>
        <w:tc>
          <w:tcPr>
            <w:tcW w:w="1154"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2"/>
              <w:ind w:right="-15"/>
              <w:jc w:val="right"/>
            </w:pPr>
            <w:r>
              <w:rPr>
                <w:color w:val="5D5D5D"/>
                <w:w w:val="105"/>
                <w:sz w:val="18"/>
              </w:rPr>
              <w:t>206</w:t>
            </w:r>
          </w:p>
        </w:tc>
        <w:tc>
          <w:tcPr>
            <w:tcW w:w="1159"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ind w:right="-29"/>
              <w:jc w:val="right"/>
            </w:pPr>
            <w:r>
              <w:rPr>
                <w:rFonts w:ascii="Times New Roman" w:hAnsi="Times New Roman"/>
                <w:color w:val="5D5D5D"/>
                <w:w w:val="97"/>
                <w:sz w:val="25"/>
              </w:rPr>
              <w:t>-</w:t>
            </w:r>
          </w:p>
        </w:tc>
      </w:tr>
      <w:tr w:rsidR="00C53A62">
        <w:tblPrEx>
          <w:tblCellMar>
            <w:top w:w="0" w:type="dxa"/>
            <w:bottom w:w="0" w:type="dxa"/>
          </w:tblCellMar>
        </w:tblPrEx>
        <w:trPr>
          <w:trHeight w:val="357"/>
        </w:trPr>
        <w:tc>
          <w:tcPr>
            <w:tcW w:w="4010"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4"/>
              <w:ind w:left="36"/>
            </w:pPr>
            <w:r>
              <w:rPr>
                <w:color w:val="5D5D5D"/>
                <w:sz w:val="18"/>
              </w:rPr>
              <w:t>CDSOU</w:t>
            </w:r>
          </w:p>
        </w:tc>
        <w:tc>
          <w:tcPr>
            <w:tcW w:w="1164"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99"/>
              <w:ind w:right="-15"/>
              <w:jc w:val="right"/>
            </w:pPr>
            <w:r>
              <w:rPr>
                <w:color w:val="5D5D5D"/>
                <w:w w:val="105"/>
                <w:sz w:val="18"/>
              </w:rPr>
              <w:t>93</w:t>
            </w:r>
          </w:p>
        </w:tc>
        <w:tc>
          <w:tcPr>
            <w:tcW w:w="1154"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99"/>
              <w:ind w:right="-15"/>
              <w:jc w:val="right"/>
            </w:pPr>
            <w:r>
              <w:rPr>
                <w:color w:val="5D5D5D"/>
                <w:w w:val="105"/>
                <w:sz w:val="18"/>
              </w:rPr>
              <w:t>14</w:t>
            </w:r>
          </w:p>
        </w:tc>
        <w:tc>
          <w:tcPr>
            <w:tcW w:w="1159"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0"/>
              <w:ind w:right="-29"/>
              <w:jc w:val="right"/>
            </w:pPr>
            <w:r>
              <w:rPr>
                <w:rFonts w:ascii="Times New Roman" w:hAnsi="Times New Roman"/>
                <w:color w:val="5D5D5D"/>
                <w:w w:val="97"/>
                <w:sz w:val="25"/>
              </w:rPr>
              <w:t>-</w:t>
            </w:r>
          </w:p>
        </w:tc>
      </w:tr>
      <w:tr w:rsidR="00C53A62">
        <w:tblPrEx>
          <w:tblCellMar>
            <w:top w:w="0" w:type="dxa"/>
            <w:bottom w:w="0" w:type="dxa"/>
          </w:tblCellMar>
        </w:tblPrEx>
        <w:trPr>
          <w:trHeight w:val="347"/>
        </w:trPr>
        <w:tc>
          <w:tcPr>
            <w:tcW w:w="4010"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2"/>
              <w:ind w:left="36"/>
            </w:pPr>
            <w:r>
              <w:rPr>
                <w:color w:val="5D5D5D"/>
                <w:w w:val="105"/>
                <w:sz w:val="18"/>
              </w:rPr>
              <w:t>Professional Standards and Legal Services</w:t>
            </w:r>
          </w:p>
        </w:tc>
        <w:tc>
          <w:tcPr>
            <w:tcW w:w="1164"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2"/>
              <w:jc w:val="right"/>
            </w:pPr>
            <w:r>
              <w:rPr>
                <w:color w:val="5D5D5D"/>
                <w:sz w:val="18"/>
              </w:rPr>
              <w:t>8</w:t>
            </w:r>
          </w:p>
        </w:tc>
        <w:tc>
          <w:tcPr>
            <w:tcW w:w="1154"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2"/>
              <w:ind w:right="-15"/>
              <w:jc w:val="right"/>
            </w:pPr>
            <w:r>
              <w:rPr>
                <w:color w:val="5D5D5D"/>
                <w:w w:val="105"/>
                <w:sz w:val="18"/>
              </w:rPr>
              <w:t>38</w:t>
            </w:r>
          </w:p>
        </w:tc>
        <w:tc>
          <w:tcPr>
            <w:tcW w:w="1159"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2"/>
              <w:ind w:right="-29"/>
              <w:jc w:val="right"/>
            </w:pPr>
            <w:r>
              <w:rPr>
                <w:rFonts w:ascii="Times New Roman" w:hAnsi="Times New Roman"/>
                <w:color w:val="5D5D5D"/>
                <w:w w:val="109"/>
                <w:sz w:val="24"/>
              </w:rPr>
              <w:t>-</w:t>
            </w:r>
          </w:p>
        </w:tc>
      </w:tr>
      <w:tr w:rsidR="00C53A62">
        <w:tblPrEx>
          <w:tblCellMar>
            <w:top w:w="0" w:type="dxa"/>
            <w:bottom w:w="0" w:type="dxa"/>
          </w:tblCellMar>
        </w:tblPrEx>
        <w:trPr>
          <w:trHeight w:val="357"/>
        </w:trPr>
        <w:tc>
          <w:tcPr>
            <w:tcW w:w="4010"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4"/>
              <w:ind w:left="40"/>
            </w:pPr>
            <w:r>
              <w:rPr>
                <w:color w:val="5D5D5D"/>
                <w:sz w:val="18"/>
              </w:rPr>
              <w:t>PCVC Office</w:t>
            </w:r>
          </w:p>
        </w:tc>
        <w:tc>
          <w:tcPr>
            <w:tcW w:w="1164"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5"/>
              <w:ind w:right="-29"/>
              <w:jc w:val="right"/>
            </w:pPr>
            <w:r>
              <w:rPr>
                <w:rFonts w:ascii="Times New Roman" w:hAnsi="Times New Roman"/>
                <w:color w:val="5D5D5D"/>
                <w:w w:val="97"/>
                <w:sz w:val="25"/>
              </w:rPr>
              <w:t>-</w:t>
            </w:r>
          </w:p>
        </w:tc>
        <w:tc>
          <w:tcPr>
            <w:tcW w:w="1154"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99"/>
              <w:ind w:right="12"/>
              <w:jc w:val="right"/>
            </w:pPr>
            <w:r>
              <w:rPr>
                <w:color w:val="5D5D5D"/>
                <w:w w:val="95"/>
                <w:sz w:val="18"/>
              </w:rPr>
              <w:t>16</w:t>
            </w:r>
          </w:p>
        </w:tc>
        <w:tc>
          <w:tcPr>
            <w:tcW w:w="1159"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0"/>
              <w:ind w:right="-44"/>
              <w:jc w:val="right"/>
            </w:pPr>
            <w:r>
              <w:rPr>
                <w:rFonts w:ascii="Times New Roman" w:hAnsi="Times New Roman"/>
                <w:color w:val="5D5D5D"/>
                <w:w w:val="97"/>
                <w:sz w:val="25"/>
              </w:rPr>
              <w:t>-</w:t>
            </w:r>
          </w:p>
        </w:tc>
      </w:tr>
      <w:tr w:rsidR="00C53A62">
        <w:tblPrEx>
          <w:tblCellMar>
            <w:top w:w="0" w:type="dxa"/>
            <w:bottom w:w="0" w:type="dxa"/>
          </w:tblCellMar>
        </w:tblPrEx>
        <w:trPr>
          <w:trHeight w:val="359"/>
        </w:trPr>
        <w:tc>
          <w:tcPr>
            <w:tcW w:w="4010"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7"/>
              <w:ind w:left="40"/>
            </w:pPr>
            <w:r>
              <w:rPr>
                <w:color w:val="5D5D5D"/>
                <w:w w:val="105"/>
                <w:sz w:val="18"/>
              </w:rPr>
              <w:t>Executive</w:t>
            </w:r>
          </w:p>
        </w:tc>
        <w:tc>
          <w:tcPr>
            <w:tcW w:w="1164"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12"/>
              <w:ind w:right="-29"/>
              <w:jc w:val="right"/>
            </w:pPr>
            <w:r>
              <w:rPr>
                <w:color w:val="5D5D5D"/>
                <w:w w:val="103"/>
                <w:sz w:val="18"/>
              </w:rPr>
              <w:t>6</w:t>
            </w:r>
          </w:p>
        </w:tc>
        <w:tc>
          <w:tcPr>
            <w:tcW w:w="1154"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93"/>
              <w:ind w:right="-15"/>
              <w:jc w:val="right"/>
            </w:pPr>
            <w:r>
              <w:rPr>
                <w:color w:val="5D5D5D"/>
                <w:sz w:val="19"/>
              </w:rPr>
              <w:t>11</w:t>
            </w:r>
          </w:p>
        </w:tc>
        <w:tc>
          <w:tcPr>
            <w:tcW w:w="1159"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ind w:right="-44"/>
              <w:jc w:val="right"/>
            </w:pPr>
            <w:r>
              <w:rPr>
                <w:rFonts w:ascii="Times New Roman" w:hAnsi="Times New Roman"/>
                <w:color w:val="5D5D5D"/>
                <w:w w:val="97"/>
                <w:sz w:val="25"/>
              </w:rPr>
              <w:t>-</w:t>
            </w:r>
          </w:p>
        </w:tc>
      </w:tr>
      <w:tr w:rsidR="00C53A62">
        <w:tblPrEx>
          <w:tblCellMar>
            <w:top w:w="0" w:type="dxa"/>
            <w:bottom w:w="0" w:type="dxa"/>
          </w:tblCellMar>
        </w:tblPrEx>
        <w:trPr>
          <w:trHeight w:val="364"/>
        </w:trPr>
        <w:tc>
          <w:tcPr>
            <w:tcW w:w="4010"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7"/>
              <w:ind w:left="41"/>
            </w:pPr>
            <w:r>
              <w:rPr>
                <w:color w:val="5D5D5D"/>
                <w:w w:val="105"/>
                <w:sz w:val="18"/>
              </w:rPr>
              <w:t>Secondments and Career Break</w:t>
            </w:r>
          </w:p>
        </w:tc>
        <w:tc>
          <w:tcPr>
            <w:tcW w:w="1164"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2"/>
              <w:ind w:right="-29"/>
              <w:jc w:val="right"/>
            </w:pPr>
            <w:r>
              <w:rPr>
                <w:color w:val="5D5D5D"/>
                <w:w w:val="105"/>
                <w:sz w:val="18"/>
              </w:rPr>
              <w:t>15</w:t>
            </w:r>
          </w:p>
        </w:tc>
        <w:tc>
          <w:tcPr>
            <w:tcW w:w="1154"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2"/>
              <w:ind w:right="-15"/>
              <w:jc w:val="right"/>
            </w:pPr>
            <w:r>
              <w:rPr>
                <w:color w:val="5D5D5D"/>
                <w:w w:val="106"/>
                <w:sz w:val="18"/>
              </w:rPr>
              <w:t>9</w:t>
            </w:r>
          </w:p>
        </w:tc>
        <w:tc>
          <w:tcPr>
            <w:tcW w:w="1159"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ind w:right="-44"/>
              <w:jc w:val="right"/>
            </w:pPr>
            <w:r>
              <w:rPr>
                <w:rFonts w:ascii="Times New Roman" w:hAnsi="Times New Roman"/>
                <w:color w:val="5D5D5D"/>
                <w:w w:val="97"/>
                <w:sz w:val="25"/>
              </w:rPr>
              <w:t>-</w:t>
            </w:r>
          </w:p>
        </w:tc>
      </w:tr>
      <w:tr w:rsidR="00C53A62">
        <w:tblPrEx>
          <w:tblCellMar>
            <w:top w:w="0" w:type="dxa"/>
            <w:bottom w:w="0" w:type="dxa"/>
          </w:tblCellMar>
        </w:tblPrEx>
        <w:trPr>
          <w:trHeight w:val="402"/>
        </w:trPr>
        <w:tc>
          <w:tcPr>
            <w:tcW w:w="4010" w:type="dxa"/>
            <w:tcBorders>
              <w:top w:val="single" w:sz="6"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12"/>
              <w:ind w:left="40"/>
            </w:pPr>
            <w:r>
              <w:rPr>
                <w:b/>
                <w:color w:val="5D5D5D"/>
                <w:sz w:val="20"/>
              </w:rPr>
              <w:t>Total Group</w:t>
            </w:r>
          </w:p>
        </w:tc>
        <w:tc>
          <w:tcPr>
            <w:tcW w:w="1164" w:type="dxa"/>
            <w:tcBorders>
              <w:top w:val="single" w:sz="6"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12"/>
              <w:ind w:right="-15"/>
              <w:jc w:val="right"/>
            </w:pPr>
            <w:r>
              <w:rPr>
                <w:rFonts w:ascii="Courier New" w:hAnsi="Courier New"/>
                <w:b/>
                <w:color w:val="5D5D5D"/>
                <w:w w:val="75"/>
              </w:rPr>
              <w:t>1152</w:t>
            </w:r>
          </w:p>
        </w:tc>
        <w:tc>
          <w:tcPr>
            <w:tcW w:w="1154" w:type="dxa"/>
            <w:tcBorders>
              <w:top w:val="single" w:sz="6"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0"/>
              <w:ind w:right="-29"/>
              <w:jc w:val="right"/>
            </w:pPr>
            <w:r>
              <w:rPr>
                <w:rFonts w:ascii="Courier New" w:hAnsi="Courier New"/>
                <w:b/>
                <w:color w:val="5D5D5D"/>
                <w:w w:val="90"/>
                <w:sz w:val="21"/>
              </w:rPr>
              <w:t>920</w:t>
            </w:r>
          </w:p>
        </w:tc>
        <w:tc>
          <w:tcPr>
            <w:tcW w:w="1159" w:type="dxa"/>
            <w:tcBorders>
              <w:top w:val="single" w:sz="6"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17"/>
              <w:ind w:right="-29"/>
              <w:jc w:val="right"/>
            </w:pPr>
            <w:r>
              <w:rPr>
                <w:rFonts w:ascii="Courier New" w:hAnsi="Courier New"/>
                <w:b/>
                <w:color w:val="5D5D5D"/>
                <w:w w:val="80"/>
              </w:rPr>
              <w:t>137</w:t>
            </w:r>
          </w:p>
        </w:tc>
      </w:tr>
    </w:tbl>
    <w:p w:rsidR="00C53A62" w:rsidRDefault="00C53A62">
      <w:pPr>
        <w:pStyle w:val="BodyText"/>
        <w:spacing w:before="1"/>
      </w:pPr>
    </w:p>
    <w:p w:rsidR="00C53A62" w:rsidRDefault="00567705">
      <w:pPr>
        <w:spacing w:before="94"/>
        <w:ind w:left="312"/>
      </w:pPr>
      <w:r>
        <w:rPr>
          <w:color w:val="282828"/>
          <w:w w:val="105"/>
          <w:sz w:val="18"/>
        </w:rPr>
        <w:t>During 2017/18 vacancy rates averaged -0.9% for officers, 7.6% for staff and 12.4% for PCSOs.</w:t>
      </w:r>
    </w:p>
    <w:p w:rsidR="00C53A62" w:rsidRDefault="00C53A62">
      <w:pPr>
        <w:pStyle w:val="BodyText"/>
        <w:rPr>
          <w:sz w:val="20"/>
        </w:rPr>
      </w:pPr>
    </w:p>
    <w:p w:rsidR="00C53A62" w:rsidRDefault="00567705">
      <w:pPr>
        <w:spacing w:before="121" w:line="324" w:lineRule="auto"/>
        <w:ind w:left="319" w:right="643" w:hanging="7"/>
        <w:sectPr w:rsidR="00C53A62">
          <w:footerReference w:type="default" r:id="rId13"/>
          <w:pgSz w:w="11900" w:h="16820"/>
          <w:pgMar w:top="1540" w:right="700" w:bottom="1560" w:left="1640" w:header="0" w:footer="1371" w:gutter="0"/>
          <w:pgNumType w:start="6"/>
          <w:cols w:space="720"/>
        </w:sectPr>
      </w:pPr>
      <w:r>
        <w:rPr>
          <w:color w:val="282828"/>
          <w:w w:val="110"/>
          <w:sz w:val="18"/>
        </w:rPr>
        <w:t xml:space="preserve">The Constabulary provided a full range of policing </w:t>
      </w:r>
      <w:r>
        <w:rPr>
          <w:color w:val="282828"/>
          <w:w w:val="110"/>
          <w:sz w:val="18"/>
        </w:rPr>
        <w:t>services during the year as well as supporting a number of other Forces as requested. During 2017/18 Durham was awarded by HMIC, "Outstanding''</w:t>
      </w:r>
      <w:r>
        <w:rPr>
          <w:color w:val="282828"/>
          <w:spacing w:val="-24"/>
          <w:w w:val="110"/>
          <w:sz w:val="18"/>
        </w:rPr>
        <w:t xml:space="preserve"> </w:t>
      </w:r>
      <w:r>
        <w:rPr>
          <w:color w:val="282828"/>
          <w:w w:val="110"/>
          <w:sz w:val="18"/>
        </w:rPr>
        <w:t>for</w:t>
      </w:r>
      <w:r>
        <w:rPr>
          <w:color w:val="282828"/>
          <w:spacing w:val="-7"/>
          <w:w w:val="110"/>
          <w:sz w:val="18"/>
        </w:rPr>
        <w:t xml:space="preserve"> </w:t>
      </w:r>
      <w:r>
        <w:rPr>
          <w:color w:val="282828"/>
          <w:w w:val="110"/>
          <w:sz w:val="18"/>
        </w:rPr>
        <w:t>both</w:t>
      </w:r>
      <w:r>
        <w:rPr>
          <w:color w:val="282828"/>
          <w:spacing w:val="-27"/>
          <w:w w:val="110"/>
          <w:sz w:val="18"/>
        </w:rPr>
        <w:t xml:space="preserve"> </w:t>
      </w:r>
      <w:r>
        <w:rPr>
          <w:color w:val="282828"/>
          <w:w w:val="110"/>
          <w:sz w:val="18"/>
        </w:rPr>
        <w:t>efficiency</w:t>
      </w:r>
      <w:r>
        <w:rPr>
          <w:color w:val="282828"/>
          <w:spacing w:val="-13"/>
          <w:w w:val="110"/>
          <w:sz w:val="18"/>
        </w:rPr>
        <w:t xml:space="preserve"> </w:t>
      </w:r>
      <w:r>
        <w:rPr>
          <w:color w:val="282828"/>
          <w:w w:val="110"/>
          <w:sz w:val="18"/>
        </w:rPr>
        <w:t>and</w:t>
      </w:r>
      <w:r>
        <w:rPr>
          <w:color w:val="282828"/>
          <w:spacing w:val="-22"/>
          <w:w w:val="110"/>
          <w:sz w:val="18"/>
        </w:rPr>
        <w:t xml:space="preserve"> </w:t>
      </w:r>
      <w:r>
        <w:rPr>
          <w:color w:val="282828"/>
          <w:w w:val="110"/>
          <w:sz w:val="18"/>
        </w:rPr>
        <w:t>effectiveness.</w:t>
      </w:r>
      <w:r>
        <w:rPr>
          <w:color w:val="282828"/>
          <w:spacing w:val="10"/>
          <w:w w:val="110"/>
          <w:sz w:val="18"/>
        </w:rPr>
        <w:t xml:space="preserve"> </w:t>
      </w:r>
      <w:r>
        <w:rPr>
          <w:color w:val="282828"/>
          <w:w w:val="110"/>
          <w:sz w:val="18"/>
        </w:rPr>
        <w:t>These</w:t>
      </w:r>
      <w:r>
        <w:rPr>
          <w:color w:val="282828"/>
          <w:spacing w:val="-12"/>
          <w:w w:val="110"/>
          <w:sz w:val="18"/>
        </w:rPr>
        <w:t xml:space="preserve"> </w:t>
      </w:r>
      <w:r>
        <w:rPr>
          <w:color w:val="282828"/>
          <w:w w:val="110"/>
          <w:sz w:val="18"/>
        </w:rPr>
        <w:t>were</w:t>
      </w:r>
      <w:r>
        <w:rPr>
          <w:color w:val="282828"/>
          <w:spacing w:val="-22"/>
          <w:w w:val="110"/>
          <w:sz w:val="18"/>
        </w:rPr>
        <w:t xml:space="preserve"> </w:t>
      </w:r>
      <w:r>
        <w:rPr>
          <w:color w:val="282828"/>
          <w:w w:val="110"/>
          <w:sz w:val="18"/>
        </w:rPr>
        <w:t>external</w:t>
      </w:r>
      <w:r>
        <w:rPr>
          <w:color w:val="282828"/>
          <w:spacing w:val="-24"/>
          <w:w w:val="110"/>
          <w:sz w:val="18"/>
        </w:rPr>
        <w:t xml:space="preserve"> </w:t>
      </w:r>
      <w:r>
        <w:rPr>
          <w:color w:val="282828"/>
          <w:w w:val="110"/>
          <w:sz w:val="18"/>
        </w:rPr>
        <w:t>Inspections</w:t>
      </w:r>
      <w:r>
        <w:rPr>
          <w:color w:val="282828"/>
          <w:spacing w:val="-4"/>
          <w:w w:val="110"/>
          <w:sz w:val="18"/>
        </w:rPr>
        <w:t xml:space="preserve"> </w:t>
      </w:r>
      <w:r>
        <w:rPr>
          <w:color w:val="282828"/>
          <w:w w:val="110"/>
          <w:sz w:val="18"/>
        </w:rPr>
        <w:t>which</w:t>
      </w:r>
      <w:r>
        <w:rPr>
          <w:color w:val="282828"/>
          <w:spacing w:val="-21"/>
          <w:w w:val="110"/>
          <w:sz w:val="18"/>
        </w:rPr>
        <w:t xml:space="preserve"> </w:t>
      </w:r>
      <w:r>
        <w:rPr>
          <w:color w:val="282828"/>
          <w:w w:val="110"/>
          <w:sz w:val="18"/>
        </w:rPr>
        <w:t xml:space="preserve">covered a range of areas in </w:t>
      </w:r>
      <w:r>
        <w:rPr>
          <w:color w:val="282828"/>
          <w:w w:val="110"/>
          <w:sz w:val="18"/>
        </w:rPr>
        <w:t>relation to overall</w:t>
      </w:r>
      <w:r>
        <w:rPr>
          <w:color w:val="282828"/>
          <w:spacing w:val="-44"/>
          <w:w w:val="110"/>
          <w:sz w:val="18"/>
        </w:rPr>
        <w:t xml:space="preserve"> </w:t>
      </w:r>
      <w:r>
        <w:rPr>
          <w:color w:val="282828"/>
          <w:w w:val="110"/>
          <w:sz w:val="18"/>
        </w:rPr>
        <w:t>service delivery and efficiency.</w:t>
      </w:r>
    </w:p>
    <w:p w:rsidR="00C53A62" w:rsidRDefault="00C53A62">
      <w:pPr>
        <w:pStyle w:val="BodyText"/>
        <w:spacing w:before="7"/>
        <w:rPr>
          <w:sz w:val="18"/>
        </w:rPr>
      </w:pPr>
    </w:p>
    <w:p w:rsidR="00C53A62" w:rsidRDefault="00567705">
      <w:pPr>
        <w:spacing w:before="94"/>
        <w:ind w:left="210"/>
      </w:pPr>
      <w:r>
        <w:rPr>
          <w:b/>
          <w:color w:val="575757"/>
          <w:sz w:val="21"/>
          <w:u w:val="thick" w:color="575757"/>
        </w:rPr>
        <w:t xml:space="preserve">Risks </w:t>
      </w:r>
      <w:r>
        <w:rPr>
          <w:color w:val="575757"/>
          <w:sz w:val="19"/>
          <w:u w:val="thick" w:color="575757"/>
        </w:rPr>
        <w:t>and Opportunities</w:t>
      </w:r>
    </w:p>
    <w:p w:rsidR="00C53A62" w:rsidRDefault="00C53A62">
      <w:pPr>
        <w:pStyle w:val="BodyText"/>
        <w:spacing w:before="1"/>
        <w:rPr>
          <w:sz w:val="29"/>
        </w:rPr>
      </w:pPr>
    </w:p>
    <w:p w:rsidR="00C53A62" w:rsidRDefault="00567705">
      <w:pPr>
        <w:pStyle w:val="BodyText"/>
        <w:ind w:left="206"/>
      </w:pPr>
      <w:r>
        <w:rPr>
          <w:color w:val="464646"/>
          <w:w w:val="105"/>
        </w:rPr>
        <w:t xml:space="preserve">The </w:t>
      </w:r>
      <w:r>
        <w:rPr>
          <w:color w:val="363636"/>
          <w:w w:val="105"/>
        </w:rPr>
        <w:t>main risks are as follows:</w:t>
      </w:r>
    </w:p>
    <w:p w:rsidR="00C53A62" w:rsidRDefault="00C53A62">
      <w:pPr>
        <w:pStyle w:val="BodyText"/>
        <w:spacing w:before="5"/>
        <w:rPr>
          <w:sz w:val="29"/>
        </w:rPr>
      </w:pPr>
    </w:p>
    <w:p w:rsidR="00C53A62" w:rsidRDefault="00567705">
      <w:pPr>
        <w:pStyle w:val="BodyText"/>
        <w:ind w:left="205"/>
      </w:pPr>
      <w:r>
        <w:rPr>
          <w:color w:val="464646"/>
          <w:w w:val="105"/>
        </w:rPr>
        <w:t>Funding Formula</w:t>
      </w:r>
    </w:p>
    <w:p w:rsidR="00C53A62" w:rsidRDefault="00567705">
      <w:pPr>
        <w:pStyle w:val="BodyText"/>
        <w:spacing w:before="61" w:line="300" w:lineRule="auto"/>
        <w:ind w:left="198" w:right="605" w:firstLine="7"/>
      </w:pPr>
      <w:r>
        <w:rPr>
          <w:color w:val="464646"/>
          <w:w w:val="105"/>
        </w:rPr>
        <w:t xml:space="preserve">Previous work from central government has Indicated that any revised funding formula could adversely impact the </w:t>
      </w:r>
      <w:r>
        <w:rPr>
          <w:color w:val="464646"/>
          <w:w w:val="105"/>
        </w:rPr>
        <w:t xml:space="preserve">Constabulary. In mitigation of this, the PCVC has agreed a plan to reduce expenditure across a range </w:t>
      </w:r>
      <w:r>
        <w:rPr>
          <w:rFonts w:ascii="Times New Roman" w:hAnsi="Times New Roman"/>
          <w:color w:val="464646"/>
          <w:w w:val="105"/>
          <w:sz w:val="20"/>
        </w:rPr>
        <w:t xml:space="preserve">of </w:t>
      </w:r>
      <w:r>
        <w:rPr>
          <w:color w:val="464646"/>
          <w:w w:val="105"/>
        </w:rPr>
        <w:t xml:space="preserve">areas in order to ensure financial stability. This will involve losing a </w:t>
      </w:r>
      <w:r>
        <w:rPr>
          <w:color w:val="363636"/>
          <w:w w:val="105"/>
        </w:rPr>
        <w:t>number of police officers, police staff, further workforce modernisation as wel</w:t>
      </w:r>
      <w:r>
        <w:rPr>
          <w:color w:val="363636"/>
          <w:w w:val="105"/>
        </w:rPr>
        <w:t>l as reductions in non</w:t>
      </w:r>
      <w:r>
        <w:rPr>
          <w:color w:val="363636"/>
          <w:w w:val="105"/>
        </w:rPr>
        <w:softHyphen/>
        <w:t xml:space="preserve"> pay budgets.</w:t>
      </w:r>
    </w:p>
    <w:p w:rsidR="00C53A62" w:rsidRDefault="00C53A62">
      <w:pPr>
        <w:pStyle w:val="BodyText"/>
        <w:rPr>
          <w:sz w:val="24"/>
        </w:rPr>
      </w:pPr>
    </w:p>
    <w:p w:rsidR="00C53A62" w:rsidRDefault="00567705">
      <w:pPr>
        <w:pStyle w:val="Heading8"/>
        <w:ind w:left="196"/>
        <w:jc w:val="both"/>
      </w:pPr>
      <w:r>
        <w:rPr>
          <w:color w:val="363636"/>
        </w:rPr>
        <w:t>Ageing Estate</w:t>
      </w:r>
    </w:p>
    <w:p w:rsidR="00C53A62" w:rsidRDefault="00567705">
      <w:pPr>
        <w:pStyle w:val="BodyText"/>
        <w:spacing w:before="61" w:line="304" w:lineRule="auto"/>
        <w:ind w:left="188" w:right="904" w:firstLine="3"/>
        <w:jc w:val="both"/>
      </w:pPr>
      <w:r>
        <w:rPr>
          <w:color w:val="363636"/>
          <w:w w:val="105"/>
        </w:rPr>
        <w:t>There</w:t>
      </w:r>
      <w:r>
        <w:rPr>
          <w:color w:val="363636"/>
          <w:spacing w:val="-12"/>
          <w:w w:val="105"/>
        </w:rPr>
        <w:t xml:space="preserve"> </w:t>
      </w:r>
      <w:r>
        <w:rPr>
          <w:color w:val="363636"/>
          <w:w w:val="105"/>
        </w:rPr>
        <w:t>are</w:t>
      </w:r>
      <w:r>
        <w:rPr>
          <w:color w:val="363636"/>
          <w:spacing w:val="-21"/>
          <w:w w:val="105"/>
        </w:rPr>
        <w:t xml:space="preserve"> </w:t>
      </w:r>
      <w:r>
        <w:rPr>
          <w:color w:val="363636"/>
          <w:w w:val="105"/>
        </w:rPr>
        <w:t>several</w:t>
      </w:r>
      <w:r>
        <w:rPr>
          <w:color w:val="363636"/>
          <w:spacing w:val="-21"/>
          <w:w w:val="105"/>
        </w:rPr>
        <w:t xml:space="preserve"> </w:t>
      </w:r>
      <w:r>
        <w:rPr>
          <w:color w:val="363636"/>
          <w:w w:val="105"/>
        </w:rPr>
        <w:t>key</w:t>
      </w:r>
      <w:r>
        <w:rPr>
          <w:color w:val="363636"/>
          <w:spacing w:val="-17"/>
          <w:w w:val="105"/>
        </w:rPr>
        <w:t xml:space="preserve"> </w:t>
      </w:r>
      <w:r>
        <w:rPr>
          <w:color w:val="363636"/>
          <w:w w:val="105"/>
        </w:rPr>
        <w:t>assets</w:t>
      </w:r>
      <w:r>
        <w:rPr>
          <w:color w:val="363636"/>
          <w:spacing w:val="-12"/>
          <w:w w:val="105"/>
        </w:rPr>
        <w:t xml:space="preserve"> </w:t>
      </w:r>
      <w:r>
        <w:rPr>
          <w:color w:val="363636"/>
          <w:w w:val="105"/>
        </w:rPr>
        <w:t>which</w:t>
      </w:r>
      <w:r>
        <w:rPr>
          <w:color w:val="363636"/>
          <w:spacing w:val="-26"/>
          <w:w w:val="105"/>
        </w:rPr>
        <w:t xml:space="preserve"> </w:t>
      </w:r>
      <w:r>
        <w:rPr>
          <w:color w:val="363636"/>
          <w:w w:val="105"/>
        </w:rPr>
        <w:t>continue</w:t>
      </w:r>
      <w:r>
        <w:rPr>
          <w:color w:val="363636"/>
          <w:spacing w:val="-18"/>
          <w:w w:val="105"/>
        </w:rPr>
        <w:t xml:space="preserve"> </w:t>
      </w:r>
      <w:r>
        <w:rPr>
          <w:color w:val="363636"/>
          <w:w w:val="105"/>
        </w:rPr>
        <w:t>to</w:t>
      </w:r>
      <w:r>
        <w:rPr>
          <w:color w:val="363636"/>
          <w:spacing w:val="-7"/>
          <w:w w:val="105"/>
        </w:rPr>
        <w:t xml:space="preserve"> </w:t>
      </w:r>
      <w:r>
        <w:rPr>
          <w:color w:val="363636"/>
          <w:w w:val="105"/>
        </w:rPr>
        <w:t>depreciate.</w:t>
      </w:r>
      <w:r>
        <w:rPr>
          <w:color w:val="363636"/>
          <w:spacing w:val="18"/>
          <w:w w:val="105"/>
        </w:rPr>
        <w:t xml:space="preserve"> </w:t>
      </w:r>
      <w:r>
        <w:rPr>
          <w:color w:val="363636"/>
          <w:w w:val="105"/>
        </w:rPr>
        <w:t>Work</w:t>
      </w:r>
      <w:r>
        <w:rPr>
          <w:color w:val="363636"/>
          <w:spacing w:val="-19"/>
          <w:w w:val="105"/>
        </w:rPr>
        <w:t xml:space="preserve"> </w:t>
      </w:r>
      <w:r>
        <w:rPr>
          <w:color w:val="363636"/>
          <w:w w:val="105"/>
        </w:rPr>
        <w:t>has</w:t>
      </w:r>
      <w:r>
        <w:rPr>
          <w:color w:val="363636"/>
          <w:spacing w:val="-18"/>
          <w:w w:val="105"/>
        </w:rPr>
        <w:t xml:space="preserve"> </w:t>
      </w:r>
      <w:r>
        <w:rPr>
          <w:color w:val="363636"/>
          <w:w w:val="105"/>
        </w:rPr>
        <w:t>been</w:t>
      </w:r>
      <w:r>
        <w:rPr>
          <w:color w:val="363636"/>
          <w:spacing w:val="-18"/>
          <w:w w:val="105"/>
        </w:rPr>
        <w:t xml:space="preserve"> </w:t>
      </w:r>
      <w:r>
        <w:rPr>
          <w:color w:val="363636"/>
          <w:w w:val="105"/>
        </w:rPr>
        <w:t>ongoing</w:t>
      </w:r>
      <w:r>
        <w:rPr>
          <w:color w:val="363636"/>
          <w:spacing w:val="-25"/>
          <w:w w:val="105"/>
        </w:rPr>
        <w:t xml:space="preserve"> </w:t>
      </w:r>
      <w:r>
        <w:rPr>
          <w:color w:val="363636"/>
          <w:w w:val="105"/>
        </w:rPr>
        <w:t>to</w:t>
      </w:r>
      <w:r>
        <w:rPr>
          <w:color w:val="363636"/>
          <w:spacing w:val="-2"/>
          <w:w w:val="105"/>
        </w:rPr>
        <w:t xml:space="preserve"> </w:t>
      </w:r>
      <w:r>
        <w:rPr>
          <w:color w:val="363636"/>
          <w:w w:val="105"/>
        </w:rPr>
        <w:t>ensure</w:t>
      </w:r>
      <w:r>
        <w:rPr>
          <w:color w:val="363636"/>
          <w:spacing w:val="-22"/>
          <w:w w:val="105"/>
        </w:rPr>
        <w:t xml:space="preserve"> </w:t>
      </w:r>
      <w:r>
        <w:rPr>
          <w:color w:val="363636"/>
          <w:w w:val="105"/>
        </w:rPr>
        <w:t>that they</w:t>
      </w:r>
      <w:r>
        <w:rPr>
          <w:color w:val="363636"/>
          <w:spacing w:val="-2"/>
          <w:w w:val="105"/>
        </w:rPr>
        <w:t xml:space="preserve"> </w:t>
      </w:r>
      <w:r>
        <w:rPr>
          <w:color w:val="363636"/>
          <w:w w:val="105"/>
        </w:rPr>
        <w:t>remain</w:t>
      </w:r>
      <w:r>
        <w:rPr>
          <w:color w:val="363636"/>
          <w:spacing w:val="-9"/>
          <w:w w:val="105"/>
        </w:rPr>
        <w:t xml:space="preserve"> </w:t>
      </w:r>
      <w:r>
        <w:rPr>
          <w:color w:val="363636"/>
          <w:w w:val="105"/>
        </w:rPr>
        <w:t>operational</w:t>
      </w:r>
      <w:r>
        <w:rPr>
          <w:color w:val="363636"/>
          <w:spacing w:val="-2"/>
          <w:w w:val="105"/>
        </w:rPr>
        <w:t xml:space="preserve"> </w:t>
      </w:r>
      <w:r>
        <w:rPr>
          <w:color w:val="363636"/>
          <w:w w:val="105"/>
        </w:rPr>
        <w:t>whilst</w:t>
      </w:r>
      <w:r>
        <w:rPr>
          <w:color w:val="363636"/>
          <w:spacing w:val="-6"/>
          <w:w w:val="105"/>
        </w:rPr>
        <w:t xml:space="preserve"> </w:t>
      </w:r>
      <w:r>
        <w:rPr>
          <w:color w:val="363636"/>
          <w:w w:val="105"/>
        </w:rPr>
        <w:t>a</w:t>
      </w:r>
      <w:r>
        <w:rPr>
          <w:color w:val="363636"/>
          <w:spacing w:val="-9"/>
          <w:w w:val="105"/>
        </w:rPr>
        <w:t xml:space="preserve"> </w:t>
      </w:r>
      <w:r>
        <w:rPr>
          <w:color w:val="363636"/>
          <w:w w:val="105"/>
        </w:rPr>
        <w:t>longer-term</w:t>
      </w:r>
      <w:r>
        <w:rPr>
          <w:color w:val="363636"/>
          <w:spacing w:val="-2"/>
          <w:w w:val="105"/>
        </w:rPr>
        <w:t xml:space="preserve"> </w:t>
      </w:r>
      <w:r>
        <w:rPr>
          <w:color w:val="363636"/>
          <w:w w:val="105"/>
        </w:rPr>
        <w:t>solution</w:t>
      </w:r>
      <w:r>
        <w:rPr>
          <w:color w:val="363636"/>
          <w:spacing w:val="-12"/>
          <w:w w:val="105"/>
        </w:rPr>
        <w:t xml:space="preserve"> </w:t>
      </w:r>
      <w:r>
        <w:rPr>
          <w:color w:val="363636"/>
          <w:w w:val="105"/>
        </w:rPr>
        <w:t>is</w:t>
      </w:r>
      <w:r>
        <w:rPr>
          <w:color w:val="363636"/>
          <w:spacing w:val="-15"/>
          <w:w w:val="105"/>
        </w:rPr>
        <w:t xml:space="preserve"> </w:t>
      </w:r>
      <w:r>
        <w:rPr>
          <w:color w:val="363636"/>
          <w:w w:val="105"/>
        </w:rPr>
        <w:t>sought.</w:t>
      </w:r>
      <w:r>
        <w:rPr>
          <w:color w:val="363636"/>
          <w:spacing w:val="30"/>
          <w:w w:val="105"/>
        </w:rPr>
        <w:t xml:space="preserve"> </w:t>
      </w:r>
      <w:r>
        <w:rPr>
          <w:color w:val="363636"/>
          <w:w w:val="105"/>
        </w:rPr>
        <w:t>A</w:t>
      </w:r>
      <w:r>
        <w:rPr>
          <w:color w:val="363636"/>
          <w:spacing w:val="-14"/>
          <w:w w:val="105"/>
        </w:rPr>
        <w:t xml:space="preserve"> </w:t>
      </w:r>
      <w:r>
        <w:rPr>
          <w:color w:val="363636"/>
          <w:w w:val="105"/>
        </w:rPr>
        <w:t>capital</w:t>
      </w:r>
      <w:r>
        <w:rPr>
          <w:color w:val="363636"/>
          <w:spacing w:val="-6"/>
          <w:w w:val="105"/>
        </w:rPr>
        <w:t xml:space="preserve"> </w:t>
      </w:r>
      <w:r>
        <w:rPr>
          <w:color w:val="363636"/>
          <w:w w:val="105"/>
        </w:rPr>
        <w:t>modernisation</w:t>
      </w:r>
      <w:r>
        <w:rPr>
          <w:color w:val="363636"/>
          <w:spacing w:val="7"/>
          <w:w w:val="105"/>
        </w:rPr>
        <w:t xml:space="preserve"> </w:t>
      </w:r>
      <w:r>
        <w:rPr>
          <w:color w:val="363636"/>
          <w:w w:val="105"/>
        </w:rPr>
        <w:t>fund</w:t>
      </w:r>
      <w:r>
        <w:rPr>
          <w:color w:val="363636"/>
          <w:spacing w:val="-21"/>
          <w:w w:val="105"/>
        </w:rPr>
        <w:t xml:space="preserve"> </w:t>
      </w:r>
      <w:r>
        <w:rPr>
          <w:color w:val="363636"/>
          <w:w w:val="105"/>
        </w:rPr>
        <w:t>has been</w:t>
      </w:r>
      <w:r>
        <w:rPr>
          <w:color w:val="363636"/>
          <w:spacing w:val="-18"/>
          <w:w w:val="105"/>
        </w:rPr>
        <w:t xml:space="preserve"> </w:t>
      </w:r>
      <w:r>
        <w:rPr>
          <w:color w:val="363636"/>
          <w:w w:val="105"/>
        </w:rPr>
        <w:t>established</w:t>
      </w:r>
      <w:r>
        <w:rPr>
          <w:color w:val="363636"/>
          <w:spacing w:val="-8"/>
          <w:w w:val="105"/>
        </w:rPr>
        <w:t xml:space="preserve"> </w:t>
      </w:r>
      <w:r>
        <w:rPr>
          <w:color w:val="363636"/>
          <w:w w:val="105"/>
        </w:rPr>
        <w:t>in</w:t>
      </w:r>
      <w:r>
        <w:rPr>
          <w:color w:val="363636"/>
          <w:spacing w:val="-11"/>
          <w:w w:val="105"/>
        </w:rPr>
        <w:t xml:space="preserve"> </w:t>
      </w:r>
      <w:r>
        <w:rPr>
          <w:color w:val="363636"/>
          <w:w w:val="105"/>
        </w:rPr>
        <w:t>order</w:t>
      </w:r>
      <w:r>
        <w:rPr>
          <w:color w:val="363636"/>
          <w:spacing w:val="-27"/>
          <w:w w:val="105"/>
        </w:rPr>
        <w:t xml:space="preserve"> </w:t>
      </w:r>
      <w:r>
        <w:rPr>
          <w:color w:val="363636"/>
          <w:w w:val="105"/>
        </w:rPr>
        <w:t>to</w:t>
      </w:r>
      <w:r>
        <w:rPr>
          <w:color w:val="363636"/>
          <w:spacing w:val="-4"/>
          <w:w w:val="105"/>
        </w:rPr>
        <w:t xml:space="preserve"> </w:t>
      </w:r>
      <w:r>
        <w:rPr>
          <w:color w:val="363636"/>
          <w:w w:val="105"/>
        </w:rPr>
        <w:t>provide</w:t>
      </w:r>
      <w:r>
        <w:rPr>
          <w:color w:val="363636"/>
          <w:spacing w:val="-21"/>
          <w:w w:val="105"/>
        </w:rPr>
        <w:t xml:space="preserve"> </w:t>
      </w:r>
      <w:r>
        <w:rPr>
          <w:color w:val="363636"/>
          <w:w w:val="105"/>
        </w:rPr>
        <w:t>resource</w:t>
      </w:r>
      <w:r>
        <w:rPr>
          <w:color w:val="363636"/>
          <w:spacing w:val="-19"/>
          <w:w w:val="105"/>
        </w:rPr>
        <w:t xml:space="preserve"> </w:t>
      </w:r>
      <w:r>
        <w:rPr>
          <w:color w:val="363636"/>
          <w:w w:val="105"/>
        </w:rPr>
        <w:t>to</w:t>
      </w:r>
      <w:r>
        <w:rPr>
          <w:color w:val="363636"/>
          <w:spacing w:val="-2"/>
          <w:w w:val="105"/>
        </w:rPr>
        <w:t xml:space="preserve"> </w:t>
      </w:r>
      <w:r>
        <w:rPr>
          <w:color w:val="363636"/>
          <w:w w:val="105"/>
        </w:rPr>
        <w:t>fund</w:t>
      </w:r>
      <w:r>
        <w:rPr>
          <w:color w:val="363636"/>
          <w:spacing w:val="-26"/>
          <w:w w:val="105"/>
        </w:rPr>
        <w:t xml:space="preserve"> </w:t>
      </w:r>
      <w:r>
        <w:rPr>
          <w:color w:val="363636"/>
          <w:w w:val="105"/>
        </w:rPr>
        <w:t>significant</w:t>
      </w:r>
      <w:r>
        <w:rPr>
          <w:color w:val="363636"/>
          <w:spacing w:val="-15"/>
          <w:w w:val="105"/>
        </w:rPr>
        <w:t xml:space="preserve"> </w:t>
      </w:r>
      <w:r>
        <w:rPr>
          <w:color w:val="363636"/>
          <w:w w:val="105"/>
        </w:rPr>
        <w:t>improvements.</w:t>
      </w:r>
      <w:r>
        <w:rPr>
          <w:color w:val="363636"/>
          <w:spacing w:val="27"/>
          <w:w w:val="105"/>
        </w:rPr>
        <w:t xml:space="preserve"> </w:t>
      </w:r>
      <w:r>
        <w:rPr>
          <w:color w:val="363636"/>
          <w:w w:val="105"/>
        </w:rPr>
        <w:t>Key</w:t>
      </w:r>
      <w:r>
        <w:rPr>
          <w:color w:val="363636"/>
          <w:spacing w:val="-20"/>
          <w:w w:val="105"/>
        </w:rPr>
        <w:t xml:space="preserve"> </w:t>
      </w:r>
      <w:r>
        <w:rPr>
          <w:color w:val="363636"/>
          <w:w w:val="105"/>
        </w:rPr>
        <w:t>issues</w:t>
      </w:r>
      <w:r>
        <w:rPr>
          <w:color w:val="363636"/>
          <w:spacing w:val="-10"/>
          <w:w w:val="105"/>
        </w:rPr>
        <w:t xml:space="preserve"> </w:t>
      </w:r>
      <w:r>
        <w:rPr>
          <w:color w:val="363636"/>
          <w:w w:val="105"/>
        </w:rPr>
        <w:t xml:space="preserve">relate </w:t>
      </w:r>
      <w:r>
        <w:rPr>
          <w:color w:val="575757"/>
          <w:w w:val="105"/>
        </w:rPr>
        <w:t>to:</w:t>
      </w:r>
    </w:p>
    <w:p w:rsidR="00C53A62" w:rsidRDefault="00567705">
      <w:pPr>
        <w:pStyle w:val="ListParagraph"/>
        <w:numPr>
          <w:ilvl w:val="0"/>
          <w:numId w:val="2"/>
        </w:numPr>
        <w:tabs>
          <w:tab w:val="left" w:pos="879"/>
          <w:tab w:val="left" w:pos="880"/>
        </w:tabs>
        <w:spacing w:before="10"/>
        <w:ind w:left="879"/>
      </w:pPr>
      <w:r>
        <w:rPr>
          <w:color w:val="464646"/>
          <w:w w:val="105"/>
          <w:sz w:val="19"/>
        </w:rPr>
        <w:t>The re-provision of</w:t>
      </w:r>
      <w:r>
        <w:rPr>
          <w:color w:val="464646"/>
          <w:spacing w:val="-12"/>
          <w:w w:val="105"/>
          <w:sz w:val="19"/>
        </w:rPr>
        <w:t xml:space="preserve"> </w:t>
      </w:r>
      <w:r>
        <w:rPr>
          <w:color w:val="464646"/>
          <w:w w:val="105"/>
          <w:sz w:val="19"/>
        </w:rPr>
        <w:t>custody,</w:t>
      </w:r>
    </w:p>
    <w:p w:rsidR="00C53A62" w:rsidRDefault="00567705">
      <w:pPr>
        <w:pStyle w:val="ListParagraph"/>
        <w:numPr>
          <w:ilvl w:val="0"/>
          <w:numId w:val="2"/>
        </w:numPr>
        <w:tabs>
          <w:tab w:val="left" w:pos="871"/>
          <w:tab w:val="left" w:pos="872"/>
        </w:tabs>
        <w:spacing w:before="70"/>
        <w:ind w:left="871" w:hanging="345"/>
      </w:pPr>
      <w:r>
        <w:rPr>
          <w:color w:val="464646"/>
          <w:w w:val="105"/>
          <w:sz w:val="19"/>
        </w:rPr>
        <w:t>Improving</w:t>
      </w:r>
      <w:r>
        <w:rPr>
          <w:color w:val="464646"/>
          <w:spacing w:val="-10"/>
          <w:w w:val="105"/>
          <w:sz w:val="19"/>
        </w:rPr>
        <w:t xml:space="preserve"> </w:t>
      </w:r>
      <w:r>
        <w:rPr>
          <w:color w:val="464646"/>
          <w:w w:val="105"/>
          <w:sz w:val="19"/>
        </w:rPr>
        <w:t>section</w:t>
      </w:r>
      <w:r>
        <w:rPr>
          <w:color w:val="464646"/>
          <w:spacing w:val="-17"/>
          <w:w w:val="105"/>
          <w:sz w:val="19"/>
        </w:rPr>
        <w:t xml:space="preserve"> </w:t>
      </w:r>
      <w:r>
        <w:rPr>
          <w:color w:val="464646"/>
          <w:w w:val="105"/>
          <w:sz w:val="19"/>
        </w:rPr>
        <w:t>offices</w:t>
      </w:r>
      <w:r>
        <w:rPr>
          <w:color w:val="464646"/>
          <w:spacing w:val="-7"/>
          <w:w w:val="105"/>
          <w:sz w:val="19"/>
        </w:rPr>
        <w:t xml:space="preserve"> </w:t>
      </w:r>
      <w:r>
        <w:rPr>
          <w:color w:val="464646"/>
          <w:w w:val="105"/>
          <w:sz w:val="19"/>
        </w:rPr>
        <w:t>and</w:t>
      </w:r>
      <w:r>
        <w:rPr>
          <w:color w:val="464646"/>
          <w:spacing w:val="-14"/>
          <w:w w:val="105"/>
          <w:sz w:val="19"/>
        </w:rPr>
        <w:t xml:space="preserve"> </w:t>
      </w:r>
      <w:r>
        <w:rPr>
          <w:color w:val="464646"/>
          <w:w w:val="105"/>
          <w:sz w:val="19"/>
        </w:rPr>
        <w:t>re-provision</w:t>
      </w:r>
      <w:r>
        <w:rPr>
          <w:color w:val="464646"/>
          <w:spacing w:val="-7"/>
          <w:w w:val="105"/>
          <w:sz w:val="19"/>
        </w:rPr>
        <w:t xml:space="preserve"> </w:t>
      </w:r>
      <w:r>
        <w:rPr>
          <w:color w:val="464646"/>
          <w:w w:val="105"/>
          <w:sz w:val="19"/>
        </w:rPr>
        <w:t>of</w:t>
      </w:r>
      <w:r>
        <w:rPr>
          <w:color w:val="464646"/>
          <w:spacing w:val="-7"/>
          <w:w w:val="105"/>
          <w:sz w:val="19"/>
        </w:rPr>
        <w:t xml:space="preserve"> </w:t>
      </w:r>
      <w:r>
        <w:rPr>
          <w:color w:val="464646"/>
          <w:w w:val="105"/>
          <w:sz w:val="19"/>
        </w:rPr>
        <w:t>the</w:t>
      </w:r>
      <w:r>
        <w:rPr>
          <w:color w:val="464646"/>
          <w:spacing w:val="-2"/>
          <w:w w:val="105"/>
          <w:sz w:val="19"/>
        </w:rPr>
        <w:t xml:space="preserve"> </w:t>
      </w:r>
      <w:r>
        <w:rPr>
          <w:color w:val="464646"/>
          <w:w w:val="105"/>
          <w:sz w:val="19"/>
        </w:rPr>
        <w:t>Sexual</w:t>
      </w:r>
      <w:r>
        <w:rPr>
          <w:color w:val="464646"/>
          <w:spacing w:val="-11"/>
          <w:w w:val="105"/>
          <w:sz w:val="19"/>
        </w:rPr>
        <w:t xml:space="preserve"> </w:t>
      </w:r>
      <w:r>
        <w:rPr>
          <w:color w:val="464646"/>
          <w:w w:val="105"/>
          <w:sz w:val="19"/>
        </w:rPr>
        <w:t>Assault</w:t>
      </w:r>
      <w:r>
        <w:rPr>
          <w:color w:val="464646"/>
          <w:spacing w:val="-3"/>
          <w:w w:val="105"/>
          <w:sz w:val="19"/>
        </w:rPr>
        <w:t xml:space="preserve"> </w:t>
      </w:r>
      <w:r>
        <w:rPr>
          <w:color w:val="464646"/>
          <w:w w:val="105"/>
          <w:sz w:val="19"/>
        </w:rPr>
        <w:t>Referral</w:t>
      </w:r>
      <w:r>
        <w:rPr>
          <w:color w:val="464646"/>
          <w:spacing w:val="-15"/>
          <w:w w:val="105"/>
          <w:sz w:val="19"/>
        </w:rPr>
        <w:t xml:space="preserve"> </w:t>
      </w:r>
      <w:r>
        <w:rPr>
          <w:color w:val="464646"/>
          <w:w w:val="105"/>
          <w:sz w:val="19"/>
        </w:rPr>
        <w:t>Centre,</w:t>
      </w:r>
    </w:p>
    <w:p w:rsidR="00C53A62" w:rsidRDefault="00567705">
      <w:pPr>
        <w:pStyle w:val="ListParagraph"/>
        <w:numPr>
          <w:ilvl w:val="0"/>
          <w:numId w:val="2"/>
        </w:numPr>
        <w:tabs>
          <w:tab w:val="left" w:pos="884"/>
          <w:tab w:val="left" w:pos="885"/>
        </w:tabs>
        <w:spacing w:before="65"/>
        <w:ind w:left="884" w:hanging="358"/>
      </w:pPr>
      <w:r>
        <w:rPr>
          <w:color w:val="363636"/>
          <w:w w:val="105"/>
          <w:sz w:val="19"/>
        </w:rPr>
        <w:t>Affordability of minor estates</w:t>
      </w:r>
      <w:r>
        <w:rPr>
          <w:color w:val="363636"/>
          <w:spacing w:val="-11"/>
          <w:w w:val="105"/>
          <w:sz w:val="19"/>
        </w:rPr>
        <w:t xml:space="preserve"> </w:t>
      </w:r>
      <w:r>
        <w:rPr>
          <w:color w:val="363636"/>
          <w:w w:val="105"/>
          <w:sz w:val="19"/>
        </w:rPr>
        <w:t>improvements.</w:t>
      </w:r>
    </w:p>
    <w:p w:rsidR="00C53A62" w:rsidRDefault="00C53A62">
      <w:pPr>
        <w:pStyle w:val="BodyText"/>
        <w:rPr>
          <w:sz w:val="20"/>
        </w:rPr>
      </w:pPr>
    </w:p>
    <w:p w:rsidR="00C53A62" w:rsidRDefault="00C53A62">
      <w:pPr>
        <w:pStyle w:val="BodyText"/>
        <w:rPr>
          <w:sz w:val="20"/>
        </w:rPr>
      </w:pPr>
    </w:p>
    <w:p w:rsidR="00C53A62" w:rsidRDefault="00567705">
      <w:pPr>
        <w:pStyle w:val="Heading7"/>
        <w:spacing w:before="149"/>
        <w:ind w:left="172"/>
      </w:pPr>
      <w:r>
        <w:rPr>
          <w:color w:val="363636"/>
        </w:rPr>
        <w:t>Changing Demand</w:t>
      </w:r>
    </w:p>
    <w:p w:rsidR="00C53A62" w:rsidRDefault="00567705">
      <w:pPr>
        <w:pStyle w:val="BodyText"/>
        <w:spacing w:before="63" w:line="300" w:lineRule="auto"/>
        <w:ind w:left="175" w:right="891" w:firstLine="6"/>
      </w:pPr>
      <w:r>
        <w:rPr>
          <w:color w:val="363636"/>
        </w:rPr>
        <w:t xml:space="preserve">Demand continues to rise across a number of areas, in particular across cyber crime, safeguarding and mental health. The Constabulary continues to work with other forces and statutory agencies </w:t>
      </w:r>
      <w:r>
        <w:rPr>
          <w:color w:val="575757"/>
        </w:rPr>
        <w:t xml:space="preserve">as </w:t>
      </w:r>
      <w:r>
        <w:rPr>
          <w:color w:val="363636"/>
        </w:rPr>
        <w:t>well as academic institution</w:t>
      </w:r>
      <w:r>
        <w:rPr>
          <w:color w:val="363636"/>
        </w:rPr>
        <w:t>s in order to better understand and manage rising demand.</w:t>
      </w:r>
    </w:p>
    <w:p w:rsidR="00C53A62" w:rsidRDefault="00C53A62">
      <w:pPr>
        <w:pStyle w:val="BodyText"/>
        <w:spacing w:before="7"/>
        <w:rPr>
          <w:sz w:val="13"/>
        </w:rPr>
      </w:pPr>
    </w:p>
    <w:p w:rsidR="00C53A62" w:rsidRDefault="00567705">
      <w:pPr>
        <w:spacing w:before="91"/>
        <w:ind w:left="170"/>
      </w:pPr>
      <w:r>
        <w:rPr>
          <w:b/>
          <w:color w:val="575757"/>
          <w:w w:val="95"/>
          <w:sz w:val="21"/>
          <w:u w:val="thick" w:color="575757"/>
        </w:rPr>
        <w:t xml:space="preserve">Strategy </w:t>
      </w:r>
      <w:r>
        <w:rPr>
          <w:rFonts w:ascii="Times New Roman" w:hAnsi="Times New Roman"/>
          <w:color w:val="575757"/>
          <w:w w:val="95"/>
          <w:sz w:val="23"/>
          <w:u w:val="thick" w:color="575757"/>
        </w:rPr>
        <w:t xml:space="preserve">&amp; </w:t>
      </w:r>
      <w:r>
        <w:rPr>
          <w:b/>
          <w:color w:val="575757"/>
          <w:w w:val="95"/>
          <w:sz w:val="21"/>
          <w:u w:val="thick" w:color="575757"/>
        </w:rPr>
        <w:t>Resource Allocation</w:t>
      </w:r>
    </w:p>
    <w:p w:rsidR="00C53A62" w:rsidRDefault="00C53A62">
      <w:pPr>
        <w:pStyle w:val="BodyText"/>
        <w:spacing w:before="4"/>
        <w:rPr>
          <w:b/>
          <w:sz w:val="27"/>
        </w:rPr>
      </w:pPr>
    </w:p>
    <w:p w:rsidR="00C53A62" w:rsidRDefault="00567705">
      <w:pPr>
        <w:pStyle w:val="BodyText"/>
        <w:spacing w:before="1" w:line="292" w:lineRule="auto"/>
        <w:ind w:left="170" w:right="749" w:firstLine="2"/>
      </w:pPr>
      <w:r>
        <w:rPr>
          <w:color w:val="363636"/>
        </w:rPr>
        <w:t xml:space="preserve">The Constabulary has </w:t>
      </w:r>
      <w:r>
        <w:rPr>
          <w:b/>
          <w:color w:val="363636"/>
          <w:sz w:val="20"/>
        </w:rPr>
        <w:t xml:space="preserve">a balanced </w:t>
      </w:r>
      <w:r>
        <w:rPr>
          <w:color w:val="363636"/>
        </w:rPr>
        <w:t>medium term financial plan which includes the following key assumptions, which are considered reasonable:</w:t>
      </w:r>
    </w:p>
    <w:p w:rsidR="00C53A62" w:rsidRDefault="00567705">
      <w:pPr>
        <w:pStyle w:val="ListParagraph"/>
        <w:numPr>
          <w:ilvl w:val="0"/>
          <w:numId w:val="2"/>
        </w:numPr>
        <w:tabs>
          <w:tab w:val="left" w:pos="866"/>
          <w:tab w:val="left" w:pos="867"/>
        </w:tabs>
        <w:spacing w:before="24"/>
        <w:ind w:left="866" w:hanging="354"/>
      </w:pPr>
      <w:r>
        <w:rPr>
          <w:color w:val="363636"/>
          <w:sz w:val="19"/>
        </w:rPr>
        <w:t>zero grant loss per</w:t>
      </w:r>
      <w:r>
        <w:rPr>
          <w:color w:val="363636"/>
          <w:spacing w:val="-10"/>
          <w:sz w:val="19"/>
        </w:rPr>
        <w:t xml:space="preserve"> </w:t>
      </w:r>
      <w:r>
        <w:rPr>
          <w:color w:val="363636"/>
          <w:sz w:val="19"/>
        </w:rPr>
        <w:t>annum.</w:t>
      </w:r>
    </w:p>
    <w:p w:rsidR="00C53A62" w:rsidRDefault="00567705">
      <w:pPr>
        <w:pStyle w:val="ListParagraph"/>
        <w:numPr>
          <w:ilvl w:val="0"/>
          <w:numId w:val="2"/>
        </w:numPr>
        <w:tabs>
          <w:tab w:val="left" w:pos="2279"/>
          <w:tab w:val="left" w:pos="2280"/>
        </w:tabs>
        <w:spacing w:before="75" w:line="304" w:lineRule="auto"/>
        <w:ind w:right="1076" w:hanging="336"/>
      </w:pPr>
      <w:r>
        <w:rPr>
          <w:color w:val="363636"/>
          <w:sz w:val="19"/>
        </w:rPr>
        <w:t>2% pay rise per annum. This is in line with that specified in the 2018 Chancellor's budget statement.</w:t>
      </w:r>
    </w:p>
    <w:p w:rsidR="00C53A62" w:rsidRDefault="00567705">
      <w:pPr>
        <w:pStyle w:val="ListParagraph"/>
        <w:numPr>
          <w:ilvl w:val="0"/>
          <w:numId w:val="2"/>
        </w:numPr>
        <w:tabs>
          <w:tab w:val="left" w:pos="857"/>
          <w:tab w:val="left" w:pos="858"/>
        </w:tabs>
        <w:spacing w:before="3" w:line="304" w:lineRule="auto"/>
        <w:ind w:left="852" w:right="1005" w:hanging="349"/>
      </w:pPr>
      <w:r>
        <w:rPr>
          <w:color w:val="363636"/>
          <w:w w:val="105"/>
          <w:sz w:val="19"/>
        </w:rPr>
        <w:t>£12</w:t>
      </w:r>
      <w:r>
        <w:rPr>
          <w:color w:val="363636"/>
          <w:spacing w:val="-15"/>
          <w:w w:val="105"/>
          <w:sz w:val="19"/>
        </w:rPr>
        <w:t xml:space="preserve"> </w:t>
      </w:r>
      <w:r>
        <w:rPr>
          <w:color w:val="363636"/>
          <w:w w:val="105"/>
          <w:sz w:val="19"/>
        </w:rPr>
        <w:t>increase</w:t>
      </w:r>
      <w:r>
        <w:rPr>
          <w:color w:val="363636"/>
          <w:spacing w:val="-4"/>
          <w:w w:val="105"/>
          <w:sz w:val="19"/>
        </w:rPr>
        <w:t xml:space="preserve"> </w:t>
      </w:r>
      <w:r>
        <w:rPr>
          <w:color w:val="363636"/>
          <w:w w:val="105"/>
          <w:sz w:val="19"/>
        </w:rPr>
        <w:t>in</w:t>
      </w:r>
      <w:r>
        <w:rPr>
          <w:color w:val="363636"/>
          <w:spacing w:val="-9"/>
          <w:w w:val="105"/>
          <w:sz w:val="19"/>
        </w:rPr>
        <w:t xml:space="preserve"> </w:t>
      </w:r>
      <w:r>
        <w:rPr>
          <w:color w:val="363636"/>
          <w:w w:val="105"/>
          <w:sz w:val="19"/>
        </w:rPr>
        <w:t>precept</w:t>
      </w:r>
      <w:r>
        <w:rPr>
          <w:color w:val="363636"/>
          <w:spacing w:val="-19"/>
          <w:w w:val="105"/>
          <w:sz w:val="19"/>
        </w:rPr>
        <w:t xml:space="preserve"> </w:t>
      </w:r>
      <w:r>
        <w:rPr>
          <w:color w:val="363636"/>
          <w:w w:val="105"/>
          <w:sz w:val="19"/>
        </w:rPr>
        <w:t>for</w:t>
      </w:r>
      <w:r>
        <w:rPr>
          <w:color w:val="363636"/>
          <w:spacing w:val="3"/>
          <w:w w:val="105"/>
          <w:sz w:val="19"/>
        </w:rPr>
        <w:t xml:space="preserve"> </w:t>
      </w:r>
      <w:r>
        <w:rPr>
          <w:color w:val="363636"/>
          <w:w w:val="105"/>
          <w:sz w:val="19"/>
        </w:rPr>
        <w:t>2018/19</w:t>
      </w:r>
      <w:r>
        <w:rPr>
          <w:color w:val="363636"/>
          <w:spacing w:val="-16"/>
          <w:w w:val="105"/>
          <w:sz w:val="19"/>
        </w:rPr>
        <w:t xml:space="preserve"> </w:t>
      </w:r>
      <w:r>
        <w:rPr>
          <w:color w:val="363636"/>
          <w:w w:val="105"/>
          <w:sz w:val="19"/>
        </w:rPr>
        <w:t>&amp;</w:t>
      </w:r>
      <w:r>
        <w:rPr>
          <w:color w:val="363636"/>
          <w:spacing w:val="-5"/>
          <w:w w:val="105"/>
          <w:sz w:val="19"/>
        </w:rPr>
        <w:t xml:space="preserve"> </w:t>
      </w:r>
      <w:r>
        <w:rPr>
          <w:color w:val="363636"/>
          <w:w w:val="105"/>
          <w:sz w:val="19"/>
        </w:rPr>
        <w:t>2019/20</w:t>
      </w:r>
      <w:r>
        <w:rPr>
          <w:color w:val="363636"/>
          <w:spacing w:val="-15"/>
          <w:w w:val="105"/>
          <w:sz w:val="19"/>
        </w:rPr>
        <w:t xml:space="preserve"> </w:t>
      </w:r>
      <w:r>
        <w:rPr>
          <w:color w:val="363636"/>
          <w:w w:val="105"/>
          <w:sz w:val="19"/>
        </w:rPr>
        <w:t>and</w:t>
      </w:r>
      <w:r>
        <w:rPr>
          <w:color w:val="363636"/>
          <w:spacing w:val="-17"/>
          <w:w w:val="105"/>
          <w:sz w:val="19"/>
        </w:rPr>
        <w:t xml:space="preserve"> </w:t>
      </w:r>
      <w:r>
        <w:rPr>
          <w:color w:val="363636"/>
          <w:w w:val="105"/>
          <w:sz w:val="19"/>
        </w:rPr>
        <w:t>2%</w:t>
      </w:r>
      <w:r>
        <w:rPr>
          <w:color w:val="363636"/>
          <w:spacing w:val="-24"/>
          <w:w w:val="105"/>
          <w:sz w:val="19"/>
        </w:rPr>
        <w:t xml:space="preserve"> </w:t>
      </w:r>
      <w:r>
        <w:rPr>
          <w:color w:val="363636"/>
          <w:w w:val="105"/>
          <w:sz w:val="19"/>
        </w:rPr>
        <w:t>p.a.</w:t>
      </w:r>
      <w:r>
        <w:rPr>
          <w:color w:val="363636"/>
          <w:spacing w:val="-25"/>
          <w:w w:val="105"/>
          <w:sz w:val="19"/>
        </w:rPr>
        <w:t xml:space="preserve"> </w:t>
      </w:r>
      <w:r>
        <w:rPr>
          <w:color w:val="363636"/>
          <w:w w:val="105"/>
          <w:sz w:val="19"/>
        </w:rPr>
        <w:t>thereafter.</w:t>
      </w:r>
      <w:r>
        <w:rPr>
          <w:color w:val="363636"/>
          <w:spacing w:val="24"/>
          <w:w w:val="105"/>
          <w:sz w:val="19"/>
        </w:rPr>
        <w:t xml:space="preserve"> </w:t>
      </w:r>
      <w:r>
        <w:rPr>
          <w:color w:val="363636"/>
          <w:w w:val="105"/>
          <w:sz w:val="19"/>
        </w:rPr>
        <w:t>It</w:t>
      </w:r>
      <w:r>
        <w:rPr>
          <w:color w:val="363636"/>
          <w:spacing w:val="1"/>
          <w:w w:val="105"/>
          <w:sz w:val="19"/>
        </w:rPr>
        <w:t xml:space="preserve"> </w:t>
      </w:r>
      <w:r>
        <w:rPr>
          <w:color w:val="363636"/>
          <w:w w:val="105"/>
          <w:sz w:val="19"/>
        </w:rPr>
        <w:t>is</w:t>
      </w:r>
      <w:r>
        <w:rPr>
          <w:color w:val="363636"/>
          <w:spacing w:val="-22"/>
          <w:w w:val="105"/>
          <w:sz w:val="19"/>
        </w:rPr>
        <w:t xml:space="preserve"> </w:t>
      </w:r>
      <w:r>
        <w:rPr>
          <w:color w:val="363636"/>
          <w:w w:val="105"/>
          <w:sz w:val="19"/>
        </w:rPr>
        <w:t>assumed</w:t>
      </w:r>
      <w:r>
        <w:rPr>
          <w:color w:val="363636"/>
          <w:spacing w:val="-19"/>
          <w:w w:val="105"/>
          <w:sz w:val="19"/>
        </w:rPr>
        <w:t xml:space="preserve"> </w:t>
      </w:r>
      <w:r>
        <w:rPr>
          <w:color w:val="363636"/>
          <w:w w:val="105"/>
          <w:sz w:val="19"/>
        </w:rPr>
        <w:t>that the</w:t>
      </w:r>
      <w:r>
        <w:rPr>
          <w:color w:val="363636"/>
          <w:spacing w:val="-13"/>
          <w:w w:val="105"/>
          <w:sz w:val="19"/>
        </w:rPr>
        <w:t xml:space="preserve"> </w:t>
      </w:r>
      <w:r>
        <w:rPr>
          <w:color w:val="363636"/>
          <w:w w:val="105"/>
          <w:sz w:val="19"/>
        </w:rPr>
        <w:t>current</w:t>
      </w:r>
      <w:r>
        <w:rPr>
          <w:color w:val="363636"/>
          <w:spacing w:val="-2"/>
          <w:w w:val="105"/>
          <w:sz w:val="19"/>
        </w:rPr>
        <w:t xml:space="preserve"> </w:t>
      </w:r>
      <w:r>
        <w:rPr>
          <w:color w:val="363636"/>
          <w:w w:val="105"/>
          <w:sz w:val="19"/>
        </w:rPr>
        <w:t>Council</w:t>
      </w:r>
      <w:r>
        <w:rPr>
          <w:color w:val="363636"/>
          <w:spacing w:val="-12"/>
          <w:w w:val="105"/>
          <w:sz w:val="19"/>
        </w:rPr>
        <w:t xml:space="preserve"> </w:t>
      </w:r>
      <w:r>
        <w:rPr>
          <w:color w:val="363636"/>
          <w:w w:val="105"/>
          <w:sz w:val="19"/>
        </w:rPr>
        <w:t>Tax</w:t>
      </w:r>
      <w:r>
        <w:rPr>
          <w:color w:val="363636"/>
          <w:spacing w:val="-16"/>
          <w:w w:val="105"/>
          <w:sz w:val="19"/>
        </w:rPr>
        <w:t xml:space="preserve"> </w:t>
      </w:r>
      <w:r>
        <w:rPr>
          <w:color w:val="363636"/>
          <w:w w:val="105"/>
          <w:sz w:val="19"/>
        </w:rPr>
        <w:t>capping</w:t>
      </w:r>
      <w:r>
        <w:rPr>
          <w:color w:val="363636"/>
          <w:spacing w:val="-7"/>
          <w:w w:val="105"/>
          <w:sz w:val="19"/>
        </w:rPr>
        <w:t xml:space="preserve"> </w:t>
      </w:r>
      <w:r>
        <w:rPr>
          <w:color w:val="363636"/>
          <w:w w:val="105"/>
          <w:sz w:val="19"/>
        </w:rPr>
        <w:t>criteria will</w:t>
      </w:r>
      <w:r>
        <w:rPr>
          <w:color w:val="363636"/>
          <w:spacing w:val="-10"/>
          <w:w w:val="105"/>
          <w:sz w:val="19"/>
        </w:rPr>
        <w:t xml:space="preserve"> </w:t>
      </w:r>
      <w:r>
        <w:rPr>
          <w:color w:val="363636"/>
          <w:w w:val="105"/>
          <w:sz w:val="19"/>
        </w:rPr>
        <w:t>continue</w:t>
      </w:r>
      <w:r>
        <w:rPr>
          <w:color w:val="363636"/>
          <w:spacing w:val="-1"/>
          <w:w w:val="105"/>
          <w:sz w:val="19"/>
        </w:rPr>
        <w:t xml:space="preserve"> </w:t>
      </w:r>
      <w:r>
        <w:rPr>
          <w:color w:val="363636"/>
          <w:w w:val="105"/>
          <w:sz w:val="19"/>
        </w:rPr>
        <w:t>into</w:t>
      </w:r>
      <w:r>
        <w:rPr>
          <w:color w:val="363636"/>
          <w:spacing w:val="-9"/>
          <w:w w:val="105"/>
          <w:sz w:val="19"/>
        </w:rPr>
        <w:t xml:space="preserve"> </w:t>
      </w:r>
      <w:r>
        <w:rPr>
          <w:color w:val="363636"/>
          <w:w w:val="105"/>
          <w:sz w:val="19"/>
        </w:rPr>
        <w:t>the</w:t>
      </w:r>
      <w:r>
        <w:rPr>
          <w:color w:val="363636"/>
          <w:spacing w:val="-13"/>
          <w:w w:val="105"/>
          <w:sz w:val="19"/>
        </w:rPr>
        <w:t xml:space="preserve"> </w:t>
      </w:r>
      <w:r>
        <w:rPr>
          <w:color w:val="363636"/>
          <w:w w:val="105"/>
          <w:sz w:val="19"/>
        </w:rPr>
        <w:t>future.</w:t>
      </w:r>
    </w:p>
    <w:p w:rsidR="00C53A62" w:rsidRDefault="00567705">
      <w:pPr>
        <w:pStyle w:val="ListParagraph"/>
        <w:numPr>
          <w:ilvl w:val="0"/>
          <w:numId w:val="2"/>
        </w:numPr>
        <w:tabs>
          <w:tab w:val="left" w:pos="855"/>
          <w:tab w:val="left" w:pos="856"/>
        </w:tabs>
        <w:spacing w:before="13"/>
        <w:ind w:left="855" w:hanging="353"/>
      </w:pPr>
      <w:r>
        <w:rPr>
          <w:color w:val="363636"/>
          <w:sz w:val="19"/>
        </w:rPr>
        <w:t>No unspecified financial</w:t>
      </w:r>
      <w:r>
        <w:rPr>
          <w:color w:val="363636"/>
          <w:spacing w:val="-17"/>
          <w:sz w:val="19"/>
        </w:rPr>
        <w:t xml:space="preserve"> </w:t>
      </w:r>
      <w:r>
        <w:rPr>
          <w:color w:val="363636"/>
          <w:sz w:val="19"/>
        </w:rPr>
        <w:t>savings.</w:t>
      </w:r>
    </w:p>
    <w:p w:rsidR="00C53A62" w:rsidRDefault="00C53A62">
      <w:pPr>
        <w:pStyle w:val="BodyText"/>
        <w:rPr>
          <w:sz w:val="29"/>
        </w:rPr>
      </w:pPr>
    </w:p>
    <w:p w:rsidR="00C53A62" w:rsidRDefault="00567705">
      <w:pPr>
        <w:pStyle w:val="BodyText"/>
        <w:spacing w:line="290" w:lineRule="auto"/>
        <w:ind w:left="155" w:right="643" w:firstLine="3"/>
      </w:pPr>
      <w:r>
        <w:rPr>
          <w:color w:val="464646"/>
          <w:w w:val="105"/>
        </w:rPr>
        <w:t>The</w:t>
      </w:r>
      <w:r>
        <w:rPr>
          <w:color w:val="464646"/>
          <w:spacing w:val="-25"/>
          <w:w w:val="105"/>
        </w:rPr>
        <w:t xml:space="preserve"> </w:t>
      </w:r>
      <w:r>
        <w:rPr>
          <w:color w:val="464646"/>
          <w:w w:val="105"/>
        </w:rPr>
        <w:t>Constabulary</w:t>
      </w:r>
      <w:r>
        <w:rPr>
          <w:color w:val="464646"/>
          <w:spacing w:val="-18"/>
          <w:w w:val="105"/>
        </w:rPr>
        <w:t xml:space="preserve"> </w:t>
      </w:r>
      <w:r>
        <w:rPr>
          <w:color w:val="464646"/>
          <w:w w:val="105"/>
        </w:rPr>
        <w:t>is</w:t>
      </w:r>
      <w:r>
        <w:rPr>
          <w:color w:val="464646"/>
          <w:spacing w:val="-28"/>
          <w:w w:val="105"/>
        </w:rPr>
        <w:t xml:space="preserve"> </w:t>
      </w:r>
      <w:r>
        <w:rPr>
          <w:color w:val="464646"/>
          <w:w w:val="105"/>
        </w:rPr>
        <w:t>aware</w:t>
      </w:r>
      <w:r>
        <w:rPr>
          <w:color w:val="464646"/>
          <w:spacing w:val="-27"/>
          <w:w w:val="105"/>
        </w:rPr>
        <w:t xml:space="preserve"> </w:t>
      </w:r>
      <w:r>
        <w:rPr>
          <w:color w:val="464646"/>
          <w:w w:val="105"/>
        </w:rPr>
        <w:t>that</w:t>
      </w:r>
      <w:r>
        <w:rPr>
          <w:color w:val="464646"/>
          <w:spacing w:val="-33"/>
          <w:w w:val="105"/>
        </w:rPr>
        <w:t xml:space="preserve"> </w:t>
      </w:r>
      <w:r>
        <w:rPr>
          <w:color w:val="464646"/>
          <w:w w:val="105"/>
        </w:rPr>
        <w:t>there</w:t>
      </w:r>
      <w:r>
        <w:rPr>
          <w:color w:val="464646"/>
          <w:spacing w:val="-29"/>
          <w:w w:val="105"/>
        </w:rPr>
        <w:t xml:space="preserve"> </w:t>
      </w:r>
      <w:r>
        <w:rPr>
          <w:color w:val="464646"/>
          <w:w w:val="105"/>
        </w:rPr>
        <w:t>are</w:t>
      </w:r>
      <w:r>
        <w:rPr>
          <w:color w:val="464646"/>
          <w:spacing w:val="-24"/>
          <w:w w:val="105"/>
        </w:rPr>
        <w:t xml:space="preserve"> </w:t>
      </w:r>
      <w:r>
        <w:rPr>
          <w:color w:val="464646"/>
          <w:w w:val="105"/>
        </w:rPr>
        <w:t>potential</w:t>
      </w:r>
      <w:r>
        <w:rPr>
          <w:color w:val="464646"/>
          <w:spacing w:val="-23"/>
          <w:w w:val="105"/>
        </w:rPr>
        <w:t xml:space="preserve"> </w:t>
      </w:r>
      <w:r>
        <w:rPr>
          <w:color w:val="464646"/>
          <w:w w:val="105"/>
        </w:rPr>
        <w:t>changes</w:t>
      </w:r>
      <w:r>
        <w:rPr>
          <w:color w:val="464646"/>
          <w:spacing w:val="-22"/>
          <w:w w:val="105"/>
        </w:rPr>
        <w:t xml:space="preserve"> </w:t>
      </w:r>
      <w:r>
        <w:rPr>
          <w:color w:val="464646"/>
          <w:w w:val="105"/>
        </w:rPr>
        <w:t>to</w:t>
      </w:r>
      <w:r>
        <w:rPr>
          <w:color w:val="464646"/>
          <w:spacing w:val="-8"/>
          <w:w w:val="105"/>
        </w:rPr>
        <w:t xml:space="preserve"> </w:t>
      </w:r>
      <w:r>
        <w:rPr>
          <w:color w:val="464646"/>
          <w:w w:val="105"/>
        </w:rPr>
        <w:t>the</w:t>
      </w:r>
      <w:r>
        <w:rPr>
          <w:color w:val="464646"/>
          <w:spacing w:val="-29"/>
          <w:w w:val="105"/>
        </w:rPr>
        <w:t xml:space="preserve"> </w:t>
      </w:r>
      <w:r>
        <w:rPr>
          <w:color w:val="464646"/>
          <w:w w:val="105"/>
        </w:rPr>
        <w:t>Police</w:t>
      </w:r>
      <w:r>
        <w:rPr>
          <w:color w:val="464646"/>
          <w:spacing w:val="-27"/>
          <w:w w:val="105"/>
        </w:rPr>
        <w:t xml:space="preserve"> </w:t>
      </w:r>
      <w:r>
        <w:rPr>
          <w:color w:val="464646"/>
          <w:w w:val="105"/>
        </w:rPr>
        <w:t>Funding</w:t>
      </w:r>
      <w:r>
        <w:rPr>
          <w:color w:val="464646"/>
          <w:spacing w:val="-31"/>
          <w:w w:val="105"/>
        </w:rPr>
        <w:t xml:space="preserve"> </w:t>
      </w:r>
      <w:r>
        <w:rPr>
          <w:color w:val="464646"/>
          <w:w w:val="105"/>
        </w:rPr>
        <w:t>Formula.</w:t>
      </w:r>
      <w:r>
        <w:rPr>
          <w:color w:val="464646"/>
          <w:spacing w:val="2"/>
          <w:w w:val="105"/>
        </w:rPr>
        <w:t xml:space="preserve"> </w:t>
      </w:r>
      <w:r>
        <w:rPr>
          <w:color w:val="464646"/>
          <w:w w:val="105"/>
        </w:rPr>
        <w:t>The</w:t>
      </w:r>
      <w:r>
        <w:rPr>
          <w:color w:val="464646"/>
          <w:spacing w:val="-34"/>
          <w:w w:val="105"/>
        </w:rPr>
        <w:t xml:space="preserve"> </w:t>
      </w:r>
      <w:r>
        <w:rPr>
          <w:color w:val="464646"/>
          <w:w w:val="105"/>
        </w:rPr>
        <w:t>PCVC has</w:t>
      </w:r>
      <w:r>
        <w:rPr>
          <w:color w:val="464646"/>
          <w:spacing w:val="-13"/>
          <w:w w:val="105"/>
        </w:rPr>
        <w:t xml:space="preserve"> </w:t>
      </w:r>
      <w:r>
        <w:rPr>
          <w:color w:val="464646"/>
          <w:w w:val="105"/>
        </w:rPr>
        <w:t>agreed</w:t>
      </w:r>
      <w:r>
        <w:rPr>
          <w:color w:val="464646"/>
          <w:spacing w:val="-16"/>
          <w:w w:val="105"/>
        </w:rPr>
        <w:t xml:space="preserve"> </w:t>
      </w:r>
      <w:r>
        <w:rPr>
          <w:color w:val="464646"/>
          <w:w w:val="105"/>
        </w:rPr>
        <w:t>a</w:t>
      </w:r>
      <w:r>
        <w:rPr>
          <w:color w:val="464646"/>
          <w:spacing w:val="-24"/>
          <w:w w:val="105"/>
        </w:rPr>
        <w:t xml:space="preserve"> </w:t>
      </w:r>
      <w:r>
        <w:rPr>
          <w:color w:val="464646"/>
          <w:w w:val="105"/>
        </w:rPr>
        <w:t>report</w:t>
      </w:r>
      <w:r>
        <w:rPr>
          <w:color w:val="464646"/>
          <w:spacing w:val="-11"/>
          <w:w w:val="105"/>
        </w:rPr>
        <w:t xml:space="preserve"> </w:t>
      </w:r>
      <w:r>
        <w:rPr>
          <w:color w:val="464646"/>
          <w:w w:val="105"/>
        </w:rPr>
        <w:t>which</w:t>
      </w:r>
      <w:r>
        <w:rPr>
          <w:color w:val="464646"/>
          <w:spacing w:val="-25"/>
          <w:w w:val="105"/>
        </w:rPr>
        <w:t xml:space="preserve"> </w:t>
      </w:r>
      <w:r>
        <w:rPr>
          <w:color w:val="464646"/>
          <w:w w:val="105"/>
        </w:rPr>
        <w:t>consists</w:t>
      </w:r>
      <w:r>
        <w:rPr>
          <w:color w:val="464646"/>
          <w:spacing w:val="-14"/>
          <w:w w:val="105"/>
        </w:rPr>
        <w:t xml:space="preserve"> </w:t>
      </w:r>
      <w:r>
        <w:rPr>
          <w:color w:val="464646"/>
          <w:w w:val="105"/>
        </w:rPr>
        <w:t>of a</w:t>
      </w:r>
      <w:r>
        <w:rPr>
          <w:color w:val="464646"/>
          <w:spacing w:val="-17"/>
          <w:w w:val="105"/>
        </w:rPr>
        <w:t xml:space="preserve"> </w:t>
      </w:r>
      <w:r>
        <w:rPr>
          <w:color w:val="464646"/>
          <w:w w:val="105"/>
        </w:rPr>
        <w:t>range</w:t>
      </w:r>
      <w:r>
        <w:rPr>
          <w:color w:val="464646"/>
          <w:spacing w:val="-18"/>
          <w:w w:val="105"/>
        </w:rPr>
        <w:t xml:space="preserve"> </w:t>
      </w:r>
      <w:r>
        <w:rPr>
          <w:color w:val="464646"/>
          <w:w w:val="105"/>
        </w:rPr>
        <w:t>of</w:t>
      </w:r>
      <w:r>
        <w:rPr>
          <w:color w:val="464646"/>
          <w:spacing w:val="-19"/>
          <w:w w:val="105"/>
        </w:rPr>
        <w:t xml:space="preserve"> </w:t>
      </w:r>
      <w:r>
        <w:rPr>
          <w:color w:val="464646"/>
          <w:w w:val="105"/>
        </w:rPr>
        <w:t>actions</w:t>
      </w:r>
      <w:r>
        <w:rPr>
          <w:color w:val="464646"/>
          <w:spacing w:val="-14"/>
          <w:w w:val="105"/>
        </w:rPr>
        <w:t xml:space="preserve"> </w:t>
      </w:r>
      <w:r>
        <w:rPr>
          <w:color w:val="464646"/>
          <w:w w:val="105"/>
        </w:rPr>
        <w:t>to</w:t>
      </w:r>
      <w:r>
        <w:rPr>
          <w:color w:val="464646"/>
          <w:spacing w:val="3"/>
          <w:w w:val="105"/>
        </w:rPr>
        <w:t xml:space="preserve"> </w:t>
      </w:r>
      <w:r>
        <w:rPr>
          <w:color w:val="464646"/>
          <w:w w:val="105"/>
        </w:rPr>
        <w:t>reduce</w:t>
      </w:r>
      <w:r>
        <w:rPr>
          <w:color w:val="464646"/>
          <w:spacing w:val="-23"/>
          <w:w w:val="105"/>
        </w:rPr>
        <w:t xml:space="preserve"> </w:t>
      </w:r>
      <w:r>
        <w:rPr>
          <w:color w:val="464646"/>
          <w:w w:val="105"/>
        </w:rPr>
        <w:t>expenditure</w:t>
      </w:r>
      <w:r>
        <w:rPr>
          <w:color w:val="464646"/>
          <w:spacing w:val="-15"/>
          <w:w w:val="105"/>
        </w:rPr>
        <w:t xml:space="preserve"> </w:t>
      </w:r>
      <w:r>
        <w:rPr>
          <w:color w:val="464646"/>
          <w:w w:val="105"/>
        </w:rPr>
        <w:t>by</w:t>
      </w:r>
      <w:r>
        <w:rPr>
          <w:color w:val="464646"/>
          <w:spacing w:val="-19"/>
          <w:w w:val="105"/>
        </w:rPr>
        <w:t xml:space="preserve"> </w:t>
      </w:r>
      <w:r>
        <w:rPr>
          <w:color w:val="464646"/>
          <w:w w:val="105"/>
        </w:rPr>
        <w:t>up</w:t>
      </w:r>
      <w:r>
        <w:rPr>
          <w:color w:val="464646"/>
          <w:spacing w:val="-25"/>
          <w:w w:val="105"/>
        </w:rPr>
        <w:t xml:space="preserve"> </w:t>
      </w:r>
      <w:r>
        <w:rPr>
          <w:color w:val="464646"/>
          <w:w w:val="105"/>
        </w:rPr>
        <w:t>to</w:t>
      </w:r>
      <w:r>
        <w:rPr>
          <w:color w:val="464646"/>
          <w:spacing w:val="-1"/>
          <w:w w:val="105"/>
        </w:rPr>
        <w:t xml:space="preserve"> </w:t>
      </w:r>
      <w:r>
        <w:rPr>
          <w:color w:val="464646"/>
          <w:w w:val="105"/>
        </w:rPr>
        <w:t>£Sm</w:t>
      </w:r>
      <w:r>
        <w:rPr>
          <w:color w:val="464646"/>
          <w:spacing w:val="-21"/>
          <w:w w:val="105"/>
        </w:rPr>
        <w:t xml:space="preserve"> </w:t>
      </w:r>
      <w:r>
        <w:rPr>
          <w:color w:val="464646"/>
          <w:w w:val="105"/>
        </w:rPr>
        <w:t>over</w:t>
      </w:r>
      <w:r>
        <w:rPr>
          <w:color w:val="464646"/>
          <w:spacing w:val="-19"/>
          <w:w w:val="105"/>
        </w:rPr>
        <w:t xml:space="preserve"> </w:t>
      </w:r>
      <w:r>
        <w:rPr>
          <w:b/>
          <w:color w:val="464646"/>
          <w:w w:val="105"/>
          <w:sz w:val="21"/>
        </w:rPr>
        <w:t>a</w:t>
      </w:r>
      <w:r>
        <w:rPr>
          <w:b/>
          <w:color w:val="464646"/>
          <w:spacing w:val="-25"/>
          <w:w w:val="105"/>
          <w:sz w:val="21"/>
        </w:rPr>
        <w:t xml:space="preserve"> </w:t>
      </w:r>
      <w:r>
        <w:rPr>
          <w:b/>
          <w:color w:val="575757"/>
          <w:w w:val="105"/>
          <w:sz w:val="20"/>
        </w:rPr>
        <w:t xml:space="preserve">4 </w:t>
      </w:r>
      <w:r>
        <w:rPr>
          <w:color w:val="363636"/>
          <w:w w:val="105"/>
        </w:rPr>
        <w:t>year period, should the need arise to offset grant reductions with reduced expenditure. The key elements of the plan include the</w:t>
      </w:r>
      <w:r>
        <w:rPr>
          <w:color w:val="363636"/>
          <w:spacing w:val="-28"/>
          <w:w w:val="105"/>
        </w:rPr>
        <w:t xml:space="preserve"> </w:t>
      </w:r>
      <w:r>
        <w:rPr>
          <w:color w:val="363636"/>
          <w:w w:val="105"/>
        </w:rPr>
        <w:t>following:</w:t>
      </w:r>
    </w:p>
    <w:p w:rsidR="00C53A62" w:rsidRDefault="00567705">
      <w:pPr>
        <w:pStyle w:val="ListParagraph"/>
        <w:numPr>
          <w:ilvl w:val="0"/>
          <w:numId w:val="2"/>
        </w:numPr>
        <w:tabs>
          <w:tab w:val="left" w:pos="845"/>
          <w:tab w:val="left" w:pos="847"/>
        </w:tabs>
        <w:spacing w:before="26" w:line="300" w:lineRule="auto"/>
        <w:ind w:left="843" w:right="1150" w:hanging="345"/>
        <w:sectPr w:rsidR="00C53A62">
          <w:footerReference w:type="default" r:id="rId14"/>
          <w:pgSz w:w="11900" w:h="16820"/>
          <w:pgMar w:top="1600" w:right="700" w:bottom="1560" w:left="1640" w:header="720" w:footer="720" w:gutter="0"/>
          <w:cols w:space="720"/>
        </w:sectPr>
      </w:pPr>
      <w:r>
        <w:rPr>
          <w:color w:val="363636"/>
          <w:w w:val="105"/>
          <w:sz w:val="19"/>
        </w:rPr>
        <w:t>A</w:t>
      </w:r>
      <w:r>
        <w:rPr>
          <w:color w:val="363636"/>
          <w:spacing w:val="-16"/>
          <w:w w:val="105"/>
          <w:sz w:val="19"/>
        </w:rPr>
        <w:t xml:space="preserve"> </w:t>
      </w:r>
      <w:r>
        <w:rPr>
          <w:color w:val="363636"/>
          <w:w w:val="105"/>
          <w:sz w:val="19"/>
        </w:rPr>
        <w:t>reduction</w:t>
      </w:r>
      <w:r>
        <w:rPr>
          <w:color w:val="363636"/>
          <w:spacing w:val="-20"/>
          <w:w w:val="105"/>
          <w:sz w:val="19"/>
        </w:rPr>
        <w:t xml:space="preserve"> </w:t>
      </w:r>
      <w:r>
        <w:rPr>
          <w:color w:val="363636"/>
          <w:w w:val="105"/>
          <w:sz w:val="19"/>
        </w:rPr>
        <w:t>in</w:t>
      </w:r>
      <w:r>
        <w:rPr>
          <w:color w:val="363636"/>
          <w:spacing w:val="-15"/>
          <w:w w:val="105"/>
          <w:sz w:val="19"/>
        </w:rPr>
        <w:t xml:space="preserve"> </w:t>
      </w:r>
      <w:r>
        <w:rPr>
          <w:color w:val="363636"/>
          <w:w w:val="105"/>
          <w:sz w:val="19"/>
        </w:rPr>
        <w:t>officer</w:t>
      </w:r>
      <w:r>
        <w:rPr>
          <w:color w:val="363636"/>
          <w:spacing w:val="-10"/>
          <w:w w:val="105"/>
          <w:sz w:val="19"/>
        </w:rPr>
        <w:t xml:space="preserve"> </w:t>
      </w:r>
      <w:r>
        <w:rPr>
          <w:color w:val="363636"/>
          <w:w w:val="105"/>
          <w:sz w:val="19"/>
        </w:rPr>
        <w:t>numbers.</w:t>
      </w:r>
      <w:r>
        <w:rPr>
          <w:color w:val="363636"/>
          <w:spacing w:val="37"/>
          <w:w w:val="105"/>
          <w:sz w:val="19"/>
        </w:rPr>
        <w:t xml:space="preserve"> </w:t>
      </w:r>
      <w:r>
        <w:rPr>
          <w:color w:val="363636"/>
          <w:w w:val="105"/>
          <w:sz w:val="19"/>
        </w:rPr>
        <w:t>A</w:t>
      </w:r>
      <w:r>
        <w:rPr>
          <w:color w:val="363636"/>
          <w:spacing w:val="-19"/>
          <w:w w:val="105"/>
          <w:sz w:val="19"/>
        </w:rPr>
        <w:t xml:space="preserve"> </w:t>
      </w:r>
      <w:r>
        <w:rPr>
          <w:color w:val="363636"/>
          <w:w w:val="105"/>
          <w:sz w:val="19"/>
        </w:rPr>
        <w:t>number</w:t>
      </w:r>
      <w:r>
        <w:rPr>
          <w:color w:val="363636"/>
          <w:spacing w:val="-14"/>
          <w:w w:val="105"/>
          <w:sz w:val="19"/>
        </w:rPr>
        <w:t xml:space="preserve"> </w:t>
      </w:r>
      <w:r>
        <w:rPr>
          <w:color w:val="363636"/>
          <w:w w:val="105"/>
          <w:sz w:val="19"/>
        </w:rPr>
        <w:t>of</w:t>
      </w:r>
      <w:r>
        <w:rPr>
          <w:color w:val="363636"/>
          <w:spacing w:val="-7"/>
          <w:w w:val="105"/>
          <w:sz w:val="19"/>
        </w:rPr>
        <w:t xml:space="preserve"> </w:t>
      </w:r>
      <w:r>
        <w:rPr>
          <w:color w:val="363636"/>
          <w:w w:val="105"/>
          <w:sz w:val="19"/>
        </w:rPr>
        <w:t>reviews</w:t>
      </w:r>
      <w:r>
        <w:rPr>
          <w:color w:val="363636"/>
          <w:spacing w:val="-15"/>
          <w:w w:val="105"/>
          <w:sz w:val="19"/>
        </w:rPr>
        <w:t xml:space="preserve"> </w:t>
      </w:r>
      <w:r>
        <w:rPr>
          <w:color w:val="363636"/>
          <w:w w:val="105"/>
          <w:sz w:val="19"/>
        </w:rPr>
        <w:t>are</w:t>
      </w:r>
      <w:r>
        <w:rPr>
          <w:color w:val="363636"/>
          <w:spacing w:val="-18"/>
          <w:w w:val="105"/>
          <w:sz w:val="19"/>
        </w:rPr>
        <w:t xml:space="preserve"> </w:t>
      </w:r>
      <w:r>
        <w:rPr>
          <w:color w:val="363636"/>
          <w:w w:val="105"/>
          <w:sz w:val="19"/>
        </w:rPr>
        <w:t>ongoing</w:t>
      </w:r>
      <w:r>
        <w:rPr>
          <w:color w:val="363636"/>
          <w:spacing w:val="-19"/>
          <w:w w:val="105"/>
          <w:sz w:val="19"/>
        </w:rPr>
        <w:t xml:space="preserve"> </w:t>
      </w:r>
      <w:r>
        <w:rPr>
          <w:color w:val="363636"/>
          <w:w w:val="105"/>
          <w:sz w:val="19"/>
        </w:rPr>
        <w:t>which</w:t>
      </w:r>
      <w:r>
        <w:rPr>
          <w:color w:val="363636"/>
          <w:spacing w:val="-9"/>
          <w:w w:val="105"/>
          <w:sz w:val="19"/>
        </w:rPr>
        <w:t xml:space="preserve"> </w:t>
      </w:r>
      <w:r>
        <w:rPr>
          <w:color w:val="363636"/>
          <w:w w:val="105"/>
          <w:sz w:val="19"/>
        </w:rPr>
        <w:t>are</w:t>
      </w:r>
      <w:r>
        <w:rPr>
          <w:color w:val="363636"/>
          <w:spacing w:val="-20"/>
          <w:w w:val="105"/>
          <w:sz w:val="19"/>
        </w:rPr>
        <w:t xml:space="preserve"> </w:t>
      </w:r>
      <w:r>
        <w:rPr>
          <w:color w:val="363636"/>
          <w:w w:val="105"/>
          <w:sz w:val="19"/>
        </w:rPr>
        <w:t>expected</w:t>
      </w:r>
      <w:r>
        <w:rPr>
          <w:color w:val="363636"/>
          <w:spacing w:val="-17"/>
          <w:w w:val="105"/>
          <w:sz w:val="19"/>
        </w:rPr>
        <w:t xml:space="preserve"> </w:t>
      </w:r>
      <w:r>
        <w:rPr>
          <w:color w:val="363636"/>
          <w:w w:val="105"/>
          <w:sz w:val="19"/>
        </w:rPr>
        <w:t xml:space="preserve">to result in </w:t>
      </w:r>
      <w:r>
        <w:rPr>
          <w:color w:val="363636"/>
          <w:w w:val="105"/>
          <w:sz w:val="19"/>
        </w:rPr>
        <w:t xml:space="preserve">reduced officer numbers going forward. It is not expected that this </w:t>
      </w:r>
      <w:r>
        <w:rPr>
          <w:color w:val="080808"/>
          <w:w w:val="105"/>
          <w:sz w:val="19"/>
        </w:rPr>
        <w:t xml:space="preserve">will </w:t>
      </w:r>
      <w:r>
        <w:rPr>
          <w:color w:val="363636"/>
          <w:w w:val="105"/>
          <w:sz w:val="19"/>
        </w:rPr>
        <w:t>impact upon</w:t>
      </w:r>
      <w:r>
        <w:rPr>
          <w:color w:val="363636"/>
          <w:spacing w:val="-15"/>
          <w:w w:val="105"/>
          <w:sz w:val="19"/>
        </w:rPr>
        <w:t xml:space="preserve"> </w:t>
      </w:r>
      <w:r>
        <w:rPr>
          <w:color w:val="363636"/>
          <w:w w:val="105"/>
          <w:sz w:val="19"/>
        </w:rPr>
        <w:t>the</w:t>
      </w:r>
      <w:r>
        <w:rPr>
          <w:color w:val="363636"/>
          <w:spacing w:val="7"/>
          <w:w w:val="105"/>
          <w:sz w:val="19"/>
        </w:rPr>
        <w:t xml:space="preserve"> </w:t>
      </w:r>
      <w:r>
        <w:rPr>
          <w:color w:val="363636"/>
          <w:w w:val="105"/>
          <w:sz w:val="19"/>
        </w:rPr>
        <w:t>front</w:t>
      </w:r>
      <w:r>
        <w:rPr>
          <w:color w:val="363636"/>
          <w:spacing w:val="-5"/>
          <w:w w:val="105"/>
          <w:sz w:val="19"/>
        </w:rPr>
        <w:t xml:space="preserve"> </w:t>
      </w:r>
      <w:r>
        <w:rPr>
          <w:color w:val="363636"/>
          <w:w w:val="105"/>
          <w:sz w:val="19"/>
        </w:rPr>
        <w:t>line</w:t>
      </w:r>
      <w:r>
        <w:rPr>
          <w:color w:val="363636"/>
          <w:spacing w:val="-23"/>
          <w:w w:val="105"/>
          <w:sz w:val="19"/>
        </w:rPr>
        <w:t xml:space="preserve"> </w:t>
      </w:r>
      <w:r>
        <w:rPr>
          <w:color w:val="363636"/>
          <w:w w:val="105"/>
          <w:sz w:val="19"/>
        </w:rPr>
        <w:t>of</w:t>
      </w:r>
      <w:r>
        <w:rPr>
          <w:color w:val="363636"/>
          <w:spacing w:val="-3"/>
          <w:w w:val="105"/>
          <w:sz w:val="19"/>
        </w:rPr>
        <w:t xml:space="preserve"> </w:t>
      </w:r>
      <w:r>
        <w:rPr>
          <w:color w:val="363636"/>
          <w:w w:val="105"/>
          <w:sz w:val="19"/>
        </w:rPr>
        <w:t>policing</w:t>
      </w:r>
      <w:r>
        <w:rPr>
          <w:color w:val="363636"/>
          <w:spacing w:val="-9"/>
          <w:w w:val="105"/>
          <w:sz w:val="19"/>
        </w:rPr>
        <w:t xml:space="preserve"> </w:t>
      </w:r>
      <w:r>
        <w:rPr>
          <w:color w:val="363636"/>
          <w:w w:val="105"/>
          <w:sz w:val="19"/>
        </w:rPr>
        <w:t>with</w:t>
      </w:r>
      <w:r>
        <w:rPr>
          <w:color w:val="363636"/>
          <w:spacing w:val="-12"/>
          <w:w w:val="105"/>
          <w:sz w:val="19"/>
        </w:rPr>
        <w:t xml:space="preserve"> </w:t>
      </w:r>
      <w:r>
        <w:rPr>
          <w:color w:val="363636"/>
          <w:w w:val="105"/>
          <w:sz w:val="19"/>
        </w:rPr>
        <w:t>Durham</w:t>
      </w:r>
      <w:r>
        <w:rPr>
          <w:color w:val="363636"/>
          <w:spacing w:val="-2"/>
          <w:w w:val="105"/>
          <w:sz w:val="19"/>
        </w:rPr>
        <w:t xml:space="preserve"> </w:t>
      </w:r>
      <w:r>
        <w:rPr>
          <w:color w:val="363636"/>
          <w:w w:val="105"/>
          <w:sz w:val="19"/>
        </w:rPr>
        <w:t>and</w:t>
      </w:r>
      <w:r>
        <w:rPr>
          <w:color w:val="363636"/>
          <w:spacing w:val="-16"/>
          <w:w w:val="105"/>
          <w:sz w:val="19"/>
        </w:rPr>
        <w:t xml:space="preserve"> </w:t>
      </w:r>
      <w:r>
        <w:rPr>
          <w:color w:val="363636"/>
          <w:w w:val="105"/>
          <w:sz w:val="19"/>
        </w:rPr>
        <w:t>Darlington.</w:t>
      </w:r>
    </w:p>
    <w:p w:rsidR="00C53A62" w:rsidRDefault="00567705">
      <w:pPr>
        <w:pStyle w:val="ListParagraph"/>
        <w:numPr>
          <w:ilvl w:val="1"/>
          <w:numId w:val="2"/>
        </w:numPr>
        <w:tabs>
          <w:tab w:val="left" w:pos="946"/>
          <w:tab w:val="left" w:pos="947"/>
        </w:tabs>
        <w:spacing w:before="79" w:line="300" w:lineRule="auto"/>
        <w:ind w:left="948" w:right="716" w:hanging="349"/>
      </w:pPr>
      <w:r>
        <w:rPr>
          <w:color w:val="232323"/>
          <w:w w:val="105"/>
          <w:sz w:val="19"/>
        </w:rPr>
        <w:lastRenderedPageBreak/>
        <w:t>Reduction</w:t>
      </w:r>
      <w:r>
        <w:rPr>
          <w:color w:val="232323"/>
          <w:spacing w:val="-17"/>
          <w:w w:val="105"/>
          <w:sz w:val="19"/>
        </w:rPr>
        <w:t xml:space="preserve"> </w:t>
      </w:r>
      <w:r>
        <w:rPr>
          <w:color w:val="0F0F0F"/>
          <w:w w:val="105"/>
          <w:sz w:val="19"/>
        </w:rPr>
        <w:t>in</w:t>
      </w:r>
      <w:r>
        <w:rPr>
          <w:color w:val="0F0F0F"/>
          <w:spacing w:val="-9"/>
          <w:w w:val="105"/>
          <w:sz w:val="19"/>
        </w:rPr>
        <w:t xml:space="preserve"> </w:t>
      </w:r>
      <w:r>
        <w:rPr>
          <w:color w:val="232323"/>
          <w:w w:val="105"/>
          <w:sz w:val="19"/>
        </w:rPr>
        <w:t>police</w:t>
      </w:r>
      <w:r>
        <w:rPr>
          <w:color w:val="232323"/>
          <w:spacing w:val="-19"/>
          <w:w w:val="105"/>
          <w:sz w:val="19"/>
        </w:rPr>
        <w:t xml:space="preserve"> </w:t>
      </w:r>
      <w:r>
        <w:rPr>
          <w:color w:val="232323"/>
          <w:w w:val="105"/>
          <w:sz w:val="19"/>
        </w:rPr>
        <w:t>staff</w:t>
      </w:r>
      <w:r>
        <w:rPr>
          <w:color w:val="232323"/>
          <w:spacing w:val="-24"/>
          <w:w w:val="105"/>
          <w:sz w:val="19"/>
        </w:rPr>
        <w:t xml:space="preserve"> </w:t>
      </w:r>
      <w:r>
        <w:rPr>
          <w:color w:val="232323"/>
          <w:w w:val="105"/>
          <w:sz w:val="19"/>
        </w:rPr>
        <w:t>numbers.</w:t>
      </w:r>
      <w:r>
        <w:rPr>
          <w:color w:val="232323"/>
          <w:spacing w:val="20"/>
          <w:w w:val="105"/>
          <w:sz w:val="19"/>
        </w:rPr>
        <w:t xml:space="preserve"> </w:t>
      </w:r>
      <w:r>
        <w:rPr>
          <w:color w:val="232323"/>
          <w:w w:val="105"/>
          <w:sz w:val="19"/>
        </w:rPr>
        <w:t>Again</w:t>
      </w:r>
      <w:r>
        <w:rPr>
          <w:color w:val="232323"/>
          <w:spacing w:val="-13"/>
          <w:w w:val="105"/>
          <w:sz w:val="19"/>
        </w:rPr>
        <w:t xml:space="preserve"> </w:t>
      </w:r>
      <w:r>
        <w:rPr>
          <w:color w:val="232323"/>
          <w:w w:val="105"/>
          <w:sz w:val="19"/>
        </w:rPr>
        <w:t>a</w:t>
      </w:r>
      <w:r>
        <w:rPr>
          <w:color w:val="232323"/>
          <w:spacing w:val="-25"/>
          <w:w w:val="105"/>
          <w:sz w:val="19"/>
        </w:rPr>
        <w:t xml:space="preserve"> </w:t>
      </w:r>
      <w:r>
        <w:rPr>
          <w:color w:val="232323"/>
          <w:w w:val="105"/>
          <w:sz w:val="19"/>
        </w:rPr>
        <w:t>number</w:t>
      </w:r>
      <w:r>
        <w:rPr>
          <w:color w:val="232323"/>
          <w:spacing w:val="-15"/>
          <w:w w:val="105"/>
          <w:sz w:val="19"/>
        </w:rPr>
        <w:t xml:space="preserve"> </w:t>
      </w:r>
      <w:r>
        <w:rPr>
          <w:color w:val="232323"/>
          <w:w w:val="105"/>
          <w:sz w:val="19"/>
        </w:rPr>
        <w:t>of</w:t>
      </w:r>
      <w:r>
        <w:rPr>
          <w:color w:val="232323"/>
          <w:spacing w:val="-13"/>
          <w:w w:val="105"/>
          <w:sz w:val="19"/>
        </w:rPr>
        <w:t xml:space="preserve"> </w:t>
      </w:r>
      <w:r>
        <w:rPr>
          <w:color w:val="232323"/>
          <w:w w:val="105"/>
          <w:sz w:val="19"/>
        </w:rPr>
        <w:t>reviews</w:t>
      </w:r>
      <w:r>
        <w:rPr>
          <w:color w:val="232323"/>
          <w:spacing w:val="-11"/>
          <w:w w:val="105"/>
          <w:sz w:val="19"/>
        </w:rPr>
        <w:t xml:space="preserve"> </w:t>
      </w:r>
      <w:r>
        <w:rPr>
          <w:color w:val="232323"/>
          <w:w w:val="105"/>
          <w:sz w:val="19"/>
        </w:rPr>
        <w:t>are</w:t>
      </w:r>
      <w:r>
        <w:rPr>
          <w:color w:val="232323"/>
          <w:spacing w:val="-21"/>
          <w:w w:val="105"/>
          <w:sz w:val="19"/>
        </w:rPr>
        <w:t xml:space="preserve"> </w:t>
      </w:r>
      <w:r>
        <w:rPr>
          <w:color w:val="232323"/>
          <w:w w:val="105"/>
          <w:sz w:val="19"/>
        </w:rPr>
        <w:t>ongoing</w:t>
      </w:r>
      <w:r>
        <w:rPr>
          <w:color w:val="232323"/>
          <w:spacing w:val="-20"/>
          <w:w w:val="105"/>
          <w:sz w:val="19"/>
        </w:rPr>
        <w:t xml:space="preserve"> </w:t>
      </w:r>
      <w:r>
        <w:rPr>
          <w:color w:val="232323"/>
          <w:w w:val="105"/>
          <w:sz w:val="19"/>
        </w:rPr>
        <w:t>whereby</w:t>
      </w:r>
      <w:r>
        <w:rPr>
          <w:color w:val="232323"/>
          <w:spacing w:val="-16"/>
          <w:w w:val="105"/>
          <w:sz w:val="19"/>
        </w:rPr>
        <w:t xml:space="preserve"> </w:t>
      </w:r>
      <w:r>
        <w:rPr>
          <w:color w:val="232323"/>
          <w:w w:val="105"/>
          <w:sz w:val="19"/>
        </w:rPr>
        <w:t xml:space="preserve">staffing numbers may reduce </w:t>
      </w:r>
      <w:r>
        <w:rPr>
          <w:color w:val="232323"/>
          <w:w w:val="105"/>
          <w:sz w:val="19"/>
        </w:rPr>
        <w:t>over time. Expected reductions are considered manageable given overall</w:t>
      </w:r>
      <w:r>
        <w:rPr>
          <w:color w:val="232323"/>
          <w:spacing w:val="-18"/>
          <w:w w:val="105"/>
          <w:sz w:val="19"/>
        </w:rPr>
        <w:t xml:space="preserve"> </w:t>
      </w:r>
      <w:r>
        <w:rPr>
          <w:color w:val="232323"/>
          <w:w w:val="105"/>
          <w:sz w:val="19"/>
        </w:rPr>
        <w:t>natural</w:t>
      </w:r>
      <w:r>
        <w:rPr>
          <w:color w:val="232323"/>
          <w:spacing w:val="-11"/>
          <w:w w:val="105"/>
          <w:sz w:val="19"/>
        </w:rPr>
        <w:t xml:space="preserve"> </w:t>
      </w:r>
      <w:r>
        <w:rPr>
          <w:color w:val="232323"/>
          <w:w w:val="105"/>
          <w:sz w:val="19"/>
        </w:rPr>
        <w:t>turnover of</w:t>
      </w:r>
      <w:r>
        <w:rPr>
          <w:color w:val="232323"/>
          <w:spacing w:val="-14"/>
          <w:w w:val="105"/>
          <w:sz w:val="19"/>
        </w:rPr>
        <w:t xml:space="preserve"> </w:t>
      </w:r>
      <w:r>
        <w:rPr>
          <w:color w:val="232323"/>
          <w:w w:val="105"/>
          <w:sz w:val="19"/>
        </w:rPr>
        <w:t>staff</w:t>
      </w:r>
      <w:r>
        <w:rPr>
          <w:color w:val="232323"/>
          <w:spacing w:val="-13"/>
          <w:w w:val="105"/>
          <w:sz w:val="19"/>
        </w:rPr>
        <w:t xml:space="preserve"> </w:t>
      </w:r>
      <w:r>
        <w:rPr>
          <w:color w:val="232323"/>
          <w:w w:val="105"/>
          <w:sz w:val="19"/>
        </w:rPr>
        <w:t>and</w:t>
      </w:r>
      <w:r>
        <w:rPr>
          <w:color w:val="232323"/>
          <w:spacing w:val="-12"/>
          <w:w w:val="105"/>
          <w:sz w:val="19"/>
        </w:rPr>
        <w:t xml:space="preserve"> </w:t>
      </w:r>
      <w:r>
        <w:rPr>
          <w:color w:val="232323"/>
          <w:w w:val="105"/>
          <w:sz w:val="19"/>
        </w:rPr>
        <w:t>mainly</w:t>
      </w:r>
      <w:r>
        <w:rPr>
          <w:color w:val="232323"/>
          <w:spacing w:val="4"/>
          <w:w w:val="105"/>
          <w:sz w:val="19"/>
        </w:rPr>
        <w:t xml:space="preserve"> </w:t>
      </w:r>
      <w:r>
        <w:rPr>
          <w:color w:val="232323"/>
          <w:w w:val="105"/>
          <w:sz w:val="19"/>
        </w:rPr>
        <w:t>impact upon</w:t>
      </w:r>
      <w:r>
        <w:rPr>
          <w:color w:val="232323"/>
          <w:spacing w:val="-15"/>
          <w:w w:val="105"/>
          <w:sz w:val="19"/>
        </w:rPr>
        <w:t xml:space="preserve"> </w:t>
      </w:r>
      <w:r>
        <w:rPr>
          <w:color w:val="232323"/>
          <w:w w:val="105"/>
          <w:sz w:val="19"/>
        </w:rPr>
        <w:t>the</w:t>
      </w:r>
      <w:r>
        <w:rPr>
          <w:color w:val="232323"/>
          <w:spacing w:val="9"/>
          <w:w w:val="105"/>
          <w:sz w:val="19"/>
        </w:rPr>
        <w:t xml:space="preserve"> </w:t>
      </w:r>
      <w:r>
        <w:rPr>
          <w:color w:val="232323"/>
          <w:w w:val="105"/>
          <w:sz w:val="19"/>
        </w:rPr>
        <w:t>back</w:t>
      </w:r>
      <w:r>
        <w:rPr>
          <w:color w:val="232323"/>
          <w:spacing w:val="-7"/>
          <w:w w:val="105"/>
          <w:sz w:val="19"/>
        </w:rPr>
        <w:t xml:space="preserve"> </w:t>
      </w:r>
      <w:r>
        <w:rPr>
          <w:color w:val="232323"/>
          <w:w w:val="105"/>
          <w:sz w:val="19"/>
        </w:rPr>
        <w:t>office.</w:t>
      </w:r>
    </w:p>
    <w:p w:rsidR="00C53A62" w:rsidRDefault="00567705">
      <w:pPr>
        <w:pStyle w:val="ListParagraph"/>
        <w:numPr>
          <w:ilvl w:val="1"/>
          <w:numId w:val="2"/>
        </w:numPr>
        <w:tabs>
          <w:tab w:val="left" w:pos="946"/>
          <w:tab w:val="left" w:pos="947"/>
        </w:tabs>
        <w:spacing w:before="15" w:line="312" w:lineRule="auto"/>
        <w:ind w:left="951" w:right="934" w:hanging="347"/>
      </w:pPr>
      <w:r>
        <w:rPr>
          <w:color w:val="232323"/>
          <w:sz w:val="19"/>
        </w:rPr>
        <w:t>Reduction in PCSO numbers. This will require a review of operational coverage across the Constabulary.</w:t>
      </w:r>
    </w:p>
    <w:p w:rsidR="00C53A62" w:rsidRDefault="00567705">
      <w:pPr>
        <w:pStyle w:val="ListParagraph"/>
        <w:numPr>
          <w:ilvl w:val="1"/>
          <w:numId w:val="2"/>
        </w:numPr>
        <w:tabs>
          <w:tab w:val="left" w:pos="959"/>
        </w:tabs>
        <w:spacing w:line="304" w:lineRule="auto"/>
        <w:ind w:left="954" w:right="804" w:hanging="345"/>
        <w:jc w:val="both"/>
      </w:pPr>
      <w:r>
        <w:rPr>
          <w:color w:val="232323"/>
          <w:w w:val="105"/>
          <w:sz w:val="19"/>
        </w:rPr>
        <w:t>Workforce</w:t>
      </w:r>
      <w:r>
        <w:rPr>
          <w:color w:val="232323"/>
          <w:spacing w:val="-5"/>
          <w:w w:val="105"/>
          <w:sz w:val="19"/>
        </w:rPr>
        <w:t xml:space="preserve"> </w:t>
      </w:r>
      <w:r>
        <w:rPr>
          <w:color w:val="232323"/>
          <w:w w:val="105"/>
          <w:sz w:val="19"/>
        </w:rPr>
        <w:t>modernisation.</w:t>
      </w:r>
      <w:r>
        <w:rPr>
          <w:color w:val="232323"/>
          <w:spacing w:val="16"/>
          <w:w w:val="105"/>
          <w:sz w:val="19"/>
        </w:rPr>
        <w:t xml:space="preserve"> </w:t>
      </w:r>
      <w:r>
        <w:rPr>
          <w:color w:val="232323"/>
          <w:w w:val="105"/>
          <w:sz w:val="19"/>
        </w:rPr>
        <w:t>A</w:t>
      </w:r>
      <w:r>
        <w:rPr>
          <w:color w:val="232323"/>
          <w:spacing w:val="-11"/>
          <w:w w:val="105"/>
          <w:sz w:val="19"/>
        </w:rPr>
        <w:t xml:space="preserve"> </w:t>
      </w:r>
      <w:r>
        <w:rPr>
          <w:color w:val="232323"/>
          <w:w w:val="105"/>
          <w:sz w:val="19"/>
        </w:rPr>
        <w:t>number</w:t>
      </w:r>
      <w:r>
        <w:rPr>
          <w:color w:val="232323"/>
          <w:spacing w:val="-5"/>
          <w:w w:val="105"/>
          <w:sz w:val="19"/>
        </w:rPr>
        <w:t xml:space="preserve"> </w:t>
      </w:r>
      <w:r>
        <w:rPr>
          <w:color w:val="232323"/>
          <w:w w:val="105"/>
          <w:sz w:val="19"/>
        </w:rPr>
        <w:t>of</w:t>
      </w:r>
      <w:r>
        <w:rPr>
          <w:color w:val="232323"/>
          <w:spacing w:val="-8"/>
          <w:w w:val="105"/>
          <w:sz w:val="19"/>
        </w:rPr>
        <w:t xml:space="preserve"> </w:t>
      </w:r>
      <w:r>
        <w:rPr>
          <w:color w:val="232323"/>
          <w:w w:val="105"/>
          <w:sz w:val="19"/>
        </w:rPr>
        <w:t>posts</w:t>
      </w:r>
      <w:r>
        <w:rPr>
          <w:color w:val="232323"/>
          <w:spacing w:val="-1"/>
          <w:w w:val="105"/>
          <w:sz w:val="19"/>
        </w:rPr>
        <w:t xml:space="preserve"> </w:t>
      </w:r>
      <w:r>
        <w:rPr>
          <w:color w:val="232323"/>
          <w:w w:val="105"/>
          <w:sz w:val="19"/>
        </w:rPr>
        <w:t>have</w:t>
      </w:r>
      <w:r>
        <w:rPr>
          <w:color w:val="232323"/>
          <w:spacing w:val="-9"/>
          <w:w w:val="105"/>
          <w:sz w:val="19"/>
        </w:rPr>
        <w:t xml:space="preserve"> </w:t>
      </w:r>
      <w:r>
        <w:rPr>
          <w:color w:val="232323"/>
          <w:w w:val="105"/>
          <w:sz w:val="19"/>
        </w:rPr>
        <w:t>been</w:t>
      </w:r>
      <w:r>
        <w:rPr>
          <w:color w:val="232323"/>
          <w:spacing w:val="-10"/>
          <w:w w:val="105"/>
          <w:sz w:val="19"/>
        </w:rPr>
        <w:t xml:space="preserve"> </w:t>
      </w:r>
      <w:r>
        <w:rPr>
          <w:color w:val="232323"/>
          <w:w w:val="105"/>
          <w:sz w:val="19"/>
        </w:rPr>
        <w:t>identified</w:t>
      </w:r>
      <w:r>
        <w:rPr>
          <w:color w:val="232323"/>
          <w:spacing w:val="-17"/>
          <w:w w:val="105"/>
          <w:sz w:val="19"/>
        </w:rPr>
        <w:t xml:space="preserve"> </w:t>
      </w:r>
      <w:r>
        <w:rPr>
          <w:color w:val="232323"/>
          <w:w w:val="105"/>
          <w:sz w:val="19"/>
        </w:rPr>
        <w:t>for</w:t>
      </w:r>
      <w:r>
        <w:rPr>
          <w:color w:val="232323"/>
          <w:spacing w:val="-4"/>
          <w:w w:val="105"/>
          <w:sz w:val="19"/>
        </w:rPr>
        <w:t xml:space="preserve"> </w:t>
      </w:r>
      <w:r>
        <w:rPr>
          <w:color w:val="232323"/>
          <w:w w:val="105"/>
          <w:sz w:val="19"/>
        </w:rPr>
        <w:t>potential</w:t>
      </w:r>
      <w:r>
        <w:rPr>
          <w:color w:val="232323"/>
          <w:spacing w:val="-9"/>
          <w:w w:val="105"/>
          <w:sz w:val="19"/>
        </w:rPr>
        <w:t xml:space="preserve"> </w:t>
      </w:r>
      <w:r>
        <w:rPr>
          <w:color w:val="232323"/>
          <w:w w:val="105"/>
          <w:sz w:val="19"/>
        </w:rPr>
        <w:t>workforce modernisation</w:t>
      </w:r>
      <w:r>
        <w:rPr>
          <w:color w:val="232323"/>
          <w:spacing w:val="-2"/>
          <w:w w:val="105"/>
          <w:sz w:val="19"/>
        </w:rPr>
        <w:t xml:space="preserve"> </w:t>
      </w:r>
      <w:r>
        <w:rPr>
          <w:color w:val="232323"/>
          <w:w w:val="105"/>
          <w:sz w:val="19"/>
        </w:rPr>
        <w:t>across</w:t>
      </w:r>
      <w:r>
        <w:rPr>
          <w:color w:val="232323"/>
          <w:spacing w:val="-13"/>
          <w:w w:val="105"/>
          <w:sz w:val="19"/>
        </w:rPr>
        <w:t xml:space="preserve"> </w:t>
      </w:r>
      <w:r>
        <w:rPr>
          <w:color w:val="232323"/>
          <w:w w:val="105"/>
          <w:sz w:val="19"/>
        </w:rPr>
        <w:t>the</w:t>
      </w:r>
      <w:r>
        <w:rPr>
          <w:color w:val="232323"/>
          <w:spacing w:val="-17"/>
          <w:w w:val="105"/>
          <w:sz w:val="19"/>
        </w:rPr>
        <w:t xml:space="preserve"> </w:t>
      </w:r>
      <w:r>
        <w:rPr>
          <w:color w:val="232323"/>
          <w:w w:val="105"/>
          <w:sz w:val="19"/>
        </w:rPr>
        <w:t>middle</w:t>
      </w:r>
      <w:r>
        <w:rPr>
          <w:color w:val="232323"/>
          <w:spacing w:val="-16"/>
          <w:w w:val="105"/>
          <w:sz w:val="19"/>
        </w:rPr>
        <w:t xml:space="preserve"> </w:t>
      </w:r>
      <w:r>
        <w:rPr>
          <w:color w:val="232323"/>
          <w:w w:val="105"/>
          <w:sz w:val="19"/>
        </w:rPr>
        <w:t>office.</w:t>
      </w:r>
      <w:r>
        <w:rPr>
          <w:color w:val="232323"/>
          <w:spacing w:val="23"/>
          <w:w w:val="105"/>
          <w:sz w:val="19"/>
        </w:rPr>
        <w:t xml:space="preserve"> </w:t>
      </w:r>
      <w:r>
        <w:rPr>
          <w:color w:val="232323"/>
          <w:w w:val="105"/>
          <w:sz w:val="19"/>
        </w:rPr>
        <w:t>A</w:t>
      </w:r>
      <w:r>
        <w:rPr>
          <w:color w:val="232323"/>
          <w:spacing w:val="-20"/>
          <w:w w:val="105"/>
          <w:sz w:val="19"/>
        </w:rPr>
        <w:t xml:space="preserve"> </w:t>
      </w:r>
      <w:r>
        <w:rPr>
          <w:color w:val="232323"/>
          <w:w w:val="105"/>
          <w:sz w:val="19"/>
        </w:rPr>
        <w:t>number</w:t>
      </w:r>
      <w:r>
        <w:rPr>
          <w:color w:val="232323"/>
          <w:spacing w:val="-14"/>
          <w:w w:val="105"/>
          <w:sz w:val="19"/>
        </w:rPr>
        <w:t xml:space="preserve"> </w:t>
      </w:r>
      <w:r>
        <w:rPr>
          <w:color w:val="232323"/>
          <w:w w:val="105"/>
          <w:sz w:val="19"/>
        </w:rPr>
        <w:t>of</w:t>
      </w:r>
      <w:r>
        <w:rPr>
          <w:color w:val="232323"/>
          <w:spacing w:val="-12"/>
          <w:w w:val="105"/>
          <w:sz w:val="19"/>
        </w:rPr>
        <w:t xml:space="preserve"> </w:t>
      </w:r>
      <w:r>
        <w:rPr>
          <w:color w:val="232323"/>
          <w:w w:val="105"/>
          <w:sz w:val="19"/>
        </w:rPr>
        <w:t>these</w:t>
      </w:r>
      <w:r>
        <w:rPr>
          <w:color w:val="232323"/>
          <w:spacing w:val="-17"/>
          <w:w w:val="105"/>
          <w:sz w:val="19"/>
        </w:rPr>
        <w:t xml:space="preserve"> </w:t>
      </w:r>
      <w:r>
        <w:rPr>
          <w:color w:val="232323"/>
          <w:w w:val="105"/>
          <w:sz w:val="19"/>
        </w:rPr>
        <w:t>are</w:t>
      </w:r>
      <w:r>
        <w:rPr>
          <w:color w:val="232323"/>
          <w:spacing w:val="-16"/>
          <w:w w:val="105"/>
          <w:sz w:val="19"/>
        </w:rPr>
        <w:t xml:space="preserve"> </w:t>
      </w:r>
      <w:r>
        <w:rPr>
          <w:color w:val="232323"/>
          <w:w w:val="105"/>
          <w:sz w:val="19"/>
        </w:rPr>
        <w:t>likely</w:t>
      </w:r>
      <w:r>
        <w:rPr>
          <w:color w:val="232323"/>
          <w:spacing w:val="-15"/>
          <w:w w:val="105"/>
          <w:sz w:val="19"/>
        </w:rPr>
        <w:t xml:space="preserve"> </w:t>
      </w:r>
      <w:r>
        <w:rPr>
          <w:color w:val="232323"/>
          <w:w w:val="105"/>
          <w:sz w:val="19"/>
        </w:rPr>
        <w:t>to</w:t>
      </w:r>
      <w:r>
        <w:rPr>
          <w:color w:val="232323"/>
          <w:spacing w:val="-3"/>
          <w:w w:val="105"/>
          <w:sz w:val="19"/>
        </w:rPr>
        <w:t xml:space="preserve"> </w:t>
      </w:r>
      <w:r>
        <w:rPr>
          <w:color w:val="232323"/>
          <w:w w:val="105"/>
          <w:sz w:val="19"/>
        </w:rPr>
        <w:t>occur</w:t>
      </w:r>
      <w:r>
        <w:rPr>
          <w:color w:val="232323"/>
          <w:spacing w:val="-12"/>
          <w:w w:val="105"/>
          <w:sz w:val="19"/>
        </w:rPr>
        <w:t xml:space="preserve"> </w:t>
      </w:r>
      <w:r>
        <w:rPr>
          <w:color w:val="232323"/>
          <w:w w:val="105"/>
          <w:sz w:val="19"/>
        </w:rPr>
        <w:t>in</w:t>
      </w:r>
      <w:r>
        <w:rPr>
          <w:color w:val="232323"/>
          <w:spacing w:val="-7"/>
          <w:w w:val="105"/>
          <w:sz w:val="19"/>
        </w:rPr>
        <w:t xml:space="preserve"> </w:t>
      </w:r>
      <w:r>
        <w:rPr>
          <w:color w:val="232323"/>
          <w:w w:val="105"/>
          <w:sz w:val="19"/>
        </w:rPr>
        <w:t>any</w:t>
      </w:r>
      <w:r>
        <w:rPr>
          <w:color w:val="232323"/>
          <w:spacing w:val="-14"/>
          <w:w w:val="105"/>
          <w:sz w:val="19"/>
        </w:rPr>
        <w:t xml:space="preserve"> </w:t>
      </w:r>
      <w:r>
        <w:rPr>
          <w:color w:val="232323"/>
          <w:w w:val="105"/>
          <w:sz w:val="19"/>
        </w:rPr>
        <w:t>event as it will give the Constabulary the opportunity to save money going</w:t>
      </w:r>
      <w:r>
        <w:rPr>
          <w:color w:val="232323"/>
          <w:spacing w:val="-43"/>
          <w:w w:val="105"/>
          <w:sz w:val="19"/>
        </w:rPr>
        <w:t xml:space="preserve"> </w:t>
      </w:r>
      <w:r>
        <w:rPr>
          <w:color w:val="232323"/>
          <w:w w:val="105"/>
          <w:sz w:val="19"/>
        </w:rPr>
        <w:t>forward.</w:t>
      </w:r>
    </w:p>
    <w:p w:rsidR="00C53A62" w:rsidRDefault="00567705">
      <w:pPr>
        <w:pStyle w:val="ListParagraph"/>
        <w:numPr>
          <w:ilvl w:val="1"/>
          <w:numId w:val="2"/>
        </w:numPr>
        <w:tabs>
          <w:tab w:val="left" w:pos="956"/>
          <w:tab w:val="left" w:pos="957"/>
        </w:tabs>
        <w:spacing w:before="6" w:line="304" w:lineRule="auto"/>
        <w:ind w:left="951" w:right="658" w:hanging="347"/>
      </w:pPr>
      <w:r>
        <w:rPr>
          <w:color w:val="232323"/>
          <w:sz w:val="19"/>
        </w:rPr>
        <w:t>Non pay reductions. A plan has been agreed to reduce non pay budgets across the Constabulary. These are currently under review and are likely to be delivered irrespective of the outcome of the funding</w:t>
      </w:r>
      <w:r>
        <w:rPr>
          <w:color w:val="232323"/>
          <w:spacing w:val="3"/>
          <w:sz w:val="19"/>
        </w:rPr>
        <w:t xml:space="preserve"> </w:t>
      </w:r>
      <w:r>
        <w:rPr>
          <w:color w:val="232323"/>
          <w:sz w:val="19"/>
        </w:rPr>
        <w:t>formula.</w:t>
      </w:r>
    </w:p>
    <w:p w:rsidR="00C53A62" w:rsidRDefault="00567705">
      <w:pPr>
        <w:pStyle w:val="BodyText"/>
        <w:spacing w:line="312" w:lineRule="auto"/>
        <w:ind w:left="276" w:right="749" w:hanging="13"/>
      </w:pPr>
      <w:r>
        <w:rPr>
          <w:color w:val="232323"/>
        </w:rPr>
        <w:t>The challenge with delivering the abo</w:t>
      </w:r>
      <w:r>
        <w:rPr>
          <w:color w:val="232323"/>
        </w:rPr>
        <w:t>ve would be to ensure that there is minimal impact on service delivery. This will require careful management and clear leadership.</w:t>
      </w:r>
    </w:p>
    <w:p w:rsidR="00C53A62" w:rsidRDefault="00C53A62">
      <w:pPr>
        <w:pStyle w:val="BodyText"/>
        <w:spacing w:before="8"/>
        <w:rPr>
          <w:sz w:val="13"/>
        </w:rPr>
      </w:pPr>
    </w:p>
    <w:p w:rsidR="00C53A62" w:rsidRDefault="00567705">
      <w:pPr>
        <w:spacing w:before="94"/>
        <w:ind w:left="267"/>
      </w:pPr>
      <w:r>
        <w:rPr>
          <w:b/>
          <w:color w:val="525252"/>
          <w:w w:val="95"/>
          <w:sz w:val="21"/>
          <w:u w:val="thick" w:color="525252"/>
        </w:rPr>
        <w:t>Performance</w:t>
      </w:r>
    </w:p>
    <w:p w:rsidR="00C53A62" w:rsidRDefault="00C53A62">
      <w:pPr>
        <w:pStyle w:val="BodyText"/>
        <w:spacing w:before="3"/>
        <w:rPr>
          <w:b/>
          <w:sz w:val="28"/>
        </w:rPr>
      </w:pPr>
    </w:p>
    <w:p w:rsidR="00C53A62" w:rsidRDefault="00567705">
      <w:pPr>
        <w:pStyle w:val="BodyText"/>
        <w:ind w:left="277"/>
      </w:pPr>
      <w:r>
        <w:rPr>
          <w:color w:val="232323"/>
          <w:w w:val="105"/>
        </w:rPr>
        <w:t>High level key performance statistics for 2017/18 are as follows:</w:t>
      </w:r>
    </w:p>
    <w:p w:rsidR="00C53A62" w:rsidRDefault="00567705">
      <w:pPr>
        <w:pStyle w:val="ListParagraph"/>
        <w:numPr>
          <w:ilvl w:val="1"/>
          <w:numId w:val="2"/>
        </w:numPr>
        <w:tabs>
          <w:tab w:val="left" w:pos="970"/>
          <w:tab w:val="left" w:pos="972"/>
        </w:tabs>
        <w:spacing w:before="70"/>
        <w:ind w:left="971" w:hanging="353"/>
      </w:pPr>
      <w:r>
        <w:rPr>
          <w:color w:val="232323"/>
          <w:w w:val="105"/>
          <w:sz w:val="19"/>
        </w:rPr>
        <w:t>Anti-social behaviour reduction of</w:t>
      </w:r>
      <w:r>
        <w:rPr>
          <w:color w:val="232323"/>
          <w:spacing w:val="-21"/>
          <w:w w:val="105"/>
          <w:sz w:val="19"/>
        </w:rPr>
        <w:t xml:space="preserve"> </w:t>
      </w:r>
      <w:r>
        <w:rPr>
          <w:color w:val="232323"/>
          <w:w w:val="105"/>
          <w:sz w:val="19"/>
        </w:rPr>
        <w:t>11.5%</w:t>
      </w:r>
    </w:p>
    <w:p w:rsidR="00C53A62" w:rsidRDefault="00567705">
      <w:pPr>
        <w:pStyle w:val="ListParagraph"/>
        <w:numPr>
          <w:ilvl w:val="1"/>
          <w:numId w:val="2"/>
        </w:numPr>
        <w:tabs>
          <w:tab w:val="left" w:pos="970"/>
          <w:tab w:val="left" w:pos="972"/>
        </w:tabs>
        <w:spacing w:before="70"/>
        <w:ind w:left="971" w:hanging="353"/>
      </w:pPr>
      <w:r>
        <w:rPr>
          <w:color w:val="232323"/>
          <w:sz w:val="19"/>
        </w:rPr>
        <w:t>Alcohol-related anti-social behaviour decrease of</w:t>
      </w:r>
      <w:r>
        <w:rPr>
          <w:color w:val="232323"/>
          <w:spacing w:val="13"/>
          <w:sz w:val="19"/>
        </w:rPr>
        <w:t xml:space="preserve"> </w:t>
      </w:r>
      <w:r>
        <w:rPr>
          <w:color w:val="232323"/>
          <w:spacing w:val="-3"/>
          <w:sz w:val="19"/>
        </w:rPr>
        <w:t>9.7%</w:t>
      </w:r>
    </w:p>
    <w:p w:rsidR="00C53A62" w:rsidRDefault="00567705">
      <w:pPr>
        <w:pStyle w:val="ListParagraph"/>
        <w:numPr>
          <w:ilvl w:val="1"/>
          <w:numId w:val="2"/>
        </w:numPr>
        <w:tabs>
          <w:tab w:val="left" w:pos="970"/>
          <w:tab w:val="left" w:pos="971"/>
        </w:tabs>
        <w:spacing w:before="69"/>
        <w:ind w:left="970" w:hanging="352"/>
      </w:pPr>
      <w:r>
        <w:rPr>
          <w:color w:val="232323"/>
          <w:w w:val="105"/>
          <w:sz w:val="19"/>
        </w:rPr>
        <w:t>Youth-related anti-social behaviour reduction of</w:t>
      </w:r>
      <w:r>
        <w:rPr>
          <w:color w:val="232323"/>
          <w:spacing w:val="-13"/>
          <w:w w:val="105"/>
          <w:sz w:val="19"/>
        </w:rPr>
        <w:t xml:space="preserve"> </w:t>
      </w:r>
      <w:r>
        <w:rPr>
          <w:color w:val="232323"/>
          <w:w w:val="105"/>
          <w:sz w:val="19"/>
        </w:rPr>
        <w:t>1.4%</w:t>
      </w:r>
    </w:p>
    <w:p w:rsidR="00C53A62" w:rsidRDefault="00567705">
      <w:pPr>
        <w:pStyle w:val="ListParagraph"/>
        <w:numPr>
          <w:ilvl w:val="1"/>
          <w:numId w:val="2"/>
        </w:numPr>
        <w:tabs>
          <w:tab w:val="left" w:pos="970"/>
          <w:tab w:val="left" w:pos="971"/>
        </w:tabs>
        <w:spacing w:before="75"/>
        <w:ind w:left="970" w:hanging="352"/>
      </w:pPr>
      <w:r>
        <w:rPr>
          <w:color w:val="232323"/>
          <w:sz w:val="19"/>
        </w:rPr>
        <w:t>Domestic abuse incidents increase of</w:t>
      </w:r>
      <w:r>
        <w:rPr>
          <w:color w:val="232323"/>
          <w:spacing w:val="-16"/>
          <w:sz w:val="19"/>
        </w:rPr>
        <w:t xml:space="preserve"> </w:t>
      </w:r>
      <w:r>
        <w:rPr>
          <w:color w:val="232323"/>
          <w:sz w:val="19"/>
        </w:rPr>
        <w:t>10.5%</w:t>
      </w:r>
    </w:p>
    <w:p w:rsidR="00C53A62" w:rsidRDefault="00567705">
      <w:pPr>
        <w:pStyle w:val="ListParagraph"/>
        <w:numPr>
          <w:ilvl w:val="1"/>
          <w:numId w:val="2"/>
        </w:numPr>
        <w:tabs>
          <w:tab w:val="left" w:pos="969"/>
          <w:tab w:val="left" w:pos="970"/>
        </w:tabs>
        <w:spacing w:before="70"/>
        <w:ind w:left="969" w:hanging="342"/>
      </w:pPr>
      <w:r>
        <w:rPr>
          <w:color w:val="232323"/>
          <w:sz w:val="19"/>
        </w:rPr>
        <w:t>Hate crime increase of</w:t>
      </w:r>
      <w:r>
        <w:rPr>
          <w:color w:val="232323"/>
          <w:spacing w:val="-21"/>
          <w:sz w:val="19"/>
        </w:rPr>
        <w:t xml:space="preserve"> </w:t>
      </w:r>
      <w:r>
        <w:rPr>
          <w:color w:val="232323"/>
          <w:sz w:val="19"/>
        </w:rPr>
        <w:t>26.1%</w:t>
      </w:r>
    </w:p>
    <w:p w:rsidR="00C53A62" w:rsidRDefault="00567705">
      <w:pPr>
        <w:pStyle w:val="ListParagraph"/>
        <w:numPr>
          <w:ilvl w:val="1"/>
          <w:numId w:val="2"/>
        </w:numPr>
        <w:tabs>
          <w:tab w:val="left" w:pos="974"/>
          <w:tab w:val="left" w:pos="975"/>
        </w:tabs>
        <w:spacing w:before="75"/>
        <w:ind w:left="974" w:hanging="347"/>
      </w:pPr>
      <w:r>
        <w:rPr>
          <w:color w:val="232323"/>
          <w:sz w:val="19"/>
        </w:rPr>
        <w:t>Reported crime increase of</w:t>
      </w:r>
      <w:r>
        <w:rPr>
          <w:color w:val="232323"/>
          <w:spacing w:val="-16"/>
          <w:sz w:val="19"/>
        </w:rPr>
        <w:t xml:space="preserve"> </w:t>
      </w:r>
      <w:r>
        <w:rPr>
          <w:color w:val="232323"/>
          <w:sz w:val="19"/>
        </w:rPr>
        <w:t>27.1%</w:t>
      </w:r>
    </w:p>
    <w:p w:rsidR="00C53A62" w:rsidRDefault="00567705">
      <w:pPr>
        <w:pStyle w:val="ListParagraph"/>
        <w:numPr>
          <w:ilvl w:val="1"/>
          <w:numId w:val="2"/>
        </w:numPr>
        <w:tabs>
          <w:tab w:val="left" w:pos="966"/>
          <w:tab w:val="left" w:pos="967"/>
        </w:tabs>
        <w:spacing w:before="70"/>
        <w:ind w:left="966" w:hanging="339"/>
      </w:pPr>
      <w:r>
        <w:rPr>
          <w:color w:val="232323"/>
          <w:w w:val="105"/>
          <w:sz w:val="19"/>
        </w:rPr>
        <w:t>Solved rate of</w:t>
      </w:r>
      <w:r>
        <w:rPr>
          <w:color w:val="232323"/>
          <w:spacing w:val="-18"/>
          <w:w w:val="105"/>
          <w:sz w:val="19"/>
        </w:rPr>
        <w:t xml:space="preserve"> </w:t>
      </w:r>
      <w:r>
        <w:rPr>
          <w:color w:val="232323"/>
          <w:w w:val="105"/>
          <w:sz w:val="19"/>
        </w:rPr>
        <w:t>24.5%</w:t>
      </w:r>
    </w:p>
    <w:p w:rsidR="00C53A62" w:rsidRDefault="00567705">
      <w:pPr>
        <w:pStyle w:val="ListParagraph"/>
        <w:numPr>
          <w:ilvl w:val="1"/>
          <w:numId w:val="2"/>
        </w:numPr>
        <w:tabs>
          <w:tab w:val="left" w:pos="975"/>
          <w:tab w:val="left" w:pos="977"/>
        </w:tabs>
        <w:spacing w:before="69"/>
        <w:ind w:left="976" w:hanging="344"/>
      </w:pPr>
      <w:r>
        <w:rPr>
          <w:color w:val="232323"/>
          <w:sz w:val="19"/>
        </w:rPr>
        <w:t>Overall crime increas</w:t>
      </w:r>
      <w:r>
        <w:rPr>
          <w:color w:val="232323"/>
          <w:sz w:val="19"/>
        </w:rPr>
        <w:t>e of</w:t>
      </w:r>
      <w:r>
        <w:rPr>
          <w:color w:val="232323"/>
          <w:spacing w:val="-10"/>
          <w:sz w:val="19"/>
        </w:rPr>
        <w:t xml:space="preserve"> </w:t>
      </w:r>
      <w:r>
        <w:rPr>
          <w:color w:val="232323"/>
          <w:sz w:val="19"/>
        </w:rPr>
        <w:t>31.8%</w:t>
      </w:r>
    </w:p>
    <w:p w:rsidR="00C53A62" w:rsidRDefault="00C53A62">
      <w:pPr>
        <w:pStyle w:val="BodyText"/>
        <w:spacing w:before="8"/>
        <w:rPr>
          <w:sz w:val="28"/>
        </w:rPr>
      </w:pPr>
    </w:p>
    <w:p w:rsidR="00C53A62" w:rsidRDefault="00567705">
      <w:pPr>
        <w:pStyle w:val="BodyText"/>
        <w:ind w:left="295"/>
      </w:pPr>
      <w:r>
        <w:rPr>
          <w:color w:val="232323"/>
        </w:rPr>
        <w:t>Where demand is increasing there are a number of detailed plans in place to mitigate its impact.</w:t>
      </w:r>
    </w:p>
    <w:p w:rsidR="00C53A62" w:rsidRDefault="00567705">
      <w:pPr>
        <w:pStyle w:val="BodyText"/>
        <w:spacing w:before="60" w:line="304" w:lineRule="auto"/>
        <w:ind w:left="293" w:right="616" w:hanging="5"/>
      </w:pPr>
      <w:r>
        <w:rPr>
          <w:color w:val="232323"/>
          <w:w w:val="105"/>
        </w:rPr>
        <w:t>The Force-wide collaboration plan has been reviewed in light of good practice and is focussed around</w:t>
      </w:r>
      <w:r>
        <w:rPr>
          <w:color w:val="232323"/>
          <w:spacing w:val="-26"/>
          <w:w w:val="105"/>
        </w:rPr>
        <w:t xml:space="preserve"> </w:t>
      </w:r>
      <w:r>
        <w:rPr>
          <w:color w:val="232323"/>
          <w:w w:val="105"/>
        </w:rPr>
        <w:t>the</w:t>
      </w:r>
      <w:r>
        <w:rPr>
          <w:color w:val="232323"/>
          <w:spacing w:val="-23"/>
          <w:w w:val="105"/>
        </w:rPr>
        <w:t xml:space="preserve"> </w:t>
      </w:r>
      <w:r>
        <w:rPr>
          <w:color w:val="232323"/>
          <w:w w:val="105"/>
        </w:rPr>
        <w:t>3</w:t>
      </w:r>
      <w:r>
        <w:rPr>
          <w:color w:val="232323"/>
          <w:spacing w:val="-26"/>
          <w:w w:val="105"/>
        </w:rPr>
        <w:t xml:space="preserve"> </w:t>
      </w:r>
      <w:r>
        <w:rPr>
          <w:color w:val="232323"/>
          <w:w w:val="105"/>
        </w:rPr>
        <w:t>service</w:t>
      </w:r>
      <w:r>
        <w:rPr>
          <w:color w:val="232323"/>
          <w:spacing w:val="-23"/>
          <w:w w:val="105"/>
        </w:rPr>
        <w:t xml:space="preserve"> </w:t>
      </w:r>
      <w:r>
        <w:rPr>
          <w:color w:val="232323"/>
          <w:w w:val="105"/>
        </w:rPr>
        <w:t>areas</w:t>
      </w:r>
      <w:r>
        <w:rPr>
          <w:color w:val="232323"/>
          <w:spacing w:val="-22"/>
          <w:w w:val="105"/>
        </w:rPr>
        <w:t xml:space="preserve"> </w:t>
      </w:r>
      <w:r>
        <w:rPr>
          <w:color w:val="232323"/>
          <w:w w:val="105"/>
        </w:rPr>
        <w:t>of</w:t>
      </w:r>
      <w:r>
        <w:rPr>
          <w:color w:val="232323"/>
          <w:spacing w:val="-22"/>
          <w:w w:val="105"/>
        </w:rPr>
        <w:t xml:space="preserve"> </w:t>
      </w:r>
      <w:r>
        <w:rPr>
          <w:color w:val="232323"/>
          <w:w w:val="105"/>
        </w:rPr>
        <w:t>service</w:t>
      </w:r>
      <w:r>
        <w:rPr>
          <w:color w:val="232323"/>
          <w:spacing w:val="-20"/>
          <w:w w:val="105"/>
        </w:rPr>
        <w:t xml:space="preserve"> </w:t>
      </w:r>
      <w:r>
        <w:rPr>
          <w:color w:val="232323"/>
          <w:w w:val="105"/>
        </w:rPr>
        <w:t>behaviour,</w:t>
      </w:r>
      <w:r>
        <w:rPr>
          <w:color w:val="232323"/>
          <w:spacing w:val="-20"/>
          <w:w w:val="105"/>
        </w:rPr>
        <w:t xml:space="preserve"> </w:t>
      </w:r>
      <w:r>
        <w:rPr>
          <w:color w:val="232323"/>
          <w:w w:val="105"/>
        </w:rPr>
        <w:t>continuous</w:t>
      </w:r>
      <w:r>
        <w:rPr>
          <w:color w:val="232323"/>
          <w:spacing w:val="-20"/>
          <w:w w:val="105"/>
        </w:rPr>
        <w:t xml:space="preserve"> </w:t>
      </w:r>
      <w:r>
        <w:rPr>
          <w:color w:val="232323"/>
          <w:w w:val="105"/>
        </w:rPr>
        <w:t>improvement</w:t>
      </w:r>
      <w:r>
        <w:rPr>
          <w:color w:val="232323"/>
          <w:spacing w:val="-17"/>
          <w:w w:val="105"/>
        </w:rPr>
        <w:t xml:space="preserve"> </w:t>
      </w:r>
      <w:r>
        <w:rPr>
          <w:color w:val="232323"/>
          <w:w w:val="105"/>
        </w:rPr>
        <w:t>and</w:t>
      </w:r>
      <w:r>
        <w:rPr>
          <w:color w:val="232323"/>
          <w:spacing w:val="-26"/>
          <w:w w:val="105"/>
        </w:rPr>
        <w:t xml:space="preserve"> </w:t>
      </w:r>
      <w:r>
        <w:rPr>
          <w:color w:val="232323"/>
          <w:w w:val="105"/>
        </w:rPr>
        <w:t>policing</w:t>
      </w:r>
      <w:r>
        <w:rPr>
          <w:color w:val="232323"/>
          <w:spacing w:val="-31"/>
          <w:w w:val="105"/>
        </w:rPr>
        <w:t xml:space="preserve"> </w:t>
      </w:r>
      <w:r>
        <w:rPr>
          <w:color w:val="232323"/>
          <w:w w:val="105"/>
        </w:rPr>
        <w:t>effectiveness. There</w:t>
      </w:r>
      <w:r>
        <w:rPr>
          <w:color w:val="232323"/>
          <w:spacing w:val="-14"/>
          <w:w w:val="105"/>
        </w:rPr>
        <w:t xml:space="preserve"> </w:t>
      </w:r>
      <w:r>
        <w:rPr>
          <w:color w:val="232323"/>
          <w:w w:val="105"/>
        </w:rPr>
        <w:t>is</w:t>
      </w:r>
      <w:r>
        <w:rPr>
          <w:color w:val="232323"/>
          <w:spacing w:val="-22"/>
          <w:w w:val="105"/>
        </w:rPr>
        <w:t xml:space="preserve"> </w:t>
      </w:r>
      <w:r>
        <w:rPr>
          <w:color w:val="232323"/>
          <w:w w:val="105"/>
        </w:rPr>
        <w:t>an</w:t>
      </w:r>
      <w:r>
        <w:rPr>
          <w:color w:val="232323"/>
          <w:spacing w:val="-19"/>
          <w:w w:val="105"/>
        </w:rPr>
        <w:t xml:space="preserve"> </w:t>
      </w:r>
      <w:r>
        <w:rPr>
          <w:color w:val="232323"/>
          <w:w w:val="105"/>
        </w:rPr>
        <w:t>obvious</w:t>
      </w:r>
      <w:r>
        <w:rPr>
          <w:color w:val="232323"/>
          <w:spacing w:val="-17"/>
          <w:w w:val="105"/>
        </w:rPr>
        <w:t xml:space="preserve"> </w:t>
      </w:r>
      <w:r>
        <w:rPr>
          <w:color w:val="232323"/>
          <w:w w:val="105"/>
        </w:rPr>
        <w:t>focus</w:t>
      </w:r>
      <w:r>
        <w:rPr>
          <w:color w:val="232323"/>
          <w:spacing w:val="-19"/>
          <w:w w:val="105"/>
        </w:rPr>
        <w:t xml:space="preserve"> </w:t>
      </w:r>
      <w:r>
        <w:rPr>
          <w:color w:val="232323"/>
          <w:w w:val="105"/>
        </w:rPr>
        <w:t>upon</w:t>
      </w:r>
      <w:r>
        <w:rPr>
          <w:color w:val="232323"/>
          <w:spacing w:val="-19"/>
          <w:w w:val="105"/>
        </w:rPr>
        <w:t xml:space="preserve"> </w:t>
      </w:r>
      <w:r>
        <w:rPr>
          <w:color w:val="232323"/>
          <w:w w:val="105"/>
        </w:rPr>
        <w:t>maximising</w:t>
      </w:r>
      <w:r>
        <w:rPr>
          <w:color w:val="232323"/>
          <w:spacing w:val="-17"/>
          <w:w w:val="105"/>
        </w:rPr>
        <w:t xml:space="preserve"> </w:t>
      </w:r>
      <w:r>
        <w:rPr>
          <w:color w:val="232323"/>
          <w:w w:val="105"/>
        </w:rPr>
        <w:t>opportunities</w:t>
      </w:r>
      <w:r>
        <w:rPr>
          <w:color w:val="232323"/>
          <w:spacing w:val="-11"/>
          <w:w w:val="105"/>
        </w:rPr>
        <w:t xml:space="preserve"> </w:t>
      </w:r>
      <w:r>
        <w:rPr>
          <w:color w:val="232323"/>
          <w:w w:val="105"/>
        </w:rPr>
        <w:t>to interact</w:t>
      </w:r>
      <w:r>
        <w:rPr>
          <w:color w:val="232323"/>
          <w:spacing w:val="-13"/>
          <w:w w:val="105"/>
        </w:rPr>
        <w:t xml:space="preserve"> </w:t>
      </w:r>
      <w:r>
        <w:rPr>
          <w:color w:val="232323"/>
          <w:w w:val="105"/>
        </w:rPr>
        <w:t>and</w:t>
      </w:r>
      <w:r>
        <w:rPr>
          <w:color w:val="232323"/>
          <w:spacing w:val="-27"/>
          <w:w w:val="105"/>
        </w:rPr>
        <w:t xml:space="preserve"> </w:t>
      </w:r>
      <w:r>
        <w:rPr>
          <w:color w:val="232323"/>
          <w:w w:val="105"/>
        </w:rPr>
        <w:t>engage</w:t>
      </w:r>
      <w:r>
        <w:rPr>
          <w:color w:val="232323"/>
          <w:spacing w:val="-13"/>
          <w:w w:val="105"/>
        </w:rPr>
        <w:t xml:space="preserve"> </w:t>
      </w:r>
      <w:r>
        <w:rPr>
          <w:color w:val="232323"/>
          <w:w w:val="105"/>
        </w:rPr>
        <w:t>with</w:t>
      </w:r>
      <w:r>
        <w:rPr>
          <w:color w:val="232323"/>
          <w:spacing w:val="-26"/>
          <w:w w:val="105"/>
        </w:rPr>
        <w:t xml:space="preserve"> </w:t>
      </w:r>
      <w:r>
        <w:rPr>
          <w:color w:val="232323"/>
          <w:w w:val="105"/>
        </w:rPr>
        <w:t>the</w:t>
      </w:r>
      <w:r>
        <w:rPr>
          <w:color w:val="232323"/>
          <w:spacing w:val="-20"/>
          <w:w w:val="105"/>
        </w:rPr>
        <w:t xml:space="preserve"> </w:t>
      </w:r>
      <w:r>
        <w:rPr>
          <w:color w:val="232323"/>
          <w:w w:val="105"/>
        </w:rPr>
        <w:t>public</w:t>
      </w:r>
      <w:r>
        <w:rPr>
          <w:color w:val="232323"/>
          <w:spacing w:val="-23"/>
          <w:w w:val="105"/>
        </w:rPr>
        <w:t xml:space="preserve"> </w:t>
      </w:r>
      <w:r>
        <w:rPr>
          <w:color w:val="232323"/>
          <w:w w:val="105"/>
        </w:rPr>
        <w:t>via</w:t>
      </w:r>
      <w:r>
        <w:rPr>
          <w:color w:val="232323"/>
          <w:spacing w:val="-18"/>
          <w:w w:val="105"/>
        </w:rPr>
        <w:t xml:space="preserve"> </w:t>
      </w:r>
      <w:r>
        <w:rPr>
          <w:color w:val="424242"/>
          <w:w w:val="105"/>
        </w:rPr>
        <w:t xml:space="preserve">a </w:t>
      </w:r>
      <w:r>
        <w:rPr>
          <w:color w:val="232323"/>
          <w:w w:val="105"/>
        </w:rPr>
        <w:t>range</w:t>
      </w:r>
      <w:r>
        <w:rPr>
          <w:color w:val="232323"/>
          <w:spacing w:val="-24"/>
          <w:w w:val="105"/>
        </w:rPr>
        <w:t xml:space="preserve"> </w:t>
      </w:r>
      <w:r>
        <w:rPr>
          <w:color w:val="232323"/>
          <w:w w:val="105"/>
        </w:rPr>
        <w:t>of</w:t>
      </w:r>
      <w:r>
        <w:rPr>
          <w:color w:val="232323"/>
          <w:spacing w:val="-12"/>
          <w:w w:val="105"/>
        </w:rPr>
        <w:t xml:space="preserve"> </w:t>
      </w:r>
      <w:r>
        <w:rPr>
          <w:color w:val="232323"/>
          <w:w w:val="105"/>
        </w:rPr>
        <w:t>mechanisms</w:t>
      </w:r>
      <w:r>
        <w:rPr>
          <w:color w:val="232323"/>
          <w:spacing w:val="-9"/>
          <w:w w:val="105"/>
        </w:rPr>
        <w:t xml:space="preserve"> </w:t>
      </w:r>
      <w:r>
        <w:rPr>
          <w:color w:val="232323"/>
          <w:w w:val="105"/>
        </w:rPr>
        <w:t>e.g.</w:t>
      </w:r>
      <w:r>
        <w:rPr>
          <w:color w:val="232323"/>
          <w:spacing w:val="-21"/>
          <w:w w:val="105"/>
        </w:rPr>
        <w:t xml:space="preserve"> </w:t>
      </w:r>
      <w:r>
        <w:rPr>
          <w:color w:val="232323"/>
          <w:w w:val="105"/>
        </w:rPr>
        <w:t>local</w:t>
      </w:r>
      <w:r>
        <w:rPr>
          <w:color w:val="232323"/>
          <w:spacing w:val="-27"/>
          <w:w w:val="105"/>
        </w:rPr>
        <w:t xml:space="preserve"> </w:t>
      </w:r>
      <w:r>
        <w:rPr>
          <w:color w:val="232323"/>
          <w:w w:val="105"/>
        </w:rPr>
        <w:t>community</w:t>
      </w:r>
      <w:r>
        <w:rPr>
          <w:color w:val="232323"/>
          <w:spacing w:val="-14"/>
          <w:w w:val="105"/>
        </w:rPr>
        <w:t xml:space="preserve"> </w:t>
      </w:r>
      <w:r>
        <w:rPr>
          <w:color w:val="232323"/>
          <w:w w:val="105"/>
        </w:rPr>
        <w:t>events,</w:t>
      </w:r>
      <w:r>
        <w:rPr>
          <w:color w:val="232323"/>
          <w:spacing w:val="-29"/>
          <w:w w:val="105"/>
        </w:rPr>
        <w:t xml:space="preserve"> </w:t>
      </w:r>
      <w:r>
        <w:rPr>
          <w:color w:val="232323"/>
          <w:w w:val="105"/>
        </w:rPr>
        <w:t>schools</w:t>
      </w:r>
      <w:r>
        <w:rPr>
          <w:color w:val="232323"/>
          <w:spacing w:val="-21"/>
          <w:w w:val="105"/>
        </w:rPr>
        <w:t xml:space="preserve"> </w:t>
      </w:r>
      <w:r>
        <w:rPr>
          <w:color w:val="232323"/>
          <w:w w:val="105"/>
        </w:rPr>
        <w:t>and</w:t>
      </w:r>
      <w:r>
        <w:rPr>
          <w:color w:val="232323"/>
          <w:spacing w:val="-28"/>
          <w:w w:val="105"/>
        </w:rPr>
        <w:t xml:space="preserve"> </w:t>
      </w:r>
      <w:r>
        <w:rPr>
          <w:color w:val="232323"/>
          <w:w w:val="105"/>
        </w:rPr>
        <w:t>clubs;</w:t>
      </w:r>
      <w:r>
        <w:rPr>
          <w:color w:val="232323"/>
          <w:spacing w:val="-27"/>
          <w:w w:val="105"/>
        </w:rPr>
        <w:t xml:space="preserve"> </w:t>
      </w:r>
      <w:r>
        <w:rPr>
          <w:color w:val="232323"/>
          <w:w w:val="105"/>
        </w:rPr>
        <w:t>PACT</w:t>
      </w:r>
      <w:r>
        <w:rPr>
          <w:color w:val="232323"/>
          <w:spacing w:val="-28"/>
          <w:w w:val="105"/>
        </w:rPr>
        <w:t xml:space="preserve"> </w:t>
      </w:r>
      <w:r>
        <w:rPr>
          <w:color w:val="232323"/>
          <w:w w:val="105"/>
        </w:rPr>
        <w:t>meetings;</w:t>
      </w:r>
      <w:r>
        <w:rPr>
          <w:color w:val="232323"/>
          <w:spacing w:val="-27"/>
          <w:w w:val="105"/>
        </w:rPr>
        <w:t xml:space="preserve"> </w:t>
      </w:r>
      <w:r>
        <w:rPr>
          <w:color w:val="232323"/>
          <w:w w:val="105"/>
        </w:rPr>
        <w:t>high</w:t>
      </w:r>
      <w:r>
        <w:rPr>
          <w:color w:val="232323"/>
          <w:spacing w:val="-34"/>
          <w:w w:val="105"/>
        </w:rPr>
        <w:t xml:space="preserve"> </w:t>
      </w:r>
      <w:r>
        <w:rPr>
          <w:color w:val="232323"/>
          <w:w w:val="105"/>
        </w:rPr>
        <w:t>footfall force-wide events; social media platforms and high-profile initiatives such as Police Interceptors, Mini</w:t>
      </w:r>
      <w:r>
        <w:rPr>
          <w:color w:val="232323"/>
          <w:spacing w:val="-28"/>
          <w:w w:val="105"/>
        </w:rPr>
        <w:t xml:space="preserve"> </w:t>
      </w:r>
      <w:r>
        <w:rPr>
          <w:color w:val="232323"/>
          <w:w w:val="105"/>
        </w:rPr>
        <w:t>Police,</w:t>
      </w:r>
      <w:r>
        <w:rPr>
          <w:color w:val="232323"/>
          <w:spacing w:val="-18"/>
          <w:w w:val="105"/>
        </w:rPr>
        <w:t xml:space="preserve"> </w:t>
      </w:r>
      <w:r>
        <w:rPr>
          <w:color w:val="232323"/>
          <w:w w:val="105"/>
        </w:rPr>
        <w:t>Cadets</w:t>
      </w:r>
      <w:r>
        <w:rPr>
          <w:color w:val="232323"/>
          <w:spacing w:val="-3"/>
          <w:w w:val="105"/>
        </w:rPr>
        <w:t xml:space="preserve"> </w:t>
      </w:r>
      <w:r>
        <w:rPr>
          <w:color w:val="232323"/>
          <w:w w:val="105"/>
        </w:rPr>
        <w:t>etc.</w:t>
      </w:r>
      <w:r>
        <w:rPr>
          <w:color w:val="232323"/>
          <w:spacing w:val="26"/>
          <w:w w:val="105"/>
        </w:rPr>
        <w:t xml:space="preserve"> </w:t>
      </w:r>
      <w:r>
        <w:rPr>
          <w:color w:val="232323"/>
          <w:w w:val="105"/>
        </w:rPr>
        <w:t>In</w:t>
      </w:r>
      <w:r>
        <w:rPr>
          <w:color w:val="232323"/>
          <w:spacing w:val="-17"/>
          <w:w w:val="105"/>
        </w:rPr>
        <w:t xml:space="preserve"> </w:t>
      </w:r>
      <w:r>
        <w:rPr>
          <w:color w:val="232323"/>
          <w:w w:val="105"/>
        </w:rPr>
        <w:t>addition</w:t>
      </w:r>
      <w:r>
        <w:rPr>
          <w:color w:val="232323"/>
          <w:spacing w:val="-12"/>
          <w:w w:val="105"/>
        </w:rPr>
        <w:t xml:space="preserve"> </w:t>
      </w:r>
      <w:r>
        <w:rPr>
          <w:color w:val="232323"/>
          <w:w w:val="105"/>
        </w:rPr>
        <w:t>Mutual</w:t>
      </w:r>
      <w:r>
        <w:rPr>
          <w:color w:val="232323"/>
          <w:spacing w:val="-23"/>
          <w:w w:val="105"/>
        </w:rPr>
        <w:t xml:space="preserve"> </w:t>
      </w:r>
      <w:r>
        <w:rPr>
          <w:color w:val="232323"/>
          <w:w w:val="105"/>
        </w:rPr>
        <w:t>Gain</w:t>
      </w:r>
      <w:r>
        <w:rPr>
          <w:color w:val="232323"/>
          <w:spacing w:val="-8"/>
          <w:w w:val="105"/>
        </w:rPr>
        <w:t xml:space="preserve"> </w:t>
      </w:r>
      <w:r>
        <w:rPr>
          <w:color w:val="232323"/>
          <w:w w:val="105"/>
        </w:rPr>
        <w:t>as</w:t>
      </w:r>
      <w:r>
        <w:rPr>
          <w:color w:val="232323"/>
          <w:spacing w:val="-16"/>
          <w:w w:val="105"/>
        </w:rPr>
        <w:t xml:space="preserve"> </w:t>
      </w:r>
      <w:r>
        <w:rPr>
          <w:color w:val="232323"/>
          <w:w w:val="105"/>
        </w:rPr>
        <w:t>a</w:t>
      </w:r>
      <w:r>
        <w:rPr>
          <w:color w:val="232323"/>
          <w:spacing w:val="-11"/>
          <w:w w:val="105"/>
        </w:rPr>
        <w:t xml:space="preserve"> </w:t>
      </w:r>
      <w:r>
        <w:rPr>
          <w:color w:val="232323"/>
          <w:w w:val="105"/>
        </w:rPr>
        <w:t>project</w:t>
      </w:r>
      <w:r>
        <w:rPr>
          <w:color w:val="232323"/>
          <w:spacing w:val="-7"/>
          <w:w w:val="105"/>
        </w:rPr>
        <w:t xml:space="preserve"> </w:t>
      </w:r>
      <w:r>
        <w:rPr>
          <w:color w:val="232323"/>
          <w:w w:val="105"/>
        </w:rPr>
        <w:t>continues</w:t>
      </w:r>
      <w:r>
        <w:rPr>
          <w:color w:val="232323"/>
          <w:spacing w:val="-6"/>
          <w:w w:val="105"/>
        </w:rPr>
        <w:t xml:space="preserve"> </w:t>
      </w:r>
      <w:r>
        <w:rPr>
          <w:color w:val="232323"/>
          <w:w w:val="105"/>
        </w:rPr>
        <w:t>to</w:t>
      </w:r>
      <w:r>
        <w:rPr>
          <w:color w:val="232323"/>
          <w:spacing w:val="10"/>
          <w:w w:val="105"/>
        </w:rPr>
        <w:t xml:space="preserve"> </w:t>
      </w:r>
      <w:r>
        <w:rPr>
          <w:color w:val="232323"/>
          <w:w w:val="105"/>
        </w:rPr>
        <w:t>be</w:t>
      </w:r>
      <w:r>
        <w:rPr>
          <w:color w:val="232323"/>
          <w:spacing w:val="-10"/>
          <w:w w:val="105"/>
        </w:rPr>
        <w:t xml:space="preserve"> </w:t>
      </w:r>
      <w:r>
        <w:rPr>
          <w:color w:val="232323"/>
          <w:w w:val="105"/>
        </w:rPr>
        <w:t>implemented.</w:t>
      </w:r>
    </w:p>
    <w:p w:rsidR="00C53A62" w:rsidRDefault="00C53A62">
      <w:pPr>
        <w:pStyle w:val="BodyText"/>
        <w:spacing w:before="10"/>
        <w:rPr>
          <w:sz w:val="22"/>
        </w:rPr>
      </w:pPr>
    </w:p>
    <w:p w:rsidR="00C53A62" w:rsidRDefault="00567705">
      <w:pPr>
        <w:pStyle w:val="BodyText"/>
        <w:spacing w:before="1" w:line="304" w:lineRule="auto"/>
        <w:ind w:left="304" w:right="605" w:hanging="11"/>
      </w:pPr>
      <w:r>
        <w:rPr>
          <w:color w:val="232323"/>
          <w:w w:val="105"/>
        </w:rPr>
        <w:t>In</w:t>
      </w:r>
      <w:r>
        <w:rPr>
          <w:color w:val="232323"/>
          <w:spacing w:val="-17"/>
          <w:w w:val="105"/>
        </w:rPr>
        <w:t xml:space="preserve"> </w:t>
      </w:r>
      <w:r>
        <w:rPr>
          <w:color w:val="232323"/>
          <w:w w:val="105"/>
        </w:rPr>
        <w:t>relation</w:t>
      </w:r>
      <w:r>
        <w:rPr>
          <w:color w:val="232323"/>
          <w:spacing w:val="-20"/>
          <w:w w:val="105"/>
        </w:rPr>
        <w:t xml:space="preserve"> </w:t>
      </w:r>
      <w:r>
        <w:rPr>
          <w:color w:val="232323"/>
          <w:w w:val="105"/>
        </w:rPr>
        <w:t>to</w:t>
      </w:r>
      <w:r>
        <w:rPr>
          <w:color w:val="232323"/>
          <w:spacing w:val="-9"/>
          <w:w w:val="105"/>
        </w:rPr>
        <w:t xml:space="preserve"> </w:t>
      </w:r>
      <w:r>
        <w:rPr>
          <w:color w:val="232323"/>
          <w:w w:val="105"/>
        </w:rPr>
        <w:t>victim</w:t>
      </w:r>
      <w:r>
        <w:rPr>
          <w:color w:val="232323"/>
          <w:spacing w:val="-20"/>
          <w:w w:val="105"/>
        </w:rPr>
        <w:t xml:space="preserve"> </w:t>
      </w:r>
      <w:r>
        <w:rPr>
          <w:color w:val="232323"/>
          <w:w w:val="105"/>
        </w:rPr>
        <w:t>satisfaction,</w:t>
      </w:r>
      <w:r>
        <w:rPr>
          <w:color w:val="232323"/>
          <w:spacing w:val="-27"/>
          <w:w w:val="105"/>
        </w:rPr>
        <w:t xml:space="preserve"> </w:t>
      </w:r>
      <w:r>
        <w:rPr>
          <w:color w:val="232323"/>
          <w:w w:val="105"/>
        </w:rPr>
        <w:t>the</w:t>
      </w:r>
      <w:r>
        <w:rPr>
          <w:color w:val="232323"/>
          <w:spacing w:val="-14"/>
          <w:w w:val="105"/>
        </w:rPr>
        <w:t xml:space="preserve"> </w:t>
      </w:r>
      <w:r>
        <w:rPr>
          <w:color w:val="232323"/>
          <w:w w:val="105"/>
        </w:rPr>
        <w:t>Total</w:t>
      </w:r>
      <w:r>
        <w:rPr>
          <w:color w:val="232323"/>
          <w:spacing w:val="-29"/>
          <w:w w:val="105"/>
        </w:rPr>
        <w:t xml:space="preserve"> </w:t>
      </w:r>
      <w:r>
        <w:rPr>
          <w:color w:val="232323"/>
          <w:w w:val="105"/>
        </w:rPr>
        <w:t>Victim</w:t>
      </w:r>
      <w:r>
        <w:rPr>
          <w:color w:val="232323"/>
          <w:spacing w:val="-22"/>
          <w:w w:val="105"/>
        </w:rPr>
        <w:t xml:space="preserve"> </w:t>
      </w:r>
      <w:r>
        <w:rPr>
          <w:color w:val="232323"/>
          <w:w w:val="105"/>
        </w:rPr>
        <w:t>Care</w:t>
      </w:r>
      <w:r>
        <w:rPr>
          <w:color w:val="232323"/>
          <w:spacing w:val="-25"/>
          <w:w w:val="105"/>
        </w:rPr>
        <w:t xml:space="preserve"> </w:t>
      </w:r>
      <w:r>
        <w:rPr>
          <w:color w:val="232323"/>
          <w:w w:val="105"/>
        </w:rPr>
        <w:t>Group</w:t>
      </w:r>
      <w:r>
        <w:rPr>
          <w:color w:val="232323"/>
          <w:spacing w:val="-19"/>
          <w:w w:val="105"/>
        </w:rPr>
        <w:t xml:space="preserve"> </w:t>
      </w:r>
      <w:r>
        <w:rPr>
          <w:color w:val="232323"/>
          <w:w w:val="105"/>
        </w:rPr>
        <w:t>continues</w:t>
      </w:r>
      <w:r>
        <w:rPr>
          <w:color w:val="232323"/>
          <w:spacing w:val="-15"/>
          <w:w w:val="105"/>
        </w:rPr>
        <w:t xml:space="preserve"> </w:t>
      </w:r>
      <w:r>
        <w:rPr>
          <w:color w:val="232323"/>
          <w:w w:val="105"/>
        </w:rPr>
        <w:t>to</w:t>
      </w:r>
      <w:r>
        <w:rPr>
          <w:color w:val="232323"/>
          <w:spacing w:val="-5"/>
          <w:w w:val="105"/>
        </w:rPr>
        <w:t xml:space="preserve"> </w:t>
      </w:r>
      <w:r>
        <w:rPr>
          <w:color w:val="232323"/>
          <w:w w:val="105"/>
        </w:rPr>
        <w:t>closely</w:t>
      </w:r>
      <w:r>
        <w:rPr>
          <w:color w:val="232323"/>
          <w:spacing w:val="-20"/>
          <w:w w:val="105"/>
        </w:rPr>
        <w:t xml:space="preserve"> </w:t>
      </w:r>
      <w:r>
        <w:rPr>
          <w:color w:val="232323"/>
          <w:w w:val="105"/>
        </w:rPr>
        <w:t>monitor</w:t>
      </w:r>
      <w:r>
        <w:rPr>
          <w:color w:val="232323"/>
          <w:spacing w:val="-13"/>
          <w:w w:val="105"/>
        </w:rPr>
        <w:t xml:space="preserve"> </w:t>
      </w:r>
      <w:r>
        <w:rPr>
          <w:color w:val="232323"/>
          <w:w w:val="105"/>
        </w:rPr>
        <w:t>and</w:t>
      </w:r>
      <w:r>
        <w:rPr>
          <w:color w:val="232323"/>
          <w:spacing w:val="-25"/>
          <w:w w:val="105"/>
        </w:rPr>
        <w:t xml:space="preserve"> </w:t>
      </w:r>
      <w:r>
        <w:rPr>
          <w:color w:val="232323"/>
          <w:w w:val="105"/>
        </w:rPr>
        <w:t>assess levels</w:t>
      </w:r>
      <w:r>
        <w:rPr>
          <w:color w:val="232323"/>
          <w:spacing w:val="-21"/>
          <w:w w:val="105"/>
        </w:rPr>
        <w:t xml:space="preserve"> </w:t>
      </w:r>
      <w:r>
        <w:rPr>
          <w:color w:val="232323"/>
          <w:w w:val="105"/>
        </w:rPr>
        <w:t>of</w:t>
      </w:r>
      <w:r>
        <w:rPr>
          <w:color w:val="232323"/>
          <w:spacing w:val="-8"/>
          <w:w w:val="105"/>
        </w:rPr>
        <w:t xml:space="preserve"> </w:t>
      </w:r>
      <w:r>
        <w:rPr>
          <w:color w:val="232323"/>
          <w:w w:val="105"/>
        </w:rPr>
        <w:t>victim</w:t>
      </w:r>
      <w:r>
        <w:rPr>
          <w:color w:val="232323"/>
          <w:spacing w:val="-24"/>
          <w:w w:val="105"/>
        </w:rPr>
        <w:t xml:space="preserve"> </w:t>
      </w:r>
      <w:r>
        <w:rPr>
          <w:color w:val="232323"/>
          <w:w w:val="105"/>
        </w:rPr>
        <w:t>satisfaction,</w:t>
      </w:r>
      <w:r>
        <w:rPr>
          <w:color w:val="232323"/>
          <w:spacing w:val="-20"/>
          <w:w w:val="105"/>
        </w:rPr>
        <w:t xml:space="preserve"> </w:t>
      </w:r>
      <w:r>
        <w:rPr>
          <w:color w:val="232323"/>
          <w:w w:val="105"/>
        </w:rPr>
        <w:t>this</w:t>
      </w:r>
      <w:r>
        <w:rPr>
          <w:color w:val="232323"/>
          <w:spacing w:val="-17"/>
          <w:w w:val="105"/>
        </w:rPr>
        <w:t xml:space="preserve"> </w:t>
      </w:r>
      <w:r>
        <w:rPr>
          <w:color w:val="232323"/>
          <w:w w:val="105"/>
        </w:rPr>
        <w:t>is</w:t>
      </w:r>
      <w:r>
        <w:rPr>
          <w:color w:val="232323"/>
          <w:spacing w:val="-18"/>
          <w:w w:val="105"/>
        </w:rPr>
        <w:t xml:space="preserve"> </w:t>
      </w:r>
      <w:r>
        <w:rPr>
          <w:color w:val="232323"/>
          <w:w w:val="105"/>
        </w:rPr>
        <w:t>also</w:t>
      </w:r>
      <w:r>
        <w:rPr>
          <w:color w:val="232323"/>
          <w:spacing w:val="-22"/>
          <w:w w:val="105"/>
        </w:rPr>
        <w:t xml:space="preserve"> </w:t>
      </w:r>
      <w:r>
        <w:rPr>
          <w:color w:val="232323"/>
          <w:w w:val="105"/>
        </w:rPr>
        <w:t>regularly</w:t>
      </w:r>
      <w:r>
        <w:rPr>
          <w:color w:val="232323"/>
          <w:spacing w:val="-18"/>
          <w:w w:val="105"/>
        </w:rPr>
        <w:t xml:space="preserve"> </w:t>
      </w:r>
      <w:r>
        <w:rPr>
          <w:color w:val="232323"/>
          <w:w w:val="105"/>
        </w:rPr>
        <w:t>reported</w:t>
      </w:r>
      <w:r>
        <w:rPr>
          <w:color w:val="232323"/>
          <w:spacing w:val="-23"/>
          <w:w w:val="105"/>
        </w:rPr>
        <w:t xml:space="preserve"> </w:t>
      </w:r>
      <w:r>
        <w:rPr>
          <w:color w:val="232323"/>
          <w:w w:val="105"/>
        </w:rPr>
        <w:t>to</w:t>
      </w:r>
      <w:r>
        <w:rPr>
          <w:color w:val="232323"/>
          <w:spacing w:val="-9"/>
          <w:w w:val="105"/>
        </w:rPr>
        <w:t xml:space="preserve"> </w:t>
      </w:r>
      <w:r>
        <w:rPr>
          <w:color w:val="232323"/>
          <w:w w:val="105"/>
        </w:rPr>
        <w:t>Operational</w:t>
      </w:r>
      <w:r>
        <w:rPr>
          <w:color w:val="232323"/>
          <w:spacing w:val="-19"/>
          <w:w w:val="105"/>
        </w:rPr>
        <w:t xml:space="preserve"> </w:t>
      </w:r>
      <w:r>
        <w:rPr>
          <w:color w:val="232323"/>
          <w:w w:val="105"/>
        </w:rPr>
        <w:t>Threat</w:t>
      </w:r>
      <w:r>
        <w:rPr>
          <w:color w:val="232323"/>
          <w:spacing w:val="-14"/>
          <w:w w:val="105"/>
        </w:rPr>
        <w:t xml:space="preserve"> </w:t>
      </w:r>
      <w:r>
        <w:rPr>
          <w:color w:val="232323"/>
          <w:w w:val="105"/>
        </w:rPr>
        <w:t>and</w:t>
      </w:r>
      <w:r>
        <w:rPr>
          <w:color w:val="232323"/>
          <w:spacing w:val="-22"/>
          <w:w w:val="105"/>
        </w:rPr>
        <w:t xml:space="preserve"> </w:t>
      </w:r>
      <w:r>
        <w:rPr>
          <w:color w:val="232323"/>
          <w:w w:val="105"/>
        </w:rPr>
        <w:t>Risk</w:t>
      </w:r>
      <w:r>
        <w:rPr>
          <w:color w:val="232323"/>
          <w:spacing w:val="-17"/>
          <w:w w:val="105"/>
        </w:rPr>
        <w:t xml:space="preserve"> </w:t>
      </w:r>
      <w:r>
        <w:rPr>
          <w:color w:val="232323"/>
          <w:w w:val="105"/>
        </w:rPr>
        <w:t>and</w:t>
      </w:r>
      <w:r>
        <w:rPr>
          <w:color w:val="232323"/>
          <w:spacing w:val="-25"/>
          <w:w w:val="105"/>
        </w:rPr>
        <w:t xml:space="preserve"> </w:t>
      </w:r>
      <w:r>
        <w:rPr>
          <w:color w:val="232323"/>
          <w:w w:val="105"/>
        </w:rPr>
        <w:t xml:space="preserve">Force Leadership Group. The force has continued to strive to understand what the victim, </w:t>
      </w:r>
      <w:r>
        <w:rPr>
          <w:color w:val="232323"/>
          <w:w w:val="105"/>
        </w:rPr>
        <w:t>witness and customer thinks of our actions by running, monitoring and analysing victim satisfaction surveys across</w:t>
      </w:r>
      <w:r>
        <w:rPr>
          <w:color w:val="232323"/>
          <w:spacing w:val="-24"/>
          <w:w w:val="105"/>
        </w:rPr>
        <w:t xml:space="preserve"> </w:t>
      </w:r>
      <w:r>
        <w:rPr>
          <w:color w:val="232323"/>
          <w:w w:val="105"/>
        </w:rPr>
        <w:t>a</w:t>
      </w:r>
      <w:r>
        <w:rPr>
          <w:color w:val="232323"/>
          <w:spacing w:val="-25"/>
          <w:w w:val="105"/>
        </w:rPr>
        <w:t xml:space="preserve"> </w:t>
      </w:r>
      <w:r>
        <w:rPr>
          <w:color w:val="232323"/>
          <w:w w:val="105"/>
        </w:rPr>
        <w:t>wide</w:t>
      </w:r>
      <w:r>
        <w:rPr>
          <w:color w:val="232323"/>
          <w:spacing w:val="-26"/>
          <w:w w:val="105"/>
        </w:rPr>
        <w:t xml:space="preserve"> </w:t>
      </w:r>
      <w:r>
        <w:rPr>
          <w:color w:val="232323"/>
          <w:w w:val="105"/>
        </w:rPr>
        <w:t>variety</w:t>
      </w:r>
      <w:r>
        <w:rPr>
          <w:color w:val="232323"/>
          <w:spacing w:val="-24"/>
          <w:w w:val="105"/>
        </w:rPr>
        <w:t xml:space="preserve"> </w:t>
      </w:r>
      <w:r>
        <w:rPr>
          <w:color w:val="232323"/>
          <w:w w:val="105"/>
        </w:rPr>
        <w:t>of</w:t>
      </w:r>
      <w:r>
        <w:rPr>
          <w:color w:val="232323"/>
          <w:spacing w:val="-14"/>
          <w:w w:val="105"/>
        </w:rPr>
        <w:t xml:space="preserve"> </w:t>
      </w:r>
      <w:r>
        <w:rPr>
          <w:color w:val="232323"/>
          <w:w w:val="105"/>
        </w:rPr>
        <w:t>categories,</w:t>
      </w:r>
      <w:r>
        <w:rPr>
          <w:color w:val="232323"/>
          <w:spacing w:val="-17"/>
          <w:w w:val="105"/>
        </w:rPr>
        <w:t xml:space="preserve"> </w:t>
      </w:r>
      <w:r>
        <w:rPr>
          <w:color w:val="232323"/>
          <w:w w:val="105"/>
        </w:rPr>
        <w:t>including</w:t>
      </w:r>
      <w:r>
        <w:rPr>
          <w:color w:val="232323"/>
          <w:spacing w:val="-28"/>
          <w:w w:val="105"/>
        </w:rPr>
        <w:t xml:space="preserve"> </w:t>
      </w:r>
      <w:r>
        <w:rPr>
          <w:color w:val="232323"/>
          <w:w w:val="105"/>
        </w:rPr>
        <w:t>crime,</w:t>
      </w:r>
      <w:r>
        <w:rPr>
          <w:color w:val="232323"/>
          <w:spacing w:val="-24"/>
          <w:w w:val="105"/>
        </w:rPr>
        <w:t xml:space="preserve"> </w:t>
      </w:r>
      <w:r>
        <w:rPr>
          <w:color w:val="232323"/>
          <w:w w:val="105"/>
        </w:rPr>
        <w:t>anti-social</w:t>
      </w:r>
      <w:r>
        <w:rPr>
          <w:color w:val="232323"/>
          <w:spacing w:val="-22"/>
          <w:w w:val="105"/>
        </w:rPr>
        <w:t xml:space="preserve"> </w:t>
      </w:r>
      <w:r>
        <w:rPr>
          <w:color w:val="232323"/>
          <w:w w:val="105"/>
        </w:rPr>
        <w:t>behaviour,</w:t>
      </w:r>
      <w:r>
        <w:rPr>
          <w:color w:val="232323"/>
          <w:spacing w:val="-18"/>
          <w:w w:val="105"/>
        </w:rPr>
        <w:t xml:space="preserve"> </w:t>
      </w:r>
      <w:r>
        <w:rPr>
          <w:color w:val="232323"/>
          <w:w w:val="105"/>
        </w:rPr>
        <w:t>domestic</w:t>
      </w:r>
      <w:r>
        <w:rPr>
          <w:color w:val="232323"/>
          <w:spacing w:val="-18"/>
          <w:w w:val="105"/>
        </w:rPr>
        <w:t xml:space="preserve"> </w:t>
      </w:r>
      <w:r>
        <w:rPr>
          <w:color w:val="232323"/>
          <w:w w:val="105"/>
        </w:rPr>
        <w:t>abuse,</w:t>
      </w:r>
      <w:r>
        <w:rPr>
          <w:color w:val="232323"/>
          <w:spacing w:val="-25"/>
          <w:w w:val="105"/>
        </w:rPr>
        <w:t xml:space="preserve"> </w:t>
      </w:r>
      <w:r>
        <w:rPr>
          <w:color w:val="232323"/>
          <w:w w:val="105"/>
        </w:rPr>
        <w:t>serious sexual assaults and post</w:t>
      </w:r>
      <w:r>
        <w:rPr>
          <w:color w:val="232323"/>
          <w:spacing w:val="-37"/>
          <w:w w:val="105"/>
        </w:rPr>
        <w:t xml:space="preserve"> </w:t>
      </w:r>
      <w:r>
        <w:rPr>
          <w:color w:val="232323"/>
          <w:w w:val="105"/>
        </w:rPr>
        <w:t>charge.</w:t>
      </w:r>
    </w:p>
    <w:p w:rsidR="00C53A62" w:rsidRDefault="00C53A62">
      <w:pPr>
        <w:pStyle w:val="BodyText"/>
        <w:spacing w:before="3"/>
        <w:rPr>
          <w:sz w:val="23"/>
        </w:rPr>
      </w:pPr>
    </w:p>
    <w:p w:rsidR="00C53A62" w:rsidRDefault="00567705">
      <w:pPr>
        <w:pStyle w:val="BodyText"/>
        <w:spacing w:before="1" w:line="304" w:lineRule="auto"/>
        <w:ind w:left="313" w:right="643" w:hanging="3"/>
        <w:sectPr w:rsidR="00C53A62">
          <w:footerReference w:type="default" r:id="rId15"/>
          <w:pgSz w:w="11900" w:h="16820"/>
          <w:pgMar w:top="1540" w:right="700" w:bottom="1640" w:left="1640" w:header="720" w:footer="720" w:gutter="0"/>
          <w:cols w:space="720"/>
        </w:sectPr>
      </w:pPr>
      <w:r>
        <w:rPr>
          <w:color w:val="232323"/>
          <w:w w:val="105"/>
        </w:rPr>
        <w:t>Durham Consta</w:t>
      </w:r>
      <w:r>
        <w:rPr>
          <w:color w:val="232323"/>
          <w:w w:val="105"/>
        </w:rPr>
        <w:t xml:space="preserve">bulary continues as the national lead on the Intervene to Protect a Child </w:t>
      </w:r>
      <w:r>
        <w:rPr>
          <w:color w:val="0F0F0F"/>
          <w:w w:val="105"/>
        </w:rPr>
        <w:t>(IPC)</w:t>
      </w:r>
      <w:r>
        <w:rPr>
          <w:color w:val="232323"/>
          <w:w w:val="105"/>
        </w:rPr>
        <w:t xml:space="preserve"> project. The national IPC awareness input to front line police, wider law enforcement and partner agencies</w:t>
      </w:r>
      <w:r>
        <w:rPr>
          <w:color w:val="232323"/>
          <w:spacing w:val="-18"/>
          <w:w w:val="105"/>
        </w:rPr>
        <w:t xml:space="preserve"> </w:t>
      </w:r>
      <w:r>
        <w:rPr>
          <w:color w:val="232323"/>
          <w:w w:val="105"/>
        </w:rPr>
        <w:t>has</w:t>
      </w:r>
      <w:r>
        <w:rPr>
          <w:color w:val="232323"/>
          <w:spacing w:val="-26"/>
          <w:w w:val="105"/>
        </w:rPr>
        <w:t xml:space="preserve"> </w:t>
      </w:r>
      <w:r>
        <w:rPr>
          <w:color w:val="232323"/>
          <w:w w:val="105"/>
        </w:rPr>
        <w:t>continued.</w:t>
      </w:r>
      <w:r>
        <w:rPr>
          <w:color w:val="232323"/>
          <w:spacing w:val="-20"/>
          <w:w w:val="105"/>
        </w:rPr>
        <w:t xml:space="preserve"> </w:t>
      </w:r>
      <w:r>
        <w:rPr>
          <w:color w:val="232323"/>
          <w:w w:val="105"/>
        </w:rPr>
        <w:t>The</w:t>
      </w:r>
      <w:r>
        <w:rPr>
          <w:color w:val="232323"/>
          <w:spacing w:val="-25"/>
          <w:w w:val="105"/>
        </w:rPr>
        <w:t xml:space="preserve"> </w:t>
      </w:r>
      <w:r>
        <w:rPr>
          <w:color w:val="232323"/>
          <w:w w:val="105"/>
        </w:rPr>
        <w:t>Erase</w:t>
      </w:r>
      <w:r>
        <w:rPr>
          <w:color w:val="232323"/>
          <w:spacing w:val="-23"/>
          <w:w w:val="105"/>
        </w:rPr>
        <w:t xml:space="preserve"> </w:t>
      </w:r>
      <w:r>
        <w:rPr>
          <w:color w:val="232323"/>
          <w:w w:val="105"/>
        </w:rPr>
        <w:t>Multi</w:t>
      </w:r>
      <w:r>
        <w:rPr>
          <w:color w:val="232323"/>
          <w:spacing w:val="-27"/>
          <w:w w:val="105"/>
        </w:rPr>
        <w:t xml:space="preserve"> </w:t>
      </w:r>
      <w:r>
        <w:rPr>
          <w:color w:val="232323"/>
          <w:w w:val="105"/>
        </w:rPr>
        <w:t>Agency</w:t>
      </w:r>
      <w:r>
        <w:rPr>
          <w:color w:val="232323"/>
          <w:spacing w:val="-13"/>
          <w:w w:val="105"/>
        </w:rPr>
        <w:t xml:space="preserve"> </w:t>
      </w:r>
      <w:r>
        <w:rPr>
          <w:color w:val="232323"/>
          <w:w w:val="105"/>
        </w:rPr>
        <w:t>Audit</w:t>
      </w:r>
      <w:r>
        <w:rPr>
          <w:color w:val="232323"/>
          <w:spacing w:val="-23"/>
          <w:w w:val="105"/>
        </w:rPr>
        <w:t xml:space="preserve"> </w:t>
      </w:r>
      <w:r>
        <w:rPr>
          <w:color w:val="232323"/>
          <w:w w:val="105"/>
        </w:rPr>
        <w:t>finalised</w:t>
      </w:r>
      <w:r>
        <w:rPr>
          <w:color w:val="232323"/>
          <w:spacing w:val="-21"/>
          <w:w w:val="105"/>
        </w:rPr>
        <w:t xml:space="preserve"> </w:t>
      </w:r>
      <w:r>
        <w:rPr>
          <w:color w:val="232323"/>
          <w:w w:val="105"/>
        </w:rPr>
        <w:t>in</w:t>
      </w:r>
      <w:r>
        <w:rPr>
          <w:color w:val="232323"/>
          <w:spacing w:val="-21"/>
          <w:w w:val="105"/>
        </w:rPr>
        <w:t xml:space="preserve"> </w:t>
      </w:r>
      <w:r>
        <w:rPr>
          <w:color w:val="232323"/>
          <w:w w:val="105"/>
        </w:rPr>
        <w:t>September</w:t>
      </w:r>
      <w:r>
        <w:rPr>
          <w:color w:val="232323"/>
          <w:spacing w:val="-9"/>
          <w:w w:val="105"/>
        </w:rPr>
        <w:t xml:space="preserve"> </w:t>
      </w:r>
      <w:r>
        <w:rPr>
          <w:color w:val="232323"/>
          <w:w w:val="105"/>
        </w:rPr>
        <w:t>2016</w:t>
      </w:r>
      <w:r>
        <w:rPr>
          <w:color w:val="232323"/>
          <w:spacing w:val="-30"/>
          <w:w w:val="105"/>
        </w:rPr>
        <w:t xml:space="preserve"> </w:t>
      </w:r>
      <w:r>
        <w:rPr>
          <w:color w:val="232323"/>
          <w:w w:val="105"/>
        </w:rPr>
        <w:t>showed</w:t>
      </w:r>
      <w:r>
        <w:rPr>
          <w:color w:val="232323"/>
          <w:spacing w:val="-24"/>
          <w:w w:val="105"/>
        </w:rPr>
        <w:t xml:space="preserve"> </w:t>
      </w:r>
      <w:r>
        <w:rPr>
          <w:color w:val="232323"/>
          <w:w w:val="105"/>
        </w:rPr>
        <w:t>good progress</w:t>
      </w:r>
      <w:r>
        <w:rPr>
          <w:color w:val="232323"/>
          <w:spacing w:val="-9"/>
          <w:w w:val="105"/>
        </w:rPr>
        <w:t xml:space="preserve"> </w:t>
      </w:r>
      <w:r>
        <w:rPr>
          <w:color w:val="232323"/>
          <w:w w:val="105"/>
        </w:rPr>
        <w:t>had</w:t>
      </w:r>
      <w:r>
        <w:rPr>
          <w:color w:val="232323"/>
          <w:spacing w:val="-28"/>
          <w:w w:val="105"/>
        </w:rPr>
        <w:t xml:space="preserve"> </w:t>
      </w:r>
      <w:r>
        <w:rPr>
          <w:color w:val="232323"/>
          <w:w w:val="105"/>
        </w:rPr>
        <w:t>been</w:t>
      </w:r>
      <w:r>
        <w:rPr>
          <w:color w:val="232323"/>
          <w:spacing w:val="-17"/>
          <w:w w:val="105"/>
        </w:rPr>
        <w:t xml:space="preserve"> </w:t>
      </w:r>
      <w:r>
        <w:rPr>
          <w:color w:val="232323"/>
          <w:w w:val="105"/>
        </w:rPr>
        <w:t>made</w:t>
      </w:r>
      <w:r>
        <w:rPr>
          <w:color w:val="232323"/>
          <w:spacing w:val="-15"/>
          <w:w w:val="105"/>
        </w:rPr>
        <w:t xml:space="preserve"> </w:t>
      </w:r>
      <w:r>
        <w:rPr>
          <w:color w:val="232323"/>
          <w:w w:val="105"/>
        </w:rPr>
        <w:t>in</w:t>
      </w:r>
      <w:r>
        <w:rPr>
          <w:color w:val="232323"/>
          <w:spacing w:val="-9"/>
          <w:w w:val="105"/>
        </w:rPr>
        <w:t xml:space="preserve"> </w:t>
      </w:r>
      <w:r>
        <w:rPr>
          <w:color w:val="232323"/>
          <w:w w:val="105"/>
        </w:rPr>
        <w:t>supporting</w:t>
      </w:r>
      <w:r>
        <w:rPr>
          <w:color w:val="232323"/>
          <w:spacing w:val="-28"/>
          <w:w w:val="105"/>
        </w:rPr>
        <w:t xml:space="preserve"> </w:t>
      </w:r>
      <w:r>
        <w:rPr>
          <w:color w:val="232323"/>
          <w:w w:val="105"/>
        </w:rPr>
        <w:t>those</w:t>
      </w:r>
      <w:r>
        <w:rPr>
          <w:color w:val="232323"/>
          <w:spacing w:val="-20"/>
          <w:w w:val="105"/>
        </w:rPr>
        <w:t xml:space="preserve"> </w:t>
      </w:r>
      <w:r>
        <w:rPr>
          <w:color w:val="232323"/>
          <w:w w:val="105"/>
        </w:rPr>
        <w:t>at</w:t>
      </w:r>
      <w:r>
        <w:rPr>
          <w:color w:val="232323"/>
          <w:spacing w:val="-16"/>
          <w:w w:val="105"/>
        </w:rPr>
        <w:t xml:space="preserve"> </w:t>
      </w:r>
      <w:r>
        <w:rPr>
          <w:color w:val="232323"/>
          <w:w w:val="105"/>
        </w:rPr>
        <w:t>risk</w:t>
      </w:r>
      <w:r>
        <w:rPr>
          <w:color w:val="232323"/>
          <w:spacing w:val="-16"/>
          <w:w w:val="105"/>
        </w:rPr>
        <w:t xml:space="preserve"> </w:t>
      </w:r>
      <w:r>
        <w:rPr>
          <w:color w:val="232323"/>
          <w:w w:val="105"/>
        </w:rPr>
        <w:t>of</w:t>
      </w:r>
      <w:r>
        <w:rPr>
          <w:color w:val="232323"/>
          <w:spacing w:val="-20"/>
          <w:w w:val="105"/>
        </w:rPr>
        <w:t xml:space="preserve"> </w:t>
      </w:r>
      <w:r>
        <w:rPr>
          <w:color w:val="232323"/>
          <w:w w:val="105"/>
        </w:rPr>
        <w:t>vulnerability,</w:t>
      </w:r>
      <w:r>
        <w:rPr>
          <w:color w:val="232323"/>
          <w:spacing w:val="-28"/>
          <w:w w:val="105"/>
        </w:rPr>
        <w:t xml:space="preserve"> </w:t>
      </w:r>
      <w:r>
        <w:rPr>
          <w:color w:val="232323"/>
          <w:w w:val="105"/>
        </w:rPr>
        <w:t>compliance</w:t>
      </w:r>
      <w:r>
        <w:rPr>
          <w:color w:val="232323"/>
          <w:spacing w:val="-19"/>
          <w:w w:val="105"/>
        </w:rPr>
        <w:t xml:space="preserve"> </w:t>
      </w:r>
      <w:r>
        <w:rPr>
          <w:color w:val="232323"/>
          <w:w w:val="105"/>
        </w:rPr>
        <w:t>to</w:t>
      </w:r>
      <w:r>
        <w:rPr>
          <w:color w:val="232323"/>
          <w:spacing w:val="2"/>
          <w:w w:val="105"/>
        </w:rPr>
        <w:t xml:space="preserve"> </w:t>
      </w:r>
      <w:r>
        <w:rPr>
          <w:color w:val="232323"/>
          <w:w w:val="105"/>
        </w:rPr>
        <w:t>procedures</w:t>
      </w:r>
      <w:r>
        <w:rPr>
          <w:color w:val="232323"/>
          <w:spacing w:val="-10"/>
          <w:w w:val="105"/>
        </w:rPr>
        <w:t xml:space="preserve"> </w:t>
      </w:r>
      <w:r>
        <w:rPr>
          <w:color w:val="232323"/>
          <w:w w:val="105"/>
        </w:rPr>
        <w:t>had improved</w:t>
      </w:r>
      <w:r>
        <w:rPr>
          <w:color w:val="232323"/>
          <w:spacing w:val="-19"/>
          <w:w w:val="105"/>
        </w:rPr>
        <w:t xml:space="preserve"> </w:t>
      </w:r>
      <w:r>
        <w:rPr>
          <w:color w:val="232323"/>
          <w:w w:val="105"/>
        </w:rPr>
        <w:t>and</w:t>
      </w:r>
      <w:r>
        <w:rPr>
          <w:color w:val="232323"/>
          <w:spacing w:val="-32"/>
          <w:w w:val="105"/>
        </w:rPr>
        <w:t xml:space="preserve"> </w:t>
      </w:r>
      <w:r>
        <w:rPr>
          <w:color w:val="232323"/>
          <w:w w:val="105"/>
        </w:rPr>
        <w:t>there</w:t>
      </w:r>
      <w:r>
        <w:rPr>
          <w:color w:val="232323"/>
          <w:spacing w:val="-25"/>
          <w:w w:val="105"/>
        </w:rPr>
        <w:t xml:space="preserve"> </w:t>
      </w:r>
      <w:r>
        <w:rPr>
          <w:color w:val="232323"/>
          <w:w w:val="105"/>
        </w:rPr>
        <w:t>were</w:t>
      </w:r>
      <w:r>
        <w:rPr>
          <w:color w:val="232323"/>
          <w:spacing w:val="-14"/>
          <w:w w:val="105"/>
        </w:rPr>
        <w:t xml:space="preserve"> </w:t>
      </w:r>
      <w:r>
        <w:rPr>
          <w:color w:val="232323"/>
          <w:w w:val="105"/>
        </w:rPr>
        <w:t>clear</w:t>
      </w:r>
      <w:r>
        <w:rPr>
          <w:color w:val="232323"/>
          <w:spacing w:val="-15"/>
          <w:w w:val="105"/>
        </w:rPr>
        <w:t xml:space="preserve"> </w:t>
      </w:r>
      <w:r>
        <w:rPr>
          <w:color w:val="232323"/>
          <w:w w:val="105"/>
        </w:rPr>
        <w:t>examples</w:t>
      </w:r>
      <w:r>
        <w:rPr>
          <w:color w:val="232323"/>
          <w:spacing w:val="-18"/>
          <w:w w:val="105"/>
        </w:rPr>
        <w:t xml:space="preserve"> </w:t>
      </w:r>
      <w:r>
        <w:rPr>
          <w:color w:val="232323"/>
          <w:w w:val="105"/>
        </w:rPr>
        <w:t>where</w:t>
      </w:r>
      <w:r>
        <w:rPr>
          <w:color w:val="232323"/>
          <w:spacing w:val="-18"/>
          <w:w w:val="105"/>
        </w:rPr>
        <w:t xml:space="preserve"> </w:t>
      </w:r>
      <w:r>
        <w:rPr>
          <w:color w:val="232323"/>
          <w:w w:val="105"/>
        </w:rPr>
        <w:t>multi-agency</w:t>
      </w:r>
      <w:r>
        <w:rPr>
          <w:color w:val="232323"/>
          <w:spacing w:val="-10"/>
          <w:w w:val="105"/>
        </w:rPr>
        <w:t xml:space="preserve"> </w:t>
      </w:r>
      <w:r>
        <w:rPr>
          <w:color w:val="232323"/>
          <w:w w:val="105"/>
        </w:rPr>
        <w:t>work</w:t>
      </w:r>
      <w:r>
        <w:rPr>
          <w:color w:val="232323"/>
          <w:spacing w:val="-14"/>
          <w:w w:val="105"/>
        </w:rPr>
        <w:t xml:space="preserve"> </w:t>
      </w:r>
      <w:r>
        <w:rPr>
          <w:color w:val="232323"/>
          <w:w w:val="105"/>
        </w:rPr>
        <w:t>was</w:t>
      </w:r>
      <w:r>
        <w:rPr>
          <w:color w:val="232323"/>
          <w:spacing w:val="-22"/>
          <w:w w:val="105"/>
        </w:rPr>
        <w:t xml:space="preserve"> </w:t>
      </w:r>
      <w:r>
        <w:rPr>
          <w:color w:val="232323"/>
          <w:w w:val="105"/>
        </w:rPr>
        <w:t>co-ordinated</w:t>
      </w:r>
      <w:r>
        <w:rPr>
          <w:color w:val="232323"/>
          <w:spacing w:val="-13"/>
          <w:w w:val="105"/>
        </w:rPr>
        <w:t xml:space="preserve"> </w:t>
      </w:r>
      <w:r>
        <w:rPr>
          <w:color w:val="232323"/>
          <w:w w:val="105"/>
        </w:rPr>
        <w:t>which</w:t>
      </w:r>
      <w:r>
        <w:rPr>
          <w:color w:val="232323"/>
          <w:spacing w:val="-19"/>
          <w:w w:val="105"/>
        </w:rPr>
        <w:t xml:space="preserve"> </w:t>
      </w:r>
      <w:r>
        <w:rPr>
          <w:color w:val="232323"/>
          <w:w w:val="105"/>
        </w:rPr>
        <w:t xml:space="preserve">resulted </w:t>
      </w:r>
      <w:r>
        <w:rPr>
          <w:color w:val="0F0F0F"/>
          <w:w w:val="105"/>
        </w:rPr>
        <w:t xml:space="preserve">in </w:t>
      </w:r>
      <w:r>
        <w:rPr>
          <w:color w:val="232323"/>
          <w:w w:val="105"/>
        </w:rPr>
        <w:t>better outcomes for those at</w:t>
      </w:r>
      <w:r>
        <w:rPr>
          <w:color w:val="232323"/>
          <w:spacing w:val="-14"/>
          <w:w w:val="105"/>
        </w:rPr>
        <w:t xml:space="preserve"> </w:t>
      </w:r>
      <w:r>
        <w:rPr>
          <w:color w:val="232323"/>
          <w:w w:val="105"/>
        </w:rPr>
        <w:t>risk.</w:t>
      </w:r>
    </w:p>
    <w:p w:rsidR="00C53A62" w:rsidRDefault="00C53A62">
      <w:pPr>
        <w:pStyle w:val="BodyText"/>
        <w:spacing w:before="6"/>
        <w:rPr>
          <w:sz w:val="23"/>
        </w:rPr>
      </w:pPr>
    </w:p>
    <w:p w:rsidR="00C53A62" w:rsidRDefault="00567705">
      <w:pPr>
        <w:pStyle w:val="BodyText"/>
        <w:spacing w:before="94" w:line="302" w:lineRule="auto"/>
        <w:ind w:left="210" w:right="749" w:firstLine="15"/>
      </w:pPr>
      <w:r>
        <w:rPr>
          <w:color w:val="3A3A3A"/>
          <w:w w:val="105"/>
        </w:rPr>
        <w:t>The Harm Reduction Unit (HRU) coordinates a cross partnership approach to proactively dealing with the harm caused by alcohol and drugs. There are a number of initiatives in force and in the wider partnership designed to reduce the harm caused by al</w:t>
      </w:r>
      <w:r>
        <w:rPr>
          <w:color w:val="3A3A3A"/>
          <w:w w:val="105"/>
        </w:rPr>
        <w:t>cohol, including the specialist work undertaken by the HRU. Key work includes tackling alcohol linked to ASB and associated vulnerabilities under Operation Aries, Operation Staysafe, the Blue Light drinkers initiative addressing</w:t>
      </w:r>
      <w:r>
        <w:rPr>
          <w:color w:val="3A3A3A"/>
          <w:spacing w:val="-15"/>
          <w:w w:val="105"/>
        </w:rPr>
        <w:t xml:space="preserve"> </w:t>
      </w:r>
      <w:r>
        <w:rPr>
          <w:color w:val="3A3A3A"/>
          <w:w w:val="105"/>
        </w:rPr>
        <w:t>critical</w:t>
      </w:r>
      <w:r>
        <w:rPr>
          <w:color w:val="3A3A3A"/>
          <w:spacing w:val="-21"/>
          <w:w w:val="105"/>
        </w:rPr>
        <w:t xml:space="preserve"> </w:t>
      </w:r>
      <w:r>
        <w:rPr>
          <w:color w:val="3A3A3A"/>
          <w:w w:val="105"/>
        </w:rPr>
        <w:t>pathways</w:t>
      </w:r>
      <w:r>
        <w:rPr>
          <w:color w:val="3A3A3A"/>
          <w:spacing w:val="-17"/>
          <w:w w:val="105"/>
        </w:rPr>
        <w:t xml:space="preserve"> </w:t>
      </w:r>
      <w:r>
        <w:rPr>
          <w:color w:val="3A3A3A"/>
          <w:w w:val="105"/>
        </w:rPr>
        <w:t>through</w:t>
      </w:r>
      <w:r>
        <w:rPr>
          <w:color w:val="3A3A3A"/>
          <w:spacing w:val="-14"/>
          <w:w w:val="105"/>
        </w:rPr>
        <w:t xml:space="preserve"> </w:t>
      </w:r>
      <w:r>
        <w:rPr>
          <w:color w:val="3A3A3A"/>
          <w:w w:val="105"/>
        </w:rPr>
        <w:t>an</w:t>
      </w:r>
      <w:r>
        <w:rPr>
          <w:color w:val="3A3A3A"/>
          <w:spacing w:val="-18"/>
          <w:w w:val="105"/>
        </w:rPr>
        <w:t xml:space="preserve"> </w:t>
      </w:r>
      <w:r>
        <w:rPr>
          <w:color w:val="3A3A3A"/>
          <w:w w:val="105"/>
        </w:rPr>
        <w:t>offender</w:t>
      </w:r>
      <w:r>
        <w:rPr>
          <w:color w:val="3A3A3A"/>
          <w:spacing w:val="-11"/>
          <w:w w:val="105"/>
        </w:rPr>
        <w:t xml:space="preserve"> </w:t>
      </w:r>
      <w:r>
        <w:rPr>
          <w:color w:val="3A3A3A"/>
          <w:w w:val="105"/>
        </w:rPr>
        <w:t>management</w:t>
      </w:r>
      <w:r>
        <w:rPr>
          <w:color w:val="3A3A3A"/>
          <w:spacing w:val="3"/>
          <w:w w:val="105"/>
        </w:rPr>
        <w:t xml:space="preserve"> </w:t>
      </w:r>
      <w:r>
        <w:rPr>
          <w:color w:val="3A3A3A"/>
          <w:w w:val="105"/>
        </w:rPr>
        <w:t>approach,</w:t>
      </w:r>
      <w:r>
        <w:rPr>
          <w:color w:val="3A3A3A"/>
          <w:spacing w:val="-7"/>
          <w:w w:val="105"/>
        </w:rPr>
        <w:t xml:space="preserve"> </w:t>
      </w:r>
      <w:r>
        <w:rPr>
          <w:color w:val="3A3A3A"/>
          <w:w w:val="105"/>
        </w:rPr>
        <w:t>partnership</w:t>
      </w:r>
      <w:r>
        <w:rPr>
          <w:color w:val="3A3A3A"/>
          <w:spacing w:val="-5"/>
          <w:w w:val="105"/>
        </w:rPr>
        <w:t xml:space="preserve"> </w:t>
      </w:r>
      <w:r>
        <w:rPr>
          <w:color w:val="3A3A3A"/>
          <w:w w:val="105"/>
        </w:rPr>
        <w:t>working</w:t>
      </w:r>
      <w:r>
        <w:rPr>
          <w:color w:val="3A3A3A"/>
          <w:spacing w:val="-26"/>
          <w:w w:val="105"/>
        </w:rPr>
        <w:t xml:space="preserve"> </w:t>
      </w:r>
      <w:r>
        <w:rPr>
          <w:color w:val="3A3A3A"/>
          <w:w w:val="105"/>
        </w:rPr>
        <w:t>with DCC</w:t>
      </w:r>
      <w:r>
        <w:rPr>
          <w:color w:val="3A3A3A"/>
          <w:spacing w:val="-32"/>
          <w:w w:val="105"/>
        </w:rPr>
        <w:t xml:space="preserve"> </w:t>
      </w:r>
      <w:r>
        <w:rPr>
          <w:color w:val="3A3A3A"/>
          <w:w w:val="105"/>
        </w:rPr>
        <w:t>trading</w:t>
      </w:r>
      <w:r>
        <w:rPr>
          <w:color w:val="3A3A3A"/>
          <w:spacing w:val="-37"/>
          <w:w w:val="105"/>
        </w:rPr>
        <w:t xml:space="preserve"> </w:t>
      </w:r>
      <w:r>
        <w:rPr>
          <w:color w:val="3A3A3A"/>
          <w:w w:val="105"/>
        </w:rPr>
        <w:t>standards</w:t>
      </w:r>
      <w:r>
        <w:rPr>
          <w:color w:val="3A3A3A"/>
          <w:spacing w:val="-25"/>
          <w:w w:val="105"/>
        </w:rPr>
        <w:t xml:space="preserve"> </w:t>
      </w:r>
      <w:r>
        <w:rPr>
          <w:color w:val="3A3A3A"/>
          <w:w w:val="105"/>
        </w:rPr>
        <w:t>targeting</w:t>
      </w:r>
      <w:r>
        <w:rPr>
          <w:color w:val="3A3A3A"/>
          <w:spacing w:val="-34"/>
          <w:w w:val="105"/>
        </w:rPr>
        <w:t xml:space="preserve"> </w:t>
      </w:r>
      <w:r>
        <w:rPr>
          <w:color w:val="3A3A3A"/>
          <w:w w:val="105"/>
        </w:rPr>
        <w:t>licence</w:t>
      </w:r>
      <w:r>
        <w:rPr>
          <w:color w:val="3A3A3A"/>
          <w:spacing w:val="-30"/>
          <w:w w:val="105"/>
        </w:rPr>
        <w:t xml:space="preserve"> </w:t>
      </w:r>
      <w:r>
        <w:rPr>
          <w:color w:val="3A3A3A"/>
          <w:w w:val="105"/>
        </w:rPr>
        <w:t>premises</w:t>
      </w:r>
      <w:r>
        <w:rPr>
          <w:color w:val="3A3A3A"/>
          <w:spacing w:val="-25"/>
          <w:w w:val="105"/>
        </w:rPr>
        <w:t xml:space="preserve"> </w:t>
      </w:r>
      <w:r>
        <w:rPr>
          <w:color w:val="3A3A3A"/>
          <w:w w:val="105"/>
        </w:rPr>
        <w:t>with</w:t>
      </w:r>
      <w:r>
        <w:rPr>
          <w:color w:val="3A3A3A"/>
          <w:spacing w:val="-34"/>
          <w:w w:val="105"/>
        </w:rPr>
        <w:t xml:space="preserve"> </w:t>
      </w:r>
      <w:r>
        <w:rPr>
          <w:color w:val="3A3A3A"/>
          <w:w w:val="105"/>
        </w:rPr>
        <w:t>regards</w:t>
      </w:r>
      <w:r>
        <w:rPr>
          <w:color w:val="3A3A3A"/>
          <w:spacing w:val="-27"/>
          <w:w w:val="105"/>
        </w:rPr>
        <w:t xml:space="preserve"> </w:t>
      </w:r>
      <w:r>
        <w:rPr>
          <w:color w:val="3A3A3A"/>
          <w:w w:val="105"/>
        </w:rPr>
        <w:t>underage</w:t>
      </w:r>
      <w:r>
        <w:rPr>
          <w:color w:val="3A3A3A"/>
          <w:spacing w:val="-30"/>
          <w:w w:val="105"/>
        </w:rPr>
        <w:t xml:space="preserve"> </w:t>
      </w:r>
      <w:r>
        <w:rPr>
          <w:color w:val="3A3A3A"/>
          <w:w w:val="105"/>
        </w:rPr>
        <w:t>sales,</w:t>
      </w:r>
      <w:r>
        <w:rPr>
          <w:color w:val="3A3A3A"/>
          <w:spacing w:val="-30"/>
          <w:w w:val="105"/>
        </w:rPr>
        <w:t xml:space="preserve"> </w:t>
      </w:r>
      <w:r>
        <w:rPr>
          <w:color w:val="3A3A3A"/>
          <w:w w:val="105"/>
        </w:rPr>
        <w:t>raising</w:t>
      </w:r>
      <w:r>
        <w:rPr>
          <w:color w:val="3A3A3A"/>
          <w:spacing w:val="-34"/>
          <w:w w:val="105"/>
        </w:rPr>
        <w:t xml:space="preserve"> </w:t>
      </w:r>
      <w:r>
        <w:rPr>
          <w:color w:val="3A3A3A"/>
          <w:w w:val="105"/>
        </w:rPr>
        <w:t>awareness</w:t>
      </w:r>
      <w:r>
        <w:rPr>
          <w:color w:val="3A3A3A"/>
          <w:spacing w:val="-27"/>
          <w:w w:val="105"/>
        </w:rPr>
        <w:t xml:space="preserve"> </w:t>
      </w:r>
      <w:r>
        <w:rPr>
          <w:color w:val="3A3A3A"/>
          <w:w w:val="105"/>
        </w:rPr>
        <w:t>of risks</w:t>
      </w:r>
      <w:r>
        <w:rPr>
          <w:color w:val="3A3A3A"/>
          <w:spacing w:val="-13"/>
          <w:w w:val="105"/>
        </w:rPr>
        <w:t xml:space="preserve"> </w:t>
      </w:r>
      <w:r>
        <w:rPr>
          <w:color w:val="3A3A3A"/>
          <w:w w:val="105"/>
        </w:rPr>
        <w:t>Jinked</w:t>
      </w:r>
      <w:r>
        <w:rPr>
          <w:color w:val="3A3A3A"/>
          <w:spacing w:val="-16"/>
          <w:w w:val="105"/>
        </w:rPr>
        <w:t xml:space="preserve"> </w:t>
      </w:r>
      <w:r>
        <w:rPr>
          <w:color w:val="3A3A3A"/>
          <w:w w:val="105"/>
        </w:rPr>
        <w:t>to</w:t>
      </w:r>
      <w:r>
        <w:rPr>
          <w:color w:val="3A3A3A"/>
          <w:spacing w:val="17"/>
          <w:w w:val="105"/>
        </w:rPr>
        <w:t xml:space="preserve"> </w:t>
      </w:r>
      <w:r>
        <w:rPr>
          <w:color w:val="3A3A3A"/>
          <w:w w:val="105"/>
        </w:rPr>
        <w:t>underage</w:t>
      </w:r>
      <w:r>
        <w:rPr>
          <w:color w:val="3A3A3A"/>
          <w:spacing w:val="-11"/>
          <w:w w:val="105"/>
        </w:rPr>
        <w:t xml:space="preserve"> </w:t>
      </w:r>
      <w:r>
        <w:rPr>
          <w:color w:val="3A3A3A"/>
          <w:w w:val="105"/>
        </w:rPr>
        <w:t>drinking</w:t>
      </w:r>
      <w:r>
        <w:rPr>
          <w:color w:val="3A3A3A"/>
          <w:spacing w:val="-27"/>
          <w:w w:val="105"/>
        </w:rPr>
        <w:t xml:space="preserve"> </w:t>
      </w:r>
      <w:r>
        <w:rPr>
          <w:color w:val="3A3A3A"/>
          <w:w w:val="105"/>
        </w:rPr>
        <w:t>and</w:t>
      </w:r>
      <w:r>
        <w:rPr>
          <w:color w:val="3A3A3A"/>
          <w:spacing w:val="-16"/>
          <w:w w:val="105"/>
        </w:rPr>
        <w:t xml:space="preserve"> </w:t>
      </w:r>
      <w:r>
        <w:rPr>
          <w:color w:val="3A3A3A"/>
          <w:w w:val="105"/>
        </w:rPr>
        <w:t>safeguarding</w:t>
      </w:r>
      <w:r>
        <w:rPr>
          <w:color w:val="3A3A3A"/>
          <w:spacing w:val="-17"/>
          <w:w w:val="105"/>
        </w:rPr>
        <w:t xml:space="preserve"> </w:t>
      </w:r>
      <w:r>
        <w:rPr>
          <w:color w:val="3A3A3A"/>
          <w:w w:val="105"/>
        </w:rPr>
        <w:t>vulnerable</w:t>
      </w:r>
      <w:r>
        <w:rPr>
          <w:color w:val="3A3A3A"/>
          <w:spacing w:val="-16"/>
          <w:w w:val="105"/>
        </w:rPr>
        <w:t xml:space="preserve"> </w:t>
      </w:r>
      <w:r>
        <w:rPr>
          <w:color w:val="3A3A3A"/>
          <w:w w:val="105"/>
        </w:rPr>
        <w:t>adults</w:t>
      </w:r>
      <w:r>
        <w:rPr>
          <w:color w:val="3A3A3A"/>
          <w:spacing w:val="-16"/>
          <w:w w:val="105"/>
        </w:rPr>
        <w:t xml:space="preserve"> </w:t>
      </w:r>
      <w:r>
        <w:rPr>
          <w:color w:val="3A3A3A"/>
          <w:w w:val="105"/>
        </w:rPr>
        <w:t>in</w:t>
      </w:r>
      <w:r>
        <w:rPr>
          <w:color w:val="3A3A3A"/>
          <w:spacing w:val="-15"/>
          <w:w w:val="105"/>
        </w:rPr>
        <w:t xml:space="preserve"> </w:t>
      </w:r>
      <w:r>
        <w:rPr>
          <w:color w:val="3A3A3A"/>
          <w:w w:val="105"/>
        </w:rPr>
        <w:t>the</w:t>
      </w:r>
      <w:r>
        <w:rPr>
          <w:color w:val="3A3A3A"/>
          <w:spacing w:val="-17"/>
          <w:w w:val="105"/>
        </w:rPr>
        <w:t xml:space="preserve"> </w:t>
      </w:r>
      <w:r>
        <w:rPr>
          <w:color w:val="3A3A3A"/>
          <w:w w:val="105"/>
        </w:rPr>
        <w:t>night</w:t>
      </w:r>
      <w:r>
        <w:rPr>
          <w:color w:val="3A3A3A"/>
          <w:spacing w:val="-21"/>
          <w:w w:val="105"/>
        </w:rPr>
        <w:t xml:space="preserve"> </w:t>
      </w:r>
      <w:r>
        <w:rPr>
          <w:color w:val="3A3A3A"/>
          <w:w w:val="105"/>
        </w:rPr>
        <w:t>time</w:t>
      </w:r>
      <w:r>
        <w:rPr>
          <w:color w:val="3A3A3A"/>
          <w:spacing w:val="-19"/>
          <w:w w:val="105"/>
        </w:rPr>
        <w:t xml:space="preserve"> </w:t>
      </w:r>
      <w:r>
        <w:rPr>
          <w:color w:val="3A3A3A"/>
          <w:w w:val="105"/>
        </w:rPr>
        <w:t>economy.</w:t>
      </w:r>
    </w:p>
    <w:p w:rsidR="00C53A62" w:rsidRDefault="00C53A62">
      <w:pPr>
        <w:pStyle w:val="BodyText"/>
        <w:spacing w:before="1"/>
        <w:rPr>
          <w:sz w:val="25"/>
        </w:rPr>
      </w:pPr>
    </w:p>
    <w:p w:rsidR="00C53A62" w:rsidRDefault="00567705">
      <w:pPr>
        <w:pStyle w:val="BodyText"/>
        <w:spacing w:before="1" w:line="304" w:lineRule="auto"/>
        <w:ind w:left="200" w:right="643" w:firstLine="6"/>
      </w:pPr>
      <w:r>
        <w:rPr>
          <w:color w:val="3A3A3A"/>
          <w:w w:val="105"/>
        </w:rPr>
        <w:t>The Harm Reduction Unit, with a previous sole focus on alcohol harm, has been subject of growth with</w:t>
      </w:r>
      <w:r>
        <w:rPr>
          <w:color w:val="3A3A3A"/>
          <w:spacing w:val="-20"/>
          <w:w w:val="105"/>
        </w:rPr>
        <w:t xml:space="preserve"> </w:t>
      </w:r>
      <w:r>
        <w:rPr>
          <w:color w:val="3A3A3A"/>
          <w:w w:val="105"/>
        </w:rPr>
        <w:t>the</w:t>
      </w:r>
      <w:r>
        <w:rPr>
          <w:color w:val="3A3A3A"/>
          <w:spacing w:val="-24"/>
          <w:w w:val="105"/>
        </w:rPr>
        <w:t xml:space="preserve"> </w:t>
      </w:r>
      <w:r>
        <w:rPr>
          <w:color w:val="3A3A3A"/>
          <w:w w:val="105"/>
        </w:rPr>
        <w:t>inclusion</w:t>
      </w:r>
      <w:r>
        <w:rPr>
          <w:color w:val="3A3A3A"/>
          <w:spacing w:val="2"/>
          <w:w w:val="105"/>
        </w:rPr>
        <w:t xml:space="preserve"> </w:t>
      </w:r>
      <w:r>
        <w:rPr>
          <w:color w:val="3A3A3A"/>
          <w:w w:val="105"/>
        </w:rPr>
        <w:t>of</w:t>
      </w:r>
      <w:r>
        <w:rPr>
          <w:color w:val="3A3A3A"/>
          <w:spacing w:val="-14"/>
          <w:w w:val="105"/>
        </w:rPr>
        <w:t xml:space="preserve"> </w:t>
      </w:r>
      <w:r>
        <w:rPr>
          <w:color w:val="3A3A3A"/>
          <w:w w:val="105"/>
        </w:rPr>
        <w:t>the</w:t>
      </w:r>
      <w:r>
        <w:rPr>
          <w:color w:val="3A3A3A"/>
          <w:spacing w:val="-15"/>
          <w:w w:val="105"/>
        </w:rPr>
        <w:t xml:space="preserve"> </w:t>
      </w:r>
      <w:r>
        <w:rPr>
          <w:color w:val="3A3A3A"/>
          <w:w w:val="105"/>
        </w:rPr>
        <w:t>Drug</w:t>
      </w:r>
      <w:r>
        <w:rPr>
          <w:color w:val="3A3A3A"/>
          <w:spacing w:val="-20"/>
          <w:w w:val="105"/>
        </w:rPr>
        <w:t xml:space="preserve"> </w:t>
      </w:r>
      <w:r>
        <w:rPr>
          <w:color w:val="3A3A3A"/>
          <w:w w:val="105"/>
        </w:rPr>
        <w:t>Intervention</w:t>
      </w:r>
      <w:r>
        <w:rPr>
          <w:color w:val="3A3A3A"/>
          <w:spacing w:val="-3"/>
          <w:w w:val="105"/>
        </w:rPr>
        <w:t xml:space="preserve"> </w:t>
      </w:r>
      <w:r>
        <w:rPr>
          <w:color w:val="3A3A3A"/>
          <w:w w:val="105"/>
        </w:rPr>
        <w:t>co-ordinator's</w:t>
      </w:r>
      <w:r>
        <w:rPr>
          <w:color w:val="3A3A3A"/>
          <w:spacing w:val="-11"/>
          <w:w w:val="105"/>
        </w:rPr>
        <w:t xml:space="preserve"> </w:t>
      </w:r>
      <w:r>
        <w:rPr>
          <w:color w:val="3A3A3A"/>
          <w:w w:val="105"/>
        </w:rPr>
        <w:t>role.</w:t>
      </w:r>
      <w:r>
        <w:rPr>
          <w:color w:val="3A3A3A"/>
          <w:spacing w:val="21"/>
          <w:w w:val="105"/>
        </w:rPr>
        <w:t xml:space="preserve"> </w:t>
      </w:r>
      <w:r>
        <w:rPr>
          <w:color w:val="3A3A3A"/>
          <w:w w:val="105"/>
        </w:rPr>
        <w:t>The</w:t>
      </w:r>
      <w:r>
        <w:rPr>
          <w:color w:val="3A3A3A"/>
          <w:spacing w:val="-14"/>
          <w:w w:val="105"/>
        </w:rPr>
        <w:t xml:space="preserve"> </w:t>
      </w:r>
      <w:r>
        <w:rPr>
          <w:color w:val="3A3A3A"/>
          <w:w w:val="105"/>
        </w:rPr>
        <w:t>HRU</w:t>
      </w:r>
      <w:r>
        <w:rPr>
          <w:color w:val="3A3A3A"/>
          <w:spacing w:val="-15"/>
          <w:w w:val="105"/>
        </w:rPr>
        <w:t xml:space="preserve"> </w:t>
      </w:r>
      <w:r>
        <w:rPr>
          <w:color w:val="3A3A3A"/>
          <w:w w:val="105"/>
        </w:rPr>
        <w:t>deliver</w:t>
      </w:r>
      <w:r>
        <w:rPr>
          <w:color w:val="3A3A3A"/>
          <w:spacing w:val="1"/>
          <w:w w:val="105"/>
        </w:rPr>
        <w:t xml:space="preserve"> </w:t>
      </w:r>
      <w:r>
        <w:rPr>
          <w:color w:val="3A3A3A"/>
          <w:w w:val="105"/>
        </w:rPr>
        <w:t>a</w:t>
      </w:r>
      <w:r>
        <w:rPr>
          <w:color w:val="3A3A3A"/>
          <w:spacing w:val="-9"/>
          <w:w w:val="105"/>
        </w:rPr>
        <w:t xml:space="preserve"> </w:t>
      </w:r>
      <w:r>
        <w:rPr>
          <w:color w:val="3A3A3A"/>
          <w:w w:val="105"/>
        </w:rPr>
        <w:t>range</w:t>
      </w:r>
      <w:r>
        <w:rPr>
          <w:color w:val="3A3A3A"/>
          <w:spacing w:val="-7"/>
          <w:w w:val="105"/>
        </w:rPr>
        <w:t xml:space="preserve"> </w:t>
      </w:r>
      <w:r>
        <w:rPr>
          <w:color w:val="3A3A3A"/>
          <w:w w:val="105"/>
        </w:rPr>
        <w:t>of</w:t>
      </w:r>
      <w:r>
        <w:rPr>
          <w:color w:val="3A3A3A"/>
          <w:spacing w:val="7"/>
          <w:w w:val="105"/>
        </w:rPr>
        <w:t xml:space="preserve"> </w:t>
      </w:r>
      <w:r>
        <w:rPr>
          <w:color w:val="3A3A3A"/>
          <w:w w:val="105"/>
        </w:rPr>
        <w:t>education based</w:t>
      </w:r>
      <w:r>
        <w:rPr>
          <w:color w:val="3A3A3A"/>
          <w:spacing w:val="-24"/>
          <w:w w:val="105"/>
        </w:rPr>
        <w:t xml:space="preserve"> </w:t>
      </w:r>
      <w:r>
        <w:rPr>
          <w:color w:val="3A3A3A"/>
          <w:w w:val="105"/>
        </w:rPr>
        <w:t>packages</w:t>
      </w:r>
      <w:r>
        <w:rPr>
          <w:color w:val="3A3A3A"/>
          <w:spacing w:val="-15"/>
          <w:w w:val="105"/>
        </w:rPr>
        <w:t xml:space="preserve"> </w:t>
      </w:r>
      <w:r>
        <w:rPr>
          <w:color w:val="3A3A3A"/>
          <w:w w:val="105"/>
        </w:rPr>
        <w:t>raising</w:t>
      </w:r>
      <w:r>
        <w:rPr>
          <w:color w:val="3A3A3A"/>
          <w:spacing w:val="-26"/>
          <w:w w:val="105"/>
        </w:rPr>
        <w:t xml:space="preserve"> </w:t>
      </w:r>
      <w:r>
        <w:rPr>
          <w:color w:val="3A3A3A"/>
          <w:w w:val="105"/>
        </w:rPr>
        <w:t>awareness</w:t>
      </w:r>
      <w:r>
        <w:rPr>
          <w:color w:val="3A3A3A"/>
          <w:spacing w:val="-19"/>
          <w:w w:val="105"/>
        </w:rPr>
        <w:t xml:space="preserve"> </w:t>
      </w:r>
      <w:r>
        <w:rPr>
          <w:color w:val="3A3A3A"/>
          <w:w w:val="105"/>
        </w:rPr>
        <w:t>of</w:t>
      </w:r>
      <w:r>
        <w:rPr>
          <w:color w:val="3A3A3A"/>
          <w:spacing w:val="-23"/>
          <w:w w:val="105"/>
        </w:rPr>
        <w:t xml:space="preserve"> </w:t>
      </w:r>
      <w:r>
        <w:rPr>
          <w:color w:val="3A3A3A"/>
          <w:w w:val="105"/>
        </w:rPr>
        <w:t>drug</w:t>
      </w:r>
      <w:r>
        <w:rPr>
          <w:color w:val="3A3A3A"/>
          <w:spacing w:val="-31"/>
          <w:w w:val="105"/>
        </w:rPr>
        <w:t xml:space="preserve"> </w:t>
      </w:r>
      <w:r>
        <w:rPr>
          <w:color w:val="3A3A3A"/>
          <w:w w:val="105"/>
        </w:rPr>
        <w:t>harm</w:t>
      </w:r>
      <w:r>
        <w:rPr>
          <w:color w:val="3A3A3A"/>
          <w:spacing w:val="-26"/>
          <w:w w:val="105"/>
        </w:rPr>
        <w:t xml:space="preserve"> </w:t>
      </w:r>
      <w:r>
        <w:rPr>
          <w:color w:val="3A3A3A"/>
          <w:w w:val="105"/>
        </w:rPr>
        <w:t>and</w:t>
      </w:r>
      <w:r>
        <w:rPr>
          <w:color w:val="3A3A3A"/>
          <w:spacing w:val="-31"/>
          <w:w w:val="105"/>
        </w:rPr>
        <w:t xml:space="preserve"> </w:t>
      </w:r>
      <w:r>
        <w:rPr>
          <w:color w:val="3A3A3A"/>
          <w:w w:val="105"/>
        </w:rPr>
        <w:t>substance</w:t>
      </w:r>
      <w:r>
        <w:rPr>
          <w:color w:val="3A3A3A"/>
          <w:spacing w:val="-23"/>
          <w:w w:val="105"/>
        </w:rPr>
        <w:t xml:space="preserve"> </w:t>
      </w:r>
      <w:r>
        <w:rPr>
          <w:color w:val="3A3A3A"/>
          <w:w w:val="105"/>
        </w:rPr>
        <w:t>misuse</w:t>
      </w:r>
      <w:r>
        <w:rPr>
          <w:color w:val="3A3A3A"/>
          <w:spacing w:val="-22"/>
          <w:w w:val="105"/>
        </w:rPr>
        <w:t xml:space="preserve"> </w:t>
      </w:r>
      <w:r>
        <w:rPr>
          <w:color w:val="3A3A3A"/>
          <w:w w:val="105"/>
        </w:rPr>
        <w:t>across</w:t>
      </w:r>
      <w:r>
        <w:rPr>
          <w:color w:val="3A3A3A"/>
          <w:spacing w:val="-21"/>
          <w:w w:val="105"/>
        </w:rPr>
        <w:t xml:space="preserve"> </w:t>
      </w:r>
      <w:r>
        <w:rPr>
          <w:color w:val="3A3A3A"/>
          <w:w w:val="105"/>
        </w:rPr>
        <w:t>the</w:t>
      </w:r>
      <w:r>
        <w:rPr>
          <w:color w:val="3A3A3A"/>
          <w:spacing w:val="-29"/>
          <w:w w:val="105"/>
        </w:rPr>
        <w:t xml:space="preserve"> </w:t>
      </w:r>
      <w:r>
        <w:rPr>
          <w:color w:val="3A3A3A"/>
          <w:w w:val="105"/>
        </w:rPr>
        <w:t>county.</w:t>
      </w:r>
      <w:r>
        <w:rPr>
          <w:color w:val="3A3A3A"/>
          <w:spacing w:val="11"/>
          <w:w w:val="105"/>
        </w:rPr>
        <w:t xml:space="preserve"> </w:t>
      </w:r>
      <w:r>
        <w:rPr>
          <w:color w:val="3A3A3A"/>
          <w:w w:val="105"/>
        </w:rPr>
        <w:t>Also,</w:t>
      </w:r>
      <w:r>
        <w:rPr>
          <w:color w:val="3A3A3A"/>
          <w:spacing w:val="-33"/>
          <w:w w:val="105"/>
        </w:rPr>
        <w:t xml:space="preserve"> </w:t>
      </w:r>
      <w:r>
        <w:rPr>
          <w:color w:val="3A3A3A"/>
          <w:w w:val="105"/>
        </w:rPr>
        <w:t>the HRU</w:t>
      </w:r>
      <w:r>
        <w:rPr>
          <w:color w:val="3A3A3A"/>
          <w:spacing w:val="-24"/>
          <w:w w:val="105"/>
        </w:rPr>
        <w:t xml:space="preserve"> </w:t>
      </w:r>
      <w:r>
        <w:rPr>
          <w:color w:val="3A3A3A"/>
          <w:w w:val="105"/>
        </w:rPr>
        <w:t>has</w:t>
      </w:r>
      <w:r>
        <w:rPr>
          <w:color w:val="3A3A3A"/>
          <w:spacing w:val="-19"/>
          <w:w w:val="105"/>
        </w:rPr>
        <w:t xml:space="preserve"> </w:t>
      </w:r>
      <w:r>
        <w:rPr>
          <w:color w:val="3A3A3A"/>
          <w:w w:val="105"/>
        </w:rPr>
        <w:t>been</w:t>
      </w:r>
      <w:r>
        <w:rPr>
          <w:color w:val="3A3A3A"/>
          <w:spacing w:val="-23"/>
          <w:w w:val="105"/>
        </w:rPr>
        <w:t xml:space="preserve"> </w:t>
      </w:r>
      <w:r>
        <w:rPr>
          <w:color w:val="3A3A3A"/>
          <w:w w:val="105"/>
        </w:rPr>
        <w:t>proactive</w:t>
      </w:r>
      <w:r>
        <w:rPr>
          <w:color w:val="3A3A3A"/>
          <w:spacing w:val="-23"/>
          <w:w w:val="105"/>
        </w:rPr>
        <w:t xml:space="preserve"> </w:t>
      </w:r>
      <w:r>
        <w:rPr>
          <w:color w:val="3A3A3A"/>
          <w:w w:val="105"/>
        </w:rPr>
        <w:t>together</w:t>
      </w:r>
      <w:r>
        <w:rPr>
          <w:color w:val="3A3A3A"/>
          <w:spacing w:val="-21"/>
          <w:w w:val="105"/>
        </w:rPr>
        <w:t xml:space="preserve"> </w:t>
      </w:r>
      <w:r>
        <w:rPr>
          <w:color w:val="3A3A3A"/>
          <w:w w:val="105"/>
        </w:rPr>
        <w:t>with</w:t>
      </w:r>
      <w:r>
        <w:rPr>
          <w:color w:val="3A3A3A"/>
          <w:spacing w:val="-30"/>
          <w:w w:val="105"/>
        </w:rPr>
        <w:t xml:space="preserve"> </w:t>
      </w:r>
      <w:r>
        <w:rPr>
          <w:color w:val="3A3A3A"/>
          <w:w w:val="105"/>
        </w:rPr>
        <w:t>Trading</w:t>
      </w:r>
      <w:r>
        <w:rPr>
          <w:color w:val="3A3A3A"/>
          <w:spacing w:val="-25"/>
          <w:w w:val="105"/>
        </w:rPr>
        <w:t xml:space="preserve"> </w:t>
      </w:r>
      <w:r>
        <w:rPr>
          <w:color w:val="3A3A3A"/>
          <w:w w:val="105"/>
        </w:rPr>
        <w:t>Standards</w:t>
      </w:r>
      <w:r>
        <w:rPr>
          <w:color w:val="3A3A3A"/>
          <w:spacing w:val="-18"/>
          <w:w w:val="105"/>
        </w:rPr>
        <w:t xml:space="preserve"> </w:t>
      </w:r>
      <w:r>
        <w:rPr>
          <w:color w:val="3A3A3A"/>
          <w:w w:val="105"/>
        </w:rPr>
        <w:t>across</w:t>
      </w:r>
      <w:r>
        <w:rPr>
          <w:color w:val="3A3A3A"/>
          <w:spacing w:val="-20"/>
          <w:w w:val="105"/>
        </w:rPr>
        <w:t xml:space="preserve"> </w:t>
      </w:r>
      <w:r>
        <w:rPr>
          <w:color w:val="3A3A3A"/>
          <w:w w:val="105"/>
        </w:rPr>
        <w:t>Durham</w:t>
      </w:r>
      <w:r>
        <w:rPr>
          <w:color w:val="3A3A3A"/>
          <w:spacing w:val="-20"/>
          <w:w w:val="105"/>
        </w:rPr>
        <w:t xml:space="preserve"> </w:t>
      </w:r>
      <w:r>
        <w:rPr>
          <w:color w:val="3A3A3A"/>
          <w:w w:val="105"/>
        </w:rPr>
        <w:t>and</w:t>
      </w:r>
      <w:r>
        <w:rPr>
          <w:color w:val="3A3A3A"/>
          <w:spacing w:val="-29"/>
          <w:w w:val="105"/>
        </w:rPr>
        <w:t xml:space="preserve"> </w:t>
      </w:r>
      <w:r>
        <w:rPr>
          <w:color w:val="3A3A3A"/>
          <w:w w:val="105"/>
        </w:rPr>
        <w:t>Darlington</w:t>
      </w:r>
      <w:r>
        <w:rPr>
          <w:color w:val="3A3A3A"/>
          <w:spacing w:val="-15"/>
          <w:w w:val="105"/>
        </w:rPr>
        <w:t xml:space="preserve"> </w:t>
      </w:r>
      <w:r>
        <w:rPr>
          <w:color w:val="3A3A3A"/>
          <w:w w:val="105"/>
        </w:rPr>
        <w:t>to</w:t>
      </w:r>
      <w:r>
        <w:rPr>
          <w:color w:val="3A3A3A"/>
          <w:spacing w:val="-5"/>
          <w:w w:val="105"/>
        </w:rPr>
        <w:t xml:space="preserve"> </w:t>
      </w:r>
      <w:r>
        <w:rPr>
          <w:color w:val="3A3A3A"/>
          <w:w w:val="105"/>
        </w:rPr>
        <w:t>address the issue of New Psychoactive</w:t>
      </w:r>
      <w:r>
        <w:rPr>
          <w:color w:val="3A3A3A"/>
          <w:spacing w:val="14"/>
          <w:w w:val="105"/>
        </w:rPr>
        <w:t xml:space="preserve"> </w:t>
      </w:r>
      <w:r>
        <w:rPr>
          <w:color w:val="3A3A3A"/>
          <w:w w:val="105"/>
        </w:rPr>
        <w:t>substances.</w:t>
      </w:r>
    </w:p>
    <w:p w:rsidR="00C53A62" w:rsidRDefault="00C53A62">
      <w:pPr>
        <w:pStyle w:val="BodyText"/>
        <w:spacing w:before="9"/>
        <w:rPr>
          <w:sz w:val="23"/>
        </w:rPr>
      </w:pPr>
    </w:p>
    <w:p w:rsidR="00C53A62" w:rsidRDefault="00567705">
      <w:pPr>
        <w:pStyle w:val="BodyText"/>
        <w:ind w:left="197"/>
      </w:pPr>
      <w:r>
        <w:rPr>
          <w:color w:val="3A3A3A"/>
          <w:w w:val="105"/>
        </w:rPr>
        <w:t>Other achievements include:</w:t>
      </w:r>
    </w:p>
    <w:p w:rsidR="00C53A62" w:rsidRDefault="00C53A62">
      <w:pPr>
        <w:pStyle w:val="BodyText"/>
        <w:spacing w:before="8"/>
        <w:rPr>
          <w:sz w:val="28"/>
        </w:rPr>
      </w:pPr>
    </w:p>
    <w:p w:rsidR="00C53A62" w:rsidRDefault="00567705">
      <w:pPr>
        <w:pStyle w:val="ListParagraph"/>
        <w:numPr>
          <w:ilvl w:val="0"/>
          <w:numId w:val="2"/>
        </w:numPr>
        <w:tabs>
          <w:tab w:val="left" w:pos="893"/>
          <w:tab w:val="left" w:pos="894"/>
        </w:tabs>
        <w:spacing w:line="295" w:lineRule="auto"/>
        <w:ind w:left="895" w:right="675" w:hanging="354"/>
      </w:pPr>
      <w:r>
        <w:rPr>
          <w:color w:val="3A3A3A"/>
          <w:sz w:val="19"/>
        </w:rPr>
        <w:t xml:space="preserve">Durham Constabulary </w:t>
      </w:r>
      <w:r>
        <w:rPr>
          <w:b/>
          <w:color w:val="3A3A3A"/>
          <w:sz w:val="21"/>
        </w:rPr>
        <w:t xml:space="preserve">was </w:t>
      </w:r>
      <w:r>
        <w:rPr>
          <w:b/>
          <w:color w:val="3A3A3A"/>
          <w:sz w:val="21"/>
        </w:rPr>
        <w:t xml:space="preserve">awarded </w:t>
      </w:r>
      <w:r>
        <w:rPr>
          <w:color w:val="3A3A3A"/>
          <w:sz w:val="19"/>
        </w:rPr>
        <w:t xml:space="preserve">an 'Outstanding' </w:t>
      </w:r>
      <w:r>
        <w:rPr>
          <w:b/>
          <w:color w:val="3A3A3A"/>
          <w:sz w:val="21"/>
        </w:rPr>
        <w:t xml:space="preserve">rating </w:t>
      </w:r>
      <w:r>
        <w:rPr>
          <w:color w:val="3A3A3A"/>
          <w:sz w:val="19"/>
        </w:rPr>
        <w:t>for Its effectiveness In reducing crime and keeping communities safe - the only Force to receive that rating, and for the third year</w:t>
      </w:r>
      <w:r>
        <w:rPr>
          <w:color w:val="3A3A3A"/>
          <w:spacing w:val="-3"/>
          <w:sz w:val="19"/>
        </w:rPr>
        <w:t xml:space="preserve"> </w:t>
      </w:r>
      <w:r>
        <w:rPr>
          <w:color w:val="3A3A3A"/>
          <w:sz w:val="19"/>
        </w:rPr>
        <w:t>running.</w:t>
      </w:r>
    </w:p>
    <w:p w:rsidR="00C53A62" w:rsidRDefault="00567705">
      <w:pPr>
        <w:pStyle w:val="ListParagraph"/>
        <w:numPr>
          <w:ilvl w:val="0"/>
          <w:numId w:val="2"/>
        </w:numPr>
        <w:tabs>
          <w:tab w:val="left" w:pos="888"/>
          <w:tab w:val="left" w:pos="889"/>
        </w:tabs>
        <w:spacing w:before="19" w:line="300" w:lineRule="auto"/>
        <w:ind w:left="885" w:right="748" w:hanging="344"/>
      </w:pPr>
      <w:r>
        <w:rPr>
          <w:color w:val="3A3A3A"/>
          <w:w w:val="105"/>
          <w:sz w:val="19"/>
        </w:rPr>
        <w:t>Durham</w:t>
      </w:r>
      <w:r>
        <w:rPr>
          <w:color w:val="3A3A3A"/>
          <w:spacing w:val="-22"/>
          <w:w w:val="105"/>
          <w:sz w:val="19"/>
        </w:rPr>
        <w:t xml:space="preserve"> </w:t>
      </w:r>
      <w:r>
        <w:rPr>
          <w:color w:val="3A3A3A"/>
          <w:w w:val="105"/>
          <w:sz w:val="19"/>
        </w:rPr>
        <w:t>Constabulary</w:t>
      </w:r>
      <w:r>
        <w:rPr>
          <w:color w:val="3A3A3A"/>
          <w:spacing w:val="-10"/>
          <w:w w:val="105"/>
          <w:sz w:val="19"/>
        </w:rPr>
        <w:t xml:space="preserve"> </w:t>
      </w:r>
      <w:r>
        <w:rPr>
          <w:color w:val="3A3A3A"/>
          <w:w w:val="105"/>
          <w:sz w:val="19"/>
        </w:rPr>
        <w:t>was</w:t>
      </w:r>
      <w:r>
        <w:rPr>
          <w:color w:val="3A3A3A"/>
          <w:spacing w:val="-20"/>
          <w:w w:val="105"/>
          <w:sz w:val="19"/>
        </w:rPr>
        <w:t xml:space="preserve"> </w:t>
      </w:r>
      <w:r>
        <w:rPr>
          <w:color w:val="3A3A3A"/>
          <w:w w:val="105"/>
          <w:sz w:val="19"/>
        </w:rPr>
        <w:t>rated</w:t>
      </w:r>
      <w:r>
        <w:rPr>
          <w:color w:val="3A3A3A"/>
          <w:spacing w:val="-29"/>
          <w:w w:val="105"/>
          <w:sz w:val="19"/>
        </w:rPr>
        <w:t xml:space="preserve"> </w:t>
      </w:r>
      <w:r>
        <w:rPr>
          <w:color w:val="3A3A3A"/>
          <w:w w:val="105"/>
          <w:sz w:val="19"/>
        </w:rPr>
        <w:t>as</w:t>
      </w:r>
      <w:r>
        <w:rPr>
          <w:color w:val="3A3A3A"/>
          <w:spacing w:val="-26"/>
          <w:w w:val="105"/>
          <w:sz w:val="19"/>
        </w:rPr>
        <w:t xml:space="preserve"> </w:t>
      </w:r>
      <w:r>
        <w:rPr>
          <w:color w:val="3A3A3A"/>
          <w:w w:val="105"/>
          <w:sz w:val="19"/>
        </w:rPr>
        <w:t>'Outstanding'</w:t>
      </w:r>
      <w:r>
        <w:rPr>
          <w:color w:val="3A3A3A"/>
          <w:spacing w:val="-15"/>
          <w:w w:val="105"/>
          <w:sz w:val="19"/>
        </w:rPr>
        <w:t xml:space="preserve"> </w:t>
      </w:r>
      <w:r>
        <w:rPr>
          <w:color w:val="3A3A3A"/>
          <w:w w:val="105"/>
          <w:sz w:val="19"/>
        </w:rPr>
        <w:t>for</w:t>
      </w:r>
      <w:r>
        <w:rPr>
          <w:color w:val="3A3A3A"/>
          <w:spacing w:val="-15"/>
          <w:w w:val="105"/>
          <w:sz w:val="19"/>
        </w:rPr>
        <w:t xml:space="preserve"> </w:t>
      </w:r>
      <w:r>
        <w:rPr>
          <w:color w:val="3A3A3A"/>
          <w:w w:val="105"/>
          <w:sz w:val="19"/>
        </w:rPr>
        <w:t>efficiency,</w:t>
      </w:r>
      <w:r>
        <w:rPr>
          <w:color w:val="3A3A3A"/>
          <w:spacing w:val="-25"/>
          <w:w w:val="105"/>
          <w:sz w:val="19"/>
        </w:rPr>
        <w:t xml:space="preserve"> </w:t>
      </w:r>
      <w:r>
        <w:rPr>
          <w:color w:val="3A3A3A"/>
          <w:w w:val="105"/>
          <w:sz w:val="19"/>
        </w:rPr>
        <w:t>in</w:t>
      </w:r>
      <w:r>
        <w:rPr>
          <w:color w:val="3A3A3A"/>
          <w:spacing w:val="-23"/>
          <w:w w:val="105"/>
          <w:sz w:val="19"/>
        </w:rPr>
        <w:t xml:space="preserve"> </w:t>
      </w:r>
      <w:r>
        <w:rPr>
          <w:color w:val="3A3A3A"/>
          <w:w w:val="105"/>
          <w:sz w:val="19"/>
        </w:rPr>
        <w:t>November</w:t>
      </w:r>
      <w:r>
        <w:rPr>
          <w:color w:val="3A3A3A"/>
          <w:spacing w:val="-18"/>
          <w:w w:val="105"/>
          <w:sz w:val="19"/>
        </w:rPr>
        <w:t xml:space="preserve"> </w:t>
      </w:r>
      <w:r>
        <w:rPr>
          <w:color w:val="3A3A3A"/>
          <w:w w:val="105"/>
          <w:sz w:val="19"/>
        </w:rPr>
        <w:t>2017,</w:t>
      </w:r>
      <w:r>
        <w:rPr>
          <w:color w:val="3A3A3A"/>
          <w:spacing w:val="-26"/>
          <w:w w:val="105"/>
          <w:sz w:val="19"/>
        </w:rPr>
        <w:t xml:space="preserve"> </w:t>
      </w:r>
      <w:r>
        <w:rPr>
          <w:color w:val="3A3A3A"/>
          <w:w w:val="105"/>
          <w:sz w:val="19"/>
        </w:rPr>
        <w:t>a</w:t>
      </w:r>
      <w:r>
        <w:rPr>
          <w:color w:val="3A3A3A"/>
          <w:w w:val="105"/>
          <w:sz w:val="19"/>
        </w:rPr>
        <w:t>gain</w:t>
      </w:r>
      <w:r>
        <w:rPr>
          <w:color w:val="3A3A3A"/>
          <w:spacing w:val="-27"/>
          <w:w w:val="105"/>
          <w:sz w:val="19"/>
        </w:rPr>
        <w:t xml:space="preserve"> </w:t>
      </w:r>
      <w:r>
        <w:rPr>
          <w:color w:val="3A3A3A"/>
          <w:w w:val="105"/>
          <w:sz w:val="19"/>
        </w:rPr>
        <w:t>for the third year running - one of only two Forces to receive that</w:t>
      </w:r>
      <w:r>
        <w:rPr>
          <w:color w:val="3A3A3A"/>
          <w:spacing w:val="-8"/>
          <w:w w:val="105"/>
          <w:sz w:val="19"/>
        </w:rPr>
        <w:t xml:space="preserve"> </w:t>
      </w:r>
      <w:r>
        <w:rPr>
          <w:color w:val="3A3A3A"/>
          <w:w w:val="105"/>
          <w:sz w:val="19"/>
        </w:rPr>
        <w:t>rating.</w:t>
      </w:r>
    </w:p>
    <w:p w:rsidR="00C53A62" w:rsidRDefault="00567705">
      <w:pPr>
        <w:pStyle w:val="ListParagraph"/>
        <w:numPr>
          <w:ilvl w:val="0"/>
          <w:numId w:val="2"/>
        </w:numPr>
        <w:tabs>
          <w:tab w:val="left" w:pos="891"/>
          <w:tab w:val="left" w:pos="892"/>
        </w:tabs>
        <w:spacing w:before="21" w:line="304" w:lineRule="auto"/>
        <w:ind w:left="886" w:right="956" w:hanging="350"/>
      </w:pPr>
      <w:r>
        <w:rPr>
          <w:color w:val="3A3A3A"/>
          <w:w w:val="105"/>
          <w:sz w:val="19"/>
        </w:rPr>
        <w:t>Wide</w:t>
      </w:r>
      <w:r>
        <w:rPr>
          <w:color w:val="3A3A3A"/>
          <w:spacing w:val="-23"/>
          <w:w w:val="105"/>
          <w:sz w:val="19"/>
        </w:rPr>
        <w:t xml:space="preserve"> </w:t>
      </w:r>
      <w:r>
        <w:rPr>
          <w:color w:val="3A3A3A"/>
          <w:w w:val="105"/>
          <w:sz w:val="19"/>
        </w:rPr>
        <w:t>and</w:t>
      </w:r>
      <w:r>
        <w:rPr>
          <w:color w:val="3A3A3A"/>
          <w:spacing w:val="-22"/>
          <w:w w:val="105"/>
          <w:sz w:val="19"/>
        </w:rPr>
        <w:t xml:space="preserve"> </w:t>
      </w:r>
      <w:r>
        <w:rPr>
          <w:color w:val="3A3A3A"/>
          <w:w w:val="105"/>
          <w:sz w:val="19"/>
        </w:rPr>
        <w:t>increasing</w:t>
      </w:r>
      <w:r>
        <w:rPr>
          <w:color w:val="3A3A3A"/>
          <w:spacing w:val="-20"/>
          <w:w w:val="105"/>
          <w:sz w:val="19"/>
        </w:rPr>
        <w:t xml:space="preserve"> </w:t>
      </w:r>
      <w:r>
        <w:rPr>
          <w:color w:val="3A3A3A"/>
          <w:w w:val="105"/>
          <w:sz w:val="19"/>
        </w:rPr>
        <w:t>range</w:t>
      </w:r>
      <w:r>
        <w:rPr>
          <w:color w:val="3A3A3A"/>
          <w:spacing w:val="-20"/>
          <w:w w:val="105"/>
          <w:sz w:val="19"/>
        </w:rPr>
        <w:t xml:space="preserve"> </w:t>
      </w:r>
      <w:r>
        <w:rPr>
          <w:color w:val="3A3A3A"/>
          <w:w w:val="105"/>
          <w:sz w:val="19"/>
        </w:rPr>
        <w:t>of</w:t>
      </w:r>
      <w:r>
        <w:rPr>
          <w:color w:val="3A3A3A"/>
          <w:spacing w:val="-10"/>
          <w:w w:val="105"/>
          <w:sz w:val="19"/>
        </w:rPr>
        <w:t xml:space="preserve"> </w:t>
      </w:r>
      <w:r>
        <w:rPr>
          <w:color w:val="3A3A3A"/>
          <w:w w:val="105"/>
          <w:sz w:val="19"/>
        </w:rPr>
        <w:t>services</w:t>
      </w:r>
      <w:r>
        <w:rPr>
          <w:color w:val="3A3A3A"/>
          <w:spacing w:val="-20"/>
          <w:w w:val="105"/>
          <w:sz w:val="19"/>
        </w:rPr>
        <w:t xml:space="preserve"> </w:t>
      </w:r>
      <w:r>
        <w:rPr>
          <w:color w:val="3A3A3A"/>
          <w:w w:val="105"/>
          <w:sz w:val="19"/>
        </w:rPr>
        <w:t>for</w:t>
      </w:r>
      <w:r>
        <w:rPr>
          <w:color w:val="3A3A3A"/>
          <w:spacing w:val="5"/>
          <w:w w:val="105"/>
          <w:sz w:val="19"/>
        </w:rPr>
        <w:t xml:space="preserve"> </w:t>
      </w:r>
      <w:r>
        <w:rPr>
          <w:color w:val="3A3A3A"/>
          <w:w w:val="105"/>
          <w:sz w:val="19"/>
        </w:rPr>
        <w:t>victims</w:t>
      </w:r>
      <w:r>
        <w:rPr>
          <w:color w:val="3A3A3A"/>
          <w:spacing w:val="-19"/>
          <w:w w:val="105"/>
          <w:sz w:val="19"/>
        </w:rPr>
        <w:t xml:space="preserve"> </w:t>
      </w:r>
      <w:r>
        <w:rPr>
          <w:color w:val="3A3A3A"/>
          <w:w w:val="105"/>
          <w:sz w:val="19"/>
        </w:rPr>
        <w:t>of</w:t>
      </w:r>
      <w:r>
        <w:rPr>
          <w:color w:val="3A3A3A"/>
          <w:spacing w:val="-13"/>
          <w:w w:val="105"/>
          <w:sz w:val="19"/>
        </w:rPr>
        <w:t xml:space="preserve"> </w:t>
      </w:r>
      <w:r>
        <w:rPr>
          <w:color w:val="3A3A3A"/>
          <w:w w:val="105"/>
          <w:sz w:val="19"/>
        </w:rPr>
        <w:t>crime,</w:t>
      </w:r>
      <w:r>
        <w:rPr>
          <w:color w:val="3A3A3A"/>
          <w:spacing w:val="-22"/>
          <w:w w:val="105"/>
          <w:sz w:val="19"/>
        </w:rPr>
        <w:t xml:space="preserve"> </w:t>
      </w:r>
      <w:r>
        <w:rPr>
          <w:color w:val="3A3A3A"/>
          <w:w w:val="105"/>
          <w:sz w:val="19"/>
        </w:rPr>
        <w:t>with</w:t>
      </w:r>
      <w:r>
        <w:rPr>
          <w:color w:val="3A3A3A"/>
          <w:spacing w:val="-21"/>
          <w:w w:val="105"/>
          <w:sz w:val="19"/>
        </w:rPr>
        <w:t xml:space="preserve"> </w:t>
      </w:r>
      <w:r>
        <w:rPr>
          <w:color w:val="3A3A3A"/>
          <w:w w:val="105"/>
          <w:sz w:val="19"/>
        </w:rPr>
        <w:t>new</w:t>
      </w:r>
      <w:r>
        <w:rPr>
          <w:color w:val="3A3A3A"/>
          <w:spacing w:val="-26"/>
          <w:w w:val="105"/>
          <w:sz w:val="19"/>
        </w:rPr>
        <w:t xml:space="preserve"> </w:t>
      </w:r>
      <w:r>
        <w:rPr>
          <w:color w:val="3A3A3A"/>
          <w:w w:val="105"/>
          <w:sz w:val="19"/>
        </w:rPr>
        <w:t>services</w:t>
      </w:r>
      <w:r>
        <w:rPr>
          <w:color w:val="3A3A3A"/>
          <w:spacing w:val="-17"/>
          <w:w w:val="105"/>
          <w:sz w:val="19"/>
        </w:rPr>
        <w:t xml:space="preserve"> </w:t>
      </w:r>
      <w:r>
        <w:rPr>
          <w:color w:val="3A3A3A"/>
          <w:w w:val="105"/>
          <w:sz w:val="19"/>
        </w:rPr>
        <w:t>launched</w:t>
      </w:r>
      <w:r>
        <w:rPr>
          <w:color w:val="3A3A3A"/>
          <w:spacing w:val="-18"/>
          <w:w w:val="105"/>
          <w:sz w:val="19"/>
        </w:rPr>
        <w:t xml:space="preserve"> </w:t>
      </w:r>
      <w:r>
        <w:rPr>
          <w:color w:val="3A3A3A"/>
          <w:w w:val="105"/>
          <w:sz w:val="19"/>
        </w:rPr>
        <w:t>for victims</w:t>
      </w:r>
      <w:r>
        <w:rPr>
          <w:color w:val="3A3A3A"/>
          <w:spacing w:val="-6"/>
          <w:w w:val="105"/>
          <w:sz w:val="19"/>
        </w:rPr>
        <w:t xml:space="preserve"> </w:t>
      </w:r>
      <w:r>
        <w:rPr>
          <w:color w:val="3A3A3A"/>
          <w:w w:val="105"/>
          <w:sz w:val="19"/>
        </w:rPr>
        <w:t>of</w:t>
      </w:r>
      <w:r>
        <w:rPr>
          <w:color w:val="3A3A3A"/>
          <w:spacing w:val="3"/>
          <w:w w:val="105"/>
          <w:sz w:val="19"/>
        </w:rPr>
        <w:t xml:space="preserve"> </w:t>
      </w:r>
      <w:r>
        <w:rPr>
          <w:color w:val="3A3A3A"/>
          <w:w w:val="105"/>
          <w:sz w:val="19"/>
        </w:rPr>
        <w:t>hate</w:t>
      </w:r>
      <w:r>
        <w:rPr>
          <w:color w:val="3A3A3A"/>
          <w:spacing w:val="-14"/>
          <w:w w:val="105"/>
          <w:sz w:val="19"/>
        </w:rPr>
        <w:t xml:space="preserve"> </w:t>
      </w:r>
      <w:r>
        <w:rPr>
          <w:color w:val="3A3A3A"/>
          <w:w w:val="105"/>
          <w:sz w:val="19"/>
        </w:rPr>
        <w:t>crime</w:t>
      </w:r>
      <w:r>
        <w:rPr>
          <w:color w:val="3A3A3A"/>
          <w:spacing w:val="-13"/>
          <w:w w:val="105"/>
          <w:sz w:val="19"/>
        </w:rPr>
        <w:t xml:space="preserve"> </w:t>
      </w:r>
      <w:r>
        <w:rPr>
          <w:color w:val="3A3A3A"/>
          <w:w w:val="105"/>
          <w:sz w:val="19"/>
        </w:rPr>
        <w:t>and</w:t>
      </w:r>
      <w:r>
        <w:rPr>
          <w:color w:val="3A3A3A"/>
          <w:spacing w:val="-21"/>
          <w:w w:val="105"/>
          <w:sz w:val="19"/>
        </w:rPr>
        <w:t xml:space="preserve"> </w:t>
      </w:r>
      <w:r>
        <w:rPr>
          <w:color w:val="3A3A3A"/>
          <w:w w:val="105"/>
          <w:sz w:val="19"/>
        </w:rPr>
        <w:t>people</w:t>
      </w:r>
      <w:r>
        <w:rPr>
          <w:color w:val="3A3A3A"/>
          <w:spacing w:val="-3"/>
          <w:w w:val="105"/>
          <w:sz w:val="19"/>
        </w:rPr>
        <w:t xml:space="preserve"> </w:t>
      </w:r>
      <w:r>
        <w:rPr>
          <w:color w:val="3A3A3A"/>
          <w:w w:val="105"/>
          <w:sz w:val="19"/>
        </w:rPr>
        <w:t>with</w:t>
      </w:r>
      <w:r>
        <w:rPr>
          <w:color w:val="3A3A3A"/>
          <w:spacing w:val="-20"/>
          <w:w w:val="105"/>
          <w:sz w:val="19"/>
        </w:rPr>
        <w:t xml:space="preserve"> </w:t>
      </w:r>
      <w:r>
        <w:rPr>
          <w:color w:val="3A3A3A"/>
          <w:w w:val="105"/>
          <w:sz w:val="19"/>
        </w:rPr>
        <w:t>mental</w:t>
      </w:r>
      <w:r>
        <w:rPr>
          <w:color w:val="3A3A3A"/>
          <w:spacing w:val="-2"/>
          <w:w w:val="105"/>
          <w:sz w:val="19"/>
        </w:rPr>
        <w:t xml:space="preserve"> </w:t>
      </w:r>
      <w:r>
        <w:rPr>
          <w:color w:val="3A3A3A"/>
          <w:w w:val="105"/>
          <w:sz w:val="19"/>
        </w:rPr>
        <w:t>health</w:t>
      </w:r>
      <w:r>
        <w:rPr>
          <w:color w:val="3A3A3A"/>
          <w:spacing w:val="-9"/>
          <w:w w:val="105"/>
          <w:sz w:val="19"/>
        </w:rPr>
        <w:t xml:space="preserve"> </w:t>
      </w:r>
      <w:r>
        <w:rPr>
          <w:color w:val="3A3A3A"/>
          <w:w w:val="105"/>
          <w:sz w:val="19"/>
        </w:rPr>
        <w:t>ill-health,</w:t>
      </w:r>
      <w:r>
        <w:rPr>
          <w:color w:val="3A3A3A"/>
          <w:spacing w:val="-6"/>
          <w:w w:val="105"/>
          <w:sz w:val="19"/>
        </w:rPr>
        <w:t xml:space="preserve"> </w:t>
      </w:r>
      <w:r>
        <w:rPr>
          <w:color w:val="3A3A3A"/>
          <w:w w:val="105"/>
          <w:sz w:val="19"/>
        </w:rPr>
        <w:t>in</w:t>
      </w:r>
      <w:r>
        <w:rPr>
          <w:color w:val="3A3A3A"/>
          <w:spacing w:val="-10"/>
          <w:w w:val="105"/>
          <w:sz w:val="19"/>
        </w:rPr>
        <w:t xml:space="preserve"> </w:t>
      </w:r>
      <w:r>
        <w:rPr>
          <w:color w:val="3A3A3A"/>
          <w:w w:val="105"/>
          <w:sz w:val="19"/>
        </w:rPr>
        <w:t>April</w:t>
      </w:r>
      <w:r>
        <w:rPr>
          <w:color w:val="3A3A3A"/>
          <w:spacing w:val="-3"/>
          <w:w w:val="105"/>
          <w:sz w:val="19"/>
        </w:rPr>
        <w:t xml:space="preserve"> </w:t>
      </w:r>
      <w:r>
        <w:rPr>
          <w:color w:val="3A3A3A"/>
          <w:w w:val="105"/>
          <w:sz w:val="19"/>
        </w:rPr>
        <w:t>2017.</w:t>
      </w:r>
    </w:p>
    <w:p w:rsidR="00C53A62" w:rsidRDefault="00567705">
      <w:pPr>
        <w:pStyle w:val="ListParagraph"/>
        <w:numPr>
          <w:ilvl w:val="0"/>
          <w:numId w:val="2"/>
        </w:numPr>
        <w:tabs>
          <w:tab w:val="left" w:pos="889"/>
          <w:tab w:val="left" w:pos="890"/>
        </w:tabs>
        <w:spacing w:before="7"/>
        <w:ind w:left="889" w:hanging="358"/>
      </w:pPr>
      <w:r>
        <w:rPr>
          <w:color w:val="3A3A3A"/>
          <w:sz w:val="19"/>
        </w:rPr>
        <w:t>Launch of multi-agency Local Criminal Justice Plan January</w:t>
      </w:r>
      <w:r>
        <w:rPr>
          <w:color w:val="3A3A3A"/>
          <w:spacing w:val="-10"/>
          <w:sz w:val="19"/>
        </w:rPr>
        <w:t xml:space="preserve"> </w:t>
      </w:r>
      <w:r>
        <w:rPr>
          <w:color w:val="3A3A3A"/>
          <w:sz w:val="19"/>
        </w:rPr>
        <w:t>2018.</w:t>
      </w:r>
    </w:p>
    <w:p w:rsidR="00C53A62" w:rsidRDefault="00567705">
      <w:pPr>
        <w:pStyle w:val="ListParagraph"/>
        <w:numPr>
          <w:ilvl w:val="0"/>
          <w:numId w:val="2"/>
        </w:numPr>
        <w:tabs>
          <w:tab w:val="left" w:pos="879"/>
          <w:tab w:val="left" w:pos="880"/>
        </w:tabs>
        <w:spacing w:before="70"/>
        <w:ind w:left="879"/>
      </w:pPr>
      <w:r>
        <w:rPr>
          <w:color w:val="3A3A3A"/>
          <w:sz w:val="19"/>
        </w:rPr>
        <w:t>Libby Wright elected as Young Police, Crime and Victims' Commissioner in September</w:t>
      </w:r>
      <w:r>
        <w:rPr>
          <w:color w:val="3A3A3A"/>
          <w:spacing w:val="4"/>
          <w:sz w:val="19"/>
        </w:rPr>
        <w:t xml:space="preserve"> </w:t>
      </w:r>
      <w:r>
        <w:rPr>
          <w:color w:val="3A3A3A"/>
          <w:sz w:val="19"/>
        </w:rPr>
        <w:t>2017.</w:t>
      </w:r>
    </w:p>
    <w:p w:rsidR="00C53A62" w:rsidRDefault="00567705">
      <w:pPr>
        <w:pStyle w:val="ListParagraph"/>
        <w:numPr>
          <w:ilvl w:val="0"/>
          <w:numId w:val="2"/>
        </w:numPr>
        <w:tabs>
          <w:tab w:val="left" w:pos="884"/>
          <w:tab w:val="left" w:pos="885"/>
        </w:tabs>
        <w:spacing w:before="75"/>
        <w:ind w:left="884"/>
      </w:pPr>
      <w:r>
        <w:rPr>
          <w:color w:val="3A3A3A"/>
          <w:w w:val="105"/>
          <w:sz w:val="19"/>
        </w:rPr>
        <w:t xml:space="preserve">Mini-Police </w:t>
      </w:r>
      <w:r>
        <w:rPr>
          <w:b/>
          <w:color w:val="3A3A3A"/>
          <w:w w:val="105"/>
          <w:sz w:val="18"/>
        </w:rPr>
        <w:t xml:space="preserve">operating </w:t>
      </w:r>
      <w:r>
        <w:rPr>
          <w:color w:val="3A3A3A"/>
          <w:w w:val="105"/>
          <w:sz w:val="19"/>
        </w:rPr>
        <w:t>In more</w:t>
      </w:r>
      <w:r>
        <w:rPr>
          <w:color w:val="3A3A3A"/>
          <w:spacing w:val="-34"/>
          <w:w w:val="105"/>
          <w:sz w:val="19"/>
        </w:rPr>
        <w:t xml:space="preserve"> </w:t>
      </w:r>
      <w:r>
        <w:rPr>
          <w:color w:val="3A3A3A"/>
          <w:w w:val="105"/>
          <w:sz w:val="19"/>
        </w:rPr>
        <w:t>schools.</w:t>
      </w:r>
    </w:p>
    <w:p w:rsidR="00C53A62" w:rsidRDefault="00567705">
      <w:pPr>
        <w:pStyle w:val="ListParagraph"/>
        <w:numPr>
          <w:ilvl w:val="0"/>
          <w:numId w:val="2"/>
        </w:numPr>
        <w:tabs>
          <w:tab w:val="left" w:pos="878"/>
          <w:tab w:val="left" w:pos="879"/>
        </w:tabs>
        <w:spacing w:before="70"/>
        <w:ind w:left="878" w:hanging="352"/>
      </w:pPr>
      <w:r>
        <w:rPr>
          <w:color w:val="3A3A3A"/>
          <w:sz w:val="19"/>
        </w:rPr>
        <w:t xml:space="preserve">10,000 local people attended Superheroes event in </w:t>
      </w:r>
      <w:r>
        <w:rPr>
          <w:color w:val="3A3A3A"/>
          <w:sz w:val="19"/>
        </w:rPr>
        <w:t>October</w:t>
      </w:r>
      <w:r>
        <w:rPr>
          <w:color w:val="3A3A3A"/>
          <w:spacing w:val="7"/>
          <w:sz w:val="19"/>
        </w:rPr>
        <w:t xml:space="preserve"> </w:t>
      </w:r>
      <w:r>
        <w:rPr>
          <w:color w:val="3A3A3A"/>
          <w:spacing w:val="-6"/>
          <w:sz w:val="19"/>
        </w:rPr>
        <w:t>2017</w:t>
      </w:r>
      <w:r>
        <w:rPr>
          <w:color w:val="A8A8A8"/>
          <w:spacing w:val="-6"/>
          <w:sz w:val="19"/>
        </w:rPr>
        <w:t>.</w:t>
      </w:r>
    </w:p>
    <w:p w:rsidR="00C53A62" w:rsidRDefault="00567705">
      <w:pPr>
        <w:pStyle w:val="ListParagraph"/>
        <w:numPr>
          <w:ilvl w:val="0"/>
          <w:numId w:val="2"/>
        </w:numPr>
        <w:tabs>
          <w:tab w:val="left" w:pos="875"/>
          <w:tab w:val="left" w:pos="876"/>
        </w:tabs>
        <w:spacing w:before="70"/>
        <w:ind w:left="875" w:hanging="344"/>
      </w:pPr>
      <w:r>
        <w:rPr>
          <w:color w:val="3A3A3A"/>
          <w:sz w:val="19"/>
        </w:rPr>
        <w:t>Second Rural Statement</w:t>
      </w:r>
      <w:r>
        <w:rPr>
          <w:color w:val="3A3A3A"/>
          <w:spacing w:val="-6"/>
          <w:sz w:val="19"/>
        </w:rPr>
        <w:t xml:space="preserve"> </w:t>
      </w:r>
      <w:r>
        <w:rPr>
          <w:color w:val="3A3A3A"/>
          <w:sz w:val="19"/>
        </w:rPr>
        <w:t>published.</w:t>
      </w:r>
    </w:p>
    <w:p w:rsidR="00C53A62" w:rsidRDefault="00567705">
      <w:pPr>
        <w:pStyle w:val="ListParagraph"/>
        <w:numPr>
          <w:ilvl w:val="0"/>
          <w:numId w:val="2"/>
        </w:numPr>
        <w:tabs>
          <w:tab w:val="left" w:pos="874"/>
          <w:tab w:val="left" w:pos="875"/>
        </w:tabs>
        <w:spacing w:before="69"/>
        <w:ind w:left="874" w:hanging="338"/>
      </w:pPr>
      <w:r>
        <w:rPr>
          <w:color w:val="3A3A3A"/>
          <w:w w:val="105"/>
          <w:sz w:val="19"/>
        </w:rPr>
        <w:t>Continuing campaigns</w:t>
      </w:r>
      <w:r>
        <w:rPr>
          <w:color w:val="3A3A3A"/>
          <w:spacing w:val="-15"/>
          <w:w w:val="105"/>
          <w:sz w:val="19"/>
        </w:rPr>
        <w:t xml:space="preserve"> </w:t>
      </w:r>
      <w:r>
        <w:rPr>
          <w:color w:val="3A3A3A"/>
          <w:w w:val="105"/>
          <w:sz w:val="19"/>
        </w:rPr>
        <w:t>for:</w:t>
      </w:r>
    </w:p>
    <w:p w:rsidR="00C53A62" w:rsidRDefault="00567705">
      <w:pPr>
        <w:pStyle w:val="ListParagraph"/>
        <w:numPr>
          <w:ilvl w:val="0"/>
          <w:numId w:val="3"/>
        </w:numPr>
        <w:tabs>
          <w:tab w:val="left" w:pos="2269"/>
          <w:tab w:val="left" w:pos="2270"/>
        </w:tabs>
        <w:spacing w:before="61"/>
        <w:ind w:hanging="338"/>
      </w:pPr>
      <w:r>
        <w:rPr>
          <w:color w:val="3A3A3A"/>
          <w:w w:val="105"/>
          <w:sz w:val="19"/>
        </w:rPr>
        <w:t>Fair funding for</w:t>
      </w:r>
      <w:r>
        <w:rPr>
          <w:color w:val="3A3A3A"/>
          <w:spacing w:val="-20"/>
          <w:w w:val="105"/>
          <w:sz w:val="19"/>
        </w:rPr>
        <w:t xml:space="preserve"> </w:t>
      </w:r>
      <w:r>
        <w:rPr>
          <w:color w:val="3A3A3A"/>
          <w:w w:val="105"/>
          <w:sz w:val="19"/>
        </w:rPr>
        <w:t>policing</w:t>
      </w:r>
    </w:p>
    <w:p w:rsidR="00C53A62" w:rsidRDefault="00567705">
      <w:pPr>
        <w:pStyle w:val="ListParagraph"/>
        <w:numPr>
          <w:ilvl w:val="0"/>
          <w:numId w:val="3"/>
        </w:numPr>
        <w:tabs>
          <w:tab w:val="left" w:pos="1575"/>
          <w:tab w:val="left" w:pos="1576"/>
        </w:tabs>
        <w:spacing w:before="55"/>
        <w:ind w:left="1575" w:hanging="338"/>
      </w:pPr>
      <w:r>
        <w:rPr>
          <w:color w:val="3A3A3A"/>
          <w:w w:val="105"/>
          <w:sz w:val="19"/>
        </w:rPr>
        <w:t>Reform of national drug</w:t>
      </w:r>
      <w:r>
        <w:rPr>
          <w:color w:val="3A3A3A"/>
          <w:spacing w:val="-27"/>
          <w:w w:val="105"/>
          <w:sz w:val="19"/>
        </w:rPr>
        <w:t xml:space="preserve"> </w:t>
      </w:r>
      <w:r>
        <w:rPr>
          <w:color w:val="3A3A3A"/>
          <w:w w:val="105"/>
          <w:sz w:val="19"/>
        </w:rPr>
        <w:t>policy</w:t>
      </w:r>
    </w:p>
    <w:p w:rsidR="00C53A62" w:rsidRDefault="00567705">
      <w:pPr>
        <w:pStyle w:val="ListParagraph"/>
        <w:numPr>
          <w:ilvl w:val="0"/>
          <w:numId w:val="3"/>
        </w:numPr>
        <w:tabs>
          <w:tab w:val="left" w:pos="1576"/>
          <w:tab w:val="left" w:pos="1577"/>
        </w:tabs>
        <w:spacing w:before="60"/>
        <w:ind w:left="1576" w:hanging="349"/>
      </w:pPr>
      <w:r>
        <w:rPr>
          <w:color w:val="3A3A3A"/>
          <w:w w:val="110"/>
          <w:sz w:val="19"/>
        </w:rPr>
        <w:t>Minimum unit pricing for</w:t>
      </w:r>
      <w:r>
        <w:rPr>
          <w:color w:val="3A3A3A"/>
          <w:spacing w:val="-34"/>
          <w:w w:val="110"/>
          <w:sz w:val="19"/>
        </w:rPr>
        <w:t xml:space="preserve"> </w:t>
      </w:r>
      <w:r>
        <w:rPr>
          <w:color w:val="3A3A3A"/>
          <w:w w:val="110"/>
          <w:sz w:val="19"/>
        </w:rPr>
        <w:t>alcohol</w:t>
      </w:r>
    </w:p>
    <w:p w:rsidR="00C53A62" w:rsidRDefault="00567705">
      <w:pPr>
        <w:pStyle w:val="ListParagraph"/>
        <w:numPr>
          <w:ilvl w:val="0"/>
          <w:numId w:val="3"/>
        </w:numPr>
        <w:tabs>
          <w:tab w:val="left" w:pos="1567"/>
          <w:tab w:val="left" w:pos="1568"/>
        </w:tabs>
        <w:spacing w:before="65"/>
        <w:ind w:left="1567" w:hanging="340"/>
      </w:pPr>
      <w:r>
        <w:rPr>
          <w:color w:val="3A3A3A"/>
          <w:w w:val="105"/>
          <w:sz w:val="19"/>
        </w:rPr>
        <w:t>Lower drink-drive</w:t>
      </w:r>
      <w:r>
        <w:rPr>
          <w:color w:val="3A3A3A"/>
          <w:spacing w:val="-13"/>
          <w:w w:val="105"/>
          <w:sz w:val="19"/>
        </w:rPr>
        <w:t xml:space="preserve"> </w:t>
      </w:r>
      <w:r>
        <w:rPr>
          <w:color w:val="3A3A3A"/>
          <w:w w:val="105"/>
          <w:sz w:val="19"/>
        </w:rPr>
        <w:t>limit</w:t>
      </w:r>
    </w:p>
    <w:p w:rsidR="00C53A62" w:rsidRDefault="00567705">
      <w:pPr>
        <w:pStyle w:val="ListParagraph"/>
        <w:numPr>
          <w:ilvl w:val="0"/>
          <w:numId w:val="3"/>
        </w:numPr>
        <w:tabs>
          <w:tab w:val="left" w:pos="1567"/>
          <w:tab w:val="left" w:pos="1568"/>
        </w:tabs>
        <w:spacing w:before="56"/>
        <w:ind w:left="1567" w:hanging="340"/>
        <w:sectPr w:rsidR="00C53A62">
          <w:footerReference w:type="default" r:id="rId16"/>
          <w:pgSz w:w="11900" w:h="16820"/>
          <w:pgMar w:top="1600" w:right="700" w:bottom="1540" w:left="1640" w:header="0" w:footer="1351" w:gutter="0"/>
          <w:pgNumType w:start="9"/>
          <w:cols w:space="720"/>
        </w:sectPr>
      </w:pPr>
      <w:r>
        <w:rPr>
          <w:color w:val="3A3A3A"/>
          <w:w w:val="105"/>
          <w:sz w:val="19"/>
        </w:rPr>
        <w:t>Mandatory registration scheme for private</w:t>
      </w:r>
      <w:r>
        <w:rPr>
          <w:color w:val="3A3A3A"/>
          <w:spacing w:val="-13"/>
          <w:w w:val="105"/>
          <w:sz w:val="19"/>
        </w:rPr>
        <w:t xml:space="preserve"> </w:t>
      </w:r>
      <w:r>
        <w:rPr>
          <w:color w:val="3A3A3A"/>
          <w:w w:val="105"/>
          <w:sz w:val="19"/>
        </w:rPr>
        <w:t>landlords.</w:t>
      </w:r>
    </w:p>
    <w:p w:rsidR="00C53A62" w:rsidRDefault="00567705">
      <w:pPr>
        <w:pStyle w:val="Heading1"/>
        <w:spacing w:before="79" w:line="276" w:lineRule="auto"/>
        <w:ind w:left="277" w:firstLine="1"/>
      </w:pPr>
      <w:r>
        <w:rPr>
          <w:color w:val="3F3F3F"/>
        </w:rPr>
        <w:lastRenderedPageBreak/>
        <w:t>Independent</w:t>
      </w:r>
      <w:r>
        <w:rPr>
          <w:color w:val="3F3F3F"/>
          <w:spacing w:val="-18"/>
        </w:rPr>
        <w:t xml:space="preserve"> </w:t>
      </w:r>
      <w:r>
        <w:rPr>
          <w:color w:val="3F3F3F"/>
        </w:rPr>
        <w:t>Auditor's</w:t>
      </w:r>
      <w:r>
        <w:rPr>
          <w:color w:val="3F3F3F"/>
          <w:spacing w:val="-23"/>
        </w:rPr>
        <w:t xml:space="preserve"> </w:t>
      </w:r>
      <w:r>
        <w:rPr>
          <w:color w:val="3F3F3F"/>
        </w:rPr>
        <w:t>Report</w:t>
      </w:r>
      <w:r>
        <w:rPr>
          <w:color w:val="3F3F3F"/>
          <w:spacing w:val="-22"/>
        </w:rPr>
        <w:t xml:space="preserve"> </w:t>
      </w:r>
      <w:r>
        <w:rPr>
          <w:color w:val="3F3F3F"/>
        </w:rPr>
        <w:t>to</w:t>
      </w:r>
      <w:r>
        <w:rPr>
          <w:color w:val="3F3F3F"/>
          <w:spacing w:val="-37"/>
        </w:rPr>
        <w:t xml:space="preserve"> </w:t>
      </w:r>
      <w:r>
        <w:rPr>
          <w:color w:val="3F3F3F"/>
        </w:rPr>
        <w:t>the</w:t>
      </w:r>
      <w:r>
        <w:rPr>
          <w:color w:val="3F3F3F"/>
          <w:spacing w:val="-30"/>
        </w:rPr>
        <w:t xml:space="preserve"> </w:t>
      </w:r>
      <w:r>
        <w:rPr>
          <w:color w:val="3F3F3F"/>
        </w:rPr>
        <w:t>Group</w:t>
      </w:r>
      <w:r>
        <w:rPr>
          <w:color w:val="3F3F3F"/>
          <w:spacing w:val="-28"/>
        </w:rPr>
        <w:t xml:space="preserve"> </w:t>
      </w:r>
      <w:r>
        <w:rPr>
          <w:color w:val="3F3F3F"/>
        </w:rPr>
        <w:t>and</w:t>
      </w:r>
      <w:r>
        <w:rPr>
          <w:color w:val="3F3F3F"/>
          <w:spacing w:val="-31"/>
        </w:rPr>
        <w:t xml:space="preserve"> </w:t>
      </w:r>
      <w:r>
        <w:rPr>
          <w:color w:val="3F3F3F"/>
        </w:rPr>
        <w:t>the</w:t>
      </w:r>
      <w:r>
        <w:rPr>
          <w:color w:val="3F3F3F"/>
          <w:spacing w:val="-32"/>
        </w:rPr>
        <w:t xml:space="preserve"> </w:t>
      </w:r>
      <w:r>
        <w:rPr>
          <w:color w:val="3F3F3F"/>
        </w:rPr>
        <w:t>Office</w:t>
      </w:r>
      <w:r>
        <w:rPr>
          <w:color w:val="3F3F3F"/>
          <w:spacing w:val="-25"/>
        </w:rPr>
        <w:t xml:space="preserve"> </w:t>
      </w:r>
      <w:r>
        <w:rPr>
          <w:color w:val="3F3F3F"/>
        </w:rPr>
        <w:t>of</w:t>
      </w:r>
      <w:r>
        <w:rPr>
          <w:color w:val="3F3F3F"/>
          <w:spacing w:val="-27"/>
        </w:rPr>
        <w:t xml:space="preserve"> </w:t>
      </w:r>
      <w:r>
        <w:rPr>
          <w:color w:val="3F3F3F"/>
        </w:rPr>
        <w:t>the Durham Police and Crime</w:t>
      </w:r>
      <w:r>
        <w:rPr>
          <w:color w:val="3F3F3F"/>
          <w:spacing w:val="-53"/>
        </w:rPr>
        <w:t xml:space="preserve"> </w:t>
      </w:r>
      <w:r>
        <w:rPr>
          <w:color w:val="3F3F3F"/>
        </w:rPr>
        <w:t>Commissioner</w:t>
      </w:r>
    </w:p>
    <w:p w:rsidR="00C53A62" w:rsidRDefault="00C53A62">
      <w:pPr>
        <w:pStyle w:val="BodyText"/>
        <w:rPr>
          <w:b/>
          <w:sz w:val="30"/>
        </w:rPr>
      </w:pPr>
    </w:p>
    <w:p w:rsidR="00C53A62" w:rsidRDefault="00567705">
      <w:pPr>
        <w:spacing w:before="220"/>
        <w:ind w:left="275"/>
      </w:pPr>
      <w:r>
        <w:rPr>
          <w:b/>
          <w:color w:val="3F3F3F"/>
          <w:sz w:val="28"/>
        </w:rPr>
        <w:t>Opinion on the financial statements</w:t>
      </w:r>
    </w:p>
    <w:p w:rsidR="00C53A62" w:rsidRDefault="00567705">
      <w:pPr>
        <w:pStyle w:val="BodyText"/>
        <w:spacing w:before="219" w:line="304" w:lineRule="auto"/>
        <w:ind w:left="281" w:right="591" w:firstLine="4"/>
        <w:jc w:val="both"/>
      </w:pPr>
      <w:r>
        <w:rPr>
          <w:color w:val="242424"/>
          <w:w w:val="105"/>
        </w:rPr>
        <w:t>We</w:t>
      </w:r>
      <w:r>
        <w:rPr>
          <w:color w:val="242424"/>
          <w:spacing w:val="-24"/>
          <w:w w:val="105"/>
        </w:rPr>
        <w:t xml:space="preserve"> </w:t>
      </w:r>
      <w:r>
        <w:rPr>
          <w:color w:val="242424"/>
          <w:w w:val="105"/>
        </w:rPr>
        <w:t>have</w:t>
      </w:r>
      <w:r>
        <w:rPr>
          <w:color w:val="242424"/>
          <w:spacing w:val="-25"/>
          <w:w w:val="105"/>
        </w:rPr>
        <w:t xml:space="preserve"> </w:t>
      </w:r>
      <w:r>
        <w:rPr>
          <w:color w:val="242424"/>
          <w:w w:val="105"/>
        </w:rPr>
        <w:t>audited</w:t>
      </w:r>
      <w:r>
        <w:rPr>
          <w:color w:val="242424"/>
          <w:spacing w:val="-33"/>
          <w:w w:val="105"/>
        </w:rPr>
        <w:t xml:space="preserve"> </w:t>
      </w:r>
      <w:r>
        <w:rPr>
          <w:color w:val="242424"/>
          <w:w w:val="105"/>
        </w:rPr>
        <w:t>the</w:t>
      </w:r>
      <w:r>
        <w:rPr>
          <w:color w:val="242424"/>
          <w:spacing w:val="-20"/>
          <w:w w:val="105"/>
        </w:rPr>
        <w:t xml:space="preserve"> </w:t>
      </w:r>
      <w:r>
        <w:rPr>
          <w:color w:val="242424"/>
          <w:w w:val="105"/>
        </w:rPr>
        <w:t>financial</w:t>
      </w:r>
      <w:r>
        <w:rPr>
          <w:color w:val="242424"/>
          <w:spacing w:val="-22"/>
          <w:w w:val="105"/>
        </w:rPr>
        <w:t xml:space="preserve"> </w:t>
      </w:r>
      <w:r>
        <w:rPr>
          <w:color w:val="242424"/>
          <w:w w:val="105"/>
        </w:rPr>
        <w:t>statements</w:t>
      </w:r>
      <w:r>
        <w:rPr>
          <w:color w:val="242424"/>
          <w:spacing w:val="-22"/>
          <w:w w:val="105"/>
        </w:rPr>
        <w:t xml:space="preserve"> </w:t>
      </w:r>
      <w:r>
        <w:rPr>
          <w:color w:val="242424"/>
          <w:w w:val="105"/>
        </w:rPr>
        <w:t>of</w:t>
      </w:r>
      <w:r>
        <w:rPr>
          <w:color w:val="242424"/>
          <w:spacing w:val="-18"/>
          <w:w w:val="105"/>
        </w:rPr>
        <w:t xml:space="preserve"> </w:t>
      </w:r>
      <w:r>
        <w:rPr>
          <w:color w:val="242424"/>
          <w:w w:val="105"/>
        </w:rPr>
        <w:t>the</w:t>
      </w:r>
      <w:r>
        <w:rPr>
          <w:color w:val="242424"/>
          <w:spacing w:val="-19"/>
          <w:w w:val="105"/>
        </w:rPr>
        <w:t xml:space="preserve"> </w:t>
      </w:r>
      <w:r>
        <w:rPr>
          <w:color w:val="242424"/>
          <w:w w:val="105"/>
        </w:rPr>
        <w:t>Office</w:t>
      </w:r>
      <w:r>
        <w:rPr>
          <w:color w:val="242424"/>
          <w:spacing w:val="-30"/>
          <w:w w:val="105"/>
        </w:rPr>
        <w:t xml:space="preserve"> </w:t>
      </w:r>
      <w:r>
        <w:rPr>
          <w:color w:val="242424"/>
          <w:w w:val="105"/>
        </w:rPr>
        <w:t>of</w:t>
      </w:r>
      <w:r>
        <w:rPr>
          <w:color w:val="242424"/>
          <w:spacing w:val="-28"/>
          <w:w w:val="105"/>
        </w:rPr>
        <w:t xml:space="preserve"> </w:t>
      </w:r>
      <w:r>
        <w:rPr>
          <w:color w:val="242424"/>
          <w:w w:val="105"/>
        </w:rPr>
        <w:t>the</w:t>
      </w:r>
      <w:r>
        <w:rPr>
          <w:color w:val="242424"/>
          <w:spacing w:val="-33"/>
          <w:w w:val="105"/>
        </w:rPr>
        <w:t xml:space="preserve"> </w:t>
      </w:r>
      <w:r>
        <w:rPr>
          <w:color w:val="242424"/>
          <w:w w:val="105"/>
        </w:rPr>
        <w:t>Durham</w:t>
      </w:r>
      <w:r>
        <w:rPr>
          <w:color w:val="242424"/>
          <w:spacing w:val="-25"/>
          <w:w w:val="105"/>
        </w:rPr>
        <w:t xml:space="preserve"> </w:t>
      </w:r>
      <w:r>
        <w:rPr>
          <w:color w:val="242424"/>
          <w:w w:val="105"/>
        </w:rPr>
        <w:t>Police</w:t>
      </w:r>
      <w:r>
        <w:rPr>
          <w:color w:val="242424"/>
          <w:spacing w:val="-30"/>
          <w:w w:val="105"/>
        </w:rPr>
        <w:t xml:space="preserve"> </w:t>
      </w:r>
      <w:r>
        <w:rPr>
          <w:color w:val="242424"/>
          <w:w w:val="105"/>
        </w:rPr>
        <w:t>and</w:t>
      </w:r>
      <w:r>
        <w:rPr>
          <w:color w:val="242424"/>
          <w:spacing w:val="-32"/>
          <w:w w:val="105"/>
        </w:rPr>
        <w:t xml:space="preserve"> </w:t>
      </w:r>
      <w:r>
        <w:rPr>
          <w:color w:val="242424"/>
          <w:w w:val="105"/>
        </w:rPr>
        <w:t>Crime</w:t>
      </w:r>
      <w:r>
        <w:rPr>
          <w:color w:val="242424"/>
          <w:spacing w:val="-25"/>
          <w:w w:val="105"/>
        </w:rPr>
        <w:t xml:space="preserve"> </w:t>
      </w:r>
      <w:r>
        <w:rPr>
          <w:color w:val="242424"/>
          <w:w w:val="105"/>
        </w:rPr>
        <w:t>Commissioner ('the</w:t>
      </w:r>
      <w:r>
        <w:rPr>
          <w:color w:val="242424"/>
          <w:spacing w:val="-27"/>
          <w:w w:val="105"/>
        </w:rPr>
        <w:t xml:space="preserve"> </w:t>
      </w:r>
      <w:r>
        <w:rPr>
          <w:color w:val="242424"/>
          <w:w w:val="105"/>
        </w:rPr>
        <w:t>PCC')</w:t>
      </w:r>
      <w:r>
        <w:rPr>
          <w:color w:val="242424"/>
          <w:spacing w:val="-19"/>
          <w:w w:val="105"/>
        </w:rPr>
        <w:t xml:space="preserve"> </w:t>
      </w:r>
      <w:r>
        <w:rPr>
          <w:color w:val="242424"/>
          <w:w w:val="105"/>
        </w:rPr>
        <w:t>for</w:t>
      </w:r>
      <w:r>
        <w:rPr>
          <w:color w:val="242424"/>
          <w:spacing w:val="15"/>
          <w:w w:val="105"/>
        </w:rPr>
        <w:t xml:space="preserve"> </w:t>
      </w:r>
      <w:r>
        <w:rPr>
          <w:color w:val="242424"/>
          <w:w w:val="105"/>
        </w:rPr>
        <w:t>the</w:t>
      </w:r>
      <w:r>
        <w:rPr>
          <w:color w:val="242424"/>
          <w:spacing w:val="14"/>
          <w:w w:val="105"/>
        </w:rPr>
        <w:t xml:space="preserve"> </w:t>
      </w:r>
      <w:r>
        <w:rPr>
          <w:color w:val="242424"/>
          <w:w w:val="105"/>
        </w:rPr>
        <w:t>year</w:t>
      </w:r>
      <w:r>
        <w:rPr>
          <w:color w:val="242424"/>
          <w:spacing w:val="-21"/>
          <w:w w:val="105"/>
        </w:rPr>
        <w:t xml:space="preserve"> </w:t>
      </w:r>
      <w:r>
        <w:rPr>
          <w:color w:val="242424"/>
          <w:w w:val="105"/>
        </w:rPr>
        <w:t>ended</w:t>
      </w:r>
      <w:r>
        <w:rPr>
          <w:color w:val="242424"/>
          <w:spacing w:val="-23"/>
          <w:w w:val="105"/>
        </w:rPr>
        <w:t xml:space="preserve"> </w:t>
      </w:r>
      <w:r>
        <w:rPr>
          <w:color w:val="242424"/>
          <w:w w:val="105"/>
        </w:rPr>
        <w:t>31</w:t>
      </w:r>
      <w:r>
        <w:rPr>
          <w:color w:val="242424"/>
          <w:spacing w:val="-22"/>
          <w:w w:val="105"/>
        </w:rPr>
        <w:t xml:space="preserve"> </w:t>
      </w:r>
      <w:r>
        <w:rPr>
          <w:color w:val="242424"/>
          <w:w w:val="105"/>
        </w:rPr>
        <w:t>March</w:t>
      </w:r>
      <w:r>
        <w:rPr>
          <w:color w:val="242424"/>
          <w:spacing w:val="-18"/>
          <w:w w:val="105"/>
        </w:rPr>
        <w:t xml:space="preserve"> </w:t>
      </w:r>
      <w:r>
        <w:rPr>
          <w:color w:val="242424"/>
          <w:w w:val="105"/>
        </w:rPr>
        <w:t>2018</w:t>
      </w:r>
      <w:r>
        <w:rPr>
          <w:color w:val="242424"/>
          <w:spacing w:val="-23"/>
          <w:w w:val="105"/>
        </w:rPr>
        <w:t xml:space="preserve"> </w:t>
      </w:r>
      <w:r>
        <w:rPr>
          <w:color w:val="242424"/>
          <w:w w:val="105"/>
        </w:rPr>
        <w:t>under</w:t>
      </w:r>
      <w:r>
        <w:rPr>
          <w:color w:val="242424"/>
          <w:spacing w:val="-24"/>
          <w:w w:val="105"/>
        </w:rPr>
        <w:t xml:space="preserve"> </w:t>
      </w:r>
      <w:r>
        <w:rPr>
          <w:color w:val="242424"/>
          <w:w w:val="105"/>
        </w:rPr>
        <w:t>the</w:t>
      </w:r>
      <w:r>
        <w:rPr>
          <w:color w:val="242424"/>
          <w:spacing w:val="-24"/>
          <w:w w:val="105"/>
        </w:rPr>
        <w:t xml:space="preserve"> </w:t>
      </w:r>
      <w:r>
        <w:rPr>
          <w:color w:val="242424"/>
          <w:w w:val="105"/>
        </w:rPr>
        <w:t>Local</w:t>
      </w:r>
      <w:r>
        <w:rPr>
          <w:color w:val="242424"/>
          <w:spacing w:val="-22"/>
          <w:w w:val="105"/>
        </w:rPr>
        <w:t xml:space="preserve"> </w:t>
      </w:r>
      <w:r>
        <w:rPr>
          <w:color w:val="242424"/>
          <w:w w:val="105"/>
        </w:rPr>
        <w:t>Audit</w:t>
      </w:r>
      <w:r>
        <w:rPr>
          <w:color w:val="242424"/>
          <w:spacing w:val="-13"/>
          <w:w w:val="105"/>
        </w:rPr>
        <w:t xml:space="preserve"> </w:t>
      </w:r>
      <w:r>
        <w:rPr>
          <w:color w:val="242424"/>
          <w:w w:val="105"/>
        </w:rPr>
        <w:t>and</w:t>
      </w:r>
      <w:r>
        <w:rPr>
          <w:color w:val="242424"/>
          <w:spacing w:val="-22"/>
          <w:w w:val="105"/>
        </w:rPr>
        <w:t xml:space="preserve"> </w:t>
      </w:r>
      <w:r>
        <w:rPr>
          <w:color w:val="242424"/>
          <w:w w:val="105"/>
        </w:rPr>
        <w:t>Accountability</w:t>
      </w:r>
      <w:r>
        <w:rPr>
          <w:color w:val="242424"/>
          <w:spacing w:val="-28"/>
          <w:w w:val="105"/>
        </w:rPr>
        <w:t xml:space="preserve"> </w:t>
      </w:r>
      <w:r>
        <w:rPr>
          <w:color w:val="242424"/>
          <w:w w:val="105"/>
        </w:rPr>
        <w:t>Act</w:t>
      </w:r>
      <w:r>
        <w:rPr>
          <w:color w:val="242424"/>
          <w:spacing w:val="-13"/>
          <w:w w:val="105"/>
        </w:rPr>
        <w:t xml:space="preserve"> </w:t>
      </w:r>
      <w:r>
        <w:rPr>
          <w:color w:val="242424"/>
          <w:w w:val="105"/>
        </w:rPr>
        <w:t>2014.</w:t>
      </w:r>
      <w:r>
        <w:rPr>
          <w:color w:val="242424"/>
          <w:spacing w:val="-29"/>
          <w:w w:val="105"/>
        </w:rPr>
        <w:t xml:space="preserve"> </w:t>
      </w:r>
      <w:r>
        <w:rPr>
          <w:color w:val="242424"/>
          <w:w w:val="105"/>
        </w:rPr>
        <w:t>The financial</w:t>
      </w:r>
      <w:r>
        <w:rPr>
          <w:color w:val="242424"/>
          <w:spacing w:val="-29"/>
          <w:w w:val="105"/>
        </w:rPr>
        <w:t xml:space="preserve"> </w:t>
      </w:r>
      <w:r>
        <w:rPr>
          <w:color w:val="242424"/>
          <w:w w:val="105"/>
        </w:rPr>
        <w:t>statements</w:t>
      </w:r>
      <w:r>
        <w:rPr>
          <w:color w:val="242424"/>
          <w:spacing w:val="-26"/>
          <w:w w:val="105"/>
        </w:rPr>
        <w:t xml:space="preserve"> </w:t>
      </w:r>
      <w:r>
        <w:rPr>
          <w:color w:val="242424"/>
          <w:w w:val="105"/>
        </w:rPr>
        <w:t>comprise</w:t>
      </w:r>
      <w:r>
        <w:rPr>
          <w:color w:val="242424"/>
          <w:spacing w:val="-30"/>
          <w:w w:val="105"/>
        </w:rPr>
        <w:t xml:space="preserve"> </w:t>
      </w:r>
      <w:r>
        <w:rPr>
          <w:color w:val="242424"/>
          <w:w w:val="105"/>
        </w:rPr>
        <w:t>the</w:t>
      </w:r>
      <w:r>
        <w:rPr>
          <w:color w:val="242424"/>
          <w:spacing w:val="-21"/>
          <w:w w:val="105"/>
        </w:rPr>
        <w:t xml:space="preserve"> </w:t>
      </w:r>
      <w:r>
        <w:rPr>
          <w:color w:val="242424"/>
          <w:w w:val="105"/>
        </w:rPr>
        <w:t>Movement</w:t>
      </w:r>
      <w:r>
        <w:rPr>
          <w:color w:val="242424"/>
          <w:spacing w:val="-23"/>
          <w:w w:val="105"/>
        </w:rPr>
        <w:t xml:space="preserve"> </w:t>
      </w:r>
      <w:r>
        <w:rPr>
          <w:color w:val="242424"/>
          <w:w w:val="105"/>
        </w:rPr>
        <w:t>in</w:t>
      </w:r>
      <w:r>
        <w:rPr>
          <w:color w:val="242424"/>
          <w:spacing w:val="-33"/>
          <w:w w:val="105"/>
        </w:rPr>
        <w:t xml:space="preserve"> </w:t>
      </w:r>
      <w:r>
        <w:rPr>
          <w:color w:val="242424"/>
          <w:w w:val="105"/>
        </w:rPr>
        <w:t>Reserves</w:t>
      </w:r>
      <w:r>
        <w:rPr>
          <w:color w:val="242424"/>
          <w:spacing w:val="-26"/>
          <w:w w:val="105"/>
        </w:rPr>
        <w:t xml:space="preserve"> </w:t>
      </w:r>
      <w:r>
        <w:rPr>
          <w:color w:val="242424"/>
          <w:w w:val="105"/>
        </w:rPr>
        <w:t>Statement,</w:t>
      </w:r>
      <w:r>
        <w:rPr>
          <w:color w:val="242424"/>
          <w:spacing w:val="-29"/>
          <w:w w:val="105"/>
        </w:rPr>
        <w:t xml:space="preserve"> </w:t>
      </w:r>
      <w:r>
        <w:rPr>
          <w:color w:val="242424"/>
          <w:w w:val="105"/>
        </w:rPr>
        <w:t>the</w:t>
      </w:r>
      <w:r>
        <w:rPr>
          <w:color w:val="242424"/>
          <w:spacing w:val="-34"/>
          <w:w w:val="105"/>
        </w:rPr>
        <w:t xml:space="preserve"> </w:t>
      </w:r>
      <w:r>
        <w:rPr>
          <w:color w:val="242424"/>
          <w:w w:val="105"/>
        </w:rPr>
        <w:t>Comprehensive</w:t>
      </w:r>
      <w:r>
        <w:rPr>
          <w:color w:val="242424"/>
          <w:spacing w:val="-22"/>
          <w:w w:val="105"/>
        </w:rPr>
        <w:t xml:space="preserve"> </w:t>
      </w:r>
      <w:r>
        <w:rPr>
          <w:color w:val="242424"/>
          <w:w w:val="105"/>
        </w:rPr>
        <w:t>Income</w:t>
      </w:r>
      <w:r>
        <w:rPr>
          <w:color w:val="242424"/>
          <w:spacing w:val="-29"/>
          <w:w w:val="105"/>
        </w:rPr>
        <w:t xml:space="preserve"> </w:t>
      </w:r>
      <w:r>
        <w:rPr>
          <w:color w:val="242424"/>
          <w:w w:val="105"/>
        </w:rPr>
        <w:t xml:space="preserve">and Expenditure Statement, the Balance Sheet, the cash Flow Statement, and </w:t>
      </w:r>
      <w:r>
        <w:rPr>
          <w:color w:val="242424"/>
          <w:w w:val="105"/>
        </w:rPr>
        <w:t>notes to the financial statements, including the summary of significant accounting policies. The financial reporting framework</w:t>
      </w:r>
      <w:r>
        <w:rPr>
          <w:color w:val="242424"/>
          <w:spacing w:val="-16"/>
          <w:w w:val="105"/>
        </w:rPr>
        <w:t xml:space="preserve"> </w:t>
      </w:r>
      <w:r>
        <w:rPr>
          <w:color w:val="242424"/>
          <w:w w:val="105"/>
        </w:rPr>
        <w:t>that</w:t>
      </w:r>
      <w:r>
        <w:rPr>
          <w:color w:val="242424"/>
          <w:spacing w:val="-22"/>
          <w:w w:val="105"/>
        </w:rPr>
        <w:t xml:space="preserve"> </w:t>
      </w:r>
      <w:r>
        <w:rPr>
          <w:color w:val="242424"/>
          <w:w w:val="105"/>
        </w:rPr>
        <w:t>has</w:t>
      </w:r>
      <w:r>
        <w:rPr>
          <w:color w:val="242424"/>
          <w:spacing w:val="-21"/>
          <w:w w:val="105"/>
        </w:rPr>
        <w:t xml:space="preserve"> </w:t>
      </w:r>
      <w:r>
        <w:rPr>
          <w:color w:val="242424"/>
          <w:w w:val="105"/>
        </w:rPr>
        <w:t>been</w:t>
      </w:r>
      <w:r>
        <w:rPr>
          <w:color w:val="242424"/>
          <w:spacing w:val="-27"/>
          <w:w w:val="105"/>
        </w:rPr>
        <w:t xml:space="preserve"> </w:t>
      </w:r>
      <w:r>
        <w:rPr>
          <w:color w:val="242424"/>
          <w:w w:val="105"/>
        </w:rPr>
        <w:t>applied</w:t>
      </w:r>
      <w:r>
        <w:rPr>
          <w:color w:val="242424"/>
          <w:spacing w:val="-25"/>
          <w:w w:val="105"/>
        </w:rPr>
        <w:t xml:space="preserve"> </w:t>
      </w:r>
      <w:r>
        <w:rPr>
          <w:color w:val="242424"/>
          <w:w w:val="105"/>
        </w:rPr>
        <w:t>in</w:t>
      </w:r>
      <w:r>
        <w:rPr>
          <w:color w:val="242424"/>
          <w:spacing w:val="-16"/>
          <w:w w:val="105"/>
        </w:rPr>
        <w:t xml:space="preserve"> </w:t>
      </w:r>
      <w:r>
        <w:rPr>
          <w:color w:val="242424"/>
          <w:w w:val="105"/>
        </w:rPr>
        <w:t>their</w:t>
      </w:r>
      <w:r>
        <w:rPr>
          <w:color w:val="242424"/>
          <w:spacing w:val="-23"/>
          <w:w w:val="105"/>
        </w:rPr>
        <w:t xml:space="preserve"> </w:t>
      </w:r>
      <w:r>
        <w:rPr>
          <w:color w:val="242424"/>
          <w:w w:val="105"/>
        </w:rPr>
        <w:t>preparation</w:t>
      </w:r>
      <w:r>
        <w:rPr>
          <w:color w:val="242424"/>
          <w:spacing w:val="-24"/>
          <w:w w:val="105"/>
        </w:rPr>
        <w:t xml:space="preserve"> </w:t>
      </w:r>
      <w:r>
        <w:rPr>
          <w:color w:val="242424"/>
          <w:w w:val="105"/>
        </w:rPr>
        <w:t>ls</w:t>
      </w:r>
      <w:r>
        <w:rPr>
          <w:color w:val="242424"/>
          <w:spacing w:val="-25"/>
          <w:w w:val="105"/>
        </w:rPr>
        <w:t xml:space="preserve"> </w:t>
      </w:r>
      <w:r>
        <w:rPr>
          <w:color w:val="242424"/>
          <w:w w:val="105"/>
        </w:rPr>
        <w:t>applicable</w:t>
      </w:r>
      <w:r>
        <w:rPr>
          <w:color w:val="242424"/>
          <w:spacing w:val="-17"/>
          <w:w w:val="105"/>
        </w:rPr>
        <w:t xml:space="preserve"> </w:t>
      </w:r>
      <w:r>
        <w:rPr>
          <w:color w:val="242424"/>
          <w:w w:val="105"/>
        </w:rPr>
        <w:t>law</w:t>
      </w:r>
      <w:r>
        <w:rPr>
          <w:color w:val="242424"/>
          <w:spacing w:val="-25"/>
          <w:w w:val="105"/>
        </w:rPr>
        <w:t xml:space="preserve"> </w:t>
      </w:r>
      <w:r>
        <w:rPr>
          <w:color w:val="242424"/>
          <w:w w:val="105"/>
        </w:rPr>
        <w:t>and</w:t>
      </w:r>
      <w:r>
        <w:rPr>
          <w:color w:val="242424"/>
          <w:spacing w:val="-32"/>
          <w:w w:val="105"/>
        </w:rPr>
        <w:t xml:space="preserve"> </w:t>
      </w:r>
      <w:r>
        <w:rPr>
          <w:color w:val="242424"/>
          <w:w w:val="105"/>
        </w:rPr>
        <w:t>the</w:t>
      </w:r>
      <w:r>
        <w:rPr>
          <w:color w:val="242424"/>
          <w:spacing w:val="-13"/>
          <w:w w:val="105"/>
        </w:rPr>
        <w:t xml:space="preserve"> </w:t>
      </w:r>
      <w:r>
        <w:rPr>
          <w:color w:val="242424"/>
          <w:w w:val="105"/>
        </w:rPr>
        <w:t>CIPFNLASMC</w:t>
      </w:r>
      <w:r>
        <w:rPr>
          <w:color w:val="242424"/>
          <w:spacing w:val="-21"/>
          <w:w w:val="105"/>
        </w:rPr>
        <w:t xml:space="preserve"> </w:t>
      </w:r>
      <w:r>
        <w:rPr>
          <w:color w:val="242424"/>
          <w:w w:val="105"/>
        </w:rPr>
        <w:t>Code</w:t>
      </w:r>
      <w:r>
        <w:rPr>
          <w:color w:val="242424"/>
          <w:spacing w:val="-23"/>
          <w:w w:val="105"/>
        </w:rPr>
        <w:t xml:space="preserve"> </w:t>
      </w:r>
      <w:r>
        <w:rPr>
          <w:color w:val="242424"/>
          <w:w w:val="105"/>
        </w:rPr>
        <w:t xml:space="preserve">of Practice on Local Authority </w:t>
      </w:r>
      <w:r>
        <w:rPr>
          <w:color w:val="242424"/>
          <w:w w:val="105"/>
        </w:rPr>
        <w:t>Accounting in the United</w:t>
      </w:r>
      <w:r>
        <w:rPr>
          <w:color w:val="242424"/>
          <w:spacing w:val="-41"/>
          <w:w w:val="105"/>
        </w:rPr>
        <w:t xml:space="preserve"> </w:t>
      </w:r>
      <w:r>
        <w:rPr>
          <w:color w:val="242424"/>
          <w:w w:val="105"/>
        </w:rPr>
        <w:t>Kingdom 2017/18.</w:t>
      </w:r>
    </w:p>
    <w:p w:rsidR="00C53A62" w:rsidRDefault="00567705">
      <w:pPr>
        <w:pStyle w:val="BodyText"/>
        <w:spacing w:before="148"/>
        <w:ind w:left="279"/>
      </w:pPr>
      <w:r>
        <w:rPr>
          <w:color w:val="080808"/>
          <w:w w:val="105"/>
        </w:rPr>
        <w:t xml:space="preserve">In </w:t>
      </w:r>
      <w:r>
        <w:rPr>
          <w:color w:val="242424"/>
          <w:w w:val="105"/>
        </w:rPr>
        <w:t>our opinion the financial statements:</w:t>
      </w:r>
    </w:p>
    <w:p w:rsidR="00C53A62" w:rsidRDefault="00C53A62">
      <w:pPr>
        <w:pStyle w:val="BodyText"/>
        <w:spacing w:before="5"/>
      </w:pPr>
    </w:p>
    <w:p w:rsidR="00C53A62" w:rsidRDefault="00567705">
      <w:pPr>
        <w:pStyle w:val="ListParagraph"/>
        <w:numPr>
          <w:ilvl w:val="1"/>
          <w:numId w:val="2"/>
        </w:numPr>
        <w:tabs>
          <w:tab w:val="left" w:pos="2273"/>
        </w:tabs>
        <w:spacing w:line="278" w:lineRule="auto"/>
        <w:ind w:right="598" w:hanging="347"/>
        <w:jc w:val="both"/>
      </w:pPr>
      <w:r>
        <w:rPr>
          <w:color w:val="242424"/>
          <w:sz w:val="19"/>
        </w:rPr>
        <w:t>give a true and fair view of the financial position of the Office of the Durham Police and Crime Commissioner and Its group as at 31 March 2018 and of its expenditure and i</w:t>
      </w:r>
      <w:r>
        <w:rPr>
          <w:color w:val="242424"/>
          <w:sz w:val="19"/>
        </w:rPr>
        <w:t>ncome for the year then ended;</w:t>
      </w:r>
      <w:r>
        <w:rPr>
          <w:color w:val="242424"/>
          <w:spacing w:val="-29"/>
          <w:sz w:val="19"/>
        </w:rPr>
        <w:t xml:space="preserve"> </w:t>
      </w:r>
      <w:r>
        <w:rPr>
          <w:color w:val="242424"/>
          <w:sz w:val="19"/>
        </w:rPr>
        <w:t>and</w:t>
      </w:r>
    </w:p>
    <w:p w:rsidR="00C53A62" w:rsidRDefault="00567705">
      <w:pPr>
        <w:pStyle w:val="ListParagraph"/>
        <w:numPr>
          <w:ilvl w:val="1"/>
          <w:numId w:val="2"/>
        </w:numPr>
        <w:tabs>
          <w:tab w:val="left" w:pos="988"/>
        </w:tabs>
        <w:spacing w:before="16" w:line="278" w:lineRule="auto"/>
        <w:ind w:left="995" w:right="596" w:hanging="362"/>
        <w:jc w:val="both"/>
      </w:pPr>
      <w:r>
        <w:rPr>
          <w:color w:val="242424"/>
          <w:sz w:val="19"/>
        </w:rPr>
        <w:t>have been prepared properly in accordance wlth the CIPFA/LASMC Code of Practice on Local Authority Accounting In the United Kingdom</w:t>
      </w:r>
      <w:r>
        <w:rPr>
          <w:color w:val="242424"/>
          <w:spacing w:val="9"/>
          <w:sz w:val="19"/>
        </w:rPr>
        <w:t xml:space="preserve"> </w:t>
      </w:r>
      <w:r>
        <w:rPr>
          <w:color w:val="242424"/>
          <w:sz w:val="19"/>
        </w:rPr>
        <w:t>2017/18.</w:t>
      </w:r>
    </w:p>
    <w:p w:rsidR="00C53A62" w:rsidRDefault="00C53A62">
      <w:pPr>
        <w:pStyle w:val="BodyText"/>
        <w:spacing w:before="7"/>
        <w:rPr>
          <w:sz w:val="21"/>
        </w:rPr>
      </w:pPr>
    </w:p>
    <w:p w:rsidR="00C53A62" w:rsidRDefault="00567705">
      <w:pPr>
        <w:pStyle w:val="Heading7"/>
        <w:ind w:left="292"/>
      </w:pPr>
      <w:r>
        <w:rPr>
          <w:color w:val="242424"/>
        </w:rPr>
        <w:t>Basis for opinion</w:t>
      </w:r>
    </w:p>
    <w:p w:rsidR="00C53A62" w:rsidRDefault="00C53A62">
      <w:pPr>
        <w:pStyle w:val="BodyText"/>
        <w:spacing w:before="1"/>
        <w:rPr>
          <w:b/>
          <w:sz w:val="20"/>
        </w:rPr>
      </w:pPr>
    </w:p>
    <w:p w:rsidR="00C53A62" w:rsidRDefault="00567705">
      <w:pPr>
        <w:pStyle w:val="BodyText"/>
        <w:spacing w:line="302" w:lineRule="auto"/>
        <w:ind w:left="297" w:right="586" w:firstLine="3"/>
        <w:jc w:val="both"/>
      </w:pPr>
      <w:r>
        <w:rPr>
          <w:color w:val="242424"/>
          <w:w w:val="105"/>
        </w:rPr>
        <w:t>We</w:t>
      </w:r>
      <w:r>
        <w:rPr>
          <w:color w:val="242424"/>
          <w:spacing w:val="-27"/>
          <w:w w:val="105"/>
        </w:rPr>
        <w:t xml:space="preserve"> </w:t>
      </w:r>
      <w:r>
        <w:rPr>
          <w:color w:val="242424"/>
          <w:w w:val="105"/>
        </w:rPr>
        <w:t>conducted</w:t>
      </w:r>
      <w:r>
        <w:rPr>
          <w:color w:val="242424"/>
          <w:spacing w:val="-21"/>
          <w:w w:val="105"/>
        </w:rPr>
        <w:t xml:space="preserve"> </w:t>
      </w:r>
      <w:r>
        <w:rPr>
          <w:color w:val="242424"/>
          <w:w w:val="105"/>
        </w:rPr>
        <w:t>our</w:t>
      </w:r>
      <w:r>
        <w:rPr>
          <w:color w:val="242424"/>
          <w:spacing w:val="-23"/>
          <w:w w:val="105"/>
        </w:rPr>
        <w:t xml:space="preserve"> </w:t>
      </w:r>
      <w:r>
        <w:rPr>
          <w:color w:val="242424"/>
          <w:w w:val="105"/>
        </w:rPr>
        <w:t>audit</w:t>
      </w:r>
      <w:r>
        <w:rPr>
          <w:color w:val="242424"/>
          <w:spacing w:val="-21"/>
          <w:w w:val="105"/>
        </w:rPr>
        <w:t xml:space="preserve"> </w:t>
      </w:r>
      <w:r>
        <w:rPr>
          <w:color w:val="242424"/>
          <w:w w:val="105"/>
        </w:rPr>
        <w:t>In</w:t>
      </w:r>
      <w:r>
        <w:rPr>
          <w:color w:val="242424"/>
          <w:spacing w:val="-29"/>
          <w:w w:val="105"/>
        </w:rPr>
        <w:t xml:space="preserve"> </w:t>
      </w:r>
      <w:r>
        <w:rPr>
          <w:color w:val="242424"/>
          <w:w w:val="105"/>
        </w:rPr>
        <w:t>accordance</w:t>
      </w:r>
      <w:r>
        <w:rPr>
          <w:color w:val="242424"/>
          <w:spacing w:val="-8"/>
          <w:w w:val="105"/>
        </w:rPr>
        <w:t xml:space="preserve"> </w:t>
      </w:r>
      <w:r>
        <w:rPr>
          <w:color w:val="080808"/>
          <w:w w:val="105"/>
        </w:rPr>
        <w:t>with</w:t>
      </w:r>
      <w:r>
        <w:rPr>
          <w:color w:val="080808"/>
          <w:spacing w:val="-34"/>
          <w:w w:val="105"/>
        </w:rPr>
        <w:t xml:space="preserve"> </w:t>
      </w:r>
      <w:r>
        <w:rPr>
          <w:color w:val="242424"/>
          <w:w w:val="105"/>
        </w:rPr>
        <w:t>International</w:t>
      </w:r>
      <w:r>
        <w:rPr>
          <w:color w:val="242424"/>
          <w:spacing w:val="-23"/>
          <w:w w:val="105"/>
        </w:rPr>
        <w:t xml:space="preserve"> </w:t>
      </w:r>
      <w:r>
        <w:rPr>
          <w:color w:val="242424"/>
          <w:w w:val="105"/>
        </w:rPr>
        <w:t>Standards</w:t>
      </w:r>
      <w:r>
        <w:rPr>
          <w:color w:val="242424"/>
          <w:spacing w:val="-16"/>
          <w:w w:val="105"/>
        </w:rPr>
        <w:t xml:space="preserve"> </w:t>
      </w:r>
      <w:r>
        <w:rPr>
          <w:color w:val="242424"/>
          <w:w w:val="105"/>
        </w:rPr>
        <w:t>on</w:t>
      </w:r>
      <w:r>
        <w:rPr>
          <w:color w:val="242424"/>
          <w:spacing w:val="-10"/>
          <w:w w:val="105"/>
        </w:rPr>
        <w:t xml:space="preserve"> </w:t>
      </w:r>
      <w:r>
        <w:rPr>
          <w:color w:val="242424"/>
          <w:w w:val="105"/>
        </w:rPr>
        <w:t>Auditing</w:t>
      </w:r>
      <w:r>
        <w:rPr>
          <w:color w:val="242424"/>
          <w:spacing w:val="-27"/>
          <w:w w:val="105"/>
        </w:rPr>
        <w:t xml:space="preserve"> </w:t>
      </w:r>
      <w:r>
        <w:rPr>
          <w:color w:val="242424"/>
          <w:w w:val="105"/>
        </w:rPr>
        <w:t>(UK)</w:t>
      </w:r>
      <w:r>
        <w:rPr>
          <w:color w:val="242424"/>
          <w:spacing w:val="-20"/>
          <w:w w:val="105"/>
        </w:rPr>
        <w:t xml:space="preserve"> </w:t>
      </w:r>
      <w:r>
        <w:rPr>
          <w:color w:val="242424"/>
          <w:w w:val="105"/>
        </w:rPr>
        <w:t>(ISAs</w:t>
      </w:r>
      <w:r>
        <w:rPr>
          <w:color w:val="242424"/>
          <w:spacing w:val="-17"/>
          <w:w w:val="105"/>
        </w:rPr>
        <w:t xml:space="preserve"> </w:t>
      </w:r>
      <w:r>
        <w:rPr>
          <w:color w:val="080808"/>
          <w:w w:val="105"/>
        </w:rPr>
        <w:t>(UK))</w:t>
      </w:r>
      <w:r>
        <w:rPr>
          <w:color w:val="080808"/>
          <w:spacing w:val="-19"/>
          <w:w w:val="105"/>
        </w:rPr>
        <w:t xml:space="preserve"> </w:t>
      </w:r>
      <w:r>
        <w:rPr>
          <w:color w:val="242424"/>
          <w:w w:val="105"/>
        </w:rPr>
        <w:t>and applicable law. Our responsibilities under those standards are further described in the Auditor's responsibilities</w:t>
      </w:r>
      <w:r>
        <w:rPr>
          <w:color w:val="242424"/>
          <w:spacing w:val="-25"/>
          <w:w w:val="105"/>
        </w:rPr>
        <w:t xml:space="preserve"> </w:t>
      </w:r>
      <w:r>
        <w:rPr>
          <w:color w:val="242424"/>
          <w:w w:val="105"/>
        </w:rPr>
        <w:t>section</w:t>
      </w:r>
      <w:r>
        <w:rPr>
          <w:color w:val="242424"/>
          <w:spacing w:val="-7"/>
          <w:w w:val="105"/>
        </w:rPr>
        <w:t xml:space="preserve"> </w:t>
      </w:r>
      <w:r>
        <w:rPr>
          <w:color w:val="242424"/>
          <w:w w:val="105"/>
        </w:rPr>
        <w:t>of</w:t>
      </w:r>
      <w:r>
        <w:rPr>
          <w:color w:val="242424"/>
          <w:spacing w:val="2"/>
          <w:w w:val="105"/>
        </w:rPr>
        <w:t xml:space="preserve"> </w:t>
      </w:r>
      <w:r>
        <w:rPr>
          <w:color w:val="242424"/>
          <w:w w:val="105"/>
        </w:rPr>
        <w:t>our</w:t>
      </w:r>
      <w:r>
        <w:rPr>
          <w:color w:val="242424"/>
          <w:spacing w:val="-7"/>
          <w:w w:val="105"/>
        </w:rPr>
        <w:t xml:space="preserve"> </w:t>
      </w:r>
      <w:r>
        <w:rPr>
          <w:color w:val="242424"/>
          <w:w w:val="105"/>
        </w:rPr>
        <w:t>report.</w:t>
      </w:r>
      <w:r>
        <w:rPr>
          <w:color w:val="242424"/>
          <w:spacing w:val="-10"/>
          <w:w w:val="105"/>
        </w:rPr>
        <w:t xml:space="preserve"> </w:t>
      </w:r>
      <w:r>
        <w:rPr>
          <w:color w:val="242424"/>
          <w:w w:val="105"/>
        </w:rPr>
        <w:t>We</w:t>
      </w:r>
      <w:r>
        <w:rPr>
          <w:color w:val="242424"/>
          <w:spacing w:val="-12"/>
          <w:w w:val="105"/>
        </w:rPr>
        <w:t xml:space="preserve"> </w:t>
      </w:r>
      <w:r>
        <w:rPr>
          <w:color w:val="242424"/>
          <w:w w:val="105"/>
        </w:rPr>
        <w:t>are</w:t>
      </w:r>
      <w:r>
        <w:rPr>
          <w:color w:val="242424"/>
          <w:spacing w:val="-11"/>
          <w:w w:val="105"/>
        </w:rPr>
        <w:t xml:space="preserve"> </w:t>
      </w:r>
      <w:r>
        <w:rPr>
          <w:color w:val="242424"/>
          <w:w w:val="105"/>
        </w:rPr>
        <w:t>independent of</w:t>
      </w:r>
      <w:r>
        <w:rPr>
          <w:color w:val="242424"/>
          <w:spacing w:val="-2"/>
          <w:w w:val="105"/>
        </w:rPr>
        <w:t xml:space="preserve"> </w:t>
      </w:r>
      <w:r>
        <w:rPr>
          <w:color w:val="242424"/>
          <w:w w:val="105"/>
        </w:rPr>
        <w:t>the</w:t>
      </w:r>
      <w:r>
        <w:rPr>
          <w:color w:val="242424"/>
          <w:spacing w:val="-15"/>
          <w:w w:val="105"/>
        </w:rPr>
        <w:t xml:space="preserve"> </w:t>
      </w:r>
      <w:r>
        <w:rPr>
          <w:color w:val="242424"/>
          <w:w w:val="105"/>
        </w:rPr>
        <w:t>PCC</w:t>
      </w:r>
      <w:r>
        <w:rPr>
          <w:color w:val="242424"/>
          <w:spacing w:val="-13"/>
          <w:w w:val="105"/>
        </w:rPr>
        <w:t xml:space="preserve"> </w:t>
      </w:r>
      <w:r>
        <w:rPr>
          <w:color w:val="242424"/>
          <w:w w:val="105"/>
        </w:rPr>
        <w:t>ln</w:t>
      </w:r>
      <w:r>
        <w:rPr>
          <w:color w:val="242424"/>
          <w:spacing w:val="20"/>
          <w:w w:val="105"/>
        </w:rPr>
        <w:t xml:space="preserve"> </w:t>
      </w:r>
      <w:r>
        <w:rPr>
          <w:color w:val="242424"/>
          <w:w w:val="105"/>
        </w:rPr>
        <w:t>accordance</w:t>
      </w:r>
      <w:r>
        <w:rPr>
          <w:color w:val="242424"/>
          <w:spacing w:val="-4"/>
          <w:w w:val="105"/>
        </w:rPr>
        <w:t xml:space="preserve"> </w:t>
      </w:r>
      <w:r>
        <w:rPr>
          <w:color w:val="242424"/>
          <w:w w:val="105"/>
        </w:rPr>
        <w:t>with</w:t>
      </w:r>
      <w:r>
        <w:rPr>
          <w:color w:val="242424"/>
          <w:spacing w:val="-18"/>
          <w:w w:val="105"/>
        </w:rPr>
        <w:t xml:space="preserve"> </w:t>
      </w:r>
      <w:r>
        <w:rPr>
          <w:color w:val="242424"/>
          <w:w w:val="105"/>
        </w:rPr>
        <w:t>the</w:t>
      </w:r>
      <w:r>
        <w:rPr>
          <w:color w:val="242424"/>
          <w:spacing w:val="-21"/>
          <w:w w:val="105"/>
        </w:rPr>
        <w:t xml:space="preserve"> </w:t>
      </w:r>
      <w:r>
        <w:rPr>
          <w:color w:val="242424"/>
          <w:w w:val="105"/>
        </w:rPr>
        <w:t>ethical requirements</w:t>
      </w:r>
      <w:r>
        <w:rPr>
          <w:color w:val="242424"/>
          <w:spacing w:val="-3"/>
          <w:w w:val="105"/>
        </w:rPr>
        <w:t xml:space="preserve"> </w:t>
      </w:r>
      <w:r>
        <w:rPr>
          <w:color w:val="242424"/>
          <w:w w:val="105"/>
        </w:rPr>
        <w:t>that</w:t>
      </w:r>
      <w:r>
        <w:rPr>
          <w:color w:val="242424"/>
          <w:spacing w:val="-14"/>
          <w:w w:val="105"/>
        </w:rPr>
        <w:t xml:space="preserve"> </w:t>
      </w:r>
      <w:r>
        <w:rPr>
          <w:color w:val="242424"/>
          <w:w w:val="105"/>
        </w:rPr>
        <w:t>are</w:t>
      </w:r>
      <w:r>
        <w:rPr>
          <w:color w:val="242424"/>
          <w:spacing w:val="-13"/>
          <w:w w:val="105"/>
        </w:rPr>
        <w:t xml:space="preserve"> </w:t>
      </w:r>
      <w:r>
        <w:rPr>
          <w:color w:val="242424"/>
          <w:w w:val="105"/>
        </w:rPr>
        <w:t>relevant</w:t>
      </w:r>
      <w:r>
        <w:rPr>
          <w:color w:val="242424"/>
          <w:spacing w:val="-12"/>
          <w:w w:val="105"/>
        </w:rPr>
        <w:t xml:space="preserve"> </w:t>
      </w:r>
      <w:r>
        <w:rPr>
          <w:color w:val="242424"/>
          <w:w w:val="105"/>
        </w:rPr>
        <w:t>to</w:t>
      </w:r>
      <w:r>
        <w:rPr>
          <w:color w:val="242424"/>
          <w:spacing w:val="6"/>
          <w:w w:val="105"/>
        </w:rPr>
        <w:t xml:space="preserve"> </w:t>
      </w:r>
      <w:r>
        <w:rPr>
          <w:color w:val="242424"/>
          <w:w w:val="105"/>
        </w:rPr>
        <w:t>our</w:t>
      </w:r>
      <w:r>
        <w:rPr>
          <w:color w:val="242424"/>
          <w:spacing w:val="-17"/>
          <w:w w:val="105"/>
        </w:rPr>
        <w:t xml:space="preserve"> </w:t>
      </w:r>
      <w:r>
        <w:rPr>
          <w:color w:val="242424"/>
          <w:w w:val="105"/>
        </w:rPr>
        <w:t>audit</w:t>
      </w:r>
      <w:r>
        <w:rPr>
          <w:color w:val="242424"/>
          <w:spacing w:val="-12"/>
          <w:w w:val="105"/>
        </w:rPr>
        <w:t xml:space="preserve"> </w:t>
      </w:r>
      <w:r>
        <w:rPr>
          <w:color w:val="242424"/>
          <w:w w:val="105"/>
        </w:rPr>
        <w:t>of</w:t>
      </w:r>
      <w:r>
        <w:rPr>
          <w:color w:val="242424"/>
          <w:spacing w:val="-8"/>
          <w:w w:val="105"/>
        </w:rPr>
        <w:t xml:space="preserve"> </w:t>
      </w:r>
      <w:r>
        <w:rPr>
          <w:color w:val="242424"/>
          <w:w w:val="105"/>
        </w:rPr>
        <w:t>the</w:t>
      </w:r>
      <w:r>
        <w:rPr>
          <w:color w:val="242424"/>
          <w:spacing w:val="-22"/>
          <w:w w:val="105"/>
        </w:rPr>
        <w:t xml:space="preserve"> </w:t>
      </w:r>
      <w:r>
        <w:rPr>
          <w:color w:val="242424"/>
          <w:w w:val="105"/>
        </w:rPr>
        <w:t>financial</w:t>
      </w:r>
      <w:r>
        <w:rPr>
          <w:color w:val="242424"/>
          <w:spacing w:val="-15"/>
          <w:w w:val="105"/>
        </w:rPr>
        <w:t xml:space="preserve"> </w:t>
      </w:r>
      <w:r>
        <w:rPr>
          <w:color w:val="242424"/>
          <w:w w:val="105"/>
        </w:rPr>
        <w:t>statements</w:t>
      </w:r>
      <w:r>
        <w:rPr>
          <w:color w:val="242424"/>
          <w:spacing w:val="-4"/>
          <w:w w:val="105"/>
        </w:rPr>
        <w:t xml:space="preserve"> </w:t>
      </w:r>
      <w:r>
        <w:rPr>
          <w:color w:val="242424"/>
          <w:w w:val="105"/>
        </w:rPr>
        <w:t>In</w:t>
      </w:r>
      <w:r>
        <w:rPr>
          <w:color w:val="242424"/>
          <w:spacing w:val="-15"/>
          <w:w w:val="105"/>
        </w:rPr>
        <w:t xml:space="preserve"> </w:t>
      </w:r>
      <w:r>
        <w:rPr>
          <w:color w:val="242424"/>
          <w:w w:val="105"/>
        </w:rPr>
        <w:t>the</w:t>
      </w:r>
      <w:r>
        <w:rPr>
          <w:color w:val="242424"/>
          <w:spacing w:val="-17"/>
          <w:w w:val="105"/>
        </w:rPr>
        <w:t xml:space="preserve"> </w:t>
      </w:r>
      <w:r>
        <w:rPr>
          <w:color w:val="242424"/>
          <w:w w:val="105"/>
        </w:rPr>
        <w:t>UK,</w:t>
      </w:r>
      <w:r>
        <w:rPr>
          <w:color w:val="242424"/>
          <w:spacing w:val="-20"/>
          <w:w w:val="105"/>
        </w:rPr>
        <w:t xml:space="preserve"> </w:t>
      </w:r>
      <w:r>
        <w:rPr>
          <w:color w:val="242424"/>
          <w:w w:val="105"/>
        </w:rPr>
        <w:t>including</w:t>
      </w:r>
      <w:r>
        <w:rPr>
          <w:color w:val="242424"/>
          <w:spacing w:val="-21"/>
          <w:w w:val="105"/>
        </w:rPr>
        <w:t xml:space="preserve"> </w:t>
      </w:r>
      <w:r>
        <w:rPr>
          <w:color w:val="242424"/>
          <w:w w:val="105"/>
        </w:rPr>
        <w:t>the</w:t>
      </w:r>
      <w:r>
        <w:rPr>
          <w:color w:val="242424"/>
          <w:spacing w:val="2"/>
          <w:w w:val="105"/>
        </w:rPr>
        <w:t xml:space="preserve"> </w:t>
      </w:r>
      <w:r>
        <w:rPr>
          <w:color w:val="242424"/>
          <w:w w:val="105"/>
        </w:rPr>
        <w:t xml:space="preserve">FRC's Ethical Standard, and we have fulfilled our other ethical responsibilities in accordance with these requirements. We believe that the audit </w:t>
      </w:r>
      <w:r>
        <w:rPr>
          <w:color w:val="242424"/>
          <w:w w:val="105"/>
        </w:rPr>
        <w:t>evidence we have obtained is sufficient and appropriate to provide a basis for our</w:t>
      </w:r>
      <w:r>
        <w:rPr>
          <w:color w:val="242424"/>
          <w:spacing w:val="-12"/>
          <w:w w:val="105"/>
        </w:rPr>
        <w:t xml:space="preserve"> </w:t>
      </w:r>
      <w:r>
        <w:rPr>
          <w:color w:val="242424"/>
          <w:w w:val="105"/>
        </w:rPr>
        <w:t>opinion.</w:t>
      </w:r>
    </w:p>
    <w:p w:rsidR="00C53A62" w:rsidRDefault="00567705">
      <w:pPr>
        <w:pStyle w:val="Heading7"/>
        <w:spacing w:before="144"/>
        <w:ind w:left="302"/>
      </w:pPr>
      <w:r>
        <w:rPr>
          <w:color w:val="242424"/>
        </w:rPr>
        <w:t xml:space="preserve">Conclusions </w:t>
      </w:r>
      <w:r>
        <w:rPr>
          <w:color w:val="3F3F3F"/>
        </w:rPr>
        <w:t>r</w:t>
      </w:r>
      <w:r>
        <w:rPr>
          <w:color w:val="242424"/>
        </w:rPr>
        <w:t>elatingto going concern</w:t>
      </w:r>
    </w:p>
    <w:p w:rsidR="00C53A62" w:rsidRDefault="00C53A62">
      <w:pPr>
        <w:pStyle w:val="BodyText"/>
        <w:rPr>
          <w:b/>
          <w:sz w:val="18"/>
        </w:rPr>
      </w:pPr>
    </w:p>
    <w:p w:rsidR="00C53A62" w:rsidRDefault="00567705">
      <w:pPr>
        <w:pStyle w:val="BodyText"/>
        <w:spacing w:line="312" w:lineRule="auto"/>
        <w:ind w:left="309" w:right="591" w:firstLine="5"/>
        <w:jc w:val="both"/>
      </w:pPr>
      <w:r>
        <w:rPr>
          <w:color w:val="242424"/>
          <w:w w:val="105"/>
        </w:rPr>
        <w:t>We</w:t>
      </w:r>
      <w:r>
        <w:rPr>
          <w:color w:val="242424"/>
          <w:spacing w:val="-24"/>
          <w:w w:val="105"/>
        </w:rPr>
        <w:t xml:space="preserve"> </w:t>
      </w:r>
      <w:r>
        <w:rPr>
          <w:color w:val="242424"/>
          <w:w w:val="105"/>
        </w:rPr>
        <w:t>have</w:t>
      </w:r>
      <w:r>
        <w:rPr>
          <w:color w:val="242424"/>
          <w:spacing w:val="-22"/>
          <w:w w:val="105"/>
        </w:rPr>
        <w:t xml:space="preserve"> </w:t>
      </w:r>
      <w:r>
        <w:rPr>
          <w:color w:val="242424"/>
          <w:w w:val="105"/>
        </w:rPr>
        <w:t>nothing</w:t>
      </w:r>
      <w:r>
        <w:rPr>
          <w:color w:val="242424"/>
          <w:spacing w:val="-35"/>
          <w:w w:val="105"/>
        </w:rPr>
        <w:t xml:space="preserve"> </w:t>
      </w:r>
      <w:r>
        <w:rPr>
          <w:color w:val="242424"/>
          <w:w w:val="105"/>
        </w:rPr>
        <w:t>to</w:t>
      </w:r>
      <w:r>
        <w:rPr>
          <w:color w:val="242424"/>
          <w:spacing w:val="-5"/>
          <w:w w:val="105"/>
        </w:rPr>
        <w:t xml:space="preserve"> </w:t>
      </w:r>
      <w:r>
        <w:rPr>
          <w:color w:val="242424"/>
          <w:w w:val="105"/>
        </w:rPr>
        <w:t>report</w:t>
      </w:r>
      <w:r>
        <w:rPr>
          <w:color w:val="242424"/>
          <w:spacing w:val="-22"/>
          <w:w w:val="105"/>
        </w:rPr>
        <w:t xml:space="preserve"> </w:t>
      </w:r>
      <w:r>
        <w:rPr>
          <w:color w:val="242424"/>
          <w:w w:val="105"/>
        </w:rPr>
        <w:t>in</w:t>
      </w:r>
      <w:r>
        <w:rPr>
          <w:color w:val="242424"/>
          <w:spacing w:val="-17"/>
          <w:w w:val="105"/>
        </w:rPr>
        <w:t xml:space="preserve"> </w:t>
      </w:r>
      <w:r>
        <w:rPr>
          <w:color w:val="242424"/>
          <w:w w:val="105"/>
        </w:rPr>
        <w:t>respect</w:t>
      </w:r>
      <w:r>
        <w:rPr>
          <w:color w:val="242424"/>
          <w:spacing w:val="-18"/>
          <w:w w:val="105"/>
        </w:rPr>
        <w:t xml:space="preserve"> </w:t>
      </w:r>
      <w:r>
        <w:rPr>
          <w:color w:val="242424"/>
          <w:w w:val="105"/>
        </w:rPr>
        <w:t>of</w:t>
      </w:r>
      <w:r>
        <w:rPr>
          <w:color w:val="242424"/>
          <w:spacing w:val="-9"/>
          <w:w w:val="105"/>
        </w:rPr>
        <w:t xml:space="preserve"> </w:t>
      </w:r>
      <w:r>
        <w:rPr>
          <w:color w:val="242424"/>
          <w:w w:val="105"/>
        </w:rPr>
        <w:t>the</w:t>
      </w:r>
      <w:r>
        <w:rPr>
          <w:color w:val="242424"/>
          <w:spacing w:val="-27"/>
          <w:w w:val="105"/>
        </w:rPr>
        <w:t xml:space="preserve"> </w:t>
      </w:r>
      <w:r>
        <w:rPr>
          <w:color w:val="242424"/>
          <w:w w:val="105"/>
        </w:rPr>
        <w:t>following</w:t>
      </w:r>
      <w:r>
        <w:rPr>
          <w:color w:val="242424"/>
          <w:spacing w:val="-32"/>
          <w:w w:val="105"/>
        </w:rPr>
        <w:t xml:space="preserve"> </w:t>
      </w:r>
      <w:r>
        <w:rPr>
          <w:color w:val="242424"/>
          <w:w w:val="105"/>
        </w:rPr>
        <w:t>matters</w:t>
      </w:r>
      <w:r>
        <w:rPr>
          <w:color w:val="242424"/>
          <w:spacing w:val="-27"/>
          <w:w w:val="105"/>
        </w:rPr>
        <w:t xml:space="preserve"> </w:t>
      </w:r>
      <w:r>
        <w:rPr>
          <w:color w:val="242424"/>
          <w:w w:val="105"/>
        </w:rPr>
        <w:t>in</w:t>
      </w:r>
      <w:r>
        <w:rPr>
          <w:color w:val="242424"/>
          <w:spacing w:val="-17"/>
          <w:w w:val="105"/>
        </w:rPr>
        <w:t xml:space="preserve"> </w:t>
      </w:r>
      <w:r>
        <w:rPr>
          <w:color w:val="242424"/>
          <w:w w:val="105"/>
        </w:rPr>
        <w:t>relation</w:t>
      </w:r>
      <w:r>
        <w:rPr>
          <w:color w:val="242424"/>
          <w:spacing w:val="-22"/>
          <w:w w:val="105"/>
        </w:rPr>
        <w:t xml:space="preserve"> </w:t>
      </w:r>
      <w:r>
        <w:rPr>
          <w:color w:val="242424"/>
          <w:w w:val="105"/>
        </w:rPr>
        <w:t>to</w:t>
      </w:r>
      <w:r>
        <w:rPr>
          <w:color w:val="242424"/>
          <w:spacing w:val="-5"/>
          <w:w w:val="105"/>
        </w:rPr>
        <w:t xml:space="preserve"> </w:t>
      </w:r>
      <w:r>
        <w:rPr>
          <w:color w:val="242424"/>
          <w:w w:val="105"/>
        </w:rPr>
        <w:t>which</w:t>
      </w:r>
      <w:r>
        <w:rPr>
          <w:color w:val="242424"/>
          <w:spacing w:val="-31"/>
          <w:w w:val="105"/>
        </w:rPr>
        <w:t xml:space="preserve"> </w:t>
      </w:r>
      <w:r>
        <w:rPr>
          <w:color w:val="242424"/>
          <w:w w:val="105"/>
        </w:rPr>
        <w:t>the</w:t>
      </w:r>
      <w:r>
        <w:rPr>
          <w:color w:val="242424"/>
          <w:spacing w:val="-11"/>
          <w:w w:val="105"/>
        </w:rPr>
        <w:t xml:space="preserve"> </w:t>
      </w:r>
      <w:r>
        <w:rPr>
          <w:color w:val="242424"/>
          <w:w w:val="105"/>
        </w:rPr>
        <w:t>ISAs</w:t>
      </w:r>
      <w:r>
        <w:rPr>
          <w:color w:val="242424"/>
          <w:spacing w:val="-17"/>
          <w:w w:val="105"/>
        </w:rPr>
        <w:t xml:space="preserve"> </w:t>
      </w:r>
      <w:r>
        <w:rPr>
          <w:color w:val="242424"/>
          <w:w w:val="105"/>
        </w:rPr>
        <w:t>(UK)</w:t>
      </w:r>
      <w:r>
        <w:rPr>
          <w:color w:val="242424"/>
          <w:spacing w:val="-22"/>
          <w:w w:val="105"/>
        </w:rPr>
        <w:t xml:space="preserve"> </w:t>
      </w:r>
      <w:r>
        <w:rPr>
          <w:color w:val="242424"/>
          <w:w w:val="105"/>
        </w:rPr>
        <w:t xml:space="preserve">require us to report to </w:t>
      </w:r>
      <w:r>
        <w:rPr>
          <w:color w:val="242424"/>
          <w:w w:val="105"/>
        </w:rPr>
        <w:t>you</w:t>
      </w:r>
      <w:r>
        <w:rPr>
          <w:color w:val="242424"/>
          <w:spacing w:val="6"/>
          <w:w w:val="105"/>
        </w:rPr>
        <w:t xml:space="preserve"> </w:t>
      </w:r>
      <w:r>
        <w:rPr>
          <w:color w:val="242424"/>
          <w:w w:val="105"/>
        </w:rPr>
        <w:t>where:</w:t>
      </w:r>
    </w:p>
    <w:p w:rsidR="00C53A62" w:rsidRDefault="00567705">
      <w:pPr>
        <w:pStyle w:val="ListParagraph"/>
        <w:numPr>
          <w:ilvl w:val="1"/>
          <w:numId w:val="2"/>
        </w:numPr>
        <w:tabs>
          <w:tab w:val="left" w:pos="997"/>
        </w:tabs>
        <w:spacing w:before="153" w:line="278" w:lineRule="auto"/>
        <w:ind w:left="1001" w:right="599" w:hanging="349"/>
        <w:jc w:val="both"/>
      </w:pPr>
      <w:r>
        <w:rPr>
          <w:color w:val="242424"/>
          <w:sz w:val="19"/>
        </w:rPr>
        <w:t>the Assistant Chief Officer's use of the going concern basis of accounting in the preparation of the financial statements is not appropriate;</w:t>
      </w:r>
      <w:r>
        <w:rPr>
          <w:color w:val="242424"/>
          <w:spacing w:val="-34"/>
          <w:sz w:val="19"/>
        </w:rPr>
        <w:t xml:space="preserve"> </w:t>
      </w:r>
      <w:r>
        <w:rPr>
          <w:color w:val="242424"/>
          <w:sz w:val="19"/>
        </w:rPr>
        <w:t>or</w:t>
      </w:r>
    </w:p>
    <w:p w:rsidR="00C53A62" w:rsidRDefault="00567705">
      <w:pPr>
        <w:pStyle w:val="ListParagraph"/>
        <w:numPr>
          <w:ilvl w:val="1"/>
          <w:numId w:val="2"/>
        </w:numPr>
        <w:tabs>
          <w:tab w:val="left" w:pos="1002"/>
        </w:tabs>
        <w:spacing w:before="12" w:line="280" w:lineRule="auto"/>
        <w:ind w:left="1003" w:right="585" w:hanging="346"/>
        <w:jc w:val="both"/>
      </w:pPr>
      <w:r>
        <w:rPr>
          <w:color w:val="242424"/>
          <w:w w:val="105"/>
          <w:sz w:val="19"/>
        </w:rPr>
        <w:t>the</w:t>
      </w:r>
      <w:r>
        <w:rPr>
          <w:color w:val="242424"/>
          <w:spacing w:val="-21"/>
          <w:w w:val="105"/>
          <w:sz w:val="19"/>
        </w:rPr>
        <w:t xml:space="preserve"> </w:t>
      </w:r>
      <w:r>
        <w:rPr>
          <w:color w:val="242424"/>
          <w:w w:val="105"/>
          <w:sz w:val="19"/>
        </w:rPr>
        <w:t>Assistant</w:t>
      </w:r>
      <w:r>
        <w:rPr>
          <w:color w:val="242424"/>
          <w:spacing w:val="-19"/>
          <w:w w:val="105"/>
          <w:sz w:val="19"/>
        </w:rPr>
        <w:t xml:space="preserve"> </w:t>
      </w:r>
      <w:r>
        <w:rPr>
          <w:color w:val="242424"/>
          <w:w w:val="105"/>
          <w:sz w:val="19"/>
        </w:rPr>
        <w:t>Chief</w:t>
      </w:r>
      <w:r>
        <w:rPr>
          <w:color w:val="242424"/>
          <w:spacing w:val="-33"/>
          <w:w w:val="105"/>
          <w:sz w:val="19"/>
        </w:rPr>
        <w:t xml:space="preserve"> </w:t>
      </w:r>
      <w:r>
        <w:rPr>
          <w:color w:val="242424"/>
          <w:w w:val="105"/>
          <w:sz w:val="19"/>
        </w:rPr>
        <w:t>Officer</w:t>
      </w:r>
      <w:r>
        <w:rPr>
          <w:color w:val="242424"/>
          <w:spacing w:val="-28"/>
          <w:w w:val="105"/>
          <w:sz w:val="19"/>
        </w:rPr>
        <w:t xml:space="preserve"> </w:t>
      </w:r>
      <w:r>
        <w:rPr>
          <w:color w:val="242424"/>
          <w:w w:val="105"/>
          <w:sz w:val="19"/>
        </w:rPr>
        <w:t>has</w:t>
      </w:r>
      <w:r>
        <w:rPr>
          <w:color w:val="242424"/>
          <w:spacing w:val="-30"/>
          <w:w w:val="105"/>
          <w:sz w:val="19"/>
        </w:rPr>
        <w:t xml:space="preserve"> </w:t>
      </w:r>
      <w:r>
        <w:rPr>
          <w:color w:val="242424"/>
          <w:w w:val="105"/>
          <w:sz w:val="19"/>
        </w:rPr>
        <w:t>not</w:t>
      </w:r>
      <w:r>
        <w:rPr>
          <w:color w:val="242424"/>
          <w:spacing w:val="-1"/>
          <w:w w:val="105"/>
          <w:sz w:val="19"/>
        </w:rPr>
        <w:t xml:space="preserve"> </w:t>
      </w:r>
      <w:r>
        <w:rPr>
          <w:color w:val="242424"/>
          <w:w w:val="105"/>
          <w:sz w:val="19"/>
        </w:rPr>
        <w:t>disclosed</w:t>
      </w:r>
      <w:r>
        <w:rPr>
          <w:color w:val="242424"/>
          <w:spacing w:val="-26"/>
          <w:w w:val="105"/>
          <w:sz w:val="19"/>
        </w:rPr>
        <w:t xml:space="preserve"> </w:t>
      </w:r>
      <w:r>
        <w:rPr>
          <w:color w:val="242424"/>
          <w:w w:val="105"/>
          <w:sz w:val="19"/>
        </w:rPr>
        <w:t>in</w:t>
      </w:r>
      <w:r>
        <w:rPr>
          <w:color w:val="242424"/>
          <w:spacing w:val="-24"/>
          <w:w w:val="105"/>
          <w:sz w:val="19"/>
        </w:rPr>
        <w:t xml:space="preserve"> </w:t>
      </w:r>
      <w:r>
        <w:rPr>
          <w:color w:val="242424"/>
          <w:w w:val="105"/>
          <w:sz w:val="19"/>
        </w:rPr>
        <w:t>the</w:t>
      </w:r>
      <w:r>
        <w:rPr>
          <w:color w:val="242424"/>
          <w:spacing w:val="-32"/>
          <w:w w:val="105"/>
          <w:sz w:val="19"/>
        </w:rPr>
        <w:t xml:space="preserve"> </w:t>
      </w:r>
      <w:r>
        <w:rPr>
          <w:color w:val="242424"/>
          <w:w w:val="105"/>
          <w:sz w:val="19"/>
        </w:rPr>
        <w:t>financial</w:t>
      </w:r>
      <w:r>
        <w:rPr>
          <w:color w:val="242424"/>
          <w:spacing w:val="-33"/>
          <w:w w:val="105"/>
          <w:sz w:val="19"/>
        </w:rPr>
        <w:t xml:space="preserve"> </w:t>
      </w:r>
      <w:r>
        <w:rPr>
          <w:color w:val="242424"/>
          <w:w w:val="105"/>
          <w:sz w:val="19"/>
        </w:rPr>
        <w:t>statements</w:t>
      </w:r>
      <w:r>
        <w:rPr>
          <w:color w:val="242424"/>
          <w:spacing w:val="-19"/>
          <w:w w:val="105"/>
          <w:sz w:val="19"/>
        </w:rPr>
        <w:t xml:space="preserve"> </w:t>
      </w:r>
      <w:r>
        <w:rPr>
          <w:color w:val="242424"/>
          <w:w w:val="105"/>
          <w:sz w:val="19"/>
        </w:rPr>
        <w:t>any</w:t>
      </w:r>
      <w:r>
        <w:rPr>
          <w:color w:val="242424"/>
          <w:spacing w:val="-30"/>
          <w:w w:val="105"/>
          <w:sz w:val="19"/>
        </w:rPr>
        <w:t xml:space="preserve"> </w:t>
      </w:r>
      <w:r>
        <w:rPr>
          <w:color w:val="242424"/>
          <w:w w:val="105"/>
          <w:sz w:val="19"/>
        </w:rPr>
        <w:t>identified</w:t>
      </w:r>
      <w:r>
        <w:rPr>
          <w:color w:val="242424"/>
          <w:spacing w:val="-29"/>
          <w:w w:val="105"/>
          <w:sz w:val="19"/>
        </w:rPr>
        <w:t xml:space="preserve"> </w:t>
      </w:r>
      <w:r>
        <w:rPr>
          <w:color w:val="242424"/>
          <w:w w:val="105"/>
          <w:sz w:val="19"/>
        </w:rPr>
        <w:t>material uncertainties</w:t>
      </w:r>
      <w:r>
        <w:rPr>
          <w:color w:val="242424"/>
          <w:spacing w:val="-4"/>
          <w:w w:val="105"/>
          <w:sz w:val="19"/>
        </w:rPr>
        <w:t xml:space="preserve"> </w:t>
      </w:r>
      <w:r>
        <w:rPr>
          <w:color w:val="242424"/>
          <w:w w:val="105"/>
          <w:sz w:val="19"/>
        </w:rPr>
        <w:t>that</w:t>
      </w:r>
      <w:r>
        <w:rPr>
          <w:color w:val="242424"/>
          <w:spacing w:val="-16"/>
          <w:w w:val="105"/>
          <w:sz w:val="19"/>
        </w:rPr>
        <w:t xml:space="preserve"> </w:t>
      </w:r>
      <w:r>
        <w:rPr>
          <w:color w:val="242424"/>
          <w:w w:val="105"/>
          <w:sz w:val="19"/>
        </w:rPr>
        <w:t>may</w:t>
      </w:r>
      <w:r>
        <w:rPr>
          <w:color w:val="242424"/>
          <w:spacing w:val="-22"/>
          <w:w w:val="105"/>
          <w:sz w:val="19"/>
        </w:rPr>
        <w:t xml:space="preserve"> </w:t>
      </w:r>
      <w:r>
        <w:rPr>
          <w:color w:val="242424"/>
          <w:w w:val="105"/>
          <w:sz w:val="19"/>
        </w:rPr>
        <w:t>cast</w:t>
      </w:r>
      <w:r>
        <w:rPr>
          <w:color w:val="242424"/>
          <w:spacing w:val="-15"/>
          <w:w w:val="105"/>
          <w:sz w:val="19"/>
        </w:rPr>
        <w:t xml:space="preserve"> </w:t>
      </w:r>
      <w:r>
        <w:rPr>
          <w:color w:val="242424"/>
          <w:w w:val="105"/>
          <w:sz w:val="19"/>
        </w:rPr>
        <w:t>significant</w:t>
      </w:r>
      <w:r>
        <w:rPr>
          <w:color w:val="242424"/>
          <w:spacing w:val="-5"/>
          <w:w w:val="105"/>
          <w:sz w:val="19"/>
        </w:rPr>
        <w:t xml:space="preserve"> </w:t>
      </w:r>
      <w:r>
        <w:rPr>
          <w:color w:val="242424"/>
          <w:w w:val="105"/>
          <w:sz w:val="19"/>
        </w:rPr>
        <w:t>doubt</w:t>
      </w:r>
      <w:r>
        <w:rPr>
          <w:color w:val="242424"/>
          <w:spacing w:val="-10"/>
          <w:w w:val="105"/>
          <w:sz w:val="19"/>
        </w:rPr>
        <w:t xml:space="preserve"> </w:t>
      </w:r>
      <w:r>
        <w:rPr>
          <w:color w:val="242424"/>
          <w:w w:val="105"/>
          <w:sz w:val="19"/>
        </w:rPr>
        <w:t>about</w:t>
      </w:r>
      <w:r>
        <w:rPr>
          <w:color w:val="242424"/>
          <w:spacing w:val="-19"/>
          <w:w w:val="105"/>
          <w:sz w:val="19"/>
        </w:rPr>
        <w:t xml:space="preserve"> </w:t>
      </w:r>
      <w:r>
        <w:rPr>
          <w:color w:val="242424"/>
          <w:w w:val="105"/>
          <w:sz w:val="19"/>
        </w:rPr>
        <w:t>the</w:t>
      </w:r>
      <w:r>
        <w:rPr>
          <w:color w:val="242424"/>
          <w:spacing w:val="-10"/>
          <w:w w:val="105"/>
          <w:sz w:val="19"/>
        </w:rPr>
        <w:t xml:space="preserve"> </w:t>
      </w:r>
      <w:r>
        <w:rPr>
          <w:color w:val="242424"/>
          <w:w w:val="105"/>
          <w:sz w:val="19"/>
        </w:rPr>
        <w:t>PCC's</w:t>
      </w:r>
      <w:r>
        <w:rPr>
          <w:color w:val="242424"/>
          <w:spacing w:val="-13"/>
          <w:w w:val="105"/>
          <w:sz w:val="19"/>
        </w:rPr>
        <w:t xml:space="preserve"> </w:t>
      </w:r>
      <w:r>
        <w:rPr>
          <w:color w:val="242424"/>
          <w:w w:val="105"/>
          <w:sz w:val="19"/>
        </w:rPr>
        <w:t>ability</w:t>
      </w:r>
      <w:r>
        <w:rPr>
          <w:color w:val="242424"/>
          <w:spacing w:val="-20"/>
          <w:w w:val="105"/>
          <w:sz w:val="19"/>
        </w:rPr>
        <w:t xml:space="preserve"> </w:t>
      </w:r>
      <w:r>
        <w:rPr>
          <w:color w:val="242424"/>
          <w:w w:val="105"/>
          <w:sz w:val="19"/>
        </w:rPr>
        <w:t>to</w:t>
      </w:r>
      <w:r>
        <w:rPr>
          <w:color w:val="242424"/>
          <w:spacing w:val="1"/>
          <w:w w:val="105"/>
          <w:sz w:val="19"/>
        </w:rPr>
        <w:t xml:space="preserve"> </w:t>
      </w:r>
      <w:r>
        <w:rPr>
          <w:color w:val="242424"/>
          <w:w w:val="105"/>
          <w:sz w:val="19"/>
        </w:rPr>
        <w:t>continue</w:t>
      </w:r>
      <w:r>
        <w:rPr>
          <w:color w:val="242424"/>
          <w:spacing w:val="-11"/>
          <w:w w:val="105"/>
          <w:sz w:val="19"/>
        </w:rPr>
        <w:t xml:space="preserve"> </w:t>
      </w:r>
      <w:r>
        <w:rPr>
          <w:color w:val="242424"/>
          <w:w w:val="105"/>
          <w:sz w:val="19"/>
        </w:rPr>
        <w:t>to</w:t>
      </w:r>
      <w:r>
        <w:rPr>
          <w:color w:val="242424"/>
          <w:spacing w:val="-2"/>
          <w:w w:val="105"/>
          <w:sz w:val="19"/>
        </w:rPr>
        <w:t xml:space="preserve"> </w:t>
      </w:r>
      <w:r>
        <w:rPr>
          <w:color w:val="242424"/>
          <w:w w:val="105"/>
          <w:sz w:val="19"/>
        </w:rPr>
        <w:t>adopt</w:t>
      </w:r>
      <w:r>
        <w:rPr>
          <w:color w:val="242424"/>
          <w:spacing w:val="-18"/>
          <w:w w:val="105"/>
          <w:sz w:val="19"/>
        </w:rPr>
        <w:t xml:space="preserve"> </w:t>
      </w:r>
      <w:r>
        <w:rPr>
          <w:color w:val="242424"/>
          <w:w w:val="105"/>
          <w:sz w:val="19"/>
        </w:rPr>
        <w:t>the going</w:t>
      </w:r>
      <w:r>
        <w:rPr>
          <w:color w:val="242424"/>
          <w:spacing w:val="-19"/>
          <w:w w:val="105"/>
          <w:sz w:val="19"/>
        </w:rPr>
        <w:t xml:space="preserve"> </w:t>
      </w:r>
      <w:r>
        <w:rPr>
          <w:color w:val="242424"/>
          <w:w w:val="105"/>
          <w:sz w:val="19"/>
        </w:rPr>
        <w:t>concern</w:t>
      </w:r>
      <w:r>
        <w:rPr>
          <w:color w:val="242424"/>
          <w:spacing w:val="-2"/>
          <w:w w:val="105"/>
          <w:sz w:val="19"/>
        </w:rPr>
        <w:t xml:space="preserve"> </w:t>
      </w:r>
      <w:r>
        <w:rPr>
          <w:color w:val="242424"/>
          <w:w w:val="105"/>
          <w:sz w:val="19"/>
        </w:rPr>
        <w:t>basis</w:t>
      </w:r>
      <w:r>
        <w:rPr>
          <w:color w:val="242424"/>
          <w:spacing w:val="-13"/>
          <w:w w:val="105"/>
          <w:sz w:val="19"/>
        </w:rPr>
        <w:t xml:space="preserve"> </w:t>
      </w:r>
      <w:r>
        <w:rPr>
          <w:color w:val="242424"/>
          <w:w w:val="105"/>
          <w:sz w:val="19"/>
        </w:rPr>
        <w:t>of</w:t>
      </w:r>
      <w:r>
        <w:rPr>
          <w:color w:val="242424"/>
          <w:spacing w:val="-16"/>
          <w:w w:val="105"/>
          <w:sz w:val="19"/>
        </w:rPr>
        <w:t xml:space="preserve"> </w:t>
      </w:r>
      <w:r>
        <w:rPr>
          <w:color w:val="242424"/>
          <w:w w:val="105"/>
          <w:sz w:val="19"/>
        </w:rPr>
        <w:t>accounting</w:t>
      </w:r>
      <w:r>
        <w:rPr>
          <w:color w:val="242424"/>
          <w:spacing w:val="-15"/>
          <w:w w:val="105"/>
          <w:sz w:val="19"/>
        </w:rPr>
        <w:t xml:space="preserve"> </w:t>
      </w:r>
      <w:r>
        <w:rPr>
          <w:color w:val="242424"/>
          <w:w w:val="105"/>
          <w:sz w:val="19"/>
        </w:rPr>
        <w:t>for</w:t>
      </w:r>
      <w:r>
        <w:rPr>
          <w:color w:val="242424"/>
          <w:spacing w:val="13"/>
          <w:w w:val="105"/>
          <w:sz w:val="19"/>
        </w:rPr>
        <w:t xml:space="preserve"> </w:t>
      </w:r>
      <w:r>
        <w:rPr>
          <w:color w:val="242424"/>
          <w:w w:val="105"/>
          <w:sz w:val="19"/>
        </w:rPr>
        <w:t>a</w:t>
      </w:r>
      <w:r>
        <w:rPr>
          <w:color w:val="242424"/>
          <w:spacing w:val="-13"/>
          <w:w w:val="105"/>
          <w:sz w:val="19"/>
        </w:rPr>
        <w:t xml:space="preserve"> </w:t>
      </w:r>
      <w:r>
        <w:rPr>
          <w:color w:val="242424"/>
          <w:w w:val="105"/>
          <w:sz w:val="19"/>
        </w:rPr>
        <w:t>period</w:t>
      </w:r>
      <w:r>
        <w:rPr>
          <w:color w:val="242424"/>
          <w:spacing w:val="-11"/>
          <w:w w:val="105"/>
          <w:sz w:val="19"/>
        </w:rPr>
        <w:t xml:space="preserve"> </w:t>
      </w:r>
      <w:r>
        <w:rPr>
          <w:color w:val="242424"/>
          <w:w w:val="105"/>
          <w:sz w:val="19"/>
        </w:rPr>
        <w:t>of</w:t>
      </w:r>
      <w:r>
        <w:rPr>
          <w:color w:val="242424"/>
          <w:spacing w:val="-2"/>
          <w:w w:val="105"/>
          <w:sz w:val="19"/>
        </w:rPr>
        <w:t xml:space="preserve"> </w:t>
      </w:r>
      <w:r>
        <w:rPr>
          <w:color w:val="242424"/>
          <w:w w:val="105"/>
          <w:sz w:val="19"/>
        </w:rPr>
        <w:t>at</w:t>
      </w:r>
      <w:r>
        <w:rPr>
          <w:color w:val="242424"/>
          <w:spacing w:val="-16"/>
          <w:w w:val="105"/>
          <w:sz w:val="19"/>
        </w:rPr>
        <w:t xml:space="preserve"> </w:t>
      </w:r>
      <w:r>
        <w:rPr>
          <w:color w:val="242424"/>
          <w:w w:val="105"/>
          <w:sz w:val="19"/>
        </w:rPr>
        <w:t>least</w:t>
      </w:r>
      <w:r>
        <w:rPr>
          <w:color w:val="242424"/>
          <w:spacing w:val="-10"/>
          <w:w w:val="105"/>
          <w:sz w:val="19"/>
        </w:rPr>
        <w:t xml:space="preserve"> </w:t>
      </w:r>
      <w:r>
        <w:rPr>
          <w:color w:val="242424"/>
          <w:w w:val="105"/>
          <w:sz w:val="19"/>
        </w:rPr>
        <w:t>twelve</w:t>
      </w:r>
      <w:r>
        <w:rPr>
          <w:color w:val="242424"/>
          <w:spacing w:val="-5"/>
          <w:w w:val="105"/>
          <w:sz w:val="19"/>
        </w:rPr>
        <w:t xml:space="preserve"> </w:t>
      </w:r>
      <w:r>
        <w:rPr>
          <w:color w:val="242424"/>
          <w:w w:val="105"/>
          <w:sz w:val="19"/>
        </w:rPr>
        <w:t>months</w:t>
      </w:r>
      <w:r>
        <w:rPr>
          <w:color w:val="242424"/>
          <w:spacing w:val="-13"/>
          <w:w w:val="105"/>
          <w:sz w:val="19"/>
        </w:rPr>
        <w:t xml:space="preserve"> </w:t>
      </w:r>
      <w:r>
        <w:rPr>
          <w:color w:val="242424"/>
          <w:w w:val="105"/>
          <w:sz w:val="19"/>
        </w:rPr>
        <w:t>from</w:t>
      </w:r>
      <w:r>
        <w:rPr>
          <w:color w:val="242424"/>
          <w:spacing w:val="-19"/>
          <w:w w:val="105"/>
          <w:sz w:val="19"/>
        </w:rPr>
        <w:t xml:space="preserve"> </w:t>
      </w:r>
      <w:r>
        <w:rPr>
          <w:color w:val="242424"/>
          <w:w w:val="105"/>
          <w:sz w:val="19"/>
        </w:rPr>
        <w:t>the</w:t>
      </w:r>
      <w:r>
        <w:rPr>
          <w:color w:val="242424"/>
          <w:spacing w:val="-14"/>
          <w:w w:val="105"/>
          <w:sz w:val="19"/>
        </w:rPr>
        <w:t xml:space="preserve"> </w:t>
      </w:r>
      <w:r>
        <w:rPr>
          <w:color w:val="242424"/>
          <w:w w:val="105"/>
          <w:sz w:val="19"/>
        </w:rPr>
        <w:t>date</w:t>
      </w:r>
      <w:r>
        <w:rPr>
          <w:color w:val="242424"/>
          <w:spacing w:val="-17"/>
          <w:w w:val="105"/>
          <w:sz w:val="19"/>
        </w:rPr>
        <w:t xml:space="preserve"> </w:t>
      </w:r>
      <w:r>
        <w:rPr>
          <w:color w:val="242424"/>
          <w:w w:val="105"/>
          <w:sz w:val="19"/>
        </w:rPr>
        <w:t>when the financial statements are authorised for</w:t>
      </w:r>
      <w:r>
        <w:rPr>
          <w:color w:val="242424"/>
          <w:spacing w:val="5"/>
          <w:w w:val="105"/>
          <w:sz w:val="19"/>
        </w:rPr>
        <w:t xml:space="preserve"> </w:t>
      </w:r>
      <w:r>
        <w:rPr>
          <w:color w:val="242424"/>
          <w:w w:val="105"/>
          <w:sz w:val="19"/>
        </w:rPr>
        <w:t>issue.</w:t>
      </w:r>
    </w:p>
    <w:p w:rsidR="00C53A62" w:rsidRDefault="00C53A62">
      <w:pPr>
        <w:pStyle w:val="BodyText"/>
        <w:spacing w:before="11"/>
        <w:rPr>
          <w:sz w:val="21"/>
        </w:rPr>
      </w:pPr>
    </w:p>
    <w:p w:rsidR="00C53A62" w:rsidRDefault="00567705">
      <w:pPr>
        <w:pStyle w:val="Heading7"/>
        <w:ind w:left="313"/>
      </w:pPr>
      <w:r>
        <w:rPr>
          <w:color w:val="242424"/>
        </w:rPr>
        <w:t>Other information</w:t>
      </w:r>
    </w:p>
    <w:p w:rsidR="00C53A62" w:rsidRDefault="00C53A62">
      <w:pPr>
        <w:pStyle w:val="BodyText"/>
        <w:spacing w:before="3"/>
        <w:rPr>
          <w:b/>
        </w:rPr>
      </w:pPr>
    </w:p>
    <w:p w:rsidR="00C53A62" w:rsidRDefault="00567705">
      <w:pPr>
        <w:pStyle w:val="BodyText"/>
        <w:spacing w:line="304" w:lineRule="auto"/>
        <w:ind w:left="318" w:right="584" w:hanging="2"/>
        <w:jc w:val="both"/>
        <w:sectPr w:rsidR="00C53A62">
          <w:footerReference w:type="default" r:id="rId17"/>
          <w:pgSz w:w="11900" w:h="16820"/>
          <w:pgMar w:top="1580" w:right="700" w:bottom="1580" w:left="1640" w:header="720" w:footer="720" w:gutter="0"/>
          <w:cols w:space="720"/>
        </w:sectPr>
      </w:pPr>
      <w:r>
        <w:rPr>
          <w:color w:val="242424"/>
          <w:w w:val="105"/>
        </w:rPr>
        <w:t>The</w:t>
      </w:r>
      <w:r>
        <w:rPr>
          <w:color w:val="242424"/>
          <w:spacing w:val="-19"/>
          <w:w w:val="105"/>
        </w:rPr>
        <w:t xml:space="preserve"> </w:t>
      </w:r>
      <w:r>
        <w:rPr>
          <w:color w:val="242424"/>
          <w:w w:val="105"/>
        </w:rPr>
        <w:t>Assistant</w:t>
      </w:r>
      <w:r>
        <w:rPr>
          <w:color w:val="242424"/>
          <w:spacing w:val="-4"/>
          <w:w w:val="105"/>
        </w:rPr>
        <w:t xml:space="preserve"> </w:t>
      </w:r>
      <w:r>
        <w:rPr>
          <w:color w:val="242424"/>
          <w:w w:val="105"/>
        </w:rPr>
        <w:t>Chief</w:t>
      </w:r>
      <w:r>
        <w:rPr>
          <w:color w:val="242424"/>
          <w:spacing w:val="-16"/>
          <w:w w:val="105"/>
        </w:rPr>
        <w:t xml:space="preserve"> </w:t>
      </w:r>
      <w:r>
        <w:rPr>
          <w:color w:val="242424"/>
          <w:w w:val="105"/>
        </w:rPr>
        <w:t>Officer</w:t>
      </w:r>
      <w:r>
        <w:rPr>
          <w:color w:val="242424"/>
          <w:spacing w:val="-16"/>
          <w:w w:val="105"/>
        </w:rPr>
        <w:t xml:space="preserve"> </w:t>
      </w:r>
      <w:r>
        <w:rPr>
          <w:color w:val="242424"/>
          <w:w w:val="105"/>
        </w:rPr>
        <w:t>is</w:t>
      </w:r>
      <w:r>
        <w:rPr>
          <w:color w:val="242424"/>
          <w:spacing w:val="-23"/>
          <w:w w:val="105"/>
        </w:rPr>
        <w:t xml:space="preserve"> </w:t>
      </w:r>
      <w:r>
        <w:rPr>
          <w:color w:val="242424"/>
          <w:w w:val="105"/>
        </w:rPr>
        <w:t>responsible</w:t>
      </w:r>
      <w:r>
        <w:rPr>
          <w:color w:val="242424"/>
          <w:spacing w:val="-15"/>
          <w:w w:val="105"/>
        </w:rPr>
        <w:t xml:space="preserve"> </w:t>
      </w:r>
      <w:r>
        <w:rPr>
          <w:color w:val="242424"/>
          <w:w w:val="105"/>
        </w:rPr>
        <w:t>for</w:t>
      </w:r>
      <w:r>
        <w:rPr>
          <w:color w:val="242424"/>
          <w:spacing w:val="-1"/>
          <w:w w:val="105"/>
        </w:rPr>
        <w:t xml:space="preserve"> </w:t>
      </w:r>
      <w:r>
        <w:rPr>
          <w:color w:val="242424"/>
          <w:w w:val="105"/>
        </w:rPr>
        <w:t>the</w:t>
      </w:r>
      <w:r>
        <w:rPr>
          <w:color w:val="242424"/>
          <w:spacing w:val="-4"/>
          <w:w w:val="105"/>
        </w:rPr>
        <w:t xml:space="preserve"> </w:t>
      </w:r>
      <w:r>
        <w:rPr>
          <w:color w:val="242424"/>
          <w:w w:val="105"/>
        </w:rPr>
        <w:t>other</w:t>
      </w:r>
      <w:r>
        <w:rPr>
          <w:color w:val="242424"/>
          <w:spacing w:val="-20"/>
          <w:w w:val="105"/>
        </w:rPr>
        <w:t xml:space="preserve"> </w:t>
      </w:r>
      <w:r>
        <w:rPr>
          <w:color w:val="242424"/>
          <w:w w:val="105"/>
        </w:rPr>
        <w:t>information.</w:t>
      </w:r>
      <w:r>
        <w:rPr>
          <w:color w:val="242424"/>
          <w:spacing w:val="-23"/>
          <w:w w:val="105"/>
        </w:rPr>
        <w:t xml:space="preserve"> </w:t>
      </w:r>
      <w:r>
        <w:rPr>
          <w:color w:val="242424"/>
          <w:w w:val="105"/>
        </w:rPr>
        <w:t>The</w:t>
      </w:r>
      <w:r>
        <w:rPr>
          <w:color w:val="242424"/>
          <w:spacing w:val="-16"/>
          <w:w w:val="105"/>
        </w:rPr>
        <w:t xml:space="preserve"> </w:t>
      </w:r>
      <w:r>
        <w:rPr>
          <w:color w:val="242424"/>
          <w:w w:val="105"/>
        </w:rPr>
        <w:t>other</w:t>
      </w:r>
      <w:r>
        <w:rPr>
          <w:color w:val="242424"/>
          <w:spacing w:val="-18"/>
          <w:w w:val="105"/>
        </w:rPr>
        <w:t xml:space="preserve"> </w:t>
      </w:r>
      <w:r>
        <w:rPr>
          <w:color w:val="242424"/>
          <w:w w:val="105"/>
        </w:rPr>
        <w:t>information</w:t>
      </w:r>
      <w:r>
        <w:rPr>
          <w:color w:val="242424"/>
          <w:spacing w:val="-15"/>
          <w:w w:val="105"/>
        </w:rPr>
        <w:t xml:space="preserve"> </w:t>
      </w:r>
      <w:r>
        <w:rPr>
          <w:color w:val="242424"/>
          <w:w w:val="105"/>
        </w:rPr>
        <w:t>comprises the</w:t>
      </w:r>
      <w:r>
        <w:rPr>
          <w:color w:val="242424"/>
          <w:spacing w:val="-11"/>
          <w:w w:val="105"/>
        </w:rPr>
        <w:t xml:space="preserve"> </w:t>
      </w:r>
      <w:r>
        <w:rPr>
          <w:color w:val="242424"/>
          <w:w w:val="105"/>
        </w:rPr>
        <w:t>Annual</w:t>
      </w:r>
      <w:r>
        <w:rPr>
          <w:color w:val="242424"/>
          <w:spacing w:val="-28"/>
          <w:w w:val="105"/>
        </w:rPr>
        <w:t xml:space="preserve"> </w:t>
      </w:r>
      <w:r>
        <w:rPr>
          <w:color w:val="242424"/>
          <w:w w:val="105"/>
        </w:rPr>
        <w:t>Governance</w:t>
      </w:r>
      <w:r>
        <w:rPr>
          <w:color w:val="242424"/>
          <w:spacing w:val="-20"/>
          <w:w w:val="105"/>
        </w:rPr>
        <w:t xml:space="preserve"> </w:t>
      </w:r>
      <w:r>
        <w:rPr>
          <w:color w:val="242424"/>
          <w:w w:val="105"/>
        </w:rPr>
        <w:t>Statement</w:t>
      </w:r>
      <w:r>
        <w:rPr>
          <w:color w:val="242424"/>
          <w:spacing w:val="-13"/>
          <w:w w:val="105"/>
        </w:rPr>
        <w:t xml:space="preserve"> </w:t>
      </w:r>
      <w:r>
        <w:rPr>
          <w:color w:val="242424"/>
          <w:w w:val="105"/>
        </w:rPr>
        <w:t>and</w:t>
      </w:r>
      <w:r>
        <w:rPr>
          <w:color w:val="242424"/>
          <w:spacing w:val="-31"/>
          <w:w w:val="105"/>
        </w:rPr>
        <w:t xml:space="preserve"> </w:t>
      </w:r>
      <w:r>
        <w:rPr>
          <w:color w:val="242424"/>
          <w:w w:val="105"/>
        </w:rPr>
        <w:t>information</w:t>
      </w:r>
      <w:r>
        <w:rPr>
          <w:color w:val="242424"/>
          <w:spacing w:val="-25"/>
          <w:w w:val="105"/>
        </w:rPr>
        <w:t xml:space="preserve"> </w:t>
      </w:r>
      <w:r>
        <w:rPr>
          <w:color w:val="242424"/>
          <w:w w:val="105"/>
        </w:rPr>
        <w:t>included</w:t>
      </w:r>
      <w:r>
        <w:rPr>
          <w:color w:val="242424"/>
          <w:spacing w:val="-21"/>
          <w:w w:val="105"/>
        </w:rPr>
        <w:t xml:space="preserve"> </w:t>
      </w:r>
      <w:r>
        <w:rPr>
          <w:color w:val="242424"/>
          <w:w w:val="105"/>
        </w:rPr>
        <w:t>in</w:t>
      </w:r>
      <w:r>
        <w:rPr>
          <w:color w:val="242424"/>
          <w:spacing w:val="-25"/>
          <w:w w:val="105"/>
        </w:rPr>
        <w:t xml:space="preserve"> </w:t>
      </w:r>
      <w:r>
        <w:rPr>
          <w:color w:val="242424"/>
          <w:w w:val="105"/>
        </w:rPr>
        <w:t>the</w:t>
      </w:r>
      <w:r>
        <w:rPr>
          <w:color w:val="242424"/>
          <w:spacing w:val="-32"/>
          <w:w w:val="105"/>
        </w:rPr>
        <w:t xml:space="preserve"> </w:t>
      </w:r>
      <w:r>
        <w:rPr>
          <w:color w:val="242424"/>
          <w:w w:val="105"/>
        </w:rPr>
        <w:t>Statement</w:t>
      </w:r>
      <w:r>
        <w:rPr>
          <w:color w:val="242424"/>
          <w:spacing w:val="-18"/>
          <w:w w:val="105"/>
        </w:rPr>
        <w:t xml:space="preserve"> </w:t>
      </w:r>
      <w:r>
        <w:rPr>
          <w:color w:val="242424"/>
          <w:w w:val="105"/>
        </w:rPr>
        <w:t>of</w:t>
      </w:r>
      <w:r>
        <w:rPr>
          <w:color w:val="242424"/>
          <w:spacing w:val="-15"/>
          <w:w w:val="105"/>
        </w:rPr>
        <w:t xml:space="preserve"> </w:t>
      </w:r>
      <w:r>
        <w:rPr>
          <w:color w:val="242424"/>
          <w:w w:val="105"/>
        </w:rPr>
        <w:t>Accounts,</w:t>
      </w:r>
      <w:r>
        <w:rPr>
          <w:color w:val="242424"/>
          <w:spacing w:val="-30"/>
          <w:w w:val="105"/>
        </w:rPr>
        <w:t xml:space="preserve"> </w:t>
      </w:r>
      <w:r>
        <w:rPr>
          <w:color w:val="242424"/>
          <w:w w:val="105"/>
        </w:rPr>
        <w:t>other</w:t>
      </w:r>
      <w:r>
        <w:rPr>
          <w:color w:val="242424"/>
          <w:spacing w:val="-29"/>
          <w:w w:val="105"/>
        </w:rPr>
        <w:t xml:space="preserve"> </w:t>
      </w:r>
      <w:r>
        <w:rPr>
          <w:color w:val="242424"/>
          <w:w w:val="105"/>
        </w:rPr>
        <w:t xml:space="preserve">than the financial statements and our </w:t>
      </w:r>
      <w:r>
        <w:rPr>
          <w:color w:val="242424"/>
          <w:w w:val="105"/>
        </w:rPr>
        <w:t xml:space="preserve">auditor's report thereon. Our opinion on the financial statements does not cover the other Information and, except to the extent otherwise explicitly stated </w:t>
      </w:r>
      <w:r>
        <w:rPr>
          <w:color w:val="080808"/>
          <w:w w:val="105"/>
        </w:rPr>
        <w:t xml:space="preserve">in </w:t>
      </w:r>
      <w:r>
        <w:rPr>
          <w:color w:val="242424"/>
          <w:w w:val="105"/>
        </w:rPr>
        <w:t>our report,</w:t>
      </w:r>
      <w:r>
        <w:rPr>
          <w:color w:val="242424"/>
          <w:spacing w:val="-18"/>
          <w:w w:val="105"/>
        </w:rPr>
        <w:t xml:space="preserve"> </w:t>
      </w:r>
      <w:r>
        <w:rPr>
          <w:color w:val="242424"/>
          <w:w w:val="105"/>
        </w:rPr>
        <w:t>we</w:t>
      </w:r>
      <w:r>
        <w:rPr>
          <w:color w:val="242424"/>
          <w:spacing w:val="-11"/>
          <w:w w:val="105"/>
        </w:rPr>
        <w:t xml:space="preserve"> </w:t>
      </w:r>
      <w:r>
        <w:rPr>
          <w:color w:val="242424"/>
          <w:w w:val="105"/>
        </w:rPr>
        <w:t>do</w:t>
      </w:r>
      <w:r>
        <w:rPr>
          <w:color w:val="242424"/>
          <w:spacing w:val="-16"/>
          <w:w w:val="105"/>
        </w:rPr>
        <w:t xml:space="preserve"> </w:t>
      </w:r>
      <w:r>
        <w:rPr>
          <w:color w:val="242424"/>
          <w:w w:val="105"/>
        </w:rPr>
        <w:t>not</w:t>
      </w:r>
      <w:r>
        <w:rPr>
          <w:color w:val="242424"/>
          <w:spacing w:val="-4"/>
          <w:w w:val="105"/>
        </w:rPr>
        <w:t xml:space="preserve"> </w:t>
      </w:r>
      <w:r>
        <w:rPr>
          <w:color w:val="242424"/>
          <w:w w:val="105"/>
        </w:rPr>
        <w:t>express</w:t>
      </w:r>
      <w:r>
        <w:rPr>
          <w:color w:val="242424"/>
          <w:spacing w:val="-5"/>
          <w:w w:val="105"/>
        </w:rPr>
        <w:t xml:space="preserve"> </w:t>
      </w:r>
      <w:r>
        <w:rPr>
          <w:color w:val="242424"/>
          <w:w w:val="105"/>
        </w:rPr>
        <w:t>any</w:t>
      </w:r>
      <w:r>
        <w:rPr>
          <w:color w:val="242424"/>
          <w:spacing w:val="-13"/>
          <w:w w:val="105"/>
        </w:rPr>
        <w:t xml:space="preserve"> </w:t>
      </w:r>
      <w:r>
        <w:rPr>
          <w:color w:val="242424"/>
          <w:w w:val="105"/>
        </w:rPr>
        <w:t>form</w:t>
      </w:r>
      <w:r>
        <w:rPr>
          <w:color w:val="242424"/>
          <w:spacing w:val="-6"/>
          <w:w w:val="105"/>
        </w:rPr>
        <w:t xml:space="preserve"> </w:t>
      </w:r>
      <w:r>
        <w:rPr>
          <w:color w:val="242424"/>
          <w:w w:val="105"/>
        </w:rPr>
        <w:t>of</w:t>
      </w:r>
      <w:r>
        <w:rPr>
          <w:color w:val="242424"/>
          <w:spacing w:val="-10"/>
          <w:w w:val="105"/>
        </w:rPr>
        <w:t xml:space="preserve"> </w:t>
      </w:r>
      <w:r>
        <w:rPr>
          <w:color w:val="242424"/>
          <w:w w:val="105"/>
        </w:rPr>
        <w:t>assurance</w:t>
      </w:r>
      <w:r>
        <w:rPr>
          <w:color w:val="242424"/>
          <w:spacing w:val="-2"/>
          <w:w w:val="105"/>
        </w:rPr>
        <w:t xml:space="preserve"> </w:t>
      </w:r>
      <w:r>
        <w:rPr>
          <w:color w:val="242424"/>
          <w:w w:val="105"/>
        </w:rPr>
        <w:t>conclusion</w:t>
      </w:r>
      <w:r>
        <w:rPr>
          <w:color w:val="242424"/>
          <w:spacing w:val="-5"/>
          <w:w w:val="105"/>
        </w:rPr>
        <w:t xml:space="preserve"> </w:t>
      </w:r>
      <w:r>
        <w:rPr>
          <w:color w:val="242424"/>
          <w:w w:val="105"/>
        </w:rPr>
        <w:t>thereon.</w:t>
      </w:r>
    </w:p>
    <w:p w:rsidR="00C53A62" w:rsidRDefault="00C53A62">
      <w:pPr>
        <w:pStyle w:val="BodyText"/>
        <w:rPr>
          <w:sz w:val="20"/>
        </w:rPr>
      </w:pPr>
    </w:p>
    <w:p w:rsidR="00C53A62" w:rsidRDefault="00C53A62">
      <w:pPr>
        <w:pStyle w:val="BodyText"/>
        <w:spacing w:before="1"/>
        <w:rPr>
          <w:sz w:val="16"/>
        </w:rPr>
      </w:pPr>
    </w:p>
    <w:p w:rsidR="00C53A62" w:rsidRDefault="00567705">
      <w:pPr>
        <w:pStyle w:val="BodyText"/>
        <w:spacing w:before="94" w:line="300" w:lineRule="auto"/>
        <w:ind w:left="222" w:right="606" w:firstLine="19"/>
        <w:jc w:val="both"/>
      </w:pPr>
      <w:r>
        <w:rPr>
          <w:color w:val="232323"/>
        </w:rPr>
        <w:t xml:space="preserve">In </w:t>
      </w:r>
      <w:r>
        <w:rPr>
          <w:color w:val="3D3D3D"/>
        </w:rPr>
        <w:t xml:space="preserve">connection </w:t>
      </w:r>
      <w:r>
        <w:rPr>
          <w:color w:val="232323"/>
        </w:rPr>
        <w:t xml:space="preserve">with </w:t>
      </w:r>
      <w:r>
        <w:rPr>
          <w:color w:val="3D3D3D"/>
        </w:rPr>
        <w:t>our</w:t>
      </w:r>
      <w:r>
        <w:rPr>
          <w:color w:val="3D3D3D"/>
        </w:rPr>
        <w:t xml:space="preserve"> audit of the financial statements, our responsibility is to read the other information and, in doing so, consider whether the other information </w:t>
      </w:r>
      <w:r>
        <w:rPr>
          <w:color w:val="4F4F4F"/>
        </w:rPr>
        <w:t xml:space="preserve">fs </w:t>
      </w:r>
      <w:r>
        <w:rPr>
          <w:color w:val="3D3D3D"/>
        </w:rPr>
        <w:t xml:space="preserve">materially inconsistent with thefinancial statements or our knowledge obtained in the </w:t>
      </w:r>
      <w:r>
        <w:rPr>
          <w:b/>
          <w:color w:val="3D3D3D"/>
          <w:sz w:val="21"/>
        </w:rPr>
        <w:t xml:space="preserve">audit </w:t>
      </w:r>
      <w:r>
        <w:rPr>
          <w:color w:val="3D3D3D"/>
        </w:rPr>
        <w:t>or otherwise app</w:t>
      </w:r>
      <w:r>
        <w:rPr>
          <w:color w:val="3D3D3D"/>
        </w:rPr>
        <w:t xml:space="preserve">ears to be materially misstated. </w:t>
      </w:r>
      <w:r>
        <w:rPr>
          <w:color w:val="3D3D3D"/>
          <w:sz w:val="20"/>
        </w:rPr>
        <w:t xml:space="preserve">If </w:t>
      </w:r>
      <w:r>
        <w:rPr>
          <w:color w:val="3D3D3D"/>
        </w:rPr>
        <w:t xml:space="preserve">we identify such material inconsistencies or apparent material misstatements, we are required to determine whether there is a material misstatement In the financial statements  or  a material misstatement of the </w:t>
      </w:r>
      <w:r>
        <w:rPr>
          <w:color w:val="3D3D3D"/>
        </w:rPr>
        <w:t>other information. If, based on the work we have  performed,  we  conclude that there Is a material misstatement of  this  other  information,  we are required to  report that</w:t>
      </w:r>
      <w:r>
        <w:rPr>
          <w:color w:val="3D3D3D"/>
          <w:spacing w:val="-1"/>
        </w:rPr>
        <w:t xml:space="preserve"> </w:t>
      </w:r>
      <w:r>
        <w:rPr>
          <w:color w:val="3D3D3D"/>
        </w:rPr>
        <w:t>fact.</w:t>
      </w:r>
    </w:p>
    <w:p w:rsidR="00C53A62" w:rsidRDefault="00567705">
      <w:pPr>
        <w:pStyle w:val="BodyText"/>
        <w:spacing w:before="161"/>
        <w:ind w:left="237"/>
        <w:jc w:val="both"/>
      </w:pPr>
      <w:r>
        <w:rPr>
          <w:color w:val="3D3D3D"/>
          <w:w w:val="105"/>
        </w:rPr>
        <w:t>We have nothing to report In this regard.</w:t>
      </w:r>
    </w:p>
    <w:p w:rsidR="00C53A62" w:rsidRDefault="00C53A62">
      <w:pPr>
        <w:pStyle w:val="BodyText"/>
        <w:rPr>
          <w:sz w:val="20"/>
        </w:rPr>
      </w:pPr>
    </w:p>
    <w:p w:rsidR="00C53A62" w:rsidRDefault="00C53A62">
      <w:pPr>
        <w:pStyle w:val="BodyText"/>
        <w:rPr>
          <w:sz w:val="20"/>
        </w:rPr>
      </w:pPr>
    </w:p>
    <w:p w:rsidR="00C53A62" w:rsidRDefault="00567705">
      <w:pPr>
        <w:pStyle w:val="Heading7"/>
        <w:spacing w:before="163"/>
        <w:ind w:left="215"/>
        <w:jc w:val="both"/>
      </w:pPr>
      <w:r>
        <w:rPr>
          <w:color w:val="3D3D3D"/>
        </w:rPr>
        <w:t>Responsibilities of the Assist</w:t>
      </w:r>
      <w:r>
        <w:rPr>
          <w:color w:val="3D3D3D"/>
        </w:rPr>
        <w:t xml:space="preserve">ant </w:t>
      </w:r>
      <w:r>
        <w:rPr>
          <w:color w:val="3D3D3D"/>
          <w:sz w:val="21"/>
        </w:rPr>
        <w:t xml:space="preserve">Chief </w:t>
      </w:r>
      <w:r>
        <w:rPr>
          <w:color w:val="3D3D3D"/>
        </w:rPr>
        <w:t>Officer for the financial statements</w:t>
      </w:r>
    </w:p>
    <w:p w:rsidR="00C53A62" w:rsidRDefault="00C53A62">
      <w:pPr>
        <w:pStyle w:val="BodyText"/>
        <w:spacing w:before="2"/>
        <w:rPr>
          <w:b/>
          <w:sz w:val="18"/>
        </w:rPr>
      </w:pPr>
    </w:p>
    <w:p w:rsidR="00C53A62" w:rsidRDefault="00567705">
      <w:pPr>
        <w:pStyle w:val="BodyText"/>
        <w:spacing w:line="300" w:lineRule="auto"/>
        <w:ind w:left="214" w:right="643" w:firstLine="15"/>
        <w:jc w:val="both"/>
      </w:pPr>
      <w:r>
        <w:rPr>
          <w:color w:val="3D3D3D"/>
        </w:rPr>
        <w:t xml:space="preserve">As explained more fully in the Statement of the Assistant Cllief Officer's Responsibilities, the Assistant Chief Officer Is responslble for the preparation of the Statement of Accounts, which includes the </w:t>
      </w:r>
      <w:r>
        <w:rPr>
          <w:color w:val="3D3D3D"/>
        </w:rPr>
        <w:t xml:space="preserve">financial statements, in accordance with proper practices as set out in the CJPFA/LASAAC Code of Practice on Local Authority Accounting ln the United Kingdom </w:t>
      </w:r>
      <w:r>
        <w:rPr>
          <w:rFonts w:ascii="Times New Roman" w:hAnsi="Times New Roman"/>
          <w:color w:val="3D3D3D"/>
          <w:sz w:val="21"/>
        </w:rPr>
        <w:t xml:space="preserve">2017/18, </w:t>
      </w:r>
      <w:r>
        <w:rPr>
          <w:color w:val="3D3D3D"/>
        </w:rPr>
        <w:t>and for  being satisfied that they give a true and fair view. The Assistant Chief Officer</w:t>
      </w:r>
      <w:r>
        <w:rPr>
          <w:color w:val="3D3D3D"/>
        </w:rPr>
        <w:t xml:space="preserve"> is also responsible for  such Internal control as the Assistant Chief Officer determines is necessary to enable the preparation of  financial statements that are free from material misstatement, whether due to fraud or</w:t>
      </w:r>
      <w:r>
        <w:rPr>
          <w:color w:val="3D3D3D"/>
          <w:spacing w:val="-1"/>
        </w:rPr>
        <w:t xml:space="preserve"> </w:t>
      </w:r>
      <w:r>
        <w:rPr>
          <w:color w:val="3D3D3D"/>
        </w:rPr>
        <w:t>error.</w:t>
      </w:r>
    </w:p>
    <w:p w:rsidR="00C53A62" w:rsidRDefault="00567705">
      <w:pPr>
        <w:pStyle w:val="BodyText"/>
        <w:spacing w:before="160" w:line="290" w:lineRule="auto"/>
        <w:ind w:left="209" w:right="642" w:hanging="3"/>
        <w:jc w:val="both"/>
      </w:pPr>
      <w:r>
        <w:rPr>
          <w:color w:val="3D3D3D"/>
        </w:rPr>
        <w:t xml:space="preserve">The Assistant Chief Officer </w:t>
      </w:r>
      <w:r>
        <w:rPr>
          <w:rFonts w:ascii="Times New Roman" w:hAnsi="Times New Roman"/>
          <w:color w:val="3D3D3D"/>
        </w:rPr>
        <w:t>i</w:t>
      </w:r>
      <w:r>
        <w:rPr>
          <w:rFonts w:ascii="Times New Roman" w:hAnsi="Times New Roman"/>
          <w:color w:val="3D3D3D"/>
        </w:rPr>
        <w:t xml:space="preserve">s </w:t>
      </w:r>
      <w:r>
        <w:rPr>
          <w:color w:val="3D3D3D"/>
        </w:rPr>
        <w:t xml:space="preserve">required to comply with the CIPFA/LASAAC Code of Practice on Local Authority Accounting in the United Kingdom </w:t>
      </w:r>
      <w:r>
        <w:rPr>
          <w:rFonts w:ascii="Times New Roman" w:hAnsi="Times New Roman"/>
          <w:color w:val="3D3D3D"/>
          <w:sz w:val="21"/>
        </w:rPr>
        <w:t xml:space="preserve">2017/18 </w:t>
      </w:r>
      <w:r>
        <w:rPr>
          <w:color w:val="3D3D3D"/>
        </w:rPr>
        <w:t>and prepare the financial statements on a going concern basis, unless the PCC Is Informed of the intention for dissolution without trans</w:t>
      </w:r>
      <w:r>
        <w:rPr>
          <w:color w:val="3D3D3D"/>
        </w:rPr>
        <w:t xml:space="preserve">fer of services orfunction to another entity. The Assistant Chief Officer is responsible for assessing each year whether or not </w:t>
      </w:r>
      <w:r>
        <w:rPr>
          <w:rFonts w:ascii="Times New Roman" w:hAnsi="Times New Roman"/>
          <w:color w:val="3D3D3D"/>
          <w:sz w:val="18"/>
        </w:rPr>
        <w:t xml:space="preserve">it </w:t>
      </w:r>
      <w:r>
        <w:rPr>
          <w:color w:val="3D3D3D"/>
        </w:rPr>
        <w:t xml:space="preserve">is appropriate </w:t>
      </w:r>
      <w:r>
        <w:rPr>
          <w:rFonts w:ascii="Times New Roman" w:hAnsi="Times New Roman"/>
          <w:color w:val="3D3D3D"/>
          <w:sz w:val="21"/>
        </w:rPr>
        <w:t xml:space="preserve">for </w:t>
      </w:r>
      <w:r>
        <w:rPr>
          <w:color w:val="3D3D3D"/>
        </w:rPr>
        <w:t xml:space="preserve">the PCC to prepare its accounts on the going concern basis and disclosing, as applicable, matters related </w:t>
      </w:r>
      <w:r>
        <w:rPr>
          <w:color w:val="3D3D3D"/>
        </w:rPr>
        <w:t xml:space="preserve">to </w:t>
      </w:r>
      <w:r>
        <w:rPr>
          <w:b/>
          <w:color w:val="3D3D3D"/>
          <w:sz w:val="20"/>
        </w:rPr>
        <w:t xml:space="preserve">going </w:t>
      </w:r>
      <w:r>
        <w:rPr>
          <w:color w:val="3D3D3D"/>
        </w:rPr>
        <w:t>concern.</w:t>
      </w:r>
    </w:p>
    <w:p w:rsidR="00C53A62" w:rsidRDefault="00567705">
      <w:pPr>
        <w:spacing w:before="137"/>
        <w:ind w:left="206"/>
        <w:jc w:val="both"/>
      </w:pPr>
      <w:r>
        <w:rPr>
          <w:b/>
          <w:color w:val="3D3D3D"/>
          <w:sz w:val="21"/>
        </w:rPr>
        <w:t xml:space="preserve">Auditor's responsibilities </w:t>
      </w:r>
      <w:r>
        <w:rPr>
          <w:b/>
          <w:color w:val="3D3D3D"/>
          <w:sz w:val="20"/>
        </w:rPr>
        <w:t xml:space="preserve">for the </w:t>
      </w:r>
      <w:r>
        <w:rPr>
          <w:b/>
          <w:color w:val="3D3D3D"/>
          <w:sz w:val="21"/>
        </w:rPr>
        <w:t xml:space="preserve">audit of the </w:t>
      </w:r>
      <w:r>
        <w:rPr>
          <w:color w:val="3D3D3D"/>
          <w:sz w:val="19"/>
        </w:rPr>
        <w:t xml:space="preserve">financial </w:t>
      </w:r>
      <w:r>
        <w:rPr>
          <w:b/>
          <w:color w:val="3D3D3D"/>
          <w:sz w:val="21"/>
        </w:rPr>
        <w:t>statements</w:t>
      </w:r>
    </w:p>
    <w:p w:rsidR="00C53A62" w:rsidRDefault="00C53A62">
      <w:pPr>
        <w:pStyle w:val="BodyText"/>
        <w:spacing w:before="5"/>
        <w:rPr>
          <w:b/>
          <w:sz w:val="17"/>
        </w:rPr>
      </w:pPr>
    </w:p>
    <w:p w:rsidR="00C53A62" w:rsidRDefault="00567705">
      <w:pPr>
        <w:pStyle w:val="BodyText"/>
        <w:spacing w:line="300" w:lineRule="auto"/>
        <w:ind w:left="203" w:right="675" w:firstLine="3"/>
        <w:jc w:val="both"/>
      </w:pPr>
      <w:r>
        <w:rPr>
          <w:color w:val="3D3D3D"/>
          <w:w w:val="105"/>
        </w:rPr>
        <w:t>Our</w:t>
      </w:r>
      <w:r>
        <w:rPr>
          <w:color w:val="3D3D3D"/>
          <w:spacing w:val="-26"/>
          <w:w w:val="105"/>
        </w:rPr>
        <w:t xml:space="preserve"> </w:t>
      </w:r>
      <w:r>
        <w:rPr>
          <w:color w:val="3D3D3D"/>
          <w:w w:val="105"/>
        </w:rPr>
        <w:t>objectives</w:t>
      </w:r>
      <w:r>
        <w:rPr>
          <w:color w:val="3D3D3D"/>
          <w:spacing w:val="-18"/>
          <w:w w:val="105"/>
        </w:rPr>
        <w:t xml:space="preserve"> </w:t>
      </w:r>
      <w:r>
        <w:rPr>
          <w:color w:val="3D3D3D"/>
          <w:w w:val="105"/>
        </w:rPr>
        <w:t>are</w:t>
      </w:r>
      <w:r>
        <w:rPr>
          <w:color w:val="3D3D3D"/>
          <w:spacing w:val="-26"/>
          <w:w w:val="105"/>
        </w:rPr>
        <w:t xml:space="preserve"> </w:t>
      </w:r>
      <w:r>
        <w:rPr>
          <w:color w:val="3D3D3D"/>
          <w:w w:val="105"/>
        </w:rPr>
        <w:t>to</w:t>
      </w:r>
      <w:r>
        <w:rPr>
          <w:color w:val="3D3D3D"/>
          <w:spacing w:val="-7"/>
          <w:w w:val="105"/>
        </w:rPr>
        <w:t xml:space="preserve"> </w:t>
      </w:r>
      <w:r>
        <w:rPr>
          <w:color w:val="3D3D3D"/>
          <w:w w:val="105"/>
        </w:rPr>
        <w:t>obtain</w:t>
      </w:r>
      <w:r>
        <w:rPr>
          <w:color w:val="3D3D3D"/>
          <w:spacing w:val="-31"/>
          <w:w w:val="105"/>
        </w:rPr>
        <w:t xml:space="preserve"> </w:t>
      </w:r>
      <w:r>
        <w:rPr>
          <w:color w:val="3D3D3D"/>
          <w:w w:val="105"/>
        </w:rPr>
        <w:t>reasonable</w:t>
      </w:r>
      <w:r>
        <w:rPr>
          <w:color w:val="3D3D3D"/>
          <w:spacing w:val="-16"/>
          <w:w w:val="105"/>
        </w:rPr>
        <w:t xml:space="preserve"> </w:t>
      </w:r>
      <w:r>
        <w:rPr>
          <w:color w:val="3D3D3D"/>
          <w:w w:val="105"/>
        </w:rPr>
        <w:t>assurance</w:t>
      </w:r>
      <w:r>
        <w:rPr>
          <w:color w:val="3D3D3D"/>
          <w:spacing w:val="-13"/>
          <w:w w:val="105"/>
        </w:rPr>
        <w:t xml:space="preserve"> </w:t>
      </w:r>
      <w:r>
        <w:rPr>
          <w:color w:val="3D3D3D"/>
          <w:w w:val="105"/>
        </w:rPr>
        <w:t>about</w:t>
      </w:r>
      <w:r>
        <w:rPr>
          <w:color w:val="3D3D3D"/>
          <w:spacing w:val="-19"/>
          <w:w w:val="105"/>
        </w:rPr>
        <w:t xml:space="preserve"> </w:t>
      </w:r>
      <w:r>
        <w:rPr>
          <w:color w:val="3D3D3D"/>
          <w:w w:val="105"/>
        </w:rPr>
        <w:t>whether</w:t>
      </w:r>
      <w:r>
        <w:rPr>
          <w:color w:val="3D3D3D"/>
          <w:spacing w:val="-26"/>
          <w:w w:val="105"/>
        </w:rPr>
        <w:t xml:space="preserve"> </w:t>
      </w:r>
      <w:r>
        <w:rPr>
          <w:color w:val="3D3D3D"/>
          <w:w w:val="105"/>
        </w:rPr>
        <w:t>the</w:t>
      </w:r>
      <w:r>
        <w:rPr>
          <w:color w:val="3D3D3D"/>
          <w:spacing w:val="-20"/>
          <w:w w:val="105"/>
        </w:rPr>
        <w:t xml:space="preserve"> </w:t>
      </w:r>
      <w:r>
        <w:rPr>
          <w:color w:val="3D3D3D"/>
          <w:w w:val="105"/>
        </w:rPr>
        <w:t>financial</w:t>
      </w:r>
      <w:r>
        <w:rPr>
          <w:color w:val="3D3D3D"/>
          <w:spacing w:val="-21"/>
          <w:w w:val="105"/>
        </w:rPr>
        <w:t xml:space="preserve"> </w:t>
      </w:r>
      <w:r>
        <w:rPr>
          <w:color w:val="3D3D3D"/>
          <w:w w:val="105"/>
        </w:rPr>
        <w:t>statements</w:t>
      </w:r>
      <w:r>
        <w:rPr>
          <w:color w:val="3D3D3D"/>
          <w:spacing w:val="-19"/>
          <w:w w:val="105"/>
        </w:rPr>
        <w:t xml:space="preserve"> </w:t>
      </w:r>
      <w:r>
        <w:rPr>
          <w:color w:val="3D3D3D"/>
          <w:w w:val="105"/>
        </w:rPr>
        <w:t>as</w:t>
      </w:r>
      <w:r>
        <w:rPr>
          <w:color w:val="3D3D3D"/>
          <w:spacing w:val="-27"/>
          <w:w w:val="105"/>
        </w:rPr>
        <w:t xml:space="preserve"> </w:t>
      </w:r>
      <w:r>
        <w:rPr>
          <w:color w:val="3D3D3D"/>
          <w:w w:val="105"/>
        </w:rPr>
        <w:t>a</w:t>
      </w:r>
      <w:r>
        <w:rPr>
          <w:color w:val="3D3D3D"/>
          <w:spacing w:val="-30"/>
          <w:w w:val="105"/>
        </w:rPr>
        <w:t xml:space="preserve"> </w:t>
      </w:r>
      <w:r>
        <w:rPr>
          <w:color w:val="3D3D3D"/>
          <w:w w:val="105"/>
        </w:rPr>
        <w:t xml:space="preserve">whole are free from material misstatement, whether due to fraud or </w:t>
      </w:r>
      <w:r>
        <w:rPr>
          <w:color w:val="3D3D3D"/>
          <w:w w:val="105"/>
        </w:rPr>
        <w:t>error, and to issue an auditor's report that</w:t>
      </w:r>
      <w:r>
        <w:rPr>
          <w:color w:val="3D3D3D"/>
          <w:spacing w:val="-15"/>
          <w:w w:val="105"/>
        </w:rPr>
        <w:t xml:space="preserve"> </w:t>
      </w:r>
      <w:r>
        <w:rPr>
          <w:color w:val="3D3D3D"/>
          <w:w w:val="105"/>
        </w:rPr>
        <w:t>includes</w:t>
      </w:r>
      <w:r>
        <w:rPr>
          <w:color w:val="3D3D3D"/>
          <w:spacing w:val="-10"/>
          <w:w w:val="105"/>
        </w:rPr>
        <w:t xml:space="preserve"> </w:t>
      </w:r>
      <w:r>
        <w:rPr>
          <w:color w:val="3D3D3D"/>
          <w:w w:val="105"/>
        </w:rPr>
        <w:t>our</w:t>
      </w:r>
      <w:r>
        <w:rPr>
          <w:color w:val="3D3D3D"/>
          <w:spacing w:val="-19"/>
          <w:w w:val="105"/>
        </w:rPr>
        <w:t xml:space="preserve"> </w:t>
      </w:r>
      <w:r>
        <w:rPr>
          <w:color w:val="3D3D3D"/>
          <w:w w:val="105"/>
        </w:rPr>
        <w:t>opinion.</w:t>
      </w:r>
      <w:r>
        <w:rPr>
          <w:color w:val="3D3D3D"/>
          <w:spacing w:val="-18"/>
          <w:w w:val="105"/>
        </w:rPr>
        <w:t xml:space="preserve"> </w:t>
      </w:r>
      <w:r>
        <w:rPr>
          <w:color w:val="3D3D3D"/>
          <w:w w:val="105"/>
        </w:rPr>
        <w:t>Reasonable</w:t>
      </w:r>
      <w:r>
        <w:rPr>
          <w:color w:val="3D3D3D"/>
          <w:spacing w:val="-6"/>
          <w:w w:val="105"/>
        </w:rPr>
        <w:t xml:space="preserve"> </w:t>
      </w:r>
      <w:r>
        <w:rPr>
          <w:color w:val="3D3D3D"/>
          <w:w w:val="105"/>
        </w:rPr>
        <w:t>assurance</w:t>
      </w:r>
      <w:r>
        <w:rPr>
          <w:color w:val="3D3D3D"/>
          <w:spacing w:val="-5"/>
          <w:w w:val="105"/>
        </w:rPr>
        <w:t xml:space="preserve"> </w:t>
      </w:r>
      <w:r>
        <w:rPr>
          <w:color w:val="3D3D3D"/>
          <w:w w:val="105"/>
        </w:rPr>
        <w:t>is</w:t>
      </w:r>
      <w:r>
        <w:rPr>
          <w:color w:val="3D3D3D"/>
          <w:spacing w:val="-17"/>
          <w:w w:val="105"/>
        </w:rPr>
        <w:t xml:space="preserve"> </w:t>
      </w:r>
      <w:r>
        <w:rPr>
          <w:color w:val="3D3D3D"/>
          <w:w w:val="105"/>
        </w:rPr>
        <w:t>a</w:t>
      </w:r>
      <w:r>
        <w:rPr>
          <w:color w:val="3D3D3D"/>
          <w:spacing w:val="-18"/>
          <w:w w:val="105"/>
        </w:rPr>
        <w:t xml:space="preserve"> </w:t>
      </w:r>
      <w:r>
        <w:rPr>
          <w:color w:val="3D3D3D"/>
          <w:w w:val="105"/>
        </w:rPr>
        <w:t>high</w:t>
      </w:r>
      <w:r>
        <w:rPr>
          <w:color w:val="3D3D3D"/>
          <w:spacing w:val="-12"/>
          <w:w w:val="105"/>
        </w:rPr>
        <w:t xml:space="preserve"> </w:t>
      </w:r>
      <w:r>
        <w:rPr>
          <w:color w:val="3D3D3D"/>
          <w:w w:val="105"/>
        </w:rPr>
        <w:t>level</w:t>
      </w:r>
      <w:r>
        <w:rPr>
          <w:color w:val="3D3D3D"/>
          <w:spacing w:val="-23"/>
          <w:w w:val="105"/>
        </w:rPr>
        <w:t xml:space="preserve"> </w:t>
      </w:r>
      <w:r>
        <w:rPr>
          <w:color w:val="3D3D3D"/>
          <w:w w:val="105"/>
        </w:rPr>
        <w:t>of</w:t>
      </w:r>
      <w:r>
        <w:rPr>
          <w:color w:val="3D3D3D"/>
          <w:spacing w:val="-3"/>
          <w:w w:val="105"/>
        </w:rPr>
        <w:t xml:space="preserve"> </w:t>
      </w:r>
      <w:r>
        <w:rPr>
          <w:color w:val="3D3D3D"/>
          <w:w w:val="105"/>
        </w:rPr>
        <w:t>assurance,</w:t>
      </w:r>
      <w:r>
        <w:rPr>
          <w:color w:val="3D3D3D"/>
          <w:spacing w:val="-15"/>
          <w:w w:val="105"/>
        </w:rPr>
        <w:t xml:space="preserve"> </w:t>
      </w:r>
      <w:r>
        <w:rPr>
          <w:color w:val="3D3D3D"/>
          <w:w w:val="105"/>
        </w:rPr>
        <w:t>but</w:t>
      </w:r>
      <w:r>
        <w:rPr>
          <w:color w:val="3D3D3D"/>
          <w:spacing w:val="10"/>
          <w:w w:val="105"/>
        </w:rPr>
        <w:t xml:space="preserve"> </w:t>
      </w:r>
      <w:r>
        <w:rPr>
          <w:color w:val="3D3D3D"/>
          <w:w w:val="105"/>
        </w:rPr>
        <w:t>is</w:t>
      </w:r>
      <w:r>
        <w:rPr>
          <w:color w:val="3D3D3D"/>
          <w:spacing w:val="-17"/>
          <w:w w:val="105"/>
        </w:rPr>
        <w:t xml:space="preserve"> </w:t>
      </w:r>
      <w:r>
        <w:rPr>
          <w:color w:val="3D3D3D"/>
          <w:w w:val="105"/>
        </w:rPr>
        <w:t>not</w:t>
      </w:r>
      <w:r>
        <w:rPr>
          <w:color w:val="3D3D3D"/>
          <w:spacing w:val="-11"/>
          <w:w w:val="105"/>
        </w:rPr>
        <w:t xml:space="preserve"> </w:t>
      </w:r>
      <w:r>
        <w:rPr>
          <w:color w:val="3D3D3D"/>
          <w:w w:val="105"/>
        </w:rPr>
        <w:t>a</w:t>
      </w:r>
      <w:r>
        <w:rPr>
          <w:color w:val="3D3D3D"/>
          <w:spacing w:val="-17"/>
          <w:w w:val="105"/>
        </w:rPr>
        <w:t xml:space="preserve"> </w:t>
      </w:r>
      <w:r>
        <w:rPr>
          <w:color w:val="3D3D3D"/>
          <w:w w:val="105"/>
        </w:rPr>
        <w:t>guarantee that</w:t>
      </w:r>
      <w:r>
        <w:rPr>
          <w:color w:val="3D3D3D"/>
          <w:spacing w:val="-34"/>
          <w:w w:val="105"/>
        </w:rPr>
        <w:t xml:space="preserve"> </w:t>
      </w:r>
      <w:r>
        <w:rPr>
          <w:color w:val="3D3D3D"/>
          <w:w w:val="105"/>
        </w:rPr>
        <w:t>an</w:t>
      </w:r>
      <w:r>
        <w:rPr>
          <w:color w:val="3D3D3D"/>
          <w:spacing w:val="-32"/>
          <w:w w:val="105"/>
        </w:rPr>
        <w:t xml:space="preserve"> </w:t>
      </w:r>
      <w:r>
        <w:rPr>
          <w:color w:val="3D3D3D"/>
          <w:w w:val="105"/>
        </w:rPr>
        <w:t>audit</w:t>
      </w:r>
      <w:r>
        <w:rPr>
          <w:color w:val="3D3D3D"/>
          <w:spacing w:val="-29"/>
          <w:w w:val="105"/>
        </w:rPr>
        <w:t xml:space="preserve"> </w:t>
      </w:r>
      <w:r>
        <w:rPr>
          <w:color w:val="3D3D3D"/>
          <w:w w:val="105"/>
        </w:rPr>
        <w:t>conducted</w:t>
      </w:r>
      <w:r>
        <w:rPr>
          <w:color w:val="3D3D3D"/>
          <w:spacing w:val="-23"/>
          <w:w w:val="105"/>
        </w:rPr>
        <w:t xml:space="preserve"> </w:t>
      </w:r>
      <w:r>
        <w:rPr>
          <w:color w:val="3D3D3D"/>
          <w:w w:val="105"/>
        </w:rPr>
        <w:t>in</w:t>
      </w:r>
      <w:r>
        <w:rPr>
          <w:color w:val="3D3D3D"/>
          <w:spacing w:val="-36"/>
          <w:w w:val="105"/>
        </w:rPr>
        <w:t xml:space="preserve"> </w:t>
      </w:r>
      <w:r>
        <w:rPr>
          <w:color w:val="3D3D3D"/>
          <w:w w:val="105"/>
        </w:rPr>
        <w:t>accordance</w:t>
      </w:r>
      <w:r>
        <w:rPr>
          <w:color w:val="3D3D3D"/>
          <w:spacing w:val="-20"/>
          <w:w w:val="105"/>
        </w:rPr>
        <w:t xml:space="preserve"> </w:t>
      </w:r>
      <w:r>
        <w:rPr>
          <w:color w:val="3D3D3D"/>
          <w:w w:val="105"/>
        </w:rPr>
        <w:t>with</w:t>
      </w:r>
      <w:r>
        <w:rPr>
          <w:color w:val="3D3D3D"/>
          <w:spacing w:val="-29"/>
          <w:w w:val="105"/>
        </w:rPr>
        <w:t xml:space="preserve"> </w:t>
      </w:r>
      <w:r>
        <w:rPr>
          <w:color w:val="3D3D3D"/>
          <w:w w:val="105"/>
        </w:rPr>
        <w:t>JSAs</w:t>
      </w:r>
      <w:r>
        <w:rPr>
          <w:color w:val="3D3D3D"/>
          <w:spacing w:val="-26"/>
          <w:w w:val="105"/>
        </w:rPr>
        <w:t xml:space="preserve"> </w:t>
      </w:r>
      <w:r>
        <w:rPr>
          <w:color w:val="3D3D3D"/>
          <w:w w:val="105"/>
        </w:rPr>
        <w:t>(UK)</w:t>
      </w:r>
      <w:r>
        <w:rPr>
          <w:color w:val="3D3D3D"/>
          <w:spacing w:val="-29"/>
          <w:w w:val="105"/>
        </w:rPr>
        <w:t xml:space="preserve"> </w:t>
      </w:r>
      <w:r>
        <w:rPr>
          <w:color w:val="3D3D3D"/>
          <w:w w:val="105"/>
          <w:sz w:val="20"/>
        </w:rPr>
        <w:t>will</w:t>
      </w:r>
      <w:r>
        <w:rPr>
          <w:color w:val="3D3D3D"/>
          <w:spacing w:val="-38"/>
          <w:w w:val="105"/>
          <w:sz w:val="20"/>
        </w:rPr>
        <w:t xml:space="preserve"> </w:t>
      </w:r>
      <w:r>
        <w:rPr>
          <w:color w:val="3D3D3D"/>
          <w:w w:val="105"/>
        </w:rPr>
        <w:t>always</w:t>
      </w:r>
      <w:r>
        <w:rPr>
          <w:color w:val="3D3D3D"/>
          <w:spacing w:val="-34"/>
          <w:w w:val="105"/>
        </w:rPr>
        <w:t xml:space="preserve"> </w:t>
      </w:r>
      <w:r>
        <w:rPr>
          <w:color w:val="3D3D3D"/>
          <w:w w:val="105"/>
        </w:rPr>
        <w:t>detect</w:t>
      </w:r>
      <w:r>
        <w:rPr>
          <w:color w:val="3D3D3D"/>
          <w:spacing w:val="-23"/>
          <w:w w:val="105"/>
        </w:rPr>
        <w:t xml:space="preserve"> </w:t>
      </w:r>
      <w:r>
        <w:rPr>
          <w:color w:val="3D3D3D"/>
          <w:w w:val="105"/>
        </w:rPr>
        <w:t>a</w:t>
      </w:r>
      <w:r>
        <w:rPr>
          <w:color w:val="3D3D3D"/>
          <w:spacing w:val="-33"/>
          <w:w w:val="105"/>
        </w:rPr>
        <w:t xml:space="preserve"> </w:t>
      </w:r>
      <w:r>
        <w:rPr>
          <w:color w:val="3D3D3D"/>
          <w:w w:val="105"/>
        </w:rPr>
        <w:t>material</w:t>
      </w:r>
      <w:r>
        <w:rPr>
          <w:color w:val="3D3D3D"/>
          <w:spacing w:val="-26"/>
          <w:w w:val="105"/>
        </w:rPr>
        <w:t xml:space="preserve"> </w:t>
      </w:r>
      <w:r>
        <w:rPr>
          <w:color w:val="3D3D3D"/>
          <w:w w:val="105"/>
        </w:rPr>
        <w:t>misstatement</w:t>
      </w:r>
      <w:r>
        <w:rPr>
          <w:color w:val="3D3D3D"/>
          <w:spacing w:val="-26"/>
          <w:w w:val="105"/>
        </w:rPr>
        <w:t xml:space="preserve"> </w:t>
      </w:r>
      <w:r>
        <w:rPr>
          <w:color w:val="3D3D3D"/>
          <w:w w:val="105"/>
        </w:rPr>
        <w:t xml:space="preserve">when </w:t>
      </w:r>
      <w:r>
        <w:rPr>
          <w:rFonts w:ascii="Times New Roman" w:hAnsi="Times New Roman"/>
          <w:color w:val="3D3D3D"/>
          <w:w w:val="105"/>
          <w:sz w:val="20"/>
        </w:rPr>
        <w:t>it</w:t>
      </w:r>
      <w:r>
        <w:rPr>
          <w:rFonts w:ascii="Times New Roman" w:hAnsi="Times New Roman"/>
          <w:color w:val="3D3D3D"/>
          <w:spacing w:val="-12"/>
          <w:w w:val="105"/>
          <w:sz w:val="20"/>
        </w:rPr>
        <w:t xml:space="preserve"> </w:t>
      </w:r>
      <w:r>
        <w:rPr>
          <w:color w:val="3D3D3D"/>
          <w:w w:val="105"/>
        </w:rPr>
        <w:t>exists.</w:t>
      </w:r>
      <w:r>
        <w:rPr>
          <w:color w:val="3D3D3D"/>
          <w:spacing w:val="-15"/>
          <w:w w:val="105"/>
        </w:rPr>
        <w:t xml:space="preserve"> </w:t>
      </w:r>
      <w:r>
        <w:rPr>
          <w:color w:val="3D3D3D"/>
          <w:w w:val="105"/>
        </w:rPr>
        <w:t>Misstatements</w:t>
      </w:r>
      <w:r>
        <w:rPr>
          <w:color w:val="3D3D3D"/>
          <w:spacing w:val="4"/>
          <w:w w:val="105"/>
        </w:rPr>
        <w:t xml:space="preserve"> </w:t>
      </w:r>
      <w:r>
        <w:rPr>
          <w:color w:val="3D3D3D"/>
          <w:w w:val="105"/>
        </w:rPr>
        <w:t>can</w:t>
      </w:r>
      <w:r>
        <w:rPr>
          <w:color w:val="3D3D3D"/>
          <w:spacing w:val="-23"/>
          <w:w w:val="105"/>
        </w:rPr>
        <w:t xml:space="preserve"> </w:t>
      </w:r>
      <w:r>
        <w:rPr>
          <w:color w:val="3D3D3D"/>
          <w:w w:val="105"/>
        </w:rPr>
        <w:t>arise</w:t>
      </w:r>
      <w:r>
        <w:rPr>
          <w:color w:val="3D3D3D"/>
          <w:spacing w:val="-21"/>
          <w:w w:val="105"/>
        </w:rPr>
        <w:t xml:space="preserve"> </w:t>
      </w:r>
      <w:r>
        <w:rPr>
          <w:color w:val="3D3D3D"/>
          <w:w w:val="105"/>
        </w:rPr>
        <w:t>from</w:t>
      </w:r>
      <w:r>
        <w:rPr>
          <w:color w:val="3D3D3D"/>
          <w:spacing w:val="-16"/>
          <w:w w:val="105"/>
        </w:rPr>
        <w:t xml:space="preserve"> </w:t>
      </w:r>
      <w:r>
        <w:rPr>
          <w:color w:val="3D3D3D"/>
          <w:w w:val="105"/>
        </w:rPr>
        <w:t>fraud</w:t>
      </w:r>
      <w:r>
        <w:rPr>
          <w:color w:val="3D3D3D"/>
          <w:spacing w:val="-12"/>
          <w:w w:val="105"/>
        </w:rPr>
        <w:t xml:space="preserve"> </w:t>
      </w:r>
      <w:r>
        <w:rPr>
          <w:color w:val="3D3D3D"/>
          <w:w w:val="105"/>
        </w:rPr>
        <w:t>or</w:t>
      </w:r>
      <w:r>
        <w:rPr>
          <w:color w:val="3D3D3D"/>
          <w:spacing w:val="-15"/>
          <w:w w:val="105"/>
        </w:rPr>
        <w:t xml:space="preserve"> </w:t>
      </w:r>
      <w:r>
        <w:rPr>
          <w:color w:val="3D3D3D"/>
          <w:w w:val="105"/>
        </w:rPr>
        <w:t>error</w:t>
      </w:r>
      <w:r>
        <w:rPr>
          <w:color w:val="3D3D3D"/>
          <w:spacing w:val="-18"/>
          <w:w w:val="105"/>
        </w:rPr>
        <w:t xml:space="preserve"> </w:t>
      </w:r>
      <w:r>
        <w:rPr>
          <w:color w:val="3D3D3D"/>
          <w:w w:val="105"/>
        </w:rPr>
        <w:t>and</w:t>
      </w:r>
      <w:r>
        <w:rPr>
          <w:color w:val="3D3D3D"/>
          <w:spacing w:val="-16"/>
          <w:w w:val="105"/>
        </w:rPr>
        <w:t xml:space="preserve"> </w:t>
      </w:r>
      <w:r>
        <w:rPr>
          <w:color w:val="3D3D3D"/>
          <w:w w:val="105"/>
        </w:rPr>
        <w:t>are</w:t>
      </w:r>
      <w:r>
        <w:rPr>
          <w:color w:val="3D3D3D"/>
          <w:spacing w:val="-18"/>
          <w:w w:val="105"/>
        </w:rPr>
        <w:t xml:space="preserve"> </w:t>
      </w:r>
      <w:r>
        <w:rPr>
          <w:color w:val="3D3D3D"/>
          <w:w w:val="105"/>
        </w:rPr>
        <w:t>considered</w:t>
      </w:r>
      <w:r>
        <w:rPr>
          <w:color w:val="3D3D3D"/>
          <w:spacing w:val="-13"/>
          <w:w w:val="105"/>
        </w:rPr>
        <w:t xml:space="preserve"> </w:t>
      </w:r>
      <w:r>
        <w:rPr>
          <w:color w:val="3D3D3D"/>
          <w:w w:val="105"/>
        </w:rPr>
        <w:t>material</w:t>
      </w:r>
      <w:r>
        <w:rPr>
          <w:color w:val="3D3D3D"/>
          <w:spacing w:val="-16"/>
          <w:w w:val="105"/>
        </w:rPr>
        <w:t xml:space="preserve"> </w:t>
      </w:r>
      <w:r>
        <w:rPr>
          <w:color w:val="3D3D3D"/>
          <w:w w:val="105"/>
        </w:rPr>
        <w:t>if,</w:t>
      </w:r>
      <w:r>
        <w:rPr>
          <w:color w:val="3D3D3D"/>
          <w:spacing w:val="-6"/>
          <w:w w:val="105"/>
        </w:rPr>
        <w:t xml:space="preserve"> </w:t>
      </w:r>
      <w:r>
        <w:rPr>
          <w:color w:val="3D3D3D"/>
          <w:w w:val="105"/>
        </w:rPr>
        <w:t>individually</w:t>
      </w:r>
      <w:r>
        <w:rPr>
          <w:color w:val="3D3D3D"/>
          <w:spacing w:val="-6"/>
          <w:w w:val="105"/>
        </w:rPr>
        <w:t xml:space="preserve"> </w:t>
      </w:r>
      <w:r>
        <w:rPr>
          <w:color w:val="3D3D3D"/>
          <w:w w:val="105"/>
        </w:rPr>
        <w:t>or</w:t>
      </w:r>
      <w:r>
        <w:rPr>
          <w:color w:val="3D3D3D"/>
          <w:spacing w:val="-4"/>
          <w:w w:val="105"/>
        </w:rPr>
        <w:t xml:space="preserve"> </w:t>
      </w:r>
      <w:r>
        <w:rPr>
          <w:color w:val="3D3D3D"/>
          <w:w w:val="105"/>
        </w:rPr>
        <w:t>in the</w:t>
      </w:r>
      <w:r>
        <w:rPr>
          <w:color w:val="3D3D3D"/>
          <w:spacing w:val="-28"/>
          <w:w w:val="105"/>
        </w:rPr>
        <w:t xml:space="preserve"> </w:t>
      </w:r>
      <w:r>
        <w:rPr>
          <w:color w:val="3D3D3D"/>
          <w:w w:val="105"/>
        </w:rPr>
        <w:t>aggregate,</w:t>
      </w:r>
      <w:r>
        <w:rPr>
          <w:color w:val="3D3D3D"/>
          <w:spacing w:val="-22"/>
          <w:w w:val="105"/>
        </w:rPr>
        <w:t xml:space="preserve"> </w:t>
      </w:r>
      <w:r>
        <w:rPr>
          <w:color w:val="3D3D3D"/>
          <w:w w:val="105"/>
        </w:rPr>
        <w:t>they</w:t>
      </w:r>
      <w:r>
        <w:rPr>
          <w:color w:val="3D3D3D"/>
          <w:spacing w:val="-21"/>
          <w:w w:val="105"/>
        </w:rPr>
        <w:t xml:space="preserve"> </w:t>
      </w:r>
      <w:r>
        <w:rPr>
          <w:color w:val="3D3D3D"/>
          <w:w w:val="105"/>
        </w:rPr>
        <w:t>could</w:t>
      </w:r>
      <w:r>
        <w:rPr>
          <w:color w:val="3D3D3D"/>
          <w:spacing w:val="-34"/>
          <w:w w:val="105"/>
        </w:rPr>
        <w:t xml:space="preserve"> </w:t>
      </w:r>
      <w:r>
        <w:rPr>
          <w:color w:val="3D3D3D"/>
          <w:w w:val="105"/>
        </w:rPr>
        <w:t>reasonably</w:t>
      </w:r>
      <w:r>
        <w:rPr>
          <w:color w:val="3D3D3D"/>
          <w:spacing w:val="-4"/>
          <w:w w:val="105"/>
        </w:rPr>
        <w:t xml:space="preserve"> </w:t>
      </w:r>
      <w:r>
        <w:rPr>
          <w:rFonts w:ascii="Times New Roman" w:hAnsi="Times New Roman"/>
          <w:color w:val="3D3D3D"/>
          <w:w w:val="105"/>
          <w:sz w:val="20"/>
        </w:rPr>
        <w:t>be</w:t>
      </w:r>
      <w:r>
        <w:rPr>
          <w:rFonts w:ascii="Times New Roman" w:hAnsi="Times New Roman"/>
          <w:color w:val="3D3D3D"/>
          <w:spacing w:val="-25"/>
          <w:w w:val="105"/>
          <w:sz w:val="20"/>
        </w:rPr>
        <w:t xml:space="preserve"> </w:t>
      </w:r>
      <w:r>
        <w:rPr>
          <w:color w:val="3D3D3D"/>
          <w:w w:val="105"/>
        </w:rPr>
        <w:t>expected</w:t>
      </w:r>
      <w:r>
        <w:rPr>
          <w:color w:val="3D3D3D"/>
          <w:spacing w:val="-20"/>
          <w:w w:val="105"/>
        </w:rPr>
        <w:t xml:space="preserve"> </w:t>
      </w:r>
      <w:r>
        <w:rPr>
          <w:color w:val="3D3D3D"/>
          <w:w w:val="105"/>
        </w:rPr>
        <w:t>to</w:t>
      </w:r>
      <w:r>
        <w:rPr>
          <w:color w:val="3D3D3D"/>
          <w:spacing w:val="-6"/>
          <w:w w:val="105"/>
        </w:rPr>
        <w:t xml:space="preserve"> </w:t>
      </w:r>
      <w:r>
        <w:rPr>
          <w:color w:val="3D3D3D"/>
          <w:w w:val="105"/>
        </w:rPr>
        <w:t>influence</w:t>
      </w:r>
      <w:r>
        <w:rPr>
          <w:color w:val="3D3D3D"/>
          <w:spacing w:val="-30"/>
          <w:w w:val="105"/>
        </w:rPr>
        <w:t xml:space="preserve"> </w:t>
      </w:r>
      <w:r>
        <w:rPr>
          <w:color w:val="3D3D3D"/>
          <w:w w:val="105"/>
        </w:rPr>
        <w:t>the</w:t>
      </w:r>
      <w:r>
        <w:rPr>
          <w:color w:val="3D3D3D"/>
          <w:spacing w:val="-10"/>
          <w:w w:val="105"/>
        </w:rPr>
        <w:t xml:space="preserve"> </w:t>
      </w:r>
      <w:r>
        <w:rPr>
          <w:color w:val="3D3D3D"/>
          <w:w w:val="105"/>
        </w:rPr>
        <w:t>economic</w:t>
      </w:r>
      <w:r>
        <w:rPr>
          <w:color w:val="3D3D3D"/>
          <w:spacing w:val="-17"/>
          <w:w w:val="105"/>
        </w:rPr>
        <w:t xml:space="preserve"> </w:t>
      </w:r>
      <w:r>
        <w:rPr>
          <w:color w:val="3D3D3D"/>
          <w:w w:val="105"/>
        </w:rPr>
        <w:t>decisions</w:t>
      </w:r>
      <w:r>
        <w:rPr>
          <w:color w:val="3D3D3D"/>
          <w:spacing w:val="-21"/>
          <w:w w:val="105"/>
        </w:rPr>
        <w:t xml:space="preserve"> </w:t>
      </w:r>
      <w:r>
        <w:rPr>
          <w:color w:val="3D3D3D"/>
          <w:w w:val="105"/>
        </w:rPr>
        <w:t>of</w:t>
      </w:r>
      <w:r>
        <w:rPr>
          <w:color w:val="3D3D3D"/>
          <w:spacing w:val="-10"/>
          <w:w w:val="105"/>
        </w:rPr>
        <w:t xml:space="preserve"> </w:t>
      </w:r>
      <w:r>
        <w:rPr>
          <w:color w:val="3D3D3D"/>
          <w:w w:val="105"/>
        </w:rPr>
        <w:t>users</w:t>
      </w:r>
      <w:r>
        <w:rPr>
          <w:color w:val="3D3D3D"/>
          <w:spacing w:val="-30"/>
          <w:w w:val="105"/>
        </w:rPr>
        <w:t xml:space="preserve"> </w:t>
      </w:r>
      <w:r>
        <w:rPr>
          <w:color w:val="3D3D3D"/>
          <w:w w:val="105"/>
        </w:rPr>
        <w:t>taken on the basis of these financial</w:t>
      </w:r>
      <w:r>
        <w:rPr>
          <w:color w:val="3D3D3D"/>
          <w:spacing w:val="-32"/>
          <w:w w:val="105"/>
        </w:rPr>
        <w:t xml:space="preserve"> </w:t>
      </w:r>
      <w:r>
        <w:rPr>
          <w:color w:val="3D3D3D"/>
          <w:w w:val="105"/>
        </w:rPr>
        <w:t>statements.</w:t>
      </w:r>
    </w:p>
    <w:p w:rsidR="00C53A62" w:rsidRDefault="00567705">
      <w:pPr>
        <w:pStyle w:val="BodyText"/>
        <w:spacing w:before="145" w:line="304" w:lineRule="auto"/>
        <w:ind w:left="194" w:right="693" w:firstLine="6"/>
        <w:jc w:val="both"/>
        <w:sectPr w:rsidR="00C53A62">
          <w:footerReference w:type="default" r:id="rId18"/>
          <w:pgSz w:w="11900" w:h="16820"/>
          <w:pgMar w:top="1600" w:right="700" w:bottom="1560" w:left="1640" w:header="720" w:footer="720" w:gutter="0"/>
          <w:cols w:space="720"/>
        </w:sectPr>
      </w:pPr>
      <w:r>
        <w:rPr>
          <w:color w:val="3D3D3D"/>
          <w:w w:val="105"/>
        </w:rPr>
        <w:t>A</w:t>
      </w:r>
      <w:r>
        <w:rPr>
          <w:color w:val="3D3D3D"/>
          <w:spacing w:val="-19"/>
          <w:w w:val="105"/>
        </w:rPr>
        <w:t xml:space="preserve"> </w:t>
      </w:r>
      <w:r>
        <w:rPr>
          <w:color w:val="3D3D3D"/>
          <w:w w:val="105"/>
        </w:rPr>
        <w:t>further</w:t>
      </w:r>
      <w:r>
        <w:rPr>
          <w:color w:val="3D3D3D"/>
          <w:spacing w:val="1"/>
          <w:w w:val="105"/>
        </w:rPr>
        <w:t xml:space="preserve"> </w:t>
      </w:r>
      <w:r>
        <w:rPr>
          <w:color w:val="3D3D3D"/>
          <w:w w:val="105"/>
        </w:rPr>
        <w:t>description</w:t>
      </w:r>
      <w:r>
        <w:rPr>
          <w:color w:val="3D3D3D"/>
          <w:spacing w:val="3"/>
          <w:w w:val="105"/>
        </w:rPr>
        <w:t xml:space="preserve"> </w:t>
      </w:r>
      <w:r>
        <w:rPr>
          <w:color w:val="3D3D3D"/>
          <w:w w:val="105"/>
        </w:rPr>
        <w:t>of</w:t>
      </w:r>
      <w:r>
        <w:rPr>
          <w:color w:val="3D3D3D"/>
          <w:spacing w:val="-16"/>
          <w:w w:val="105"/>
        </w:rPr>
        <w:t xml:space="preserve"> </w:t>
      </w:r>
      <w:r>
        <w:rPr>
          <w:color w:val="3D3D3D"/>
          <w:w w:val="105"/>
        </w:rPr>
        <w:t>our</w:t>
      </w:r>
      <w:r>
        <w:rPr>
          <w:color w:val="3D3D3D"/>
          <w:spacing w:val="-10"/>
          <w:w w:val="105"/>
        </w:rPr>
        <w:t xml:space="preserve"> </w:t>
      </w:r>
      <w:r>
        <w:rPr>
          <w:color w:val="3D3D3D"/>
          <w:w w:val="105"/>
        </w:rPr>
        <w:t>responsibilities</w:t>
      </w:r>
      <w:r>
        <w:rPr>
          <w:color w:val="3D3D3D"/>
          <w:spacing w:val="-18"/>
          <w:w w:val="105"/>
        </w:rPr>
        <w:t xml:space="preserve"> </w:t>
      </w:r>
      <w:r>
        <w:rPr>
          <w:color w:val="3D3D3D"/>
          <w:w w:val="105"/>
        </w:rPr>
        <w:t>for</w:t>
      </w:r>
      <w:r>
        <w:rPr>
          <w:color w:val="3D3D3D"/>
          <w:spacing w:val="12"/>
          <w:w w:val="105"/>
        </w:rPr>
        <w:t xml:space="preserve"> </w:t>
      </w:r>
      <w:r>
        <w:rPr>
          <w:color w:val="3D3D3D"/>
          <w:w w:val="105"/>
        </w:rPr>
        <w:t>the</w:t>
      </w:r>
      <w:r>
        <w:rPr>
          <w:color w:val="3D3D3D"/>
          <w:spacing w:val="13"/>
          <w:w w:val="105"/>
        </w:rPr>
        <w:t xml:space="preserve"> </w:t>
      </w:r>
      <w:r>
        <w:rPr>
          <w:color w:val="3D3D3D"/>
          <w:w w:val="105"/>
        </w:rPr>
        <w:t>audit</w:t>
      </w:r>
      <w:r>
        <w:rPr>
          <w:color w:val="3D3D3D"/>
          <w:spacing w:val="-5"/>
          <w:w w:val="105"/>
        </w:rPr>
        <w:t xml:space="preserve"> </w:t>
      </w:r>
      <w:r>
        <w:rPr>
          <w:color w:val="3D3D3D"/>
          <w:w w:val="105"/>
        </w:rPr>
        <w:t>of</w:t>
      </w:r>
      <w:r>
        <w:rPr>
          <w:color w:val="3D3D3D"/>
          <w:spacing w:val="-7"/>
          <w:w w:val="105"/>
        </w:rPr>
        <w:t xml:space="preserve"> </w:t>
      </w:r>
      <w:r>
        <w:rPr>
          <w:color w:val="3D3D3D"/>
          <w:w w:val="105"/>
        </w:rPr>
        <w:t>the</w:t>
      </w:r>
      <w:r>
        <w:rPr>
          <w:color w:val="3D3D3D"/>
          <w:spacing w:val="-11"/>
          <w:w w:val="105"/>
        </w:rPr>
        <w:t xml:space="preserve"> </w:t>
      </w:r>
      <w:r>
        <w:rPr>
          <w:color w:val="3D3D3D"/>
          <w:w w:val="105"/>
        </w:rPr>
        <w:t>financial</w:t>
      </w:r>
      <w:r>
        <w:rPr>
          <w:color w:val="3D3D3D"/>
          <w:spacing w:val="-8"/>
          <w:w w:val="105"/>
        </w:rPr>
        <w:t xml:space="preserve"> </w:t>
      </w:r>
      <w:r>
        <w:rPr>
          <w:color w:val="3D3D3D"/>
          <w:w w:val="105"/>
        </w:rPr>
        <w:t>statements</w:t>
      </w:r>
      <w:r>
        <w:rPr>
          <w:color w:val="3D3D3D"/>
          <w:spacing w:val="9"/>
          <w:w w:val="105"/>
        </w:rPr>
        <w:t xml:space="preserve"> </w:t>
      </w:r>
      <w:r>
        <w:rPr>
          <w:color w:val="3D3D3D"/>
          <w:w w:val="105"/>
        </w:rPr>
        <w:t>is</w:t>
      </w:r>
      <w:r>
        <w:rPr>
          <w:color w:val="3D3D3D"/>
          <w:spacing w:val="-17"/>
          <w:w w:val="105"/>
        </w:rPr>
        <w:t xml:space="preserve"> </w:t>
      </w:r>
      <w:r>
        <w:rPr>
          <w:color w:val="3D3D3D"/>
          <w:w w:val="105"/>
        </w:rPr>
        <w:t>located</w:t>
      </w:r>
      <w:r>
        <w:rPr>
          <w:color w:val="3D3D3D"/>
          <w:spacing w:val="-5"/>
          <w:w w:val="105"/>
        </w:rPr>
        <w:t xml:space="preserve"> </w:t>
      </w:r>
      <w:r>
        <w:rPr>
          <w:color w:val="3D3D3D"/>
          <w:w w:val="105"/>
        </w:rPr>
        <w:t>on</w:t>
      </w:r>
      <w:r>
        <w:rPr>
          <w:color w:val="3D3D3D"/>
          <w:spacing w:val="-19"/>
          <w:w w:val="105"/>
        </w:rPr>
        <w:t xml:space="preserve"> </w:t>
      </w:r>
      <w:r>
        <w:rPr>
          <w:color w:val="3D3D3D"/>
          <w:w w:val="105"/>
        </w:rPr>
        <w:t xml:space="preserve">the Financial Reporting Coundrs website at </w:t>
      </w:r>
      <w:hyperlink r:id="rId19" w:history="1">
        <w:r>
          <w:rPr>
            <w:color w:val="6B7CB3"/>
            <w:w w:val="105"/>
            <w:u w:val="thick" w:color="6B7CB3"/>
          </w:rPr>
          <w:t>www.frc.org.yk/auditorsresponsibilities</w:t>
        </w:r>
      </w:hyperlink>
      <w:r>
        <w:rPr>
          <w:color w:val="6B7CB3"/>
          <w:w w:val="105"/>
        </w:rPr>
        <w:t xml:space="preserve"> </w:t>
      </w:r>
      <w:r>
        <w:rPr>
          <w:color w:val="3D3D3D"/>
          <w:w w:val="105"/>
        </w:rPr>
        <w:t>This description forms part of our auditor's</w:t>
      </w:r>
      <w:r>
        <w:rPr>
          <w:color w:val="3D3D3D"/>
          <w:spacing w:val="-26"/>
          <w:w w:val="105"/>
        </w:rPr>
        <w:t xml:space="preserve"> </w:t>
      </w:r>
      <w:r>
        <w:rPr>
          <w:color w:val="3D3D3D"/>
          <w:w w:val="105"/>
        </w:rPr>
        <w:t>report.</w:t>
      </w:r>
    </w:p>
    <w:p w:rsidR="00C53A62" w:rsidRDefault="00567705">
      <w:pPr>
        <w:spacing w:before="65" w:line="288" w:lineRule="auto"/>
        <w:ind w:left="298"/>
      </w:pPr>
      <w:r>
        <w:rPr>
          <w:b/>
          <w:color w:val="414141"/>
          <w:sz w:val="29"/>
        </w:rPr>
        <w:lastRenderedPageBreak/>
        <w:t xml:space="preserve">Conclusion on Office of the Durham Police and Crime </w:t>
      </w:r>
      <w:r>
        <w:rPr>
          <w:b/>
          <w:color w:val="414141"/>
          <w:w w:val="90"/>
          <w:sz w:val="29"/>
        </w:rPr>
        <w:t xml:space="preserve">Commissioner's arrangements for securing </w:t>
      </w:r>
      <w:r>
        <w:rPr>
          <w:b/>
          <w:color w:val="414141"/>
          <w:w w:val="90"/>
          <w:sz w:val="29"/>
        </w:rPr>
        <w:t xml:space="preserve">economy, efficiency and </w:t>
      </w:r>
      <w:r>
        <w:rPr>
          <w:b/>
          <w:color w:val="414141"/>
          <w:sz w:val="29"/>
        </w:rPr>
        <w:t>effectiveness in the use of resources</w:t>
      </w:r>
    </w:p>
    <w:p w:rsidR="00C53A62" w:rsidRDefault="00567705">
      <w:pPr>
        <w:pStyle w:val="Heading7"/>
        <w:spacing w:before="158"/>
        <w:ind w:left="297"/>
      </w:pPr>
      <w:r>
        <w:rPr>
          <w:color w:val="282828"/>
          <w:w w:val="95"/>
        </w:rPr>
        <w:t>Conclusion</w:t>
      </w:r>
    </w:p>
    <w:p w:rsidR="00C53A62" w:rsidRDefault="00C53A62">
      <w:pPr>
        <w:pStyle w:val="BodyText"/>
        <w:rPr>
          <w:b/>
          <w:sz w:val="18"/>
        </w:rPr>
      </w:pPr>
    </w:p>
    <w:p w:rsidR="00C53A62" w:rsidRDefault="00567705">
      <w:pPr>
        <w:pStyle w:val="BodyText"/>
        <w:spacing w:line="304" w:lineRule="auto"/>
        <w:ind w:left="304" w:right="591" w:firstLine="3"/>
        <w:jc w:val="both"/>
      </w:pPr>
      <w:r>
        <w:rPr>
          <w:color w:val="282828"/>
        </w:rPr>
        <w:t>On the basis of our work, having regard to the guidance on the specified criterion issued by the Comptroller and Auditor General in November 2017, we are satisfied that, in all signi</w:t>
      </w:r>
      <w:r>
        <w:rPr>
          <w:color w:val="282828"/>
        </w:rPr>
        <w:t>ficant respects, the Office of the Durham Police and Crime Commissioner has put in place proper arrangements to secure</w:t>
      </w:r>
      <w:r>
        <w:rPr>
          <w:color w:val="282828"/>
          <w:spacing w:val="-5"/>
        </w:rPr>
        <w:t xml:space="preserve"> </w:t>
      </w:r>
      <w:r>
        <w:rPr>
          <w:color w:val="282828"/>
        </w:rPr>
        <w:t>economy,</w:t>
      </w:r>
      <w:r>
        <w:rPr>
          <w:color w:val="282828"/>
          <w:spacing w:val="-5"/>
        </w:rPr>
        <w:t xml:space="preserve"> </w:t>
      </w:r>
      <w:r>
        <w:rPr>
          <w:color w:val="282828"/>
        </w:rPr>
        <w:t>efficiency</w:t>
      </w:r>
      <w:r>
        <w:rPr>
          <w:color w:val="282828"/>
          <w:spacing w:val="-6"/>
        </w:rPr>
        <w:t xml:space="preserve"> </w:t>
      </w:r>
      <w:r>
        <w:rPr>
          <w:color w:val="282828"/>
        </w:rPr>
        <w:t>and</w:t>
      </w:r>
      <w:r>
        <w:rPr>
          <w:color w:val="282828"/>
          <w:spacing w:val="-18"/>
        </w:rPr>
        <w:t xml:space="preserve"> </w:t>
      </w:r>
      <w:r>
        <w:rPr>
          <w:color w:val="282828"/>
        </w:rPr>
        <w:t>effectiveness</w:t>
      </w:r>
      <w:r>
        <w:rPr>
          <w:color w:val="282828"/>
          <w:spacing w:val="2"/>
        </w:rPr>
        <w:t xml:space="preserve"> </w:t>
      </w:r>
      <w:r>
        <w:rPr>
          <w:color w:val="282828"/>
        </w:rPr>
        <w:t>in</w:t>
      </w:r>
      <w:r>
        <w:rPr>
          <w:color w:val="282828"/>
          <w:spacing w:val="-8"/>
        </w:rPr>
        <w:t xml:space="preserve"> </w:t>
      </w:r>
      <w:r>
        <w:rPr>
          <w:color w:val="282828"/>
        </w:rPr>
        <w:t>its</w:t>
      </w:r>
      <w:r>
        <w:rPr>
          <w:color w:val="282828"/>
          <w:spacing w:val="4"/>
        </w:rPr>
        <w:t xml:space="preserve"> </w:t>
      </w:r>
      <w:r>
        <w:rPr>
          <w:color w:val="282828"/>
        </w:rPr>
        <w:t>use</w:t>
      </w:r>
      <w:r>
        <w:rPr>
          <w:color w:val="282828"/>
          <w:spacing w:val="-16"/>
        </w:rPr>
        <w:t xml:space="preserve"> </w:t>
      </w:r>
      <w:r>
        <w:rPr>
          <w:color w:val="282828"/>
        </w:rPr>
        <w:t>of</w:t>
      </w:r>
      <w:r>
        <w:rPr>
          <w:color w:val="282828"/>
          <w:spacing w:val="18"/>
        </w:rPr>
        <w:t xml:space="preserve"> </w:t>
      </w:r>
      <w:r>
        <w:rPr>
          <w:color w:val="282828"/>
        </w:rPr>
        <w:t>resources</w:t>
      </w:r>
      <w:r>
        <w:rPr>
          <w:color w:val="282828"/>
          <w:spacing w:val="-7"/>
        </w:rPr>
        <w:t xml:space="preserve"> </w:t>
      </w:r>
      <w:r>
        <w:rPr>
          <w:color w:val="282828"/>
        </w:rPr>
        <w:t>for</w:t>
      </w:r>
      <w:r>
        <w:rPr>
          <w:color w:val="282828"/>
          <w:spacing w:val="22"/>
        </w:rPr>
        <w:t xml:space="preserve"> </w:t>
      </w:r>
      <w:r>
        <w:rPr>
          <w:color w:val="282828"/>
        </w:rPr>
        <w:t>the</w:t>
      </w:r>
      <w:r>
        <w:rPr>
          <w:color w:val="282828"/>
          <w:spacing w:val="-14"/>
        </w:rPr>
        <w:t xml:space="preserve"> </w:t>
      </w:r>
      <w:r>
        <w:rPr>
          <w:color w:val="282828"/>
        </w:rPr>
        <w:t>year</w:t>
      </w:r>
      <w:r>
        <w:rPr>
          <w:color w:val="282828"/>
          <w:spacing w:val="-10"/>
        </w:rPr>
        <w:t xml:space="preserve"> </w:t>
      </w:r>
      <w:r>
        <w:rPr>
          <w:color w:val="282828"/>
        </w:rPr>
        <w:t>ended</w:t>
      </w:r>
      <w:r>
        <w:rPr>
          <w:color w:val="282828"/>
          <w:spacing w:val="-15"/>
        </w:rPr>
        <w:t xml:space="preserve"> </w:t>
      </w:r>
      <w:r>
        <w:rPr>
          <w:color w:val="282828"/>
        </w:rPr>
        <w:t>31</w:t>
      </w:r>
      <w:r>
        <w:rPr>
          <w:color w:val="282828"/>
          <w:spacing w:val="-18"/>
        </w:rPr>
        <w:t xml:space="preserve"> </w:t>
      </w:r>
      <w:r>
        <w:rPr>
          <w:color w:val="282828"/>
        </w:rPr>
        <w:t>March</w:t>
      </w:r>
      <w:r>
        <w:rPr>
          <w:color w:val="282828"/>
          <w:spacing w:val="-15"/>
        </w:rPr>
        <w:t xml:space="preserve"> </w:t>
      </w:r>
      <w:r>
        <w:rPr>
          <w:color w:val="282828"/>
        </w:rPr>
        <w:t>2018.</w:t>
      </w:r>
    </w:p>
    <w:p w:rsidR="00C53A62" w:rsidRDefault="00567705">
      <w:pPr>
        <w:spacing w:before="140"/>
        <w:ind w:left="302"/>
      </w:pPr>
      <w:r>
        <w:rPr>
          <w:b/>
          <w:color w:val="282828"/>
          <w:sz w:val="20"/>
        </w:rPr>
        <w:t xml:space="preserve">Basis </w:t>
      </w:r>
      <w:r>
        <w:rPr>
          <w:color w:val="282828"/>
          <w:sz w:val="19"/>
        </w:rPr>
        <w:t>for conclusion</w:t>
      </w:r>
    </w:p>
    <w:p w:rsidR="00C53A62" w:rsidRDefault="00C53A62">
      <w:pPr>
        <w:pStyle w:val="BodyText"/>
        <w:spacing w:before="5"/>
        <w:rPr>
          <w:sz w:val="18"/>
        </w:rPr>
      </w:pPr>
    </w:p>
    <w:p w:rsidR="00C53A62" w:rsidRDefault="00567705">
      <w:pPr>
        <w:pStyle w:val="BodyText"/>
        <w:spacing w:line="302" w:lineRule="auto"/>
        <w:ind w:left="312" w:right="579" w:firstLine="2"/>
        <w:jc w:val="both"/>
      </w:pPr>
      <w:r>
        <w:rPr>
          <w:color w:val="282828"/>
        </w:rPr>
        <w:t xml:space="preserve">We have </w:t>
      </w:r>
      <w:r>
        <w:rPr>
          <w:color w:val="282828"/>
        </w:rPr>
        <w:t xml:space="preserve">undertaken our review </w:t>
      </w:r>
      <w:r>
        <w:rPr>
          <w:color w:val="0F0F0F"/>
        </w:rPr>
        <w:t xml:space="preserve">in </w:t>
      </w:r>
      <w:r>
        <w:rPr>
          <w:color w:val="282828"/>
        </w:rPr>
        <w:t xml:space="preserve">accordance </w:t>
      </w:r>
      <w:r>
        <w:rPr>
          <w:color w:val="0F0F0F"/>
        </w:rPr>
        <w:t xml:space="preserve">with </w:t>
      </w:r>
      <w:r>
        <w:rPr>
          <w:color w:val="282828"/>
        </w:rPr>
        <w:t xml:space="preserve">the Code of Audit Practice issued by the Comptroller and Auditor General, having regard to the guidance on the specified criterion issued in November 2017, as to whether the PCC had proper arrangements to ensure it </w:t>
      </w:r>
      <w:r>
        <w:rPr>
          <w:color w:val="282828"/>
        </w:rPr>
        <w:t>took properly informed decisions and deployed resources to achieve planned and sustainable outcomes for taxpayers and local people. The Comptroller and Auditor General determined this criterion as that necessary  for  us to consider in satisfying ourselves</w:t>
      </w:r>
      <w:r>
        <w:rPr>
          <w:color w:val="282828"/>
        </w:rPr>
        <w:t xml:space="preserve"> whether the PCC put in place proper arrangements for securing economy, efficiency and effectiveness in Its use of resources for the year ended 31 March</w:t>
      </w:r>
      <w:r>
        <w:rPr>
          <w:color w:val="282828"/>
          <w:spacing w:val="-20"/>
        </w:rPr>
        <w:t xml:space="preserve"> </w:t>
      </w:r>
      <w:r>
        <w:rPr>
          <w:color w:val="282828"/>
        </w:rPr>
        <w:t>2018.</w:t>
      </w:r>
    </w:p>
    <w:p w:rsidR="00C53A62" w:rsidRDefault="00567705">
      <w:pPr>
        <w:pStyle w:val="BodyText"/>
        <w:spacing w:before="149" w:line="304" w:lineRule="auto"/>
        <w:ind w:left="321" w:right="577" w:hanging="2"/>
        <w:jc w:val="both"/>
      </w:pPr>
      <w:r>
        <w:rPr>
          <w:color w:val="282828"/>
        </w:rPr>
        <w:t xml:space="preserve">We planned our work in accordance with the Code of Audit Practice. Based on our risk assessment, </w:t>
      </w:r>
      <w:r>
        <w:rPr>
          <w:color w:val="282828"/>
        </w:rPr>
        <w:t>we undertook such work as we considered necessary to form a view on whether, in all significant respects, the PCC had put in place proper arrangements to secure economy, efficiency and effectiveness in its use of</w:t>
      </w:r>
      <w:r>
        <w:rPr>
          <w:color w:val="282828"/>
          <w:spacing w:val="28"/>
        </w:rPr>
        <w:t xml:space="preserve"> </w:t>
      </w:r>
      <w:r>
        <w:rPr>
          <w:color w:val="282828"/>
        </w:rPr>
        <w:t>resources.</w:t>
      </w:r>
    </w:p>
    <w:p w:rsidR="00C53A62" w:rsidRDefault="00567705">
      <w:pPr>
        <w:pStyle w:val="Heading7"/>
        <w:spacing w:before="140"/>
        <w:ind w:left="326"/>
      </w:pPr>
      <w:r>
        <w:rPr>
          <w:color w:val="282828"/>
        </w:rPr>
        <w:t>Responsibllltles of the Office o</w:t>
      </w:r>
      <w:r>
        <w:rPr>
          <w:color w:val="282828"/>
        </w:rPr>
        <w:t>f the Durham Police and Crime Commissioner</w:t>
      </w:r>
    </w:p>
    <w:p w:rsidR="00C53A62" w:rsidRDefault="00C53A62">
      <w:pPr>
        <w:pStyle w:val="BodyText"/>
        <w:spacing w:before="2"/>
        <w:rPr>
          <w:b/>
          <w:sz w:val="17"/>
        </w:rPr>
      </w:pPr>
    </w:p>
    <w:p w:rsidR="00C53A62" w:rsidRDefault="00567705">
      <w:pPr>
        <w:pStyle w:val="BodyText"/>
        <w:spacing w:line="300" w:lineRule="auto"/>
        <w:ind w:left="328" w:right="583" w:hanging="7"/>
        <w:jc w:val="both"/>
      </w:pPr>
      <w:r>
        <w:rPr>
          <w:color w:val="282828"/>
        </w:rPr>
        <w:t xml:space="preserve">The PCC </w:t>
      </w:r>
      <w:r>
        <w:rPr>
          <w:color w:val="282828"/>
          <w:sz w:val="20"/>
        </w:rPr>
        <w:t xml:space="preserve">is </w:t>
      </w:r>
      <w:r>
        <w:rPr>
          <w:color w:val="282828"/>
        </w:rPr>
        <w:t>responsible for putting in place proper arrangements to secure economy, efficiency and effectiveness in its use of resources, to ensure proper stewardship and governance, and to review regularly the ad</w:t>
      </w:r>
      <w:r>
        <w:rPr>
          <w:color w:val="282828"/>
        </w:rPr>
        <w:t>equacy and effectiveness of these arrangements.</w:t>
      </w:r>
    </w:p>
    <w:p w:rsidR="00C53A62" w:rsidRDefault="00567705">
      <w:pPr>
        <w:pStyle w:val="BodyText"/>
        <w:spacing w:before="155"/>
        <w:ind w:left="336"/>
      </w:pPr>
      <w:r>
        <w:rPr>
          <w:color w:val="282828"/>
          <w:w w:val="105"/>
        </w:rPr>
        <w:t>Auditor's responsibilities in relation to review of arrangements for securing economy, efficiency and</w:t>
      </w:r>
    </w:p>
    <w:p w:rsidR="00C53A62" w:rsidRDefault="00567705">
      <w:pPr>
        <w:pStyle w:val="Heading7"/>
        <w:spacing w:before="55"/>
        <w:ind w:left="334"/>
      </w:pPr>
      <w:r>
        <w:rPr>
          <w:color w:val="282828"/>
        </w:rPr>
        <w:t>effectiveness in the use of resources</w:t>
      </w:r>
    </w:p>
    <w:p w:rsidR="00C53A62" w:rsidRDefault="00C53A62">
      <w:pPr>
        <w:pStyle w:val="BodyText"/>
        <w:spacing w:before="7"/>
        <w:rPr>
          <w:b/>
          <w:sz w:val="17"/>
        </w:rPr>
      </w:pPr>
    </w:p>
    <w:p w:rsidR="00C53A62" w:rsidRDefault="00567705">
      <w:pPr>
        <w:pStyle w:val="BodyText"/>
        <w:spacing w:line="304" w:lineRule="auto"/>
        <w:ind w:left="333" w:right="577"/>
        <w:jc w:val="both"/>
        <w:sectPr w:rsidR="00C53A62">
          <w:footerReference w:type="default" r:id="rId20"/>
          <w:pgSz w:w="11900" w:h="16820"/>
          <w:pgMar w:top="1580" w:right="700" w:bottom="1620" w:left="1640" w:header="720" w:footer="720" w:gutter="0"/>
          <w:cols w:space="720"/>
        </w:sectPr>
      </w:pPr>
      <w:r>
        <w:rPr>
          <w:color w:val="282828"/>
          <w:w w:val="105"/>
        </w:rPr>
        <w:t>We are required under section 20(1){c) of the Local Audit and Accou</w:t>
      </w:r>
      <w:r>
        <w:rPr>
          <w:color w:val="282828"/>
          <w:w w:val="105"/>
        </w:rPr>
        <w:t>ntability Act 2014 to satisfy ourselves that the PCC has made proper arrangements for securing economy, efficiency and effectiveness</w:t>
      </w:r>
      <w:r>
        <w:rPr>
          <w:color w:val="282828"/>
          <w:spacing w:val="-20"/>
          <w:w w:val="105"/>
        </w:rPr>
        <w:t xml:space="preserve"> </w:t>
      </w:r>
      <w:r>
        <w:rPr>
          <w:color w:val="282828"/>
          <w:w w:val="105"/>
        </w:rPr>
        <w:t>in</w:t>
      </w:r>
      <w:r>
        <w:rPr>
          <w:color w:val="282828"/>
          <w:spacing w:val="-40"/>
          <w:w w:val="105"/>
        </w:rPr>
        <w:t xml:space="preserve"> </w:t>
      </w:r>
      <w:r>
        <w:rPr>
          <w:color w:val="282828"/>
          <w:w w:val="105"/>
        </w:rPr>
        <w:t>Its</w:t>
      </w:r>
      <w:r>
        <w:rPr>
          <w:color w:val="282828"/>
          <w:spacing w:val="-33"/>
          <w:w w:val="105"/>
        </w:rPr>
        <w:t xml:space="preserve"> </w:t>
      </w:r>
      <w:r>
        <w:rPr>
          <w:color w:val="282828"/>
          <w:w w:val="105"/>
        </w:rPr>
        <w:t>use</w:t>
      </w:r>
      <w:r>
        <w:rPr>
          <w:color w:val="282828"/>
          <w:spacing w:val="-31"/>
          <w:w w:val="105"/>
        </w:rPr>
        <w:t xml:space="preserve"> </w:t>
      </w:r>
      <w:r>
        <w:rPr>
          <w:color w:val="282828"/>
          <w:w w:val="105"/>
        </w:rPr>
        <w:t>of</w:t>
      </w:r>
      <w:r>
        <w:rPr>
          <w:color w:val="282828"/>
          <w:spacing w:val="-27"/>
          <w:w w:val="105"/>
        </w:rPr>
        <w:t xml:space="preserve"> </w:t>
      </w:r>
      <w:r>
        <w:rPr>
          <w:color w:val="282828"/>
          <w:w w:val="105"/>
        </w:rPr>
        <w:t>resources.</w:t>
      </w:r>
      <w:r>
        <w:rPr>
          <w:color w:val="282828"/>
          <w:spacing w:val="-27"/>
          <w:w w:val="105"/>
        </w:rPr>
        <w:t xml:space="preserve"> </w:t>
      </w:r>
      <w:r>
        <w:rPr>
          <w:color w:val="282828"/>
          <w:w w:val="105"/>
        </w:rPr>
        <w:t>The</w:t>
      </w:r>
      <w:r>
        <w:rPr>
          <w:color w:val="282828"/>
          <w:spacing w:val="-35"/>
          <w:w w:val="105"/>
        </w:rPr>
        <w:t xml:space="preserve"> </w:t>
      </w:r>
      <w:r>
        <w:rPr>
          <w:color w:val="282828"/>
          <w:w w:val="105"/>
        </w:rPr>
        <w:t>Code</w:t>
      </w:r>
      <w:r>
        <w:rPr>
          <w:color w:val="282828"/>
          <w:spacing w:val="-34"/>
          <w:w w:val="105"/>
        </w:rPr>
        <w:t xml:space="preserve"> </w:t>
      </w:r>
      <w:r>
        <w:rPr>
          <w:color w:val="282828"/>
          <w:w w:val="105"/>
        </w:rPr>
        <w:t>of</w:t>
      </w:r>
      <w:r>
        <w:rPr>
          <w:color w:val="282828"/>
          <w:spacing w:val="-17"/>
          <w:w w:val="105"/>
        </w:rPr>
        <w:t xml:space="preserve"> </w:t>
      </w:r>
      <w:r>
        <w:rPr>
          <w:color w:val="282828"/>
          <w:w w:val="105"/>
        </w:rPr>
        <w:t>Audit</w:t>
      </w:r>
      <w:r>
        <w:rPr>
          <w:color w:val="282828"/>
          <w:spacing w:val="-30"/>
          <w:w w:val="105"/>
        </w:rPr>
        <w:t xml:space="preserve"> </w:t>
      </w:r>
      <w:r>
        <w:rPr>
          <w:color w:val="282828"/>
          <w:w w:val="105"/>
        </w:rPr>
        <w:t>Practice</w:t>
      </w:r>
      <w:r>
        <w:rPr>
          <w:color w:val="282828"/>
          <w:spacing w:val="-25"/>
          <w:w w:val="105"/>
        </w:rPr>
        <w:t xml:space="preserve"> </w:t>
      </w:r>
      <w:r>
        <w:rPr>
          <w:color w:val="282828"/>
          <w:w w:val="105"/>
        </w:rPr>
        <w:t>issued</w:t>
      </w:r>
      <w:r>
        <w:rPr>
          <w:color w:val="282828"/>
          <w:spacing w:val="-28"/>
          <w:w w:val="105"/>
        </w:rPr>
        <w:t xml:space="preserve"> </w:t>
      </w:r>
      <w:r>
        <w:rPr>
          <w:color w:val="282828"/>
          <w:w w:val="105"/>
        </w:rPr>
        <w:t>by</w:t>
      </w:r>
      <w:r>
        <w:rPr>
          <w:color w:val="282828"/>
          <w:spacing w:val="-35"/>
          <w:w w:val="105"/>
        </w:rPr>
        <w:t xml:space="preserve"> </w:t>
      </w:r>
      <w:r>
        <w:rPr>
          <w:color w:val="282828"/>
          <w:w w:val="105"/>
        </w:rPr>
        <w:t>the</w:t>
      </w:r>
      <w:r>
        <w:rPr>
          <w:color w:val="282828"/>
          <w:spacing w:val="-19"/>
          <w:w w:val="105"/>
        </w:rPr>
        <w:t xml:space="preserve"> </w:t>
      </w:r>
      <w:r>
        <w:rPr>
          <w:color w:val="282828"/>
          <w:w w:val="105"/>
        </w:rPr>
        <w:t>Comptroller</w:t>
      </w:r>
      <w:r>
        <w:rPr>
          <w:color w:val="282828"/>
          <w:spacing w:val="-21"/>
          <w:w w:val="105"/>
        </w:rPr>
        <w:t xml:space="preserve"> </w:t>
      </w:r>
      <w:r>
        <w:rPr>
          <w:color w:val="282828"/>
          <w:w w:val="105"/>
        </w:rPr>
        <w:t>and</w:t>
      </w:r>
      <w:r>
        <w:rPr>
          <w:color w:val="282828"/>
          <w:spacing w:val="-36"/>
          <w:w w:val="105"/>
        </w:rPr>
        <w:t xml:space="preserve"> </w:t>
      </w:r>
      <w:r>
        <w:rPr>
          <w:color w:val="282828"/>
          <w:w w:val="105"/>
        </w:rPr>
        <w:t xml:space="preserve">Auditor General requires us to </w:t>
      </w:r>
      <w:r>
        <w:rPr>
          <w:color w:val="282828"/>
          <w:w w:val="105"/>
        </w:rPr>
        <w:t>report to you our conclusion relating to proper arrangements. We are not required to consider, nor have we considered, whether all aspects of the PCC's arrangements for securing</w:t>
      </w:r>
      <w:r>
        <w:rPr>
          <w:color w:val="282828"/>
          <w:spacing w:val="-26"/>
          <w:w w:val="105"/>
        </w:rPr>
        <w:t xml:space="preserve"> </w:t>
      </w:r>
      <w:r>
        <w:rPr>
          <w:color w:val="282828"/>
          <w:w w:val="105"/>
        </w:rPr>
        <w:t>economy,</w:t>
      </w:r>
      <w:r>
        <w:rPr>
          <w:color w:val="282828"/>
          <w:spacing w:val="-17"/>
          <w:w w:val="105"/>
        </w:rPr>
        <w:t xml:space="preserve"> </w:t>
      </w:r>
      <w:r>
        <w:rPr>
          <w:color w:val="282828"/>
          <w:w w:val="105"/>
        </w:rPr>
        <w:t>efficiency</w:t>
      </w:r>
      <w:r>
        <w:rPr>
          <w:color w:val="282828"/>
          <w:spacing w:val="-11"/>
          <w:w w:val="105"/>
        </w:rPr>
        <w:t xml:space="preserve"> </w:t>
      </w:r>
      <w:r>
        <w:rPr>
          <w:color w:val="282828"/>
          <w:w w:val="105"/>
        </w:rPr>
        <w:t>and</w:t>
      </w:r>
      <w:r>
        <w:rPr>
          <w:color w:val="282828"/>
          <w:spacing w:val="-19"/>
          <w:w w:val="105"/>
        </w:rPr>
        <w:t xml:space="preserve"> </w:t>
      </w:r>
      <w:r>
        <w:rPr>
          <w:color w:val="282828"/>
          <w:w w:val="105"/>
        </w:rPr>
        <w:t>effectiveness</w:t>
      </w:r>
      <w:r>
        <w:rPr>
          <w:color w:val="282828"/>
          <w:spacing w:val="-8"/>
          <w:w w:val="105"/>
        </w:rPr>
        <w:t xml:space="preserve"> </w:t>
      </w:r>
      <w:r>
        <w:rPr>
          <w:color w:val="282828"/>
          <w:w w:val="105"/>
        </w:rPr>
        <w:t>in</w:t>
      </w:r>
      <w:r>
        <w:rPr>
          <w:color w:val="282828"/>
          <w:spacing w:val="-11"/>
          <w:w w:val="105"/>
        </w:rPr>
        <w:t xml:space="preserve"> </w:t>
      </w:r>
      <w:r>
        <w:rPr>
          <w:color w:val="282828"/>
          <w:w w:val="105"/>
        </w:rPr>
        <w:t>its</w:t>
      </w:r>
      <w:r>
        <w:rPr>
          <w:color w:val="282828"/>
          <w:spacing w:val="-25"/>
          <w:w w:val="105"/>
        </w:rPr>
        <w:t xml:space="preserve"> </w:t>
      </w:r>
      <w:r>
        <w:rPr>
          <w:color w:val="282828"/>
          <w:w w:val="105"/>
        </w:rPr>
        <w:t>use</w:t>
      </w:r>
      <w:r>
        <w:rPr>
          <w:color w:val="282828"/>
          <w:spacing w:val="-23"/>
          <w:w w:val="105"/>
        </w:rPr>
        <w:t xml:space="preserve"> </w:t>
      </w:r>
      <w:r>
        <w:rPr>
          <w:color w:val="282828"/>
          <w:w w:val="105"/>
        </w:rPr>
        <w:t>of</w:t>
      </w:r>
      <w:r>
        <w:rPr>
          <w:color w:val="282828"/>
          <w:spacing w:val="-4"/>
          <w:w w:val="105"/>
        </w:rPr>
        <w:t xml:space="preserve"> </w:t>
      </w:r>
      <w:r>
        <w:rPr>
          <w:color w:val="282828"/>
          <w:w w:val="105"/>
        </w:rPr>
        <w:t>resources</w:t>
      </w:r>
      <w:r>
        <w:rPr>
          <w:color w:val="282828"/>
          <w:spacing w:val="-16"/>
          <w:w w:val="105"/>
        </w:rPr>
        <w:t xml:space="preserve"> </w:t>
      </w:r>
      <w:r>
        <w:rPr>
          <w:color w:val="282828"/>
          <w:w w:val="105"/>
        </w:rPr>
        <w:t>are</w:t>
      </w:r>
      <w:r>
        <w:rPr>
          <w:color w:val="282828"/>
          <w:spacing w:val="-21"/>
          <w:w w:val="105"/>
        </w:rPr>
        <w:t xml:space="preserve"> </w:t>
      </w:r>
      <w:r>
        <w:rPr>
          <w:color w:val="282828"/>
          <w:w w:val="105"/>
        </w:rPr>
        <w:t>operating</w:t>
      </w:r>
      <w:r>
        <w:rPr>
          <w:color w:val="282828"/>
          <w:spacing w:val="-27"/>
          <w:w w:val="105"/>
        </w:rPr>
        <w:t xml:space="preserve"> </w:t>
      </w:r>
      <w:r>
        <w:rPr>
          <w:color w:val="282828"/>
          <w:w w:val="105"/>
        </w:rPr>
        <w:t>effectively.</w:t>
      </w:r>
    </w:p>
    <w:p w:rsidR="00C53A62" w:rsidRDefault="00567705">
      <w:pPr>
        <w:spacing w:before="74" w:line="324" w:lineRule="auto"/>
        <w:ind w:left="211" w:right="749" w:firstLine="7"/>
      </w:pPr>
      <w:r>
        <w:rPr>
          <w:b/>
          <w:color w:val="444444"/>
          <w:sz w:val="23"/>
        </w:rPr>
        <w:lastRenderedPageBreak/>
        <w:t xml:space="preserve">Matters on which we are required to report </w:t>
      </w:r>
      <w:r>
        <w:rPr>
          <w:b/>
          <w:color w:val="444444"/>
          <w:sz w:val="26"/>
        </w:rPr>
        <w:t xml:space="preserve">by </w:t>
      </w:r>
      <w:r>
        <w:rPr>
          <w:b/>
          <w:color w:val="444444"/>
          <w:sz w:val="23"/>
        </w:rPr>
        <w:t>exception under the Code of Audit Practice</w:t>
      </w:r>
    </w:p>
    <w:p w:rsidR="00C53A62" w:rsidRDefault="00567705">
      <w:pPr>
        <w:pStyle w:val="BodyText"/>
        <w:spacing w:before="141"/>
        <w:ind w:left="218"/>
      </w:pPr>
      <w:r>
        <w:rPr>
          <w:color w:val="444444"/>
          <w:w w:val="105"/>
        </w:rPr>
        <w:t xml:space="preserve">We </w:t>
      </w:r>
      <w:r>
        <w:rPr>
          <w:color w:val="343434"/>
          <w:w w:val="105"/>
        </w:rPr>
        <w:t xml:space="preserve">are </w:t>
      </w:r>
      <w:r>
        <w:rPr>
          <w:color w:val="444444"/>
          <w:w w:val="105"/>
        </w:rPr>
        <w:t xml:space="preserve">required by the Code of Audit Practice to report to you </w:t>
      </w:r>
      <w:r>
        <w:rPr>
          <w:color w:val="444444"/>
          <w:w w:val="105"/>
          <w:sz w:val="20"/>
        </w:rPr>
        <w:t>if:</w:t>
      </w:r>
    </w:p>
    <w:p w:rsidR="00C53A62" w:rsidRDefault="00C53A62">
      <w:pPr>
        <w:pStyle w:val="BodyText"/>
        <w:spacing w:before="1"/>
        <w:rPr>
          <w:sz w:val="20"/>
        </w:rPr>
      </w:pPr>
    </w:p>
    <w:p w:rsidR="00C53A62" w:rsidRDefault="00567705">
      <w:pPr>
        <w:pStyle w:val="ListParagraph"/>
        <w:numPr>
          <w:ilvl w:val="0"/>
          <w:numId w:val="2"/>
        </w:numPr>
        <w:tabs>
          <w:tab w:val="left" w:pos="912"/>
          <w:tab w:val="left" w:pos="913"/>
        </w:tabs>
        <w:spacing w:line="278" w:lineRule="auto"/>
        <w:ind w:left="913" w:right="616" w:hanging="357"/>
      </w:pPr>
      <w:r>
        <w:rPr>
          <w:color w:val="444444"/>
          <w:w w:val="105"/>
          <w:sz w:val="19"/>
        </w:rPr>
        <w:t>we</w:t>
      </w:r>
      <w:r>
        <w:rPr>
          <w:color w:val="444444"/>
          <w:spacing w:val="-9"/>
          <w:w w:val="105"/>
          <w:sz w:val="19"/>
        </w:rPr>
        <w:t xml:space="preserve"> </w:t>
      </w:r>
      <w:r>
        <w:rPr>
          <w:color w:val="444444"/>
          <w:w w:val="105"/>
          <w:sz w:val="19"/>
        </w:rPr>
        <w:t>issue</w:t>
      </w:r>
      <w:r>
        <w:rPr>
          <w:color w:val="444444"/>
          <w:spacing w:val="-11"/>
          <w:w w:val="105"/>
          <w:sz w:val="19"/>
        </w:rPr>
        <w:t xml:space="preserve"> </w:t>
      </w:r>
      <w:r>
        <w:rPr>
          <w:color w:val="444444"/>
          <w:w w:val="105"/>
          <w:sz w:val="19"/>
        </w:rPr>
        <w:t>a</w:t>
      </w:r>
      <w:r>
        <w:rPr>
          <w:color w:val="444444"/>
          <w:spacing w:val="-9"/>
          <w:w w:val="105"/>
          <w:sz w:val="19"/>
        </w:rPr>
        <w:t xml:space="preserve"> </w:t>
      </w:r>
      <w:r>
        <w:rPr>
          <w:color w:val="444444"/>
          <w:w w:val="105"/>
          <w:sz w:val="19"/>
        </w:rPr>
        <w:t>report</w:t>
      </w:r>
      <w:r>
        <w:rPr>
          <w:color w:val="444444"/>
          <w:spacing w:val="-8"/>
          <w:w w:val="105"/>
          <w:sz w:val="19"/>
        </w:rPr>
        <w:t xml:space="preserve"> </w:t>
      </w:r>
      <w:r>
        <w:rPr>
          <w:color w:val="444444"/>
          <w:w w:val="105"/>
          <w:sz w:val="19"/>
        </w:rPr>
        <w:t>in</w:t>
      </w:r>
      <w:r>
        <w:rPr>
          <w:color w:val="444444"/>
          <w:spacing w:val="-10"/>
          <w:w w:val="105"/>
          <w:sz w:val="19"/>
        </w:rPr>
        <w:t xml:space="preserve"> </w:t>
      </w:r>
      <w:r>
        <w:rPr>
          <w:color w:val="444444"/>
          <w:w w:val="105"/>
          <w:sz w:val="19"/>
        </w:rPr>
        <w:t>the</w:t>
      </w:r>
      <w:r>
        <w:rPr>
          <w:color w:val="444444"/>
          <w:spacing w:val="-6"/>
          <w:w w:val="105"/>
          <w:sz w:val="19"/>
        </w:rPr>
        <w:t xml:space="preserve"> </w:t>
      </w:r>
      <w:r>
        <w:rPr>
          <w:color w:val="444444"/>
          <w:w w:val="105"/>
          <w:sz w:val="19"/>
        </w:rPr>
        <w:t>public</w:t>
      </w:r>
      <w:r>
        <w:rPr>
          <w:color w:val="444444"/>
          <w:spacing w:val="-13"/>
          <w:w w:val="105"/>
          <w:sz w:val="19"/>
        </w:rPr>
        <w:t xml:space="preserve"> </w:t>
      </w:r>
      <w:r>
        <w:rPr>
          <w:color w:val="444444"/>
          <w:w w:val="105"/>
          <w:sz w:val="19"/>
        </w:rPr>
        <w:t>interest</w:t>
      </w:r>
      <w:r>
        <w:rPr>
          <w:color w:val="444444"/>
          <w:spacing w:val="-3"/>
          <w:w w:val="105"/>
          <w:sz w:val="19"/>
        </w:rPr>
        <w:t xml:space="preserve"> </w:t>
      </w:r>
      <w:r>
        <w:rPr>
          <w:color w:val="444444"/>
          <w:w w:val="105"/>
          <w:sz w:val="19"/>
        </w:rPr>
        <w:t>under</w:t>
      </w:r>
      <w:r>
        <w:rPr>
          <w:color w:val="444444"/>
          <w:spacing w:val="-14"/>
          <w:w w:val="105"/>
          <w:sz w:val="19"/>
        </w:rPr>
        <w:t xml:space="preserve"> </w:t>
      </w:r>
      <w:r>
        <w:rPr>
          <w:color w:val="444444"/>
          <w:w w:val="105"/>
          <w:sz w:val="19"/>
        </w:rPr>
        <w:t>section</w:t>
      </w:r>
      <w:r>
        <w:rPr>
          <w:color w:val="444444"/>
          <w:spacing w:val="-11"/>
          <w:w w:val="105"/>
          <w:sz w:val="19"/>
        </w:rPr>
        <w:t xml:space="preserve"> </w:t>
      </w:r>
      <w:r>
        <w:rPr>
          <w:color w:val="444444"/>
          <w:w w:val="105"/>
          <w:sz w:val="19"/>
        </w:rPr>
        <w:t>24</w:t>
      </w:r>
      <w:r>
        <w:rPr>
          <w:color w:val="444444"/>
          <w:spacing w:val="-27"/>
          <w:w w:val="105"/>
          <w:sz w:val="19"/>
        </w:rPr>
        <w:t xml:space="preserve"> </w:t>
      </w:r>
      <w:r>
        <w:rPr>
          <w:color w:val="444444"/>
          <w:w w:val="105"/>
          <w:sz w:val="19"/>
        </w:rPr>
        <w:t>of</w:t>
      </w:r>
      <w:r>
        <w:rPr>
          <w:color w:val="444444"/>
          <w:spacing w:val="-9"/>
          <w:w w:val="105"/>
          <w:sz w:val="19"/>
        </w:rPr>
        <w:t xml:space="preserve"> </w:t>
      </w:r>
      <w:r>
        <w:rPr>
          <w:color w:val="444444"/>
          <w:w w:val="105"/>
          <w:sz w:val="19"/>
        </w:rPr>
        <w:t>the</w:t>
      </w:r>
      <w:r>
        <w:rPr>
          <w:color w:val="444444"/>
          <w:spacing w:val="-7"/>
          <w:w w:val="105"/>
          <w:sz w:val="19"/>
        </w:rPr>
        <w:t xml:space="preserve"> </w:t>
      </w:r>
      <w:r>
        <w:rPr>
          <w:color w:val="444444"/>
          <w:w w:val="105"/>
          <w:sz w:val="19"/>
        </w:rPr>
        <w:t>Local</w:t>
      </w:r>
      <w:r>
        <w:rPr>
          <w:color w:val="444444"/>
          <w:spacing w:val="-18"/>
          <w:w w:val="105"/>
          <w:sz w:val="19"/>
        </w:rPr>
        <w:t xml:space="preserve"> </w:t>
      </w:r>
      <w:r>
        <w:rPr>
          <w:color w:val="444444"/>
          <w:w w:val="105"/>
          <w:sz w:val="19"/>
        </w:rPr>
        <w:t>Audit</w:t>
      </w:r>
      <w:r>
        <w:rPr>
          <w:color w:val="444444"/>
          <w:spacing w:val="-5"/>
          <w:w w:val="105"/>
          <w:sz w:val="19"/>
        </w:rPr>
        <w:t xml:space="preserve"> </w:t>
      </w:r>
      <w:r>
        <w:rPr>
          <w:color w:val="444444"/>
          <w:w w:val="105"/>
          <w:sz w:val="19"/>
        </w:rPr>
        <w:t>and</w:t>
      </w:r>
      <w:r>
        <w:rPr>
          <w:color w:val="444444"/>
          <w:spacing w:val="-15"/>
          <w:w w:val="105"/>
          <w:sz w:val="19"/>
        </w:rPr>
        <w:t xml:space="preserve"> </w:t>
      </w:r>
      <w:r>
        <w:rPr>
          <w:color w:val="444444"/>
          <w:w w:val="105"/>
          <w:sz w:val="19"/>
        </w:rPr>
        <w:t>Accountability Act</w:t>
      </w:r>
      <w:r>
        <w:rPr>
          <w:color w:val="444444"/>
          <w:spacing w:val="4"/>
          <w:w w:val="105"/>
          <w:sz w:val="19"/>
        </w:rPr>
        <w:t xml:space="preserve"> </w:t>
      </w:r>
      <w:r>
        <w:rPr>
          <w:color w:val="444444"/>
          <w:w w:val="105"/>
          <w:sz w:val="19"/>
        </w:rPr>
        <w:t>2014;</w:t>
      </w:r>
    </w:p>
    <w:p w:rsidR="00C53A62" w:rsidRDefault="00567705">
      <w:pPr>
        <w:pStyle w:val="ListParagraph"/>
        <w:numPr>
          <w:ilvl w:val="0"/>
          <w:numId w:val="2"/>
        </w:numPr>
        <w:tabs>
          <w:tab w:val="left" w:pos="912"/>
          <w:tab w:val="left" w:pos="913"/>
        </w:tabs>
        <w:spacing w:before="17" w:line="271" w:lineRule="auto"/>
        <w:ind w:left="906" w:right="616" w:hanging="350"/>
      </w:pPr>
      <w:r>
        <w:rPr>
          <w:color w:val="444444"/>
          <w:w w:val="105"/>
          <w:sz w:val="19"/>
        </w:rPr>
        <w:t>we</w:t>
      </w:r>
      <w:r>
        <w:rPr>
          <w:color w:val="444444"/>
          <w:spacing w:val="-17"/>
          <w:w w:val="105"/>
          <w:sz w:val="19"/>
        </w:rPr>
        <w:t xml:space="preserve"> </w:t>
      </w:r>
      <w:r>
        <w:rPr>
          <w:color w:val="444444"/>
          <w:w w:val="105"/>
          <w:sz w:val="19"/>
        </w:rPr>
        <w:t>make</w:t>
      </w:r>
      <w:r>
        <w:rPr>
          <w:color w:val="444444"/>
          <w:spacing w:val="-17"/>
          <w:w w:val="105"/>
          <w:sz w:val="19"/>
        </w:rPr>
        <w:t xml:space="preserve"> </w:t>
      </w:r>
      <w:r>
        <w:rPr>
          <w:color w:val="444444"/>
          <w:w w:val="105"/>
          <w:sz w:val="19"/>
        </w:rPr>
        <w:t>a</w:t>
      </w:r>
      <w:r>
        <w:rPr>
          <w:color w:val="444444"/>
          <w:spacing w:val="-17"/>
          <w:w w:val="105"/>
          <w:sz w:val="19"/>
        </w:rPr>
        <w:t xml:space="preserve"> </w:t>
      </w:r>
      <w:r>
        <w:rPr>
          <w:color w:val="444444"/>
          <w:w w:val="105"/>
          <w:sz w:val="19"/>
        </w:rPr>
        <w:t>recommendation</w:t>
      </w:r>
      <w:r>
        <w:rPr>
          <w:color w:val="444444"/>
          <w:spacing w:val="-21"/>
          <w:w w:val="105"/>
          <w:sz w:val="19"/>
        </w:rPr>
        <w:t xml:space="preserve"> </w:t>
      </w:r>
      <w:r>
        <w:rPr>
          <w:color w:val="444444"/>
          <w:w w:val="105"/>
          <w:sz w:val="19"/>
        </w:rPr>
        <w:t>under</w:t>
      </w:r>
      <w:r>
        <w:rPr>
          <w:color w:val="444444"/>
          <w:spacing w:val="-19"/>
          <w:w w:val="105"/>
          <w:sz w:val="19"/>
        </w:rPr>
        <w:t xml:space="preserve"> </w:t>
      </w:r>
      <w:r>
        <w:rPr>
          <w:color w:val="444444"/>
          <w:w w:val="105"/>
          <w:sz w:val="19"/>
        </w:rPr>
        <w:t>section</w:t>
      </w:r>
      <w:r>
        <w:rPr>
          <w:color w:val="444444"/>
          <w:spacing w:val="-11"/>
          <w:w w:val="105"/>
          <w:sz w:val="19"/>
        </w:rPr>
        <w:t xml:space="preserve"> </w:t>
      </w:r>
      <w:r>
        <w:rPr>
          <w:color w:val="444444"/>
          <w:w w:val="105"/>
          <w:sz w:val="19"/>
        </w:rPr>
        <w:t>24</w:t>
      </w:r>
      <w:r>
        <w:rPr>
          <w:color w:val="444444"/>
          <w:spacing w:val="-24"/>
          <w:w w:val="105"/>
          <w:sz w:val="19"/>
        </w:rPr>
        <w:t xml:space="preserve"> </w:t>
      </w:r>
      <w:r>
        <w:rPr>
          <w:color w:val="444444"/>
          <w:w w:val="105"/>
          <w:sz w:val="19"/>
        </w:rPr>
        <w:t>of</w:t>
      </w:r>
      <w:r>
        <w:rPr>
          <w:color w:val="444444"/>
          <w:spacing w:val="-7"/>
          <w:w w:val="105"/>
          <w:sz w:val="19"/>
        </w:rPr>
        <w:t xml:space="preserve"> </w:t>
      </w:r>
      <w:r>
        <w:rPr>
          <w:color w:val="444444"/>
          <w:w w:val="105"/>
          <w:sz w:val="19"/>
        </w:rPr>
        <w:t>the</w:t>
      </w:r>
      <w:r>
        <w:rPr>
          <w:color w:val="444444"/>
          <w:spacing w:val="-1"/>
          <w:w w:val="105"/>
          <w:sz w:val="19"/>
        </w:rPr>
        <w:t xml:space="preserve"> </w:t>
      </w:r>
      <w:r>
        <w:rPr>
          <w:color w:val="444444"/>
          <w:w w:val="105"/>
          <w:sz w:val="19"/>
        </w:rPr>
        <w:t>Local</w:t>
      </w:r>
      <w:r>
        <w:rPr>
          <w:color w:val="444444"/>
          <w:spacing w:val="-18"/>
          <w:w w:val="105"/>
          <w:sz w:val="19"/>
        </w:rPr>
        <w:t xml:space="preserve"> </w:t>
      </w:r>
      <w:r>
        <w:rPr>
          <w:color w:val="444444"/>
          <w:w w:val="105"/>
          <w:sz w:val="19"/>
        </w:rPr>
        <w:t>Audit</w:t>
      </w:r>
      <w:r>
        <w:rPr>
          <w:color w:val="444444"/>
          <w:spacing w:val="-10"/>
          <w:w w:val="105"/>
          <w:sz w:val="19"/>
        </w:rPr>
        <w:t xml:space="preserve"> </w:t>
      </w:r>
      <w:r>
        <w:rPr>
          <w:color w:val="444444"/>
          <w:w w:val="105"/>
          <w:sz w:val="19"/>
        </w:rPr>
        <w:t>and</w:t>
      </w:r>
      <w:r>
        <w:rPr>
          <w:color w:val="444444"/>
          <w:spacing w:val="-17"/>
          <w:w w:val="105"/>
          <w:sz w:val="19"/>
        </w:rPr>
        <w:t xml:space="preserve"> </w:t>
      </w:r>
      <w:r>
        <w:rPr>
          <w:color w:val="444444"/>
          <w:w w:val="105"/>
          <w:sz w:val="19"/>
        </w:rPr>
        <w:t>Accountability</w:t>
      </w:r>
      <w:r>
        <w:rPr>
          <w:color w:val="444444"/>
          <w:spacing w:val="-18"/>
          <w:w w:val="105"/>
          <w:sz w:val="19"/>
        </w:rPr>
        <w:t xml:space="preserve"> </w:t>
      </w:r>
      <w:r>
        <w:rPr>
          <w:color w:val="444444"/>
          <w:w w:val="105"/>
          <w:sz w:val="19"/>
        </w:rPr>
        <w:t>Act</w:t>
      </w:r>
      <w:r>
        <w:rPr>
          <w:color w:val="444444"/>
          <w:spacing w:val="-16"/>
          <w:w w:val="105"/>
          <w:sz w:val="19"/>
        </w:rPr>
        <w:t xml:space="preserve"> </w:t>
      </w:r>
      <w:r>
        <w:rPr>
          <w:color w:val="444444"/>
          <w:w w:val="105"/>
          <w:sz w:val="19"/>
        </w:rPr>
        <w:t>2014;</w:t>
      </w:r>
      <w:r>
        <w:rPr>
          <w:color w:val="343434"/>
          <w:w w:val="105"/>
          <w:sz w:val="19"/>
        </w:rPr>
        <w:t xml:space="preserve"> or</w:t>
      </w:r>
    </w:p>
    <w:p w:rsidR="00C53A62" w:rsidRDefault="00567705">
      <w:pPr>
        <w:pStyle w:val="ListParagraph"/>
        <w:numPr>
          <w:ilvl w:val="0"/>
          <w:numId w:val="2"/>
        </w:numPr>
        <w:tabs>
          <w:tab w:val="left" w:pos="902"/>
          <w:tab w:val="left" w:pos="903"/>
        </w:tabs>
        <w:spacing w:before="26" w:line="278" w:lineRule="auto"/>
        <w:ind w:left="903" w:right="621" w:hanging="347"/>
      </w:pPr>
      <w:r>
        <w:rPr>
          <w:color w:val="343434"/>
          <w:w w:val="105"/>
          <w:sz w:val="19"/>
        </w:rPr>
        <w:t>we</w:t>
      </w:r>
      <w:r>
        <w:rPr>
          <w:color w:val="343434"/>
          <w:spacing w:val="-10"/>
          <w:w w:val="105"/>
          <w:sz w:val="19"/>
        </w:rPr>
        <w:t xml:space="preserve"> </w:t>
      </w:r>
      <w:r>
        <w:rPr>
          <w:color w:val="343434"/>
          <w:w w:val="105"/>
          <w:sz w:val="19"/>
        </w:rPr>
        <w:t>exercise</w:t>
      </w:r>
      <w:r>
        <w:rPr>
          <w:color w:val="343434"/>
          <w:spacing w:val="-11"/>
          <w:w w:val="105"/>
          <w:sz w:val="19"/>
        </w:rPr>
        <w:t xml:space="preserve"> </w:t>
      </w:r>
      <w:r>
        <w:rPr>
          <w:color w:val="343434"/>
          <w:w w:val="105"/>
          <w:sz w:val="19"/>
        </w:rPr>
        <w:t>any</w:t>
      </w:r>
      <w:r>
        <w:rPr>
          <w:color w:val="343434"/>
          <w:spacing w:val="-10"/>
          <w:w w:val="105"/>
          <w:sz w:val="19"/>
        </w:rPr>
        <w:t xml:space="preserve"> </w:t>
      </w:r>
      <w:r>
        <w:rPr>
          <w:color w:val="343434"/>
          <w:w w:val="105"/>
          <w:sz w:val="19"/>
        </w:rPr>
        <w:t>other</w:t>
      </w:r>
      <w:r>
        <w:rPr>
          <w:color w:val="343434"/>
          <w:spacing w:val="-16"/>
          <w:w w:val="105"/>
          <w:sz w:val="19"/>
        </w:rPr>
        <w:t xml:space="preserve"> </w:t>
      </w:r>
      <w:r>
        <w:rPr>
          <w:color w:val="343434"/>
          <w:w w:val="105"/>
          <w:sz w:val="19"/>
        </w:rPr>
        <w:t>special</w:t>
      </w:r>
      <w:r>
        <w:rPr>
          <w:color w:val="343434"/>
          <w:spacing w:val="-11"/>
          <w:w w:val="105"/>
          <w:sz w:val="19"/>
        </w:rPr>
        <w:t xml:space="preserve"> </w:t>
      </w:r>
      <w:r>
        <w:rPr>
          <w:color w:val="343434"/>
          <w:w w:val="105"/>
          <w:sz w:val="19"/>
        </w:rPr>
        <w:t>powers</w:t>
      </w:r>
      <w:r>
        <w:rPr>
          <w:color w:val="343434"/>
          <w:spacing w:val="-8"/>
          <w:w w:val="105"/>
          <w:sz w:val="19"/>
        </w:rPr>
        <w:t xml:space="preserve"> </w:t>
      </w:r>
      <w:r>
        <w:rPr>
          <w:color w:val="343434"/>
          <w:w w:val="105"/>
          <w:sz w:val="19"/>
        </w:rPr>
        <w:t>of</w:t>
      </w:r>
      <w:r>
        <w:rPr>
          <w:color w:val="343434"/>
          <w:spacing w:val="3"/>
          <w:w w:val="105"/>
          <w:sz w:val="19"/>
        </w:rPr>
        <w:t xml:space="preserve"> </w:t>
      </w:r>
      <w:r>
        <w:rPr>
          <w:color w:val="343434"/>
          <w:w w:val="105"/>
          <w:sz w:val="19"/>
        </w:rPr>
        <w:t>the</w:t>
      </w:r>
      <w:r>
        <w:rPr>
          <w:color w:val="343434"/>
          <w:spacing w:val="3"/>
          <w:w w:val="105"/>
          <w:sz w:val="19"/>
        </w:rPr>
        <w:t xml:space="preserve"> </w:t>
      </w:r>
      <w:r>
        <w:rPr>
          <w:color w:val="343434"/>
          <w:w w:val="105"/>
          <w:sz w:val="19"/>
        </w:rPr>
        <w:t>auditor</w:t>
      </w:r>
      <w:r>
        <w:rPr>
          <w:color w:val="343434"/>
          <w:spacing w:val="-3"/>
          <w:w w:val="105"/>
          <w:sz w:val="19"/>
        </w:rPr>
        <w:t xml:space="preserve"> </w:t>
      </w:r>
      <w:r>
        <w:rPr>
          <w:color w:val="343434"/>
          <w:w w:val="105"/>
          <w:sz w:val="19"/>
        </w:rPr>
        <w:t>under</w:t>
      </w:r>
      <w:r>
        <w:rPr>
          <w:color w:val="343434"/>
          <w:spacing w:val="-6"/>
          <w:w w:val="105"/>
          <w:sz w:val="19"/>
        </w:rPr>
        <w:t xml:space="preserve"> </w:t>
      </w:r>
      <w:r>
        <w:rPr>
          <w:color w:val="343434"/>
          <w:w w:val="105"/>
          <w:sz w:val="19"/>
        </w:rPr>
        <w:t>sections</w:t>
      </w:r>
      <w:r>
        <w:rPr>
          <w:color w:val="343434"/>
          <w:spacing w:val="-8"/>
          <w:w w:val="105"/>
          <w:sz w:val="19"/>
        </w:rPr>
        <w:t xml:space="preserve"> </w:t>
      </w:r>
      <w:r>
        <w:rPr>
          <w:color w:val="343434"/>
          <w:w w:val="105"/>
          <w:sz w:val="19"/>
        </w:rPr>
        <w:t>28,</w:t>
      </w:r>
      <w:r>
        <w:rPr>
          <w:color w:val="343434"/>
          <w:spacing w:val="-14"/>
          <w:w w:val="105"/>
          <w:sz w:val="19"/>
        </w:rPr>
        <w:t xml:space="preserve"> </w:t>
      </w:r>
      <w:r>
        <w:rPr>
          <w:color w:val="343434"/>
          <w:w w:val="105"/>
          <w:sz w:val="19"/>
        </w:rPr>
        <w:t>29</w:t>
      </w:r>
      <w:r>
        <w:rPr>
          <w:color w:val="343434"/>
          <w:spacing w:val="-7"/>
          <w:w w:val="105"/>
          <w:sz w:val="19"/>
        </w:rPr>
        <w:t xml:space="preserve"> </w:t>
      </w:r>
      <w:r>
        <w:rPr>
          <w:color w:val="343434"/>
          <w:w w:val="105"/>
          <w:sz w:val="19"/>
        </w:rPr>
        <w:t>or</w:t>
      </w:r>
      <w:r>
        <w:rPr>
          <w:color w:val="343434"/>
          <w:spacing w:val="-1"/>
          <w:w w:val="105"/>
          <w:sz w:val="19"/>
        </w:rPr>
        <w:t xml:space="preserve"> </w:t>
      </w:r>
      <w:r>
        <w:rPr>
          <w:color w:val="343434"/>
          <w:w w:val="105"/>
          <w:sz w:val="19"/>
        </w:rPr>
        <w:t>31</w:t>
      </w:r>
      <w:r>
        <w:rPr>
          <w:color w:val="343434"/>
          <w:spacing w:val="-2"/>
          <w:w w:val="105"/>
          <w:sz w:val="19"/>
        </w:rPr>
        <w:t xml:space="preserve"> </w:t>
      </w:r>
      <w:r>
        <w:rPr>
          <w:color w:val="343434"/>
          <w:w w:val="105"/>
          <w:sz w:val="19"/>
        </w:rPr>
        <w:t>of</w:t>
      </w:r>
      <w:r>
        <w:rPr>
          <w:color w:val="343434"/>
          <w:spacing w:val="14"/>
          <w:w w:val="105"/>
          <w:sz w:val="19"/>
        </w:rPr>
        <w:t xml:space="preserve"> </w:t>
      </w:r>
      <w:r>
        <w:rPr>
          <w:color w:val="343434"/>
          <w:w w:val="105"/>
          <w:sz w:val="19"/>
        </w:rPr>
        <w:t>the</w:t>
      </w:r>
      <w:r>
        <w:rPr>
          <w:color w:val="343434"/>
          <w:spacing w:val="-19"/>
          <w:w w:val="105"/>
          <w:sz w:val="19"/>
        </w:rPr>
        <w:t xml:space="preserve"> </w:t>
      </w:r>
      <w:r>
        <w:rPr>
          <w:color w:val="343434"/>
          <w:w w:val="105"/>
          <w:sz w:val="19"/>
        </w:rPr>
        <w:t xml:space="preserve">Local Audit and </w:t>
      </w:r>
      <w:r>
        <w:rPr>
          <w:color w:val="343434"/>
          <w:w w:val="105"/>
          <w:sz w:val="19"/>
        </w:rPr>
        <w:t>Accountability</w:t>
      </w:r>
      <w:r>
        <w:rPr>
          <w:color w:val="343434"/>
          <w:spacing w:val="-43"/>
          <w:w w:val="105"/>
          <w:sz w:val="19"/>
        </w:rPr>
        <w:t xml:space="preserve"> </w:t>
      </w:r>
      <w:r>
        <w:rPr>
          <w:color w:val="343434"/>
          <w:w w:val="105"/>
          <w:sz w:val="19"/>
        </w:rPr>
        <w:t>Act 2014.</w:t>
      </w:r>
    </w:p>
    <w:p w:rsidR="00C53A62" w:rsidRDefault="00C53A62">
      <w:pPr>
        <w:pStyle w:val="BodyText"/>
        <w:spacing w:before="4"/>
        <w:rPr>
          <w:sz w:val="22"/>
        </w:rPr>
      </w:pPr>
    </w:p>
    <w:p w:rsidR="00C53A62" w:rsidRDefault="00567705">
      <w:pPr>
        <w:pStyle w:val="BodyText"/>
        <w:spacing w:before="1"/>
        <w:ind w:left="204"/>
      </w:pPr>
      <w:r>
        <w:rPr>
          <w:color w:val="343434"/>
          <w:w w:val="105"/>
        </w:rPr>
        <w:t>We have nothing to report in these respects.</w:t>
      </w:r>
    </w:p>
    <w:p w:rsidR="00C53A62" w:rsidRDefault="00C53A62">
      <w:pPr>
        <w:pStyle w:val="BodyText"/>
        <w:spacing w:before="9"/>
        <w:rPr>
          <w:sz w:val="20"/>
        </w:rPr>
      </w:pPr>
    </w:p>
    <w:p w:rsidR="00C53A62" w:rsidRDefault="00567705">
      <w:pPr>
        <w:ind w:left="192"/>
      </w:pPr>
      <w:r>
        <w:rPr>
          <w:b/>
          <w:color w:val="444444"/>
          <w:w w:val="105"/>
          <w:sz w:val="26"/>
        </w:rPr>
        <w:t>Use of the audit report</w:t>
      </w:r>
    </w:p>
    <w:p w:rsidR="00C53A62" w:rsidRDefault="00567705">
      <w:pPr>
        <w:pStyle w:val="BodyText"/>
        <w:spacing w:before="238" w:line="302" w:lineRule="auto"/>
        <w:ind w:left="184" w:right="643" w:firstLine="3"/>
        <w:jc w:val="both"/>
      </w:pPr>
      <w:r>
        <w:rPr>
          <w:color w:val="444444"/>
        </w:rPr>
        <w:t xml:space="preserve">This report is made solely to the Office of the Durham Police and Crime Commissioner, as a body, in accordance with part 5 of the Local Audit and </w:t>
      </w:r>
      <w:r>
        <w:rPr>
          <w:color w:val="444444"/>
        </w:rPr>
        <w:t xml:space="preserve">Accountability Act 2014 and as set out  in  paragraph 43 of the Statement of Responsibilities of Auditors and Audited Bodies published by Public Sector Audit Appointments Limited. Our audit work has been undertaken so that we might state to the PCC those </w:t>
      </w:r>
      <w:r>
        <w:rPr>
          <w:color w:val="343434"/>
        </w:rPr>
        <w:t>m</w:t>
      </w:r>
      <w:r>
        <w:rPr>
          <w:color w:val="343434"/>
        </w:rPr>
        <w:t>atters we are required to state to them in an auditor's report and for no other purpose. To the fullest extent permitted by law, we do not accept or  assume responsibility to  anyone  other than the PCC, as a body, for our audit work, for this report, or f</w:t>
      </w:r>
      <w:r>
        <w:rPr>
          <w:color w:val="343434"/>
        </w:rPr>
        <w:t>or the opinions we have</w:t>
      </w:r>
      <w:r>
        <w:rPr>
          <w:color w:val="343434"/>
          <w:spacing w:val="27"/>
        </w:rPr>
        <w:t xml:space="preserve"> </w:t>
      </w:r>
      <w:r>
        <w:rPr>
          <w:color w:val="343434"/>
        </w:rPr>
        <w:t>formed.</w:t>
      </w:r>
    </w:p>
    <w:p w:rsidR="00C53A62" w:rsidRDefault="00567705">
      <w:pPr>
        <w:pStyle w:val="Heading2"/>
        <w:spacing w:before="179"/>
      </w:pPr>
      <w:r>
        <w:rPr>
          <w:color w:val="444444"/>
          <w:w w:val="105"/>
        </w:rPr>
        <w:t>Certificate</w:t>
      </w:r>
    </w:p>
    <w:p w:rsidR="00C53A62" w:rsidRDefault="00C53A62">
      <w:pPr>
        <w:pStyle w:val="BodyText"/>
        <w:spacing w:before="8"/>
        <w:rPr>
          <w:b/>
          <w:sz w:val="22"/>
        </w:rPr>
      </w:pPr>
    </w:p>
    <w:p w:rsidR="00C53A62" w:rsidRDefault="00567705">
      <w:pPr>
        <w:pStyle w:val="BodyText"/>
        <w:spacing w:line="304" w:lineRule="auto"/>
        <w:ind w:left="172" w:right="660" w:firstLine="7"/>
        <w:jc w:val="both"/>
      </w:pPr>
      <w:r>
        <w:rPr>
          <w:color w:val="343434"/>
          <w:w w:val="105"/>
        </w:rPr>
        <w:t xml:space="preserve">We certify that we have completed the audit of the Office of the Durham Police and Crime Commissioner in accordance with the requirements of the Local Audit and Accountability Act 2014 and the Code of Audit </w:t>
      </w:r>
      <w:r>
        <w:rPr>
          <w:color w:val="343434"/>
          <w:w w:val="105"/>
        </w:rPr>
        <w:t>Practice.</w:t>
      </w: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567705">
      <w:pPr>
        <w:pStyle w:val="BodyText"/>
        <w:spacing w:before="6"/>
      </w:pPr>
      <w:r>
        <w:rPr>
          <w:noProof/>
        </w:rPr>
        <w:drawing>
          <wp:anchor distT="0" distB="0" distL="114300" distR="114300" simplePos="0" relativeHeight="251658240" behindDoc="0" locked="0" layoutInCell="1" allowOverlap="1">
            <wp:simplePos x="0" y="0"/>
            <wp:positionH relativeFrom="page">
              <wp:posOffset>1138812</wp:posOffset>
            </wp:positionH>
            <wp:positionV relativeFrom="paragraph">
              <wp:posOffset>131390</wp:posOffset>
            </wp:positionV>
            <wp:extent cx="1097819" cy="298707"/>
            <wp:effectExtent l="0" t="0" r="0" b="6093"/>
            <wp:wrapTopAndBottom/>
            <wp:docPr id="97"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097819" cy="298707"/>
                    </a:xfrm>
                    <a:prstGeom prst="rect">
                      <a:avLst/>
                    </a:prstGeom>
                    <a:noFill/>
                    <a:ln>
                      <a:noFill/>
                      <a:prstDash/>
                    </a:ln>
                  </pic:spPr>
                </pic:pic>
              </a:graphicData>
            </a:graphic>
          </wp:anchor>
        </w:drawing>
      </w:r>
    </w:p>
    <w:p w:rsidR="00C53A62" w:rsidRDefault="00567705">
      <w:pPr>
        <w:pStyle w:val="BodyText"/>
        <w:spacing w:before="57"/>
        <w:ind w:left="163"/>
      </w:pPr>
      <w:r>
        <w:rPr>
          <w:color w:val="343434"/>
          <w:w w:val="105"/>
        </w:rPr>
        <w:t>Mark Kirkham</w:t>
      </w:r>
    </w:p>
    <w:p w:rsidR="00C53A62" w:rsidRDefault="00567705">
      <w:pPr>
        <w:pStyle w:val="BodyText"/>
        <w:spacing w:before="85"/>
        <w:ind w:left="161"/>
      </w:pPr>
      <w:r>
        <w:rPr>
          <w:color w:val="343434"/>
        </w:rPr>
        <w:t>For and on behalf of Mazars LLP</w:t>
      </w:r>
    </w:p>
    <w:p w:rsidR="00C53A62" w:rsidRDefault="00567705">
      <w:pPr>
        <w:spacing w:before="133"/>
        <w:ind w:left="153"/>
        <w:jc w:val="both"/>
      </w:pPr>
      <w:r>
        <w:rPr>
          <w:i/>
          <w:color w:val="877CF9"/>
          <w:w w:val="105"/>
          <w:sz w:val="24"/>
        </w:rPr>
        <w:t xml:space="preserve">2-:{ </w:t>
      </w:r>
      <w:r>
        <w:rPr>
          <w:rFonts w:ascii="Times New Roman" w:hAnsi="Times New Roman"/>
          <w:color w:val="877CF9"/>
          <w:sz w:val="36"/>
        </w:rPr>
        <w:t>&lt;l</w:t>
      </w:r>
      <w:r>
        <w:rPr>
          <w:i/>
          <w:color w:val="877CF9"/>
          <w:sz w:val="30"/>
        </w:rPr>
        <w:t xml:space="preserve">--&gt;\( </w:t>
      </w:r>
      <w:r>
        <w:rPr>
          <w:color w:val="877CF9"/>
          <w:sz w:val="30"/>
        </w:rPr>
        <w:t>2Ol8</w:t>
      </w:r>
    </w:p>
    <w:p w:rsidR="00C53A62" w:rsidRDefault="00567705">
      <w:pPr>
        <w:pStyle w:val="BodyText"/>
        <w:spacing w:before="51" w:line="326" w:lineRule="auto"/>
        <w:ind w:left="153" w:right="8247" w:firstLine="1"/>
        <w:jc w:val="both"/>
      </w:pPr>
      <w:r>
        <w:rPr>
          <w:color w:val="444444"/>
        </w:rPr>
        <w:t>Salvus</w:t>
      </w:r>
      <w:r>
        <w:rPr>
          <w:color w:val="444444"/>
          <w:spacing w:val="-26"/>
        </w:rPr>
        <w:t xml:space="preserve"> </w:t>
      </w:r>
      <w:r>
        <w:rPr>
          <w:color w:val="444444"/>
        </w:rPr>
        <w:t>House Aykley</w:t>
      </w:r>
      <w:r>
        <w:rPr>
          <w:color w:val="444444"/>
          <w:spacing w:val="-11"/>
        </w:rPr>
        <w:t xml:space="preserve"> </w:t>
      </w:r>
      <w:r>
        <w:rPr>
          <w:color w:val="444444"/>
        </w:rPr>
        <w:t>Heads Durham</w:t>
      </w:r>
    </w:p>
    <w:p w:rsidR="00C53A62" w:rsidRDefault="00567705">
      <w:pPr>
        <w:pStyle w:val="Heading6"/>
        <w:spacing w:line="220" w:lineRule="exact"/>
        <w:ind w:left="164"/>
        <w:jc w:val="both"/>
        <w:sectPr w:rsidR="00C53A62">
          <w:footerReference w:type="default" r:id="rId22"/>
          <w:pgSz w:w="11900" w:h="16820"/>
          <w:pgMar w:top="1580" w:right="700" w:bottom="1540" w:left="1640" w:header="0" w:footer="1356" w:gutter="0"/>
          <w:pgNumType w:start="13"/>
          <w:cols w:space="720"/>
        </w:sectPr>
      </w:pPr>
      <w:r>
        <w:rPr>
          <w:rFonts w:ascii="Times New Roman" w:hAnsi="Times New Roman"/>
          <w:color w:val="444444"/>
          <w:w w:val="95"/>
        </w:rPr>
        <w:t>DHl</w:t>
      </w:r>
      <w:r>
        <w:rPr>
          <w:rFonts w:ascii="Times New Roman" w:hAnsi="Times New Roman"/>
          <w:color w:val="444444"/>
          <w:spacing w:val="-16"/>
          <w:w w:val="95"/>
        </w:rPr>
        <w:t xml:space="preserve"> </w:t>
      </w:r>
      <w:r>
        <w:rPr>
          <w:rFonts w:ascii="Times New Roman" w:hAnsi="Times New Roman"/>
          <w:color w:val="444444"/>
          <w:w w:val="95"/>
        </w:rPr>
        <w:t>STS</w:t>
      </w:r>
    </w:p>
    <w:p w:rsidR="00C53A62" w:rsidRDefault="00567705">
      <w:pPr>
        <w:spacing w:before="65"/>
        <w:ind w:left="230"/>
      </w:pPr>
      <w:r>
        <w:rPr>
          <w:b/>
          <w:color w:val="3A3A3A"/>
          <w:sz w:val="28"/>
        </w:rPr>
        <w:lastRenderedPageBreak/>
        <w:t>Statement of Responsibilities for the Statement of Accounts</w:t>
      </w:r>
    </w:p>
    <w:p w:rsidR="00C53A62" w:rsidRDefault="00C53A62">
      <w:pPr>
        <w:pStyle w:val="BodyText"/>
        <w:spacing w:before="9"/>
        <w:rPr>
          <w:b/>
          <w:sz w:val="40"/>
        </w:rPr>
      </w:pPr>
    </w:p>
    <w:p w:rsidR="00C53A62" w:rsidRDefault="00567705">
      <w:pPr>
        <w:ind w:left="230"/>
      </w:pPr>
      <w:r>
        <w:rPr>
          <w:color w:val="282828"/>
          <w:w w:val="105"/>
          <w:sz w:val="19"/>
        </w:rPr>
        <w:t xml:space="preserve">The Police and Crime Commissioner's </w:t>
      </w:r>
      <w:r>
        <w:rPr>
          <w:b/>
          <w:color w:val="282828"/>
          <w:w w:val="105"/>
          <w:sz w:val="20"/>
        </w:rPr>
        <w:t>Responsibilities</w:t>
      </w:r>
    </w:p>
    <w:p w:rsidR="00C53A62" w:rsidRDefault="00C53A62">
      <w:pPr>
        <w:pStyle w:val="BodyText"/>
        <w:spacing w:before="10"/>
        <w:rPr>
          <w:b/>
          <w:sz w:val="28"/>
        </w:rPr>
      </w:pPr>
    </w:p>
    <w:p w:rsidR="00C53A62" w:rsidRDefault="00567705">
      <w:pPr>
        <w:pStyle w:val="BodyText"/>
        <w:ind w:left="235"/>
      </w:pPr>
      <w:r>
        <w:rPr>
          <w:color w:val="282828"/>
        </w:rPr>
        <w:t xml:space="preserve">The Police and </w:t>
      </w:r>
      <w:r>
        <w:rPr>
          <w:color w:val="282828"/>
        </w:rPr>
        <w:t>Crime Commissioner is required to:</w:t>
      </w:r>
    </w:p>
    <w:p w:rsidR="00C53A62" w:rsidRDefault="00567705">
      <w:pPr>
        <w:pStyle w:val="ListParagraph"/>
        <w:numPr>
          <w:ilvl w:val="0"/>
          <w:numId w:val="2"/>
        </w:numPr>
        <w:tabs>
          <w:tab w:val="left" w:pos="933"/>
          <w:tab w:val="left" w:pos="934"/>
        </w:tabs>
        <w:spacing w:before="75" w:line="300" w:lineRule="auto"/>
        <w:ind w:left="930" w:right="670" w:hanging="350"/>
      </w:pPr>
      <w:r>
        <w:rPr>
          <w:b/>
          <w:color w:val="282828"/>
          <w:w w:val="105"/>
          <w:sz w:val="19"/>
        </w:rPr>
        <w:t xml:space="preserve">Make </w:t>
      </w:r>
      <w:r>
        <w:rPr>
          <w:color w:val="282828"/>
          <w:w w:val="105"/>
          <w:sz w:val="19"/>
        </w:rPr>
        <w:t>arrangements for the proper administration of his financial affairs and to secure that one of his officers has the responsibility for the administration of those affairs. In this organisation,</w:t>
      </w:r>
      <w:r>
        <w:rPr>
          <w:color w:val="282828"/>
          <w:spacing w:val="-24"/>
          <w:w w:val="105"/>
          <w:sz w:val="19"/>
        </w:rPr>
        <w:t xml:space="preserve"> </w:t>
      </w:r>
      <w:r>
        <w:rPr>
          <w:color w:val="282828"/>
          <w:w w:val="105"/>
          <w:sz w:val="19"/>
        </w:rPr>
        <w:t>that</w:t>
      </w:r>
      <w:r>
        <w:rPr>
          <w:color w:val="282828"/>
          <w:spacing w:val="-24"/>
          <w:w w:val="105"/>
          <w:sz w:val="19"/>
        </w:rPr>
        <w:t xml:space="preserve"> </w:t>
      </w:r>
      <w:r>
        <w:rPr>
          <w:color w:val="282828"/>
          <w:w w:val="105"/>
          <w:sz w:val="19"/>
        </w:rPr>
        <w:t>officer</w:t>
      </w:r>
      <w:r>
        <w:rPr>
          <w:color w:val="282828"/>
          <w:spacing w:val="-23"/>
          <w:w w:val="105"/>
          <w:sz w:val="19"/>
        </w:rPr>
        <w:t xml:space="preserve"> </w:t>
      </w:r>
      <w:r>
        <w:rPr>
          <w:color w:val="282828"/>
          <w:w w:val="105"/>
          <w:sz w:val="19"/>
        </w:rPr>
        <w:t>is</w:t>
      </w:r>
      <w:r>
        <w:rPr>
          <w:color w:val="282828"/>
          <w:spacing w:val="-31"/>
          <w:w w:val="105"/>
          <w:sz w:val="19"/>
        </w:rPr>
        <w:t xml:space="preserve"> </w:t>
      </w:r>
      <w:r>
        <w:rPr>
          <w:color w:val="282828"/>
          <w:w w:val="105"/>
          <w:sz w:val="19"/>
        </w:rPr>
        <w:t>the</w:t>
      </w:r>
      <w:r>
        <w:rPr>
          <w:color w:val="282828"/>
          <w:spacing w:val="2"/>
          <w:w w:val="105"/>
          <w:sz w:val="19"/>
        </w:rPr>
        <w:t xml:space="preserve"> </w:t>
      </w:r>
      <w:r>
        <w:rPr>
          <w:color w:val="282828"/>
          <w:w w:val="105"/>
          <w:sz w:val="19"/>
        </w:rPr>
        <w:t>Assistant</w:t>
      </w:r>
      <w:r>
        <w:rPr>
          <w:color w:val="282828"/>
          <w:spacing w:val="-16"/>
          <w:w w:val="105"/>
          <w:sz w:val="19"/>
        </w:rPr>
        <w:t xml:space="preserve"> </w:t>
      </w:r>
      <w:r>
        <w:rPr>
          <w:color w:val="282828"/>
          <w:w w:val="105"/>
          <w:sz w:val="19"/>
        </w:rPr>
        <w:t>Chief</w:t>
      </w:r>
      <w:r>
        <w:rPr>
          <w:color w:val="282828"/>
          <w:spacing w:val="-28"/>
          <w:w w:val="105"/>
          <w:sz w:val="19"/>
        </w:rPr>
        <w:t xml:space="preserve"> </w:t>
      </w:r>
      <w:r>
        <w:rPr>
          <w:color w:val="282828"/>
          <w:w w:val="105"/>
          <w:sz w:val="19"/>
        </w:rPr>
        <w:t>Officer</w:t>
      </w:r>
      <w:r>
        <w:rPr>
          <w:color w:val="282828"/>
          <w:spacing w:val="-23"/>
          <w:w w:val="105"/>
          <w:sz w:val="19"/>
        </w:rPr>
        <w:t xml:space="preserve"> </w:t>
      </w:r>
      <w:r>
        <w:rPr>
          <w:color w:val="282828"/>
          <w:w w:val="105"/>
          <w:sz w:val="19"/>
        </w:rPr>
        <w:t>of</w:t>
      </w:r>
      <w:r>
        <w:rPr>
          <w:color w:val="282828"/>
          <w:spacing w:val="-21"/>
          <w:w w:val="105"/>
          <w:sz w:val="19"/>
        </w:rPr>
        <w:t xml:space="preserve"> </w:t>
      </w:r>
      <w:r>
        <w:rPr>
          <w:color w:val="282828"/>
          <w:w w:val="105"/>
          <w:sz w:val="19"/>
        </w:rPr>
        <w:t>the</w:t>
      </w:r>
      <w:r>
        <w:rPr>
          <w:color w:val="282828"/>
          <w:spacing w:val="-20"/>
          <w:w w:val="105"/>
          <w:sz w:val="19"/>
        </w:rPr>
        <w:t xml:space="preserve"> </w:t>
      </w:r>
      <w:r>
        <w:rPr>
          <w:color w:val="282828"/>
          <w:w w:val="105"/>
          <w:sz w:val="19"/>
        </w:rPr>
        <w:t>Police</w:t>
      </w:r>
      <w:r>
        <w:rPr>
          <w:color w:val="282828"/>
          <w:spacing w:val="-21"/>
          <w:w w:val="105"/>
          <w:sz w:val="19"/>
        </w:rPr>
        <w:t xml:space="preserve"> </w:t>
      </w:r>
      <w:r>
        <w:rPr>
          <w:color w:val="282828"/>
          <w:w w:val="105"/>
          <w:sz w:val="19"/>
        </w:rPr>
        <w:t>and</w:t>
      </w:r>
      <w:r>
        <w:rPr>
          <w:color w:val="282828"/>
          <w:spacing w:val="-32"/>
          <w:w w:val="105"/>
          <w:sz w:val="19"/>
        </w:rPr>
        <w:t xml:space="preserve"> </w:t>
      </w:r>
      <w:r>
        <w:rPr>
          <w:color w:val="282828"/>
          <w:w w:val="105"/>
          <w:sz w:val="19"/>
        </w:rPr>
        <w:t>Crime</w:t>
      </w:r>
      <w:r>
        <w:rPr>
          <w:color w:val="282828"/>
          <w:spacing w:val="-28"/>
          <w:w w:val="105"/>
          <w:sz w:val="19"/>
        </w:rPr>
        <w:t xml:space="preserve"> </w:t>
      </w:r>
      <w:r>
        <w:rPr>
          <w:color w:val="282828"/>
          <w:w w:val="105"/>
          <w:sz w:val="19"/>
        </w:rPr>
        <w:t>Commissioner,</w:t>
      </w:r>
    </w:p>
    <w:p w:rsidR="00C53A62" w:rsidRDefault="00567705">
      <w:pPr>
        <w:pStyle w:val="ListParagraph"/>
        <w:numPr>
          <w:ilvl w:val="0"/>
          <w:numId w:val="2"/>
        </w:numPr>
        <w:tabs>
          <w:tab w:val="left" w:pos="927"/>
          <w:tab w:val="left" w:pos="928"/>
        </w:tabs>
        <w:spacing w:before="20" w:line="300" w:lineRule="auto"/>
        <w:ind w:left="931" w:right="1529" w:hanging="351"/>
      </w:pPr>
      <w:r>
        <w:rPr>
          <w:color w:val="282828"/>
          <w:sz w:val="19"/>
        </w:rPr>
        <w:t>Manage his affairs to secure economic, efficient and effective use of resources and safeguard his</w:t>
      </w:r>
      <w:r>
        <w:rPr>
          <w:color w:val="282828"/>
          <w:spacing w:val="-4"/>
          <w:sz w:val="19"/>
        </w:rPr>
        <w:t xml:space="preserve"> </w:t>
      </w:r>
      <w:r>
        <w:rPr>
          <w:color w:val="282828"/>
          <w:sz w:val="19"/>
        </w:rPr>
        <w:t>assets,</w:t>
      </w:r>
    </w:p>
    <w:p w:rsidR="00C53A62" w:rsidRDefault="00567705">
      <w:pPr>
        <w:pStyle w:val="ListParagraph"/>
        <w:numPr>
          <w:ilvl w:val="0"/>
          <w:numId w:val="2"/>
        </w:numPr>
        <w:tabs>
          <w:tab w:val="left" w:pos="937"/>
          <w:tab w:val="left" w:pos="938"/>
        </w:tabs>
        <w:spacing w:before="21"/>
        <w:ind w:left="937" w:hanging="358"/>
      </w:pPr>
      <w:r>
        <w:rPr>
          <w:color w:val="282828"/>
          <w:sz w:val="19"/>
        </w:rPr>
        <w:t xml:space="preserve">Approve the </w:t>
      </w:r>
      <w:r>
        <w:rPr>
          <w:color w:val="3A3A3A"/>
          <w:sz w:val="19"/>
        </w:rPr>
        <w:t xml:space="preserve">Statements </w:t>
      </w:r>
      <w:r>
        <w:rPr>
          <w:color w:val="282828"/>
          <w:sz w:val="19"/>
        </w:rPr>
        <w:t>of</w:t>
      </w:r>
      <w:r>
        <w:rPr>
          <w:color w:val="282828"/>
          <w:spacing w:val="30"/>
          <w:sz w:val="19"/>
        </w:rPr>
        <w:t xml:space="preserve"> </w:t>
      </w:r>
      <w:r>
        <w:rPr>
          <w:color w:val="282828"/>
          <w:sz w:val="19"/>
        </w:rPr>
        <w:t>Accounts.</w:t>
      </w:r>
    </w:p>
    <w:p w:rsidR="00C53A62" w:rsidRDefault="00C53A62">
      <w:pPr>
        <w:pStyle w:val="BodyText"/>
        <w:spacing w:before="2"/>
        <w:rPr>
          <w:sz w:val="28"/>
        </w:rPr>
      </w:pPr>
    </w:p>
    <w:p w:rsidR="00C53A62" w:rsidRDefault="00567705">
      <w:pPr>
        <w:pStyle w:val="Heading7"/>
      </w:pPr>
      <w:r>
        <w:rPr>
          <w:color w:val="3A3A3A"/>
        </w:rPr>
        <w:t xml:space="preserve">The Assistant Chief Officer's </w:t>
      </w:r>
      <w:r>
        <w:rPr>
          <w:color w:val="3A3A3A"/>
        </w:rPr>
        <w:t>Responsibilities</w:t>
      </w:r>
    </w:p>
    <w:p w:rsidR="00C53A62" w:rsidRDefault="00C53A62">
      <w:pPr>
        <w:pStyle w:val="BodyText"/>
        <w:spacing w:before="10"/>
        <w:rPr>
          <w:b/>
          <w:sz w:val="28"/>
        </w:rPr>
      </w:pPr>
    </w:p>
    <w:p w:rsidR="00C53A62" w:rsidRDefault="00567705">
      <w:pPr>
        <w:pStyle w:val="BodyText"/>
        <w:spacing w:before="1" w:line="304" w:lineRule="auto"/>
        <w:ind w:left="236" w:right="749" w:firstLine="9"/>
      </w:pPr>
      <w:r>
        <w:rPr>
          <w:color w:val="282828"/>
        </w:rPr>
        <w:t xml:space="preserve">The Assistant Chief Officer is responsible for the preparation of the Police and Crime Commissioner's Statement of Accounts in accordance with proper practices as set out in the CIPFA Code of Practice on Local Authority Accounting in the </w:t>
      </w:r>
      <w:r>
        <w:rPr>
          <w:color w:val="282828"/>
        </w:rPr>
        <w:t>United Kingdom 2017/18. In preparing this Statement of Accounts, the Assistant Chief Officer</w:t>
      </w:r>
      <w:r>
        <w:rPr>
          <w:color w:val="282828"/>
          <w:spacing w:val="-17"/>
        </w:rPr>
        <w:t xml:space="preserve"> </w:t>
      </w:r>
      <w:r>
        <w:rPr>
          <w:color w:val="282828"/>
        </w:rPr>
        <w:t>has:</w:t>
      </w:r>
    </w:p>
    <w:p w:rsidR="00C53A62" w:rsidRDefault="00567705">
      <w:pPr>
        <w:pStyle w:val="ListParagraph"/>
        <w:numPr>
          <w:ilvl w:val="0"/>
          <w:numId w:val="2"/>
        </w:numPr>
        <w:tabs>
          <w:tab w:val="left" w:pos="940"/>
          <w:tab w:val="left" w:pos="941"/>
        </w:tabs>
        <w:spacing w:before="10"/>
        <w:ind w:left="940" w:hanging="351"/>
      </w:pPr>
      <w:r>
        <w:rPr>
          <w:color w:val="282828"/>
          <w:w w:val="105"/>
          <w:sz w:val="19"/>
        </w:rPr>
        <w:t>selected</w:t>
      </w:r>
      <w:r>
        <w:rPr>
          <w:color w:val="282828"/>
          <w:spacing w:val="-6"/>
          <w:w w:val="105"/>
          <w:sz w:val="19"/>
        </w:rPr>
        <w:t xml:space="preserve"> </w:t>
      </w:r>
      <w:r>
        <w:rPr>
          <w:color w:val="282828"/>
          <w:w w:val="105"/>
          <w:sz w:val="19"/>
        </w:rPr>
        <w:t>suitable</w:t>
      </w:r>
      <w:r>
        <w:rPr>
          <w:color w:val="282828"/>
          <w:spacing w:val="-10"/>
          <w:w w:val="105"/>
          <w:sz w:val="19"/>
        </w:rPr>
        <w:t xml:space="preserve"> </w:t>
      </w:r>
      <w:r>
        <w:rPr>
          <w:color w:val="282828"/>
          <w:w w:val="105"/>
          <w:sz w:val="19"/>
        </w:rPr>
        <w:t>accounting</w:t>
      </w:r>
      <w:r>
        <w:rPr>
          <w:color w:val="282828"/>
          <w:spacing w:val="-7"/>
          <w:w w:val="105"/>
          <w:sz w:val="19"/>
        </w:rPr>
        <w:t xml:space="preserve"> </w:t>
      </w:r>
      <w:r>
        <w:rPr>
          <w:color w:val="282828"/>
          <w:w w:val="105"/>
          <w:sz w:val="19"/>
        </w:rPr>
        <w:t>policies</w:t>
      </w:r>
      <w:r>
        <w:rPr>
          <w:color w:val="282828"/>
          <w:spacing w:val="-4"/>
          <w:w w:val="105"/>
          <w:sz w:val="19"/>
        </w:rPr>
        <w:t xml:space="preserve"> </w:t>
      </w:r>
      <w:r>
        <w:rPr>
          <w:color w:val="282828"/>
          <w:w w:val="105"/>
          <w:sz w:val="19"/>
        </w:rPr>
        <w:t>and</w:t>
      </w:r>
      <w:r>
        <w:rPr>
          <w:color w:val="282828"/>
          <w:spacing w:val="-18"/>
          <w:w w:val="105"/>
          <w:sz w:val="19"/>
        </w:rPr>
        <w:t xml:space="preserve"> </w:t>
      </w:r>
      <w:r>
        <w:rPr>
          <w:color w:val="282828"/>
          <w:w w:val="105"/>
          <w:sz w:val="19"/>
        </w:rPr>
        <w:t>then</w:t>
      </w:r>
      <w:r>
        <w:rPr>
          <w:color w:val="282828"/>
          <w:spacing w:val="-16"/>
          <w:w w:val="105"/>
          <w:sz w:val="19"/>
        </w:rPr>
        <w:t xml:space="preserve"> </w:t>
      </w:r>
      <w:r>
        <w:rPr>
          <w:color w:val="282828"/>
          <w:w w:val="105"/>
          <w:sz w:val="19"/>
        </w:rPr>
        <w:t>applied</w:t>
      </w:r>
      <w:r>
        <w:rPr>
          <w:color w:val="282828"/>
          <w:spacing w:val="-8"/>
          <w:w w:val="105"/>
          <w:sz w:val="19"/>
        </w:rPr>
        <w:t xml:space="preserve"> </w:t>
      </w:r>
      <w:r>
        <w:rPr>
          <w:color w:val="282828"/>
          <w:w w:val="105"/>
          <w:sz w:val="19"/>
        </w:rPr>
        <w:t>them</w:t>
      </w:r>
      <w:r>
        <w:rPr>
          <w:color w:val="282828"/>
          <w:spacing w:val="-9"/>
          <w:w w:val="105"/>
          <w:sz w:val="19"/>
        </w:rPr>
        <w:t xml:space="preserve"> </w:t>
      </w:r>
      <w:r>
        <w:rPr>
          <w:color w:val="282828"/>
          <w:w w:val="105"/>
          <w:sz w:val="19"/>
        </w:rPr>
        <w:t>consistently,</w:t>
      </w:r>
    </w:p>
    <w:p w:rsidR="00C53A62" w:rsidRDefault="00567705">
      <w:pPr>
        <w:pStyle w:val="ListParagraph"/>
        <w:numPr>
          <w:ilvl w:val="0"/>
          <w:numId w:val="2"/>
        </w:numPr>
        <w:tabs>
          <w:tab w:val="left" w:pos="938"/>
          <w:tab w:val="left" w:pos="939"/>
        </w:tabs>
        <w:spacing w:before="70"/>
        <w:ind w:left="939" w:hanging="349"/>
      </w:pPr>
      <w:r>
        <w:rPr>
          <w:color w:val="282828"/>
          <w:sz w:val="19"/>
        </w:rPr>
        <w:t>made judgements and estimates that were reasonable and</w:t>
      </w:r>
      <w:r>
        <w:rPr>
          <w:color w:val="282828"/>
          <w:spacing w:val="13"/>
          <w:sz w:val="19"/>
        </w:rPr>
        <w:t xml:space="preserve"> </w:t>
      </w:r>
      <w:r>
        <w:rPr>
          <w:color w:val="282828"/>
          <w:sz w:val="19"/>
        </w:rPr>
        <w:t>prudent,</w:t>
      </w:r>
    </w:p>
    <w:p w:rsidR="00C53A62" w:rsidRDefault="00567705">
      <w:pPr>
        <w:pStyle w:val="ListParagraph"/>
        <w:numPr>
          <w:ilvl w:val="0"/>
          <w:numId w:val="2"/>
        </w:numPr>
        <w:tabs>
          <w:tab w:val="left" w:pos="943"/>
          <w:tab w:val="left" w:pos="944"/>
        </w:tabs>
        <w:spacing w:before="70"/>
        <w:ind w:left="943" w:hanging="354"/>
      </w:pPr>
      <w:r>
        <w:rPr>
          <w:color w:val="282828"/>
          <w:w w:val="105"/>
          <w:sz w:val="19"/>
        </w:rPr>
        <w:t>complied</w:t>
      </w:r>
      <w:r>
        <w:rPr>
          <w:color w:val="282828"/>
          <w:spacing w:val="-3"/>
          <w:w w:val="105"/>
          <w:sz w:val="19"/>
        </w:rPr>
        <w:t xml:space="preserve"> </w:t>
      </w:r>
      <w:r>
        <w:rPr>
          <w:color w:val="282828"/>
          <w:w w:val="105"/>
          <w:sz w:val="19"/>
        </w:rPr>
        <w:t>with</w:t>
      </w:r>
      <w:r>
        <w:rPr>
          <w:color w:val="282828"/>
          <w:spacing w:val="-15"/>
          <w:w w:val="105"/>
          <w:sz w:val="19"/>
        </w:rPr>
        <w:t xml:space="preserve"> </w:t>
      </w:r>
      <w:r>
        <w:rPr>
          <w:color w:val="282828"/>
          <w:w w:val="105"/>
          <w:sz w:val="19"/>
        </w:rPr>
        <w:t>the</w:t>
      </w:r>
      <w:r>
        <w:rPr>
          <w:color w:val="282828"/>
          <w:spacing w:val="-15"/>
          <w:w w:val="105"/>
          <w:sz w:val="19"/>
        </w:rPr>
        <w:t xml:space="preserve"> </w:t>
      </w:r>
      <w:r>
        <w:rPr>
          <w:color w:val="282828"/>
          <w:w w:val="105"/>
          <w:sz w:val="19"/>
        </w:rPr>
        <w:t>local</w:t>
      </w:r>
      <w:r>
        <w:rPr>
          <w:color w:val="282828"/>
          <w:spacing w:val="-15"/>
          <w:w w:val="105"/>
          <w:sz w:val="19"/>
        </w:rPr>
        <w:t xml:space="preserve"> </w:t>
      </w:r>
      <w:r>
        <w:rPr>
          <w:color w:val="282828"/>
          <w:w w:val="105"/>
          <w:sz w:val="19"/>
        </w:rPr>
        <w:t>authority</w:t>
      </w:r>
      <w:r>
        <w:rPr>
          <w:color w:val="282828"/>
          <w:spacing w:val="2"/>
          <w:w w:val="105"/>
          <w:sz w:val="19"/>
        </w:rPr>
        <w:t xml:space="preserve"> </w:t>
      </w:r>
      <w:r>
        <w:rPr>
          <w:color w:val="282828"/>
          <w:w w:val="105"/>
          <w:sz w:val="19"/>
        </w:rPr>
        <w:t>Code.</w:t>
      </w:r>
    </w:p>
    <w:p w:rsidR="00C53A62" w:rsidRDefault="00C53A62">
      <w:pPr>
        <w:pStyle w:val="BodyText"/>
        <w:spacing w:before="1"/>
        <w:rPr>
          <w:sz w:val="29"/>
        </w:rPr>
      </w:pPr>
    </w:p>
    <w:p w:rsidR="00C53A62" w:rsidRDefault="00567705">
      <w:pPr>
        <w:pStyle w:val="BodyText"/>
        <w:ind w:left="250"/>
      </w:pPr>
      <w:r>
        <w:rPr>
          <w:color w:val="282828"/>
        </w:rPr>
        <w:t>The Assistant Chief Officer has also</w:t>
      </w:r>
    </w:p>
    <w:p w:rsidR="00C53A62" w:rsidRDefault="00567705">
      <w:pPr>
        <w:pStyle w:val="ListParagraph"/>
        <w:numPr>
          <w:ilvl w:val="0"/>
          <w:numId w:val="2"/>
        </w:numPr>
        <w:tabs>
          <w:tab w:val="left" w:pos="948"/>
          <w:tab w:val="left" w:pos="949"/>
        </w:tabs>
        <w:spacing w:before="70"/>
        <w:ind w:left="948" w:hanging="354"/>
      </w:pPr>
      <w:r>
        <w:rPr>
          <w:color w:val="282828"/>
          <w:w w:val="105"/>
          <w:sz w:val="19"/>
        </w:rPr>
        <w:t>kept</w:t>
      </w:r>
      <w:r>
        <w:rPr>
          <w:color w:val="282828"/>
          <w:spacing w:val="-13"/>
          <w:w w:val="105"/>
          <w:sz w:val="19"/>
        </w:rPr>
        <w:t xml:space="preserve"> </w:t>
      </w:r>
      <w:r>
        <w:rPr>
          <w:color w:val="282828"/>
          <w:w w:val="105"/>
          <w:sz w:val="19"/>
        </w:rPr>
        <w:t>proper</w:t>
      </w:r>
      <w:r>
        <w:rPr>
          <w:color w:val="282828"/>
          <w:spacing w:val="-4"/>
          <w:w w:val="105"/>
          <w:sz w:val="19"/>
        </w:rPr>
        <w:t xml:space="preserve"> </w:t>
      </w:r>
      <w:r>
        <w:rPr>
          <w:color w:val="282828"/>
          <w:w w:val="105"/>
          <w:sz w:val="19"/>
        </w:rPr>
        <w:t>accounting</w:t>
      </w:r>
      <w:r>
        <w:rPr>
          <w:color w:val="282828"/>
          <w:spacing w:val="-5"/>
          <w:w w:val="105"/>
          <w:sz w:val="19"/>
        </w:rPr>
        <w:t xml:space="preserve"> </w:t>
      </w:r>
      <w:r>
        <w:rPr>
          <w:color w:val="282828"/>
          <w:w w:val="105"/>
          <w:sz w:val="19"/>
        </w:rPr>
        <w:t>records</w:t>
      </w:r>
      <w:r>
        <w:rPr>
          <w:color w:val="282828"/>
          <w:spacing w:val="-1"/>
          <w:w w:val="105"/>
          <w:sz w:val="19"/>
        </w:rPr>
        <w:t xml:space="preserve"> </w:t>
      </w:r>
      <w:r>
        <w:rPr>
          <w:color w:val="282828"/>
          <w:w w:val="105"/>
          <w:sz w:val="19"/>
        </w:rPr>
        <w:t>which</w:t>
      </w:r>
      <w:r>
        <w:rPr>
          <w:color w:val="282828"/>
          <w:spacing w:val="-9"/>
          <w:w w:val="105"/>
          <w:sz w:val="19"/>
        </w:rPr>
        <w:t xml:space="preserve"> </w:t>
      </w:r>
      <w:r>
        <w:rPr>
          <w:color w:val="282828"/>
          <w:w w:val="105"/>
          <w:sz w:val="19"/>
        </w:rPr>
        <w:t>were</w:t>
      </w:r>
      <w:r>
        <w:rPr>
          <w:color w:val="282828"/>
          <w:spacing w:val="-11"/>
          <w:w w:val="105"/>
          <w:sz w:val="19"/>
        </w:rPr>
        <w:t xml:space="preserve"> </w:t>
      </w:r>
      <w:r>
        <w:rPr>
          <w:color w:val="282828"/>
          <w:w w:val="105"/>
          <w:sz w:val="19"/>
        </w:rPr>
        <w:t>up</w:t>
      </w:r>
      <w:r>
        <w:rPr>
          <w:color w:val="282828"/>
          <w:spacing w:val="-17"/>
          <w:w w:val="105"/>
          <w:sz w:val="19"/>
        </w:rPr>
        <w:t xml:space="preserve"> </w:t>
      </w:r>
      <w:r>
        <w:rPr>
          <w:color w:val="3A3A3A"/>
          <w:w w:val="105"/>
          <w:sz w:val="19"/>
        </w:rPr>
        <w:t>to</w:t>
      </w:r>
      <w:r>
        <w:rPr>
          <w:color w:val="3A3A3A"/>
          <w:spacing w:val="7"/>
          <w:w w:val="105"/>
          <w:sz w:val="19"/>
        </w:rPr>
        <w:t xml:space="preserve"> </w:t>
      </w:r>
      <w:r>
        <w:rPr>
          <w:color w:val="282828"/>
          <w:w w:val="105"/>
          <w:sz w:val="19"/>
        </w:rPr>
        <w:t>date,</w:t>
      </w:r>
    </w:p>
    <w:p w:rsidR="00C53A62" w:rsidRDefault="00567705">
      <w:pPr>
        <w:pStyle w:val="ListParagraph"/>
        <w:numPr>
          <w:ilvl w:val="0"/>
          <w:numId w:val="2"/>
        </w:numPr>
        <w:tabs>
          <w:tab w:val="left" w:pos="938"/>
          <w:tab w:val="left" w:pos="939"/>
        </w:tabs>
        <w:spacing w:before="74"/>
        <w:ind w:left="938" w:hanging="349"/>
      </w:pPr>
      <w:r>
        <w:rPr>
          <w:color w:val="282828"/>
          <w:w w:val="105"/>
          <w:sz w:val="19"/>
        </w:rPr>
        <w:t>taken</w:t>
      </w:r>
      <w:r>
        <w:rPr>
          <w:color w:val="282828"/>
          <w:spacing w:val="-8"/>
          <w:w w:val="105"/>
          <w:sz w:val="19"/>
        </w:rPr>
        <w:t xml:space="preserve"> </w:t>
      </w:r>
      <w:r>
        <w:rPr>
          <w:color w:val="282828"/>
          <w:w w:val="105"/>
          <w:sz w:val="19"/>
        </w:rPr>
        <w:t>reasonable</w:t>
      </w:r>
      <w:r>
        <w:rPr>
          <w:color w:val="282828"/>
          <w:spacing w:val="1"/>
          <w:w w:val="105"/>
          <w:sz w:val="19"/>
        </w:rPr>
        <w:t xml:space="preserve"> </w:t>
      </w:r>
      <w:r>
        <w:rPr>
          <w:color w:val="282828"/>
          <w:w w:val="105"/>
          <w:sz w:val="19"/>
        </w:rPr>
        <w:t>steps</w:t>
      </w:r>
      <w:r>
        <w:rPr>
          <w:color w:val="282828"/>
          <w:spacing w:val="-14"/>
          <w:w w:val="105"/>
          <w:sz w:val="19"/>
        </w:rPr>
        <w:t xml:space="preserve"> </w:t>
      </w:r>
      <w:r>
        <w:rPr>
          <w:color w:val="282828"/>
          <w:w w:val="105"/>
          <w:sz w:val="19"/>
        </w:rPr>
        <w:t>for</w:t>
      </w:r>
      <w:r>
        <w:rPr>
          <w:color w:val="282828"/>
          <w:spacing w:val="18"/>
          <w:w w:val="105"/>
          <w:sz w:val="19"/>
        </w:rPr>
        <w:t xml:space="preserve"> </w:t>
      </w:r>
      <w:r>
        <w:rPr>
          <w:color w:val="282828"/>
          <w:w w:val="105"/>
          <w:sz w:val="19"/>
        </w:rPr>
        <w:t>the</w:t>
      </w:r>
      <w:r>
        <w:rPr>
          <w:color w:val="282828"/>
          <w:spacing w:val="-12"/>
          <w:w w:val="105"/>
          <w:sz w:val="19"/>
        </w:rPr>
        <w:t xml:space="preserve"> </w:t>
      </w:r>
      <w:r>
        <w:rPr>
          <w:color w:val="282828"/>
          <w:w w:val="105"/>
          <w:sz w:val="19"/>
        </w:rPr>
        <w:t>prevention</w:t>
      </w:r>
      <w:r>
        <w:rPr>
          <w:color w:val="282828"/>
          <w:spacing w:val="-6"/>
          <w:w w:val="105"/>
          <w:sz w:val="19"/>
        </w:rPr>
        <w:t xml:space="preserve"> </w:t>
      </w:r>
      <w:r>
        <w:rPr>
          <w:color w:val="282828"/>
          <w:w w:val="105"/>
          <w:sz w:val="19"/>
        </w:rPr>
        <w:t>and</w:t>
      </w:r>
      <w:r>
        <w:rPr>
          <w:color w:val="282828"/>
          <w:spacing w:val="-20"/>
          <w:w w:val="105"/>
          <w:sz w:val="19"/>
        </w:rPr>
        <w:t xml:space="preserve"> </w:t>
      </w:r>
      <w:r>
        <w:rPr>
          <w:color w:val="282828"/>
          <w:w w:val="105"/>
          <w:sz w:val="19"/>
        </w:rPr>
        <w:t>detection</w:t>
      </w:r>
      <w:r>
        <w:rPr>
          <w:color w:val="282828"/>
          <w:spacing w:val="-6"/>
          <w:w w:val="105"/>
          <w:sz w:val="19"/>
        </w:rPr>
        <w:t xml:space="preserve"> </w:t>
      </w:r>
      <w:r>
        <w:rPr>
          <w:color w:val="282828"/>
          <w:w w:val="105"/>
          <w:sz w:val="19"/>
        </w:rPr>
        <w:t>of</w:t>
      </w:r>
      <w:r>
        <w:rPr>
          <w:color w:val="282828"/>
          <w:spacing w:val="-12"/>
          <w:w w:val="105"/>
          <w:sz w:val="19"/>
        </w:rPr>
        <w:t xml:space="preserve"> </w:t>
      </w:r>
      <w:r>
        <w:rPr>
          <w:color w:val="282828"/>
          <w:w w:val="105"/>
          <w:sz w:val="19"/>
        </w:rPr>
        <w:t>fraud</w:t>
      </w:r>
      <w:r>
        <w:rPr>
          <w:color w:val="282828"/>
          <w:spacing w:val="-8"/>
          <w:w w:val="105"/>
          <w:sz w:val="19"/>
        </w:rPr>
        <w:t xml:space="preserve"> </w:t>
      </w:r>
      <w:r>
        <w:rPr>
          <w:color w:val="282828"/>
          <w:w w:val="105"/>
          <w:sz w:val="19"/>
        </w:rPr>
        <w:t>and</w:t>
      </w:r>
      <w:r>
        <w:rPr>
          <w:color w:val="282828"/>
          <w:spacing w:val="-8"/>
          <w:w w:val="105"/>
          <w:sz w:val="19"/>
        </w:rPr>
        <w:t xml:space="preserve"> </w:t>
      </w:r>
      <w:r>
        <w:rPr>
          <w:color w:val="282828"/>
          <w:w w:val="105"/>
          <w:sz w:val="19"/>
        </w:rPr>
        <w:t>other</w:t>
      </w:r>
      <w:r>
        <w:rPr>
          <w:color w:val="282828"/>
          <w:spacing w:val="-6"/>
          <w:w w:val="105"/>
          <w:sz w:val="19"/>
        </w:rPr>
        <w:t xml:space="preserve"> </w:t>
      </w:r>
      <w:r>
        <w:rPr>
          <w:color w:val="282828"/>
          <w:w w:val="105"/>
          <w:sz w:val="19"/>
        </w:rPr>
        <w:t>irregularities.</w:t>
      </w:r>
    </w:p>
    <w:p w:rsidR="00C53A62" w:rsidRDefault="00C53A62">
      <w:pPr>
        <w:pStyle w:val="BodyText"/>
        <w:rPr>
          <w:sz w:val="20"/>
        </w:rPr>
      </w:pPr>
    </w:p>
    <w:p w:rsidR="00C53A62" w:rsidRDefault="00C53A62">
      <w:pPr>
        <w:pStyle w:val="BodyText"/>
        <w:rPr>
          <w:sz w:val="20"/>
        </w:rPr>
      </w:pPr>
    </w:p>
    <w:p w:rsidR="00C53A62" w:rsidRDefault="00567705">
      <w:pPr>
        <w:pStyle w:val="Heading7"/>
        <w:spacing w:before="144"/>
        <w:ind w:left="254"/>
      </w:pPr>
      <w:r>
        <w:rPr>
          <w:color w:val="3A3A3A"/>
        </w:rPr>
        <w:t>Assistant Chief Officer's Certificate</w:t>
      </w:r>
    </w:p>
    <w:p w:rsidR="00C53A62" w:rsidRDefault="00C53A62">
      <w:pPr>
        <w:pStyle w:val="BodyText"/>
        <w:spacing w:before="10"/>
        <w:rPr>
          <w:b/>
          <w:sz w:val="28"/>
        </w:rPr>
      </w:pPr>
    </w:p>
    <w:p w:rsidR="00C53A62" w:rsidRDefault="00567705">
      <w:pPr>
        <w:pStyle w:val="BodyText"/>
        <w:spacing w:line="304" w:lineRule="auto"/>
        <w:ind w:left="261" w:right="692" w:hanging="2"/>
      </w:pPr>
      <w:r>
        <w:rPr>
          <w:noProof/>
        </w:rPr>
        <w:drawing>
          <wp:anchor distT="0" distB="0" distL="114300" distR="114300" simplePos="0" relativeHeight="228331520" behindDoc="1" locked="0" layoutInCell="1" allowOverlap="1">
            <wp:simplePos x="0" y="0"/>
            <wp:positionH relativeFrom="page">
              <wp:posOffset>1422751</wp:posOffset>
            </wp:positionH>
            <wp:positionV relativeFrom="paragraph">
              <wp:posOffset>500725</wp:posOffset>
            </wp:positionV>
            <wp:extent cx="989207" cy="546244"/>
            <wp:effectExtent l="0" t="0" r="1393" b="0"/>
            <wp:wrapNone/>
            <wp:docPr id="98" name="image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989207" cy="546244"/>
                    </a:xfrm>
                    <a:prstGeom prst="rect">
                      <a:avLst/>
                    </a:prstGeom>
                    <a:noFill/>
                    <a:ln>
                      <a:noFill/>
                      <a:prstDash/>
                    </a:ln>
                  </pic:spPr>
                </pic:pic>
              </a:graphicData>
            </a:graphic>
          </wp:anchor>
        </w:drawing>
      </w:r>
      <w:r>
        <w:rPr>
          <w:color w:val="282828"/>
        </w:rPr>
        <w:t xml:space="preserve">I </w:t>
      </w:r>
      <w:r>
        <w:rPr>
          <w:color w:val="282828"/>
        </w:rPr>
        <w:t>certify that the accounts present a true and fair view of the financial position of the Office of  the Police and Crime Commissioner for Durham and of the Group as at 31 March 2018 and of his income and expend· re for the year ended 31 March 2018.</w:t>
      </w:r>
    </w:p>
    <w:p w:rsidR="00C53A62" w:rsidRDefault="00C53A62">
      <w:pPr>
        <w:pStyle w:val="BodyText"/>
        <w:rPr>
          <w:sz w:val="20"/>
        </w:rPr>
      </w:pPr>
    </w:p>
    <w:p w:rsidR="00C53A62" w:rsidRDefault="00C53A62">
      <w:pPr>
        <w:pStyle w:val="BodyText"/>
        <w:spacing w:before="6"/>
        <w:rPr>
          <w:sz w:val="16"/>
        </w:rPr>
      </w:pPr>
    </w:p>
    <w:p w:rsidR="00C53A62" w:rsidRDefault="00567705">
      <w:pPr>
        <w:pStyle w:val="Heading7"/>
        <w:tabs>
          <w:tab w:val="left" w:pos="6490"/>
        </w:tabs>
        <w:ind w:left="263"/>
      </w:pPr>
      <w:r>
        <w:rPr>
          <w:color w:val="282828"/>
          <w:w w:val="90"/>
        </w:rPr>
        <w:t>G</w:t>
      </w:r>
      <w:r>
        <w:rPr>
          <w:color w:val="282828"/>
          <w:spacing w:val="-18"/>
          <w:w w:val="90"/>
        </w:rPr>
        <w:t xml:space="preserve"> </w:t>
      </w:r>
      <w:r>
        <w:rPr>
          <w:color w:val="282828"/>
          <w:w w:val="90"/>
        </w:rPr>
        <w:t>Ridl</w:t>
      </w:r>
      <w:r>
        <w:rPr>
          <w:color w:val="282828"/>
          <w:w w:val="90"/>
        </w:rPr>
        <w:t>ey</w:t>
      </w:r>
      <w:r>
        <w:rPr>
          <w:color w:val="282828"/>
          <w:spacing w:val="-15"/>
          <w:w w:val="90"/>
        </w:rPr>
        <w:t xml:space="preserve"> </w:t>
      </w:r>
      <w:r>
        <w:rPr>
          <w:color w:val="282828"/>
          <w:w w:val="90"/>
        </w:rPr>
        <w:t>OBE</w:t>
      </w:r>
      <w:r>
        <w:rPr>
          <w:color w:val="282828"/>
          <w:spacing w:val="-14"/>
          <w:w w:val="90"/>
        </w:rPr>
        <w:t xml:space="preserve"> </w:t>
      </w:r>
      <w:r>
        <w:rPr>
          <w:color w:val="282828"/>
          <w:w w:val="90"/>
        </w:rPr>
        <w:t>MBA</w:t>
      </w:r>
      <w:r>
        <w:rPr>
          <w:color w:val="282828"/>
          <w:spacing w:val="-19"/>
          <w:w w:val="90"/>
        </w:rPr>
        <w:t xml:space="preserve"> </w:t>
      </w:r>
      <w:r>
        <w:rPr>
          <w:color w:val="282828"/>
          <w:w w:val="90"/>
        </w:rPr>
        <w:t>CPFA</w:t>
      </w:r>
      <w:r>
        <w:rPr>
          <w:color w:val="282828"/>
          <w:w w:val="90"/>
        </w:rPr>
        <w:tab/>
      </w:r>
      <w:r>
        <w:rPr>
          <w:noProof/>
          <w:color w:val="282828"/>
        </w:rPr>
        <w:drawing>
          <wp:inline distT="0" distB="0" distL="0" distR="0">
            <wp:extent cx="1074703" cy="366189"/>
            <wp:effectExtent l="0" t="0" r="4797" b="2111"/>
            <wp:docPr id="99" name="image4.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074703" cy="366189"/>
                    </a:xfrm>
                    <a:prstGeom prst="rect">
                      <a:avLst/>
                    </a:prstGeom>
                    <a:noFill/>
                    <a:ln>
                      <a:noFill/>
                      <a:prstDash/>
                    </a:ln>
                  </pic:spPr>
                </pic:pic>
              </a:graphicData>
            </a:graphic>
          </wp:inline>
        </w:drawing>
      </w:r>
    </w:p>
    <w:p w:rsidR="00C53A62" w:rsidRDefault="00567705">
      <w:pPr>
        <w:pStyle w:val="BodyText"/>
        <w:spacing w:before="59"/>
        <w:ind w:left="273"/>
      </w:pPr>
      <w:r>
        <w:rPr>
          <w:color w:val="282828"/>
        </w:rPr>
        <w:t>Assistant Chief Officer of the Office of the Police and Crime Commissioner for Durham</w:t>
      </w:r>
    </w:p>
    <w:p w:rsidR="00C53A62" w:rsidRDefault="00C53A62">
      <w:pPr>
        <w:pStyle w:val="BodyText"/>
        <w:rPr>
          <w:sz w:val="20"/>
        </w:rPr>
      </w:pPr>
    </w:p>
    <w:p w:rsidR="00C53A62" w:rsidRDefault="00C53A62">
      <w:pPr>
        <w:pStyle w:val="BodyText"/>
        <w:rPr>
          <w:sz w:val="20"/>
        </w:rPr>
      </w:pPr>
    </w:p>
    <w:p w:rsidR="00C53A62" w:rsidRDefault="00567705">
      <w:pPr>
        <w:pStyle w:val="Heading7"/>
        <w:spacing w:before="143"/>
        <w:ind w:left="263"/>
      </w:pPr>
      <w:r>
        <w:rPr>
          <w:color w:val="3A3A3A"/>
        </w:rPr>
        <w:t>Police and Crime Commissioner's Certificate</w:t>
      </w:r>
    </w:p>
    <w:p w:rsidR="00C53A62" w:rsidRDefault="00567705">
      <w:pPr>
        <w:pStyle w:val="BodyText"/>
        <w:spacing w:before="58" w:line="196" w:lineRule="exact"/>
        <w:ind w:left="265"/>
      </w:pPr>
      <w:r>
        <w:rPr>
          <w:color w:val="282828"/>
          <w:w w:val="105"/>
        </w:rPr>
        <w:t>I confirm I have approved these accounts</w:t>
      </w:r>
    </w:p>
    <w:p w:rsidR="00C53A62" w:rsidRDefault="00567705">
      <w:pPr>
        <w:tabs>
          <w:tab w:val="left" w:pos="962"/>
        </w:tabs>
        <w:spacing w:line="171" w:lineRule="exact"/>
        <w:ind w:left="487"/>
      </w:pPr>
      <w:r>
        <w:rPr>
          <w:rFonts w:ascii="Times New Roman" w:hAnsi="Times New Roman"/>
          <w:i/>
          <w:color w:val="957C95"/>
          <w:spacing w:val="-20"/>
          <w:w w:val="99"/>
          <w:sz w:val="34"/>
        </w:rPr>
        <w:t>r</w:t>
      </w:r>
      <w:r>
        <w:rPr>
          <w:rFonts w:ascii="Times New Roman" w:hAnsi="Times New Roman"/>
          <w:color w:val="282828"/>
          <w:spacing w:val="6"/>
          <w:w w:val="81"/>
          <w:position w:val="-4"/>
          <w:sz w:val="11"/>
        </w:rPr>
        <w:t>,</w:t>
      </w:r>
      <w:r>
        <w:rPr>
          <w:rFonts w:ascii="Times New Roman" w:hAnsi="Times New Roman"/>
          <w:i/>
          <w:color w:val="544F54"/>
          <w:w w:val="55"/>
          <w:sz w:val="34"/>
        </w:rPr>
        <w:t>;,</w:t>
      </w:r>
      <w:r>
        <w:rPr>
          <w:rFonts w:ascii="Times New Roman" w:hAnsi="Times New Roman"/>
          <w:i/>
          <w:color w:val="544F54"/>
          <w:sz w:val="34"/>
        </w:rPr>
        <w:tab/>
      </w:r>
      <w:r>
        <w:rPr>
          <w:rFonts w:ascii="Times New Roman" w:hAnsi="Times New Roman"/>
          <w:color w:val="282828"/>
          <w:w w:val="40"/>
          <w:sz w:val="34"/>
        </w:rPr>
        <w:t>'</w:t>
      </w:r>
      <w:r>
        <w:rPr>
          <w:rFonts w:ascii="Times New Roman" w:hAnsi="Times New Roman"/>
          <w:color w:val="282828"/>
          <w:spacing w:val="10"/>
          <w:sz w:val="34"/>
        </w:rPr>
        <w:t xml:space="preserve"> </w:t>
      </w:r>
      <w:r>
        <w:rPr>
          <w:rFonts w:ascii="Times New Roman" w:hAnsi="Times New Roman"/>
          <w:color w:val="646464"/>
          <w:w w:val="81"/>
          <w:position w:val="-4"/>
          <w:sz w:val="11"/>
        </w:rPr>
        <w:t>.</w:t>
      </w:r>
      <w:r>
        <w:rPr>
          <w:rFonts w:ascii="Times New Roman" w:hAnsi="Times New Roman"/>
          <w:color w:val="646464"/>
          <w:position w:val="-4"/>
          <w:sz w:val="11"/>
        </w:rPr>
        <w:t xml:space="preserve">  </w:t>
      </w:r>
      <w:r>
        <w:rPr>
          <w:rFonts w:ascii="Times New Roman" w:hAnsi="Times New Roman"/>
          <w:color w:val="646464"/>
          <w:spacing w:val="7"/>
          <w:position w:val="-4"/>
          <w:sz w:val="11"/>
        </w:rPr>
        <w:t xml:space="preserve"> </w:t>
      </w:r>
      <w:r>
        <w:rPr>
          <w:rFonts w:ascii="Times New Roman" w:hAnsi="Times New Roman"/>
          <w:i/>
          <w:color w:val="3A3A3A"/>
          <w:spacing w:val="-89"/>
          <w:w w:val="81"/>
          <w:sz w:val="34"/>
        </w:rPr>
        <w:t>:</w:t>
      </w:r>
      <w:r>
        <w:rPr>
          <w:rFonts w:ascii="Times New Roman" w:hAnsi="Times New Roman"/>
          <w:color w:val="3A3A3A"/>
          <w:w w:val="81"/>
          <w:position w:val="-4"/>
          <w:sz w:val="11"/>
        </w:rPr>
        <w:t>I</w:t>
      </w:r>
    </w:p>
    <w:p w:rsidR="00C53A62" w:rsidRDefault="00567705">
      <w:pPr>
        <w:tabs>
          <w:tab w:val="left" w:pos="537"/>
          <w:tab w:val="left" w:pos="1038"/>
        </w:tabs>
        <w:spacing w:line="391" w:lineRule="exact"/>
        <w:ind w:left="248"/>
      </w:pPr>
      <w:r>
        <w:rPr>
          <w:noProof/>
        </w:rPr>
        <w:drawing>
          <wp:anchor distT="0" distB="0" distL="114300" distR="114300" simplePos="0" relativeHeight="251661312" behindDoc="0" locked="0" layoutInCell="1" allowOverlap="1">
            <wp:simplePos x="0" y="0"/>
            <wp:positionH relativeFrom="page">
              <wp:posOffset>5034604</wp:posOffset>
            </wp:positionH>
            <wp:positionV relativeFrom="paragraph">
              <wp:posOffset>158374</wp:posOffset>
            </wp:positionV>
            <wp:extent cx="754123" cy="198351"/>
            <wp:effectExtent l="0" t="0" r="0" b="4849"/>
            <wp:wrapNone/>
            <wp:docPr id="100" name="image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754123" cy="198351"/>
                    </a:xfrm>
                    <a:prstGeom prst="rect">
                      <a:avLst/>
                    </a:prstGeom>
                    <a:noFill/>
                    <a:ln>
                      <a:noFill/>
                      <a:prstDash/>
                    </a:ln>
                  </pic:spPr>
                </pic:pic>
              </a:graphicData>
            </a:graphic>
          </wp:anchor>
        </w:drawing>
      </w:r>
      <w:r>
        <w:rPr>
          <w:noProof/>
        </w:rPr>
        <mc:AlternateContent>
          <mc:Choice Requires="wps">
            <w:drawing>
              <wp:anchor distT="0" distB="0" distL="114300" distR="114300" simplePos="0" relativeHeight="228333568" behindDoc="1" locked="0" layoutInCell="1" allowOverlap="1">
                <wp:simplePos x="0" y="0"/>
                <wp:positionH relativeFrom="page">
                  <wp:posOffset>1330323</wp:posOffset>
                </wp:positionH>
                <wp:positionV relativeFrom="paragraph">
                  <wp:posOffset>123828</wp:posOffset>
                </wp:positionV>
                <wp:extent cx="31747" cy="183510"/>
                <wp:effectExtent l="0" t="0" r="6353" b="6990"/>
                <wp:wrapNone/>
                <wp:docPr id="101" name="Text Box 63"/>
                <wp:cNvGraphicFramePr/>
                <a:graphic xmlns:a="http://schemas.openxmlformats.org/drawingml/2006/main">
                  <a:graphicData uri="http://schemas.microsoft.com/office/word/2010/wordprocessingShape">
                    <wps:wsp>
                      <wps:cNvSpPr txBox="1"/>
                      <wps:spPr>
                        <a:xfrm>
                          <a:off x="0" y="0"/>
                          <a:ext cx="31747" cy="183510"/>
                        </a:xfrm>
                        <a:prstGeom prst="rect">
                          <a:avLst/>
                        </a:prstGeom>
                        <a:noFill/>
                        <a:ln>
                          <a:noFill/>
                          <a:prstDash/>
                        </a:ln>
                      </wps:spPr>
                      <wps:txbx>
                        <w:txbxContent>
                          <w:p w:rsidR="00C53A62" w:rsidRDefault="00567705">
                            <w:pPr>
                              <w:spacing w:line="288" w:lineRule="exact"/>
                            </w:pPr>
                            <w:r>
                              <w:rPr>
                                <w:rFonts w:ascii="Times New Roman" w:hAnsi="Times New Roman"/>
                                <w:color w:val="282828"/>
                                <w:w w:val="57"/>
                                <w:sz w:val="26"/>
                              </w:rPr>
                              <w:t>I</w:t>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63" o:spid="_x0000_s1026" type="#_x0000_t202" style="position:absolute;left:0;text-align:left;margin-left:104.75pt;margin-top:9.75pt;width:2.5pt;height:14.45pt;z-index:-2749829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" filled="f" stroked="f">
                <v:textbox inset="0,0,0,0">
                  <w:txbxContent>
                    <w:p w:rsidR="00C53A62" w:rsidRDefault="00567705">
                      <w:pPr>
                        <w:spacing w:line="288" w:lineRule="exact"/>
                      </w:pPr>
                      <w:r>
                        <w:rPr>
                          <w:rFonts w:ascii="Times New Roman" w:hAnsi="Times New Roman"/>
                          <w:color w:val="282828"/>
                          <w:w w:val="57"/>
                          <w:sz w:val="26"/>
                        </w:rPr>
                        <w:t>I</w:t>
                      </w:r>
                    </w:p>
                  </w:txbxContent>
                </v:textbox>
                <w10:wrap anchorx="page"/>
              </v:shape>
            </w:pict>
          </mc:Fallback>
        </mc:AlternateContent>
      </w:r>
      <w:r>
        <w:rPr>
          <w:rFonts w:ascii="Times New Roman" w:hAnsi="Times New Roman"/>
          <w:color w:val="DBBADB"/>
          <w:w w:val="49"/>
          <w:sz w:val="26"/>
          <w14:shadow w14:blurRad="50749" w14:dist="37630" w14:dir="2700000" w14:sx="100000" w14:sy="100000" w14:kx="0" w14:ky="0" w14:algn="b">
            <w14:srgbClr w14:val="000000"/>
          </w14:shadow>
        </w:rPr>
        <w:t>.</w:t>
      </w:r>
      <w:r>
        <w:rPr>
          <w:rFonts w:ascii="Times New Roman" w:hAnsi="Times New Roman"/>
          <w:color w:val="DBBADB"/>
          <w:sz w:val="26"/>
        </w:rPr>
        <w:tab/>
      </w:r>
      <w:r>
        <w:rPr>
          <w:i/>
          <w:color w:val="282828"/>
          <w:w w:val="54"/>
          <w:sz w:val="29"/>
        </w:rPr>
        <w:t>r</w:t>
      </w:r>
      <w:r>
        <w:rPr>
          <w:i/>
          <w:color w:val="282828"/>
          <w:sz w:val="29"/>
        </w:rPr>
        <w:tab/>
      </w:r>
      <w:r>
        <w:rPr>
          <w:color w:val="282828"/>
          <w:spacing w:val="-1"/>
          <w:w w:val="90"/>
          <w:sz w:val="37"/>
        </w:rPr>
        <w:t>u</w:t>
      </w:r>
      <w:r>
        <w:rPr>
          <w:color w:val="282828"/>
          <w:spacing w:val="-10"/>
          <w:w w:val="90"/>
          <w:sz w:val="37"/>
        </w:rPr>
        <w:t>i</w:t>
      </w:r>
      <w:r>
        <w:rPr>
          <w:color w:val="3A3A3A"/>
          <w:w w:val="33"/>
          <w:sz w:val="37"/>
        </w:rPr>
        <w:t>··,</w:t>
      </w:r>
    </w:p>
    <w:p w:rsidR="00C53A62" w:rsidRDefault="00567705">
      <w:pPr>
        <w:tabs>
          <w:tab w:val="left" w:pos="1054"/>
          <w:tab w:val="left" w:pos="1382"/>
        </w:tabs>
        <w:spacing w:line="138" w:lineRule="exact"/>
        <w:ind w:left="440"/>
      </w:pPr>
      <w:r>
        <w:rPr>
          <w:rFonts w:ascii="Times New Roman" w:hAnsi="Times New Roman"/>
          <w:color w:val="282828"/>
          <w:w w:val="45"/>
          <w:sz w:val="14"/>
        </w:rPr>
        <w:t xml:space="preserve">!     </w:t>
      </w:r>
      <w:r>
        <w:rPr>
          <w:rFonts w:ascii="Times New Roman" w:hAnsi="Times New Roman"/>
          <w:color w:val="282828"/>
          <w:spacing w:val="4"/>
          <w:w w:val="45"/>
          <w:sz w:val="14"/>
        </w:rPr>
        <w:t xml:space="preserve"> </w:t>
      </w:r>
      <w:r>
        <w:rPr>
          <w:rFonts w:ascii="Times New Roman" w:hAnsi="Times New Roman"/>
          <w:color w:val="3A3A3A"/>
          <w:w w:val="45"/>
          <w:sz w:val="14"/>
        </w:rPr>
        <w:t>--</w:t>
      </w:r>
      <w:r>
        <w:rPr>
          <w:rFonts w:ascii="Times New Roman" w:hAnsi="Times New Roman"/>
          <w:color w:val="3A3A3A"/>
          <w:w w:val="45"/>
          <w:sz w:val="14"/>
        </w:rPr>
        <w:tab/>
      </w:r>
      <w:r>
        <w:rPr>
          <w:rFonts w:ascii="Times New Roman" w:hAnsi="Times New Roman"/>
          <w:color w:val="282828"/>
          <w:w w:val="45"/>
          <w:sz w:val="14"/>
        </w:rPr>
        <w:t xml:space="preserve">•     </w:t>
      </w:r>
      <w:r>
        <w:rPr>
          <w:color w:val="282828"/>
          <w:w w:val="45"/>
          <w:sz w:val="14"/>
        </w:rPr>
        <w:t>t</w:t>
      </w:r>
      <w:r>
        <w:rPr>
          <w:color w:val="282828"/>
          <w:w w:val="45"/>
          <w:sz w:val="14"/>
        </w:rPr>
        <w:tab/>
        <w:t>'-,</w:t>
      </w:r>
      <w:r>
        <w:rPr>
          <w:color w:val="282828"/>
          <w:spacing w:val="7"/>
          <w:w w:val="45"/>
          <w:sz w:val="14"/>
        </w:rPr>
        <w:t xml:space="preserve"> </w:t>
      </w:r>
      <w:r>
        <w:rPr>
          <w:color w:val="282828"/>
          <w:w w:val="45"/>
          <w:sz w:val="14"/>
        </w:rPr>
        <w:t>(</w:t>
      </w:r>
    </w:p>
    <w:p w:rsidR="00C53A62" w:rsidRDefault="00C53A62">
      <w:pPr>
        <w:pStyle w:val="BodyText"/>
        <w:spacing w:before="1"/>
        <w:rPr>
          <w:sz w:val="10"/>
        </w:rPr>
      </w:pPr>
    </w:p>
    <w:p w:rsidR="00C53A62" w:rsidRDefault="00567705">
      <w:pPr>
        <w:pStyle w:val="Heading7"/>
        <w:tabs>
          <w:tab w:val="left" w:pos="6490"/>
        </w:tabs>
        <w:spacing w:before="94"/>
        <w:ind w:left="273"/>
        <w:sectPr w:rsidR="00C53A62">
          <w:footerReference w:type="default" r:id="rId26"/>
          <w:pgSz w:w="11900" w:h="16820"/>
          <w:pgMar w:top="1580" w:right="700" w:bottom="1600" w:left="1640" w:header="720" w:footer="720" w:gutter="0"/>
          <w:cols w:space="720"/>
        </w:sectPr>
      </w:pPr>
      <w:r>
        <w:rPr>
          <w:color w:val="3A3A3A"/>
        </w:rPr>
        <w:t>Ron</w:t>
      </w:r>
      <w:r>
        <w:rPr>
          <w:color w:val="3A3A3A"/>
          <w:spacing w:val="-41"/>
        </w:rPr>
        <w:t xml:space="preserve"> </w:t>
      </w:r>
      <w:r>
        <w:rPr>
          <w:color w:val="3A3A3A"/>
        </w:rPr>
        <w:t>Hogg</w:t>
      </w:r>
      <w:r>
        <w:rPr>
          <w:color w:val="3A3A3A"/>
        </w:rPr>
        <w:tab/>
        <w:t>Date</w:t>
      </w:r>
    </w:p>
    <w:p w:rsidR="00C53A62" w:rsidRDefault="00567705">
      <w:pPr>
        <w:spacing w:before="79" w:line="300" w:lineRule="auto"/>
        <w:ind w:left="215" w:right="932" w:firstLine="5"/>
        <w:jc w:val="both"/>
      </w:pPr>
      <w:r>
        <w:rPr>
          <w:color w:val="464646"/>
          <w:sz w:val="28"/>
        </w:rPr>
        <w:lastRenderedPageBreak/>
        <w:t>Group Comprehensive Income and Expenditure Statement for the Office of the Durham Police and Crime Commissioner for the year ended 31 Marth 2018</w:t>
      </w:r>
    </w:p>
    <w:p w:rsidR="00C53A62" w:rsidRDefault="00C53A62">
      <w:pPr>
        <w:pStyle w:val="BodyText"/>
        <w:rPr>
          <w:sz w:val="26"/>
        </w:rPr>
      </w:pPr>
    </w:p>
    <w:tbl>
      <w:tblPr>
        <w:tblW w:w="8980" w:type="dxa"/>
        <w:tblInd w:w="202" w:type="dxa"/>
        <w:tblLayout w:type="fixed"/>
        <w:tblCellMar>
          <w:left w:w="10" w:type="dxa"/>
          <w:right w:w="10" w:type="dxa"/>
        </w:tblCellMar>
        <w:tblLook w:val="0000" w:firstRow="0" w:lastRow="0" w:firstColumn="0" w:lastColumn="0" w:noHBand="0" w:noVBand="0"/>
      </w:tblPr>
      <w:tblGrid>
        <w:gridCol w:w="1024"/>
        <w:gridCol w:w="909"/>
        <w:gridCol w:w="1048"/>
        <w:gridCol w:w="2755"/>
        <w:gridCol w:w="1115"/>
        <w:gridCol w:w="1009"/>
        <w:gridCol w:w="1120"/>
      </w:tblGrid>
      <w:tr w:rsidR="00C53A62">
        <w:tblPrEx>
          <w:tblCellMar>
            <w:top w:w="0" w:type="dxa"/>
            <w:bottom w:w="0" w:type="dxa"/>
          </w:tblCellMar>
        </w:tblPrEx>
        <w:trPr>
          <w:trHeight w:val="742"/>
        </w:trPr>
        <w:tc>
          <w:tcPr>
            <w:tcW w:w="1024" w:type="dxa"/>
            <w:tcBorders>
              <w:top w:val="single" w:sz="12" w:space="0" w:color="000000"/>
              <w:left w:val="single" w:sz="8" w:space="0" w:color="000000"/>
            </w:tcBorders>
            <w:shd w:val="clear" w:color="auto" w:fill="auto"/>
            <w:tcMar>
              <w:top w:w="0" w:type="dxa"/>
              <w:left w:w="0" w:type="dxa"/>
              <w:bottom w:w="0" w:type="dxa"/>
              <w:right w:w="0" w:type="dxa"/>
            </w:tcMar>
          </w:tcPr>
          <w:p w:rsidR="00C53A62" w:rsidRDefault="00C53A62">
            <w:pPr>
              <w:pStyle w:val="TableParagraph"/>
              <w:spacing w:before="6"/>
            </w:pPr>
          </w:p>
          <w:p w:rsidR="00C53A62" w:rsidRDefault="00567705">
            <w:pPr>
              <w:pStyle w:val="TableParagraph"/>
              <w:ind w:left="51" w:right="5"/>
              <w:jc w:val="center"/>
            </w:pPr>
            <w:r>
              <w:rPr>
                <w:rFonts w:ascii="Times New Roman" w:hAnsi="Times New Roman"/>
                <w:b/>
                <w:color w:val="464646"/>
                <w:w w:val="105"/>
                <w:sz w:val="20"/>
              </w:rPr>
              <w:t>2016/17</w:t>
            </w:r>
          </w:p>
          <w:p w:rsidR="00C53A62" w:rsidRDefault="00567705">
            <w:pPr>
              <w:pStyle w:val="TableParagraph"/>
              <w:spacing w:before="15" w:line="218" w:lineRule="exact"/>
              <w:ind w:left="48" w:right="5"/>
              <w:jc w:val="center"/>
            </w:pPr>
            <w:r>
              <w:rPr>
                <w:rFonts w:ascii="Times New Roman" w:hAnsi="Times New Roman"/>
                <w:b/>
                <w:color w:val="464646"/>
                <w:sz w:val="20"/>
              </w:rPr>
              <w:t>Gross</w:t>
            </w:r>
          </w:p>
        </w:tc>
        <w:tc>
          <w:tcPr>
            <w:tcW w:w="909" w:type="dxa"/>
            <w:tcBorders>
              <w:top w:val="single" w:sz="12" w:space="0" w:color="000000"/>
            </w:tcBorders>
            <w:shd w:val="clear" w:color="auto" w:fill="auto"/>
            <w:tcMar>
              <w:top w:w="0" w:type="dxa"/>
              <w:left w:w="0" w:type="dxa"/>
              <w:bottom w:w="0" w:type="dxa"/>
              <w:right w:w="0" w:type="dxa"/>
            </w:tcMar>
          </w:tcPr>
          <w:p w:rsidR="00C53A62" w:rsidRDefault="00C53A62">
            <w:pPr>
              <w:pStyle w:val="TableParagraph"/>
              <w:spacing w:before="6"/>
            </w:pPr>
          </w:p>
          <w:p w:rsidR="00C53A62" w:rsidRDefault="00567705">
            <w:pPr>
              <w:pStyle w:val="TableParagraph"/>
              <w:ind w:left="129"/>
            </w:pPr>
            <w:r>
              <w:rPr>
                <w:rFonts w:ascii="Times New Roman" w:hAnsi="Times New Roman"/>
                <w:b/>
                <w:color w:val="464646"/>
                <w:w w:val="110"/>
                <w:sz w:val="20"/>
              </w:rPr>
              <w:t>2016/17</w:t>
            </w:r>
          </w:p>
          <w:p w:rsidR="00C53A62" w:rsidRDefault="00567705">
            <w:pPr>
              <w:pStyle w:val="TableParagraph"/>
              <w:spacing w:before="10" w:line="224" w:lineRule="exact"/>
              <w:ind w:left="193"/>
            </w:pPr>
            <w:r>
              <w:rPr>
                <w:b/>
                <w:color w:val="464646"/>
                <w:w w:val="95"/>
                <w:sz w:val="20"/>
              </w:rPr>
              <w:t>Income</w:t>
            </w:r>
          </w:p>
        </w:tc>
        <w:tc>
          <w:tcPr>
            <w:tcW w:w="1048" w:type="dxa"/>
            <w:tcBorders>
              <w:top w:val="single" w:sz="12" w:space="0" w:color="000000"/>
            </w:tcBorders>
            <w:shd w:val="clear" w:color="auto" w:fill="auto"/>
            <w:tcMar>
              <w:top w:w="0" w:type="dxa"/>
              <w:left w:w="0" w:type="dxa"/>
              <w:bottom w:w="0" w:type="dxa"/>
              <w:right w:w="0" w:type="dxa"/>
            </w:tcMar>
          </w:tcPr>
          <w:p w:rsidR="00C53A62" w:rsidRDefault="00C53A62">
            <w:pPr>
              <w:pStyle w:val="TableParagraph"/>
              <w:spacing w:before="6"/>
            </w:pPr>
          </w:p>
          <w:p w:rsidR="00C53A62" w:rsidRDefault="00567705">
            <w:pPr>
              <w:pStyle w:val="TableParagraph"/>
              <w:ind w:left="108" w:right="5"/>
              <w:jc w:val="center"/>
            </w:pPr>
            <w:r>
              <w:rPr>
                <w:rFonts w:ascii="Times New Roman" w:hAnsi="Times New Roman"/>
                <w:b/>
                <w:color w:val="464646"/>
                <w:w w:val="110"/>
                <w:sz w:val="20"/>
              </w:rPr>
              <w:t>2016/17</w:t>
            </w:r>
          </w:p>
          <w:p w:rsidR="00C53A62" w:rsidRDefault="00567705">
            <w:pPr>
              <w:pStyle w:val="TableParagraph"/>
              <w:spacing w:before="43" w:line="191" w:lineRule="exact"/>
              <w:ind w:left="100" w:right="5"/>
              <w:jc w:val="center"/>
            </w:pPr>
            <w:r>
              <w:rPr>
                <w:b/>
                <w:color w:val="464646"/>
                <w:w w:val="105"/>
                <w:sz w:val="17"/>
              </w:rPr>
              <w:t>Net</w:t>
            </w:r>
          </w:p>
        </w:tc>
        <w:tc>
          <w:tcPr>
            <w:tcW w:w="2755" w:type="dxa"/>
            <w:vMerge w:val="restart"/>
            <w:tcBorders>
              <w:top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115" w:type="dxa"/>
            <w:tcBorders>
              <w:top w:val="single" w:sz="12" w:space="0" w:color="000000"/>
            </w:tcBorders>
            <w:shd w:val="clear" w:color="auto" w:fill="auto"/>
            <w:tcMar>
              <w:top w:w="0" w:type="dxa"/>
              <w:left w:w="0" w:type="dxa"/>
              <w:bottom w:w="0" w:type="dxa"/>
              <w:right w:w="0" w:type="dxa"/>
            </w:tcMar>
          </w:tcPr>
          <w:p w:rsidR="00C53A62" w:rsidRDefault="00C53A62">
            <w:pPr>
              <w:pStyle w:val="TableParagraph"/>
              <w:spacing w:before="1"/>
            </w:pPr>
          </w:p>
          <w:p w:rsidR="00C53A62" w:rsidRDefault="00567705">
            <w:pPr>
              <w:pStyle w:val="TableParagraph"/>
              <w:spacing w:before="1"/>
              <w:ind w:left="73" w:right="1"/>
              <w:jc w:val="center"/>
            </w:pPr>
            <w:r>
              <w:rPr>
                <w:rFonts w:ascii="Times New Roman" w:hAnsi="Times New Roman"/>
                <w:b/>
                <w:color w:val="464646"/>
                <w:w w:val="110"/>
                <w:sz w:val="20"/>
              </w:rPr>
              <w:t>2017/18</w:t>
            </w:r>
          </w:p>
          <w:p w:rsidR="00C53A62" w:rsidRDefault="00567705">
            <w:pPr>
              <w:pStyle w:val="TableParagraph"/>
              <w:spacing w:before="23" w:line="214" w:lineRule="exact"/>
              <w:ind w:left="73" w:right="8"/>
              <w:jc w:val="center"/>
            </w:pPr>
            <w:r>
              <w:rPr>
                <w:b/>
                <w:color w:val="464646"/>
                <w:w w:val="90"/>
                <w:sz w:val="19"/>
              </w:rPr>
              <w:t>Gross</w:t>
            </w:r>
          </w:p>
        </w:tc>
        <w:tc>
          <w:tcPr>
            <w:tcW w:w="1009" w:type="dxa"/>
            <w:tcBorders>
              <w:top w:val="single" w:sz="12" w:space="0" w:color="000000"/>
            </w:tcBorders>
            <w:shd w:val="clear" w:color="auto" w:fill="auto"/>
            <w:tcMar>
              <w:top w:w="0" w:type="dxa"/>
              <w:left w:w="0" w:type="dxa"/>
              <w:bottom w:w="0" w:type="dxa"/>
              <w:right w:w="0" w:type="dxa"/>
            </w:tcMar>
          </w:tcPr>
          <w:p w:rsidR="00C53A62" w:rsidRDefault="00C53A62">
            <w:pPr>
              <w:pStyle w:val="TableParagraph"/>
              <w:spacing w:before="6"/>
            </w:pPr>
          </w:p>
          <w:p w:rsidR="00C53A62" w:rsidRDefault="00567705">
            <w:pPr>
              <w:pStyle w:val="TableParagraph"/>
              <w:ind w:left="207"/>
            </w:pPr>
            <w:r>
              <w:rPr>
                <w:rFonts w:ascii="Times New Roman" w:hAnsi="Times New Roman"/>
                <w:b/>
                <w:color w:val="464646"/>
                <w:w w:val="110"/>
                <w:sz w:val="20"/>
              </w:rPr>
              <w:t>2017/18</w:t>
            </w:r>
          </w:p>
          <w:p w:rsidR="00C53A62" w:rsidRDefault="00567705">
            <w:pPr>
              <w:pStyle w:val="TableParagraph"/>
              <w:spacing w:before="10" w:line="224" w:lineRule="exact"/>
              <w:ind w:left="260"/>
            </w:pPr>
            <w:r>
              <w:rPr>
                <w:b/>
                <w:color w:val="464646"/>
                <w:w w:val="90"/>
                <w:sz w:val="20"/>
              </w:rPr>
              <w:t>Income</w:t>
            </w:r>
          </w:p>
        </w:tc>
        <w:tc>
          <w:tcPr>
            <w:tcW w:w="1120" w:type="dxa"/>
            <w:tcBorders>
              <w:top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6"/>
            </w:pPr>
          </w:p>
          <w:p w:rsidR="00C53A62" w:rsidRDefault="00567705">
            <w:pPr>
              <w:pStyle w:val="TableParagraph"/>
              <w:ind w:left="173" w:right="34"/>
              <w:jc w:val="center"/>
            </w:pPr>
            <w:r>
              <w:rPr>
                <w:rFonts w:ascii="Times New Roman" w:hAnsi="Times New Roman"/>
                <w:b/>
                <w:color w:val="464646"/>
                <w:w w:val="110"/>
                <w:sz w:val="20"/>
              </w:rPr>
              <w:t>2017/18</w:t>
            </w:r>
          </w:p>
          <w:p w:rsidR="00C53A62" w:rsidRDefault="00567705">
            <w:pPr>
              <w:pStyle w:val="TableParagraph"/>
              <w:spacing w:before="43" w:line="191" w:lineRule="exact"/>
              <w:ind w:left="143" w:right="34"/>
              <w:jc w:val="center"/>
            </w:pPr>
            <w:r>
              <w:rPr>
                <w:b/>
                <w:color w:val="464646"/>
                <w:w w:val="105"/>
                <w:sz w:val="17"/>
              </w:rPr>
              <w:t>Net</w:t>
            </w:r>
          </w:p>
        </w:tc>
      </w:tr>
      <w:tr w:rsidR="00C53A62">
        <w:tblPrEx>
          <w:tblCellMar>
            <w:top w:w="0" w:type="dxa"/>
            <w:bottom w:w="0" w:type="dxa"/>
          </w:tblCellMar>
        </w:tblPrEx>
        <w:trPr>
          <w:trHeight w:val="477"/>
        </w:trPr>
        <w:tc>
          <w:tcPr>
            <w:tcW w:w="1024" w:type="dxa"/>
            <w:tcBorders>
              <w:left w:val="single" w:sz="8" w:space="0" w:color="000000"/>
              <w:bottom w:val="single" w:sz="8" w:space="0" w:color="000000"/>
            </w:tcBorders>
            <w:shd w:val="clear" w:color="auto" w:fill="auto"/>
            <w:tcMar>
              <w:top w:w="0" w:type="dxa"/>
              <w:left w:w="0" w:type="dxa"/>
              <w:bottom w:w="0" w:type="dxa"/>
              <w:right w:w="0" w:type="dxa"/>
            </w:tcMar>
          </w:tcPr>
          <w:p w:rsidR="00C53A62" w:rsidRDefault="00567705">
            <w:pPr>
              <w:pStyle w:val="TableParagraph"/>
              <w:spacing w:before="6"/>
              <w:ind w:left="43" w:right="5"/>
              <w:jc w:val="center"/>
            </w:pPr>
            <w:r>
              <w:rPr>
                <w:b/>
                <w:color w:val="464646"/>
                <w:w w:val="80"/>
                <w:sz w:val="20"/>
              </w:rPr>
              <w:t>Expenditure</w:t>
            </w:r>
          </w:p>
          <w:p w:rsidR="00C53A62" w:rsidRDefault="00567705">
            <w:pPr>
              <w:pStyle w:val="TableParagraph"/>
              <w:spacing w:before="16" w:line="205" w:lineRule="exact"/>
              <w:ind w:left="54" w:right="5"/>
              <w:jc w:val="center"/>
            </w:pPr>
            <w:r>
              <w:rPr>
                <w:rFonts w:ascii="Times New Roman" w:hAnsi="Times New Roman"/>
                <w:b/>
                <w:color w:val="464646"/>
                <w:sz w:val="20"/>
              </w:rPr>
              <w:t>£'000</w:t>
            </w:r>
          </w:p>
        </w:tc>
        <w:tc>
          <w:tcPr>
            <w:tcW w:w="909" w:type="dxa"/>
            <w:tcBorders>
              <w:bottom w:val="single" w:sz="8" w:space="0" w:color="000000"/>
            </w:tcBorders>
            <w:shd w:val="clear" w:color="auto" w:fill="auto"/>
            <w:tcMar>
              <w:top w:w="0" w:type="dxa"/>
              <w:left w:w="0" w:type="dxa"/>
              <w:bottom w:w="0" w:type="dxa"/>
              <w:right w:w="0" w:type="dxa"/>
            </w:tcMar>
          </w:tcPr>
          <w:p w:rsidR="00C53A62" w:rsidRDefault="00C53A62">
            <w:pPr>
              <w:pStyle w:val="TableParagraph"/>
              <w:spacing w:before="6"/>
              <w:rPr>
                <w:sz w:val="21"/>
              </w:rPr>
            </w:pPr>
          </w:p>
          <w:p w:rsidR="00C53A62" w:rsidRDefault="00567705">
            <w:pPr>
              <w:pStyle w:val="TableParagraph"/>
              <w:spacing w:line="210" w:lineRule="exact"/>
              <w:ind w:left="251"/>
            </w:pPr>
            <w:r>
              <w:rPr>
                <w:rFonts w:ascii="Times New Roman" w:hAnsi="Times New Roman"/>
                <w:b/>
                <w:color w:val="464646"/>
                <w:w w:val="105"/>
                <w:sz w:val="20"/>
              </w:rPr>
              <w:t>£'000</w:t>
            </w:r>
          </w:p>
        </w:tc>
        <w:tc>
          <w:tcPr>
            <w:tcW w:w="1048" w:type="dxa"/>
            <w:tcBorders>
              <w:bottom w:val="single" w:sz="8" w:space="0" w:color="000000"/>
            </w:tcBorders>
            <w:shd w:val="clear" w:color="auto" w:fill="auto"/>
            <w:tcMar>
              <w:top w:w="0" w:type="dxa"/>
              <w:left w:w="0" w:type="dxa"/>
              <w:bottom w:w="0" w:type="dxa"/>
              <w:right w:w="0" w:type="dxa"/>
            </w:tcMar>
          </w:tcPr>
          <w:p w:rsidR="00C53A62" w:rsidRDefault="00567705">
            <w:pPr>
              <w:pStyle w:val="TableParagraph"/>
              <w:spacing w:before="1"/>
              <w:ind w:left="78" w:right="5"/>
              <w:jc w:val="center"/>
            </w:pPr>
            <w:r>
              <w:rPr>
                <w:b/>
                <w:color w:val="464646"/>
                <w:w w:val="80"/>
                <w:sz w:val="20"/>
              </w:rPr>
              <w:t>Expenditure</w:t>
            </w:r>
          </w:p>
          <w:p w:rsidR="00C53A62" w:rsidRDefault="00567705">
            <w:pPr>
              <w:pStyle w:val="TableParagraph"/>
              <w:spacing w:before="16" w:line="210" w:lineRule="exact"/>
              <w:ind w:left="93" w:right="5"/>
              <w:jc w:val="center"/>
            </w:pPr>
            <w:r>
              <w:rPr>
                <w:rFonts w:ascii="Times New Roman" w:hAnsi="Times New Roman"/>
                <w:b/>
                <w:color w:val="464646"/>
                <w:w w:val="105"/>
                <w:sz w:val="20"/>
              </w:rPr>
              <w:t>£'000</w:t>
            </w:r>
          </w:p>
        </w:tc>
        <w:tc>
          <w:tcPr>
            <w:tcW w:w="2755" w:type="dxa"/>
            <w:vMerge/>
            <w:tcBorders>
              <w:top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15" w:type="dxa"/>
            <w:tcBorders>
              <w:bottom w:val="single" w:sz="8" w:space="0" w:color="000000"/>
            </w:tcBorders>
            <w:shd w:val="clear" w:color="auto" w:fill="auto"/>
            <w:tcMar>
              <w:top w:w="0" w:type="dxa"/>
              <w:left w:w="0" w:type="dxa"/>
              <w:bottom w:w="0" w:type="dxa"/>
              <w:right w:w="0" w:type="dxa"/>
            </w:tcMar>
          </w:tcPr>
          <w:p w:rsidR="00C53A62" w:rsidRDefault="00567705">
            <w:pPr>
              <w:pStyle w:val="TableParagraph"/>
              <w:spacing w:before="1"/>
              <w:ind w:left="73" w:right="18"/>
              <w:jc w:val="center"/>
            </w:pPr>
            <w:r>
              <w:rPr>
                <w:b/>
                <w:color w:val="464646"/>
                <w:w w:val="85"/>
                <w:sz w:val="20"/>
              </w:rPr>
              <w:t>Expenditure</w:t>
            </w:r>
          </w:p>
          <w:p w:rsidR="00C53A62" w:rsidRDefault="00567705">
            <w:pPr>
              <w:pStyle w:val="TableParagraph"/>
              <w:spacing w:before="11" w:line="214" w:lineRule="exact"/>
              <w:ind w:left="97" w:right="18"/>
              <w:jc w:val="center"/>
            </w:pPr>
            <w:r>
              <w:rPr>
                <w:rFonts w:ascii="Times New Roman" w:hAnsi="Times New Roman"/>
                <w:b/>
                <w:color w:val="464646"/>
                <w:w w:val="105"/>
                <w:sz w:val="20"/>
              </w:rPr>
              <w:t>£'000</w:t>
            </w:r>
          </w:p>
        </w:tc>
        <w:tc>
          <w:tcPr>
            <w:tcW w:w="1009" w:type="dxa"/>
            <w:tcBorders>
              <w:bottom w:val="single" w:sz="8" w:space="0" w:color="000000"/>
            </w:tcBorders>
            <w:shd w:val="clear" w:color="auto" w:fill="auto"/>
            <w:tcMar>
              <w:top w:w="0" w:type="dxa"/>
              <w:left w:w="0" w:type="dxa"/>
              <w:bottom w:w="0" w:type="dxa"/>
              <w:right w:w="0" w:type="dxa"/>
            </w:tcMar>
          </w:tcPr>
          <w:p w:rsidR="00C53A62" w:rsidRDefault="00C53A62">
            <w:pPr>
              <w:pStyle w:val="TableParagraph"/>
              <w:spacing w:before="6"/>
              <w:rPr>
                <w:sz w:val="21"/>
              </w:rPr>
            </w:pPr>
          </w:p>
          <w:p w:rsidR="00C53A62" w:rsidRDefault="00567705">
            <w:pPr>
              <w:pStyle w:val="TableParagraph"/>
              <w:spacing w:line="210" w:lineRule="exact"/>
              <w:ind w:left="319"/>
            </w:pPr>
            <w:r>
              <w:rPr>
                <w:rFonts w:ascii="Times New Roman" w:hAnsi="Times New Roman"/>
                <w:b/>
                <w:color w:val="464646"/>
                <w:w w:val="105"/>
                <w:sz w:val="20"/>
              </w:rPr>
              <w:t>£'000</w:t>
            </w:r>
          </w:p>
        </w:tc>
        <w:tc>
          <w:tcPr>
            <w:tcW w:w="1120" w:type="dxa"/>
            <w:tcBorders>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1"/>
              <w:ind w:left="117" w:right="34"/>
              <w:jc w:val="center"/>
            </w:pPr>
            <w:r>
              <w:rPr>
                <w:b/>
                <w:color w:val="464646"/>
                <w:w w:val="80"/>
                <w:sz w:val="20"/>
              </w:rPr>
              <w:t>Expenditure</w:t>
            </w:r>
          </w:p>
          <w:p w:rsidR="00C53A62" w:rsidRDefault="00567705">
            <w:pPr>
              <w:pStyle w:val="TableParagraph"/>
              <w:spacing w:before="16" w:line="210" w:lineRule="exact"/>
              <w:ind w:left="161" w:right="34"/>
              <w:jc w:val="center"/>
            </w:pPr>
            <w:r>
              <w:rPr>
                <w:rFonts w:ascii="Times New Roman" w:hAnsi="Times New Roman"/>
                <w:b/>
                <w:color w:val="464646"/>
                <w:w w:val="105"/>
                <w:sz w:val="20"/>
              </w:rPr>
              <w:t>£'000</w:t>
            </w:r>
          </w:p>
        </w:tc>
      </w:tr>
      <w:tr w:rsidR="00C53A62">
        <w:tblPrEx>
          <w:tblCellMar>
            <w:top w:w="0" w:type="dxa"/>
            <w:bottom w:w="0" w:type="dxa"/>
          </w:tblCellMar>
        </w:tblPrEx>
        <w:trPr>
          <w:trHeight w:val="268"/>
        </w:trPr>
        <w:tc>
          <w:tcPr>
            <w:tcW w:w="1024"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56" w:line="192" w:lineRule="exact"/>
              <w:ind w:right="41"/>
              <w:jc w:val="right"/>
            </w:pPr>
            <w:r>
              <w:rPr>
                <w:color w:val="464646"/>
                <w:w w:val="105"/>
                <w:sz w:val="18"/>
              </w:rPr>
              <w:t>101,991</w:t>
            </w:r>
          </w:p>
        </w:tc>
        <w:tc>
          <w:tcPr>
            <w:tcW w:w="909" w:type="dxa"/>
            <w:tcBorders>
              <w:top w:val="single" w:sz="8" w:space="0" w:color="000000"/>
              <w:left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line="249" w:lineRule="exact"/>
              <w:ind w:left="552"/>
            </w:pPr>
            <w:r>
              <w:rPr>
                <w:rFonts w:ascii="Times New Roman" w:hAnsi="Times New Roman"/>
                <w:color w:val="464646"/>
                <w:w w:val="97"/>
                <w:sz w:val="25"/>
              </w:rPr>
              <w:t>-</w:t>
            </w:r>
          </w:p>
        </w:tc>
        <w:tc>
          <w:tcPr>
            <w:tcW w:w="1048" w:type="dxa"/>
            <w:tcBorders>
              <w:top w:val="single" w:sz="8" w:space="0" w:color="000000"/>
              <w:left w:val="single" w:sz="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52" w:line="197" w:lineRule="exact"/>
              <w:ind w:right="24"/>
              <w:jc w:val="right"/>
            </w:pPr>
            <w:r>
              <w:rPr>
                <w:color w:val="464646"/>
                <w:w w:val="110"/>
                <w:sz w:val="18"/>
              </w:rPr>
              <w:t>101,991</w:t>
            </w:r>
          </w:p>
        </w:tc>
        <w:tc>
          <w:tcPr>
            <w:tcW w:w="2755" w:type="dxa"/>
            <w:tcBorders>
              <w:left w:val="single" w:sz="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52" w:line="197" w:lineRule="exact"/>
              <w:ind w:left="64"/>
            </w:pPr>
            <w:r>
              <w:rPr>
                <w:color w:val="464646"/>
                <w:w w:val="105"/>
                <w:sz w:val="18"/>
              </w:rPr>
              <w:t>Employee costs</w:t>
            </w:r>
          </w:p>
        </w:tc>
        <w:tc>
          <w:tcPr>
            <w:tcW w:w="1115" w:type="dxa"/>
            <w:tcBorders>
              <w:top w:val="single" w:sz="8" w:space="0" w:color="000000"/>
              <w:left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52" w:line="197" w:lineRule="exact"/>
              <w:ind w:right="58"/>
              <w:jc w:val="right"/>
            </w:pPr>
            <w:r>
              <w:rPr>
                <w:color w:val="464646"/>
                <w:sz w:val="18"/>
              </w:rPr>
              <w:t>114,324</w:t>
            </w:r>
          </w:p>
        </w:tc>
        <w:tc>
          <w:tcPr>
            <w:tcW w:w="1009" w:type="dxa"/>
            <w:tcBorders>
              <w:top w:val="single" w:sz="8" w:space="0" w:color="000000"/>
              <w:left w:val="single" w:sz="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line="249" w:lineRule="exact"/>
              <w:ind w:right="241"/>
              <w:jc w:val="right"/>
            </w:pPr>
            <w:r>
              <w:rPr>
                <w:rFonts w:ascii="Times New Roman" w:hAnsi="Times New Roman"/>
                <w:color w:val="7C7C7C"/>
                <w:w w:val="97"/>
                <w:sz w:val="25"/>
              </w:rPr>
              <w:t>-</w:t>
            </w:r>
          </w:p>
        </w:tc>
        <w:tc>
          <w:tcPr>
            <w:tcW w:w="1120" w:type="dxa"/>
            <w:tcBorders>
              <w:top w:val="single" w:sz="8" w:space="0" w:color="000000"/>
              <w:left w:val="single" w:sz="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47" w:line="202" w:lineRule="exact"/>
              <w:ind w:right="27"/>
              <w:jc w:val="right"/>
            </w:pPr>
            <w:r>
              <w:rPr>
                <w:color w:val="464646"/>
                <w:w w:val="105"/>
                <w:sz w:val="18"/>
              </w:rPr>
              <w:t>114,324</w:t>
            </w:r>
          </w:p>
        </w:tc>
      </w:tr>
      <w:tr w:rsidR="00C53A62">
        <w:tblPrEx>
          <w:tblCellMar>
            <w:top w:w="0" w:type="dxa"/>
            <w:bottom w:w="0" w:type="dxa"/>
          </w:tblCellMar>
        </w:tblPrEx>
        <w:trPr>
          <w:trHeight w:val="284"/>
        </w:trPr>
        <w:tc>
          <w:tcPr>
            <w:tcW w:w="1024"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61" w:line="203" w:lineRule="exact"/>
              <w:ind w:right="59"/>
              <w:jc w:val="right"/>
            </w:pPr>
            <w:r>
              <w:rPr>
                <w:color w:val="464646"/>
                <w:sz w:val="18"/>
              </w:rPr>
              <w:t>17,732</w:t>
            </w:r>
          </w:p>
        </w:tc>
        <w:tc>
          <w:tcPr>
            <w:tcW w:w="909" w:type="dxa"/>
            <w:tcBorders>
              <w:left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line="265" w:lineRule="exact"/>
              <w:ind w:left="552"/>
            </w:pPr>
            <w:r>
              <w:rPr>
                <w:rFonts w:ascii="Times New Roman" w:hAnsi="Times New Roman"/>
                <w:color w:val="464646"/>
                <w:w w:val="97"/>
                <w:sz w:val="25"/>
              </w:rPr>
              <w:t>-</w:t>
            </w:r>
          </w:p>
        </w:tc>
        <w:tc>
          <w:tcPr>
            <w:tcW w:w="1048" w:type="dxa"/>
            <w:tcBorders>
              <w:left w:val="single" w:sz="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57"/>
              <w:ind w:right="50"/>
              <w:jc w:val="right"/>
            </w:pPr>
            <w:r>
              <w:rPr>
                <w:color w:val="464646"/>
                <w:w w:val="105"/>
                <w:sz w:val="18"/>
              </w:rPr>
              <w:t>17,732</w:t>
            </w:r>
          </w:p>
        </w:tc>
        <w:tc>
          <w:tcPr>
            <w:tcW w:w="2755" w:type="dxa"/>
            <w:tcBorders>
              <w:left w:val="single" w:sz="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57"/>
              <w:ind w:left="65"/>
            </w:pPr>
            <w:r>
              <w:rPr>
                <w:color w:val="464646"/>
                <w:w w:val="105"/>
                <w:sz w:val="18"/>
              </w:rPr>
              <w:t>Non employee costs</w:t>
            </w:r>
          </w:p>
        </w:tc>
        <w:tc>
          <w:tcPr>
            <w:tcW w:w="1115" w:type="dxa"/>
            <w:tcBorders>
              <w:left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57"/>
              <w:ind w:right="55"/>
              <w:jc w:val="right"/>
            </w:pPr>
            <w:r>
              <w:rPr>
                <w:color w:val="464646"/>
                <w:w w:val="105"/>
                <w:sz w:val="18"/>
              </w:rPr>
              <w:t>16,870</w:t>
            </w:r>
          </w:p>
        </w:tc>
        <w:tc>
          <w:tcPr>
            <w:tcW w:w="1009" w:type="dxa"/>
            <w:tcBorders>
              <w:left w:val="single" w:sz="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line="264" w:lineRule="exact"/>
              <w:ind w:right="243"/>
              <w:jc w:val="right"/>
            </w:pPr>
            <w:r>
              <w:rPr>
                <w:color w:val="606060"/>
                <w:w w:val="93"/>
                <w:sz w:val="26"/>
              </w:rPr>
              <w:t>-</w:t>
            </w:r>
          </w:p>
        </w:tc>
        <w:tc>
          <w:tcPr>
            <w:tcW w:w="1120" w:type="dxa"/>
            <w:tcBorders>
              <w:left w:val="single" w:sz="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61" w:line="203" w:lineRule="exact"/>
              <w:ind w:right="30"/>
              <w:jc w:val="right"/>
            </w:pPr>
            <w:r>
              <w:rPr>
                <w:color w:val="464646"/>
                <w:w w:val="105"/>
                <w:sz w:val="18"/>
              </w:rPr>
              <w:t>16,870</w:t>
            </w:r>
          </w:p>
        </w:tc>
      </w:tr>
      <w:tr w:rsidR="00C53A62">
        <w:tblPrEx>
          <w:tblCellMar>
            <w:top w:w="0" w:type="dxa"/>
            <w:bottom w:w="0" w:type="dxa"/>
          </w:tblCellMar>
        </w:tblPrEx>
        <w:trPr>
          <w:trHeight w:val="280"/>
        </w:trPr>
        <w:tc>
          <w:tcPr>
            <w:tcW w:w="1024"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56" w:line="205" w:lineRule="exact"/>
              <w:ind w:right="61"/>
              <w:jc w:val="right"/>
            </w:pPr>
            <w:r>
              <w:rPr>
                <w:color w:val="464646"/>
                <w:sz w:val="18"/>
              </w:rPr>
              <w:t>2,372</w:t>
            </w:r>
          </w:p>
        </w:tc>
        <w:tc>
          <w:tcPr>
            <w:tcW w:w="909" w:type="dxa"/>
            <w:tcBorders>
              <w:left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line="261" w:lineRule="exact"/>
              <w:ind w:left="554"/>
            </w:pPr>
            <w:r>
              <w:rPr>
                <w:color w:val="464646"/>
                <w:w w:val="86"/>
                <w:sz w:val="26"/>
              </w:rPr>
              <w:t>-</w:t>
            </w:r>
          </w:p>
        </w:tc>
        <w:tc>
          <w:tcPr>
            <w:tcW w:w="1048" w:type="dxa"/>
            <w:tcBorders>
              <w:left w:val="single" w:sz="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56" w:line="205" w:lineRule="exact"/>
              <w:ind w:right="50"/>
              <w:jc w:val="right"/>
            </w:pPr>
            <w:r>
              <w:rPr>
                <w:color w:val="464646"/>
                <w:sz w:val="18"/>
              </w:rPr>
              <w:t>2,372</w:t>
            </w:r>
          </w:p>
        </w:tc>
        <w:tc>
          <w:tcPr>
            <w:tcW w:w="2755" w:type="dxa"/>
            <w:tcBorders>
              <w:left w:val="single" w:sz="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56" w:line="205" w:lineRule="exact"/>
              <w:ind w:left="65"/>
            </w:pPr>
            <w:r>
              <w:rPr>
                <w:color w:val="464646"/>
                <w:sz w:val="18"/>
              </w:rPr>
              <w:t>PCVC costs</w:t>
            </w:r>
          </w:p>
        </w:tc>
        <w:tc>
          <w:tcPr>
            <w:tcW w:w="1115"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51"/>
              <w:ind w:right="54"/>
              <w:jc w:val="right"/>
            </w:pPr>
            <w:r>
              <w:rPr>
                <w:color w:val="464646"/>
                <w:sz w:val="18"/>
              </w:rPr>
              <w:t>3,006</w:t>
            </w:r>
          </w:p>
        </w:tc>
        <w:tc>
          <w:tcPr>
            <w:tcW w:w="1009" w:type="dxa"/>
            <w:tcBorders>
              <w:left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line="261" w:lineRule="exact"/>
              <w:ind w:right="256"/>
              <w:jc w:val="right"/>
            </w:pPr>
            <w:r>
              <w:rPr>
                <w:color w:val="7C7C7C"/>
                <w:w w:val="79"/>
                <w:sz w:val="26"/>
              </w:rPr>
              <w:t>-</w:t>
            </w:r>
          </w:p>
        </w:tc>
        <w:tc>
          <w:tcPr>
            <w:tcW w:w="1120" w:type="dxa"/>
            <w:tcBorders>
              <w:left w:val="single" w:sz="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56" w:line="205" w:lineRule="exact"/>
              <w:ind w:right="37"/>
              <w:jc w:val="right"/>
            </w:pPr>
            <w:r>
              <w:rPr>
                <w:color w:val="464646"/>
                <w:w w:val="105"/>
                <w:sz w:val="18"/>
              </w:rPr>
              <w:t>3,006</w:t>
            </w:r>
          </w:p>
        </w:tc>
      </w:tr>
      <w:tr w:rsidR="00C53A62">
        <w:tblPrEx>
          <w:tblCellMar>
            <w:top w:w="0" w:type="dxa"/>
            <w:bottom w:w="0" w:type="dxa"/>
          </w:tblCellMar>
        </w:tblPrEx>
        <w:trPr>
          <w:trHeight w:val="267"/>
        </w:trPr>
        <w:tc>
          <w:tcPr>
            <w:tcW w:w="1024"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54" w:line="193" w:lineRule="exact"/>
              <w:ind w:right="59"/>
              <w:jc w:val="right"/>
            </w:pPr>
            <w:r>
              <w:rPr>
                <w:color w:val="464646"/>
                <w:sz w:val="18"/>
              </w:rPr>
              <w:t>3,567</w:t>
            </w:r>
          </w:p>
        </w:tc>
        <w:tc>
          <w:tcPr>
            <w:tcW w:w="90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line="247" w:lineRule="exact"/>
              <w:ind w:left="547"/>
            </w:pPr>
            <w:r>
              <w:rPr>
                <w:rFonts w:ascii="Times New Roman" w:hAnsi="Times New Roman"/>
                <w:color w:val="464646"/>
                <w:w w:val="109"/>
                <w:sz w:val="24"/>
              </w:rPr>
              <w:t>-</w:t>
            </w:r>
          </w:p>
        </w:tc>
        <w:tc>
          <w:tcPr>
            <w:tcW w:w="1048"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49" w:line="198" w:lineRule="exact"/>
              <w:ind w:right="46"/>
              <w:jc w:val="right"/>
            </w:pPr>
            <w:r>
              <w:rPr>
                <w:color w:val="464646"/>
                <w:w w:val="105"/>
                <w:sz w:val="18"/>
              </w:rPr>
              <w:t>3,567</w:t>
            </w:r>
          </w:p>
        </w:tc>
        <w:tc>
          <w:tcPr>
            <w:tcW w:w="2755"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49" w:line="198" w:lineRule="exact"/>
              <w:ind w:left="53"/>
            </w:pPr>
            <w:r>
              <w:rPr>
                <w:color w:val="464646"/>
                <w:w w:val="105"/>
                <w:sz w:val="18"/>
              </w:rPr>
              <w:t>Capital charges</w:t>
            </w:r>
          </w:p>
        </w:tc>
        <w:tc>
          <w:tcPr>
            <w:tcW w:w="1115"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44" w:line="203" w:lineRule="exact"/>
              <w:ind w:right="54"/>
              <w:jc w:val="right"/>
            </w:pPr>
            <w:r>
              <w:rPr>
                <w:color w:val="464646"/>
                <w:sz w:val="18"/>
              </w:rPr>
              <w:t>3,957</w:t>
            </w:r>
          </w:p>
        </w:tc>
        <w:tc>
          <w:tcPr>
            <w:tcW w:w="1009" w:type="dxa"/>
            <w:tcBorders>
              <w:left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line="247" w:lineRule="exact"/>
              <w:ind w:right="245"/>
              <w:jc w:val="right"/>
            </w:pPr>
            <w:r>
              <w:rPr>
                <w:color w:val="464646"/>
                <w:w w:val="86"/>
                <w:sz w:val="26"/>
              </w:rPr>
              <w:t>-</w:t>
            </w:r>
          </w:p>
        </w:tc>
        <w:tc>
          <w:tcPr>
            <w:tcW w:w="1120" w:type="dxa"/>
            <w:tcBorders>
              <w:left w:val="single" w:sz="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49" w:line="198" w:lineRule="exact"/>
              <w:ind w:right="37"/>
              <w:jc w:val="right"/>
            </w:pPr>
            <w:r>
              <w:rPr>
                <w:color w:val="464646"/>
                <w:w w:val="105"/>
                <w:sz w:val="18"/>
              </w:rPr>
              <w:t>3,957</w:t>
            </w:r>
          </w:p>
        </w:tc>
      </w:tr>
      <w:tr w:rsidR="00C53A62">
        <w:tblPrEx>
          <w:tblCellMar>
            <w:top w:w="0" w:type="dxa"/>
            <w:bottom w:w="0" w:type="dxa"/>
          </w:tblCellMar>
        </w:tblPrEx>
        <w:trPr>
          <w:trHeight w:val="407"/>
        </w:trPr>
        <w:tc>
          <w:tcPr>
            <w:tcW w:w="1024"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line="294" w:lineRule="exact"/>
              <w:ind w:left="664"/>
            </w:pPr>
            <w:r>
              <w:rPr>
                <w:color w:val="7C7C7C"/>
                <w:w w:val="86"/>
                <w:sz w:val="26"/>
              </w:rPr>
              <w:t>-</w:t>
            </w:r>
          </w:p>
        </w:tc>
        <w:tc>
          <w:tcPr>
            <w:tcW w:w="90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56"/>
              <w:ind w:right="63"/>
              <w:jc w:val="right"/>
            </w:pPr>
            <w:r>
              <w:rPr>
                <w:color w:val="464646"/>
                <w:sz w:val="18"/>
              </w:rPr>
              <w:t>(8,761)</w:t>
            </w:r>
          </w:p>
        </w:tc>
        <w:tc>
          <w:tcPr>
            <w:tcW w:w="104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61"/>
              <w:ind w:right="58"/>
              <w:jc w:val="right"/>
            </w:pPr>
            <w:r>
              <w:rPr>
                <w:color w:val="464646"/>
                <w:sz w:val="18"/>
              </w:rPr>
              <w:t>(8,761)</w:t>
            </w:r>
          </w:p>
        </w:tc>
        <w:tc>
          <w:tcPr>
            <w:tcW w:w="2755"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61"/>
              <w:ind w:left="54"/>
            </w:pPr>
            <w:r>
              <w:rPr>
                <w:color w:val="464646"/>
                <w:w w:val="110"/>
                <w:sz w:val="18"/>
              </w:rPr>
              <w:t>Income</w:t>
            </w:r>
          </w:p>
        </w:tc>
        <w:tc>
          <w:tcPr>
            <w:tcW w:w="111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line="274" w:lineRule="exact"/>
              <w:ind w:right="258"/>
              <w:jc w:val="right"/>
            </w:pPr>
            <w:r>
              <w:rPr>
                <w:rFonts w:ascii="Times New Roman" w:hAnsi="Times New Roman"/>
                <w:color w:val="7C7C7C"/>
                <w:w w:val="108"/>
                <w:sz w:val="25"/>
              </w:rPr>
              <w:t>-</w:t>
            </w:r>
          </w:p>
        </w:tc>
        <w:tc>
          <w:tcPr>
            <w:tcW w:w="1009" w:type="dxa"/>
            <w:tcBorders>
              <w:left w:val="single" w:sz="8"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61"/>
              <w:ind w:left="354"/>
            </w:pPr>
            <w:r>
              <w:rPr>
                <w:color w:val="464646"/>
                <w:sz w:val="18"/>
              </w:rPr>
              <w:t>(8,592)</w:t>
            </w:r>
          </w:p>
        </w:tc>
        <w:tc>
          <w:tcPr>
            <w:tcW w:w="1120" w:type="dxa"/>
            <w:tcBorders>
              <w:left w:val="single" w:sz="2"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61"/>
              <w:ind w:right="24"/>
              <w:jc w:val="right"/>
            </w:pPr>
            <w:r>
              <w:rPr>
                <w:color w:val="464646"/>
                <w:w w:val="105"/>
                <w:sz w:val="18"/>
              </w:rPr>
              <w:t>(8,592)</w:t>
            </w:r>
          </w:p>
        </w:tc>
      </w:tr>
      <w:tr w:rsidR="00C53A62">
        <w:tblPrEx>
          <w:tblCellMar>
            <w:top w:w="0" w:type="dxa"/>
            <w:bottom w:w="0" w:type="dxa"/>
          </w:tblCellMar>
        </w:tblPrEx>
        <w:trPr>
          <w:trHeight w:val="249"/>
        </w:trPr>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4" w:line="195" w:lineRule="exact"/>
              <w:ind w:right="67"/>
              <w:jc w:val="right"/>
            </w:pPr>
            <w:r>
              <w:rPr>
                <w:rFonts w:ascii="Times New Roman" w:hAnsi="Times New Roman"/>
                <w:b/>
                <w:color w:val="464646"/>
                <w:w w:val="105"/>
                <w:sz w:val="20"/>
              </w:rPr>
              <w:t>125,662</w:t>
            </w:r>
          </w:p>
        </w:tc>
        <w:tc>
          <w:tcPr>
            <w:tcW w:w="9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4" w:line="195" w:lineRule="exact"/>
              <w:ind w:right="60"/>
              <w:jc w:val="right"/>
            </w:pPr>
            <w:r>
              <w:rPr>
                <w:rFonts w:ascii="Times New Roman" w:hAnsi="Times New Roman"/>
                <w:b/>
                <w:color w:val="464646"/>
                <w:w w:val="105"/>
                <w:sz w:val="20"/>
              </w:rPr>
              <w:t>(8,761)</w:t>
            </w:r>
          </w:p>
        </w:tc>
        <w:tc>
          <w:tcPr>
            <w:tcW w:w="1048"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9"/>
              <w:ind w:left="279"/>
            </w:pPr>
            <w:r>
              <w:rPr>
                <w:rFonts w:ascii="Times New Roman" w:hAnsi="Times New Roman"/>
                <w:b/>
                <w:color w:val="464646"/>
                <w:w w:val="110"/>
                <w:sz w:val="20"/>
              </w:rPr>
              <w:t>116,901</w:t>
            </w:r>
          </w:p>
          <w:p w:rsidR="00C53A62" w:rsidRDefault="00C53A62">
            <w:pPr>
              <w:pStyle w:val="TableParagraph"/>
              <w:spacing w:before="2"/>
              <w:rPr>
                <w:sz w:val="28"/>
              </w:rPr>
            </w:pPr>
          </w:p>
          <w:p w:rsidR="00C53A62" w:rsidRDefault="00567705">
            <w:pPr>
              <w:pStyle w:val="TableParagraph"/>
              <w:spacing w:line="355" w:lineRule="exact"/>
              <w:ind w:left="687"/>
            </w:pPr>
            <w:r>
              <w:rPr>
                <w:color w:val="7C7C7C"/>
                <w:w w:val="78"/>
                <w:sz w:val="31"/>
              </w:rPr>
              <w:t>-</w:t>
            </w:r>
          </w:p>
          <w:p w:rsidR="00C53A62" w:rsidRDefault="00567705">
            <w:pPr>
              <w:pStyle w:val="TableParagraph"/>
              <w:spacing w:line="229" w:lineRule="exact"/>
              <w:ind w:left="651"/>
            </w:pPr>
            <w:r>
              <w:rPr>
                <w:rFonts w:ascii="Times New Roman" w:hAnsi="Times New Roman"/>
                <w:b/>
                <w:color w:val="464646"/>
                <w:w w:val="110"/>
                <w:sz w:val="20"/>
              </w:rPr>
              <w:t>786</w:t>
            </w:r>
          </w:p>
          <w:p w:rsidR="00C53A62" w:rsidRDefault="00567705">
            <w:pPr>
              <w:pStyle w:val="TableParagraph"/>
              <w:spacing w:before="53"/>
              <w:ind w:right="52"/>
              <w:jc w:val="right"/>
            </w:pPr>
            <w:r>
              <w:rPr>
                <w:color w:val="464646"/>
                <w:w w:val="109"/>
                <w:sz w:val="19"/>
              </w:rPr>
              <w:t>4</w:t>
            </w:r>
          </w:p>
          <w:p w:rsidR="00C53A62" w:rsidRDefault="00C53A62">
            <w:pPr>
              <w:pStyle w:val="TableParagraph"/>
              <w:rPr>
                <w:sz w:val="20"/>
              </w:rPr>
            </w:pPr>
          </w:p>
          <w:p w:rsidR="00C53A62" w:rsidRDefault="00567705">
            <w:pPr>
              <w:pStyle w:val="TableParagraph"/>
              <w:spacing w:before="118"/>
              <w:ind w:right="55"/>
              <w:jc w:val="right"/>
            </w:pPr>
            <w:r>
              <w:rPr>
                <w:color w:val="464646"/>
                <w:spacing w:val="-1"/>
                <w:w w:val="105"/>
                <w:sz w:val="18"/>
              </w:rPr>
              <w:t>29</w:t>
            </w:r>
          </w:p>
          <w:p w:rsidR="00C53A62" w:rsidRDefault="00567705">
            <w:pPr>
              <w:pStyle w:val="TableParagraph"/>
              <w:spacing w:before="49"/>
              <w:ind w:left="388"/>
            </w:pPr>
            <w:r>
              <w:rPr>
                <w:rFonts w:ascii="Times New Roman" w:hAnsi="Times New Roman"/>
                <w:b/>
                <w:color w:val="464646"/>
                <w:w w:val="105"/>
                <w:sz w:val="20"/>
              </w:rPr>
              <w:t>45,519</w:t>
            </w:r>
          </w:p>
          <w:p w:rsidR="00C53A62" w:rsidRDefault="00567705">
            <w:pPr>
              <w:pStyle w:val="TableParagraph"/>
              <w:spacing w:before="67" w:line="205" w:lineRule="exact"/>
              <w:ind w:left="618"/>
            </w:pPr>
            <w:r>
              <w:rPr>
                <w:color w:val="2A2A2A"/>
                <w:w w:val="105"/>
                <w:sz w:val="18"/>
              </w:rPr>
              <w:t>(13)</w:t>
            </w:r>
          </w:p>
          <w:p w:rsidR="00C53A62" w:rsidRDefault="00567705">
            <w:pPr>
              <w:pStyle w:val="TableParagraph"/>
              <w:spacing w:line="297" w:lineRule="exact"/>
              <w:ind w:left="678"/>
            </w:pPr>
            <w:r>
              <w:rPr>
                <w:color w:val="7C7C7C"/>
                <w:w w:val="93"/>
                <w:sz w:val="26"/>
              </w:rPr>
              <w:t>-</w:t>
            </w:r>
          </w:p>
          <w:p w:rsidR="00C53A62" w:rsidRDefault="00567705">
            <w:pPr>
              <w:pStyle w:val="TableParagraph"/>
              <w:spacing w:before="22"/>
              <w:ind w:left="251"/>
            </w:pPr>
            <w:r>
              <w:rPr>
                <w:rFonts w:ascii="Times New Roman" w:hAnsi="Times New Roman"/>
                <w:b/>
                <w:color w:val="464646"/>
                <w:sz w:val="20"/>
              </w:rPr>
              <w:t>(36,964)</w:t>
            </w:r>
          </w:p>
          <w:p w:rsidR="00C53A62" w:rsidRDefault="00567705">
            <w:pPr>
              <w:pStyle w:val="TableParagraph"/>
              <w:spacing w:before="44"/>
              <w:ind w:left="251"/>
            </w:pPr>
            <w:r>
              <w:rPr>
                <w:rFonts w:ascii="Times New Roman" w:hAnsi="Times New Roman"/>
                <w:b/>
                <w:color w:val="464646"/>
                <w:sz w:val="20"/>
              </w:rPr>
              <w:t>(42,709)</w:t>
            </w:r>
          </w:p>
          <w:p w:rsidR="00C53A62" w:rsidRDefault="00567705">
            <w:pPr>
              <w:pStyle w:val="TableParagraph"/>
              <w:spacing w:before="54"/>
              <w:ind w:left="251"/>
            </w:pPr>
            <w:r>
              <w:rPr>
                <w:rFonts w:ascii="Times New Roman" w:hAnsi="Times New Roman"/>
                <w:b/>
                <w:color w:val="464646"/>
                <w:sz w:val="20"/>
              </w:rPr>
              <w:t>(27,891)</w:t>
            </w:r>
          </w:p>
          <w:p w:rsidR="00C53A62" w:rsidRDefault="00567705">
            <w:pPr>
              <w:pStyle w:val="TableParagraph"/>
              <w:spacing w:before="44"/>
              <w:ind w:left="356"/>
            </w:pPr>
            <w:r>
              <w:rPr>
                <w:rFonts w:ascii="Times New Roman" w:hAnsi="Times New Roman"/>
                <w:b/>
                <w:color w:val="464646"/>
                <w:sz w:val="20"/>
              </w:rPr>
              <w:t>(6,110)</w:t>
            </w:r>
          </w:p>
          <w:p w:rsidR="00C53A62" w:rsidRDefault="00567705">
            <w:pPr>
              <w:pStyle w:val="TableParagraph"/>
              <w:spacing w:before="44" w:line="200" w:lineRule="exact"/>
              <w:ind w:left="352"/>
            </w:pPr>
            <w:r>
              <w:rPr>
                <w:rFonts w:ascii="Times New Roman" w:hAnsi="Times New Roman"/>
                <w:b/>
                <w:color w:val="464646"/>
                <w:sz w:val="20"/>
              </w:rPr>
              <w:t>(1,935)</w:t>
            </w:r>
          </w:p>
        </w:tc>
        <w:tc>
          <w:tcPr>
            <w:tcW w:w="2755"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3" w:line="205" w:lineRule="exact"/>
              <w:ind w:left="42"/>
            </w:pPr>
            <w:r>
              <w:rPr>
                <w:color w:val="464646"/>
                <w:sz w:val="19"/>
              </w:rPr>
              <w:t xml:space="preserve">Net Cost </w:t>
            </w:r>
            <w:r>
              <w:rPr>
                <w:b/>
                <w:color w:val="464646"/>
                <w:sz w:val="21"/>
              </w:rPr>
              <w:t xml:space="preserve">of </w:t>
            </w:r>
            <w:r>
              <w:rPr>
                <w:b/>
                <w:color w:val="464646"/>
                <w:sz w:val="20"/>
              </w:rPr>
              <w:t>Services</w:t>
            </w: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9" w:line="200" w:lineRule="exact"/>
              <w:ind w:right="60"/>
              <w:jc w:val="right"/>
            </w:pPr>
            <w:r>
              <w:rPr>
                <w:rFonts w:ascii="Times New Roman" w:hAnsi="Times New Roman"/>
                <w:b/>
                <w:color w:val="464646"/>
                <w:w w:val="105"/>
                <w:sz w:val="20"/>
              </w:rPr>
              <w:t>138,157</w:t>
            </w:r>
          </w:p>
        </w:tc>
        <w:tc>
          <w:tcPr>
            <w:tcW w:w="1009" w:type="dxa"/>
            <w:tcBorders>
              <w:top w:val="single" w:sz="8" w:space="0" w:color="000000"/>
              <w:left w:val="single" w:sz="8"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34" w:line="195" w:lineRule="exact"/>
              <w:ind w:left="338"/>
            </w:pPr>
            <w:r>
              <w:rPr>
                <w:rFonts w:ascii="Times New Roman" w:hAnsi="Times New Roman"/>
                <w:b/>
                <w:color w:val="464646"/>
                <w:sz w:val="20"/>
              </w:rPr>
              <w:t>(8,592)</w:t>
            </w:r>
          </w:p>
        </w:tc>
        <w:tc>
          <w:tcPr>
            <w:tcW w:w="1120" w:type="dxa"/>
            <w:vMerge w:val="restart"/>
            <w:tcBorders>
              <w:top w:val="single" w:sz="8" w:space="0" w:color="000000"/>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4"/>
              <w:ind w:right="27"/>
              <w:jc w:val="right"/>
            </w:pPr>
            <w:r>
              <w:rPr>
                <w:rFonts w:ascii="Times New Roman" w:hAnsi="Times New Roman"/>
                <w:b/>
                <w:color w:val="464646"/>
                <w:w w:val="105"/>
                <w:sz w:val="20"/>
              </w:rPr>
              <w:t>129,565</w:t>
            </w:r>
          </w:p>
          <w:p w:rsidR="00C53A62" w:rsidRDefault="00C53A62">
            <w:pPr>
              <w:pStyle w:val="TableParagraph"/>
              <w:spacing w:before="11"/>
              <w:rPr>
                <w:sz w:val="24"/>
              </w:rPr>
            </w:pPr>
          </w:p>
          <w:p w:rsidR="00C53A62" w:rsidRDefault="00567705">
            <w:pPr>
              <w:pStyle w:val="TableParagraph"/>
              <w:spacing w:line="400" w:lineRule="exact"/>
              <w:ind w:right="235"/>
              <w:jc w:val="right"/>
            </w:pPr>
            <w:r>
              <w:rPr>
                <w:color w:val="939393"/>
                <w:w w:val="72"/>
                <w:sz w:val="36"/>
              </w:rPr>
              <w:t>-</w:t>
            </w:r>
          </w:p>
          <w:p w:rsidR="00C53A62" w:rsidRDefault="00567705">
            <w:pPr>
              <w:pStyle w:val="TableParagraph"/>
              <w:spacing w:line="216" w:lineRule="exact"/>
              <w:ind w:right="23"/>
              <w:jc w:val="right"/>
            </w:pPr>
            <w:r>
              <w:rPr>
                <w:rFonts w:ascii="Times New Roman" w:hAnsi="Times New Roman"/>
                <w:b/>
                <w:color w:val="464646"/>
                <w:spacing w:val="-1"/>
                <w:w w:val="110"/>
                <w:sz w:val="20"/>
              </w:rPr>
              <w:t>834</w:t>
            </w:r>
          </w:p>
          <w:p w:rsidR="00C53A62" w:rsidRDefault="00567705">
            <w:pPr>
              <w:pStyle w:val="TableParagraph"/>
              <w:spacing w:before="62"/>
              <w:ind w:right="47"/>
              <w:jc w:val="right"/>
            </w:pPr>
            <w:r>
              <w:rPr>
                <w:color w:val="464646"/>
                <w:spacing w:val="-2"/>
                <w:sz w:val="18"/>
              </w:rPr>
              <w:t>671</w:t>
            </w:r>
          </w:p>
          <w:p w:rsidR="00C53A62" w:rsidRDefault="00C53A62">
            <w:pPr>
              <w:pStyle w:val="TableParagraph"/>
              <w:rPr>
                <w:sz w:val="20"/>
              </w:rPr>
            </w:pPr>
          </w:p>
          <w:p w:rsidR="00C53A62" w:rsidRDefault="00567705">
            <w:pPr>
              <w:pStyle w:val="TableParagraph"/>
              <w:spacing w:before="125"/>
              <w:ind w:right="47"/>
              <w:jc w:val="right"/>
            </w:pPr>
            <w:r>
              <w:rPr>
                <w:color w:val="464646"/>
                <w:w w:val="102"/>
                <w:sz w:val="18"/>
              </w:rPr>
              <w:t>9</w:t>
            </w:r>
          </w:p>
          <w:p w:rsidR="00C53A62" w:rsidRDefault="00567705">
            <w:pPr>
              <w:pStyle w:val="TableParagraph"/>
              <w:spacing w:before="49"/>
              <w:ind w:right="35"/>
              <w:jc w:val="right"/>
            </w:pPr>
            <w:r>
              <w:rPr>
                <w:rFonts w:ascii="Times New Roman" w:hAnsi="Times New Roman"/>
                <w:b/>
                <w:color w:val="464646"/>
                <w:spacing w:val="-1"/>
                <w:w w:val="105"/>
                <w:sz w:val="20"/>
              </w:rPr>
              <w:t>42,371</w:t>
            </w:r>
          </w:p>
          <w:p w:rsidR="00C53A62" w:rsidRDefault="00567705">
            <w:pPr>
              <w:pStyle w:val="TableParagraph"/>
              <w:spacing w:before="62"/>
              <w:ind w:right="45"/>
              <w:jc w:val="right"/>
            </w:pPr>
            <w:r>
              <w:rPr>
                <w:b/>
                <w:color w:val="464646"/>
                <w:spacing w:val="-1"/>
                <w:w w:val="105"/>
                <w:sz w:val="18"/>
              </w:rPr>
              <w:t>(25)</w:t>
            </w:r>
          </w:p>
          <w:p w:rsidR="00C53A62" w:rsidRDefault="00C53A62">
            <w:pPr>
              <w:pStyle w:val="TableParagraph"/>
              <w:spacing w:before="1"/>
              <w:rPr>
                <w:sz w:val="28"/>
              </w:rPr>
            </w:pPr>
          </w:p>
          <w:p w:rsidR="00C53A62" w:rsidRDefault="00567705">
            <w:pPr>
              <w:pStyle w:val="TableParagraph"/>
              <w:ind w:right="60"/>
              <w:jc w:val="right"/>
            </w:pPr>
            <w:r>
              <w:rPr>
                <w:rFonts w:ascii="Times New Roman" w:hAnsi="Times New Roman"/>
                <w:b/>
                <w:color w:val="464646"/>
                <w:spacing w:val="-1"/>
                <w:sz w:val="20"/>
              </w:rPr>
              <w:t>(36,446)</w:t>
            </w:r>
          </w:p>
          <w:p w:rsidR="00C53A62" w:rsidRDefault="00567705">
            <w:pPr>
              <w:pStyle w:val="TableParagraph"/>
              <w:spacing w:before="44"/>
              <w:ind w:right="60"/>
              <w:jc w:val="right"/>
            </w:pPr>
            <w:r>
              <w:rPr>
                <w:rFonts w:ascii="Times New Roman" w:hAnsi="Times New Roman"/>
                <w:b/>
                <w:color w:val="464646"/>
                <w:spacing w:val="-1"/>
                <w:sz w:val="20"/>
              </w:rPr>
              <w:t>(42,112)</w:t>
            </w:r>
          </w:p>
          <w:p w:rsidR="00C53A62" w:rsidRDefault="00567705">
            <w:pPr>
              <w:pStyle w:val="TableParagraph"/>
              <w:spacing w:before="48"/>
              <w:ind w:right="66"/>
              <w:jc w:val="right"/>
            </w:pPr>
            <w:r>
              <w:rPr>
                <w:rFonts w:ascii="Times New Roman" w:hAnsi="Times New Roman"/>
                <w:b/>
                <w:color w:val="464646"/>
                <w:sz w:val="20"/>
              </w:rPr>
              <w:t>(28,772)</w:t>
            </w:r>
          </w:p>
          <w:p w:rsidR="00C53A62" w:rsidRDefault="00567705">
            <w:pPr>
              <w:pStyle w:val="TableParagraph"/>
              <w:spacing w:before="44"/>
              <w:ind w:right="66"/>
              <w:jc w:val="right"/>
            </w:pPr>
            <w:r>
              <w:rPr>
                <w:rFonts w:ascii="Times New Roman" w:hAnsi="Times New Roman"/>
                <w:b/>
                <w:color w:val="464646"/>
                <w:spacing w:val="-1"/>
                <w:sz w:val="20"/>
              </w:rPr>
              <w:t>(6,110)</w:t>
            </w:r>
          </w:p>
          <w:p w:rsidR="00C53A62" w:rsidRDefault="00567705">
            <w:pPr>
              <w:pStyle w:val="TableParagraph"/>
              <w:spacing w:before="49" w:line="195" w:lineRule="exact"/>
              <w:ind w:right="58"/>
              <w:jc w:val="right"/>
            </w:pPr>
            <w:r>
              <w:rPr>
                <w:rFonts w:ascii="Times New Roman" w:hAnsi="Times New Roman"/>
                <w:b/>
                <w:color w:val="464646"/>
                <w:sz w:val="20"/>
              </w:rPr>
              <w:t>(933)</w:t>
            </w:r>
          </w:p>
        </w:tc>
      </w:tr>
      <w:tr w:rsidR="00C53A62">
        <w:tblPrEx>
          <w:tblCellMar>
            <w:top w:w="0" w:type="dxa"/>
            <w:bottom w:w="0" w:type="dxa"/>
          </w:tblCellMar>
        </w:tblPrEx>
        <w:trPr>
          <w:trHeight w:val="340"/>
        </w:trPr>
        <w:tc>
          <w:tcPr>
            <w:tcW w:w="193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48"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4879" w:type="dxa"/>
            <w:gridSpan w:val="3"/>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14" w:line="206" w:lineRule="exact"/>
              <w:ind w:left="43"/>
            </w:pPr>
            <w:r>
              <w:rPr>
                <w:b/>
                <w:color w:val="464646"/>
                <w:sz w:val="20"/>
              </w:rPr>
              <w:t>Other Operating Expenditure</w:t>
            </w:r>
          </w:p>
        </w:tc>
        <w:tc>
          <w:tcPr>
            <w:tcW w:w="1120" w:type="dxa"/>
            <w:vMerge/>
            <w:tcBorders>
              <w:top w:val="single" w:sz="8" w:space="0" w:color="000000"/>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53"/>
        </w:trPr>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8" w:line="195" w:lineRule="exact"/>
              <w:ind w:right="75"/>
              <w:jc w:val="right"/>
            </w:pPr>
            <w:r>
              <w:rPr>
                <w:rFonts w:ascii="Times New Roman" w:hAnsi="Times New Roman"/>
                <w:b/>
                <w:color w:val="464646"/>
                <w:sz w:val="20"/>
              </w:rPr>
              <w:t>24,256</w:t>
            </w:r>
          </w:p>
        </w:tc>
        <w:tc>
          <w:tcPr>
            <w:tcW w:w="9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9" w:line="205" w:lineRule="exact"/>
              <w:ind w:right="72"/>
              <w:jc w:val="right"/>
            </w:pPr>
            <w:r>
              <w:rPr>
                <w:rFonts w:ascii="Times New Roman" w:hAnsi="Times New Roman"/>
                <w:b/>
                <w:color w:val="464646"/>
                <w:sz w:val="20"/>
              </w:rPr>
              <w:t>(24,256)</w:t>
            </w:r>
          </w:p>
        </w:tc>
        <w:tc>
          <w:tcPr>
            <w:tcW w:w="1048"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2755"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52" w:line="182" w:lineRule="exact"/>
              <w:ind w:left="43"/>
            </w:pPr>
            <w:r>
              <w:rPr>
                <w:color w:val="464646"/>
                <w:w w:val="105"/>
                <w:sz w:val="18"/>
              </w:rPr>
              <w:t>Pollce Pension Top Up Grant</w:t>
            </w: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52" w:line="182" w:lineRule="exact"/>
              <w:ind w:right="69"/>
              <w:jc w:val="right"/>
            </w:pPr>
            <w:r>
              <w:rPr>
                <w:color w:val="464646"/>
                <w:sz w:val="18"/>
              </w:rPr>
              <w:t>25,049</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9" w:line="205" w:lineRule="exact"/>
              <w:ind w:left="237"/>
            </w:pPr>
            <w:r>
              <w:rPr>
                <w:rFonts w:ascii="Times New Roman" w:hAnsi="Times New Roman"/>
                <w:b/>
                <w:color w:val="464646"/>
                <w:sz w:val="20"/>
              </w:rPr>
              <w:t>(25,049)</w:t>
            </w:r>
          </w:p>
        </w:tc>
        <w:tc>
          <w:tcPr>
            <w:tcW w:w="1120" w:type="dxa"/>
            <w:vMerge/>
            <w:tcBorders>
              <w:top w:val="single" w:sz="8" w:space="0" w:color="000000"/>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80"/>
        </w:trPr>
        <w:tc>
          <w:tcPr>
            <w:tcW w:w="1933" w:type="dxa"/>
            <w:gridSpan w:val="2"/>
            <w:vMerge w:val="restart"/>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48"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4879" w:type="dxa"/>
            <w:gridSpan w:val="3"/>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52"/>
              <w:ind w:left="44"/>
            </w:pPr>
            <w:r>
              <w:rPr>
                <w:color w:val="464646"/>
                <w:sz w:val="18"/>
              </w:rPr>
              <w:t>Levies</w:t>
            </w:r>
          </w:p>
        </w:tc>
        <w:tc>
          <w:tcPr>
            <w:tcW w:w="1120" w:type="dxa"/>
            <w:vMerge/>
            <w:tcBorders>
              <w:top w:val="single" w:sz="8" w:space="0" w:color="000000"/>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37"/>
        </w:trPr>
        <w:tc>
          <w:tcPr>
            <w:tcW w:w="1933" w:type="dxa"/>
            <w:gridSpan w:val="2"/>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1048"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4879" w:type="dxa"/>
            <w:gridSpan w:val="3"/>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5" w:line="202" w:lineRule="exact"/>
              <w:ind w:left="44"/>
            </w:pPr>
            <w:r>
              <w:rPr>
                <w:color w:val="464646"/>
                <w:sz w:val="18"/>
              </w:rPr>
              <w:t>Loss on the Disposal of Non-current Assets</w:t>
            </w:r>
          </w:p>
        </w:tc>
        <w:tc>
          <w:tcPr>
            <w:tcW w:w="1120" w:type="dxa"/>
            <w:vMerge/>
            <w:tcBorders>
              <w:top w:val="single" w:sz="8" w:space="0" w:color="000000"/>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57"/>
        </w:trPr>
        <w:tc>
          <w:tcPr>
            <w:tcW w:w="1933" w:type="dxa"/>
            <w:gridSpan w:val="2"/>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1048"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4879" w:type="dxa"/>
            <w:gridSpan w:val="3"/>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8" w:line="229" w:lineRule="exact"/>
              <w:ind w:left="42"/>
            </w:pPr>
            <w:r>
              <w:rPr>
                <w:b/>
                <w:color w:val="464646"/>
                <w:sz w:val="20"/>
              </w:rPr>
              <w:t>Financing</w:t>
            </w:r>
            <w:r>
              <w:rPr>
                <w:b/>
                <w:color w:val="464646"/>
                <w:spacing w:val="-39"/>
                <w:sz w:val="20"/>
              </w:rPr>
              <w:t xml:space="preserve"> </w:t>
            </w:r>
            <w:r>
              <w:rPr>
                <w:b/>
                <w:color w:val="464646"/>
                <w:sz w:val="20"/>
              </w:rPr>
              <w:t>and</w:t>
            </w:r>
            <w:r>
              <w:rPr>
                <w:b/>
                <w:color w:val="464646"/>
                <w:spacing w:val="-38"/>
                <w:sz w:val="20"/>
              </w:rPr>
              <w:t xml:space="preserve"> </w:t>
            </w:r>
            <w:r>
              <w:rPr>
                <w:b/>
                <w:color w:val="464646"/>
                <w:sz w:val="20"/>
              </w:rPr>
              <w:t>Investment</w:t>
            </w:r>
            <w:r>
              <w:rPr>
                <w:b/>
                <w:color w:val="464646"/>
                <w:spacing w:val="-35"/>
                <w:sz w:val="20"/>
              </w:rPr>
              <w:t xml:space="preserve"> </w:t>
            </w:r>
            <w:r>
              <w:rPr>
                <w:b/>
                <w:color w:val="464646"/>
                <w:sz w:val="20"/>
              </w:rPr>
              <w:t>Income</w:t>
            </w:r>
            <w:r>
              <w:rPr>
                <w:b/>
                <w:color w:val="464646"/>
                <w:spacing w:val="-40"/>
                <w:sz w:val="20"/>
              </w:rPr>
              <w:t xml:space="preserve"> </w:t>
            </w:r>
            <w:r>
              <w:rPr>
                <w:b/>
                <w:color w:val="464646"/>
                <w:sz w:val="20"/>
              </w:rPr>
              <w:t>and</w:t>
            </w:r>
            <w:r>
              <w:rPr>
                <w:b/>
                <w:color w:val="464646"/>
                <w:spacing w:val="-38"/>
                <w:sz w:val="20"/>
              </w:rPr>
              <w:t xml:space="preserve"> </w:t>
            </w:r>
            <w:r>
              <w:rPr>
                <w:b/>
                <w:color w:val="464646"/>
                <w:sz w:val="20"/>
              </w:rPr>
              <w:t>Expenditure</w:t>
            </w:r>
          </w:p>
        </w:tc>
        <w:tc>
          <w:tcPr>
            <w:tcW w:w="1120" w:type="dxa"/>
            <w:vMerge/>
            <w:tcBorders>
              <w:top w:val="single" w:sz="8" w:space="0" w:color="000000"/>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46"/>
        </w:trPr>
        <w:tc>
          <w:tcPr>
            <w:tcW w:w="1933" w:type="dxa"/>
            <w:gridSpan w:val="2"/>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1048"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4879" w:type="dxa"/>
            <w:gridSpan w:val="3"/>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3"/>
              <w:ind w:left="40"/>
            </w:pPr>
            <w:r>
              <w:rPr>
                <w:color w:val="464646"/>
                <w:w w:val="110"/>
                <w:sz w:val="18"/>
              </w:rPr>
              <w:t>Interest payable and similar charges</w:t>
            </w:r>
          </w:p>
        </w:tc>
        <w:tc>
          <w:tcPr>
            <w:tcW w:w="1120" w:type="dxa"/>
            <w:vMerge/>
            <w:tcBorders>
              <w:top w:val="single" w:sz="8" w:space="0" w:color="000000"/>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48"/>
        </w:trPr>
        <w:tc>
          <w:tcPr>
            <w:tcW w:w="1933" w:type="dxa"/>
            <w:gridSpan w:val="2"/>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1048"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4879" w:type="dxa"/>
            <w:gridSpan w:val="3"/>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0"/>
              <w:ind w:left="43"/>
            </w:pPr>
            <w:r>
              <w:rPr>
                <w:color w:val="464646"/>
                <w:w w:val="110"/>
                <w:sz w:val="18"/>
              </w:rPr>
              <w:t xml:space="preserve">Net interest on defined benefit liability </w:t>
            </w:r>
            <w:r>
              <w:rPr>
                <w:color w:val="2A2A2A"/>
                <w:w w:val="110"/>
                <w:sz w:val="18"/>
              </w:rPr>
              <w:t>(Note 29)</w:t>
            </w:r>
          </w:p>
        </w:tc>
        <w:tc>
          <w:tcPr>
            <w:tcW w:w="1120" w:type="dxa"/>
            <w:vMerge/>
            <w:tcBorders>
              <w:top w:val="single" w:sz="8" w:space="0" w:color="000000"/>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32"/>
        </w:trPr>
        <w:tc>
          <w:tcPr>
            <w:tcW w:w="1933" w:type="dxa"/>
            <w:gridSpan w:val="2"/>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1048"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4879" w:type="dxa"/>
            <w:gridSpan w:val="3"/>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5" w:line="197" w:lineRule="exact"/>
              <w:ind w:left="40"/>
            </w:pPr>
            <w:r>
              <w:rPr>
                <w:color w:val="464646"/>
                <w:w w:val="110"/>
                <w:sz w:val="18"/>
              </w:rPr>
              <w:t>Interest receivable and similar income</w:t>
            </w:r>
          </w:p>
        </w:tc>
        <w:tc>
          <w:tcPr>
            <w:tcW w:w="1120" w:type="dxa"/>
            <w:vMerge/>
            <w:tcBorders>
              <w:top w:val="single" w:sz="8" w:space="0" w:color="000000"/>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52"/>
        </w:trPr>
        <w:tc>
          <w:tcPr>
            <w:tcW w:w="1933" w:type="dxa"/>
            <w:gridSpan w:val="2"/>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1048"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4879" w:type="dxa"/>
            <w:gridSpan w:val="3"/>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 w:line="229" w:lineRule="exact"/>
              <w:ind w:left="33"/>
            </w:pPr>
            <w:r>
              <w:rPr>
                <w:b/>
                <w:color w:val="464646"/>
                <w:sz w:val="20"/>
              </w:rPr>
              <w:t>Taxation and non-specific grant income</w:t>
            </w:r>
          </w:p>
        </w:tc>
        <w:tc>
          <w:tcPr>
            <w:tcW w:w="1120" w:type="dxa"/>
            <w:vMerge/>
            <w:tcBorders>
              <w:top w:val="single" w:sz="8" w:space="0" w:color="000000"/>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44"/>
        </w:trPr>
        <w:tc>
          <w:tcPr>
            <w:tcW w:w="1933" w:type="dxa"/>
            <w:gridSpan w:val="2"/>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1048"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4879" w:type="dxa"/>
            <w:gridSpan w:val="3"/>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3"/>
              <w:ind w:left="33"/>
            </w:pPr>
            <w:r>
              <w:rPr>
                <w:color w:val="464646"/>
                <w:w w:val="105"/>
                <w:sz w:val="18"/>
              </w:rPr>
              <w:t>National Non Domestic Rates (Note 25)</w:t>
            </w:r>
          </w:p>
        </w:tc>
        <w:tc>
          <w:tcPr>
            <w:tcW w:w="1120" w:type="dxa"/>
            <w:vMerge/>
            <w:tcBorders>
              <w:top w:val="single" w:sz="8" w:space="0" w:color="000000"/>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46"/>
        </w:trPr>
        <w:tc>
          <w:tcPr>
            <w:tcW w:w="1933" w:type="dxa"/>
            <w:gridSpan w:val="2"/>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1048"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4879" w:type="dxa"/>
            <w:gridSpan w:val="3"/>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8"/>
              <w:ind w:left="33"/>
            </w:pPr>
            <w:r>
              <w:rPr>
                <w:color w:val="464646"/>
                <w:w w:val="105"/>
                <w:sz w:val="18"/>
              </w:rPr>
              <w:t>Police Grants (Note 25)</w:t>
            </w:r>
          </w:p>
        </w:tc>
        <w:tc>
          <w:tcPr>
            <w:tcW w:w="1120" w:type="dxa"/>
            <w:vMerge/>
            <w:tcBorders>
              <w:top w:val="single" w:sz="8" w:space="0" w:color="000000"/>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46"/>
        </w:trPr>
        <w:tc>
          <w:tcPr>
            <w:tcW w:w="1933" w:type="dxa"/>
            <w:gridSpan w:val="2"/>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1048"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4879" w:type="dxa"/>
            <w:gridSpan w:val="3"/>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5"/>
              <w:ind w:left="33"/>
            </w:pPr>
            <w:r>
              <w:rPr>
                <w:color w:val="464646"/>
                <w:w w:val="105"/>
                <w:sz w:val="18"/>
              </w:rPr>
              <w:t>Precepts (Note 25)</w:t>
            </w:r>
          </w:p>
        </w:tc>
        <w:tc>
          <w:tcPr>
            <w:tcW w:w="1120" w:type="dxa"/>
            <w:vMerge/>
            <w:tcBorders>
              <w:top w:val="single" w:sz="8" w:space="0" w:color="000000"/>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46"/>
        </w:trPr>
        <w:tc>
          <w:tcPr>
            <w:tcW w:w="1933" w:type="dxa"/>
            <w:gridSpan w:val="2"/>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1048"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4879" w:type="dxa"/>
            <w:gridSpan w:val="3"/>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8"/>
              <w:ind w:left="29"/>
            </w:pPr>
            <w:r>
              <w:rPr>
                <w:color w:val="464646"/>
                <w:w w:val="110"/>
                <w:sz w:val="18"/>
              </w:rPr>
              <w:t>Councll Tax Support Grant (Note 25)</w:t>
            </w:r>
          </w:p>
        </w:tc>
        <w:tc>
          <w:tcPr>
            <w:tcW w:w="1120" w:type="dxa"/>
            <w:vMerge/>
            <w:tcBorders>
              <w:top w:val="single" w:sz="8" w:space="0" w:color="000000"/>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17"/>
        </w:trPr>
        <w:tc>
          <w:tcPr>
            <w:tcW w:w="1933" w:type="dxa"/>
            <w:gridSpan w:val="2"/>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1048"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4879" w:type="dxa"/>
            <w:gridSpan w:val="3"/>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5" w:line="182" w:lineRule="exact"/>
              <w:ind w:left="29"/>
            </w:pPr>
            <w:r>
              <w:rPr>
                <w:color w:val="464646"/>
                <w:w w:val="110"/>
                <w:sz w:val="18"/>
              </w:rPr>
              <w:t>Capital Grants and Contributions (Note 25)</w:t>
            </w:r>
          </w:p>
        </w:tc>
        <w:tc>
          <w:tcPr>
            <w:tcW w:w="1120" w:type="dxa"/>
            <w:vMerge/>
            <w:tcBorders>
              <w:top w:val="single" w:sz="8" w:space="0" w:color="000000"/>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53"/>
        </w:trPr>
        <w:tc>
          <w:tcPr>
            <w:tcW w:w="1933" w:type="dxa"/>
            <w:gridSpan w:val="2"/>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10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9" w:line="205" w:lineRule="exact"/>
              <w:ind w:right="78"/>
              <w:jc w:val="right"/>
            </w:pPr>
            <w:r>
              <w:rPr>
                <w:rFonts w:ascii="Times New Roman" w:hAnsi="Times New Roman"/>
                <w:b/>
                <w:color w:val="464646"/>
                <w:w w:val="105"/>
                <w:sz w:val="20"/>
              </w:rPr>
              <w:t>47,617</w:t>
            </w:r>
          </w:p>
        </w:tc>
        <w:tc>
          <w:tcPr>
            <w:tcW w:w="4879" w:type="dxa"/>
            <w:gridSpan w:val="3"/>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9" w:line="205" w:lineRule="exact"/>
              <w:ind w:left="28"/>
            </w:pPr>
            <w:r>
              <w:rPr>
                <w:color w:val="464646"/>
                <w:w w:val="110"/>
                <w:sz w:val="18"/>
              </w:rPr>
              <w:t xml:space="preserve">Group deficit on Provision </w:t>
            </w:r>
            <w:r>
              <w:rPr>
                <w:rFonts w:ascii="Times New Roman" w:hAnsi="Times New Roman"/>
                <w:color w:val="464646"/>
                <w:w w:val="110"/>
                <w:sz w:val="20"/>
              </w:rPr>
              <w:t xml:space="preserve">of </w:t>
            </w:r>
            <w:r>
              <w:rPr>
                <w:color w:val="464646"/>
                <w:w w:val="110"/>
                <w:sz w:val="18"/>
              </w:rPr>
              <w:t>Services</w:t>
            </w:r>
          </w:p>
        </w:tc>
        <w:tc>
          <w:tcPr>
            <w:tcW w:w="1120" w:type="dxa"/>
            <w:tcBorders>
              <w:top w:val="single" w:sz="8" w:space="0" w:color="000000"/>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3" w:line="200" w:lineRule="exact"/>
              <w:ind w:right="56"/>
              <w:jc w:val="right"/>
            </w:pPr>
            <w:r>
              <w:rPr>
                <w:rFonts w:ascii="Times New Roman" w:hAnsi="Times New Roman"/>
                <w:b/>
                <w:color w:val="464646"/>
                <w:w w:val="105"/>
                <w:sz w:val="20"/>
              </w:rPr>
              <w:t>59,052</w:t>
            </w:r>
          </w:p>
        </w:tc>
      </w:tr>
      <w:tr w:rsidR="00C53A62">
        <w:tblPrEx>
          <w:tblCellMar>
            <w:top w:w="0" w:type="dxa"/>
            <w:bottom w:w="0" w:type="dxa"/>
          </w:tblCellMar>
        </w:tblPrEx>
        <w:trPr>
          <w:trHeight w:val="454"/>
        </w:trPr>
        <w:tc>
          <w:tcPr>
            <w:tcW w:w="1933" w:type="dxa"/>
            <w:gridSpan w:val="2"/>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1048" w:type="dxa"/>
            <w:vMerge w:val="restart"/>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5"/>
              <w:rPr>
                <w:sz w:val="32"/>
              </w:rPr>
            </w:pPr>
          </w:p>
          <w:p w:rsidR="00C53A62" w:rsidRDefault="00567705">
            <w:pPr>
              <w:pStyle w:val="TableParagraph"/>
              <w:spacing w:line="389" w:lineRule="exact"/>
              <w:ind w:left="671"/>
            </w:pPr>
            <w:r>
              <w:rPr>
                <w:color w:val="939393"/>
                <w:w w:val="62"/>
                <w:sz w:val="36"/>
              </w:rPr>
              <w:t>-</w:t>
            </w:r>
          </w:p>
        </w:tc>
        <w:tc>
          <w:tcPr>
            <w:tcW w:w="4879" w:type="dxa"/>
            <w:gridSpan w:val="3"/>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10"/>
              <w:rPr>
                <w:sz w:val="19"/>
              </w:rPr>
            </w:pPr>
          </w:p>
          <w:p w:rsidR="00C53A62" w:rsidRDefault="00567705">
            <w:pPr>
              <w:pStyle w:val="TableParagraph"/>
              <w:spacing w:before="1" w:line="205" w:lineRule="exact"/>
              <w:ind w:left="27"/>
            </w:pPr>
            <w:r>
              <w:rPr>
                <w:color w:val="464646"/>
                <w:w w:val="110"/>
                <w:sz w:val="18"/>
              </w:rPr>
              <w:t>(Surplus)/Deficit on revaluation of Property, Plant and</w:t>
            </w:r>
          </w:p>
        </w:tc>
        <w:tc>
          <w:tcPr>
            <w:tcW w:w="1120" w:type="dxa"/>
            <w:tcBorders>
              <w:top w:val="single" w:sz="8" w:space="0" w:color="000000"/>
              <w:left w:val="single" w:sz="8"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97"/>
        </w:trPr>
        <w:tc>
          <w:tcPr>
            <w:tcW w:w="1933" w:type="dxa"/>
            <w:gridSpan w:val="2"/>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1048" w:type="dxa"/>
            <w:vMerge/>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4879" w:type="dxa"/>
            <w:gridSpan w:val="3"/>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8"/>
              <w:ind w:left="28"/>
            </w:pPr>
            <w:r>
              <w:rPr>
                <w:color w:val="464646"/>
                <w:w w:val="110"/>
                <w:sz w:val="18"/>
              </w:rPr>
              <w:t xml:space="preserve">Equipment assets (Note </w:t>
            </w:r>
            <w:r>
              <w:rPr>
                <w:color w:val="464646"/>
                <w:w w:val="110"/>
                <w:sz w:val="18"/>
              </w:rPr>
              <w:t>11)</w:t>
            </w:r>
          </w:p>
        </w:tc>
        <w:tc>
          <w:tcPr>
            <w:tcW w:w="1120" w:type="dxa"/>
            <w:tcBorders>
              <w:left w:val="single" w:sz="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0"/>
              <w:ind w:right="68"/>
              <w:jc w:val="right"/>
            </w:pPr>
            <w:r>
              <w:rPr>
                <w:rFonts w:ascii="Times New Roman" w:hAnsi="Times New Roman"/>
                <w:b/>
                <w:color w:val="464646"/>
                <w:sz w:val="20"/>
              </w:rPr>
              <w:t>(180)</w:t>
            </w:r>
          </w:p>
        </w:tc>
      </w:tr>
      <w:tr w:rsidR="00C53A62">
        <w:tblPrEx>
          <w:tblCellMar>
            <w:top w:w="0" w:type="dxa"/>
            <w:bottom w:w="0" w:type="dxa"/>
          </w:tblCellMar>
        </w:tblPrEx>
        <w:trPr>
          <w:trHeight w:val="212"/>
        </w:trPr>
        <w:tc>
          <w:tcPr>
            <w:tcW w:w="1933" w:type="dxa"/>
            <w:gridSpan w:val="2"/>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1048"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4879" w:type="dxa"/>
            <w:gridSpan w:val="3"/>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line="192" w:lineRule="exact"/>
              <w:ind w:left="28"/>
            </w:pPr>
            <w:r>
              <w:rPr>
                <w:color w:val="464646"/>
                <w:w w:val="110"/>
                <w:sz w:val="18"/>
              </w:rPr>
              <w:t xml:space="preserve">Re-measurements of the defined </w:t>
            </w:r>
            <w:r>
              <w:rPr>
                <w:color w:val="2A2A2A"/>
                <w:w w:val="110"/>
                <w:sz w:val="18"/>
              </w:rPr>
              <w:t>benefit liability (Note</w:t>
            </w:r>
          </w:p>
        </w:tc>
        <w:tc>
          <w:tcPr>
            <w:tcW w:w="1120" w:type="dxa"/>
            <w:tcBorders>
              <w:left w:val="single" w:sz="8"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r w:rsidR="00C53A62">
        <w:tblPrEx>
          <w:tblCellMar>
            <w:top w:w="0" w:type="dxa"/>
            <w:bottom w:w="0" w:type="dxa"/>
          </w:tblCellMar>
        </w:tblPrEx>
        <w:trPr>
          <w:trHeight w:val="227"/>
        </w:trPr>
        <w:tc>
          <w:tcPr>
            <w:tcW w:w="1933" w:type="dxa"/>
            <w:gridSpan w:val="2"/>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104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5" w:line="182" w:lineRule="exact"/>
              <w:ind w:right="86"/>
              <w:jc w:val="right"/>
            </w:pPr>
            <w:r>
              <w:rPr>
                <w:color w:val="464646"/>
                <w:sz w:val="18"/>
              </w:rPr>
              <w:t>262,572</w:t>
            </w:r>
          </w:p>
        </w:tc>
        <w:tc>
          <w:tcPr>
            <w:tcW w:w="4879" w:type="dxa"/>
            <w:gridSpan w:val="3"/>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5" w:line="182" w:lineRule="exact"/>
              <w:ind w:left="28"/>
            </w:pPr>
            <w:r>
              <w:rPr>
                <w:color w:val="464646"/>
                <w:sz w:val="18"/>
              </w:rPr>
              <w:t>29)</w:t>
            </w:r>
          </w:p>
        </w:tc>
        <w:tc>
          <w:tcPr>
            <w:tcW w:w="1120" w:type="dxa"/>
            <w:tcBorders>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7" w:line="200" w:lineRule="exact"/>
              <w:ind w:right="79"/>
              <w:jc w:val="right"/>
            </w:pPr>
            <w:r>
              <w:rPr>
                <w:rFonts w:ascii="Times New Roman" w:hAnsi="Times New Roman"/>
                <w:b/>
                <w:color w:val="464646"/>
                <w:sz w:val="20"/>
              </w:rPr>
              <w:t>(24,768)</w:t>
            </w:r>
          </w:p>
        </w:tc>
      </w:tr>
      <w:tr w:rsidR="00C53A62">
        <w:tblPrEx>
          <w:tblCellMar>
            <w:top w:w="0" w:type="dxa"/>
            <w:bottom w:w="0" w:type="dxa"/>
          </w:tblCellMar>
        </w:tblPrEx>
        <w:trPr>
          <w:trHeight w:val="239"/>
        </w:trPr>
        <w:tc>
          <w:tcPr>
            <w:tcW w:w="1933" w:type="dxa"/>
            <w:gridSpan w:val="2"/>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10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4" w:line="195" w:lineRule="exact"/>
              <w:ind w:right="88"/>
              <w:jc w:val="right"/>
            </w:pPr>
            <w:r>
              <w:rPr>
                <w:rFonts w:ascii="Times New Roman" w:hAnsi="Times New Roman"/>
                <w:b/>
                <w:color w:val="464646"/>
                <w:w w:val="105"/>
                <w:sz w:val="20"/>
              </w:rPr>
              <w:t>262,572</w:t>
            </w:r>
          </w:p>
        </w:tc>
        <w:tc>
          <w:tcPr>
            <w:tcW w:w="4879" w:type="dxa"/>
            <w:gridSpan w:val="3"/>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3" w:line="196" w:lineRule="exact"/>
              <w:ind w:left="19"/>
            </w:pPr>
            <w:r>
              <w:rPr>
                <w:b/>
                <w:color w:val="464646"/>
                <w:sz w:val="20"/>
              </w:rPr>
              <w:t>Other Comprehensive Income and Expenditure</w:t>
            </w:r>
          </w:p>
        </w:tc>
        <w:tc>
          <w:tcPr>
            <w:tcW w:w="1120" w:type="dxa"/>
            <w:tcBorders>
              <w:top w:val="single" w:sz="8" w:space="0" w:color="000000"/>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9" w:line="190" w:lineRule="exact"/>
              <w:ind w:right="80"/>
              <w:jc w:val="right"/>
            </w:pPr>
            <w:r>
              <w:rPr>
                <w:rFonts w:ascii="Times New Roman" w:hAnsi="Times New Roman"/>
                <w:b/>
                <w:color w:val="464646"/>
                <w:sz w:val="20"/>
              </w:rPr>
              <w:t>(24,948)</w:t>
            </w:r>
          </w:p>
        </w:tc>
      </w:tr>
      <w:tr w:rsidR="00C53A62">
        <w:tblPrEx>
          <w:tblCellMar>
            <w:top w:w="0" w:type="dxa"/>
            <w:bottom w:w="0" w:type="dxa"/>
          </w:tblCellMar>
        </w:tblPrEx>
        <w:trPr>
          <w:trHeight w:val="162"/>
        </w:trPr>
        <w:tc>
          <w:tcPr>
            <w:tcW w:w="1933" w:type="dxa"/>
            <w:gridSpan w:val="2"/>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10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0"/>
              </w:rPr>
            </w:pPr>
          </w:p>
        </w:tc>
        <w:tc>
          <w:tcPr>
            <w:tcW w:w="4879" w:type="dxa"/>
            <w:gridSpan w:val="3"/>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0"/>
              </w:rPr>
            </w:pPr>
          </w:p>
        </w:tc>
        <w:tc>
          <w:tcPr>
            <w:tcW w:w="1120" w:type="dxa"/>
            <w:tcBorders>
              <w:top w:val="single" w:sz="8" w:space="0" w:color="000000"/>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0"/>
              </w:rPr>
            </w:pPr>
          </w:p>
        </w:tc>
      </w:tr>
      <w:tr w:rsidR="00C53A62">
        <w:tblPrEx>
          <w:tblCellMar>
            <w:top w:w="0" w:type="dxa"/>
            <w:bottom w:w="0" w:type="dxa"/>
          </w:tblCellMar>
        </w:tblPrEx>
        <w:trPr>
          <w:trHeight w:val="243"/>
        </w:trPr>
        <w:tc>
          <w:tcPr>
            <w:tcW w:w="1933" w:type="dxa"/>
            <w:gridSpan w:val="2"/>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1048" w:type="dxa"/>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9" w:line="205" w:lineRule="exact"/>
              <w:ind w:right="86"/>
              <w:jc w:val="right"/>
            </w:pPr>
            <w:r>
              <w:rPr>
                <w:rFonts w:ascii="Times New Roman" w:hAnsi="Times New Roman"/>
                <w:b/>
                <w:color w:val="464646"/>
                <w:w w:val="105"/>
                <w:sz w:val="20"/>
              </w:rPr>
              <w:t>310,189</w:t>
            </w:r>
          </w:p>
        </w:tc>
        <w:tc>
          <w:tcPr>
            <w:tcW w:w="4879" w:type="dxa"/>
            <w:gridSpan w:val="3"/>
            <w:tcBorders>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8" w:line="205" w:lineRule="exact"/>
              <w:ind w:left="14"/>
            </w:pPr>
            <w:r>
              <w:rPr>
                <w:b/>
                <w:color w:val="464646"/>
                <w:sz w:val="20"/>
              </w:rPr>
              <w:t>Total Comprehensive Income and Expenditure</w:t>
            </w:r>
          </w:p>
        </w:tc>
        <w:tc>
          <w:tcPr>
            <w:tcW w:w="1120" w:type="dxa"/>
            <w:tcBorders>
              <w:top w:val="single" w:sz="8" w:space="0" w:color="000000"/>
              <w:left w:val="single" w:sz="8"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4" w:line="200" w:lineRule="exact"/>
              <w:ind w:right="66"/>
              <w:jc w:val="right"/>
            </w:pPr>
            <w:r>
              <w:rPr>
                <w:rFonts w:ascii="Times New Roman" w:hAnsi="Times New Roman"/>
                <w:b/>
                <w:color w:val="464646"/>
                <w:w w:val="105"/>
                <w:sz w:val="20"/>
              </w:rPr>
              <w:t>34,104</w:t>
            </w:r>
          </w:p>
        </w:tc>
      </w:tr>
    </w:tbl>
    <w:p w:rsidR="00C53A62" w:rsidRDefault="00C53A62">
      <w:pPr>
        <w:pStyle w:val="BodyText"/>
        <w:rPr>
          <w:sz w:val="30"/>
        </w:rPr>
      </w:pPr>
    </w:p>
    <w:p w:rsidR="00C53A62" w:rsidRDefault="00C53A62">
      <w:pPr>
        <w:pStyle w:val="BodyText"/>
        <w:spacing w:before="3"/>
        <w:rPr>
          <w:sz w:val="44"/>
        </w:rPr>
      </w:pPr>
    </w:p>
    <w:p w:rsidR="00C53A62" w:rsidRDefault="00567705">
      <w:pPr>
        <w:spacing w:before="1" w:line="319" w:lineRule="auto"/>
        <w:ind w:left="164" w:right="749" w:firstLine="3"/>
        <w:sectPr w:rsidR="00C53A62">
          <w:footerReference w:type="default" r:id="rId27"/>
          <w:pgSz w:w="11900" w:h="16820"/>
          <w:pgMar w:top="1600" w:right="700" w:bottom="1540" w:left="1640" w:header="720" w:footer="720" w:gutter="0"/>
          <w:cols w:space="720"/>
        </w:sectPr>
      </w:pPr>
      <w:r>
        <w:rPr>
          <w:color w:val="464646"/>
          <w:w w:val="110"/>
          <w:sz w:val="18"/>
        </w:rPr>
        <w:t xml:space="preserve">This statement shows the </w:t>
      </w:r>
      <w:r>
        <w:rPr>
          <w:color w:val="464646"/>
          <w:w w:val="110"/>
          <w:sz w:val="18"/>
        </w:rPr>
        <w:t xml:space="preserve">accounting cost </w:t>
      </w:r>
      <w:r>
        <w:rPr>
          <w:color w:val="181818"/>
          <w:w w:val="110"/>
          <w:sz w:val="18"/>
        </w:rPr>
        <w:t xml:space="preserve">in </w:t>
      </w:r>
      <w:r>
        <w:rPr>
          <w:color w:val="464646"/>
          <w:w w:val="110"/>
          <w:sz w:val="18"/>
        </w:rPr>
        <w:t xml:space="preserve">the year for the Group of providing services </w:t>
      </w:r>
      <w:r>
        <w:rPr>
          <w:color w:val="181818"/>
          <w:w w:val="110"/>
          <w:sz w:val="18"/>
        </w:rPr>
        <w:t xml:space="preserve">in </w:t>
      </w:r>
      <w:r>
        <w:rPr>
          <w:color w:val="464646"/>
          <w:w w:val="110"/>
          <w:sz w:val="18"/>
        </w:rPr>
        <w:t>accordance</w:t>
      </w:r>
      <w:r>
        <w:rPr>
          <w:color w:val="464646"/>
          <w:spacing w:val="-2"/>
          <w:w w:val="110"/>
          <w:sz w:val="18"/>
        </w:rPr>
        <w:t xml:space="preserve"> </w:t>
      </w:r>
      <w:r>
        <w:rPr>
          <w:color w:val="464646"/>
          <w:w w:val="110"/>
          <w:sz w:val="18"/>
        </w:rPr>
        <w:t>with</w:t>
      </w:r>
      <w:r>
        <w:rPr>
          <w:color w:val="464646"/>
          <w:spacing w:val="-18"/>
          <w:w w:val="110"/>
          <w:sz w:val="18"/>
        </w:rPr>
        <w:t xml:space="preserve"> </w:t>
      </w:r>
      <w:r>
        <w:rPr>
          <w:color w:val="464646"/>
          <w:w w:val="110"/>
          <w:sz w:val="18"/>
        </w:rPr>
        <w:t>generally</w:t>
      </w:r>
      <w:r>
        <w:rPr>
          <w:color w:val="464646"/>
          <w:spacing w:val="-6"/>
          <w:w w:val="110"/>
          <w:sz w:val="18"/>
        </w:rPr>
        <w:t xml:space="preserve"> </w:t>
      </w:r>
      <w:r>
        <w:rPr>
          <w:color w:val="464646"/>
          <w:w w:val="110"/>
          <w:sz w:val="18"/>
        </w:rPr>
        <w:t>accepted</w:t>
      </w:r>
      <w:r>
        <w:rPr>
          <w:color w:val="464646"/>
          <w:spacing w:val="-9"/>
          <w:w w:val="110"/>
          <w:sz w:val="18"/>
        </w:rPr>
        <w:t xml:space="preserve"> </w:t>
      </w:r>
      <w:r>
        <w:rPr>
          <w:color w:val="464646"/>
          <w:w w:val="110"/>
          <w:sz w:val="18"/>
        </w:rPr>
        <w:t>accounting</w:t>
      </w:r>
      <w:r>
        <w:rPr>
          <w:color w:val="464646"/>
          <w:spacing w:val="-13"/>
          <w:w w:val="110"/>
          <w:sz w:val="18"/>
        </w:rPr>
        <w:t xml:space="preserve"> </w:t>
      </w:r>
      <w:r>
        <w:rPr>
          <w:color w:val="464646"/>
          <w:w w:val="110"/>
          <w:sz w:val="18"/>
        </w:rPr>
        <w:t>practices,</w:t>
      </w:r>
      <w:r>
        <w:rPr>
          <w:color w:val="464646"/>
          <w:spacing w:val="-3"/>
          <w:w w:val="110"/>
          <w:sz w:val="18"/>
        </w:rPr>
        <w:t xml:space="preserve"> </w:t>
      </w:r>
      <w:r>
        <w:rPr>
          <w:color w:val="464646"/>
          <w:w w:val="110"/>
          <w:sz w:val="18"/>
        </w:rPr>
        <w:t>rather</w:t>
      </w:r>
      <w:r>
        <w:rPr>
          <w:color w:val="464646"/>
          <w:spacing w:val="-17"/>
          <w:w w:val="110"/>
          <w:sz w:val="18"/>
        </w:rPr>
        <w:t xml:space="preserve"> </w:t>
      </w:r>
      <w:r>
        <w:rPr>
          <w:color w:val="464646"/>
          <w:w w:val="110"/>
          <w:sz w:val="18"/>
        </w:rPr>
        <w:t>than</w:t>
      </w:r>
      <w:r>
        <w:rPr>
          <w:color w:val="464646"/>
          <w:spacing w:val="-24"/>
          <w:w w:val="110"/>
          <w:sz w:val="18"/>
        </w:rPr>
        <w:t xml:space="preserve"> </w:t>
      </w:r>
      <w:r>
        <w:rPr>
          <w:color w:val="464646"/>
          <w:w w:val="110"/>
          <w:sz w:val="18"/>
        </w:rPr>
        <w:t>the</w:t>
      </w:r>
      <w:r>
        <w:rPr>
          <w:color w:val="464646"/>
          <w:spacing w:val="-9"/>
          <w:w w:val="110"/>
          <w:sz w:val="18"/>
        </w:rPr>
        <w:t xml:space="preserve"> </w:t>
      </w:r>
      <w:r>
        <w:rPr>
          <w:color w:val="464646"/>
          <w:w w:val="110"/>
          <w:sz w:val="18"/>
        </w:rPr>
        <w:t>amount</w:t>
      </w:r>
      <w:r>
        <w:rPr>
          <w:color w:val="464646"/>
          <w:spacing w:val="-13"/>
          <w:w w:val="110"/>
          <w:sz w:val="18"/>
        </w:rPr>
        <w:t xml:space="preserve"> </w:t>
      </w:r>
      <w:r>
        <w:rPr>
          <w:color w:val="464646"/>
          <w:w w:val="110"/>
          <w:sz w:val="18"/>
        </w:rPr>
        <w:t>to</w:t>
      </w:r>
      <w:r>
        <w:rPr>
          <w:color w:val="464646"/>
          <w:spacing w:val="6"/>
          <w:w w:val="110"/>
          <w:sz w:val="18"/>
        </w:rPr>
        <w:t xml:space="preserve"> </w:t>
      </w:r>
      <w:r>
        <w:rPr>
          <w:color w:val="464646"/>
          <w:w w:val="110"/>
          <w:sz w:val="18"/>
        </w:rPr>
        <w:t>be</w:t>
      </w:r>
      <w:r>
        <w:rPr>
          <w:color w:val="464646"/>
          <w:spacing w:val="-18"/>
          <w:w w:val="110"/>
          <w:sz w:val="18"/>
        </w:rPr>
        <w:t xml:space="preserve"> </w:t>
      </w:r>
      <w:r>
        <w:rPr>
          <w:color w:val="464646"/>
          <w:w w:val="110"/>
          <w:sz w:val="18"/>
        </w:rPr>
        <w:t>funded</w:t>
      </w:r>
      <w:r>
        <w:rPr>
          <w:color w:val="464646"/>
          <w:spacing w:val="-17"/>
          <w:w w:val="110"/>
          <w:sz w:val="18"/>
        </w:rPr>
        <w:t xml:space="preserve"> </w:t>
      </w:r>
      <w:r>
        <w:rPr>
          <w:color w:val="464646"/>
          <w:w w:val="110"/>
          <w:sz w:val="18"/>
        </w:rPr>
        <w:t>from taxation.</w:t>
      </w:r>
      <w:r>
        <w:rPr>
          <w:color w:val="464646"/>
          <w:spacing w:val="-18"/>
          <w:w w:val="110"/>
          <w:sz w:val="18"/>
        </w:rPr>
        <w:t xml:space="preserve"> </w:t>
      </w:r>
      <w:r>
        <w:rPr>
          <w:color w:val="464646"/>
          <w:w w:val="110"/>
          <w:sz w:val="18"/>
        </w:rPr>
        <w:t>The</w:t>
      </w:r>
      <w:r>
        <w:rPr>
          <w:color w:val="464646"/>
          <w:spacing w:val="-20"/>
          <w:w w:val="110"/>
          <w:sz w:val="18"/>
        </w:rPr>
        <w:t xml:space="preserve"> </w:t>
      </w:r>
      <w:r>
        <w:rPr>
          <w:color w:val="464646"/>
          <w:w w:val="110"/>
          <w:sz w:val="18"/>
        </w:rPr>
        <w:t>PCVC</w:t>
      </w:r>
      <w:r>
        <w:rPr>
          <w:color w:val="464646"/>
          <w:spacing w:val="-20"/>
          <w:w w:val="110"/>
          <w:sz w:val="18"/>
        </w:rPr>
        <w:t xml:space="preserve"> </w:t>
      </w:r>
      <w:r>
        <w:rPr>
          <w:color w:val="464646"/>
          <w:w w:val="110"/>
          <w:sz w:val="18"/>
        </w:rPr>
        <w:t>raises</w:t>
      </w:r>
      <w:r>
        <w:rPr>
          <w:color w:val="464646"/>
          <w:spacing w:val="-22"/>
          <w:w w:val="110"/>
          <w:sz w:val="18"/>
        </w:rPr>
        <w:t xml:space="preserve"> </w:t>
      </w:r>
      <w:r>
        <w:rPr>
          <w:color w:val="464646"/>
          <w:w w:val="110"/>
          <w:sz w:val="18"/>
        </w:rPr>
        <w:t>precept</w:t>
      </w:r>
      <w:r>
        <w:rPr>
          <w:color w:val="464646"/>
          <w:spacing w:val="-23"/>
          <w:w w:val="110"/>
          <w:sz w:val="18"/>
        </w:rPr>
        <w:t xml:space="preserve"> </w:t>
      </w:r>
      <w:r>
        <w:rPr>
          <w:color w:val="464646"/>
          <w:w w:val="110"/>
          <w:sz w:val="18"/>
        </w:rPr>
        <w:t>to</w:t>
      </w:r>
      <w:r>
        <w:rPr>
          <w:color w:val="464646"/>
          <w:spacing w:val="-6"/>
          <w:w w:val="110"/>
          <w:sz w:val="18"/>
        </w:rPr>
        <w:t xml:space="preserve"> </w:t>
      </w:r>
      <w:r>
        <w:rPr>
          <w:color w:val="464646"/>
          <w:w w:val="110"/>
          <w:sz w:val="18"/>
        </w:rPr>
        <w:t>cover</w:t>
      </w:r>
      <w:r>
        <w:rPr>
          <w:color w:val="464646"/>
          <w:spacing w:val="-12"/>
          <w:w w:val="110"/>
          <w:sz w:val="18"/>
        </w:rPr>
        <w:t xml:space="preserve"> </w:t>
      </w:r>
      <w:r>
        <w:rPr>
          <w:color w:val="464646"/>
          <w:w w:val="110"/>
          <w:sz w:val="18"/>
        </w:rPr>
        <w:t>expenditure</w:t>
      </w:r>
      <w:r>
        <w:rPr>
          <w:color w:val="464646"/>
          <w:spacing w:val="-5"/>
          <w:w w:val="110"/>
          <w:sz w:val="18"/>
        </w:rPr>
        <w:t xml:space="preserve"> </w:t>
      </w:r>
      <w:r>
        <w:rPr>
          <w:color w:val="464646"/>
          <w:w w:val="110"/>
          <w:sz w:val="18"/>
        </w:rPr>
        <w:t>In</w:t>
      </w:r>
      <w:r>
        <w:rPr>
          <w:color w:val="464646"/>
          <w:spacing w:val="-18"/>
          <w:w w:val="110"/>
          <w:sz w:val="18"/>
        </w:rPr>
        <w:t xml:space="preserve"> </w:t>
      </w:r>
      <w:r>
        <w:rPr>
          <w:color w:val="464646"/>
          <w:w w:val="110"/>
          <w:sz w:val="18"/>
        </w:rPr>
        <w:t>accordance</w:t>
      </w:r>
      <w:r>
        <w:rPr>
          <w:color w:val="464646"/>
          <w:spacing w:val="-8"/>
          <w:w w:val="110"/>
          <w:sz w:val="18"/>
        </w:rPr>
        <w:t xml:space="preserve"> </w:t>
      </w:r>
      <w:r>
        <w:rPr>
          <w:color w:val="464646"/>
          <w:w w:val="110"/>
          <w:sz w:val="18"/>
        </w:rPr>
        <w:t>with</w:t>
      </w:r>
      <w:r>
        <w:rPr>
          <w:color w:val="464646"/>
          <w:spacing w:val="-25"/>
          <w:w w:val="110"/>
          <w:sz w:val="18"/>
        </w:rPr>
        <w:t xml:space="preserve"> </w:t>
      </w:r>
      <w:r>
        <w:rPr>
          <w:color w:val="464646"/>
          <w:w w:val="110"/>
          <w:sz w:val="18"/>
        </w:rPr>
        <w:t>the</w:t>
      </w:r>
      <w:r>
        <w:rPr>
          <w:color w:val="464646"/>
          <w:spacing w:val="-31"/>
          <w:w w:val="110"/>
          <w:sz w:val="18"/>
        </w:rPr>
        <w:t xml:space="preserve"> </w:t>
      </w:r>
      <w:r>
        <w:rPr>
          <w:color w:val="464646"/>
          <w:w w:val="110"/>
          <w:sz w:val="18"/>
        </w:rPr>
        <w:t>regulations;</w:t>
      </w:r>
      <w:r>
        <w:rPr>
          <w:color w:val="464646"/>
          <w:spacing w:val="-27"/>
          <w:w w:val="110"/>
          <w:sz w:val="18"/>
        </w:rPr>
        <w:t xml:space="preserve"> </w:t>
      </w:r>
      <w:r>
        <w:rPr>
          <w:color w:val="464646"/>
          <w:w w:val="110"/>
          <w:sz w:val="18"/>
        </w:rPr>
        <w:t>this</w:t>
      </w:r>
      <w:r>
        <w:rPr>
          <w:color w:val="464646"/>
          <w:spacing w:val="-19"/>
          <w:w w:val="110"/>
          <w:sz w:val="18"/>
        </w:rPr>
        <w:t xml:space="preserve"> </w:t>
      </w:r>
      <w:r>
        <w:rPr>
          <w:color w:val="464646"/>
          <w:w w:val="110"/>
          <w:sz w:val="18"/>
        </w:rPr>
        <w:t>may be different from the accounting cost. The amount chargeable to precept is shown ln both the Expenditure</w:t>
      </w:r>
      <w:r>
        <w:rPr>
          <w:color w:val="464646"/>
          <w:spacing w:val="9"/>
          <w:w w:val="110"/>
          <w:sz w:val="18"/>
        </w:rPr>
        <w:t xml:space="preserve"> </w:t>
      </w:r>
      <w:r>
        <w:rPr>
          <w:color w:val="464646"/>
          <w:w w:val="110"/>
          <w:sz w:val="18"/>
        </w:rPr>
        <w:t>and</w:t>
      </w:r>
      <w:r>
        <w:rPr>
          <w:color w:val="464646"/>
          <w:spacing w:val="-11"/>
          <w:w w:val="110"/>
          <w:sz w:val="18"/>
        </w:rPr>
        <w:t xml:space="preserve"> </w:t>
      </w:r>
      <w:r>
        <w:rPr>
          <w:color w:val="464646"/>
          <w:w w:val="110"/>
          <w:sz w:val="18"/>
        </w:rPr>
        <w:t>Funding</w:t>
      </w:r>
      <w:r>
        <w:rPr>
          <w:color w:val="464646"/>
          <w:spacing w:val="-11"/>
          <w:w w:val="110"/>
          <w:sz w:val="18"/>
        </w:rPr>
        <w:t xml:space="preserve"> </w:t>
      </w:r>
      <w:r>
        <w:rPr>
          <w:color w:val="464646"/>
          <w:w w:val="110"/>
          <w:sz w:val="18"/>
        </w:rPr>
        <w:t>Analysis</w:t>
      </w:r>
      <w:r>
        <w:rPr>
          <w:color w:val="464646"/>
          <w:spacing w:val="-4"/>
          <w:w w:val="110"/>
          <w:sz w:val="18"/>
        </w:rPr>
        <w:t xml:space="preserve"> </w:t>
      </w:r>
      <w:r>
        <w:rPr>
          <w:color w:val="464646"/>
          <w:w w:val="110"/>
          <w:sz w:val="18"/>
        </w:rPr>
        <w:t>and</w:t>
      </w:r>
      <w:r>
        <w:rPr>
          <w:color w:val="464646"/>
          <w:spacing w:val="-17"/>
          <w:w w:val="110"/>
          <w:sz w:val="18"/>
        </w:rPr>
        <w:t xml:space="preserve"> </w:t>
      </w:r>
      <w:r>
        <w:rPr>
          <w:color w:val="464646"/>
          <w:w w:val="110"/>
          <w:sz w:val="18"/>
        </w:rPr>
        <w:t>the</w:t>
      </w:r>
      <w:r>
        <w:rPr>
          <w:color w:val="464646"/>
          <w:spacing w:val="6"/>
          <w:w w:val="110"/>
          <w:sz w:val="18"/>
        </w:rPr>
        <w:t xml:space="preserve"> </w:t>
      </w:r>
      <w:r>
        <w:rPr>
          <w:color w:val="464646"/>
          <w:w w:val="110"/>
          <w:sz w:val="18"/>
        </w:rPr>
        <w:t>Movement</w:t>
      </w:r>
      <w:r>
        <w:rPr>
          <w:color w:val="464646"/>
          <w:spacing w:val="5"/>
          <w:w w:val="110"/>
          <w:sz w:val="18"/>
        </w:rPr>
        <w:t xml:space="preserve"> </w:t>
      </w:r>
      <w:r>
        <w:rPr>
          <w:color w:val="464646"/>
          <w:w w:val="110"/>
          <w:sz w:val="18"/>
        </w:rPr>
        <w:t>in</w:t>
      </w:r>
      <w:r>
        <w:rPr>
          <w:color w:val="464646"/>
          <w:spacing w:val="-11"/>
          <w:w w:val="110"/>
          <w:sz w:val="18"/>
        </w:rPr>
        <w:t xml:space="preserve"> </w:t>
      </w:r>
      <w:r>
        <w:rPr>
          <w:color w:val="464646"/>
          <w:w w:val="110"/>
          <w:sz w:val="18"/>
        </w:rPr>
        <w:t>Reserves</w:t>
      </w:r>
      <w:r>
        <w:rPr>
          <w:color w:val="464646"/>
          <w:spacing w:val="-13"/>
          <w:w w:val="110"/>
          <w:sz w:val="18"/>
        </w:rPr>
        <w:t xml:space="preserve"> </w:t>
      </w:r>
      <w:r>
        <w:rPr>
          <w:color w:val="464646"/>
          <w:w w:val="110"/>
          <w:sz w:val="18"/>
        </w:rPr>
        <w:t>Statement.</w:t>
      </w:r>
    </w:p>
    <w:p w:rsidR="00C53A62" w:rsidRDefault="00567705">
      <w:pPr>
        <w:pStyle w:val="Heading2"/>
        <w:spacing w:before="64" w:line="324" w:lineRule="auto"/>
        <w:ind w:left="243" w:right="922" w:hanging="2"/>
        <w:jc w:val="both"/>
      </w:pPr>
      <w:r>
        <w:rPr>
          <w:noProof/>
        </w:rPr>
        <w:lastRenderedPageBreak/>
        <mc:AlternateContent>
          <mc:Choice Requires="wpg">
            <w:drawing>
              <wp:anchor distT="0" distB="0" distL="114300" distR="114300" simplePos="0" relativeHeight="228341760" behindDoc="1" locked="0" layoutInCell="1" allowOverlap="1">
                <wp:simplePos x="0" y="0"/>
                <wp:positionH relativeFrom="page">
                  <wp:posOffset>1193163</wp:posOffset>
                </wp:positionH>
                <wp:positionV relativeFrom="paragraph">
                  <wp:posOffset>1154430</wp:posOffset>
                </wp:positionV>
                <wp:extent cx="5487041" cy="6400800"/>
                <wp:effectExtent l="0" t="63500" r="12059" b="0"/>
                <wp:wrapNone/>
                <wp:docPr id="102" name="Group 46"/>
                <wp:cNvGraphicFramePr/>
                <a:graphic xmlns:a="http://schemas.openxmlformats.org/drawingml/2006/main">
                  <a:graphicData uri="http://schemas.microsoft.com/office/word/2010/wordprocessingGroup">
                    <wpg:wgp>
                      <wpg:cNvGrpSpPr/>
                      <wpg:grpSpPr>
                        <a:xfrm>
                          <a:off x="0" y="0"/>
                          <a:ext cx="5487041" cy="6400800"/>
                          <a:chOff x="0" y="0"/>
                          <a:chExt cx="5487041" cy="6400800"/>
                        </a:xfrm>
                      </wpg:grpSpPr>
                      <wps:wsp>
                        <wps:cNvPr id="103" name="Line 62"/>
                        <wps:cNvCnPr/>
                        <wps:spPr>
                          <a:xfrm>
                            <a:off x="19047" y="6362066"/>
                            <a:ext cx="0" cy="0"/>
                          </a:xfrm>
                          <a:prstGeom prst="straightConnector1">
                            <a:avLst/>
                          </a:prstGeom>
                          <a:noFill/>
                          <a:ln w="12216" cap="flat">
                            <a:solidFill>
                              <a:srgbClr val="000000"/>
                            </a:solidFill>
                            <a:prstDash val="solid"/>
                            <a:round/>
                          </a:ln>
                        </wps:spPr>
                        <wps:bodyPr/>
                      </wps:wsp>
                      <wps:wsp>
                        <wps:cNvPr id="104" name="AutoShape 61"/>
                        <wps:cNvSpPr/>
                        <wps:spPr>
                          <a:xfrm>
                            <a:off x="1272" y="0"/>
                            <a:ext cx="5462268" cy="6400800"/>
                          </a:xfrm>
                          <a:custGeom>
                            <a:avLst/>
                            <a:gdLst>
                              <a:gd name="f0" fmla="val 10800000"/>
                              <a:gd name="f1" fmla="val 5400000"/>
                              <a:gd name="f2" fmla="val 180"/>
                              <a:gd name="f3" fmla="val w"/>
                              <a:gd name="f4" fmla="val h"/>
                              <a:gd name="f5" fmla="val 0"/>
                              <a:gd name="f6" fmla="val 8602"/>
                              <a:gd name="f7" fmla="val 10080"/>
                              <a:gd name="f8" fmla="+- 0 10477 0"/>
                              <a:gd name="f9" fmla="+- 0 1885 0"/>
                              <a:gd name="f10" fmla="+- 0 10501 0"/>
                              <a:gd name="f11" fmla="val 8595"/>
                              <a:gd name="f12" fmla="val 10000"/>
                              <a:gd name="f13" fmla="val -92"/>
                              <a:gd name="f14" fmla="val 3"/>
                              <a:gd name="f15" fmla="val -78"/>
                              <a:gd name="f16" fmla="val 8619"/>
                              <a:gd name="f17" fmla="+- 0 0 -90"/>
                              <a:gd name="f18" fmla="*/ f3 1 8602"/>
                              <a:gd name="f19" fmla="*/ f4 1 10080"/>
                              <a:gd name="f20" fmla="val f5"/>
                              <a:gd name="f21" fmla="val f6"/>
                              <a:gd name="f22" fmla="val f7"/>
                              <a:gd name="f23" fmla="+- f8 0 1882"/>
                              <a:gd name="f24" fmla="+- f9 0 1882"/>
                              <a:gd name="f25" fmla="+- f10 0 1882"/>
                              <a:gd name="f26" fmla="*/ f17 f0 1"/>
                              <a:gd name="f27" fmla="+- f22 0 f20"/>
                              <a:gd name="f28" fmla="+- f21 0 f20"/>
                              <a:gd name="f29" fmla="*/ f26 1 f2"/>
                              <a:gd name="f30" fmla="*/ f28 1 8602"/>
                              <a:gd name="f31" fmla="*/ f27 1 10080"/>
                              <a:gd name="f32" fmla="*/ f23 f28 1"/>
                              <a:gd name="f33" fmla="*/ 11818 f27 1"/>
                              <a:gd name="f34" fmla="*/ 1726 f27 1"/>
                              <a:gd name="f35" fmla="*/ f24 f28 1"/>
                              <a:gd name="f36" fmla="*/ 1740 f27 1"/>
                              <a:gd name="f37" fmla="*/ f25 f28 1"/>
                              <a:gd name="f38" fmla="+- f29 0 f1"/>
                              <a:gd name="f39" fmla="*/ f32 1 8602"/>
                              <a:gd name="f40" fmla="*/ f33 1 10080"/>
                              <a:gd name="f41" fmla="*/ f34 1 10080"/>
                              <a:gd name="f42" fmla="*/ f35 1 8602"/>
                              <a:gd name="f43" fmla="*/ f36 1 10080"/>
                              <a:gd name="f44" fmla="*/ f37 1 8602"/>
                              <a:gd name="f45" fmla="*/ 0 1 f30"/>
                              <a:gd name="f46" fmla="*/ f21 1 f30"/>
                              <a:gd name="f47" fmla="*/ 0 1 f31"/>
                              <a:gd name="f48" fmla="*/ f22 1 f31"/>
                              <a:gd name="f49" fmla="*/ f39 1 f30"/>
                              <a:gd name="f50" fmla="*/ f40 1 f31"/>
                              <a:gd name="f51" fmla="*/ f41 1 f31"/>
                              <a:gd name="f52" fmla="*/ f42 1 f30"/>
                              <a:gd name="f53" fmla="*/ f43 1 f31"/>
                              <a:gd name="f54" fmla="*/ f44 1 f30"/>
                              <a:gd name="f55" fmla="*/ f45 f18 1"/>
                              <a:gd name="f56" fmla="*/ f46 f18 1"/>
                              <a:gd name="f57" fmla="*/ f48 f19 1"/>
                              <a:gd name="f58" fmla="*/ f47 f19 1"/>
                              <a:gd name="f59" fmla="*/ f49 f18 1"/>
                              <a:gd name="f60" fmla="*/ f50 f19 1"/>
                              <a:gd name="f61" fmla="*/ f51 f19 1"/>
                              <a:gd name="f62" fmla="*/ f52 f18 1"/>
                              <a:gd name="f63" fmla="*/ f53 f19 1"/>
                              <a:gd name="f64" fmla="*/ f54 f18 1"/>
                            </a:gdLst>
                            <a:ahLst/>
                            <a:cxnLst>
                              <a:cxn ang="3cd4">
                                <a:pos x="hc" y="t"/>
                              </a:cxn>
                              <a:cxn ang="0">
                                <a:pos x="r" y="vc"/>
                              </a:cxn>
                              <a:cxn ang="cd4">
                                <a:pos x="hc" y="b"/>
                              </a:cxn>
                              <a:cxn ang="cd2">
                                <a:pos x="l" y="vc"/>
                              </a:cxn>
                              <a:cxn ang="f38">
                                <a:pos x="f59" y="f60"/>
                              </a:cxn>
                              <a:cxn ang="f38">
                                <a:pos x="f59" y="f61"/>
                              </a:cxn>
                              <a:cxn ang="f38">
                                <a:pos x="f62" y="f63"/>
                              </a:cxn>
                              <a:cxn ang="f38">
                                <a:pos x="f64" y="f63"/>
                              </a:cxn>
                            </a:cxnLst>
                            <a:rect l="f55" t="f58" r="f56" b="f57"/>
                            <a:pathLst>
                              <a:path w="8602" h="10080">
                                <a:moveTo>
                                  <a:pt x="f11" y="f12"/>
                                </a:moveTo>
                                <a:lnTo>
                                  <a:pt x="f11" y="f13"/>
                                </a:lnTo>
                                <a:moveTo>
                                  <a:pt x="f14" y="f15"/>
                                </a:moveTo>
                                <a:lnTo>
                                  <a:pt x="f16" y="f15"/>
                                </a:lnTo>
                              </a:path>
                            </a:pathLst>
                          </a:custGeom>
                          <a:noFill/>
                          <a:ln w="18315" cap="flat">
                            <a:solidFill>
                              <a:srgbClr val="000000"/>
                            </a:solidFill>
                            <a:prstDash val="solid"/>
                            <a:round/>
                          </a:ln>
                        </wps:spPr>
                        <wps:bodyPr lIns="0" tIns="0" rIns="0" bIns="0"/>
                      </wps:wsp>
                      <wps:wsp>
                        <wps:cNvPr id="105" name="AutoShape 60"/>
                        <wps:cNvSpPr/>
                        <wps:spPr>
                          <a:xfrm>
                            <a:off x="4768212" y="0"/>
                            <a:ext cx="695328" cy="5535292"/>
                          </a:xfrm>
                          <a:custGeom>
                            <a:avLst/>
                            <a:gdLst>
                              <a:gd name="f0" fmla="val 10800000"/>
                              <a:gd name="f1" fmla="val 5400000"/>
                              <a:gd name="f2" fmla="val 180"/>
                              <a:gd name="f3" fmla="val w"/>
                              <a:gd name="f4" fmla="val h"/>
                              <a:gd name="f5" fmla="val 0"/>
                              <a:gd name="f6" fmla="val 1095"/>
                              <a:gd name="f7" fmla="val 8717"/>
                              <a:gd name="f8" fmla="+- 0 9424 0"/>
                              <a:gd name="f9" fmla="+- 0 9405 0"/>
                              <a:gd name="f10" fmla="+- 0 10501 0"/>
                              <a:gd name="f11" fmla="val 35"/>
                              <a:gd name="f12" fmla="val 10000"/>
                              <a:gd name="f13" fmla="val 1272"/>
                              <a:gd name="f14" fmla="val 16"/>
                              <a:gd name="f15" fmla="val 9144"/>
                              <a:gd name="f16" fmla="val 1112"/>
                              <a:gd name="f17" fmla="+- 0 0 -90"/>
                              <a:gd name="f18" fmla="*/ f3 1 1095"/>
                              <a:gd name="f19" fmla="*/ f4 1 8717"/>
                              <a:gd name="f20" fmla="val f5"/>
                              <a:gd name="f21" fmla="val f6"/>
                              <a:gd name="f22" fmla="val f7"/>
                              <a:gd name="f23" fmla="+- f8 0 9389"/>
                              <a:gd name="f24" fmla="+- f9 0 9389"/>
                              <a:gd name="f25" fmla="+- f10 0 9389"/>
                              <a:gd name="f26" fmla="*/ f17 f0 1"/>
                              <a:gd name="f27" fmla="+- f22 0 f20"/>
                              <a:gd name="f28" fmla="+- f21 0 f20"/>
                              <a:gd name="f29" fmla="*/ f26 1 f2"/>
                              <a:gd name="f30" fmla="*/ f28 1 1095"/>
                              <a:gd name="f31" fmla="*/ f27 1 8717"/>
                              <a:gd name="f32" fmla="*/ f23 f28 1"/>
                              <a:gd name="f33" fmla="*/ 11818 f27 1"/>
                              <a:gd name="f34" fmla="*/ 3090 f27 1"/>
                              <a:gd name="f35" fmla="*/ f24 f28 1"/>
                              <a:gd name="f36" fmla="*/ 10962 f27 1"/>
                              <a:gd name="f37" fmla="*/ f25 f28 1"/>
                              <a:gd name="f38" fmla="+- f29 0 f1"/>
                              <a:gd name="f39" fmla="*/ f32 1 1095"/>
                              <a:gd name="f40" fmla="*/ f33 1 8717"/>
                              <a:gd name="f41" fmla="*/ f34 1 8717"/>
                              <a:gd name="f42" fmla="*/ f35 1 1095"/>
                              <a:gd name="f43" fmla="*/ f36 1 8717"/>
                              <a:gd name="f44" fmla="*/ f37 1 1095"/>
                              <a:gd name="f45" fmla="*/ 0 1 f30"/>
                              <a:gd name="f46" fmla="*/ f21 1 f30"/>
                              <a:gd name="f47" fmla="*/ 0 1 f31"/>
                              <a:gd name="f48" fmla="*/ f22 1 f31"/>
                              <a:gd name="f49" fmla="*/ f39 1 f30"/>
                              <a:gd name="f50" fmla="*/ f40 1 f31"/>
                              <a:gd name="f51" fmla="*/ f41 1 f31"/>
                              <a:gd name="f52" fmla="*/ f42 1 f30"/>
                              <a:gd name="f53" fmla="*/ f43 1 f31"/>
                              <a:gd name="f54" fmla="*/ f44 1 f30"/>
                              <a:gd name="f55" fmla="*/ f45 f18 1"/>
                              <a:gd name="f56" fmla="*/ f46 f18 1"/>
                              <a:gd name="f57" fmla="*/ f48 f19 1"/>
                              <a:gd name="f58" fmla="*/ f47 f19 1"/>
                              <a:gd name="f59" fmla="*/ f49 f18 1"/>
                              <a:gd name="f60" fmla="*/ f50 f19 1"/>
                              <a:gd name="f61" fmla="*/ f51 f19 1"/>
                              <a:gd name="f62" fmla="*/ f52 f18 1"/>
                              <a:gd name="f63" fmla="*/ f53 f19 1"/>
                              <a:gd name="f64" fmla="*/ f54 f18 1"/>
                            </a:gdLst>
                            <a:ahLst/>
                            <a:cxnLst>
                              <a:cxn ang="3cd4">
                                <a:pos x="hc" y="t"/>
                              </a:cxn>
                              <a:cxn ang="0">
                                <a:pos x="r" y="vc"/>
                              </a:cxn>
                              <a:cxn ang="cd4">
                                <a:pos x="hc" y="b"/>
                              </a:cxn>
                              <a:cxn ang="cd2">
                                <a:pos x="l" y="vc"/>
                              </a:cxn>
                              <a:cxn ang="f38">
                                <a:pos x="f59" y="f60"/>
                              </a:cxn>
                              <a:cxn ang="f38">
                                <a:pos x="f59" y="f61"/>
                              </a:cxn>
                              <a:cxn ang="f38">
                                <a:pos x="f62" y="f63"/>
                              </a:cxn>
                              <a:cxn ang="f38">
                                <a:pos x="f64" y="f63"/>
                              </a:cxn>
                            </a:cxnLst>
                            <a:rect l="f55" t="f58" r="f56" b="f57"/>
                            <a:pathLst>
                              <a:path w="1095" h="8717">
                                <a:moveTo>
                                  <a:pt x="f11" y="f12"/>
                                </a:moveTo>
                                <a:lnTo>
                                  <a:pt x="f11" y="f13"/>
                                </a:lnTo>
                                <a:moveTo>
                                  <a:pt x="f14" y="f15"/>
                                </a:moveTo>
                                <a:lnTo>
                                  <a:pt x="f16" y="f15"/>
                                </a:lnTo>
                              </a:path>
                            </a:pathLst>
                          </a:custGeom>
                          <a:noFill/>
                          <a:ln w="12207" cap="flat">
                            <a:solidFill>
                              <a:srgbClr val="000000"/>
                            </a:solidFill>
                            <a:prstDash val="solid"/>
                            <a:round/>
                          </a:ln>
                        </wps:spPr>
                        <wps:bodyPr lIns="0" tIns="0" rIns="0" bIns="0"/>
                      </wps:wsp>
                      <wps:wsp>
                        <wps:cNvPr id="106" name="Line 59"/>
                        <wps:cNvCnPr/>
                        <wps:spPr>
                          <a:xfrm>
                            <a:off x="4779012" y="5980432"/>
                            <a:ext cx="695958" cy="0"/>
                          </a:xfrm>
                          <a:prstGeom prst="straightConnector1">
                            <a:avLst/>
                          </a:prstGeom>
                          <a:noFill/>
                          <a:ln w="15261" cap="flat">
                            <a:solidFill>
                              <a:srgbClr val="000000"/>
                            </a:solidFill>
                            <a:prstDash val="solid"/>
                            <a:round/>
                          </a:ln>
                        </wps:spPr>
                        <wps:bodyPr/>
                      </wps:wsp>
                      <wps:wsp>
                        <wps:cNvPr id="107" name="Line 58"/>
                        <wps:cNvCnPr/>
                        <wps:spPr>
                          <a:xfrm>
                            <a:off x="1176019" y="6349995"/>
                            <a:ext cx="0" cy="0"/>
                          </a:xfrm>
                          <a:prstGeom prst="straightConnector1">
                            <a:avLst/>
                          </a:prstGeom>
                          <a:noFill/>
                          <a:ln w="12216" cap="flat">
                            <a:solidFill>
                              <a:srgbClr val="000000"/>
                            </a:solidFill>
                            <a:prstDash val="solid"/>
                            <a:round/>
                          </a:ln>
                        </wps:spPr>
                        <wps:bodyPr/>
                      </wps:wsp>
                      <wps:wsp>
                        <wps:cNvPr id="108" name="Line 57"/>
                        <wps:cNvCnPr/>
                        <wps:spPr>
                          <a:xfrm>
                            <a:off x="1176019" y="6157597"/>
                            <a:ext cx="622935" cy="0"/>
                          </a:xfrm>
                          <a:prstGeom prst="straightConnector1">
                            <a:avLst/>
                          </a:prstGeom>
                          <a:noFill/>
                          <a:ln w="9153" cap="flat">
                            <a:solidFill>
                              <a:srgbClr val="000000"/>
                            </a:solidFill>
                            <a:prstDash val="solid"/>
                            <a:round/>
                          </a:ln>
                        </wps:spPr>
                        <wps:bodyPr/>
                      </wps:wsp>
                      <wps:wsp>
                        <wps:cNvPr id="109" name="Line 56"/>
                        <wps:cNvCnPr/>
                        <wps:spPr>
                          <a:xfrm>
                            <a:off x="4779012" y="6154424"/>
                            <a:ext cx="708029" cy="0"/>
                          </a:xfrm>
                          <a:prstGeom prst="straightConnector1">
                            <a:avLst/>
                          </a:prstGeom>
                          <a:noFill/>
                          <a:ln w="15261" cap="flat">
                            <a:solidFill>
                              <a:srgbClr val="000000"/>
                            </a:solidFill>
                            <a:prstDash val="solid"/>
                            <a:round/>
                          </a:ln>
                        </wps:spPr>
                        <wps:bodyPr/>
                      </wps:wsp>
                      <wps:wsp>
                        <wps:cNvPr id="110" name="Line 55"/>
                        <wps:cNvCnPr/>
                        <wps:spPr>
                          <a:xfrm>
                            <a:off x="27945" y="6337304"/>
                            <a:ext cx="5459096" cy="0"/>
                          </a:xfrm>
                          <a:prstGeom prst="straightConnector1">
                            <a:avLst/>
                          </a:prstGeom>
                          <a:noFill/>
                          <a:ln w="18306" cap="flat">
                            <a:solidFill>
                              <a:srgbClr val="000000"/>
                            </a:solidFill>
                            <a:prstDash val="solid"/>
                            <a:round/>
                          </a:ln>
                        </wps:spPr>
                        <wps:bodyPr/>
                      </wps:wsp>
                      <wps:wsp>
                        <wps:cNvPr id="111" name="Line 54"/>
                        <wps:cNvCnPr/>
                        <wps:spPr>
                          <a:xfrm>
                            <a:off x="1355727" y="6015993"/>
                            <a:ext cx="344171" cy="0"/>
                          </a:xfrm>
                          <a:prstGeom prst="straightConnector1">
                            <a:avLst/>
                          </a:prstGeom>
                          <a:noFill/>
                          <a:ln w="13487" cap="flat">
                            <a:solidFill>
                              <a:srgbClr val="323232"/>
                            </a:solidFill>
                            <a:prstDash val="solid"/>
                            <a:round/>
                          </a:ln>
                        </wps:spPr>
                        <wps:bodyPr/>
                      </wps:wsp>
                      <wps:wsp>
                        <wps:cNvPr id="112" name="Text Box 53"/>
                        <wps:cNvSpPr txBox="1"/>
                        <wps:spPr>
                          <a:xfrm>
                            <a:off x="0" y="1939927"/>
                            <a:ext cx="46350" cy="128272"/>
                          </a:xfrm>
                          <a:prstGeom prst="rect">
                            <a:avLst/>
                          </a:prstGeom>
                        </wps:spPr>
                        <wps:txbx>
                          <w:txbxContent>
                            <w:p w:rsidR="00C53A62" w:rsidRDefault="00567705">
                              <w:pPr>
                                <w:spacing w:line="201" w:lineRule="exact"/>
                              </w:pPr>
                              <w:r>
                                <w:rPr>
                                  <w:color w:val="333333"/>
                                  <w:spacing w:val="-1"/>
                                  <w:w w:val="106"/>
                                  <w:sz w:val="18"/>
                                </w:rPr>
                                <w:t>,</w:t>
                              </w:r>
                            </w:p>
                          </w:txbxContent>
                        </wps:txbx>
                        <wps:bodyPr vert="horz" wrap="square" lIns="0" tIns="0" rIns="0" bIns="0" anchor="t" anchorCtr="0" compatLnSpc="0">
                          <a:noAutofit/>
                        </wps:bodyPr>
                      </wps:wsp>
                      <wps:wsp>
                        <wps:cNvPr id="113" name="Text Box 52"/>
                        <wps:cNvSpPr txBox="1"/>
                        <wps:spPr>
                          <a:xfrm>
                            <a:off x="1169674" y="5765804"/>
                            <a:ext cx="654682" cy="85094"/>
                          </a:xfrm>
                          <a:prstGeom prst="rect">
                            <a:avLst/>
                          </a:prstGeom>
                        </wps:spPr>
                        <wps:txbx>
                          <w:txbxContent>
                            <w:p w:rsidR="00C53A62" w:rsidRDefault="00567705">
                              <w:pPr>
                                <w:tabs>
                                  <w:tab w:val="left" w:leader="hyphen" w:pos="909"/>
                                </w:tabs>
                                <w:spacing w:line="133" w:lineRule="exact"/>
                              </w:pPr>
                              <w:r>
                                <w:rPr>
                                  <w:rFonts w:ascii="Times New Roman" w:hAnsi="Times New Roman"/>
                                  <w:color w:val="333333"/>
                                  <w:w w:val="305"/>
                                  <w:sz w:val="12"/>
                                </w:rPr>
                                <w:t>1</w:t>
                              </w:r>
                              <w:r>
                                <w:rPr>
                                  <w:rFonts w:ascii="Times New Roman" w:hAnsi="Times New Roman"/>
                                  <w:color w:val="333333"/>
                                  <w:w w:val="305"/>
                                  <w:sz w:val="12"/>
                                </w:rPr>
                                <w:tab/>
                                <w:t>t</w:t>
                              </w:r>
                            </w:p>
                          </w:txbxContent>
                        </wps:txbx>
                        <wps:bodyPr vert="horz" wrap="square" lIns="0" tIns="0" rIns="0" bIns="0" anchor="t" anchorCtr="0" compatLnSpc="0">
                          <a:noAutofit/>
                        </wps:bodyPr>
                      </wps:wsp>
                      <wps:wsp>
                        <wps:cNvPr id="114" name="Text Box 51"/>
                        <wps:cNvSpPr txBox="1"/>
                        <wps:spPr>
                          <a:xfrm>
                            <a:off x="1526546" y="5669279"/>
                            <a:ext cx="798198" cy="128272"/>
                          </a:xfrm>
                          <a:prstGeom prst="rect">
                            <a:avLst/>
                          </a:prstGeom>
                        </wps:spPr>
                        <wps:txbx>
                          <w:txbxContent>
                            <w:p w:rsidR="00C53A62" w:rsidRDefault="00567705">
                              <w:pPr>
                                <w:spacing w:line="201" w:lineRule="exact"/>
                              </w:pPr>
                              <w:r>
                                <w:rPr>
                                  <w:color w:val="333333"/>
                                  <w:w w:val="105"/>
                                  <w:sz w:val="18"/>
                                </w:rPr>
                                <w:t>177 (Note 30)</w:t>
                              </w:r>
                            </w:p>
                          </w:txbxContent>
                        </wps:txbx>
                        <wps:bodyPr vert="horz" wrap="square" lIns="0" tIns="0" rIns="0" bIns="0" anchor="t" anchorCtr="0" compatLnSpc="0">
                          <a:noAutofit/>
                        </wps:bodyPr>
                      </wps:wsp>
                      <wps:wsp>
                        <wps:cNvPr id="115" name="Text Box 50"/>
                        <wps:cNvSpPr txBox="1"/>
                        <wps:spPr>
                          <a:xfrm>
                            <a:off x="1171575" y="5840099"/>
                            <a:ext cx="3224531" cy="135258"/>
                          </a:xfrm>
                          <a:prstGeom prst="rect">
                            <a:avLst/>
                          </a:prstGeom>
                        </wps:spPr>
                        <wps:txbx>
                          <w:txbxContent>
                            <w:p w:rsidR="00C53A62" w:rsidRDefault="00567705">
                              <w:pPr>
                                <w:tabs>
                                  <w:tab w:val="left" w:pos="329"/>
                                  <w:tab w:val="left" w:pos="559"/>
                                </w:tabs>
                                <w:spacing w:line="212" w:lineRule="exact"/>
                              </w:pPr>
                              <w:r>
                                <w:rPr>
                                  <w:color w:val="333333"/>
                                  <w:sz w:val="19"/>
                                </w:rPr>
                                <w:t>,</w:t>
                              </w:r>
                              <w:r>
                                <w:rPr>
                                  <w:color w:val="333333"/>
                                  <w:sz w:val="19"/>
                                  <w:u w:val="single" w:color="323232"/>
                                </w:rPr>
                                <w:t xml:space="preserve"> </w:t>
                              </w:r>
                              <w:r>
                                <w:rPr>
                                  <w:color w:val="333333"/>
                                  <w:sz w:val="19"/>
                                  <w:u w:val="single" w:color="323232"/>
                                </w:rPr>
                                <w:tab/>
                              </w:r>
                              <w:r>
                                <w:rPr>
                                  <w:color w:val="333333"/>
                                  <w:sz w:val="19"/>
                                </w:rPr>
                                <w:tab/>
                              </w:r>
                              <w:r>
                                <w:rPr>
                                  <w:b/>
                                  <w:color w:val="333333"/>
                                  <w:spacing w:val="-11"/>
                                  <w:sz w:val="18"/>
                                </w:rPr>
                                <w:t>177</w:t>
                              </w:r>
                              <w:r>
                                <w:rPr>
                                  <w:b/>
                                  <w:color w:val="333333"/>
                                  <w:spacing w:val="-11"/>
                                  <w:sz w:val="18"/>
                                  <w:u w:val="single" w:color="323232"/>
                                </w:rPr>
                                <w:t xml:space="preserve"> </w:t>
                              </w:r>
                              <w:r>
                                <w:rPr>
                                  <w:rFonts w:ascii="Times New Roman" w:hAnsi="Times New Roman"/>
                                  <w:color w:val="333333"/>
                                  <w:sz w:val="18"/>
                                </w:rPr>
                                <w:t>,</w:t>
                              </w:r>
                              <w:r>
                                <w:rPr>
                                  <w:b/>
                                  <w:color w:val="333333"/>
                                  <w:sz w:val="18"/>
                                </w:rPr>
                                <w:t xml:space="preserve">Other </w:t>
                              </w:r>
                              <w:r>
                                <w:rPr>
                                  <w:b/>
                                  <w:color w:val="333333"/>
                                  <w:sz w:val="18"/>
                                </w:rPr>
                                <w:t>Comprehensive Income and</w:t>
                              </w:r>
                              <w:r>
                                <w:rPr>
                                  <w:b/>
                                  <w:color w:val="333333"/>
                                  <w:spacing w:val="12"/>
                                  <w:sz w:val="18"/>
                                </w:rPr>
                                <w:t xml:space="preserve"> </w:t>
                              </w:r>
                              <w:r>
                                <w:rPr>
                                  <w:b/>
                                  <w:color w:val="333333"/>
                                  <w:sz w:val="18"/>
                                </w:rPr>
                                <w:t>Expenditure</w:t>
                              </w:r>
                            </w:p>
                          </w:txbxContent>
                        </wps:txbx>
                        <wps:bodyPr vert="horz" wrap="square" lIns="0" tIns="0" rIns="0" bIns="0" anchor="t" anchorCtr="0" compatLnSpc="0">
                          <a:noAutofit/>
                        </wps:bodyPr>
                      </wps:wsp>
                      <wps:wsp>
                        <wps:cNvPr id="116" name="Text Box 49"/>
                        <wps:cNvSpPr txBox="1"/>
                        <wps:spPr>
                          <a:xfrm>
                            <a:off x="5130799" y="5663565"/>
                            <a:ext cx="295908" cy="309881"/>
                          </a:xfrm>
                          <a:prstGeom prst="rect">
                            <a:avLst/>
                          </a:prstGeom>
                        </wps:spPr>
                        <wps:txbx>
                          <w:txbxContent>
                            <w:p w:rsidR="00C53A62" w:rsidRDefault="00567705">
                              <w:pPr>
                                <w:spacing w:line="212" w:lineRule="exact"/>
                                <w:ind w:left="227"/>
                              </w:pPr>
                              <w:r>
                                <w:rPr>
                                  <w:color w:val="333333"/>
                                  <w:w w:val="105"/>
                                  <w:sz w:val="19"/>
                                </w:rPr>
                                <w:t>11</w:t>
                              </w:r>
                            </w:p>
                            <w:p w:rsidR="00C53A62" w:rsidRDefault="00567705">
                              <w:pPr>
                                <w:spacing w:before="56"/>
                              </w:pPr>
                              <w:r>
                                <w:rPr>
                                  <w:rFonts w:ascii="Times New Roman" w:hAnsi="Times New Roman"/>
                                  <w:b/>
                                  <w:color w:val="333333"/>
                                  <w:w w:val="105"/>
                                  <w:sz w:val="19"/>
                                </w:rPr>
                                <w:t>(169)</w:t>
                              </w:r>
                            </w:p>
                          </w:txbxContent>
                        </wps:txbx>
                        <wps:bodyPr vert="horz" wrap="square" lIns="0" tIns="0" rIns="0" bIns="0" anchor="t" anchorCtr="0" compatLnSpc="0">
                          <a:noAutofit/>
                        </wps:bodyPr>
                      </wps:wsp>
                      <wps:wsp>
                        <wps:cNvPr id="117" name="Text Box 48"/>
                        <wps:cNvSpPr txBox="1"/>
                        <wps:spPr>
                          <a:xfrm>
                            <a:off x="1346839" y="6193788"/>
                            <a:ext cx="3006720" cy="128272"/>
                          </a:xfrm>
                          <a:prstGeom prst="rect">
                            <a:avLst/>
                          </a:prstGeom>
                        </wps:spPr>
                        <wps:txbx>
                          <w:txbxContent>
                            <w:p w:rsidR="00C53A62" w:rsidRDefault="00567705">
                              <w:pPr>
                                <w:spacing w:line="201" w:lineRule="exact"/>
                              </w:pPr>
                              <w:r>
                                <w:rPr>
                                  <w:b/>
                                  <w:color w:val="333333"/>
                                  <w:sz w:val="18"/>
                                </w:rPr>
                                <w:t>(4,707) Total Comprehensive Income and Expenditure</w:t>
                              </w:r>
                            </w:p>
                          </w:txbxContent>
                        </wps:txbx>
                        <wps:bodyPr vert="horz" wrap="square" lIns="0" tIns="0" rIns="0" bIns="0" anchor="t" anchorCtr="0" compatLnSpc="0">
                          <a:noAutofit/>
                        </wps:bodyPr>
                      </wps:wsp>
                      <wps:wsp>
                        <wps:cNvPr id="118" name="Text Box 47"/>
                        <wps:cNvSpPr txBox="1"/>
                        <wps:spPr>
                          <a:xfrm>
                            <a:off x="5203193" y="6181087"/>
                            <a:ext cx="227328" cy="158748"/>
                          </a:xfrm>
                          <a:prstGeom prst="rect">
                            <a:avLst/>
                          </a:prstGeom>
                        </wps:spPr>
                        <wps:txbx>
                          <w:txbxContent>
                            <w:p w:rsidR="00C53A62" w:rsidRDefault="00567705">
                              <w:r>
                                <w:rPr>
                                  <w:rFonts w:ascii="Courier New" w:hAnsi="Courier New"/>
                                  <w:color w:val="333333"/>
                                  <w:w w:val="85"/>
                                </w:rPr>
                                <w:t>228</w:t>
                              </w:r>
                            </w:p>
                          </w:txbxContent>
                        </wps:txbx>
                        <wps:bodyPr vert="horz" wrap="square" lIns="0" tIns="0" rIns="0" bIns="0" anchor="t" anchorCtr="0" compatLnSpc="0">
                          <a:noAutofit/>
                        </wps:bodyPr>
                      </wps:wsp>
                    </wpg:wgp>
                  </a:graphicData>
                </a:graphic>
              </wp:anchor>
            </w:drawing>
          </mc:Choice>
          <mc:Fallback>
            <w:pict>
              <v:group id="Group 46" o:spid="_x0000_s1027" style="position:absolute;left:0;text-align:left;margin-left:93.95pt;margin-top:90.9pt;width:432.05pt;height:7in;z-index:-274974720;mso-position-horizontal-relative:page" coordsize="54870,640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">
                <v:shapetype id="_x0000_t32" coordsize="21600,21600" o:spt="32" o:oned="t" path="m,l21600,21600e" filled="f">
                  <v:path arrowok="t" fillok="f" o:connecttype="none"/>
                  <o:lock v:ext="edit" shapetype="t"/>
                </v:shapetype>
                <v:shape id="Line 62" o:spid="_x0000_s1028" type="#_x0000_t32" style="position:absolute;left:190;top:63620;width: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" strokeweight=".33933mm"/>
                <v:shape id="AutoShape 61" o:spid="_x0000_s1029" style="position:absolute;left:12;width:54623;height:64008;visibility:visible;mso-wrap-style:square;v-text-anchor:top" coordsize="8602,10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" path="m8595,10000r,-10092m3,-78r8616,e" filled="f" strokeweight=".50875mm">
                  <v:path arrowok="t" o:connecttype="custom" o:connectlocs="2731134,0;5462268,3200400;2731134,6400800;0,3200400;5457823,7504430;5457823,1096010;1905,1104900;5473063,1104900" o:connectangles="270,0,90,180,0,0,0,0" textboxrect="0,0,8602,10080"/>
                </v:shape>
                <v:shape id="AutoShape 60" o:spid="_x0000_s1030" style="position:absolute;left:47682;width:6953;height:55352;visibility:visible;mso-wrap-style:square;v-text-anchor:top" coordsize="1095,87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" path="m35,10000r,-8728m16,9144r1096,e" filled="f" strokeweight=".33908mm">
                  <v:path arrowok="t" o:connecttype="custom" o:connectlocs="347664,0;695328,2767646;347664,5535292;0,2767646;22225,7504426;22225,1962149;10160,6960866;706123,6960866" o:connectangles="270,0,90,180,0,0,0,0" textboxrect="0,0,1095,8717"/>
                </v:shape>
                <v:shape id="Line 59" o:spid="_x0000_s1031" type="#_x0000_t32" style="position:absolute;left:47790;top:59804;width:6959;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" strokeweight=".42392mm"/>
                <v:shape id="Line 58" o:spid="_x0000_s1032" type="#_x0000_t32" style="position:absolute;left:11760;top:63499;width: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" strokeweight=".33933mm"/>
                <v:shape id="Line 57" o:spid="_x0000_s1033" type="#_x0000_t32" style="position:absolute;left:11760;top:61575;width:6229;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" strokeweight=".25425mm"/>
                <v:shape id="Line 56" o:spid="_x0000_s1034" type="#_x0000_t32" style="position:absolute;left:47790;top:61544;width:708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" strokeweight=".42392mm"/>
                <v:shape id="Line 55" o:spid="_x0000_s1035" type="#_x0000_t32" style="position:absolute;left:279;top:63373;width:5459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" strokeweight=".5085mm"/>
                <v:shape id="Line 54" o:spid="_x0000_s1036" type="#_x0000_t32" style="position:absolute;left:13557;top:60159;width:344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" strokecolor="#323232" strokeweight=".37464mm"/>
                <v:shape id="Text Box 53" o:spid="_x0000_s1037" type="#_x0000_t202" style="position:absolute;top:19399;width:463;height:12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" filled="f" stroked="f">
                  <v:textbox inset="0,0,0,0">
                    <w:txbxContent>
                      <w:p w:rsidR="00C53A62" w:rsidRDefault="00567705">
                        <w:pPr>
                          <w:spacing w:line="201" w:lineRule="exact"/>
                        </w:pPr>
                        <w:r>
                          <w:rPr>
                            <w:color w:val="333333"/>
                            <w:spacing w:val="-1"/>
                            <w:w w:val="106"/>
                            <w:sz w:val="18"/>
                          </w:rPr>
                          <w:t>,</w:t>
                        </w:r>
                      </w:p>
                    </w:txbxContent>
                  </v:textbox>
                </v:shape>
                <v:shape id="Text Box 52" o:spid="_x0000_s1038" type="#_x0000_t202" style="position:absolute;left:11696;top:57658;width:6547;height:8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" filled="f" stroked="f">
                  <v:textbox inset="0,0,0,0">
                    <w:txbxContent>
                      <w:p w:rsidR="00C53A62" w:rsidRDefault="00567705">
                        <w:pPr>
                          <w:tabs>
                            <w:tab w:val="left" w:leader="hyphen" w:pos="909"/>
                          </w:tabs>
                          <w:spacing w:line="133" w:lineRule="exact"/>
                        </w:pPr>
                        <w:r>
                          <w:rPr>
                            <w:rFonts w:ascii="Times New Roman" w:hAnsi="Times New Roman"/>
                            <w:color w:val="333333"/>
                            <w:w w:val="305"/>
                            <w:sz w:val="12"/>
                          </w:rPr>
                          <w:t>1</w:t>
                        </w:r>
                        <w:r>
                          <w:rPr>
                            <w:rFonts w:ascii="Times New Roman" w:hAnsi="Times New Roman"/>
                            <w:color w:val="333333"/>
                            <w:w w:val="305"/>
                            <w:sz w:val="12"/>
                          </w:rPr>
                          <w:tab/>
                          <w:t>t</w:t>
                        </w:r>
                      </w:p>
                    </w:txbxContent>
                  </v:textbox>
                </v:shape>
                <v:shape id="Text Box 51" o:spid="_x0000_s1039" type="#_x0000_t202" style="position:absolute;left:15265;top:56692;width:7982;height:1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" filled="f" stroked="f">
                  <v:textbox inset="0,0,0,0">
                    <w:txbxContent>
                      <w:p w:rsidR="00C53A62" w:rsidRDefault="00567705">
                        <w:pPr>
                          <w:spacing w:line="201" w:lineRule="exact"/>
                        </w:pPr>
                        <w:r>
                          <w:rPr>
                            <w:color w:val="333333"/>
                            <w:w w:val="105"/>
                            <w:sz w:val="18"/>
                          </w:rPr>
                          <w:t>177 (Note 30)</w:t>
                        </w:r>
                      </w:p>
                    </w:txbxContent>
                  </v:textbox>
                </v:shape>
                <v:shape id="Text Box 50" o:spid="_x0000_s1040" type="#_x0000_t202" style="position:absolute;left:11715;top:58400;width:32246;height:13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" filled="f" stroked="f">
                  <v:textbox inset="0,0,0,0">
                    <w:txbxContent>
                      <w:p w:rsidR="00C53A62" w:rsidRDefault="00567705">
                        <w:pPr>
                          <w:tabs>
                            <w:tab w:val="left" w:pos="329"/>
                            <w:tab w:val="left" w:pos="559"/>
                          </w:tabs>
                          <w:spacing w:line="212" w:lineRule="exact"/>
                        </w:pPr>
                        <w:r>
                          <w:rPr>
                            <w:color w:val="333333"/>
                            <w:sz w:val="19"/>
                          </w:rPr>
                          <w:t>,</w:t>
                        </w:r>
                        <w:r>
                          <w:rPr>
                            <w:color w:val="333333"/>
                            <w:sz w:val="19"/>
                            <w:u w:val="single" w:color="323232"/>
                          </w:rPr>
                          <w:t xml:space="preserve"> </w:t>
                        </w:r>
                        <w:r>
                          <w:rPr>
                            <w:color w:val="333333"/>
                            <w:sz w:val="19"/>
                            <w:u w:val="single" w:color="323232"/>
                          </w:rPr>
                          <w:tab/>
                        </w:r>
                        <w:r>
                          <w:rPr>
                            <w:color w:val="333333"/>
                            <w:sz w:val="19"/>
                          </w:rPr>
                          <w:tab/>
                        </w:r>
                        <w:r>
                          <w:rPr>
                            <w:b/>
                            <w:color w:val="333333"/>
                            <w:spacing w:val="-11"/>
                            <w:sz w:val="18"/>
                          </w:rPr>
                          <w:t>177</w:t>
                        </w:r>
                        <w:r>
                          <w:rPr>
                            <w:b/>
                            <w:color w:val="333333"/>
                            <w:spacing w:val="-11"/>
                            <w:sz w:val="18"/>
                            <w:u w:val="single" w:color="323232"/>
                          </w:rPr>
                          <w:t xml:space="preserve"> </w:t>
                        </w:r>
                        <w:r>
                          <w:rPr>
                            <w:rFonts w:ascii="Times New Roman" w:hAnsi="Times New Roman"/>
                            <w:color w:val="333333"/>
                            <w:sz w:val="18"/>
                          </w:rPr>
                          <w:t>,</w:t>
                        </w:r>
                        <w:r>
                          <w:rPr>
                            <w:b/>
                            <w:color w:val="333333"/>
                            <w:sz w:val="18"/>
                          </w:rPr>
                          <w:t xml:space="preserve">Other </w:t>
                        </w:r>
                        <w:r>
                          <w:rPr>
                            <w:b/>
                            <w:color w:val="333333"/>
                            <w:sz w:val="18"/>
                          </w:rPr>
                          <w:t>Comprehensive Income and</w:t>
                        </w:r>
                        <w:r>
                          <w:rPr>
                            <w:b/>
                            <w:color w:val="333333"/>
                            <w:spacing w:val="12"/>
                            <w:sz w:val="18"/>
                          </w:rPr>
                          <w:t xml:space="preserve"> </w:t>
                        </w:r>
                        <w:r>
                          <w:rPr>
                            <w:b/>
                            <w:color w:val="333333"/>
                            <w:sz w:val="18"/>
                          </w:rPr>
                          <w:t>Expenditure</w:t>
                        </w:r>
                      </w:p>
                    </w:txbxContent>
                  </v:textbox>
                </v:shape>
                <v:shape id="Text Box 49" o:spid="_x0000_s1041" type="#_x0000_t202" style="position:absolute;left:51307;top:56635;width:2960;height:30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" filled="f" stroked="f">
                  <v:textbox inset="0,0,0,0">
                    <w:txbxContent>
                      <w:p w:rsidR="00C53A62" w:rsidRDefault="00567705">
                        <w:pPr>
                          <w:spacing w:line="212" w:lineRule="exact"/>
                          <w:ind w:left="227"/>
                        </w:pPr>
                        <w:r>
                          <w:rPr>
                            <w:color w:val="333333"/>
                            <w:w w:val="105"/>
                            <w:sz w:val="19"/>
                          </w:rPr>
                          <w:t>11</w:t>
                        </w:r>
                      </w:p>
                      <w:p w:rsidR="00C53A62" w:rsidRDefault="00567705">
                        <w:pPr>
                          <w:spacing w:before="56"/>
                        </w:pPr>
                        <w:r>
                          <w:rPr>
                            <w:rFonts w:ascii="Times New Roman" w:hAnsi="Times New Roman"/>
                            <w:b/>
                            <w:color w:val="333333"/>
                            <w:w w:val="105"/>
                            <w:sz w:val="19"/>
                          </w:rPr>
                          <w:t>(169)</w:t>
                        </w:r>
                      </w:p>
                    </w:txbxContent>
                  </v:textbox>
                </v:shape>
                <v:shape id="Text Box 48" o:spid="_x0000_s1042" type="#_x0000_t202" style="position:absolute;left:13468;top:61937;width:30067;height:1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" filled="f" stroked="f">
                  <v:textbox inset="0,0,0,0">
                    <w:txbxContent>
                      <w:p w:rsidR="00C53A62" w:rsidRDefault="00567705">
                        <w:pPr>
                          <w:spacing w:line="201" w:lineRule="exact"/>
                        </w:pPr>
                        <w:r>
                          <w:rPr>
                            <w:b/>
                            <w:color w:val="333333"/>
                            <w:sz w:val="18"/>
                          </w:rPr>
                          <w:t>(4,707) Total Comprehensive Income and Expenditure</w:t>
                        </w:r>
                      </w:p>
                    </w:txbxContent>
                  </v:textbox>
                </v:shape>
                <v:shape id="Text Box 47" o:spid="_x0000_s1043" type="#_x0000_t202" style="position:absolute;left:52031;top:61810;width:2274;height:15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" filled="f" stroked="f">
                  <v:textbox inset="0,0,0,0">
                    <w:txbxContent>
                      <w:p w:rsidR="00C53A62" w:rsidRDefault="00567705">
                        <w:r>
                          <w:rPr>
                            <w:rFonts w:ascii="Courier New" w:hAnsi="Courier New"/>
                            <w:color w:val="333333"/>
                            <w:w w:val="85"/>
                          </w:rPr>
                          <w:t>228</w:t>
                        </w:r>
                      </w:p>
                    </w:txbxContent>
                  </v:textbox>
                </v:shape>
                <w10:wrap anchorx="page"/>
              </v:group>
            </w:pict>
          </mc:Fallback>
        </mc:AlternateContent>
      </w:r>
      <w:r>
        <w:rPr>
          <w:color w:val="333333"/>
          <w:w w:val="105"/>
        </w:rPr>
        <w:t>Comprehensive</w:t>
      </w:r>
      <w:r>
        <w:rPr>
          <w:color w:val="333333"/>
          <w:spacing w:val="-7"/>
          <w:w w:val="105"/>
        </w:rPr>
        <w:t xml:space="preserve"> </w:t>
      </w:r>
      <w:r>
        <w:rPr>
          <w:color w:val="333333"/>
          <w:w w:val="105"/>
        </w:rPr>
        <w:t>Income</w:t>
      </w:r>
      <w:r>
        <w:rPr>
          <w:color w:val="333333"/>
          <w:spacing w:val="-21"/>
          <w:w w:val="105"/>
        </w:rPr>
        <w:t xml:space="preserve"> </w:t>
      </w:r>
      <w:r>
        <w:rPr>
          <w:color w:val="333333"/>
          <w:w w:val="105"/>
        </w:rPr>
        <w:t>and</w:t>
      </w:r>
      <w:r>
        <w:rPr>
          <w:color w:val="333333"/>
          <w:spacing w:val="-34"/>
          <w:w w:val="105"/>
        </w:rPr>
        <w:t xml:space="preserve"> </w:t>
      </w:r>
      <w:r>
        <w:rPr>
          <w:color w:val="333333"/>
          <w:w w:val="105"/>
        </w:rPr>
        <w:t>Expenditure</w:t>
      </w:r>
      <w:r>
        <w:rPr>
          <w:color w:val="333333"/>
          <w:spacing w:val="-15"/>
          <w:w w:val="105"/>
        </w:rPr>
        <w:t xml:space="preserve"> </w:t>
      </w:r>
      <w:r>
        <w:rPr>
          <w:color w:val="333333"/>
          <w:w w:val="105"/>
        </w:rPr>
        <w:t>Statement</w:t>
      </w:r>
      <w:r>
        <w:rPr>
          <w:color w:val="333333"/>
          <w:spacing w:val="-12"/>
          <w:w w:val="105"/>
        </w:rPr>
        <w:t xml:space="preserve"> </w:t>
      </w:r>
      <w:r>
        <w:rPr>
          <w:color w:val="333333"/>
          <w:w w:val="105"/>
        </w:rPr>
        <w:t>for</w:t>
      </w:r>
      <w:r>
        <w:rPr>
          <w:color w:val="333333"/>
          <w:spacing w:val="-21"/>
          <w:w w:val="105"/>
        </w:rPr>
        <w:t xml:space="preserve"> </w:t>
      </w:r>
      <w:r>
        <w:rPr>
          <w:color w:val="333333"/>
          <w:w w:val="105"/>
        </w:rPr>
        <w:t>the</w:t>
      </w:r>
      <w:r>
        <w:rPr>
          <w:color w:val="333333"/>
          <w:spacing w:val="-26"/>
          <w:w w:val="105"/>
        </w:rPr>
        <w:t xml:space="preserve"> </w:t>
      </w:r>
      <w:r>
        <w:rPr>
          <w:color w:val="333333"/>
          <w:w w:val="105"/>
        </w:rPr>
        <w:t>Office of</w:t>
      </w:r>
      <w:r>
        <w:rPr>
          <w:color w:val="333333"/>
          <w:spacing w:val="-22"/>
          <w:w w:val="105"/>
        </w:rPr>
        <w:t xml:space="preserve"> </w:t>
      </w:r>
      <w:r>
        <w:rPr>
          <w:color w:val="333333"/>
          <w:w w:val="105"/>
        </w:rPr>
        <w:t>the</w:t>
      </w:r>
      <w:r>
        <w:rPr>
          <w:color w:val="333333"/>
          <w:spacing w:val="-27"/>
          <w:w w:val="105"/>
        </w:rPr>
        <w:t xml:space="preserve"> </w:t>
      </w:r>
      <w:r>
        <w:rPr>
          <w:color w:val="333333"/>
          <w:w w:val="105"/>
        </w:rPr>
        <w:t>Durham</w:t>
      </w:r>
      <w:r>
        <w:rPr>
          <w:color w:val="333333"/>
          <w:spacing w:val="-21"/>
          <w:w w:val="105"/>
        </w:rPr>
        <w:t xml:space="preserve"> </w:t>
      </w:r>
      <w:r>
        <w:rPr>
          <w:color w:val="333333"/>
          <w:w w:val="105"/>
        </w:rPr>
        <w:t>Police</w:t>
      </w:r>
      <w:r>
        <w:rPr>
          <w:color w:val="333333"/>
          <w:spacing w:val="-19"/>
          <w:w w:val="105"/>
        </w:rPr>
        <w:t xml:space="preserve"> </w:t>
      </w:r>
      <w:r>
        <w:rPr>
          <w:color w:val="333333"/>
          <w:w w:val="105"/>
        </w:rPr>
        <w:t>and</w:t>
      </w:r>
      <w:r>
        <w:rPr>
          <w:color w:val="333333"/>
          <w:spacing w:val="-24"/>
          <w:w w:val="105"/>
        </w:rPr>
        <w:t xml:space="preserve"> </w:t>
      </w:r>
      <w:r>
        <w:rPr>
          <w:color w:val="333333"/>
          <w:w w:val="105"/>
        </w:rPr>
        <w:t>Crime</w:t>
      </w:r>
      <w:r>
        <w:rPr>
          <w:color w:val="333333"/>
          <w:spacing w:val="-17"/>
          <w:w w:val="105"/>
        </w:rPr>
        <w:t xml:space="preserve"> </w:t>
      </w:r>
      <w:r>
        <w:rPr>
          <w:color w:val="333333"/>
          <w:w w:val="105"/>
        </w:rPr>
        <w:t>Commissioner</w:t>
      </w:r>
      <w:r>
        <w:rPr>
          <w:color w:val="333333"/>
          <w:spacing w:val="-5"/>
          <w:w w:val="105"/>
        </w:rPr>
        <w:t xml:space="preserve"> </w:t>
      </w:r>
      <w:r>
        <w:rPr>
          <w:color w:val="333333"/>
          <w:w w:val="105"/>
        </w:rPr>
        <w:t>for</w:t>
      </w:r>
      <w:r>
        <w:rPr>
          <w:color w:val="333333"/>
          <w:spacing w:val="-19"/>
          <w:w w:val="105"/>
        </w:rPr>
        <w:t xml:space="preserve"> </w:t>
      </w:r>
      <w:r>
        <w:rPr>
          <w:color w:val="333333"/>
          <w:w w:val="105"/>
        </w:rPr>
        <w:t>the</w:t>
      </w:r>
      <w:r>
        <w:rPr>
          <w:color w:val="333333"/>
          <w:spacing w:val="-25"/>
          <w:w w:val="105"/>
        </w:rPr>
        <w:t xml:space="preserve"> </w:t>
      </w:r>
      <w:r>
        <w:rPr>
          <w:color w:val="333333"/>
          <w:w w:val="105"/>
        </w:rPr>
        <w:t>year</w:t>
      </w:r>
      <w:r>
        <w:rPr>
          <w:color w:val="333333"/>
          <w:spacing w:val="-14"/>
          <w:w w:val="105"/>
        </w:rPr>
        <w:t xml:space="preserve"> </w:t>
      </w:r>
      <w:r>
        <w:rPr>
          <w:color w:val="333333"/>
          <w:w w:val="105"/>
        </w:rPr>
        <w:t>ended 31 March</w:t>
      </w:r>
      <w:r>
        <w:rPr>
          <w:color w:val="333333"/>
          <w:spacing w:val="8"/>
          <w:w w:val="105"/>
        </w:rPr>
        <w:t xml:space="preserve"> </w:t>
      </w:r>
      <w:r>
        <w:rPr>
          <w:color w:val="333333"/>
          <w:w w:val="105"/>
        </w:rPr>
        <w:t>2018</w:t>
      </w:r>
    </w:p>
    <w:p w:rsidR="00C53A62" w:rsidRDefault="00C53A62">
      <w:pPr>
        <w:pStyle w:val="BodyText"/>
        <w:rPr>
          <w:b/>
          <w:sz w:val="20"/>
        </w:rPr>
      </w:pPr>
    </w:p>
    <w:p w:rsidR="00C53A62" w:rsidRDefault="00C53A62">
      <w:pPr>
        <w:pStyle w:val="BodyText"/>
        <w:rPr>
          <w:b/>
          <w:sz w:val="20"/>
        </w:rPr>
      </w:pPr>
    </w:p>
    <w:p w:rsidR="00C53A62" w:rsidRDefault="00C53A62">
      <w:pPr>
        <w:pStyle w:val="BodyText"/>
        <w:spacing w:before="8"/>
        <w:rPr>
          <w:b/>
          <w:sz w:val="26"/>
        </w:rPr>
      </w:pPr>
    </w:p>
    <w:tbl>
      <w:tblPr>
        <w:tblW w:w="8565" w:type="dxa"/>
        <w:tblInd w:w="276" w:type="dxa"/>
        <w:tblLayout w:type="fixed"/>
        <w:tblCellMar>
          <w:left w:w="10" w:type="dxa"/>
          <w:right w:w="10" w:type="dxa"/>
        </w:tblCellMar>
        <w:tblLook w:val="0000" w:firstRow="0" w:lastRow="0" w:firstColumn="0" w:lastColumn="0" w:noHBand="0" w:noVBand="0"/>
      </w:tblPr>
      <w:tblGrid>
        <w:gridCol w:w="923"/>
        <w:gridCol w:w="876"/>
        <w:gridCol w:w="976"/>
        <w:gridCol w:w="2754"/>
        <w:gridCol w:w="946"/>
        <w:gridCol w:w="1052"/>
        <w:gridCol w:w="1038"/>
      </w:tblGrid>
      <w:tr w:rsidR="00C53A62">
        <w:tblPrEx>
          <w:tblCellMar>
            <w:top w:w="0" w:type="dxa"/>
            <w:bottom w:w="0" w:type="dxa"/>
          </w:tblCellMar>
        </w:tblPrEx>
        <w:trPr>
          <w:trHeight w:val="249"/>
        </w:trPr>
        <w:tc>
          <w:tcPr>
            <w:tcW w:w="2775" w:type="dxa"/>
            <w:gridSpan w:val="3"/>
            <w:shd w:val="clear" w:color="auto" w:fill="auto"/>
            <w:tcMar>
              <w:top w:w="0" w:type="dxa"/>
              <w:left w:w="0" w:type="dxa"/>
              <w:bottom w:w="0" w:type="dxa"/>
              <w:right w:w="0" w:type="dxa"/>
            </w:tcMar>
          </w:tcPr>
          <w:p w:rsidR="00C53A62" w:rsidRDefault="00567705">
            <w:pPr>
              <w:pStyle w:val="TableParagraph"/>
              <w:tabs>
                <w:tab w:val="left" w:pos="1923"/>
              </w:tabs>
              <w:spacing w:line="229" w:lineRule="exact"/>
              <w:ind w:left="77"/>
            </w:pPr>
            <w:r>
              <w:rPr>
                <w:rFonts w:ascii="Courier New" w:hAnsi="Courier New"/>
                <w:color w:val="333333"/>
                <w:w w:val="85"/>
              </w:rPr>
              <w:t>2016/17</w:t>
            </w:r>
            <w:r>
              <w:rPr>
                <w:rFonts w:ascii="Courier New" w:hAnsi="Courier New"/>
                <w:color w:val="333333"/>
                <w:spacing w:val="-10"/>
                <w:w w:val="85"/>
              </w:rPr>
              <w:t xml:space="preserve"> </w:t>
            </w:r>
            <w:r>
              <w:rPr>
                <w:rFonts w:ascii="Courier New" w:hAnsi="Courier New"/>
                <w:color w:val="333333"/>
                <w:w w:val="85"/>
              </w:rPr>
              <w:t>2016/17</w:t>
            </w:r>
            <w:r>
              <w:rPr>
                <w:rFonts w:ascii="Courier New" w:hAnsi="Courier New"/>
                <w:color w:val="333333"/>
                <w:w w:val="85"/>
              </w:rPr>
              <w:tab/>
              <w:t>2016/17</w:t>
            </w:r>
          </w:p>
        </w:tc>
        <w:tc>
          <w:tcPr>
            <w:tcW w:w="3700" w:type="dxa"/>
            <w:gridSpan w:val="2"/>
            <w:shd w:val="clear" w:color="auto" w:fill="auto"/>
            <w:tcMar>
              <w:top w:w="0" w:type="dxa"/>
              <w:left w:w="0" w:type="dxa"/>
              <w:bottom w:w="0" w:type="dxa"/>
              <w:right w:w="0" w:type="dxa"/>
            </w:tcMar>
          </w:tcPr>
          <w:p w:rsidR="00C53A62" w:rsidRDefault="00567705">
            <w:pPr>
              <w:pStyle w:val="TableParagraph"/>
              <w:spacing w:line="229" w:lineRule="exact"/>
              <w:ind w:right="114"/>
              <w:jc w:val="right"/>
            </w:pPr>
            <w:r>
              <w:rPr>
                <w:rFonts w:ascii="Courier New" w:hAnsi="Courier New"/>
                <w:color w:val="333333"/>
                <w:w w:val="75"/>
              </w:rPr>
              <w:t>2017/18</w:t>
            </w:r>
          </w:p>
        </w:tc>
        <w:tc>
          <w:tcPr>
            <w:tcW w:w="1052" w:type="dxa"/>
            <w:shd w:val="clear" w:color="auto" w:fill="auto"/>
            <w:tcMar>
              <w:top w:w="0" w:type="dxa"/>
              <w:left w:w="0" w:type="dxa"/>
              <w:bottom w:w="0" w:type="dxa"/>
              <w:right w:w="0" w:type="dxa"/>
            </w:tcMar>
          </w:tcPr>
          <w:p w:rsidR="00C53A62" w:rsidRDefault="00567705">
            <w:pPr>
              <w:pStyle w:val="TableParagraph"/>
              <w:spacing w:line="229" w:lineRule="exact"/>
              <w:ind w:left="136"/>
            </w:pPr>
            <w:r>
              <w:rPr>
                <w:rFonts w:ascii="Courier New" w:hAnsi="Courier New"/>
                <w:color w:val="333333"/>
                <w:w w:val="90"/>
              </w:rPr>
              <w:t>2017/18</w:t>
            </w:r>
          </w:p>
        </w:tc>
        <w:tc>
          <w:tcPr>
            <w:tcW w:w="1038" w:type="dxa"/>
            <w:shd w:val="clear" w:color="auto" w:fill="auto"/>
            <w:tcMar>
              <w:top w:w="0" w:type="dxa"/>
              <w:left w:w="0" w:type="dxa"/>
              <w:bottom w:w="0" w:type="dxa"/>
              <w:right w:w="0" w:type="dxa"/>
            </w:tcMar>
          </w:tcPr>
          <w:p w:rsidR="00C53A62" w:rsidRDefault="00567705">
            <w:pPr>
              <w:pStyle w:val="TableParagraph"/>
              <w:spacing w:line="229" w:lineRule="exact"/>
              <w:ind w:left="152"/>
            </w:pPr>
            <w:r>
              <w:rPr>
                <w:rFonts w:ascii="Courier New" w:hAnsi="Courier New"/>
                <w:color w:val="333333"/>
                <w:w w:val="85"/>
              </w:rPr>
              <w:t>2017/18</w:t>
            </w:r>
          </w:p>
        </w:tc>
      </w:tr>
      <w:tr w:rsidR="00C53A62">
        <w:tblPrEx>
          <w:tblCellMar>
            <w:top w:w="0" w:type="dxa"/>
            <w:bottom w:w="0" w:type="dxa"/>
          </w:tblCellMar>
        </w:tblPrEx>
        <w:trPr>
          <w:trHeight w:val="275"/>
        </w:trPr>
        <w:tc>
          <w:tcPr>
            <w:tcW w:w="923" w:type="dxa"/>
            <w:shd w:val="clear" w:color="auto" w:fill="auto"/>
            <w:tcMar>
              <w:top w:w="0" w:type="dxa"/>
              <w:left w:w="0" w:type="dxa"/>
              <w:bottom w:w="0" w:type="dxa"/>
              <w:right w:w="0" w:type="dxa"/>
            </w:tcMar>
          </w:tcPr>
          <w:p w:rsidR="00C53A62" w:rsidRDefault="00567705">
            <w:pPr>
              <w:pStyle w:val="TableParagraph"/>
              <w:spacing w:before="34"/>
              <w:ind w:left="217"/>
            </w:pPr>
            <w:r>
              <w:rPr>
                <w:b/>
                <w:color w:val="333333"/>
                <w:w w:val="95"/>
                <w:sz w:val="18"/>
              </w:rPr>
              <w:t>Gross</w:t>
            </w:r>
          </w:p>
        </w:tc>
        <w:tc>
          <w:tcPr>
            <w:tcW w:w="876" w:type="dxa"/>
            <w:shd w:val="clear" w:color="auto" w:fill="auto"/>
            <w:tcMar>
              <w:top w:w="0" w:type="dxa"/>
              <w:left w:w="0" w:type="dxa"/>
              <w:bottom w:w="0" w:type="dxa"/>
              <w:right w:w="0" w:type="dxa"/>
            </w:tcMar>
          </w:tcPr>
          <w:p w:rsidR="00C53A62" w:rsidRDefault="00567705">
            <w:pPr>
              <w:pStyle w:val="TableParagraph"/>
              <w:spacing w:before="34"/>
              <w:ind w:left="141"/>
            </w:pPr>
            <w:r>
              <w:rPr>
                <w:b/>
                <w:color w:val="333333"/>
                <w:sz w:val="18"/>
              </w:rPr>
              <w:t>Income</w:t>
            </w:r>
          </w:p>
        </w:tc>
        <w:tc>
          <w:tcPr>
            <w:tcW w:w="976" w:type="dxa"/>
            <w:shd w:val="clear" w:color="auto" w:fill="auto"/>
            <w:tcMar>
              <w:top w:w="0" w:type="dxa"/>
              <w:left w:w="0" w:type="dxa"/>
              <w:bottom w:w="0" w:type="dxa"/>
              <w:right w:w="0" w:type="dxa"/>
            </w:tcMar>
          </w:tcPr>
          <w:p w:rsidR="00C53A62" w:rsidRDefault="00567705">
            <w:pPr>
              <w:pStyle w:val="TableParagraph"/>
              <w:spacing w:before="34"/>
              <w:ind w:left="20" w:right="16"/>
              <w:jc w:val="center"/>
            </w:pPr>
            <w:r>
              <w:rPr>
                <w:b/>
                <w:color w:val="333333"/>
                <w:sz w:val="18"/>
              </w:rPr>
              <w:t>Net</w:t>
            </w:r>
          </w:p>
        </w:tc>
        <w:tc>
          <w:tcPr>
            <w:tcW w:w="2754"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46" w:type="dxa"/>
            <w:shd w:val="clear" w:color="auto" w:fill="auto"/>
            <w:tcMar>
              <w:top w:w="0" w:type="dxa"/>
              <w:left w:w="0" w:type="dxa"/>
              <w:bottom w:w="0" w:type="dxa"/>
              <w:right w:w="0" w:type="dxa"/>
            </w:tcMar>
          </w:tcPr>
          <w:p w:rsidR="00C53A62" w:rsidRDefault="00567705">
            <w:pPr>
              <w:pStyle w:val="TableParagraph"/>
              <w:spacing w:before="29"/>
              <w:ind w:left="251"/>
            </w:pPr>
            <w:r>
              <w:rPr>
                <w:b/>
                <w:color w:val="333333"/>
                <w:w w:val="95"/>
                <w:sz w:val="18"/>
              </w:rPr>
              <w:t>Gross</w:t>
            </w:r>
          </w:p>
        </w:tc>
        <w:tc>
          <w:tcPr>
            <w:tcW w:w="1052" w:type="dxa"/>
            <w:shd w:val="clear" w:color="auto" w:fill="auto"/>
            <w:tcMar>
              <w:top w:w="0" w:type="dxa"/>
              <w:left w:w="0" w:type="dxa"/>
              <w:bottom w:w="0" w:type="dxa"/>
              <w:right w:w="0" w:type="dxa"/>
            </w:tcMar>
          </w:tcPr>
          <w:p w:rsidR="00C53A62" w:rsidRDefault="00567705">
            <w:pPr>
              <w:pStyle w:val="TableParagraph"/>
              <w:spacing w:before="24"/>
              <w:ind w:left="215"/>
            </w:pPr>
            <w:r>
              <w:rPr>
                <w:b/>
                <w:color w:val="333333"/>
                <w:sz w:val="18"/>
              </w:rPr>
              <w:t>Income</w:t>
            </w:r>
          </w:p>
        </w:tc>
        <w:tc>
          <w:tcPr>
            <w:tcW w:w="1038" w:type="dxa"/>
            <w:shd w:val="clear" w:color="auto" w:fill="auto"/>
            <w:tcMar>
              <w:top w:w="0" w:type="dxa"/>
              <w:left w:w="0" w:type="dxa"/>
              <w:bottom w:w="0" w:type="dxa"/>
              <w:right w:w="0" w:type="dxa"/>
            </w:tcMar>
          </w:tcPr>
          <w:p w:rsidR="00C53A62" w:rsidRDefault="00567705">
            <w:pPr>
              <w:pStyle w:val="TableParagraph"/>
              <w:spacing w:before="38"/>
              <w:ind w:left="13" w:right="21"/>
              <w:jc w:val="center"/>
            </w:pPr>
            <w:r>
              <w:rPr>
                <w:b/>
                <w:color w:val="333333"/>
                <w:w w:val="105"/>
                <w:sz w:val="17"/>
              </w:rPr>
              <w:t>Net</w:t>
            </w:r>
          </w:p>
        </w:tc>
      </w:tr>
      <w:tr w:rsidR="00C53A62">
        <w:tblPrEx>
          <w:tblCellMar>
            <w:top w:w="0" w:type="dxa"/>
            <w:bottom w:w="0" w:type="dxa"/>
          </w:tblCellMar>
        </w:tblPrEx>
        <w:trPr>
          <w:trHeight w:val="516"/>
        </w:trPr>
        <w:tc>
          <w:tcPr>
            <w:tcW w:w="923" w:type="dxa"/>
            <w:tcBorders>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33"/>
              <w:ind w:left="66" w:right="-15"/>
              <w:jc w:val="center"/>
            </w:pPr>
            <w:r>
              <w:rPr>
                <w:b/>
                <w:color w:val="333333"/>
                <w:spacing w:val="-1"/>
                <w:w w:val="90"/>
                <w:sz w:val="18"/>
              </w:rPr>
              <w:t>xpenditure</w:t>
            </w:r>
          </w:p>
          <w:p w:rsidR="00C53A62" w:rsidRDefault="00567705">
            <w:pPr>
              <w:pStyle w:val="TableParagraph"/>
              <w:spacing w:before="49" w:line="207" w:lineRule="exact"/>
              <w:ind w:left="26" w:right="55"/>
              <w:jc w:val="center"/>
            </w:pPr>
            <w:r>
              <w:rPr>
                <w:rFonts w:ascii="Times New Roman" w:hAnsi="Times New Roman"/>
                <w:b/>
                <w:color w:val="333333"/>
                <w:sz w:val="20"/>
              </w:rPr>
              <w:t>£'000</w:t>
            </w:r>
          </w:p>
        </w:tc>
        <w:tc>
          <w:tcPr>
            <w:tcW w:w="876" w:type="dxa"/>
            <w:tcBorders>
              <w:bottom w:val="single" w:sz="12" w:space="0" w:color="000000"/>
            </w:tcBorders>
            <w:shd w:val="clear" w:color="auto" w:fill="auto"/>
            <w:tcMar>
              <w:top w:w="0" w:type="dxa"/>
              <w:left w:w="0" w:type="dxa"/>
              <w:bottom w:w="0" w:type="dxa"/>
              <w:right w:w="0" w:type="dxa"/>
            </w:tcMar>
          </w:tcPr>
          <w:p w:rsidR="00C53A62" w:rsidRDefault="00C53A62">
            <w:pPr>
              <w:pStyle w:val="TableParagraph"/>
              <w:spacing w:before="1"/>
              <w:rPr>
                <w:b/>
                <w:sz w:val="25"/>
              </w:rPr>
            </w:pPr>
          </w:p>
          <w:p w:rsidR="00C53A62" w:rsidRDefault="00567705">
            <w:pPr>
              <w:pStyle w:val="TableParagraph"/>
              <w:spacing w:line="207" w:lineRule="exact"/>
              <w:ind w:left="198"/>
            </w:pPr>
            <w:r>
              <w:rPr>
                <w:rFonts w:ascii="Times New Roman" w:hAnsi="Times New Roman"/>
                <w:b/>
                <w:color w:val="333333"/>
                <w:w w:val="105"/>
                <w:sz w:val="20"/>
              </w:rPr>
              <w:t>£'000</w:t>
            </w:r>
          </w:p>
        </w:tc>
        <w:tc>
          <w:tcPr>
            <w:tcW w:w="976" w:type="dxa"/>
            <w:tcBorders>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33"/>
              <w:ind w:right="16"/>
              <w:jc w:val="center"/>
            </w:pPr>
            <w:r>
              <w:rPr>
                <w:b/>
                <w:color w:val="333333"/>
                <w:w w:val="90"/>
                <w:sz w:val="18"/>
              </w:rPr>
              <w:t>Expenditure</w:t>
            </w:r>
          </w:p>
          <w:p w:rsidR="00C53A62" w:rsidRDefault="00567705">
            <w:pPr>
              <w:pStyle w:val="TableParagraph"/>
              <w:spacing w:before="49" w:line="207" w:lineRule="exact"/>
              <w:ind w:left="40" w:right="16"/>
              <w:jc w:val="center"/>
            </w:pPr>
            <w:r>
              <w:rPr>
                <w:rFonts w:ascii="Times New Roman" w:hAnsi="Times New Roman"/>
                <w:b/>
                <w:color w:val="333333"/>
                <w:sz w:val="20"/>
              </w:rPr>
              <w:t>£'000</w:t>
            </w:r>
          </w:p>
        </w:tc>
        <w:tc>
          <w:tcPr>
            <w:tcW w:w="2754"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46" w:type="dxa"/>
            <w:tcBorders>
              <w:bottom w:val="single" w:sz="6" w:space="0" w:color="000000"/>
            </w:tcBorders>
            <w:shd w:val="clear" w:color="auto" w:fill="auto"/>
            <w:tcMar>
              <w:top w:w="0" w:type="dxa"/>
              <w:left w:w="0" w:type="dxa"/>
              <w:bottom w:w="0" w:type="dxa"/>
              <w:right w:w="0" w:type="dxa"/>
            </w:tcMar>
          </w:tcPr>
          <w:p w:rsidR="00C53A62" w:rsidRDefault="00567705">
            <w:pPr>
              <w:pStyle w:val="TableParagraph"/>
              <w:spacing w:before="33"/>
              <w:ind w:left="1" w:right="-15"/>
              <w:jc w:val="center"/>
            </w:pPr>
            <w:r>
              <w:rPr>
                <w:b/>
                <w:color w:val="333333"/>
                <w:spacing w:val="-1"/>
                <w:w w:val="90"/>
                <w:sz w:val="18"/>
              </w:rPr>
              <w:t>Expenditure</w:t>
            </w:r>
          </w:p>
          <w:p w:rsidR="00C53A62" w:rsidRDefault="00567705">
            <w:pPr>
              <w:pStyle w:val="TableParagraph"/>
              <w:spacing w:before="53" w:line="202" w:lineRule="exact"/>
              <w:ind w:left="231" w:right="220"/>
              <w:jc w:val="center"/>
            </w:pPr>
            <w:r>
              <w:rPr>
                <w:rFonts w:ascii="Times New Roman" w:hAnsi="Times New Roman"/>
                <w:b/>
                <w:color w:val="333333"/>
                <w:w w:val="105"/>
                <w:sz w:val="19"/>
              </w:rPr>
              <w:t>£'000</w:t>
            </w:r>
          </w:p>
        </w:tc>
        <w:tc>
          <w:tcPr>
            <w:tcW w:w="1052" w:type="dxa"/>
            <w:tcBorders>
              <w:bottom w:val="single" w:sz="6" w:space="0" w:color="000000"/>
            </w:tcBorders>
            <w:shd w:val="clear" w:color="auto" w:fill="auto"/>
            <w:tcMar>
              <w:top w:w="0" w:type="dxa"/>
              <w:left w:w="0" w:type="dxa"/>
              <w:bottom w:w="0" w:type="dxa"/>
              <w:right w:w="0" w:type="dxa"/>
            </w:tcMar>
          </w:tcPr>
          <w:p w:rsidR="00C53A62" w:rsidRDefault="00C53A62">
            <w:pPr>
              <w:pStyle w:val="TableParagraph"/>
              <w:spacing w:before="8"/>
              <w:rPr>
                <w:b/>
                <w:sz w:val="24"/>
              </w:rPr>
            </w:pPr>
          </w:p>
          <w:p w:rsidR="00C53A62" w:rsidRDefault="00567705">
            <w:pPr>
              <w:pStyle w:val="TableParagraph"/>
              <w:spacing w:line="212" w:lineRule="exact"/>
              <w:ind w:left="276"/>
            </w:pPr>
            <w:r>
              <w:rPr>
                <w:rFonts w:ascii="Times New Roman" w:hAnsi="Times New Roman"/>
                <w:b/>
                <w:color w:val="333333"/>
                <w:w w:val="105"/>
                <w:sz w:val="20"/>
              </w:rPr>
              <w:t>£'000</w:t>
            </w:r>
          </w:p>
        </w:tc>
        <w:tc>
          <w:tcPr>
            <w:tcW w:w="1038" w:type="dxa"/>
            <w:tcBorders>
              <w:bottom w:val="single" w:sz="6" w:space="0" w:color="000000"/>
            </w:tcBorders>
            <w:shd w:val="clear" w:color="auto" w:fill="auto"/>
            <w:tcMar>
              <w:top w:w="0" w:type="dxa"/>
              <w:left w:w="0" w:type="dxa"/>
              <w:bottom w:w="0" w:type="dxa"/>
              <w:right w:w="0" w:type="dxa"/>
            </w:tcMar>
          </w:tcPr>
          <w:p w:rsidR="00C53A62" w:rsidRDefault="00567705">
            <w:pPr>
              <w:pStyle w:val="TableParagraph"/>
              <w:spacing w:before="28"/>
              <w:ind w:left="13" w:right="47"/>
              <w:jc w:val="center"/>
            </w:pPr>
            <w:r>
              <w:rPr>
                <w:b/>
                <w:color w:val="333333"/>
                <w:w w:val="90"/>
                <w:sz w:val="18"/>
              </w:rPr>
              <w:t>Expenditure</w:t>
            </w:r>
          </w:p>
          <w:p w:rsidR="00C53A62" w:rsidRDefault="00567705">
            <w:pPr>
              <w:pStyle w:val="TableParagraph"/>
              <w:spacing w:before="49" w:line="212" w:lineRule="exact"/>
              <w:ind w:left="13" w:right="6"/>
              <w:jc w:val="center"/>
            </w:pPr>
            <w:r>
              <w:rPr>
                <w:rFonts w:ascii="Times New Roman" w:hAnsi="Times New Roman"/>
                <w:b/>
                <w:color w:val="333333"/>
                <w:sz w:val="20"/>
              </w:rPr>
              <w:t>£'000</w:t>
            </w:r>
          </w:p>
        </w:tc>
      </w:tr>
      <w:tr w:rsidR="00C53A62">
        <w:tblPrEx>
          <w:tblCellMar>
            <w:top w:w="0" w:type="dxa"/>
            <w:bottom w:w="0" w:type="dxa"/>
          </w:tblCellMar>
        </w:tblPrEx>
        <w:trPr>
          <w:trHeight w:val="268"/>
        </w:trPr>
        <w:tc>
          <w:tcPr>
            <w:tcW w:w="923" w:type="dxa"/>
            <w:tcBorders>
              <w:top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0"/>
              <w:ind w:right="108"/>
              <w:jc w:val="right"/>
            </w:pPr>
            <w:r>
              <w:rPr>
                <w:color w:val="333333"/>
                <w:sz w:val="18"/>
              </w:rPr>
              <w:t>582</w:t>
            </w:r>
          </w:p>
        </w:tc>
        <w:tc>
          <w:tcPr>
            <w:tcW w:w="876" w:type="dxa"/>
            <w:tcBorders>
              <w:top w:val="single" w:sz="12" w:space="0" w:color="000000"/>
              <w:left w:val="single" w:sz="8" w:space="0" w:color="000000"/>
            </w:tcBorders>
            <w:shd w:val="clear" w:color="auto" w:fill="auto"/>
            <w:tcMar>
              <w:top w:w="0" w:type="dxa"/>
              <w:left w:w="0" w:type="dxa"/>
              <w:bottom w:w="0" w:type="dxa"/>
              <w:right w:w="0" w:type="dxa"/>
            </w:tcMar>
          </w:tcPr>
          <w:p w:rsidR="00C53A62" w:rsidRDefault="00567705">
            <w:pPr>
              <w:pStyle w:val="TableParagraph"/>
              <w:spacing w:before="25"/>
              <w:ind w:left="202"/>
              <w:jc w:val="center"/>
            </w:pPr>
            <w:r>
              <w:rPr>
                <w:color w:val="333333"/>
                <w:w w:val="102"/>
                <w:sz w:val="18"/>
              </w:rPr>
              <w:t>-</w:t>
            </w:r>
          </w:p>
        </w:tc>
        <w:tc>
          <w:tcPr>
            <w:tcW w:w="976" w:type="dxa"/>
            <w:tcBorders>
              <w:top w:val="single" w:sz="12" w:space="0" w:color="000000"/>
            </w:tcBorders>
            <w:shd w:val="clear" w:color="auto" w:fill="auto"/>
            <w:tcMar>
              <w:top w:w="0" w:type="dxa"/>
              <w:left w:w="0" w:type="dxa"/>
              <w:bottom w:w="0" w:type="dxa"/>
              <w:right w:w="0" w:type="dxa"/>
            </w:tcMar>
          </w:tcPr>
          <w:p w:rsidR="00C53A62" w:rsidRDefault="00567705">
            <w:pPr>
              <w:pStyle w:val="TableParagraph"/>
              <w:spacing w:before="25"/>
              <w:ind w:right="99"/>
              <w:jc w:val="right"/>
            </w:pPr>
            <w:r>
              <w:rPr>
                <w:color w:val="333333"/>
                <w:w w:val="105"/>
                <w:sz w:val="18"/>
              </w:rPr>
              <w:t>582</w:t>
            </w:r>
          </w:p>
        </w:tc>
        <w:tc>
          <w:tcPr>
            <w:tcW w:w="2754" w:type="dxa"/>
            <w:tcBorders>
              <w:right w:val="single" w:sz="8" w:space="0" w:color="000000"/>
            </w:tcBorders>
            <w:shd w:val="clear" w:color="auto" w:fill="auto"/>
            <w:tcMar>
              <w:top w:w="0" w:type="dxa"/>
              <w:left w:w="0" w:type="dxa"/>
              <w:bottom w:w="0" w:type="dxa"/>
              <w:right w:w="0" w:type="dxa"/>
            </w:tcMar>
          </w:tcPr>
          <w:p w:rsidR="00C53A62" w:rsidRDefault="00567705">
            <w:pPr>
              <w:pStyle w:val="TableParagraph"/>
              <w:spacing w:before="25"/>
              <w:ind w:left="23"/>
            </w:pPr>
            <w:r>
              <w:rPr>
                <w:color w:val="333333"/>
                <w:w w:val="105"/>
                <w:sz w:val="18"/>
              </w:rPr>
              <w:t>Employee costs</w:t>
            </w:r>
          </w:p>
        </w:tc>
        <w:tc>
          <w:tcPr>
            <w:tcW w:w="946" w:type="dxa"/>
            <w:tcBorders>
              <w:top w:val="single" w:sz="6"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5"/>
              <w:ind w:right="99"/>
              <w:jc w:val="right"/>
            </w:pPr>
            <w:r>
              <w:rPr>
                <w:color w:val="333333"/>
                <w:w w:val="105"/>
                <w:sz w:val="18"/>
              </w:rPr>
              <w:t>719</w:t>
            </w:r>
          </w:p>
        </w:tc>
        <w:tc>
          <w:tcPr>
            <w:tcW w:w="1052" w:type="dxa"/>
            <w:tcBorders>
              <w:top w:val="single" w:sz="6" w:space="0" w:color="000000"/>
              <w:lef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38" w:type="dxa"/>
            <w:tcBorders>
              <w:top w:val="single" w:sz="6" w:space="0" w:color="000000"/>
            </w:tcBorders>
            <w:shd w:val="clear" w:color="auto" w:fill="auto"/>
            <w:tcMar>
              <w:top w:w="0" w:type="dxa"/>
              <w:left w:w="0" w:type="dxa"/>
              <w:bottom w:w="0" w:type="dxa"/>
              <w:right w:w="0" w:type="dxa"/>
            </w:tcMar>
          </w:tcPr>
          <w:p w:rsidR="00C53A62" w:rsidRDefault="00567705">
            <w:pPr>
              <w:pStyle w:val="TableParagraph"/>
              <w:spacing w:before="25"/>
              <w:ind w:right="83"/>
              <w:jc w:val="right"/>
            </w:pPr>
            <w:r>
              <w:rPr>
                <w:color w:val="333333"/>
                <w:w w:val="105"/>
                <w:sz w:val="18"/>
              </w:rPr>
              <w:t>719</w:t>
            </w:r>
          </w:p>
        </w:tc>
      </w:tr>
      <w:tr w:rsidR="00C53A62">
        <w:tblPrEx>
          <w:tblCellMar>
            <w:top w:w="0" w:type="dxa"/>
            <w:bottom w:w="0" w:type="dxa"/>
          </w:tblCellMar>
        </w:tblPrEx>
        <w:trPr>
          <w:trHeight w:val="266"/>
        </w:trPr>
        <w:tc>
          <w:tcPr>
            <w:tcW w:w="923" w:type="dxa"/>
            <w:tcBorders>
              <w:right w:val="single" w:sz="8" w:space="0" w:color="000000"/>
            </w:tcBorders>
            <w:shd w:val="clear" w:color="auto" w:fill="auto"/>
            <w:tcMar>
              <w:top w:w="0" w:type="dxa"/>
              <w:left w:w="0" w:type="dxa"/>
              <w:bottom w:w="0" w:type="dxa"/>
              <w:right w:w="0" w:type="dxa"/>
            </w:tcMar>
          </w:tcPr>
          <w:p w:rsidR="00C53A62" w:rsidRDefault="00567705">
            <w:pPr>
              <w:pStyle w:val="TableParagraph"/>
              <w:spacing w:before="30"/>
              <w:ind w:right="83"/>
              <w:jc w:val="right"/>
            </w:pPr>
            <w:r>
              <w:rPr>
                <w:color w:val="333333"/>
                <w:w w:val="105"/>
                <w:sz w:val="18"/>
              </w:rPr>
              <w:t>1,791</w:t>
            </w:r>
          </w:p>
        </w:tc>
        <w:tc>
          <w:tcPr>
            <w:tcW w:w="876" w:type="dxa"/>
            <w:tcBorders>
              <w:left w:val="single" w:sz="8" w:space="0" w:color="000000"/>
            </w:tcBorders>
            <w:shd w:val="clear" w:color="auto" w:fill="auto"/>
            <w:tcMar>
              <w:top w:w="0" w:type="dxa"/>
              <w:left w:w="0" w:type="dxa"/>
              <w:bottom w:w="0" w:type="dxa"/>
              <w:right w:w="0" w:type="dxa"/>
            </w:tcMar>
          </w:tcPr>
          <w:p w:rsidR="00C53A62" w:rsidRDefault="00567705">
            <w:pPr>
              <w:pStyle w:val="TableParagraph"/>
              <w:spacing w:before="25"/>
              <w:ind w:left="204"/>
              <w:jc w:val="center"/>
            </w:pPr>
            <w:r>
              <w:rPr>
                <w:color w:val="333333"/>
                <w:w w:val="104"/>
                <w:sz w:val="18"/>
              </w:rPr>
              <w:t>-</w:t>
            </w:r>
          </w:p>
        </w:tc>
        <w:tc>
          <w:tcPr>
            <w:tcW w:w="976" w:type="dxa"/>
            <w:shd w:val="clear" w:color="auto" w:fill="auto"/>
            <w:tcMar>
              <w:top w:w="0" w:type="dxa"/>
              <w:left w:w="0" w:type="dxa"/>
              <w:bottom w:w="0" w:type="dxa"/>
              <w:right w:w="0" w:type="dxa"/>
            </w:tcMar>
          </w:tcPr>
          <w:p w:rsidR="00C53A62" w:rsidRDefault="00567705">
            <w:pPr>
              <w:pStyle w:val="TableParagraph"/>
              <w:spacing w:before="25"/>
              <w:ind w:right="74"/>
              <w:jc w:val="right"/>
            </w:pPr>
            <w:r>
              <w:rPr>
                <w:color w:val="333333"/>
                <w:w w:val="110"/>
                <w:sz w:val="18"/>
              </w:rPr>
              <w:t>1,791</w:t>
            </w:r>
          </w:p>
        </w:tc>
        <w:tc>
          <w:tcPr>
            <w:tcW w:w="2754" w:type="dxa"/>
            <w:tcBorders>
              <w:right w:val="single" w:sz="8" w:space="0" w:color="000000"/>
            </w:tcBorders>
            <w:shd w:val="clear" w:color="auto" w:fill="auto"/>
            <w:tcMar>
              <w:top w:w="0" w:type="dxa"/>
              <w:left w:w="0" w:type="dxa"/>
              <w:bottom w:w="0" w:type="dxa"/>
              <w:right w:w="0" w:type="dxa"/>
            </w:tcMar>
          </w:tcPr>
          <w:p w:rsidR="00C53A62" w:rsidRDefault="00567705">
            <w:pPr>
              <w:pStyle w:val="TableParagraph"/>
              <w:spacing w:before="25"/>
              <w:ind w:left="24"/>
            </w:pPr>
            <w:r>
              <w:rPr>
                <w:color w:val="333333"/>
                <w:w w:val="105"/>
                <w:sz w:val="18"/>
              </w:rPr>
              <w:t>Non employee costs</w:t>
            </w:r>
          </w:p>
        </w:tc>
        <w:tc>
          <w:tcPr>
            <w:tcW w:w="94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5"/>
              <w:ind w:right="94"/>
              <w:jc w:val="right"/>
            </w:pPr>
            <w:r>
              <w:rPr>
                <w:color w:val="333333"/>
                <w:sz w:val="18"/>
              </w:rPr>
              <w:t>2,286</w:t>
            </w:r>
          </w:p>
        </w:tc>
        <w:tc>
          <w:tcPr>
            <w:tcW w:w="1052" w:type="dxa"/>
            <w:tcBorders>
              <w:lef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38" w:type="dxa"/>
            <w:shd w:val="clear" w:color="auto" w:fill="auto"/>
            <w:tcMar>
              <w:top w:w="0" w:type="dxa"/>
              <w:left w:w="0" w:type="dxa"/>
              <w:bottom w:w="0" w:type="dxa"/>
              <w:right w:w="0" w:type="dxa"/>
            </w:tcMar>
          </w:tcPr>
          <w:p w:rsidR="00C53A62" w:rsidRDefault="00567705">
            <w:pPr>
              <w:pStyle w:val="TableParagraph"/>
              <w:spacing w:before="25"/>
              <w:ind w:right="87"/>
              <w:jc w:val="right"/>
            </w:pPr>
            <w:r>
              <w:rPr>
                <w:color w:val="333333"/>
                <w:sz w:val="18"/>
              </w:rPr>
              <w:t>2,286</w:t>
            </w:r>
          </w:p>
        </w:tc>
      </w:tr>
      <w:tr w:rsidR="00C53A62">
        <w:tblPrEx>
          <w:tblCellMar>
            <w:top w:w="0" w:type="dxa"/>
            <w:bottom w:w="0" w:type="dxa"/>
          </w:tblCellMar>
        </w:tblPrEx>
        <w:trPr>
          <w:trHeight w:val="264"/>
        </w:trPr>
        <w:tc>
          <w:tcPr>
            <w:tcW w:w="923" w:type="dxa"/>
            <w:tcBorders>
              <w:right w:val="single" w:sz="8" w:space="0" w:color="000000"/>
            </w:tcBorders>
            <w:shd w:val="clear" w:color="auto" w:fill="auto"/>
            <w:tcMar>
              <w:top w:w="0" w:type="dxa"/>
              <w:left w:w="0" w:type="dxa"/>
              <w:bottom w:w="0" w:type="dxa"/>
              <w:right w:w="0" w:type="dxa"/>
            </w:tcMar>
          </w:tcPr>
          <w:p w:rsidR="00C53A62" w:rsidRDefault="00567705">
            <w:pPr>
              <w:pStyle w:val="TableParagraph"/>
              <w:spacing w:before="28"/>
              <w:ind w:right="112"/>
              <w:jc w:val="right"/>
            </w:pPr>
            <w:r>
              <w:rPr>
                <w:color w:val="333333"/>
                <w:sz w:val="18"/>
              </w:rPr>
              <w:t>3,567</w:t>
            </w:r>
          </w:p>
        </w:tc>
        <w:tc>
          <w:tcPr>
            <w:tcW w:w="876" w:type="dxa"/>
            <w:tcBorders>
              <w:left w:val="single" w:sz="8" w:space="0" w:color="000000"/>
            </w:tcBorders>
            <w:shd w:val="clear" w:color="auto" w:fill="auto"/>
            <w:tcMar>
              <w:top w:w="0" w:type="dxa"/>
              <w:left w:w="0" w:type="dxa"/>
              <w:bottom w:w="0" w:type="dxa"/>
              <w:right w:w="0" w:type="dxa"/>
            </w:tcMar>
          </w:tcPr>
          <w:p w:rsidR="00C53A62" w:rsidRDefault="00567705">
            <w:pPr>
              <w:pStyle w:val="TableParagraph"/>
              <w:spacing w:before="23"/>
              <w:ind w:left="204"/>
              <w:jc w:val="center"/>
            </w:pPr>
            <w:r>
              <w:rPr>
                <w:color w:val="333333"/>
                <w:w w:val="104"/>
                <w:sz w:val="18"/>
              </w:rPr>
              <w:t>-</w:t>
            </w:r>
          </w:p>
        </w:tc>
        <w:tc>
          <w:tcPr>
            <w:tcW w:w="976" w:type="dxa"/>
            <w:shd w:val="clear" w:color="auto" w:fill="auto"/>
            <w:tcMar>
              <w:top w:w="0" w:type="dxa"/>
              <w:left w:w="0" w:type="dxa"/>
              <w:bottom w:w="0" w:type="dxa"/>
              <w:right w:w="0" w:type="dxa"/>
            </w:tcMar>
          </w:tcPr>
          <w:p w:rsidR="00C53A62" w:rsidRDefault="00567705">
            <w:pPr>
              <w:pStyle w:val="TableParagraph"/>
              <w:spacing w:before="23"/>
              <w:ind w:right="103"/>
              <w:jc w:val="right"/>
            </w:pPr>
            <w:r>
              <w:rPr>
                <w:color w:val="333333"/>
                <w:sz w:val="18"/>
              </w:rPr>
              <w:t>3,567</w:t>
            </w:r>
          </w:p>
        </w:tc>
        <w:tc>
          <w:tcPr>
            <w:tcW w:w="2754" w:type="dxa"/>
            <w:tcBorders>
              <w:right w:val="single" w:sz="8" w:space="0" w:color="000000"/>
            </w:tcBorders>
            <w:shd w:val="clear" w:color="auto" w:fill="auto"/>
            <w:tcMar>
              <w:top w:w="0" w:type="dxa"/>
              <w:left w:w="0" w:type="dxa"/>
              <w:bottom w:w="0" w:type="dxa"/>
              <w:right w:w="0" w:type="dxa"/>
            </w:tcMar>
          </w:tcPr>
          <w:p w:rsidR="00C53A62" w:rsidRDefault="00567705">
            <w:pPr>
              <w:pStyle w:val="TableParagraph"/>
              <w:spacing w:before="23"/>
              <w:ind w:left="23"/>
            </w:pPr>
            <w:r>
              <w:rPr>
                <w:color w:val="333333"/>
                <w:w w:val="105"/>
                <w:sz w:val="18"/>
              </w:rPr>
              <w:t>Capital charges</w:t>
            </w:r>
          </w:p>
        </w:tc>
        <w:tc>
          <w:tcPr>
            <w:tcW w:w="94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3"/>
              <w:ind w:right="101"/>
              <w:jc w:val="right"/>
            </w:pPr>
            <w:r>
              <w:rPr>
                <w:color w:val="333333"/>
                <w:sz w:val="18"/>
              </w:rPr>
              <w:t>3,957</w:t>
            </w:r>
          </w:p>
        </w:tc>
        <w:tc>
          <w:tcPr>
            <w:tcW w:w="1052" w:type="dxa"/>
            <w:tcBorders>
              <w:lef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38" w:type="dxa"/>
            <w:shd w:val="clear" w:color="auto" w:fill="auto"/>
            <w:tcMar>
              <w:top w:w="0" w:type="dxa"/>
              <w:left w:w="0" w:type="dxa"/>
              <w:bottom w:w="0" w:type="dxa"/>
              <w:right w:w="0" w:type="dxa"/>
            </w:tcMar>
          </w:tcPr>
          <w:p w:rsidR="00C53A62" w:rsidRDefault="00567705">
            <w:pPr>
              <w:pStyle w:val="TableParagraph"/>
              <w:spacing w:before="23"/>
              <w:ind w:right="85"/>
              <w:jc w:val="right"/>
            </w:pPr>
            <w:r>
              <w:rPr>
                <w:color w:val="333333"/>
                <w:sz w:val="18"/>
              </w:rPr>
              <w:t>3,957</w:t>
            </w:r>
          </w:p>
        </w:tc>
      </w:tr>
      <w:tr w:rsidR="00C53A62">
        <w:tblPrEx>
          <w:tblCellMar>
            <w:top w:w="0" w:type="dxa"/>
            <w:bottom w:w="0" w:type="dxa"/>
          </w:tblCellMar>
        </w:tblPrEx>
        <w:trPr>
          <w:trHeight w:val="329"/>
        </w:trPr>
        <w:tc>
          <w:tcPr>
            <w:tcW w:w="923" w:type="dxa"/>
            <w:tcBorders>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876" w:type="dxa"/>
            <w:tcBorders>
              <w:left w:val="single" w:sz="8" w:space="0" w:color="000000"/>
            </w:tcBorders>
            <w:shd w:val="clear" w:color="auto" w:fill="auto"/>
            <w:tcMar>
              <w:top w:w="0" w:type="dxa"/>
              <w:left w:w="0" w:type="dxa"/>
              <w:bottom w:w="0" w:type="dxa"/>
              <w:right w:w="0" w:type="dxa"/>
            </w:tcMar>
          </w:tcPr>
          <w:p w:rsidR="00C53A62" w:rsidRDefault="00567705">
            <w:pPr>
              <w:pStyle w:val="TableParagraph"/>
              <w:spacing w:before="23"/>
              <w:ind w:right="90"/>
              <w:jc w:val="right"/>
            </w:pPr>
            <w:r>
              <w:rPr>
                <w:color w:val="333333"/>
                <w:sz w:val="18"/>
              </w:rPr>
              <w:t>(822)</w:t>
            </w:r>
          </w:p>
        </w:tc>
        <w:tc>
          <w:tcPr>
            <w:tcW w:w="976" w:type="dxa"/>
            <w:shd w:val="clear" w:color="auto" w:fill="auto"/>
            <w:tcMar>
              <w:top w:w="0" w:type="dxa"/>
              <w:left w:w="0" w:type="dxa"/>
              <w:bottom w:w="0" w:type="dxa"/>
              <w:right w:w="0" w:type="dxa"/>
            </w:tcMar>
          </w:tcPr>
          <w:p w:rsidR="00C53A62" w:rsidRDefault="00567705">
            <w:pPr>
              <w:pStyle w:val="TableParagraph"/>
              <w:spacing w:before="23"/>
              <w:ind w:right="114"/>
              <w:jc w:val="right"/>
            </w:pPr>
            <w:r>
              <w:rPr>
                <w:color w:val="333333"/>
                <w:sz w:val="18"/>
              </w:rPr>
              <w:t>(822)</w:t>
            </w:r>
          </w:p>
        </w:tc>
        <w:tc>
          <w:tcPr>
            <w:tcW w:w="2754" w:type="dxa"/>
            <w:tcBorders>
              <w:right w:val="single" w:sz="8" w:space="0" w:color="000000"/>
            </w:tcBorders>
            <w:shd w:val="clear" w:color="auto" w:fill="auto"/>
            <w:tcMar>
              <w:top w:w="0" w:type="dxa"/>
              <w:left w:w="0" w:type="dxa"/>
              <w:bottom w:w="0" w:type="dxa"/>
              <w:right w:w="0" w:type="dxa"/>
            </w:tcMar>
          </w:tcPr>
          <w:p w:rsidR="00C53A62" w:rsidRDefault="00567705">
            <w:pPr>
              <w:pStyle w:val="TableParagraph"/>
              <w:spacing w:before="23"/>
              <w:ind w:left="20"/>
            </w:pPr>
            <w:r>
              <w:rPr>
                <w:color w:val="333333"/>
                <w:w w:val="110"/>
                <w:sz w:val="18"/>
              </w:rPr>
              <w:t>Income</w:t>
            </w:r>
          </w:p>
        </w:tc>
        <w:tc>
          <w:tcPr>
            <w:tcW w:w="94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52" w:type="dxa"/>
            <w:tcBorders>
              <w:left w:val="single" w:sz="8" w:space="0" w:color="000000"/>
            </w:tcBorders>
            <w:shd w:val="clear" w:color="auto" w:fill="auto"/>
            <w:tcMar>
              <w:top w:w="0" w:type="dxa"/>
              <w:left w:w="0" w:type="dxa"/>
              <w:bottom w:w="0" w:type="dxa"/>
              <w:right w:w="0" w:type="dxa"/>
            </w:tcMar>
          </w:tcPr>
          <w:p w:rsidR="00C53A62" w:rsidRDefault="00567705">
            <w:pPr>
              <w:pStyle w:val="TableParagraph"/>
              <w:spacing w:before="23"/>
              <w:ind w:right="129"/>
              <w:jc w:val="right"/>
            </w:pPr>
            <w:r>
              <w:rPr>
                <w:color w:val="333333"/>
                <w:sz w:val="18"/>
              </w:rPr>
              <w:t>(1,028)</w:t>
            </w:r>
          </w:p>
        </w:tc>
        <w:tc>
          <w:tcPr>
            <w:tcW w:w="1038" w:type="dxa"/>
            <w:shd w:val="clear" w:color="auto" w:fill="auto"/>
            <w:tcMar>
              <w:top w:w="0" w:type="dxa"/>
              <w:left w:w="0" w:type="dxa"/>
              <w:bottom w:w="0" w:type="dxa"/>
              <w:right w:w="0" w:type="dxa"/>
            </w:tcMar>
          </w:tcPr>
          <w:p w:rsidR="00C53A62" w:rsidRDefault="00567705">
            <w:pPr>
              <w:pStyle w:val="TableParagraph"/>
              <w:spacing w:before="23"/>
              <w:ind w:right="102"/>
              <w:jc w:val="right"/>
            </w:pPr>
            <w:r>
              <w:rPr>
                <w:color w:val="333333"/>
                <w:sz w:val="18"/>
              </w:rPr>
              <w:t>{1,028)</w:t>
            </w:r>
          </w:p>
        </w:tc>
      </w:tr>
      <w:tr w:rsidR="00C53A62">
        <w:tblPrEx>
          <w:tblCellMar>
            <w:top w:w="0" w:type="dxa"/>
            <w:bottom w:w="0" w:type="dxa"/>
          </w:tblCellMar>
        </w:tblPrEx>
        <w:trPr>
          <w:trHeight w:val="336"/>
        </w:trPr>
        <w:tc>
          <w:tcPr>
            <w:tcW w:w="923" w:type="dxa"/>
            <w:tcBorders>
              <w:right w:val="single" w:sz="8" w:space="0" w:color="000000"/>
            </w:tcBorders>
            <w:shd w:val="clear" w:color="auto" w:fill="auto"/>
            <w:tcMar>
              <w:top w:w="0" w:type="dxa"/>
              <w:left w:w="0" w:type="dxa"/>
              <w:bottom w:w="0" w:type="dxa"/>
              <w:right w:w="0" w:type="dxa"/>
            </w:tcMar>
          </w:tcPr>
          <w:p w:rsidR="00C53A62" w:rsidRDefault="00567705">
            <w:pPr>
              <w:pStyle w:val="TableParagraph"/>
              <w:spacing w:before="93"/>
              <w:ind w:left="208"/>
              <w:jc w:val="center"/>
            </w:pPr>
            <w:r>
              <w:rPr>
                <w:color w:val="333333"/>
                <w:w w:val="108"/>
                <w:sz w:val="18"/>
              </w:rPr>
              <w:t>-</w:t>
            </w:r>
          </w:p>
        </w:tc>
        <w:tc>
          <w:tcPr>
            <w:tcW w:w="876" w:type="dxa"/>
            <w:tcBorders>
              <w:left w:val="single" w:sz="8" w:space="0" w:color="000000"/>
            </w:tcBorders>
            <w:shd w:val="clear" w:color="auto" w:fill="auto"/>
            <w:tcMar>
              <w:top w:w="0" w:type="dxa"/>
              <w:left w:w="0" w:type="dxa"/>
              <w:bottom w:w="0" w:type="dxa"/>
              <w:right w:w="0" w:type="dxa"/>
            </w:tcMar>
          </w:tcPr>
          <w:p w:rsidR="00C53A62" w:rsidRDefault="00567705">
            <w:pPr>
              <w:pStyle w:val="TableParagraph"/>
              <w:spacing w:before="93"/>
              <w:ind w:right="96"/>
              <w:jc w:val="right"/>
            </w:pPr>
            <w:r>
              <w:rPr>
                <w:color w:val="333333"/>
                <w:sz w:val="18"/>
              </w:rPr>
              <w:t>(3,567)</w:t>
            </w:r>
          </w:p>
        </w:tc>
        <w:tc>
          <w:tcPr>
            <w:tcW w:w="976" w:type="dxa"/>
            <w:shd w:val="clear" w:color="auto" w:fill="auto"/>
            <w:tcMar>
              <w:top w:w="0" w:type="dxa"/>
              <w:left w:w="0" w:type="dxa"/>
              <w:bottom w:w="0" w:type="dxa"/>
              <w:right w:w="0" w:type="dxa"/>
            </w:tcMar>
          </w:tcPr>
          <w:p w:rsidR="00C53A62" w:rsidRDefault="00567705">
            <w:pPr>
              <w:pStyle w:val="TableParagraph"/>
              <w:spacing w:before="93"/>
              <w:ind w:right="108"/>
              <w:jc w:val="right"/>
            </w:pPr>
            <w:r>
              <w:rPr>
                <w:color w:val="333333"/>
                <w:sz w:val="18"/>
              </w:rPr>
              <w:t>(3,567}</w:t>
            </w:r>
          </w:p>
        </w:tc>
        <w:tc>
          <w:tcPr>
            <w:tcW w:w="2754" w:type="dxa"/>
            <w:tcBorders>
              <w:right w:val="single" w:sz="8" w:space="0" w:color="000000"/>
            </w:tcBorders>
            <w:shd w:val="clear" w:color="auto" w:fill="auto"/>
            <w:tcMar>
              <w:top w:w="0" w:type="dxa"/>
              <w:left w:w="0" w:type="dxa"/>
              <w:bottom w:w="0" w:type="dxa"/>
              <w:right w:w="0" w:type="dxa"/>
            </w:tcMar>
          </w:tcPr>
          <w:p w:rsidR="00C53A62" w:rsidRDefault="00567705">
            <w:pPr>
              <w:pStyle w:val="TableParagraph"/>
              <w:spacing w:before="93"/>
              <w:ind w:left="23"/>
            </w:pPr>
            <w:r>
              <w:rPr>
                <w:color w:val="333333"/>
                <w:w w:val="105"/>
                <w:sz w:val="18"/>
              </w:rPr>
              <w:t>Charge for use of assets</w:t>
            </w:r>
          </w:p>
        </w:tc>
        <w:tc>
          <w:tcPr>
            <w:tcW w:w="94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52" w:type="dxa"/>
            <w:tcBorders>
              <w:left w:val="single" w:sz="8" w:space="0" w:color="000000"/>
            </w:tcBorders>
            <w:shd w:val="clear" w:color="auto" w:fill="auto"/>
            <w:tcMar>
              <w:top w:w="0" w:type="dxa"/>
              <w:left w:w="0" w:type="dxa"/>
              <w:bottom w:w="0" w:type="dxa"/>
              <w:right w:w="0" w:type="dxa"/>
            </w:tcMar>
          </w:tcPr>
          <w:p w:rsidR="00C53A62" w:rsidRDefault="00567705">
            <w:pPr>
              <w:pStyle w:val="TableParagraph"/>
              <w:spacing w:before="93"/>
              <w:ind w:right="118"/>
              <w:jc w:val="right"/>
            </w:pPr>
            <w:r>
              <w:rPr>
                <w:color w:val="333333"/>
                <w:w w:val="105"/>
                <w:sz w:val="18"/>
              </w:rPr>
              <w:t>(3,957)</w:t>
            </w:r>
          </w:p>
        </w:tc>
        <w:tc>
          <w:tcPr>
            <w:tcW w:w="1038" w:type="dxa"/>
            <w:shd w:val="clear" w:color="auto" w:fill="auto"/>
            <w:tcMar>
              <w:top w:w="0" w:type="dxa"/>
              <w:left w:w="0" w:type="dxa"/>
              <w:bottom w:w="0" w:type="dxa"/>
              <w:right w:w="0" w:type="dxa"/>
            </w:tcMar>
          </w:tcPr>
          <w:p w:rsidR="00C53A62" w:rsidRDefault="00567705">
            <w:pPr>
              <w:pStyle w:val="TableParagraph"/>
              <w:spacing w:before="93"/>
              <w:ind w:right="102"/>
              <w:jc w:val="right"/>
            </w:pPr>
            <w:r>
              <w:rPr>
                <w:color w:val="333333"/>
                <w:sz w:val="18"/>
              </w:rPr>
              <w:t>(3,957)</w:t>
            </w:r>
          </w:p>
        </w:tc>
      </w:tr>
      <w:tr w:rsidR="00C53A62">
        <w:tblPrEx>
          <w:tblCellMar>
            <w:top w:w="0" w:type="dxa"/>
            <w:bottom w:w="0" w:type="dxa"/>
          </w:tblCellMar>
        </w:tblPrEx>
        <w:trPr>
          <w:trHeight w:val="495"/>
        </w:trPr>
        <w:tc>
          <w:tcPr>
            <w:tcW w:w="923" w:type="dxa"/>
            <w:tcBorders>
              <w:bottom w:val="single" w:sz="6" w:space="0" w:color="323232"/>
              <w:right w:val="single" w:sz="8" w:space="0" w:color="000000"/>
            </w:tcBorders>
            <w:shd w:val="clear" w:color="auto" w:fill="auto"/>
            <w:tcMar>
              <w:top w:w="0" w:type="dxa"/>
              <w:left w:w="0" w:type="dxa"/>
              <w:bottom w:w="0" w:type="dxa"/>
              <w:right w:w="0" w:type="dxa"/>
            </w:tcMar>
          </w:tcPr>
          <w:p w:rsidR="00C53A62" w:rsidRDefault="00567705">
            <w:pPr>
              <w:pStyle w:val="TableParagraph"/>
              <w:spacing w:before="35"/>
              <w:ind w:left="124"/>
            </w:pPr>
            <w:r>
              <w:rPr>
                <w:color w:val="333333"/>
                <w:w w:val="105"/>
                <w:sz w:val="18"/>
              </w:rPr>
              <w:t>109,145</w:t>
            </w:r>
          </w:p>
          <w:p w:rsidR="00C53A62" w:rsidRDefault="00567705">
            <w:pPr>
              <w:pStyle w:val="TableParagraph"/>
              <w:spacing w:before="48" w:line="185" w:lineRule="exact"/>
              <w:ind w:left="23"/>
            </w:pPr>
            <w:r>
              <w:rPr>
                <w:color w:val="333333"/>
                <w:spacing w:val="-1"/>
                <w:w w:val="106"/>
                <w:sz w:val="18"/>
              </w:rPr>
              <w:t>_</w:t>
            </w:r>
          </w:p>
        </w:tc>
        <w:tc>
          <w:tcPr>
            <w:tcW w:w="876" w:type="dxa"/>
            <w:tcBorders>
              <w:left w:val="single" w:sz="8" w:space="0" w:color="000000"/>
              <w:bottom w:val="single" w:sz="6" w:space="0" w:color="323232"/>
            </w:tcBorders>
            <w:shd w:val="clear" w:color="auto" w:fill="auto"/>
            <w:tcMar>
              <w:top w:w="0" w:type="dxa"/>
              <w:left w:w="0" w:type="dxa"/>
              <w:bottom w:w="0" w:type="dxa"/>
              <w:right w:w="0" w:type="dxa"/>
            </w:tcMar>
          </w:tcPr>
          <w:p w:rsidR="00C53A62" w:rsidRDefault="00567705">
            <w:pPr>
              <w:pStyle w:val="TableParagraph"/>
              <w:spacing w:before="35"/>
              <w:ind w:left="223"/>
              <w:jc w:val="center"/>
            </w:pPr>
            <w:r>
              <w:rPr>
                <w:color w:val="333333"/>
                <w:w w:val="104"/>
                <w:sz w:val="18"/>
              </w:rPr>
              <w:t>-</w:t>
            </w:r>
          </w:p>
        </w:tc>
        <w:tc>
          <w:tcPr>
            <w:tcW w:w="976" w:type="dxa"/>
            <w:tcBorders>
              <w:bottom w:val="single" w:sz="6" w:space="0" w:color="323232"/>
            </w:tcBorders>
            <w:shd w:val="clear" w:color="auto" w:fill="auto"/>
            <w:tcMar>
              <w:top w:w="0" w:type="dxa"/>
              <w:left w:w="0" w:type="dxa"/>
              <w:bottom w:w="0" w:type="dxa"/>
              <w:right w:w="0" w:type="dxa"/>
            </w:tcMar>
          </w:tcPr>
          <w:p w:rsidR="00C53A62" w:rsidRDefault="00567705">
            <w:pPr>
              <w:pStyle w:val="TableParagraph"/>
              <w:spacing w:before="35"/>
              <w:ind w:right="106"/>
              <w:jc w:val="right"/>
            </w:pPr>
            <w:r>
              <w:rPr>
                <w:color w:val="333333"/>
                <w:sz w:val="18"/>
              </w:rPr>
              <w:t>109,145</w:t>
            </w:r>
          </w:p>
        </w:tc>
        <w:tc>
          <w:tcPr>
            <w:tcW w:w="2754" w:type="dxa"/>
            <w:tcBorders>
              <w:right w:val="single" w:sz="8" w:space="0" w:color="000000"/>
            </w:tcBorders>
            <w:shd w:val="clear" w:color="auto" w:fill="auto"/>
            <w:tcMar>
              <w:top w:w="0" w:type="dxa"/>
              <w:left w:w="0" w:type="dxa"/>
              <w:bottom w:w="0" w:type="dxa"/>
              <w:right w:w="0" w:type="dxa"/>
            </w:tcMar>
          </w:tcPr>
          <w:p w:rsidR="00C53A62" w:rsidRDefault="00567705">
            <w:pPr>
              <w:pStyle w:val="TableParagraph"/>
              <w:spacing w:before="35"/>
              <w:ind w:left="23"/>
            </w:pPr>
            <w:r>
              <w:rPr>
                <w:color w:val="333333"/>
                <w:w w:val="105"/>
                <w:sz w:val="18"/>
              </w:rPr>
              <w:t>PCVC funding for resources</w:t>
            </w:r>
          </w:p>
          <w:p w:rsidR="00C53A62" w:rsidRDefault="00567705">
            <w:pPr>
              <w:pStyle w:val="TableParagraph"/>
              <w:spacing w:before="48" w:line="185" w:lineRule="exact"/>
              <w:ind w:left="79"/>
            </w:pPr>
            <w:r>
              <w:rPr>
                <w:color w:val="333333"/>
                <w:sz w:val="18"/>
              </w:rPr>
              <w:t>,consumed by the CC</w:t>
            </w:r>
          </w:p>
        </w:tc>
        <w:tc>
          <w:tcPr>
            <w:tcW w:w="946" w:type="dxa"/>
            <w:tcBorders>
              <w:left w:val="single" w:sz="8" w:space="0" w:color="000000"/>
              <w:bottom w:val="single" w:sz="6"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0"/>
              <w:ind w:right="97"/>
              <w:jc w:val="right"/>
            </w:pPr>
            <w:r>
              <w:rPr>
                <w:color w:val="333333"/>
                <w:sz w:val="18"/>
              </w:rPr>
              <w:t>112,127</w:t>
            </w:r>
          </w:p>
        </w:tc>
        <w:tc>
          <w:tcPr>
            <w:tcW w:w="1052" w:type="dxa"/>
            <w:tcBorders>
              <w:left w:val="single" w:sz="8" w:space="0" w:color="000000"/>
              <w:bottom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38" w:type="dxa"/>
            <w:tcBorders>
              <w:bottom w:val="single" w:sz="6" w:space="0" w:color="000000"/>
            </w:tcBorders>
            <w:shd w:val="clear" w:color="auto" w:fill="auto"/>
            <w:tcMar>
              <w:top w:w="0" w:type="dxa"/>
              <w:left w:w="0" w:type="dxa"/>
              <w:bottom w:w="0" w:type="dxa"/>
              <w:right w:w="0" w:type="dxa"/>
            </w:tcMar>
          </w:tcPr>
          <w:p w:rsidR="00C53A62" w:rsidRDefault="00567705">
            <w:pPr>
              <w:pStyle w:val="TableParagraph"/>
              <w:spacing w:before="30"/>
              <w:ind w:right="88"/>
              <w:jc w:val="right"/>
            </w:pPr>
            <w:r>
              <w:rPr>
                <w:color w:val="333333"/>
                <w:sz w:val="18"/>
              </w:rPr>
              <w:t>112,127</w:t>
            </w:r>
          </w:p>
        </w:tc>
      </w:tr>
      <w:tr w:rsidR="00C53A62">
        <w:tblPrEx>
          <w:tblCellMar>
            <w:top w:w="0" w:type="dxa"/>
            <w:bottom w:w="0" w:type="dxa"/>
          </w:tblCellMar>
        </w:tblPrEx>
        <w:trPr>
          <w:trHeight w:val="265"/>
        </w:trPr>
        <w:tc>
          <w:tcPr>
            <w:tcW w:w="923" w:type="dxa"/>
            <w:tcBorders>
              <w:top w:val="single" w:sz="6" w:space="0" w:color="323232"/>
              <w:right w:val="single" w:sz="8" w:space="0" w:color="000000"/>
            </w:tcBorders>
            <w:shd w:val="clear" w:color="auto" w:fill="auto"/>
            <w:tcMar>
              <w:top w:w="0" w:type="dxa"/>
              <w:left w:w="0" w:type="dxa"/>
              <w:bottom w:w="0" w:type="dxa"/>
              <w:right w:w="0" w:type="dxa"/>
            </w:tcMar>
          </w:tcPr>
          <w:p w:rsidR="00C53A62" w:rsidRDefault="00567705">
            <w:pPr>
              <w:pStyle w:val="TableParagraph"/>
              <w:spacing w:before="58" w:line="187" w:lineRule="exact"/>
              <w:ind w:right="108"/>
              <w:jc w:val="right"/>
            </w:pPr>
            <w:r>
              <w:rPr>
                <w:b/>
                <w:color w:val="333333"/>
                <w:sz w:val="18"/>
                <w:u w:val="thick" w:color="333333"/>
              </w:rPr>
              <w:t>115,085</w:t>
            </w:r>
          </w:p>
        </w:tc>
        <w:tc>
          <w:tcPr>
            <w:tcW w:w="876" w:type="dxa"/>
            <w:tcBorders>
              <w:top w:val="single" w:sz="6" w:space="0" w:color="323232"/>
              <w:left w:val="single" w:sz="8" w:space="0" w:color="000000"/>
            </w:tcBorders>
            <w:shd w:val="clear" w:color="auto" w:fill="auto"/>
            <w:tcMar>
              <w:top w:w="0" w:type="dxa"/>
              <w:left w:w="0" w:type="dxa"/>
              <w:bottom w:w="0" w:type="dxa"/>
              <w:right w:w="0" w:type="dxa"/>
            </w:tcMar>
          </w:tcPr>
          <w:p w:rsidR="00C53A62" w:rsidRDefault="00567705">
            <w:pPr>
              <w:pStyle w:val="TableParagraph"/>
              <w:spacing w:before="58" w:line="187" w:lineRule="exact"/>
              <w:ind w:right="80"/>
              <w:jc w:val="right"/>
            </w:pPr>
            <w:r>
              <w:rPr>
                <w:b/>
                <w:color w:val="333333"/>
                <w:w w:val="105"/>
                <w:sz w:val="18"/>
                <w:u w:val="thick" w:color="333333"/>
              </w:rPr>
              <w:t>(4,389)</w:t>
            </w:r>
          </w:p>
        </w:tc>
        <w:tc>
          <w:tcPr>
            <w:tcW w:w="976" w:type="dxa"/>
            <w:tcBorders>
              <w:top w:val="single" w:sz="6" w:space="0" w:color="323232"/>
            </w:tcBorders>
            <w:shd w:val="clear" w:color="auto" w:fill="auto"/>
            <w:tcMar>
              <w:top w:w="0" w:type="dxa"/>
              <w:left w:w="0" w:type="dxa"/>
              <w:bottom w:w="0" w:type="dxa"/>
              <w:right w:w="0" w:type="dxa"/>
            </w:tcMar>
          </w:tcPr>
          <w:p w:rsidR="00C53A62" w:rsidRDefault="00567705">
            <w:pPr>
              <w:pStyle w:val="TableParagraph"/>
              <w:spacing w:before="58" w:line="187" w:lineRule="exact"/>
              <w:ind w:right="104"/>
              <w:jc w:val="right"/>
            </w:pPr>
            <w:r>
              <w:rPr>
                <w:b/>
                <w:color w:val="333333"/>
                <w:sz w:val="18"/>
              </w:rPr>
              <w:t>110,696</w:t>
            </w:r>
          </w:p>
        </w:tc>
        <w:tc>
          <w:tcPr>
            <w:tcW w:w="2754" w:type="dxa"/>
            <w:tcBorders>
              <w:right w:val="single" w:sz="8" w:space="0" w:color="000000"/>
            </w:tcBorders>
            <w:shd w:val="clear" w:color="auto" w:fill="auto"/>
            <w:tcMar>
              <w:top w:w="0" w:type="dxa"/>
              <w:left w:w="0" w:type="dxa"/>
              <w:bottom w:w="0" w:type="dxa"/>
              <w:right w:w="0" w:type="dxa"/>
            </w:tcMar>
          </w:tcPr>
          <w:p w:rsidR="00C53A62" w:rsidRDefault="00567705">
            <w:pPr>
              <w:pStyle w:val="TableParagraph"/>
              <w:spacing w:before="58" w:line="187" w:lineRule="exact"/>
              <w:ind w:left="24"/>
            </w:pPr>
            <w:r>
              <w:rPr>
                <w:b/>
                <w:color w:val="333333"/>
                <w:sz w:val="18"/>
              </w:rPr>
              <w:t>Net Cost of Services</w:t>
            </w:r>
          </w:p>
        </w:tc>
        <w:tc>
          <w:tcPr>
            <w:tcW w:w="946" w:type="dxa"/>
            <w:tcBorders>
              <w:top w:val="single" w:sz="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53" w:line="192" w:lineRule="exact"/>
              <w:ind w:right="97"/>
              <w:jc w:val="right"/>
            </w:pPr>
            <w:r>
              <w:rPr>
                <w:b/>
                <w:color w:val="333333"/>
                <w:sz w:val="18"/>
              </w:rPr>
              <w:t>119,089</w:t>
            </w:r>
          </w:p>
        </w:tc>
        <w:tc>
          <w:tcPr>
            <w:tcW w:w="1052" w:type="dxa"/>
            <w:tcBorders>
              <w:top w:val="single" w:sz="6" w:space="0" w:color="000000"/>
              <w:left w:val="single" w:sz="8" w:space="0" w:color="000000"/>
              <w:bottom w:val="single" w:sz="8" w:space="0" w:color="000000"/>
            </w:tcBorders>
            <w:shd w:val="clear" w:color="auto" w:fill="auto"/>
            <w:tcMar>
              <w:top w:w="0" w:type="dxa"/>
              <w:left w:w="0" w:type="dxa"/>
              <w:bottom w:w="0" w:type="dxa"/>
              <w:right w:w="0" w:type="dxa"/>
            </w:tcMar>
          </w:tcPr>
          <w:p w:rsidR="00C53A62" w:rsidRDefault="00567705">
            <w:pPr>
              <w:pStyle w:val="TableParagraph"/>
              <w:spacing w:before="58" w:line="187" w:lineRule="exact"/>
              <w:ind w:right="115"/>
              <w:jc w:val="right"/>
            </w:pPr>
            <w:r>
              <w:rPr>
                <w:b/>
                <w:color w:val="333333"/>
                <w:w w:val="105"/>
                <w:sz w:val="18"/>
              </w:rPr>
              <w:t>(4,985)</w:t>
            </w:r>
          </w:p>
        </w:tc>
        <w:tc>
          <w:tcPr>
            <w:tcW w:w="1038" w:type="dxa"/>
            <w:tcBorders>
              <w:top w:val="single" w:sz="6" w:space="0" w:color="000000"/>
            </w:tcBorders>
            <w:shd w:val="clear" w:color="auto" w:fill="auto"/>
            <w:tcMar>
              <w:top w:w="0" w:type="dxa"/>
              <w:left w:w="0" w:type="dxa"/>
              <w:bottom w:w="0" w:type="dxa"/>
              <w:right w:w="0" w:type="dxa"/>
            </w:tcMar>
          </w:tcPr>
          <w:p w:rsidR="00C53A62" w:rsidRDefault="00567705">
            <w:pPr>
              <w:pStyle w:val="TableParagraph"/>
              <w:spacing w:before="53" w:line="192" w:lineRule="exact"/>
              <w:ind w:right="86"/>
              <w:jc w:val="right"/>
            </w:pPr>
            <w:r>
              <w:rPr>
                <w:b/>
                <w:color w:val="333333"/>
                <w:sz w:val="18"/>
              </w:rPr>
              <w:t>114,104</w:t>
            </w:r>
          </w:p>
        </w:tc>
      </w:tr>
      <w:tr w:rsidR="00C53A62">
        <w:tblPrEx>
          <w:tblCellMar>
            <w:top w:w="0" w:type="dxa"/>
            <w:bottom w:w="0" w:type="dxa"/>
          </w:tblCellMar>
        </w:tblPrEx>
        <w:trPr>
          <w:trHeight w:val="417"/>
        </w:trPr>
        <w:tc>
          <w:tcPr>
            <w:tcW w:w="923" w:type="dxa"/>
            <w:tcBorders>
              <w:bottom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876" w:type="dxa"/>
            <w:tcBorders>
              <w:bottom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76"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2754" w:type="dxa"/>
            <w:shd w:val="clear" w:color="auto" w:fill="auto"/>
            <w:tcMar>
              <w:top w:w="0" w:type="dxa"/>
              <w:left w:w="0" w:type="dxa"/>
              <w:bottom w:w="0" w:type="dxa"/>
              <w:right w:w="0" w:type="dxa"/>
            </w:tcMar>
          </w:tcPr>
          <w:p w:rsidR="00C53A62" w:rsidRDefault="00C53A62">
            <w:pPr>
              <w:pStyle w:val="TableParagraph"/>
              <w:spacing w:before="10"/>
              <w:rPr>
                <w:b/>
                <w:sz w:val="17"/>
              </w:rPr>
            </w:pPr>
          </w:p>
          <w:p w:rsidR="00C53A62" w:rsidRDefault="00567705">
            <w:pPr>
              <w:pStyle w:val="TableParagraph"/>
              <w:spacing w:line="192" w:lineRule="exact"/>
              <w:ind w:left="29"/>
            </w:pPr>
            <w:r>
              <w:rPr>
                <w:b/>
                <w:color w:val="333333"/>
                <w:w w:val="105"/>
                <w:sz w:val="18"/>
              </w:rPr>
              <w:t>Other Operating Expenditure</w:t>
            </w:r>
          </w:p>
        </w:tc>
        <w:tc>
          <w:tcPr>
            <w:tcW w:w="946" w:type="dxa"/>
            <w:tcBorders>
              <w:top w:val="single" w:sz="8" w:space="0" w:color="000000"/>
              <w:bottom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52" w:type="dxa"/>
            <w:tcBorders>
              <w:top w:val="single" w:sz="8" w:space="0" w:color="000000"/>
              <w:bottom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38"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80"/>
        </w:trPr>
        <w:tc>
          <w:tcPr>
            <w:tcW w:w="923" w:type="dxa"/>
            <w:tcBorders>
              <w:top w:val="single" w:sz="12" w:space="0" w:color="000000"/>
            </w:tcBorders>
            <w:shd w:val="clear" w:color="auto" w:fill="auto"/>
            <w:tcMar>
              <w:top w:w="0" w:type="dxa"/>
              <w:left w:w="0" w:type="dxa"/>
              <w:bottom w:w="0" w:type="dxa"/>
              <w:right w:w="0" w:type="dxa"/>
            </w:tcMar>
          </w:tcPr>
          <w:p w:rsidR="00C53A62" w:rsidRDefault="00567705">
            <w:pPr>
              <w:pStyle w:val="TableParagraph"/>
              <w:spacing w:before="37"/>
              <w:ind w:right="108"/>
              <w:jc w:val="right"/>
            </w:pPr>
            <w:r>
              <w:rPr>
                <w:color w:val="333333"/>
                <w:sz w:val="18"/>
                <w:u w:val="thick" w:color="333333"/>
              </w:rPr>
              <w:t>24,256</w:t>
            </w:r>
          </w:p>
        </w:tc>
        <w:tc>
          <w:tcPr>
            <w:tcW w:w="876" w:type="dxa"/>
            <w:tcBorders>
              <w:top w:val="single" w:sz="12" w:space="0" w:color="000000"/>
            </w:tcBorders>
            <w:shd w:val="clear" w:color="auto" w:fill="auto"/>
            <w:tcMar>
              <w:top w:w="0" w:type="dxa"/>
              <w:left w:w="0" w:type="dxa"/>
              <w:bottom w:w="0" w:type="dxa"/>
              <w:right w:w="0" w:type="dxa"/>
            </w:tcMar>
          </w:tcPr>
          <w:p w:rsidR="00C53A62" w:rsidRDefault="00567705">
            <w:pPr>
              <w:pStyle w:val="TableParagraph"/>
              <w:spacing w:before="37"/>
              <w:ind w:right="89"/>
              <w:jc w:val="right"/>
            </w:pPr>
            <w:r>
              <w:rPr>
                <w:color w:val="333333"/>
                <w:sz w:val="18"/>
                <w:u w:val="thick" w:color="333333"/>
              </w:rPr>
              <w:t>(24,256)</w:t>
            </w:r>
          </w:p>
        </w:tc>
        <w:tc>
          <w:tcPr>
            <w:tcW w:w="976" w:type="dxa"/>
            <w:shd w:val="clear" w:color="auto" w:fill="auto"/>
            <w:tcMar>
              <w:top w:w="0" w:type="dxa"/>
              <w:left w:w="0" w:type="dxa"/>
              <w:bottom w:w="0" w:type="dxa"/>
              <w:right w:w="0" w:type="dxa"/>
            </w:tcMar>
          </w:tcPr>
          <w:p w:rsidR="00C53A62" w:rsidRDefault="00567705">
            <w:pPr>
              <w:pStyle w:val="TableParagraph"/>
              <w:spacing w:before="37"/>
              <w:ind w:left="604"/>
            </w:pPr>
            <w:r>
              <w:rPr>
                <w:color w:val="333333"/>
                <w:w w:val="101"/>
                <w:sz w:val="18"/>
              </w:rPr>
              <w:t>-</w:t>
            </w:r>
          </w:p>
        </w:tc>
        <w:tc>
          <w:tcPr>
            <w:tcW w:w="2754" w:type="dxa"/>
            <w:shd w:val="clear" w:color="auto" w:fill="auto"/>
            <w:tcMar>
              <w:top w:w="0" w:type="dxa"/>
              <w:left w:w="0" w:type="dxa"/>
              <w:bottom w:w="0" w:type="dxa"/>
              <w:right w:w="0" w:type="dxa"/>
            </w:tcMar>
          </w:tcPr>
          <w:p w:rsidR="00C53A62" w:rsidRDefault="00567705">
            <w:pPr>
              <w:pStyle w:val="TableParagraph"/>
              <w:spacing w:before="37"/>
              <w:ind w:left="33"/>
            </w:pPr>
            <w:r>
              <w:rPr>
                <w:color w:val="333333"/>
                <w:w w:val="105"/>
                <w:sz w:val="18"/>
              </w:rPr>
              <w:t>Police Pension Top Up Grant</w:t>
            </w:r>
          </w:p>
        </w:tc>
        <w:tc>
          <w:tcPr>
            <w:tcW w:w="946" w:type="dxa"/>
            <w:tcBorders>
              <w:top w:val="single" w:sz="6" w:space="0" w:color="000000"/>
            </w:tcBorders>
            <w:shd w:val="clear" w:color="auto" w:fill="auto"/>
            <w:tcMar>
              <w:top w:w="0" w:type="dxa"/>
              <w:left w:w="0" w:type="dxa"/>
              <w:bottom w:w="0" w:type="dxa"/>
              <w:right w:w="0" w:type="dxa"/>
            </w:tcMar>
          </w:tcPr>
          <w:p w:rsidR="00C53A62" w:rsidRDefault="00567705">
            <w:pPr>
              <w:pStyle w:val="TableParagraph"/>
              <w:spacing w:before="24"/>
              <w:ind w:right="105"/>
              <w:jc w:val="right"/>
            </w:pPr>
            <w:r>
              <w:rPr>
                <w:rFonts w:ascii="Times New Roman" w:hAnsi="Times New Roman"/>
                <w:b/>
                <w:color w:val="333333"/>
                <w:w w:val="105"/>
                <w:sz w:val="19"/>
                <w:u w:val="thick" w:color="333333"/>
              </w:rPr>
              <w:t>25,049</w:t>
            </w:r>
          </w:p>
        </w:tc>
        <w:tc>
          <w:tcPr>
            <w:tcW w:w="1052" w:type="dxa"/>
            <w:tcBorders>
              <w:top w:val="single" w:sz="6" w:space="0" w:color="000000"/>
            </w:tcBorders>
            <w:shd w:val="clear" w:color="auto" w:fill="auto"/>
            <w:tcMar>
              <w:top w:w="0" w:type="dxa"/>
              <w:left w:w="0" w:type="dxa"/>
              <w:bottom w:w="0" w:type="dxa"/>
              <w:right w:w="0" w:type="dxa"/>
            </w:tcMar>
          </w:tcPr>
          <w:p w:rsidR="00C53A62" w:rsidRDefault="00567705">
            <w:pPr>
              <w:pStyle w:val="TableParagraph"/>
              <w:spacing w:before="32"/>
              <w:ind w:right="124"/>
              <w:jc w:val="right"/>
            </w:pPr>
            <w:r>
              <w:rPr>
                <w:color w:val="333333"/>
                <w:sz w:val="18"/>
                <w:u w:val="thick" w:color="333333"/>
              </w:rPr>
              <w:t>(25,049)</w:t>
            </w:r>
          </w:p>
        </w:tc>
        <w:tc>
          <w:tcPr>
            <w:tcW w:w="1038"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37"/>
        </w:trPr>
        <w:tc>
          <w:tcPr>
            <w:tcW w:w="923"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876"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76"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2754" w:type="dxa"/>
            <w:shd w:val="clear" w:color="auto" w:fill="auto"/>
            <w:tcMar>
              <w:top w:w="0" w:type="dxa"/>
              <w:left w:w="0" w:type="dxa"/>
              <w:bottom w:w="0" w:type="dxa"/>
              <w:right w:w="0" w:type="dxa"/>
            </w:tcMar>
          </w:tcPr>
          <w:p w:rsidR="00C53A62" w:rsidRDefault="00567705">
            <w:pPr>
              <w:pStyle w:val="TableParagraph"/>
              <w:spacing w:before="30" w:line="187" w:lineRule="exact"/>
              <w:ind w:left="34"/>
            </w:pPr>
            <w:r>
              <w:rPr>
                <w:color w:val="333333"/>
                <w:sz w:val="18"/>
              </w:rPr>
              <w:t>Levies</w:t>
            </w:r>
          </w:p>
        </w:tc>
        <w:tc>
          <w:tcPr>
            <w:tcW w:w="946"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52"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38"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98"/>
        </w:trPr>
        <w:tc>
          <w:tcPr>
            <w:tcW w:w="2775" w:type="dxa"/>
            <w:gridSpan w:val="3"/>
            <w:shd w:val="clear" w:color="auto" w:fill="auto"/>
            <w:tcMar>
              <w:top w:w="0" w:type="dxa"/>
              <w:left w:w="0" w:type="dxa"/>
              <w:bottom w:w="0" w:type="dxa"/>
              <w:right w:w="0" w:type="dxa"/>
            </w:tcMar>
          </w:tcPr>
          <w:p w:rsidR="00C53A62" w:rsidRDefault="00567705">
            <w:pPr>
              <w:pStyle w:val="TableParagraph"/>
              <w:spacing w:before="57"/>
              <w:ind w:right="99"/>
              <w:jc w:val="right"/>
            </w:pPr>
            <w:r>
              <w:rPr>
                <w:color w:val="333333"/>
                <w:w w:val="98"/>
                <w:sz w:val="18"/>
              </w:rPr>
              <w:t>4</w:t>
            </w:r>
          </w:p>
        </w:tc>
        <w:tc>
          <w:tcPr>
            <w:tcW w:w="4752" w:type="dxa"/>
            <w:gridSpan w:val="3"/>
            <w:shd w:val="clear" w:color="auto" w:fill="auto"/>
            <w:tcMar>
              <w:top w:w="0" w:type="dxa"/>
              <w:left w:w="0" w:type="dxa"/>
              <w:bottom w:w="0" w:type="dxa"/>
              <w:right w:w="0" w:type="dxa"/>
            </w:tcMar>
          </w:tcPr>
          <w:p w:rsidR="00C53A62" w:rsidRDefault="00567705">
            <w:pPr>
              <w:pStyle w:val="TableParagraph"/>
              <w:spacing w:before="57"/>
              <w:ind w:left="34"/>
            </w:pPr>
            <w:r>
              <w:rPr>
                <w:color w:val="333333"/>
                <w:sz w:val="18"/>
              </w:rPr>
              <w:t>Loss on the Disposal of Non-current Assets</w:t>
            </w:r>
          </w:p>
        </w:tc>
        <w:tc>
          <w:tcPr>
            <w:tcW w:w="1038" w:type="dxa"/>
            <w:shd w:val="clear" w:color="auto" w:fill="auto"/>
            <w:tcMar>
              <w:top w:w="0" w:type="dxa"/>
              <w:left w:w="0" w:type="dxa"/>
              <w:bottom w:w="0" w:type="dxa"/>
              <w:right w:w="0" w:type="dxa"/>
            </w:tcMar>
          </w:tcPr>
          <w:p w:rsidR="00C53A62" w:rsidRDefault="00567705">
            <w:pPr>
              <w:pStyle w:val="TableParagraph"/>
              <w:spacing w:before="57"/>
              <w:ind w:right="73"/>
              <w:jc w:val="right"/>
            </w:pPr>
            <w:r>
              <w:rPr>
                <w:color w:val="333333"/>
                <w:sz w:val="18"/>
              </w:rPr>
              <w:t>671</w:t>
            </w:r>
          </w:p>
        </w:tc>
      </w:tr>
      <w:tr w:rsidR="00C53A62">
        <w:tblPrEx>
          <w:tblCellMar>
            <w:top w:w="0" w:type="dxa"/>
            <w:bottom w:w="0" w:type="dxa"/>
          </w:tblCellMar>
        </w:tblPrEx>
        <w:trPr>
          <w:trHeight w:val="269"/>
        </w:trPr>
        <w:tc>
          <w:tcPr>
            <w:tcW w:w="2775" w:type="dxa"/>
            <w:gridSpan w:val="3"/>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4752" w:type="dxa"/>
            <w:gridSpan w:val="3"/>
            <w:shd w:val="clear" w:color="auto" w:fill="auto"/>
            <w:tcMar>
              <w:top w:w="0" w:type="dxa"/>
              <w:left w:w="0" w:type="dxa"/>
              <w:bottom w:w="0" w:type="dxa"/>
              <w:right w:w="0" w:type="dxa"/>
            </w:tcMar>
          </w:tcPr>
          <w:p w:rsidR="00C53A62" w:rsidRDefault="00567705">
            <w:pPr>
              <w:pStyle w:val="TableParagraph"/>
              <w:spacing w:before="28"/>
              <w:ind w:left="34"/>
            </w:pPr>
            <w:r>
              <w:rPr>
                <w:b/>
                <w:color w:val="333333"/>
                <w:sz w:val="18"/>
              </w:rPr>
              <w:t xml:space="preserve">Financing and </w:t>
            </w:r>
            <w:r>
              <w:rPr>
                <w:b/>
                <w:color w:val="333333"/>
                <w:sz w:val="18"/>
              </w:rPr>
              <w:t>Investment Income and Expenditure</w:t>
            </w:r>
          </w:p>
        </w:tc>
        <w:tc>
          <w:tcPr>
            <w:tcW w:w="1038"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66"/>
        </w:trPr>
        <w:tc>
          <w:tcPr>
            <w:tcW w:w="2775" w:type="dxa"/>
            <w:gridSpan w:val="3"/>
            <w:shd w:val="clear" w:color="auto" w:fill="auto"/>
            <w:tcMar>
              <w:top w:w="0" w:type="dxa"/>
              <w:left w:w="0" w:type="dxa"/>
              <w:bottom w:w="0" w:type="dxa"/>
              <w:right w:w="0" w:type="dxa"/>
            </w:tcMar>
          </w:tcPr>
          <w:p w:rsidR="00C53A62" w:rsidRDefault="00567705">
            <w:pPr>
              <w:pStyle w:val="TableParagraph"/>
              <w:spacing w:before="28"/>
              <w:ind w:right="84"/>
              <w:jc w:val="right"/>
            </w:pPr>
            <w:r>
              <w:rPr>
                <w:color w:val="333333"/>
                <w:w w:val="105"/>
                <w:sz w:val="18"/>
              </w:rPr>
              <w:t>29</w:t>
            </w:r>
          </w:p>
        </w:tc>
        <w:tc>
          <w:tcPr>
            <w:tcW w:w="4752" w:type="dxa"/>
            <w:gridSpan w:val="3"/>
            <w:shd w:val="clear" w:color="auto" w:fill="auto"/>
            <w:tcMar>
              <w:top w:w="0" w:type="dxa"/>
              <w:left w:w="0" w:type="dxa"/>
              <w:bottom w:w="0" w:type="dxa"/>
              <w:right w:w="0" w:type="dxa"/>
            </w:tcMar>
          </w:tcPr>
          <w:p w:rsidR="00C53A62" w:rsidRDefault="00567705">
            <w:pPr>
              <w:pStyle w:val="TableParagraph"/>
              <w:spacing w:before="28"/>
              <w:ind w:left="35"/>
            </w:pPr>
            <w:r>
              <w:rPr>
                <w:color w:val="333333"/>
                <w:w w:val="105"/>
                <w:sz w:val="18"/>
              </w:rPr>
              <w:t>Interest payable and similar charges</w:t>
            </w:r>
          </w:p>
        </w:tc>
        <w:tc>
          <w:tcPr>
            <w:tcW w:w="1038" w:type="dxa"/>
            <w:shd w:val="clear" w:color="auto" w:fill="auto"/>
            <w:tcMar>
              <w:top w:w="0" w:type="dxa"/>
              <w:left w:w="0" w:type="dxa"/>
              <w:bottom w:w="0" w:type="dxa"/>
              <w:right w:w="0" w:type="dxa"/>
            </w:tcMar>
          </w:tcPr>
          <w:p w:rsidR="00C53A62" w:rsidRDefault="00567705">
            <w:pPr>
              <w:pStyle w:val="TableParagraph"/>
              <w:spacing w:before="28"/>
              <w:ind w:right="81"/>
              <w:jc w:val="right"/>
            </w:pPr>
            <w:r>
              <w:rPr>
                <w:color w:val="333333"/>
                <w:w w:val="104"/>
                <w:sz w:val="18"/>
              </w:rPr>
              <w:t>9</w:t>
            </w:r>
          </w:p>
        </w:tc>
      </w:tr>
      <w:tr w:rsidR="00C53A62">
        <w:tblPrEx>
          <w:tblCellMar>
            <w:top w:w="0" w:type="dxa"/>
            <w:bottom w:w="0" w:type="dxa"/>
          </w:tblCellMar>
        </w:tblPrEx>
        <w:trPr>
          <w:trHeight w:val="270"/>
        </w:trPr>
        <w:tc>
          <w:tcPr>
            <w:tcW w:w="2775" w:type="dxa"/>
            <w:gridSpan w:val="3"/>
            <w:shd w:val="clear" w:color="auto" w:fill="auto"/>
            <w:tcMar>
              <w:top w:w="0" w:type="dxa"/>
              <w:left w:w="0" w:type="dxa"/>
              <w:bottom w:w="0" w:type="dxa"/>
              <w:right w:w="0" w:type="dxa"/>
            </w:tcMar>
          </w:tcPr>
          <w:p w:rsidR="00C53A62" w:rsidRDefault="00567705">
            <w:pPr>
              <w:pStyle w:val="TableParagraph"/>
              <w:spacing w:before="26"/>
              <w:ind w:right="86"/>
              <w:jc w:val="right"/>
            </w:pPr>
            <w:r>
              <w:rPr>
                <w:color w:val="333333"/>
                <w:w w:val="106"/>
                <w:sz w:val="19"/>
              </w:rPr>
              <w:t>9</w:t>
            </w:r>
          </w:p>
        </w:tc>
        <w:tc>
          <w:tcPr>
            <w:tcW w:w="4752" w:type="dxa"/>
            <w:gridSpan w:val="3"/>
            <w:shd w:val="clear" w:color="auto" w:fill="auto"/>
            <w:tcMar>
              <w:top w:w="0" w:type="dxa"/>
              <w:left w:w="0" w:type="dxa"/>
              <w:bottom w:w="0" w:type="dxa"/>
              <w:right w:w="0" w:type="dxa"/>
            </w:tcMar>
          </w:tcPr>
          <w:p w:rsidR="00C53A62" w:rsidRDefault="00567705">
            <w:pPr>
              <w:pStyle w:val="TableParagraph"/>
              <w:spacing w:before="25"/>
              <w:ind w:left="38"/>
            </w:pPr>
            <w:r>
              <w:rPr>
                <w:color w:val="333333"/>
                <w:w w:val="110"/>
                <w:sz w:val="18"/>
              </w:rPr>
              <w:t>Net interest on defined benefit liability (Note 30)</w:t>
            </w:r>
          </w:p>
        </w:tc>
        <w:tc>
          <w:tcPr>
            <w:tcW w:w="1038" w:type="dxa"/>
            <w:shd w:val="clear" w:color="auto" w:fill="auto"/>
            <w:tcMar>
              <w:top w:w="0" w:type="dxa"/>
              <w:left w:w="0" w:type="dxa"/>
              <w:bottom w:w="0" w:type="dxa"/>
              <w:right w:w="0" w:type="dxa"/>
            </w:tcMar>
          </w:tcPr>
          <w:p w:rsidR="00C53A62" w:rsidRDefault="00567705">
            <w:pPr>
              <w:pStyle w:val="TableParagraph"/>
              <w:spacing w:before="25"/>
              <w:ind w:right="84"/>
              <w:jc w:val="right"/>
            </w:pPr>
            <w:r>
              <w:rPr>
                <w:color w:val="333333"/>
                <w:sz w:val="18"/>
              </w:rPr>
              <w:t>11</w:t>
            </w:r>
          </w:p>
        </w:tc>
      </w:tr>
      <w:tr w:rsidR="00C53A62">
        <w:tblPrEx>
          <w:tblCellMar>
            <w:top w:w="0" w:type="dxa"/>
            <w:bottom w:w="0" w:type="dxa"/>
          </w:tblCellMar>
        </w:tblPrEx>
        <w:trPr>
          <w:trHeight w:val="260"/>
        </w:trPr>
        <w:tc>
          <w:tcPr>
            <w:tcW w:w="2775" w:type="dxa"/>
            <w:gridSpan w:val="3"/>
            <w:shd w:val="clear" w:color="auto" w:fill="auto"/>
            <w:tcMar>
              <w:top w:w="0" w:type="dxa"/>
              <w:left w:w="0" w:type="dxa"/>
              <w:bottom w:w="0" w:type="dxa"/>
              <w:right w:w="0" w:type="dxa"/>
            </w:tcMar>
          </w:tcPr>
          <w:p w:rsidR="00C53A62" w:rsidRDefault="00567705">
            <w:pPr>
              <w:pStyle w:val="TableParagraph"/>
              <w:spacing w:before="20"/>
              <w:ind w:right="99"/>
              <w:jc w:val="right"/>
            </w:pPr>
            <w:r>
              <w:rPr>
                <w:color w:val="333333"/>
                <w:sz w:val="18"/>
              </w:rPr>
              <w:t>(13)</w:t>
            </w:r>
          </w:p>
        </w:tc>
        <w:tc>
          <w:tcPr>
            <w:tcW w:w="4752" w:type="dxa"/>
            <w:gridSpan w:val="3"/>
            <w:shd w:val="clear" w:color="auto" w:fill="auto"/>
            <w:tcMar>
              <w:top w:w="0" w:type="dxa"/>
              <w:left w:w="0" w:type="dxa"/>
              <w:bottom w:w="0" w:type="dxa"/>
              <w:right w:w="0" w:type="dxa"/>
            </w:tcMar>
          </w:tcPr>
          <w:p w:rsidR="00C53A62" w:rsidRDefault="00567705">
            <w:pPr>
              <w:pStyle w:val="TableParagraph"/>
              <w:spacing w:before="24"/>
              <w:ind w:left="35"/>
            </w:pPr>
            <w:r>
              <w:rPr>
                <w:color w:val="333333"/>
                <w:w w:val="110"/>
                <w:sz w:val="18"/>
              </w:rPr>
              <w:t>Interest receivable and similar income</w:t>
            </w:r>
          </w:p>
        </w:tc>
        <w:tc>
          <w:tcPr>
            <w:tcW w:w="1038" w:type="dxa"/>
            <w:shd w:val="clear" w:color="auto" w:fill="auto"/>
            <w:tcMar>
              <w:top w:w="0" w:type="dxa"/>
              <w:left w:w="0" w:type="dxa"/>
              <w:bottom w:w="0" w:type="dxa"/>
              <w:right w:w="0" w:type="dxa"/>
            </w:tcMar>
          </w:tcPr>
          <w:p w:rsidR="00C53A62" w:rsidRDefault="00567705">
            <w:pPr>
              <w:pStyle w:val="TableParagraph"/>
              <w:spacing w:before="20"/>
              <w:ind w:right="86"/>
              <w:jc w:val="right"/>
            </w:pPr>
            <w:r>
              <w:rPr>
                <w:color w:val="333333"/>
                <w:sz w:val="18"/>
              </w:rPr>
              <w:t>(25)</w:t>
            </w:r>
          </w:p>
        </w:tc>
      </w:tr>
      <w:tr w:rsidR="00C53A62">
        <w:tblPrEx>
          <w:tblCellMar>
            <w:top w:w="0" w:type="dxa"/>
            <w:bottom w:w="0" w:type="dxa"/>
          </w:tblCellMar>
        </w:tblPrEx>
        <w:trPr>
          <w:trHeight w:val="264"/>
        </w:trPr>
        <w:tc>
          <w:tcPr>
            <w:tcW w:w="2775" w:type="dxa"/>
            <w:gridSpan w:val="3"/>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4752" w:type="dxa"/>
            <w:gridSpan w:val="3"/>
            <w:shd w:val="clear" w:color="auto" w:fill="auto"/>
            <w:tcMar>
              <w:top w:w="0" w:type="dxa"/>
              <w:left w:w="0" w:type="dxa"/>
              <w:bottom w:w="0" w:type="dxa"/>
              <w:right w:w="0" w:type="dxa"/>
            </w:tcMar>
          </w:tcPr>
          <w:p w:rsidR="00C53A62" w:rsidRDefault="00567705">
            <w:pPr>
              <w:pStyle w:val="TableParagraph"/>
              <w:spacing w:before="23"/>
              <w:ind w:left="33"/>
            </w:pPr>
            <w:r>
              <w:rPr>
                <w:b/>
                <w:color w:val="333333"/>
                <w:sz w:val="18"/>
              </w:rPr>
              <w:t>Taxation and non-specific grant income</w:t>
            </w:r>
          </w:p>
        </w:tc>
        <w:tc>
          <w:tcPr>
            <w:tcW w:w="1038"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66"/>
        </w:trPr>
        <w:tc>
          <w:tcPr>
            <w:tcW w:w="2775" w:type="dxa"/>
            <w:gridSpan w:val="3"/>
            <w:shd w:val="clear" w:color="auto" w:fill="auto"/>
            <w:tcMar>
              <w:top w:w="0" w:type="dxa"/>
              <w:left w:w="0" w:type="dxa"/>
              <w:bottom w:w="0" w:type="dxa"/>
              <w:right w:w="0" w:type="dxa"/>
            </w:tcMar>
          </w:tcPr>
          <w:p w:rsidR="00C53A62" w:rsidRDefault="00567705">
            <w:pPr>
              <w:pStyle w:val="TableParagraph"/>
              <w:spacing w:before="28"/>
              <w:ind w:right="105"/>
              <w:jc w:val="right"/>
            </w:pPr>
            <w:r>
              <w:rPr>
                <w:color w:val="333333"/>
                <w:sz w:val="18"/>
              </w:rPr>
              <w:t>(36,964)</w:t>
            </w:r>
          </w:p>
        </w:tc>
        <w:tc>
          <w:tcPr>
            <w:tcW w:w="4752" w:type="dxa"/>
            <w:gridSpan w:val="3"/>
            <w:shd w:val="clear" w:color="auto" w:fill="auto"/>
            <w:tcMar>
              <w:top w:w="0" w:type="dxa"/>
              <w:left w:w="0" w:type="dxa"/>
              <w:bottom w:w="0" w:type="dxa"/>
              <w:right w:w="0" w:type="dxa"/>
            </w:tcMar>
          </w:tcPr>
          <w:p w:rsidR="00C53A62" w:rsidRDefault="00567705">
            <w:pPr>
              <w:pStyle w:val="TableParagraph"/>
              <w:spacing w:before="28"/>
              <w:ind w:left="38"/>
            </w:pPr>
            <w:r>
              <w:rPr>
                <w:color w:val="333333"/>
                <w:w w:val="105"/>
                <w:sz w:val="18"/>
              </w:rPr>
              <w:t xml:space="preserve">National Non </w:t>
            </w:r>
            <w:r>
              <w:rPr>
                <w:color w:val="333333"/>
                <w:w w:val="105"/>
                <w:sz w:val="18"/>
              </w:rPr>
              <w:t>Domestic Rates (Note 25)</w:t>
            </w:r>
          </w:p>
        </w:tc>
        <w:tc>
          <w:tcPr>
            <w:tcW w:w="1038" w:type="dxa"/>
            <w:shd w:val="clear" w:color="auto" w:fill="auto"/>
            <w:tcMar>
              <w:top w:w="0" w:type="dxa"/>
              <w:left w:w="0" w:type="dxa"/>
              <w:bottom w:w="0" w:type="dxa"/>
              <w:right w:w="0" w:type="dxa"/>
            </w:tcMar>
          </w:tcPr>
          <w:p w:rsidR="00C53A62" w:rsidRDefault="00567705">
            <w:pPr>
              <w:pStyle w:val="TableParagraph"/>
              <w:spacing w:before="28"/>
              <w:ind w:right="90"/>
              <w:jc w:val="right"/>
            </w:pPr>
            <w:r>
              <w:rPr>
                <w:color w:val="333333"/>
                <w:sz w:val="18"/>
              </w:rPr>
              <w:t>(36,446)</w:t>
            </w:r>
          </w:p>
        </w:tc>
      </w:tr>
      <w:tr w:rsidR="00C53A62">
        <w:tblPrEx>
          <w:tblCellMar>
            <w:top w:w="0" w:type="dxa"/>
            <w:bottom w:w="0" w:type="dxa"/>
          </w:tblCellMar>
        </w:tblPrEx>
        <w:trPr>
          <w:trHeight w:val="266"/>
        </w:trPr>
        <w:tc>
          <w:tcPr>
            <w:tcW w:w="2775" w:type="dxa"/>
            <w:gridSpan w:val="3"/>
            <w:shd w:val="clear" w:color="auto" w:fill="auto"/>
            <w:tcMar>
              <w:top w:w="0" w:type="dxa"/>
              <w:left w:w="0" w:type="dxa"/>
              <w:bottom w:w="0" w:type="dxa"/>
              <w:right w:w="0" w:type="dxa"/>
            </w:tcMar>
          </w:tcPr>
          <w:p w:rsidR="00C53A62" w:rsidRDefault="00567705">
            <w:pPr>
              <w:pStyle w:val="TableParagraph"/>
              <w:spacing w:before="30"/>
              <w:ind w:right="105"/>
              <w:jc w:val="right"/>
            </w:pPr>
            <w:r>
              <w:rPr>
                <w:color w:val="333333"/>
                <w:sz w:val="18"/>
              </w:rPr>
              <w:t>(42,709)</w:t>
            </w:r>
          </w:p>
        </w:tc>
        <w:tc>
          <w:tcPr>
            <w:tcW w:w="4752" w:type="dxa"/>
            <w:gridSpan w:val="3"/>
            <w:shd w:val="clear" w:color="auto" w:fill="auto"/>
            <w:tcMar>
              <w:top w:w="0" w:type="dxa"/>
              <w:left w:w="0" w:type="dxa"/>
              <w:bottom w:w="0" w:type="dxa"/>
              <w:right w:w="0" w:type="dxa"/>
            </w:tcMar>
          </w:tcPr>
          <w:p w:rsidR="00C53A62" w:rsidRDefault="00567705">
            <w:pPr>
              <w:pStyle w:val="TableParagraph"/>
              <w:spacing w:before="30"/>
              <w:ind w:left="38"/>
            </w:pPr>
            <w:r>
              <w:rPr>
                <w:color w:val="333333"/>
                <w:w w:val="105"/>
                <w:sz w:val="18"/>
              </w:rPr>
              <w:t>Police Grants (Note 25)</w:t>
            </w:r>
          </w:p>
        </w:tc>
        <w:tc>
          <w:tcPr>
            <w:tcW w:w="1038" w:type="dxa"/>
            <w:shd w:val="clear" w:color="auto" w:fill="auto"/>
            <w:tcMar>
              <w:top w:w="0" w:type="dxa"/>
              <w:left w:w="0" w:type="dxa"/>
              <w:bottom w:w="0" w:type="dxa"/>
              <w:right w:w="0" w:type="dxa"/>
            </w:tcMar>
          </w:tcPr>
          <w:p w:rsidR="00C53A62" w:rsidRDefault="00567705">
            <w:pPr>
              <w:pStyle w:val="TableParagraph"/>
              <w:spacing w:before="25"/>
              <w:ind w:right="90"/>
              <w:jc w:val="right"/>
            </w:pPr>
            <w:r>
              <w:rPr>
                <w:color w:val="333333"/>
                <w:sz w:val="18"/>
              </w:rPr>
              <w:t>(42,112)</w:t>
            </w:r>
          </w:p>
        </w:tc>
      </w:tr>
      <w:tr w:rsidR="00C53A62">
        <w:tblPrEx>
          <w:tblCellMar>
            <w:top w:w="0" w:type="dxa"/>
            <w:bottom w:w="0" w:type="dxa"/>
          </w:tblCellMar>
        </w:tblPrEx>
        <w:trPr>
          <w:trHeight w:val="263"/>
        </w:trPr>
        <w:tc>
          <w:tcPr>
            <w:tcW w:w="2775" w:type="dxa"/>
            <w:gridSpan w:val="3"/>
            <w:shd w:val="clear" w:color="auto" w:fill="auto"/>
            <w:tcMar>
              <w:top w:w="0" w:type="dxa"/>
              <w:left w:w="0" w:type="dxa"/>
              <w:bottom w:w="0" w:type="dxa"/>
              <w:right w:w="0" w:type="dxa"/>
            </w:tcMar>
          </w:tcPr>
          <w:p w:rsidR="00C53A62" w:rsidRDefault="00567705">
            <w:pPr>
              <w:pStyle w:val="TableParagraph"/>
              <w:spacing w:before="28"/>
              <w:ind w:right="105"/>
              <w:jc w:val="right"/>
            </w:pPr>
            <w:r>
              <w:rPr>
                <w:color w:val="333333"/>
                <w:sz w:val="18"/>
              </w:rPr>
              <w:t>(27,891)</w:t>
            </w:r>
          </w:p>
        </w:tc>
        <w:tc>
          <w:tcPr>
            <w:tcW w:w="4752" w:type="dxa"/>
            <w:gridSpan w:val="3"/>
            <w:shd w:val="clear" w:color="auto" w:fill="auto"/>
            <w:tcMar>
              <w:top w:w="0" w:type="dxa"/>
              <w:left w:w="0" w:type="dxa"/>
              <w:bottom w:w="0" w:type="dxa"/>
              <w:right w:w="0" w:type="dxa"/>
            </w:tcMar>
          </w:tcPr>
          <w:p w:rsidR="00C53A62" w:rsidRDefault="00567705">
            <w:pPr>
              <w:pStyle w:val="TableParagraph"/>
              <w:spacing w:before="28"/>
              <w:ind w:left="38"/>
            </w:pPr>
            <w:r>
              <w:rPr>
                <w:color w:val="333333"/>
                <w:w w:val="105"/>
                <w:sz w:val="18"/>
              </w:rPr>
              <w:t>Precepts (Note 25)</w:t>
            </w:r>
          </w:p>
        </w:tc>
        <w:tc>
          <w:tcPr>
            <w:tcW w:w="1038" w:type="dxa"/>
            <w:shd w:val="clear" w:color="auto" w:fill="auto"/>
            <w:tcMar>
              <w:top w:w="0" w:type="dxa"/>
              <w:left w:w="0" w:type="dxa"/>
              <w:bottom w:w="0" w:type="dxa"/>
              <w:right w:w="0" w:type="dxa"/>
            </w:tcMar>
          </w:tcPr>
          <w:p w:rsidR="00C53A62" w:rsidRDefault="00567705">
            <w:pPr>
              <w:pStyle w:val="TableParagraph"/>
              <w:spacing w:before="23"/>
              <w:ind w:right="90"/>
              <w:jc w:val="right"/>
            </w:pPr>
            <w:r>
              <w:rPr>
                <w:color w:val="333333"/>
                <w:sz w:val="18"/>
              </w:rPr>
              <w:t>(28,772)</w:t>
            </w:r>
          </w:p>
        </w:tc>
      </w:tr>
      <w:tr w:rsidR="00C53A62">
        <w:tblPrEx>
          <w:tblCellMar>
            <w:top w:w="0" w:type="dxa"/>
            <w:bottom w:w="0" w:type="dxa"/>
          </w:tblCellMar>
        </w:tblPrEx>
        <w:trPr>
          <w:trHeight w:val="268"/>
        </w:trPr>
        <w:tc>
          <w:tcPr>
            <w:tcW w:w="2775" w:type="dxa"/>
            <w:gridSpan w:val="3"/>
            <w:shd w:val="clear" w:color="auto" w:fill="auto"/>
            <w:tcMar>
              <w:top w:w="0" w:type="dxa"/>
              <w:left w:w="0" w:type="dxa"/>
              <w:bottom w:w="0" w:type="dxa"/>
              <w:right w:w="0" w:type="dxa"/>
            </w:tcMar>
          </w:tcPr>
          <w:p w:rsidR="00C53A62" w:rsidRDefault="00567705">
            <w:pPr>
              <w:pStyle w:val="TableParagraph"/>
              <w:spacing w:before="29"/>
              <w:ind w:right="106"/>
              <w:jc w:val="right"/>
            </w:pPr>
            <w:r>
              <w:rPr>
                <w:color w:val="333333"/>
                <w:sz w:val="18"/>
              </w:rPr>
              <w:t>(6,110)</w:t>
            </w:r>
          </w:p>
        </w:tc>
        <w:tc>
          <w:tcPr>
            <w:tcW w:w="4752" w:type="dxa"/>
            <w:gridSpan w:val="3"/>
            <w:shd w:val="clear" w:color="auto" w:fill="auto"/>
            <w:tcMar>
              <w:top w:w="0" w:type="dxa"/>
              <w:left w:w="0" w:type="dxa"/>
              <w:bottom w:w="0" w:type="dxa"/>
              <w:right w:w="0" w:type="dxa"/>
            </w:tcMar>
          </w:tcPr>
          <w:p w:rsidR="00C53A62" w:rsidRDefault="00567705">
            <w:pPr>
              <w:pStyle w:val="TableParagraph"/>
              <w:spacing w:before="20"/>
              <w:ind w:left="38"/>
            </w:pPr>
            <w:r>
              <w:rPr>
                <w:color w:val="333333"/>
                <w:w w:val="105"/>
                <w:sz w:val="18"/>
              </w:rPr>
              <w:t xml:space="preserve">Council Tax Support Grant </w:t>
            </w:r>
            <w:r>
              <w:rPr>
                <w:b/>
                <w:color w:val="333333"/>
                <w:w w:val="105"/>
                <w:sz w:val="18"/>
              </w:rPr>
              <w:t xml:space="preserve">(Note </w:t>
            </w:r>
            <w:r>
              <w:rPr>
                <w:rFonts w:ascii="Times New Roman" w:hAnsi="Times New Roman"/>
                <w:b/>
                <w:color w:val="333333"/>
                <w:w w:val="105"/>
                <w:sz w:val="19"/>
              </w:rPr>
              <w:t>25)</w:t>
            </w:r>
          </w:p>
        </w:tc>
        <w:tc>
          <w:tcPr>
            <w:tcW w:w="1038" w:type="dxa"/>
            <w:shd w:val="clear" w:color="auto" w:fill="auto"/>
            <w:tcMar>
              <w:top w:w="0" w:type="dxa"/>
              <w:left w:w="0" w:type="dxa"/>
              <w:bottom w:w="0" w:type="dxa"/>
              <w:right w:w="0" w:type="dxa"/>
            </w:tcMar>
          </w:tcPr>
          <w:p w:rsidR="00C53A62" w:rsidRDefault="00567705">
            <w:pPr>
              <w:pStyle w:val="TableParagraph"/>
              <w:spacing w:before="29"/>
              <w:ind w:right="93"/>
              <w:jc w:val="right"/>
            </w:pPr>
            <w:r>
              <w:rPr>
                <w:color w:val="333333"/>
                <w:sz w:val="18"/>
              </w:rPr>
              <w:t>(6,110)</w:t>
            </w:r>
          </w:p>
        </w:tc>
      </w:tr>
      <w:tr w:rsidR="00C53A62">
        <w:tblPrEx>
          <w:tblCellMar>
            <w:top w:w="0" w:type="dxa"/>
            <w:bottom w:w="0" w:type="dxa"/>
          </w:tblCellMar>
        </w:tblPrEx>
        <w:trPr>
          <w:trHeight w:val="240"/>
        </w:trPr>
        <w:tc>
          <w:tcPr>
            <w:tcW w:w="2775" w:type="dxa"/>
            <w:gridSpan w:val="3"/>
            <w:shd w:val="clear" w:color="auto" w:fill="auto"/>
            <w:tcMar>
              <w:top w:w="0" w:type="dxa"/>
              <w:left w:w="0" w:type="dxa"/>
              <w:bottom w:w="0" w:type="dxa"/>
              <w:right w:w="0" w:type="dxa"/>
            </w:tcMar>
          </w:tcPr>
          <w:p w:rsidR="00C53A62" w:rsidRDefault="00567705">
            <w:pPr>
              <w:pStyle w:val="TableParagraph"/>
              <w:spacing w:before="29" w:line="192" w:lineRule="exact"/>
              <w:ind w:right="106"/>
              <w:jc w:val="right"/>
            </w:pPr>
            <w:r>
              <w:rPr>
                <w:color w:val="333333"/>
                <w:sz w:val="18"/>
                <w:u w:val="thick" w:color="333333"/>
              </w:rPr>
              <w:t>(1,935)</w:t>
            </w:r>
          </w:p>
        </w:tc>
        <w:tc>
          <w:tcPr>
            <w:tcW w:w="4752" w:type="dxa"/>
            <w:gridSpan w:val="3"/>
            <w:shd w:val="clear" w:color="auto" w:fill="auto"/>
            <w:tcMar>
              <w:top w:w="0" w:type="dxa"/>
              <w:left w:w="0" w:type="dxa"/>
              <w:bottom w:w="0" w:type="dxa"/>
              <w:right w:w="0" w:type="dxa"/>
            </w:tcMar>
          </w:tcPr>
          <w:p w:rsidR="00C53A62" w:rsidRDefault="00567705">
            <w:pPr>
              <w:pStyle w:val="TableParagraph"/>
              <w:spacing w:before="29" w:line="192" w:lineRule="exact"/>
              <w:ind w:left="38"/>
            </w:pPr>
            <w:r>
              <w:rPr>
                <w:color w:val="333333"/>
                <w:w w:val="105"/>
                <w:sz w:val="18"/>
              </w:rPr>
              <w:t>Capital Grants and Contributions (Note 25)</w:t>
            </w:r>
          </w:p>
        </w:tc>
        <w:tc>
          <w:tcPr>
            <w:tcW w:w="1038" w:type="dxa"/>
            <w:tcBorders>
              <w:bottom w:val="single" w:sz="8" w:space="0" w:color="000000"/>
            </w:tcBorders>
            <w:shd w:val="clear" w:color="auto" w:fill="auto"/>
            <w:tcMar>
              <w:top w:w="0" w:type="dxa"/>
              <w:left w:w="0" w:type="dxa"/>
              <w:bottom w:w="0" w:type="dxa"/>
              <w:right w:w="0" w:type="dxa"/>
            </w:tcMar>
          </w:tcPr>
          <w:p w:rsidR="00C53A62" w:rsidRDefault="00567705">
            <w:pPr>
              <w:pStyle w:val="TableParagraph"/>
              <w:spacing w:before="24" w:line="197" w:lineRule="exact"/>
              <w:ind w:right="87"/>
              <w:jc w:val="right"/>
            </w:pPr>
            <w:r>
              <w:rPr>
                <w:color w:val="333333"/>
                <w:sz w:val="18"/>
              </w:rPr>
              <w:t>(933)</w:t>
            </w:r>
          </w:p>
        </w:tc>
      </w:tr>
      <w:tr w:rsidR="00C53A62">
        <w:tblPrEx>
          <w:tblCellMar>
            <w:top w:w="0" w:type="dxa"/>
            <w:bottom w:w="0" w:type="dxa"/>
          </w:tblCellMar>
        </w:tblPrEx>
        <w:trPr>
          <w:trHeight w:val="244"/>
        </w:trPr>
        <w:tc>
          <w:tcPr>
            <w:tcW w:w="2775" w:type="dxa"/>
            <w:gridSpan w:val="3"/>
            <w:shd w:val="clear" w:color="auto" w:fill="auto"/>
            <w:tcMar>
              <w:top w:w="0" w:type="dxa"/>
              <w:left w:w="0" w:type="dxa"/>
              <w:bottom w:w="0" w:type="dxa"/>
              <w:right w:w="0" w:type="dxa"/>
            </w:tcMar>
          </w:tcPr>
          <w:p w:rsidR="00C53A62" w:rsidRDefault="00567705">
            <w:pPr>
              <w:pStyle w:val="TableParagraph"/>
              <w:spacing w:before="32" w:line="192" w:lineRule="exact"/>
              <w:ind w:right="91"/>
              <w:jc w:val="right"/>
            </w:pPr>
            <w:r>
              <w:rPr>
                <w:b/>
                <w:color w:val="333333"/>
                <w:w w:val="105"/>
                <w:sz w:val="18"/>
                <w:u w:val="thick" w:color="333333"/>
              </w:rPr>
              <w:t>(4,884)</w:t>
            </w:r>
          </w:p>
        </w:tc>
        <w:tc>
          <w:tcPr>
            <w:tcW w:w="4752" w:type="dxa"/>
            <w:gridSpan w:val="3"/>
            <w:shd w:val="clear" w:color="auto" w:fill="auto"/>
            <w:tcMar>
              <w:top w:w="0" w:type="dxa"/>
              <w:left w:w="0" w:type="dxa"/>
              <w:bottom w:w="0" w:type="dxa"/>
              <w:right w:w="0" w:type="dxa"/>
            </w:tcMar>
          </w:tcPr>
          <w:p w:rsidR="00C53A62" w:rsidRDefault="00567705">
            <w:pPr>
              <w:pStyle w:val="TableParagraph"/>
              <w:spacing w:before="32" w:line="192" w:lineRule="exact"/>
              <w:ind w:left="42"/>
            </w:pPr>
            <w:r>
              <w:rPr>
                <w:b/>
                <w:color w:val="333333"/>
                <w:sz w:val="18"/>
              </w:rPr>
              <w:t>(Surplus)/Deficit on Provision of Services</w:t>
            </w:r>
          </w:p>
        </w:tc>
        <w:tc>
          <w:tcPr>
            <w:tcW w:w="1038" w:type="dxa"/>
            <w:tcBorders>
              <w:top w:val="single" w:sz="8" w:space="0" w:color="000000"/>
              <w:bottom w:val="single" w:sz="8" w:space="0" w:color="000000"/>
            </w:tcBorders>
            <w:shd w:val="clear" w:color="auto" w:fill="auto"/>
            <w:tcMar>
              <w:top w:w="0" w:type="dxa"/>
              <w:left w:w="0" w:type="dxa"/>
              <w:bottom w:w="0" w:type="dxa"/>
              <w:right w:w="0" w:type="dxa"/>
            </w:tcMar>
          </w:tcPr>
          <w:p w:rsidR="00C53A62" w:rsidRDefault="00567705">
            <w:pPr>
              <w:pStyle w:val="TableParagraph"/>
              <w:spacing w:before="32" w:line="192" w:lineRule="exact"/>
              <w:ind w:right="79"/>
              <w:jc w:val="right"/>
            </w:pPr>
            <w:r>
              <w:rPr>
                <w:b/>
                <w:color w:val="333333"/>
                <w:sz w:val="18"/>
              </w:rPr>
              <w:t>397</w:t>
            </w:r>
          </w:p>
        </w:tc>
      </w:tr>
      <w:tr w:rsidR="00C53A62">
        <w:tblPrEx>
          <w:tblCellMar>
            <w:top w:w="0" w:type="dxa"/>
            <w:bottom w:w="0" w:type="dxa"/>
          </w:tblCellMar>
        </w:tblPrEx>
        <w:trPr>
          <w:trHeight w:val="607"/>
        </w:trPr>
        <w:tc>
          <w:tcPr>
            <w:tcW w:w="2775" w:type="dxa"/>
            <w:gridSpan w:val="3"/>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4752" w:type="dxa"/>
            <w:gridSpan w:val="3"/>
            <w:shd w:val="clear" w:color="auto" w:fill="auto"/>
            <w:tcMar>
              <w:top w:w="0" w:type="dxa"/>
              <w:left w:w="0" w:type="dxa"/>
              <w:bottom w:w="0" w:type="dxa"/>
              <w:right w:w="0" w:type="dxa"/>
            </w:tcMar>
          </w:tcPr>
          <w:p w:rsidR="00C53A62" w:rsidRDefault="00C53A62">
            <w:pPr>
              <w:pStyle w:val="TableParagraph"/>
              <w:rPr>
                <w:b/>
                <w:sz w:val="20"/>
              </w:rPr>
            </w:pPr>
          </w:p>
          <w:p w:rsidR="00C53A62" w:rsidRDefault="00567705">
            <w:pPr>
              <w:pStyle w:val="TableParagraph"/>
              <w:spacing w:before="134"/>
              <w:ind w:left="41"/>
            </w:pPr>
            <w:r>
              <w:rPr>
                <w:color w:val="333333"/>
                <w:w w:val="110"/>
                <w:sz w:val="18"/>
              </w:rPr>
              <w:t>(Surplus)/Deficit on revaluation of non current assets</w:t>
            </w:r>
          </w:p>
        </w:tc>
        <w:tc>
          <w:tcPr>
            <w:tcW w:w="1038" w:type="dxa"/>
            <w:tcBorders>
              <w:top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69"/>
        </w:trPr>
        <w:tc>
          <w:tcPr>
            <w:tcW w:w="2775" w:type="dxa"/>
            <w:gridSpan w:val="3"/>
            <w:shd w:val="clear" w:color="auto" w:fill="auto"/>
            <w:tcMar>
              <w:top w:w="0" w:type="dxa"/>
              <w:left w:w="0" w:type="dxa"/>
              <w:bottom w:w="0" w:type="dxa"/>
              <w:right w:w="0" w:type="dxa"/>
            </w:tcMar>
          </w:tcPr>
          <w:p w:rsidR="00C53A62" w:rsidRDefault="00567705">
            <w:pPr>
              <w:pStyle w:val="TableParagraph"/>
              <w:spacing w:before="30"/>
              <w:ind w:right="299"/>
              <w:jc w:val="right"/>
            </w:pPr>
            <w:r>
              <w:rPr>
                <w:color w:val="333333"/>
                <w:w w:val="101"/>
                <w:sz w:val="18"/>
              </w:rPr>
              <w:t>-</w:t>
            </w:r>
          </w:p>
        </w:tc>
        <w:tc>
          <w:tcPr>
            <w:tcW w:w="4752" w:type="dxa"/>
            <w:gridSpan w:val="3"/>
            <w:shd w:val="clear" w:color="auto" w:fill="auto"/>
            <w:tcMar>
              <w:top w:w="0" w:type="dxa"/>
              <w:left w:w="0" w:type="dxa"/>
              <w:bottom w:w="0" w:type="dxa"/>
              <w:right w:w="0" w:type="dxa"/>
            </w:tcMar>
          </w:tcPr>
          <w:p w:rsidR="00C53A62" w:rsidRDefault="00567705">
            <w:pPr>
              <w:pStyle w:val="TableParagraph"/>
              <w:spacing w:before="30"/>
              <w:ind w:left="41"/>
            </w:pPr>
            <w:r>
              <w:rPr>
                <w:color w:val="333333"/>
                <w:w w:val="110"/>
                <w:sz w:val="18"/>
              </w:rPr>
              <w:t>(Note 11)</w:t>
            </w:r>
          </w:p>
        </w:tc>
        <w:tc>
          <w:tcPr>
            <w:tcW w:w="1038" w:type="dxa"/>
            <w:shd w:val="clear" w:color="auto" w:fill="auto"/>
            <w:tcMar>
              <w:top w:w="0" w:type="dxa"/>
              <w:left w:w="0" w:type="dxa"/>
              <w:bottom w:w="0" w:type="dxa"/>
              <w:right w:w="0" w:type="dxa"/>
            </w:tcMar>
          </w:tcPr>
          <w:p w:rsidR="00C53A62" w:rsidRDefault="00567705">
            <w:pPr>
              <w:pStyle w:val="TableParagraph"/>
              <w:spacing w:before="30"/>
              <w:ind w:right="82"/>
              <w:jc w:val="right"/>
            </w:pPr>
            <w:r>
              <w:rPr>
                <w:color w:val="181818"/>
                <w:sz w:val="18"/>
              </w:rPr>
              <w:t>(180)</w:t>
            </w:r>
          </w:p>
        </w:tc>
      </w:tr>
      <w:tr w:rsidR="00C53A62">
        <w:tblPrEx>
          <w:tblCellMar>
            <w:top w:w="0" w:type="dxa"/>
            <w:bottom w:w="0" w:type="dxa"/>
          </w:tblCellMar>
        </w:tblPrEx>
        <w:trPr>
          <w:trHeight w:val="232"/>
        </w:trPr>
        <w:tc>
          <w:tcPr>
            <w:tcW w:w="2775" w:type="dxa"/>
            <w:gridSpan w:val="3"/>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4752" w:type="dxa"/>
            <w:gridSpan w:val="3"/>
            <w:shd w:val="clear" w:color="auto" w:fill="auto"/>
            <w:tcMar>
              <w:top w:w="0" w:type="dxa"/>
              <w:left w:w="0" w:type="dxa"/>
              <w:bottom w:w="0" w:type="dxa"/>
              <w:right w:w="0" w:type="dxa"/>
            </w:tcMar>
          </w:tcPr>
          <w:p w:rsidR="00C53A62" w:rsidRDefault="00567705">
            <w:pPr>
              <w:pStyle w:val="TableParagraph"/>
              <w:spacing w:before="25" w:line="187" w:lineRule="exact"/>
              <w:ind w:left="47"/>
            </w:pPr>
            <w:r>
              <w:rPr>
                <w:color w:val="333333"/>
                <w:w w:val="110"/>
                <w:sz w:val="18"/>
              </w:rPr>
              <w:t>Re-measurements of the defined benefit liability</w:t>
            </w:r>
          </w:p>
        </w:tc>
        <w:tc>
          <w:tcPr>
            <w:tcW w:w="1038"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bl>
    <w:p w:rsidR="00000000" w:rsidRDefault="00567705">
      <w:pPr>
        <w:sectPr w:rsidR="00000000">
          <w:footerReference w:type="default" r:id="rId28"/>
          <w:pgSz w:w="11900" w:h="16820"/>
          <w:pgMar w:top="1600" w:right="700" w:bottom="1600" w:left="1640" w:header="720" w:footer="720" w:gutter="0"/>
          <w:cols w:space="720"/>
        </w:sectPr>
      </w:pPr>
    </w:p>
    <w:p w:rsidR="00C53A62" w:rsidRDefault="00567705">
      <w:pPr>
        <w:spacing w:before="93" w:after="23" w:line="326" w:lineRule="auto"/>
        <w:ind w:left="211" w:right="605" w:firstLine="1"/>
      </w:pPr>
      <w:r>
        <w:rPr>
          <w:b/>
          <w:color w:val="4F4F4F"/>
          <w:w w:val="105"/>
          <w:sz w:val="26"/>
        </w:rPr>
        <w:lastRenderedPageBreak/>
        <w:t xml:space="preserve">Group Movement in Reserves Statement for the Office of the Police and </w:t>
      </w:r>
      <w:r>
        <w:rPr>
          <w:b/>
          <w:color w:val="4F4F4F"/>
          <w:w w:val="105"/>
          <w:sz w:val="26"/>
        </w:rPr>
        <w:t>Crime Commissioner for Durham</w:t>
      </w:r>
    </w:p>
    <w:tbl>
      <w:tblPr>
        <w:tblW w:w="8709" w:type="dxa"/>
        <w:tblInd w:w="195" w:type="dxa"/>
        <w:tblLayout w:type="fixed"/>
        <w:tblCellMar>
          <w:left w:w="10" w:type="dxa"/>
          <w:right w:w="10" w:type="dxa"/>
        </w:tblCellMar>
        <w:tblLook w:val="0000" w:firstRow="0" w:lastRow="0" w:firstColumn="0" w:lastColumn="0" w:noHBand="0" w:noVBand="0"/>
      </w:tblPr>
      <w:tblGrid>
        <w:gridCol w:w="2250"/>
        <w:gridCol w:w="871"/>
        <w:gridCol w:w="925"/>
        <w:gridCol w:w="1004"/>
        <w:gridCol w:w="751"/>
        <w:gridCol w:w="108"/>
        <w:gridCol w:w="774"/>
        <w:gridCol w:w="1050"/>
        <w:gridCol w:w="976"/>
      </w:tblGrid>
      <w:tr w:rsidR="00C53A62">
        <w:tblPrEx>
          <w:tblCellMar>
            <w:top w:w="0" w:type="dxa"/>
            <w:bottom w:w="0" w:type="dxa"/>
          </w:tblCellMar>
        </w:tblPrEx>
        <w:trPr>
          <w:trHeight w:val="1240"/>
        </w:trPr>
        <w:tc>
          <w:tcPr>
            <w:tcW w:w="2250" w:type="dxa"/>
            <w:tcBorders>
              <w:top w:val="single" w:sz="12" w:space="0" w:color="000000"/>
              <w:left w:val="single" w:sz="2" w:space="0" w:color="000000"/>
            </w:tcBorders>
            <w:shd w:val="clear" w:color="auto" w:fill="auto"/>
            <w:tcMar>
              <w:top w:w="0" w:type="dxa"/>
              <w:left w:w="0" w:type="dxa"/>
              <w:bottom w:w="0" w:type="dxa"/>
              <w:right w:w="0" w:type="dxa"/>
            </w:tcMar>
          </w:tcPr>
          <w:p w:rsidR="00C53A62" w:rsidRDefault="00567705">
            <w:pPr>
              <w:pStyle w:val="TableParagraph"/>
              <w:spacing w:before="33"/>
              <w:ind w:left="74"/>
            </w:pPr>
            <w:r>
              <w:rPr>
                <w:rFonts w:ascii="Times New Roman" w:hAnsi="Times New Roman"/>
                <w:b/>
                <w:color w:val="4F4F4F"/>
                <w:sz w:val="17"/>
              </w:rPr>
              <w:t xml:space="preserve">Current </w:t>
            </w:r>
            <w:r>
              <w:rPr>
                <w:rFonts w:ascii="Times New Roman" w:hAnsi="Times New Roman"/>
                <w:color w:val="4F4F4F"/>
                <w:sz w:val="19"/>
              </w:rPr>
              <w:t>year</w:t>
            </w:r>
          </w:p>
        </w:tc>
        <w:tc>
          <w:tcPr>
            <w:tcW w:w="871" w:type="dxa"/>
            <w:tcBorders>
              <w:top w:val="single" w:sz="12" w:space="0" w:color="000000"/>
              <w:bottom w:val="single" w:sz="18" w:space="0" w:color="000000"/>
            </w:tcBorders>
            <w:shd w:val="clear" w:color="auto" w:fill="auto"/>
            <w:tcMar>
              <w:top w:w="0" w:type="dxa"/>
              <w:left w:w="0" w:type="dxa"/>
              <w:bottom w:w="0" w:type="dxa"/>
              <w:right w:w="0" w:type="dxa"/>
            </w:tcMar>
          </w:tcPr>
          <w:p w:rsidR="00C53A62" w:rsidRDefault="00567705">
            <w:pPr>
              <w:pStyle w:val="TableParagraph"/>
              <w:spacing w:before="60" w:line="336" w:lineRule="auto"/>
              <w:ind w:left="422" w:hanging="19"/>
            </w:pPr>
            <w:r>
              <w:rPr>
                <w:color w:val="4F4F4F"/>
                <w:spacing w:val="-1"/>
                <w:sz w:val="16"/>
              </w:rPr>
              <w:t xml:space="preserve">Police </w:t>
            </w:r>
            <w:r>
              <w:rPr>
                <w:color w:val="4F4F4F"/>
                <w:w w:val="105"/>
                <w:sz w:val="16"/>
              </w:rPr>
              <w:t>Fund</w:t>
            </w:r>
          </w:p>
          <w:p w:rsidR="00C53A62" w:rsidRDefault="00567705">
            <w:pPr>
              <w:pStyle w:val="TableParagraph"/>
              <w:spacing w:before="2"/>
              <w:ind w:left="186"/>
            </w:pPr>
            <w:r>
              <w:rPr>
                <w:rFonts w:ascii="Times New Roman" w:hAnsi="Times New Roman"/>
                <w:b/>
                <w:color w:val="4F4F4F"/>
                <w:w w:val="105"/>
                <w:sz w:val="17"/>
              </w:rPr>
              <w:t>Balances</w:t>
            </w:r>
          </w:p>
          <w:p w:rsidR="00C53A62" w:rsidRDefault="00C53A62">
            <w:pPr>
              <w:pStyle w:val="TableParagraph"/>
              <w:spacing w:before="10"/>
              <w:rPr>
                <w:b/>
                <w:sz w:val="23"/>
              </w:rPr>
            </w:pPr>
          </w:p>
          <w:p w:rsidR="00C53A62" w:rsidRDefault="00567705">
            <w:pPr>
              <w:pStyle w:val="TableParagraph"/>
              <w:spacing w:before="1" w:line="169" w:lineRule="exact"/>
              <w:ind w:left="446"/>
            </w:pPr>
            <w:r>
              <w:rPr>
                <w:rFonts w:ascii="Times New Roman" w:hAnsi="Times New Roman"/>
                <w:b/>
                <w:color w:val="4F4F4F"/>
                <w:w w:val="105"/>
                <w:sz w:val="17"/>
              </w:rPr>
              <w:t>£'000</w:t>
            </w:r>
          </w:p>
        </w:tc>
        <w:tc>
          <w:tcPr>
            <w:tcW w:w="925" w:type="dxa"/>
            <w:tcBorders>
              <w:top w:val="single" w:sz="12" w:space="0" w:color="000000"/>
              <w:bottom w:val="single" w:sz="18" w:space="0" w:color="000000"/>
            </w:tcBorders>
            <w:shd w:val="clear" w:color="auto" w:fill="auto"/>
            <w:tcMar>
              <w:top w:w="0" w:type="dxa"/>
              <w:left w:w="0" w:type="dxa"/>
              <w:bottom w:w="0" w:type="dxa"/>
              <w:right w:w="0" w:type="dxa"/>
            </w:tcMar>
          </w:tcPr>
          <w:p w:rsidR="00C53A62" w:rsidRDefault="00567705">
            <w:pPr>
              <w:pStyle w:val="TableParagraph"/>
              <w:spacing w:before="60" w:line="343" w:lineRule="auto"/>
              <w:ind w:left="195" w:hanging="154"/>
            </w:pPr>
            <w:r>
              <w:rPr>
                <w:color w:val="4F4F4F"/>
                <w:spacing w:val="-1"/>
                <w:sz w:val="16"/>
              </w:rPr>
              <w:t xml:space="preserve">Earmarked </w:t>
            </w:r>
            <w:r>
              <w:rPr>
                <w:color w:val="4F4F4F"/>
                <w:w w:val="95"/>
                <w:sz w:val="16"/>
              </w:rPr>
              <w:t>Reserves</w:t>
            </w:r>
          </w:p>
          <w:p w:rsidR="00C53A62" w:rsidRDefault="00C53A62">
            <w:pPr>
              <w:pStyle w:val="TableParagraph"/>
              <w:rPr>
                <w:b/>
                <w:sz w:val="18"/>
              </w:rPr>
            </w:pPr>
          </w:p>
          <w:p w:rsidR="00C53A62" w:rsidRDefault="00C53A62">
            <w:pPr>
              <w:pStyle w:val="TableParagraph"/>
              <w:spacing w:before="3"/>
              <w:rPr>
                <w:b/>
                <w:sz w:val="23"/>
              </w:rPr>
            </w:pPr>
          </w:p>
          <w:p w:rsidR="00C53A62" w:rsidRDefault="00567705">
            <w:pPr>
              <w:pStyle w:val="TableParagraph"/>
              <w:spacing w:before="1" w:line="156" w:lineRule="exact"/>
              <w:ind w:left="456"/>
            </w:pPr>
            <w:r>
              <w:rPr>
                <w:color w:val="4F4F4F"/>
                <w:w w:val="105"/>
                <w:sz w:val="16"/>
              </w:rPr>
              <w:t>£'000</w:t>
            </w:r>
          </w:p>
        </w:tc>
        <w:tc>
          <w:tcPr>
            <w:tcW w:w="1004" w:type="dxa"/>
            <w:tcBorders>
              <w:top w:val="single" w:sz="12" w:space="0" w:color="000000"/>
              <w:bottom w:val="single" w:sz="18" w:space="0" w:color="000000"/>
            </w:tcBorders>
            <w:shd w:val="clear" w:color="auto" w:fill="auto"/>
            <w:tcMar>
              <w:top w:w="0" w:type="dxa"/>
              <w:left w:w="0" w:type="dxa"/>
              <w:bottom w:w="0" w:type="dxa"/>
              <w:right w:w="0" w:type="dxa"/>
            </w:tcMar>
          </w:tcPr>
          <w:p w:rsidR="00C53A62" w:rsidRDefault="00567705">
            <w:pPr>
              <w:pStyle w:val="TableParagraph"/>
              <w:spacing w:before="60" w:line="338" w:lineRule="auto"/>
              <w:ind w:left="87" w:right="59" w:firstLine="322"/>
              <w:jc w:val="both"/>
            </w:pPr>
            <w:r>
              <w:rPr>
                <w:color w:val="4F4F4F"/>
                <w:w w:val="105"/>
                <w:sz w:val="16"/>
              </w:rPr>
              <w:t>Capital Grants and Contrib'ns</w:t>
            </w:r>
          </w:p>
          <w:p w:rsidR="00C53A62" w:rsidRDefault="00567705">
            <w:pPr>
              <w:pStyle w:val="TableParagraph"/>
              <w:spacing w:line="191" w:lineRule="exact"/>
              <w:ind w:left="149"/>
            </w:pPr>
            <w:r>
              <w:rPr>
                <w:rFonts w:ascii="Times New Roman" w:hAnsi="Times New Roman"/>
                <w:b/>
                <w:color w:val="4F4F4F"/>
                <w:sz w:val="17"/>
              </w:rPr>
              <w:t>Unapplled</w:t>
            </w:r>
          </w:p>
          <w:p w:rsidR="00C53A62" w:rsidRDefault="00567705">
            <w:pPr>
              <w:pStyle w:val="TableParagraph"/>
              <w:spacing w:before="30" w:line="156" w:lineRule="exact"/>
              <w:ind w:left="536"/>
            </w:pPr>
            <w:r>
              <w:rPr>
                <w:color w:val="4F4F4F"/>
                <w:w w:val="105"/>
                <w:sz w:val="16"/>
              </w:rPr>
              <w:t>£'000</w:t>
            </w:r>
          </w:p>
        </w:tc>
        <w:tc>
          <w:tcPr>
            <w:tcW w:w="751" w:type="dxa"/>
            <w:tcBorders>
              <w:top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0" w:line="336" w:lineRule="auto"/>
              <w:ind w:left="88" w:right="-15" w:firstLine="81"/>
              <w:jc w:val="both"/>
            </w:pPr>
            <w:r>
              <w:rPr>
                <w:color w:val="4F4F4F"/>
                <w:w w:val="105"/>
                <w:sz w:val="16"/>
              </w:rPr>
              <w:t xml:space="preserve">Capital </w:t>
            </w:r>
            <w:r>
              <w:rPr>
                <w:color w:val="4F4F4F"/>
                <w:sz w:val="16"/>
              </w:rPr>
              <w:t xml:space="preserve">Receipts </w:t>
            </w:r>
            <w:r>
              <w:rPr>
                <w:rFonts w:ascii="Times New Roman" w:hAnsi="Times New Roman"/>
                <w:b/>
                <w:color w:val="4F4F4F"/>
                <w:sz w:val="17"/>
              </w:rPr>
              <w:t>Reserves</w:t>
            </w:r>
          </w:p>
          <w:p w:rsidR="00C53A62" w:rsidRDefault="00C53A62">
            <w:pPr>
              <w:pStyle w:val="TableParagraph"/>
              <w:spacing w:before="1"/>
              <w:rPr>
                <w:b/>
                <w:sz w:val="17"/>
              </w:rPr>
            </w:pPr>
          </w:p>
          <w:p w:rsidR="00C53A62" w:rsidRDefault="00567705">
            <w:pPr>
              <w:pStyle w:val="TableParagraph"/>
              <w:spacing w:line="169" w:lineRule="exact"/>
              <w:ind w:left="348" w:right="-15"/>
            </w:pPr>
            <w:r>
              <w:rPr>
                <w:rFonts w:ascii="Times New Roman" w:hAnsi="Times New Roman"/>
                <w:b/>
                <w:color w:val="4F4F4F"/>
                <w:sz w:val="17"/>
              </w:rPr>
              <w:t>£'000</w:t>
            </w:r>
          </w:p>
        </w:tc>
        <w:tc>
          <w:tcPr>
            <w:tcW w:w="882" w:type="dxa"/>
            <w:gridSpan w:val="2"/>
            <w:tcBorders>
              <w:top w:val="single" w:sz="12" w:space="0" w:color="000000"/>
              <w:left w:val="single" w:sz="12" w:space="0" w:color="000000"/>
              <w:bottom w:val="single" w:sz="18" w:space="0" w:color="000000"/>
            </w:tcBorders>
            <w:shd w:val="clear" w:color="auto" w:fill="auto"/>
            <w:tcMar>
              <w:top w:w="0" w:type="dxa"/>
              <w:left w:w="0" w:type="dxa"/>
              <w:bottom w:w="0" w:type="dxa"/>
              <w:right w:w="0" w:type="dxa"/>
            </w:tcMar>
          </w:tcPr>
          <w:p w:rsidR="00C53A62" w:rsidRDefault="00567705">
            <w:pPr>
              <w:pStyle w:val="TableParagraph"/>
              <w:spacing w:before="60" w:line="336" w:lineRule="auto"/>
              <w:ind w:left="154" w:firstLine="263"/>
            </w:pPr>
            <w:r>
              <w:rPr>
                <w:color w:val="4F4F4F"/>
                <w:w w:val="105"/>
                <w:sz w:val="16"/>
              </w:rPr>
              <w:t xml:space="preserve">Total Useable </w:t>
            </w:r>
            <w:r>
              <w:rPr>
                <w:rFonts w:ascii="Times New Roman" w:hAnsi="Times New Roman"/>
                <w:b/>
                <w:color w:val="4F4F4F"/>
                <w:sz w:val="17"/>
              </w:rPr>
              <w:t>Reserves</w:t>
            </w:r>
          </w:p>
          <w:p w:rsidR="00C53A62" w:rsidRDefault="00C53A62">
            <w:pPr>
              <w:pStyle w:val="TableParagraph"/>
              <w:spacing w:before="3"/>
              <w:rPr>
                <w:b/>
                <w:sz w:val="18"/>
              </w:rPr>
            </w:pPr>
          </w:p>
          <w:p w:rsidR="00C53A62" w:rsidRDefault="00567705">
            <w:pPr>
              <w:pStyle w:val="TableParagraph"/>
              <w:spacing w:line="156" w:lineRule="exact"/>
              <w:ind w:left="410"/>
            </w:pPr>
            <w:r>
              <w:rPr>
                <w:color w:val="4F4F4F"/>
                <w:w w:val="105"/>
                <w:sz w:val="16"/>
              </w:rPr>
              <w:t>£'000</w:t>
            </w:r>
          </w:p>
        </w:tc>
        <w:tc>
          <w:tcPr>
            <w:tcW w:w="1050" w:type="dxa"/>
            <w:tcBorders>
              <w:top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5" w:line="343" w:lineRule="auto"/>
              <w:ind w:left="355" w:hanging="49"/>
            </w:pPr>
            <w:r>
              <w:rPr>
                <w:color w:val="4F4F4F"/>
                <w:sz w:val="16"/>
              </w:rPr>
              <w:t xml:space="preserve">Unusable </w:t>
            </w:r>
            <w:r>
              <w:rPr>
                <w:color w:val="4F4F4F"/>
                <w:w w:val="95"/>
                <w:sz w:val="16"/>
              </w:rPr>
              <w:t>Reserves</w:t>
            </w:r>
          </w:p>
          <w:p w:rsidR="00C53A62" w:rsidRDefault="00C53A62">
            <w:pPr>
              <w:pStyle w:val="TableParagraph"/>
              <w:rPr>
                <w:b/>
                <w:sz w:val="18"/>
              </w:rPr>
            </w:pPr>
          </w:p>
          <w:p w:rsidR="00C53A62" w:rsidRDefault="00C53A62">
            <w:pPr>
              <w:pStyle w:val="TableParagraph"/>
              <w:spacing w:before="3"/>
              <w:rPr>
                <w:b/>
                <w:sz w:val="23"/>
              </w:rPr>
            </w:pPr>
          </w:p>
          <w:p w:rsidR="00C53A62" w:rsidRDefault="00567705">
            <w:pPr>
              <w:pStyle w:val="TableParagraph"/>
              <w:spacing w:line="151" w:lineRule="exact"/>
              <w:ind w:left="620"/>
            </w:pPr>
            <w:r>
              <w:rPr>
                <w:color w:val="4F4F4F"/>
                <w:w w:val="105"/>
                <w:sz w:val="16"/>
              </w:rPr>
              <w:t>£'000</w:t>
            </w:r>
          </w:p>
        </w:tc>
        <w:tc>
          <w:tcPr>
            <w:tcW w:w="976" w:type="dxa"/>
            <w:tcBorders>
              <w:top w:val="single" w:sz="12" w:space="0" w:color="000000"/>
              <w:left w:val="single" w:sz="12" w:space="0" w:color="000000"/>
              <w:bottom w:val="single" w:sz="18"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70" w:line="336" w:lineRule="auto"/>
              <w:ind w:left="338" w:right="-58" w:firstLine="268"/>
              <w:jc w:val="right"/>
            </w:pPr>
            <w:r>
              <w:rPr>
                <w:color w:val="4F4F4F"/>
                <w:spacing w:val="-1"/>
                <w:w w:val="110"/>
                <w:sz w:val="16"/>
              </w:rPr>
              <w:t xml:space="preserve">Total Group </w:t>
            </w:r>
            <w:r>
              <w:rPr>
                <w:rFonts w:ascii="Times New Roman" w:hAnsi="Times New Roman"/>
                <w:b/>
                <w:color w:val="4F4F4F"/>
                <w:spacing w:val="-2"/>
                <w:sz w:val="17"/>
              </w:rPr>
              <w:t>Reserves</w:t>
            </w:r>
          </w:p>
          <w:p w:rsidR="00C53A62" w:rsidRDefault="00C53A62">
            <w:pPr>
              <w:pStyle w:val="TableParagraph"/>
              <w:spacing w:before="2"/>
              <w:rPr>
                <w:b/>
                <w:sz w:val="17"/>
              </w:rPr>
            </w:pPr>
          </w:p>
          <w:p w:rsidR="00C53A62" w:rsidRDefault="00567705">
            <w:pPr>
              <w:pStyle w:val="TableParagraph"/>
              <w:spacing w:line="164" w:lineRule="exact"/>
              <w:ind w:left="593" w:right="-58"/>
            </w:pPr>
            <w:r>
              <w:rPr>
                <w:rFonts w:ascii="Times New Roman" w:hAnsi="Times New Roman"/>
                <w:b/>
                <w:color w:val="4F4F4F"/>
                <w:w w:val="105"/>
                <w:sz w:val="17"/>
              </w:rPr>
              <w:t>£'000</w:t>
            </w:r>
          </w:p>
        </w:tc>
      </w:tr>
      <w:tr w:rsidR="00C53A62">
        <w:tblPrEx>
          <w:tblCellMar>
            <w:top w:w="0" w:type="dxa"/>
            <w:bottom w:w="0" w:type="dxa"/>
          </w:tblCellMar>
        </w:tblPrEx>
        <w:trPr>
          <w:trHeight w:val="407"/>
        </w:trPr>
        <w:tc>
          <w:tcPr>
            <w:tcW w:w="2250" w:type="dxa"/>
            <w:tcBorders>
              <w:left w:val="single" w:sz="2" w:space="0" w:color="000000"/>
            </w:tcBorders>
            <w:shd w:val="clear" w:color="auto" w:fill="auto"/>
            <w:tcMar>
              <w:top w:w="0" w:type="dxa"/>
              <w:left w:w="0" w:type="dxa"/>
              <w:bottom w:w="0" w:type="dxa"/>
              <w:right w:w="0" w:type="dxa"/>
            </w:tcMar>
          </w:tcPr>
          <w:p w:rsidR="00C53A62" w:rsidRDefault="00C53A62">
            <w:pPr>
              <w:pStyle w:val="TableParagraph"/>
              <w:spacing w:before="1"/>
              <w:rPr>
                <w:b/>
                <w:sz w:val="18"/>
              </w:rPr>
            </w:pPr>
          </w:p>
          <w:p w:rsidR="00C53A62" w:rsidRDefault="00567705">
            <w:pPr>
              <w:pStyle w:val="TableParagraph"/>
              <w:spacing w:line="179" w:lineRule="exact"/>
              <w:ind w:left="78"/>
            </w:pPr>
            <w:r>
              <w:rPr>
                <w:rFonts w:ascii="Times New Roman" w:hAnsi="Times New Roman"/>
                <w:b/>
                <w:color w:val="4F4F4F"/>
                <w:sz w:val="17"/>
              </w:rPr>
              <w:t>Balance at 31 March 2017</w:t>
            </w:r>
          </w:p>
        </w:tc>
        <w:tc>
          <w:tcPr>
            <w:tcW w:w="871" w:type="dxa"/>
            <w:tcBorders>
              <w:top w:val="single" w:sz="18" w:space="0" w:color="000000"/>
              <w:bottom w:val="single" w:sz="6" w:space="0" w:color="000000"/>
            </w:tcBorders>
            <w:shd w:val="clear" w:color="auto" w:fill="auto"/>
            <w:tcMar>
              <w:top w:w="0" w:type="dxa"/>
              <w:left w:w="0" w:type="dxa"/>
              <w:bottom w:w="0" w:type="dxa"/>
              <w:right w:w="0" w:type="dxa"/>
            </w:tcMar>
          </w:tcPr>
          <w:p w:rsidR="00C53A62" w:rsidRDefault="00C53A62">
            <w:pPr>
              <w:pStyle w:val="TableParagraph"/>
              <w:spacing w:before="9"/>
              <w:rPr>
                <w:b/>
                <w:sz w:val="18"/>
              </w:rPr>
            </w:pPr>
          </w:p>
          <w:p w:rsidR="00C53A62" w:rsidRDefault="00567705">
            <w:pPr>
              <w:pStyle w:val="TableParagraph"/>
              <w:spacing w:line="171" w:lineRule="exact"/>
              <w:ind w:right="67"/>
              <w:jc w:val="right"/>
            </w:pPr>
            <w:r>
              <w:rPr>
                <w:color w:val="4F4F4F"/>
                <w:w w:val="105"/>
                <w:sz w:val="16"/>
              </w:rPr>
              <w:t>5,666</w:t>
            </w:r>
          </w:p>
        </w:tc>
        <w:tc>
          <w:tcPr>
            <w:tcW w:w="925" w:type="dxa"/>
            <w:tcBorders>
              <w:top w:val="single" w:sz="18" w:space="0" w:color="000000"/>
              <w:bottom w:val="single" w:sz="6" w:space="0" w:color="000000"/>
            </w:tcBorders>
            <w:shd w:val="clear" w:color="auto" w:fill="auto"/>
            <w:tcMar>
              <w:top w:w="0" w:type="dxa"/>
              <w:left w:w="0" w:type="dxa"/>
              <w:bottom w:w="0" w:type="dxa"/>
              <w:right w:w="0" w:type="dxa"/>
            </w:tcMar>
          </w:tcPr>
          <w:p w:rsidR="00C53A62" w:rsidRDefault="00C53A62">
            <w:pPr>
              <w:pStyle w:val="TableParagraph"/>
              <w:spacing w:before="9"/>
              <w:rPr>
                <w:b/>
                <w:sz w:val="18"/>
              </w:rPr>
            </w:pPr>
          </w:p>
          <w:p w:rsidR="00C53A62" w:rsidRDefault="00567705">
            <w:pPr>
              <w:pStyle w:val="TableParagraph"/>
              <w:spacing w:line="171" w:lineRule="exact"/>
              <w:ind w:right="112"/>
              <w:jc w:val="right"/>
            </w:pPr>
            <w:r>
              <w:rPr>
                <w:color w:val="4F4F4F"/>
                <w:sz w:val="16"/>
              </w:rPr>
              <w:t>7,344</w:t>
            </w:r>
          </w:p>
        </w:tc>
        <w:tc>
          <w:tcPr>
            <w:tcW w:w="1004" w:type="dxa"/>
            <w:tcBorders>
              <w:top w:val="single" w:sz="18" w:space="0" w:color="000000"/>
              <w:bottom w:val="single" w:sz="6" w:space="0" w:color="000000"/>
            </w:tcBorders>
            <w:shd w:val="clear" w:color="auto" w:fill="auto"/>
            <w:tcMar>
              <w:top w:w="0" w:type="dxa"/>
              <w:left w:w="0" w:type="dxa"/>
              <w:bottom w:w="0" w:type="dxa"/>
              <w:right w:w="0" w:type="dxa"/>
            </w:tcMar>
          </w:tcPr>
          <w:p w:rsidR="00C53A62" w:rsidRDefault="00C53A62">
            <w:pPr>
              <w:pStyle w:val="TableParagraph"/>
              <w:spacing w:before="9"/>
              <w:rPr>
                <w:b/>
                <w:sz w:val="18"/>
              </w:rPr>
            </w:pPr>
          </w:p>
          <w:p w:rsidR="00C53A62" w:rsidRDefault="00567705">
            <w:pPr>
              <w:pStyle w:val="TableParagraph"/>
              <w:spacing w:line="171" w:lineRule="exact"/>
              <w:ind w:right="128"/>
              <w:jc w:val="right"/>
            </w:pPr>
            <w:r>
              <w:rPr>
                <w:color w:val="4F4F4F"/>
                <w:w w:val="95"/>
                <w:sz w:val="16"/>
              </w:rPr>
              <w:t>2,115</w:t>
            </w:r>
          </w:p>
        </w:tc>
        <w:tc>
          <w:tcPr>
            <w:tcW w:w="751" w:type="dxa"/>
            <w:tcBorders>
              <w:top w:val="single" w:sz="18"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3"/>
              <w:rPr>
                <w:b/>
                <w:sz w:val="19"/>
              </w:rPr>
            </w:pPr>
          </w:p>
          <w:p w:rsidR="00C53A62" w:rsidRDefault="00567705">
            <w:pPr>
              <w:pStyle w:val="TableParagraph"/>
              <w:spacing w:line="166" w:lineRule="exact"/>
              <w:ind w:left="247" w:right="11"/>
              <w:jc w:val="center"/>
            </w:pPr>
            <w:r>
              <w:rPr>
                <w:color w:val="4F4F4F"/>
                <w:w w:val="105"/>
                <w:sz w:val="16"/>
              </w:rPr>
              <w:t>3,207</w:t>
            </w:r>
          </w:p>
        </w:tc>
        <w:tc>
          <w:tcPr>
            <w:tcW w:w="108" w:type="dxa"/>
            <w:tcBorders>
              <w:top w:val="single" w:sz="18" w:space="0" w:color="000000"/>
              <w:left w:val="single" w:sz="12" w:space="0" w:color="000000"/>
              <w:bottom w:val="single" w:sz="6" w:space="0" w:color="000000"/>
            </w:tcBorders>
            <w:shd w:val="clear" w:color="auto" w:fill="auto"/>
            <w:tcMar>
              <w:top w:w="0" w:type="dxa"/>
              <w:left w:w="0" w:type="dxa"/>
              <w:bottom w:w="0" w:type="dxa"/>
              <w:right w:w="0" w:type="dxa"/>
            </w:tcMar>
          </w:tcPr>
          <w:p w:rsidR="00C53A62" w:rsidRDefault="00567705">
            <w:pPr>
              <w:pStyle w:val="TableParagraph"/>
              <w:spacing w:line="250" w:lineRule="exact"/>
              <w:ind w:left="9" w:right="-15"/>
            </w:pPr>
            <w:r>
              <w:rPr>
                <w:rFonts w:ascii="Times New Roman" w:hAnsi="Times New Roman"/>
                <w:color w:val="696969"/>
                <w:w w:val="70"/>
                <w:sz w:val="26"/>
              </w:rPr>
              <w:t>,.</w:t>
            </w:r>
          </w:p>
        </w:tc>
        <w:tc>
          <w:tcPr>
            <w:tcW w:w="774" w:type="dxa"/>
            <w:tcBorders>
              <w:top w:val="single" w:sz="18" w:space="0" w:color="000000"/>
              <w:bottom w:val="single" w:sz="6" w:space="0" w:color="000000"/>
            </w:tcBorders>
            <w:shd w:val="clear" w:color="auto" w:fill="auto"/>
            <w:tcMar>
              <w:top w:w="0" w:type="dxa"/>
              <w:left w:w="0" w:type="dxa"/>
              <w:bottom w:w="0" w:type="dxa"/>
              <w:right w:w="0" w:type="dxa"/>
            </w:tcMar>
          </w:tcPr>
          <w:p w:rsidR="00C53A62" w:rsidRDefault="00C53A62">
            <w:pPr>
              <w:pStyle w:val="TableParagraph"/>
              <w:spacing w:before="3"/>
              <w:rPr>
                <w:b/>
                <w:sz w:val="19"/>
              </w:rPr>
            </w:pPr>
          </w:p>
          <w:p w:rsidR="00C53A62" w:rsidRDefault="00567705">
            <w:pPr>
              <w:pStyle w:val="TableParagraph"/>
              <w:spacing w:line="166" w:lineRule="exact"/>
              <w:ind w:right="104"/>
              <w:jc w:val="right"/>
            </w:pPr>
            <w:r>
              <w:rPr>
                <w:color w:val="4F4F4F"/>
                <w:sz w:val="16"/>
              </w:rPr>
              <w:t>18,332</w:t>
            </w:r>
          </w:p>
        </w:tc>
        <w:tc>
          <w:tcPr>
            <w:tcW w:w="1050" w:type="dxa"/>
            <w:tcBorders>
              <w:top w:val="single" w:sz="18"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3"/>
              <w:rPr>
                <w:b/>
                <w:sz w:val="19"/>
              </w:rPr>
            </w:pPr>
          </w:p>
          <w:p w:rsidR="00C53A62" w:rsidRDefault="00567705">
            <w:pPr>
              <w:pStyle w:val="TableParagraph"/>
              <w:spacing w:line="166" w:lineRule="exact"/>
              <w:ind w:left="122"/>
            </w:pPr>
            <w:r>
              <w:rPr>
                <w:color w:val="4F4F4F"/>
                <w:sz w:val="16"/>
              </w:rPr>
              <w:t>(1,594,523)</w:t>
            </w:r>
          </w:p>
        </w:tc>
        <w:tc>
          <w:tcPr>
            <w:tcW w:w="976" w:type="dxa"/>
            <w:tcBorders>
              <w:top w:val="single" w:sz="18" w:space="0" w:color="000000"/>
              <w:left w:val="single" w:sz="1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7"/>
              <w:rPr>
                <w:b/>
                <w:sz w:val="19"/>
              </w:rPr>
            </w:pPr>
          </w:p>
          <w:p w:rsidR="00C53A62" w:rsidRDefault="00567705">
            <w:pPr>
              <w:pStyle w:val="TableParagraph"/>
              <w:spacing w:before="1" w:line="161" w:lineRule="exact"/>
              <w:ind w:left="96"/>
            </w:pPr>
            <w:r>
              <w:rPr>
                <w:color w:val="4F4F4F"/>
                <w:sz w:val="16"/>
              </w:rPr>
              <w:t>(1,576,191)</w:t>
            </w:r>
          </w:p>
        </w:tc>
      </w:tr>
      <w:tr w:rsidR="00C53A62">
        <w:tblPrEx>
          <w:tblCellMar>
            <w:top w:w="0" w:type="dxa"/>
            <w:bottom w:w="0" w:type="dxa"/>
          </w:tblCellMar>
        </w:tblPrEx>
        <w:trPr>
          <w:trHeight w:val="235"/>
        </w:trPr>
        <w:tc>
          <w:tcPr>
            <w:tcW w:w="2250" w:type="dxa"/>
            <w:tcBorders>
              <w:left w:val="single" w:sz="2" w:space="0" w:color="000000"/>
            </w:tcBorders>
            <w:shd w:val="clear" w:color="auto" w:fill="auto"/>
            <w:tcMar>
              <w:top w:w="0" w:type="dxa"/>
              <w:left w:w="0" w:type="dxa"/>
              <w:bottom w:w="0" w:type="dxa"/>
              <w:right w:w="0" w:type="dxa"/>
            </w:tcMar>
          </w:tcPr>
          <w:p w:rsidR="00C53A62" w:rsidRDefault="00567705">
            <w:pPr>
              <w:pStyle w:val="TableParagraph"/>
              <w:spacing w:before="16"/>
              <w:ind w:left="78"/>
            </w:pPr>
            <w:r>
              <w:rPr>
                <w:rFonts w:ascii="Times New Roman" w:hAnsi="Times New Roman"/>
                <w:b/>
                <w:color w:val="4F4F4F"/>
                <w:w w:val="105"/>
                <w:sz w:val="17"/>
              </w:rPr>
              <w:t xml:space="preserve">Movement </w:t>
            </w:r>
            <w:r>
              <w:rPr>
                <w:color w:val="4F4F4F"/>
                <w:w w:val="105"/>
                <w:sz w:val="16"/>
              </w:rPr>
              <w:t xml:space="preserve">in </w:t>
            </w:r>
            <w:r>
              <w:rPr>
                <w:rFonts w:ascii="Times New Roman" w:hAnsi="Times New Roman"/>
                <w:b/>
                <w:color w:val="4F4F4F"/>
                <w:w w:val="105"/>
                <w:sz w:val="17"/>
              </w:rPr>
              <w:t>reserves</w:t>
            </w:r>
          </w:p>
        </w:tc>
        <w:tc>
          <w:tcPr>
            <w:tcW w:w="871" w:type="dxa"/>
            <w:tcBorders>
              <w:top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25" w:type="dxa"/>
            <w:tcBorders>
              <w:top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04" w:type="dxa"/>
            <w:tcBorders>
              <w:top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751" w:type="dxa"/>
            <w:tcBorders>
              <w:top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8" w:type="dxa"/>
            <w:tcBorders>
              <w:top w:val="single" w:sz="6" w:space="0" w:color="000000"/>
              <w:lef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774" w:type="dxa"/>
            <w:tcBorders>
              <w:top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50" w:type="dxa"/>
            <w:tcBorders>
              <w:top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76" w:type="dxa"/>
            <w:tcBorders>
              <w:top w:val="single" w:sz="6" w:space="0" w:color="000000"/>
              <w:left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553"/>
        </w:trPr>
        <w:tc>
          <w:tcPr>
            <w:tcW w:w="2250"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16"/>
              <w:ind w:left="52"/>
            </w:pPr>
            <w:r>
              <w:rPr>
                <w:rFonts w:ascii="Times New Roman" w:hAnsi="Times New Roman"/>
                <w:b/>
                <w:color w:val="4F4F4F"/>
                <w:w w:val="110"/>
                <w:sz w:val="17"/>
              </w:rPr>
              <w:t>during 2017/18</w:t>
            </w:r>
          </w:p>
          <w:p w:rsidR="00C53A62" w:rsidRDefault="00567705">
            <w:pPr>
              <w:pStyle w:val="TableParagraph"/>
              <w:spacing w:before="74"/>
              <w:ind w:left="48"/>
            </w:pPr>
            <w:r>
              <w:rPr>
                <w:rFonts w:ascii="Times New Roman" w:hAnsi="Times New Roman"/>
                <w:b/>
                <w:color w:val="4F4F4F"/>
                <w:sz w:val="17"/>
              </w:rPr>
              <w:t>Total Comprehensive</w:t>
            </w:r>
          </w:p>
        </w:tc>
        <w:tc>
          <w:tcPr>
            <w:tcW w:w="871" w:type="dxa"/>
            <w:shd w:val="clear" w:color="auto" w:fill="auto"/>
            <w:tcMar>
              <w:top w:w="0" w:type="dxa"/>
              <w:left w:w="0" w:type="dxa"/>
              <w:bottom w:w="0" w:type="dxa"/>
              <w:right w:w="0" w:type="dxa"/>
            </w:tcMar>
          </w:tcPr>
          <w:p w:rsidR="00C53A62" w:rsidRDefault="00C53A62">
            <w:pPr>
              <w:pStyle w:val="TableParagraph"/>
              <w:spacing w:before="4"/>
              <w:rPr>
                <w:b/>
                <w:sz w:val="24"/>
              </w:rPr>
            </w:pPr>
          </w:p>
          <w:p w:rsidR="00C53A62" w:rsidRDefault="00567705">
            <w:pPr>
              <w:pStyle w:val="TableParagraph"/>
              <w:ind w:right="73"/>
              <w:jc w:val="right"/>
            </w:pPr>
            <w:r>
              <w:rPr>
                <w:rFonts w:ascii="Times New Roman" w:hAnsi="Times New Roman"/>
                <w:b/>
                <w:color w:val="4F4F4F"/>
                <w:w w:val="105"/>
                <w:sz w:val="17"/>
              </w:rPr>
              <w:t>{59,052)</w:t>
            </w:r>
          </w:p>
        </w:tc>
        <w:tc>
          <w:tcPr>
            <w:tcW w:w="925" w:type="dxa"/>
            <w:shd w:val="clear" w:color="auto" w:fill="auto"/>
            <w:tcMar>
              <w:top w:w="0" w:type="dxa"/>
              <w:left w:w="0" w:type="dxa"/>
              <w:bottom w:w="0" w:type="dxa"/>
              <w:right w:w="0" w:type="dxa"/>
            </w:tcMar>
          </w:tcPr>
          <w:p w:rsidR="00C53A62" w:rsidRDefault="00567705">
            <w:pPr>
              <w:pStyle w:val="TableParagraph"/>
              <w:spacing w:before="168"/>
              <w:ind w:left="236"/>
              <w:jc w:val="center"/>
            </w:pPr>
            <w:r>
              <w:rPr>
                <w:rFonts w:ascii="Times New Roman" w:hAnsi="Times New Roman"/>
                <w:color w:val="7B7B7B"/>
                <w:w w:val="107"/>
                <w:sz w:val="26"/>
              </w:rPr>
              <w:t>.</w:t>
            </w:r>
          </w:p>
        </w:tc>
        <w:tc>
          <w:tcPr>
            <w:tcW w:w="1004" w:type="dxa"/>
            <w:shd w:val="clear" w:color="auto" w:fill="auto"/>
            <w:tcMar>
              <w:top w:w="0" w:type="dxa"/>
              <w:left w:w="0" w:type="dxa"/>
              <w:bottom w:w="0" w:type="dxa"/>
              <w:right w:w="0" w:type="dxa"/>
            </w:tcMar>
          </w:tcPr>
          <w:p w:rsidR="00C53A62" w:rsidRDefault="00567705">
            <w:pPr>
              <w:pStyle w:val="TableParagraph"/>
              <w:spacing w:before="187" w:line="346" w:lineRule="exact"/>
              <w:ind w:left="625"/>
            </w:pPr>
            <w:r>
              <w:rPr>
                <w:color w:val="939393"/>
                <w:w w:val="72"/>
                <w:sz w:val="31"/>
              </w:rPr>
              <w:t>-</w:t>
            </w:r>
          </w:p>
        </w:tc>
        <w:tc>
          <w:tcPr>
            <w:tcW w:w="751" w:type="dxa"/>
            <w:tcBorders>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68"/>
              <w:ind w:left="169"/>
              <w:jc w:val="center"/>
            </w:pPr>
            <w:r>
              <w:rPr>
                <w:rFonts w:ascii="Times New Roman" w:hAnsi="Times New Roman"/>
                <w:color w:val="7B7B7B"/>
                <w:w w:val="72"/>
                <w:sz w:val="26"/>
              </w:rPr>
              <w:t>.</w:t>
            </w:r>
          </w:p>
        </w:tc>
        <w:tc>
          <w:tcPr>
            <w:tcW w:w="108" w:type="dxa"/>
            <w:tcBorders>
              <w:lef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774" w:type="dxa"/>
            <w:shd w:val="clear" w:color="auto" w:fill="auto"/>
            <w:tcMar>
              <w:top w:w="0" w:type="dxa"/>
              <w:left w:w="0" w:type="dxa"/>
              <w:bottom w:w="0" w:type="dxa"/>
              <w:right w:w="0" w:type="dxa"/>
            </w:tcMar>
          </w:tcPr>
          <w:p w:rsidR="00C53A62" w:rsidRDefault="00C53A62">
            <w:pPr>
              <w:pStyle w:val="TableParagraph"/>
              <w:spacing w:before="4"/>
              <w:rPr>
                <w:b/>
                <w:sz w:val="24"/>
              </w:rPr>
            </w:pPr>
          </w:p>
          <w:p w:rsidR="00C53A62" w:rsidRDefault="00567705">
            <w:pPr>
              <w:pStyle w:val="TableParagraph"/>
              <w:ind w:right="118"/>
              <w:jc w:val="right"/>
            </w:pPr>
            <w:r>
              <w:rPr>
                <w:rFonts w:ascii="Times New Roman" w:hAnsi="Times New Roman"/>
                <w:color w:val="4F4F4F"/>
                <w:sz w:val="17"/>
              </w:rPr>
              <w:t>(59,052)</w:t>
            </w:r>
          </w:p>
        </w:tc>
        <w:tc>
          <w:tcPr>
            <w:tcW w:w="1050" w:type="dxa"/>
            <w:tcBorders>
              <w:right w:val="single" w:sz="12" w:space="0" w:color="000000"/>
            </w:tcBorders>
            <w:shd w:val="clear" w:color="auto" w:fill="auto"/>
            <w:tcMar>
              <w:top w:w="0" w:type="dxa"/>
              <w:left w:w="0" w:type="dxa"/>
              <w:bottom w:w="0" w:type="dxa"/>
              <w:right w:w="0" w:type="dxa"/>
            </w:tcMar>
          </w:tcPr>
          <w:p w:rsidR="00C53A62" w:rsidRDefault="00C53A62">
            <w:pPr>
              <w:pStyle w:val="TableParagraph"/>
              <w:spacing w:before="9"/>
              <w:rPr>
                <w:b/>
                <w:sz w:val="24"/>
              </w:rPr>
            </w:pPr>
          </w:p>
          <w:p w:rsidR="00C53A62" w:rsidRDefault="00567705">
            <w:pPr>
              <w:pStyle w:val="TableParagraph"/>
              <w:ind w:left="451"/>
            </w:pPr>
            <w:r>
              <w:rPr>
                <w:rFonts w:ascii="Times New Roman" w:hAnsi="Times New Roman"/>
                <w:color w:val="4F4F4F"/>
                <w:w w:val="110"/>
                <w:sz w:val="17"/>
              </w:rPr>
              <w:t>24,948</w:t>
            </w:r>
          </w:p>
        </w:tc>
        <w:tc>
          <w:tcPr>
            <w:tcW w:w="976" w:type="dxa"/>
            <w:tcBorders>
              <w:left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2"/>
              <w:rPr>
                <w:b/>
                <w:sz w:val="25"/>
              </w:rPr>
            </w:pPr>
          </w:p>
          <w:p w:rsidR="00C53A62" w:rsidRDefault="00567705">
            <w:pPr>
              <w:pStyle w:val="TableParagraph"/>
              <w:spacing w:before="1"/>
              <w:ind w:left="313"/>
            </w:pPr>
            <w:r>
              <w:rPr>
                <w:rFonts w:ascii="Times New Roman" w:hAnsi="Times New Roman"/>
                <w:b/>
                <w:color w:val="4F4F4F"/>
                <w:w w:val="105"/>
                <w:sz w:val="17"/>
              </w:rPr>
              <w:t>{34,104)</w:t>
            </w:r>
          </w:p>
        </w:tc>
      </w:tr>
      <w:tr w:rsidR="00C53A62">
        <w:tblPrEx>
          <w:tblCellMar>
            <w:top w:w="0" w:type="dxa"/>
            <w:bottom w:w="0" w:type="dxa"/>
          </w:tblCellMar>
        </w:tblPrEx>
        <w:trPr>
          <w:trHeight w:val="219"/>
        </w:trPr>
        <w:tc>
          <w:tcPr>
            <w:tcW w:w="2250"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5"/>
              <w:ind w:left="44"/>
            </w:pPr>
            <w:r>
              <w:rPr>
                <w:color w:val="4F4F4F"/>
                <w:w w:val="105"/>
                <w:sz w:val="16"/>
              </w:rPr>
              <w:t>Income and Expenditure</w:t>
            </w:r>
          </w:p>
        </w:tc>
        <w:tc>
          <w:tcPr>
            <w:tcW w:w="871"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25"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004"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751" w:type="dxa"/>
            <w:tcBorders>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08" w:type="dxa"/>
            <w:tcBorders>
              <w:lef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774"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050" w:type="dxa"/>
            <w:tcBorders>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76"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r w:rsidR="00C53A62">
        <w:tblPrEx>
          <w:tblCellMar>
            <w:top w:w="0" w:type="dxa"/>
            <w:bottom w:w="0" w:type="dxa"/>
          </w:tblCellMar>
        </w:tblPrEx>
        <w:trPr>
          <w:trHeight w:val="418"/>
        </w:trPr>
        <w:tc>
          <w:tcPr>
            <w:tcW w:w="2250" w:type="dxa"/>
            <w:tcBorders>
              <w:left w:val="single" w:sz="12" w:space="0" w:color="000000"/>
            </w:tcBorders>
            <w:shd w:val="clear" w:color="auto" w:fill="auto"/>
            <w:tcMar>
              <w:top w:w="0" w:type="dxa"/>
              <w:left w:w="0" w:type="dxa"/>
              <w:bottom w:w="0" w:type="dxa"/>
              <w:right w:w="0" w:type="dxa"/>
            </w:tcMar>
          </w:tcPr>
          <w:p w:rsidR="00C53A62" w:rsidRDefault="00C53A62">
            <w:pPr>
              <w:pStyle w:val="TableParagraph"/>
              <w:spacing w:before="1"/>
              <w:rPr>
                <w:b/>
                <w:sz w:val="18"/>
              </w:rPr>
            </w:pPr>
          </w:p>
          <w:p w:rsidR="00C53A62" w:rsidRDefault="00567705">
            <w:pPr>
              <w:pStyle w:val="TableParagraph"/>
              <w:ind w:left="54"/>
            </w:pPr>
            <w:r>
              <w:rPr>
                <w:color w:val="4F4F4F"/>
                <w:w w:val="105"/>
                <w:sz w:val="16"/>
              </w:rPr>
              <w:t>Adjustments between</w:t>
            </w:r>
          </w:p>
        </w:tc>
        <w:tc>
          <w:tcPr>
            <w:tcW w:w="871" w:type="dxa"/>
            <w:shd w:val="clear" w:color="auto" w:fill="auto"/>
            <w:tcMar>
              <w:top w:w="0" w:type="dxa"/>
              <w:left w:w="0" w:type="dxa"/>
              <w:bottom w:w="0" w:type="dxa"/>
              <w:right w:w="0" w:type="dxa"/>
            </w:tcMar>
          </w:tcPr>
          <w:p w:rsidR="00C53A62" w:rsidRDefault="00C53A62">
            <w:pPr>
              <w:pStyle w:val="TableParagraph"/>
              <w:spacing w:before="3"/>
              <w:rPr>
                <w:b/>
                <w:sz w:val="17"/>
              </w:rPr>
            </w:pPr>
          </w:p>
          <w:p w:rsidR="00C53A62" w:rsidRDefault="00567705">
            <w:pPr>
              <w:pStyle w:val="TableParagraph"/>
              <w:spacing w:before="1"/>
              <w:ind w:right="75"/>
              <w:jc w:val="right"/>
            </w:pPr>
            <w:r>
              <w:rPr>
                <w:rFonts w:ascii="Times New Roman" w:hAnsi="Times New Roman"/>
                <w:color w:val="4F4F4F"/>
                <w:w w:val="110"/>
                <w:sz w:val="17"/>
              </w:rPr>
              <w:t>54,774</w:t>
            </w:r>
          </w:p>
        </w:tc>
        <w:tc>
          <w:tcPr>
            <w:tcW w:w="925" w:type="dxa"/>
            <w:shd w:val="clear" w:color="auto" w:fill="auto"/>
            <w:tcMar>
              <w:top w:w="0" w:type="dxa"/>
              <w:left w:w="0" w:type="dxa"/>
              <w:bottom w:w="0" w:type="dxa"/>
              <w:right w:w="0" w:type="dxa"/>
            </w:tcMar>
          </w:tcPr>
          <w:p w:rsidR="00C53A62" w:rsidRDefault="00567705">
            <w:pPr>
              <w:pStyle w:val="TableParagraph"/>
              <w:spacing w:before="49"/>
              <w:ind w:left="543"/>
            </w:pPr>
            <w:r>
              <w:rPr>
                <w:rFonts w:ascii="Times New Roman" w:hAnsi="Times New Roman"/>
                <w:color w:val="AAAAAA"/>
                <w:w w:val="110"/>
                <w:sz w:val="30"/>
              </w:rPr>
              <w:t>.</w:t>
            </w:r>
          </w:p>
        </w:tc>
        <w:tc>
          <w:tcPr>
            <w:tcW w:w="1004" w:type="dxa"/>
            <w:shd w:val="clear" w:color="auto" w:fill="auto"/>
            <w:tcMar>
              <w:top w:w="0" w:type="dxa"/>
              <w:left w:w="0" w:type="dxa"/>
              <w:bottom w:w="0" w:type="dxa"/>
              <w:right w:w="0" w:type="dxa"/>
            </w:tcMar>
          </w:tcPr>
          <w:p w:rsidR="00C53A62" w:rsidRDefault="00C53A62">
            <w:pPr>
              <w:pStyle w:val="TableParagraph"/>
              <w:spacing w:before="5"/>
              <w:rPr>
                <w:b/>
                <w:sz w:val="18"/>
              </w:rPr>
            </w:pPr>
          </w:p>
          <w:p w:rsidR="00C53A62" w:rsidRDefault="00567705">
            <w:pPr>
              <w:pStyle w:val="TableParagraph"/>
              <w:spacing w:before="1"/>
              <w:ind w:right="131"/>
              <w:jc w:val="right"/>
            </w:pPr>
            <w:r>
              <w:rPr>
                <w:color w:val="262626"/>
                <w:sz w:val="16"/>
              </w:rPr>
              <w:t>(226)</w:t>
            </w:r>
          </w:p>
        </w:tc>
        <w:tc>
          <w:tcPr>
            <w:tcW w:w="751" w:type="dxa"/>
            <w:tcBorders>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
              <w:rPr>
                <w:b/>
                <w:sz w:val="18"/>
              </w:rPr>
            </w:pPr>
          </w:p>
          <w:p w:rsidR="00C53A62" w:rsidRDefault="00567705">
            <w:pPr>
              <w:pStyle w:val="TableParagraph"/>
              <w:ind w:left="240" w:right="19"/>
              <w:jc w:val="center"/>
            </w:pPr>
            <w:r>
              <w:rPr>
                <w:color w:val="4F4F4F"/>
                <w:w w:val="105"/>
                <w:sz w:val="16"/>
              </w:rPr>
              <w:t>4,328</w:t>
            </w:r>
          </w:p>
        </w:tc>
        <w:tc>
          <w:tcPr>
            <w:tcW w:w="108" w:type="dxa"/>
            <w:tcBorders>
              <w:lef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774" w:type="dxa"/>
            <w:shd w:val="clear" w:color="auto" w:fill="auto"/>
            <w:tcMar>
              <w:top w:w="0" w:type="dxa"/>
              <w:left w:w="0" w:type="dxa"/>
              <w:bottom w:w="0" w:type="dxa"/>
              <w:right w:w="0" w:type="dxa"/>
            </w:tcMar>
          </w:tcPr>
          <w:p w:rsidR="00C53A62" w:rsidRDefault="00C53A62">
            <w:pPr>
              <w:pStyle w:val="TableParagraph"/>
              <w:spacing w:before="5"/>
              <w:rPr>
                <w:b/>
                <w:sz w:val="18"/>
              </w:rPr>
            </w:pPr>
          </w:p>
          <w:p w:rsidR="00C53A62" w:rsidRDefault="00567705">
            <w:pPr>
              <w:pStyle w:val="TableParagraph"/>
              <w:spacing w:before="1"/>
              <w:ind w:right="117"/>
              <w:jc w:val="right"/>
            </w:pPr>
            <w:r>
              <w:rPr>
                <w:color w:val="4F4F4F"/>
                <w:sz w:val="16"/>
              </w:rPr>
              <w:t>58,876</w:t>
            </w:r>
          </w:p>
        </w:tc>
        <w:tc>
          <w:tcPr>
            <w:tcW w:w="1050" w:type="dxa"/>
            <w:tcBorders>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
              <w:rPr>
                <w:b/>
                <w:sz w:val="18"/>
              </w:rPr>
            </w:pPr>
          </w:p>
          <w:p w:rsidR="00C53A62" w:rsidRDefault="00567705">
            <w:pPr>
              <w:pStyle w:val="TableParagraph"/>
              <w:ind w:left="339"/>
            </w:pPr>
            <w:r>
              <w:rPr>
                <w:color w:val="4F4F4F"/>
                <w:sz w:val="16"/>
              </w:rPr>
              <w:t>(58,876)</w:t>
            </w:r>
          </w:p>
        </w:tc>
        <w:tc>
          <w:tcPr>
            <w:tcW w:w="976"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6" w:line="382" w:lineRule="exact"/>
              <w:ind w:right="186"/>
              <w:jc w:val="right"/>
            </w:pPr>
            <w:r>
              <w:rPr>
                <w:rFonts w:ascii="Times New Roman" w:hAnsi="Times New Roman"/>
                <w:color w:val="C1C1C1"/>
                <w:w w:val="101"/>
                <w:sz w:val="34"/>
              </w:rPr>
              <w:t>.</w:t>
            </w:r>
          </w:p>
        </w:tc>
      </w:tr>
      <w:tr w:rsidR="00C53A62">
        <w:tblPrEx>
          <w:tblCellMar>
            <w:top w:w="0" w:type="dxa"/>
            <w:bottom w:w="0" w:type="dxa"/>
          </w:tblCellMar>
        </w:tblPrEx>
        <w:trPr>
          <w:trHeight w:val="235"/>
        </w:trPr>
        <w:tc>
          <w:tcPr>
            <w:tcW w:w="2250"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5"/>
              <w:ind w:left="48"/>
            </w:pPr>
            <w:r>
              <w:rPr>
                <w:color w:val="4F4F4F"/>
                <w:w w:val="105"/>
                <w:sz w:val="16"/>
              </w:rPr>
              <w:t xml:space="preserve">accounting basis </w:t>
            </w:r>
            <w:r>
              <w:rPr>
                <w:color w:val="4F4F4F"/>
                <w:w w:val="105"/>
                <w:sz w:val="17"/>
              </w:rPr>
              <w:t xml:space="preserve">&amp; </w:t>
            </w:r>
            <w:r>
              <w:rPr>
                <w:color w:val="4F4F4F"/>
                <w:w w:val="105"/>
                <w:sz w:val="16"/>
              </w:rPr>
              <w:t>funding</w:t>
            </w:r>
          </w:p>
        </w:tc>
        <w:tc>
          <w:tcPr>
            <w:tcW w:w="871"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25"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04"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751" w:type="dxa"/>
            <w:tcBorders>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8" w:type="dxa"/>
            <w:tcBorders>
              <w:lef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774"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50" w:type="dxa"/>
            <w:tcBorders>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76"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58"/>
        </w:trPr>
        <w:tc>
          <w:tcPr>
            <w:tcW w:w="2250"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29"/>
              <w:ind w:left="49"/>
            </w:pPr>
            <w:r>
              <w:rPr>
                <w:color w:val="4F4F4F"/>
                <w:w w:val="105"/>
                <w:sz w:val="16"/>
              </w:rPr>
              <w:t>basis under regulations</w:t>
            </w:r>
          </w:p>
        </w:tc>
        <w:tc>
          <w:tcPr>
            <w:tcW w:w="871"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25"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04"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751" w:type="dxa"/>
            <w:tcBorders>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8" w:type="dxa"/>
            <w:tcBorders>
              <w:lef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774"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50" w:type="dxa"/>
            <w:tcBorders>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76" w:type="dxa"/>
            <w:tcBorders>
              <w:left w:val="single" w:sz="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59"/>
        </w:trPr>
        <w:tc>
          <w:tcPr>
            <w:tcW w:w="2250"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40"/>
              <w:ind w:left="44"/>
            </w:pPr>
            <w:r>
              <w:rPr>
                <w:color w:val="4F4F4F"/>
                <w:w w:val="110"/>
                <w:sz w:val="16"/>
              </w:rPr>
              <w:t>(Note 9)</w:t>
            </w:r>
          </w:p>
        </w:tc>
        <w:tc>
          <w:tcPr>
            <w:tcW w:w="871"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25"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04"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751" w:type="dxa"/>
            <w:tcBorders>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8" w:type="dxa"/>
            <w:tcBorders>
              <w:lef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774"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50" w:type="dxa"/>
            <w:tcBorders>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76" w:type="dxa"/>
            <w:tcBorders>
              <w:left w:val="single" w:sz="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376"/>
        </w:trPr>
        <w:tc>
          <w:tcPr>
            <w:tcW w:w="2250"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150"/>
              <w:ind w:left="46"/>
            </w:pPr>
            <w:r>
              <w:rPr>
                <w:color w:val="4F4F4F"/>
                <w:sz w:val="16"/>
              </w:rPr>
              <w:t>Earmarked Reserves</w:t>
            </w:r>
          </w:p>
        </w:tc>
        <w:tc>
          <w:tcPr>
            <w:tcW w:w="871" w:type="dxa"/>
            <w:shd w:val="clear" w:color="auto" w:fill="auto"/>
            <w:tcMar>
              <w:top w:w="0" w:type="dxa"/>
              <w:left w:w="0" w:type="dxa"/>
              <w:bottom w:w="0" w:type="dxa"/>
              <w:right w:w="0" w:type="dxa"/>
            </w:tcMar>
          </w:tcPr>
          <w:p w:rsidR="00C53A62" w:rsidRDefault="00567705">
            <w:pPr>
              <w:pStyle w:val="TableParagraph"/>
              <w:spacing w:before="128"/>
              <w:ind w:right="84"/>
              <w:jc w:val="right"/>
            </w:pPr>
            <w:r>
              <w:rPr>
                <w:rFonts w:ascii="Times New Roman" w:hAnsi="Times New Roman"/>
                <w:b/>
                <w:color w:val="4F4F4F"/>
                <w:w w:val="105"/>
                <w:sz w:val="18"/>
              </w:rPr>
              <w:t>4,278</w:t>
            </w:r>
          </w:p>
        </w:tc>
        <w:tc>
          <w:tcPr>
            <w:tcW w:w="925" w:type="dxa"/>
            <w:shd w:val="clear" w:color="auto" w:fill="auto"/>
            <w:tcMar>
              <w:top w:w="0" w:type="dxa"/>
              <w:left w:w="0" w:type="dxa"/>
              <w:bottom w:w="0" w:type="dxa"/>
              <w:right w:w="0" w:type="dxa"/>
            </w:tcMar>
          </w:tcPr>
          <w:p w:rsidR="00C53A62" w:rsidRDefault="00567705">
            <w:pPr>
              <w:pStyle w:val="TableParagraph"/>
              <w:spacing w:before="146"/>
              <w:ind w:right="134"/>
              <w:jc w:val="right"/>
            </w:pPr>
            <w:r>
              <w:rPr>
                <w:color w:val="4F4F4F"/>
                <w:sz w:val="16"/>
              </w:rPr>
              <w:t>(4,278)</w:t>
            </w:r>
          </w:p>
        </w:tc>
        <w:tc>
          <w:tcPr>
            <w:tcW w:w="1004" w:type="dxa"/>
            <w:shd w:val="clear" w:color="auto" w:fill="auto"/>
            <w:tcMar>
              <w:top w:w="0" w:type="dxa"/>
              <w:left w:w="0" w:type="dxa"/>
              <w:bottom w:w="0" w:type="dxa"/>
              <w:right w:w="0" w:type="dxa"/>
            </w:tcMar>
          </w:tcPr>
          <w:p w:rsidR="00C53A62" w:rsidRDefault="00567705">
            <w:pPr>
              <w:pStyle w:val="TableParagraph"/>
              <w:spacing w:before="71" w:line="285" w:lineRule="exact"/>
              <w:ind w:left="621"/>
            </w:pPr>
            <w:r>
              <w:rPr>
                <w:color w:val="7B7B7B"/>
                <w:w w:val="79"/>
                <w:sz w:val="26"/>
              </w:rPr>
              <w:t>-</w:t>
            </w:r>
          </w:p>
        </w:tc>
        <w:tc>
          <w:tcPr>
            <w:tcW w:w="751" w:type="dxa"/>
            <w:tcBorders>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1" w:line="285" w:lineRule="exact"/>
              <w:ind w:left="195"/>
              <w:jc w:val="center"/>
            </w:pPr>
            <w:r>
              <w:rPr>
                <w:color w:val="7B7B7B"/>
                <w:w w:val="93"/>
                <w:sz w:val="26"/>
              </w:rPr>
              <w:t>-</w:t>
            </w:r>
          </w:p>
        </w:tc>
        <w:tc>
          <w:tcPr>
            <w:tcW w:w="108" w:type="dxa"/>
            <w:tcBorders>
              <w:lef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774" w:type="dxa"/>
            <w:shd w:val="clear" w:color="auto" w:fill="auto"/>
            <w:tcMar>
              <w:top w:w="0" w:type="dxa"/>
              <w:left w:w="0" w:type="dxa"/>
              <w:bottom w:w="0" w:type="dxa"/>
              <w:right w:w="0" w:type="dxa"/>
            </w:tcMar>
          </w:tcPr>
          <w:p w:rsidR="00C53A62" w:rsidRDefault="00567705">
            <w:pPr>
              <w:pStyle w:val="TableParagraph"/>
              <w:spacing w:before="71" w:line="285" w:lineRule="exact"/>
              <w:ind w:left="100"/>
              <w:jc w:val="center"/>
            </w:pPr>
            <w:r>
              <w:rPr>
                <w:color w:val="7B7B7B"/>
                <w:w w:val="79"/>
                <w:sz w:val="26"/>
              </w:rPr>
              <w:t>-</w:t>
            </w:r>
          </w:p>
        </w:tc>
        <w:tc>
          <w:tcPr>
            <w:tcW w:w="1050" w:type="dxa"/>
            <w:tcBorders>
              <w:right w:val="single" w:sz="2" w:space="0" w:color="000000"/>
            </w:tcBorders>
            <w:shd w:val="clear" w:color="auto" w:fill="auto"/>
            <w:tcMar>
              <w:top w:w="0" w:type="dxa"/>
              <w:left w:w="0" w:type="dxa"/>
              <w:bottom w:w="0" w:type="dxa"/>
              <w:right w:w="0" w:type="dxa"/>
            </w:tcMar>
          </w:tcPr>
          <w:p w:rsidR="00C53A62" w:rsidRDefault="00567705">
            <w:pPr>
              <w:pStyle w:val="TableParagraph"/>
              <w:spacing w:before="24"/>
              <w:ind w:left="686"/>
            </w:pPr>
            <w:r>
              <w:rPr>
                <w:rFonts w:ascii="Times New Roman" w:hAnsi="Times New Roman"/>
                <w:color w:val="AAAAAA"/>
                <w:w w:val="79"/>
                <w:sz w:val="26"/>
              </w:rPr>
              <w:t>.</w:t>
            </w:r>
          </w:p>
        </w:tc>
        <w:tc>
          <w:tcPr>
            <w:tcW w:w="976" w:type="dxa"/>
            <w:tcBorders>
              <w:left w:val="single" w:sz="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76" w:line="280" w:lineRule="exact"/>
              <w:ind w:right="185"/>
              <w:jc w:val="right"/>
            </w:pPr>
            <w:r>
              <w:rPr>
                <w:color w:val="939393"/>
                <w:w w:val="93"/>
                <w:sz w:val="26"/>
              </w:rPr>
              <w:t>-</w:t>
            </w:r>
          </w:p>
        </w:tc>
      </w:tr>
      <w:tr w:rsidR="00C53A62">
        <w:tblPrEx>
          <w:tblCellMar>
            <w:top w:w="0" w:type="dxa"/>
            <w:bottom w:w="0" w:type="dxa"/>
          </w:tblCellMar>
        </w:tblPrEx>
        <w:trPr>
          <w:trHeight w:val="325"/>
        </w:trPr>
        <w:tc>
          <w:tcPr>
            <w:tcW w:w="2250"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line="180" w:lineRule="exact"/>
              <w:ind w:left="44"/>
            </w:pPr>
            <w:r>
              <w:rPr>
                <w:color w:val="4F4F4F"/>
                <w:w w:val="105"/>
                <w:sz w:val="16"/>
              </w:rPr>
              <w:t>movements (Note 10)</w:t>
            </w:r>
          </w:p>
        </w:tc>
        <w:tc>
          <w:tcPr>
            <w:tcW w:w="871" w:type="dxa"/>
            <w:tcBorders>
              <w:bottom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25" w:type="dxa"/>
            <w:tcBorders>
              <w:bottom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04" w:type="dxa"/>
            <w:tcBorders>
              <w:bottom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751" w:type="dxa"/>
            <w:tcBorders>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8" w:type="dxa"/>
            <w:tcBorders>
              <w:left w:val="single" w:sz="12" w:space="0" w:color="000000"/>
              <w:bottom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774" w:type="dxa"/>
            <w:tcBorders>
              <w:bottom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50" w:type="dxa"/>
            <w:tcBorders>
              <w:bottom w:val="single" w:sz="6"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76" w:type="dxa"/>
            <w:tcBorders>
              <w:left w:val="single" w:sz="2" w:space="0" w:color="000000"/>
              <w:bottom w:val="single" w:sz="6"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46"/>
        </w:trPr>
        <w:tc>
          <w:tcPr>
            <w:tcW w:w="2250"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63" w:line="163" w:lineRule="exact"/>
              <w:ind w:left="44"/>
            </w:pPr>
            <w:r>
              <w:rPr>
                <w:color w:val="4F4F4F"/>
                <w:w w:val="105"/>
                <w:sz w:val="16"/>
              </w:rPr>
              <w:t>lncrease/(Deaease) in year</w:t>
            </w:r>
          </w:p>
        </w:tc>
        <w:tc>
          <w:tcPr>
            <w:tcW w:w="871" w:type="dxa"/>
            <w:tcBorders>
              <w:top w:val="single" w:sz="6"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line="227" w:lineRule="exact"/>
              <w:ind w:left="526"/>
            </w:pPr>
            <w:r>
              <w:rPr>
                <w:rFonts w:ascii="Times New Roman" w:hAnsi="Times New Roman"/>
                <w:color w:val="4F4F4F"/>
                <w:w w:val="97"/>
                <w:sz w:val="25"/>
              </w:rPr>
              <w:t>-</w:t>
            </w:r>
          </w:p>
        </w:tc>
        <w:tc>
          <w:tcPr>
            <w:tcW w:w="925" w:type="dxa"/>
            <w:tcBorders>
              <w:top w:val="single" w:sz="6"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58" w:line="168" w:lineRule="exact"/>
              <w:ind w:right="143"/>
              <w:jc w:val="right"/>
            </w:pPr>
            <w:r>
              <w:rPr>
                <w:color w:val="4F4F4F"/>
                <w:sz w:val="16"/>
              </w:rPr>
              <w:t>(4,278)</w:t>
            </w:r>
          </w:p>
        </w:tc>
        <w:tc>
          <w:tcPr>
            <w:tcW w:w="1004" w:type="dxa"/>
            <w:tcBorders>
              <w:top w:val="single" w:sz="6"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58" w:line="168" w:lineRule="exact"/>
              <w:ind w:right="143"/>
              <w:jc w:val="right"/>
            </w:pPr>
            <w:r>
              <w:rPr>
                <w:color w:val="4F4F4F"/>
                <w:sz w:val="16"/>
              </w:rPr>
              <w:t>(226)</w:t>
            </w:r>
          </w:p>
        </w:tc>
        <w:tc>
          <w:tcPr>
            <w:tcW w:w="751" w:type="dxa"/>
            <w:tcBorders>
              <w:top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3" w:line="163" w:lineRule="exact"/>
              <w:ind w:left="218" w:right="19"/>
              <w:jc w:val="center"/>
            </w:pPr>
            <w:r>
              <w:rPr>
                <w:color w:val="4F4F4F"/>
                <w:sz w:val="16"/>
              </w:rPr>
              <w:t>4,328</w:t>
            </w:r>
          </w:p>
        </w:tc>
        <w:tc>
          <w:tcPr>
            <w:tcW w:w="108" w:type="dxa"/>
            <w:tcBorders>
              <w:top w:val="single" w:sz="6" w:space="0" w:color="000000"/>
              <w:left w:val="single" w:sz="12" w:space="0" w:color="000000"/>
              <w:bottom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774" w:type="dxa"/>
            <w:tcBorders>
              <w:top w:val="single" w:sz="6"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58" w:line="168" w:lineRule="exact"/>
              <w:ind w:right="132"/>
              <w:jc w:val="right"/>
            </w:pPr>
            <w:r>
              <w:rPr>
                <w:color w:val="4F4F4F"/>
                <w:sz w:val="16"/>
              </w:rPr>
              <w:t>(176)</w:t>
            </w:r>
          </w:p>
        </w:tc>
        <w:tc>
          <w:tcPr>
            <w:tcW w:w="1050" w:type="dxa"/>
            <w:tcBorders>
              <w:top w:val="single" w:sz="6"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63" w:line="163" w:lineRule="exact"/>
              <w:ind w:left="329"/>
            </w:pPr>
            <w:r>
              <w:rPr>
                <w:color w:val="4F4F4F"/>
                <w:sz w:val="16"/>
              </w:rPr>
              <w:t>(33,928)</w:t>
            </w:r>
          </w:p>
        </w:tc>
        <w:tc>
          <w:tcPr>
            <w:tcW w:w="976" w:type="dxa"/>
            <w:tcBorders>
              <w:top w:val="single" w:sz="6" w:space="0" w:color="000000"/>
              <w:left w:val="single" w:sz="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68" w:line="158" w:lineRule="exact"/>
              <w:ind w:left="315"/>
            </w:pPr>
            <w:r>
              <w:rPr>
                <w:color w:val="4F4F4F"/>
                <w:sz w:val="16"/>
              </w:rPr>
              <w:t>{34,104)</w:t>
            </w:r>
          </w:p>
        </w:tc>
      </w:tr>
      <w:tr w:rsidR="00C53A62">
        <w:tblPrEx>
          <w:tblCellMar>
            <w:top w:w="0" w:type="dxa"/>
            <w:bottom w:w="0" w:type="dxa"/>
          </w:tblCellMar>
        </w:tblPrEx>
        <w:trPr>
          <w:trHeight w:val="234"/>
        </w:trPr>
        <w:tc>
          <w:tcPr>
            <w:tcW w:w="2250"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37" w:line="177" w:lineRule="exact"/>
              <w:ind w:left="51"/>
            </w:pPr>
            <w:r>
              <w:rPr>
                <w:rFonts w:ascii="Times New Roman" w:hAnsi="Times New Roman"/>
                <w:b/>
                <w:color w:val="4F4F4F"/>
                <w:sz w:val="17"/>
              </w:rPr>
              <w:t>Balance at 31 March 2018</w:t>
            </w:r>
          </w:p>
        </w:tc>
        <w:tc>
          <w:tcPr>
            <w:tcW w:w="871" w:type="dxa"/>
            <w:tcBorders>
              <w:top w:val="single" w:sz="12"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37" w:line="177" w:lineRule="exact"/>
              <w:ind w:right="82"/>
              <w:jc w:val="right"/>
            </w:pPr>
            <w:r>
              <w:rPr>
                <w:rFonts w:ascii="Times New Roman" w:hAnsi="Times New Roman"/>
                <w:b/>
                <w:color w:val="4F4F4F"/>
                <w:w w:val="110"/>
                <w:sz w:val="17"/>
              </w:rPr>
              <w:t>S,666</w:t>
            </w:r>
          </w:p>
        </w:tc>
        <w:tc>
          <w:tcPr>
            <w:tcW w:w="925" w:type="dxa"/>
            <w:tcBorders>
              <w:top w:val="single" w:sz="12"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37" w:line="177" w:lineRule="exact"/>
              <w:ind w:right="136"/>
              <w:jc w:val="right"/>
            </w:pPr>
            <w:r>
              <w:rPr>
                <w:rFonts w:ascii="Times New Roman" w:hAnsi="Times New Roman"/>
                <w:b/>
                <w:color w:val="4F4F4F"/>
                <w:w w:val="105"/>
                <w:sz w:val="17"/>
              </w:rPr>
              <w:t>3,066</w:t>
            </w:r>
          </w:p>
        </w:tc>
        <w:tc>
          <w:tcPr>
            <w:tcW w:w="1004" w:type="dxa"/>
            <w:tcBorders>
              <w:top w:val="single" w:sz="12"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37" w:line="177" w:lineRule="exact"/>
              <w:ind w:right="141"/>
              <w:jc w:val="right"/>
            </w:pPr>
            <w:r>
              <w:rPr>
                <w:rFonts w:ascii="Times New Roman" w:hAnsi="Times New Roman"/>
                <w:b/>
                <w:color w:val="4F4F4F"/>
                <w:w w:val="105"/>
                <w:sz w:val="17"/>
              </w:rPr>
              <w:t>1,889</w:t>
            </w:r>
          </w:p>
        </w:tc>
        <w:tc>
          <w:tcPr>
            <w:tcW w:w="751" w:type="dxa"/>
            <w:tcBorders>
              <w:top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line="177" w:lineRule="exact"/>
              <w:ind w:left="215" w:right="19"/>
              <w:jc w:val="center"/>
            </w:pPr>
            <w:r>
              <w:rPr>
                <w:rFonts w:ascii="Times New Roman" w:hAnsi="Times New Roman"/>
                <w:b/>
                <w:color w:val="4F4F4F"/>
                <w:w w:val="110"/>
                <w:sz w:val="17"/>
              </w:rPr>
              <w:t>7,535</w:t>
            </w:r>
          </w:p>
        </w:tc>
        <w:tc>
          <w:tcPr>
            <w:tcW w:w="108" w:type="dxa"/>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774" w:type="dxa"/>
            <w:tcBorders>
              <w:top w:val="single" w:sz="12"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37" w:line="177" w:lineRule="exact"/>
              <w:ind w:right="121"/>
              <w:jc w:val="right"/>
            </w:pPr>
            <w:r>
              <w:rPr>
                <w:rFonts w:ascii="Times New Roman" w:hAnsi="Times New Roman"/>
                <w:b/>
                <w:color w:val="4F4F4F"/>
                <w:w w:val="110"/>
                <w:sz w:val="17"/>
              </w:rPr>
              <w:t>18,156</w:t>
            </w:r>
          </w:p>
        </w:tc>
        <w:tc>
          <w:tcPr>
            <w:tcW w:w="1050" w:type="dxa"/>
            <w:tcBorders>
              <w:top w:val="single" w:sz="1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37" w:line="177" w:lineRule="exact"/>
              <w:ind w:left="101"/>
            </w:pPr>
            <w:r>
              <w:rPr>
                <w:rFonts w:ascii="Times New Roman" w:hAnsi="Times New Roman"/>
                <w:b/>
                <w:color w:val="4F4F4F"/>
                <w:w w:val="105"/>
                <w:sz w:val="17"/>
              </w:rPr>
              <w:t>(1,628,451)</w:t>
            </w:r>
          </w:p>
        </w:tc>
        <w:tc>
          <w:tcPr>
            <w:tcW w:w="976" w:type="dxa"/>
            <w:tcBorders>
              <w:top w:val="single" w:sz="12" w:space="0" w:color="000000"/>
              <w:left w:val="single" w:sz="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2" w:line="172" w:lineRule="exact"/>
              <w:ind w:left="82"/>
            </w:pPr>
            <w:r>
              <w:rPr>
                <w:rFonts w:ascii="Times New Roman" w:hAnsi="Times New Roman"/>
                <w:b/>
                <w:color w:val="4F4F4F"/>
                <w:w w:val="105"/>
                <w:sz w:val="17"/>
              </w:rPr>
              <w:t>(1,610,295)</w:t>
            </w:r>
          </w:p>
        </w:tc>
      </w:tr>
      <w:tr w:rsidR="00C53A62">
        <w:tblPrEx>
          <w:tblCellMar>
            <w:top w:w="0" w:type="dxa"/>
            <w:bottom w:w="0" w:type="dxa"/>
          </w:tblCellMar>
        </w:tblPrEx>
        <w:trPr>
          <w:trHeight w:val="321"/>
        </w:trPr>
        <w:tc>
          <w:tcPr>
            <w:tcW w:w="2250"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47"/>
              <w:ind w:left="38"/>
            </w:pPr>
            <w:r>
              <w:rPr>
                <w:rFonts w:ascii="Times New Roman" w:hAnsi="Times New Roman"/>
                <w:b/>
                <w:color w:val="4F4F4F"/>
                <w:sz w:val="17"/>
              </w:rPr>
              <w:t>carried forward</w:t>
            </w:r>
          </w:p>
        </w:tc>
        <w:tc>
          <w:tcPr>
            <w:tcW w:w="6459" w:type="dxa"/>
            <w:gridSpan w:val="8"/>
            <w:vMerge w:val="restart"/>
            <w:tcBorders>
              <w:top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384"/>
        </w:trPr>
        <w:tc>
          <w:tcPr>
            <w:tcW w:w="2250"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71"/>
              <w:ind w:left="33"/>
            </w:pPr>
            <w:r>
              <w:rPr>
                <w:rFonts w:ascii="Times New Roman" w:hAnsi="Times New Roman"/>
                <w:b/>
                <w:color w:val="4F4F4F"/>
                <w:sz w:val="17"/>
              </w:rPr>
              <w:t>Comparative year</w:t>
            </w:r>
          </w:p>
        </w:tc>
        <w:tc>
          <w:tcPr>
            <w:tcW w:w="6459" w:type="dxa"/>
            <w:gridSpan w:val="8"/>
            <w:vMerge/>
            <w:tcBorders>
              <w:top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75"/>
        </w:trPr>
        <w:tc>
          <w:tcPr>
            <w:tcW w:w="2250"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91" w:line="165" w:lineRule="exact"/>
              <w:ind w:left="41"/>
            </w:pPr>
            <w:r>
              <w:rPr>
                <w:rFonts w:ascii="Times New Roman" w:hAnsi="Times New Roman"/>
                <w:b/>
                <w:color w:val="4F4F4F"/>
                <w:sz w:val="17"/>
              </w:rPr>
              <w:t>Balance at 31 March 2016</w:t>
            </w:r>
          </w:p>
        </w:tc>
        <w:tc>
          <w:tcPr>
            <w:tcW w:w="871" w:type="dxa"/>
            <w:vMerge w:val="restart"/>
            <w:tcBorders>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100" w:line="168" w:lineRule="exact"/>
              <w:ind w:left="356"/>
            </w:pPr>
            <w:r>
              <w:rPr>
                <w:color w:val="4F4F4F"/>
                <w:w w:val="105"/>
                <w:sz w:val="16"/>
              </w:rPr>
              <w:t>5,666</w:t>
            </w:r>
          </w:p>
        </w:tc>
        <w:tc>
          <w:tcPr>
            <w:tcW w:w="925" w:type="dxa"/>
            <w:vMerge w:val="restart"/>
            <w:tcBorders>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100" w:line="168" w:lineRule="exact"/>
              <w:ind w:left="364"/>
            </w:pPr>
            <w:r>
              <w:rPr>
                <w:color w:val="4F4F4F"/>
                <w:w w:val="105"/>
                <w:sz w:val="16"/>
              </w:rPr>
              <w:t>7,057</w:t>
            </w:r>
          </w:p>
        </w:tc>
        <w:tc>
          <w:tcPr>
            <w:tcW w:w="1004" w:type="dxa"/>
            <w:vMerge w:val="restart"/>
            <w:tcBorders>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100" w:line="168" w:lineRule="exact"/>
              <w:ind w:left="575"/>
            </w:pPr>
            <w:r>
              <w:rPr>
                <w:color w:val="4F4F4F"/>
                <w:w w:val="105"/>
                <w:sz w:val="16"/>
              </w:rPr>
              <w:t>832</w:t>
            </w:r>
          </w:p>
        </w:tc>
        <w:tc>
          <w:tcPr>
            <w:tcW w:w="751" w:type="dxa"/>
            <w:vMerge w:val="restart"/>
            <w:tcBorders>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5" w:line="243" w:lineRule="exact"/>
              <w:ind w:left="420"/>
            </w:pPr>
            <w:r>
              <w:rPr>
                <w:color w:val="4F4F4F"/>
                <w:w w:val="86"/>
                <w:sz w:val="26"/>
              </w:rPr>
              <w:t>-</w:t>
            </w:r>
          </w:p>
        </w:tc>
        <w:tc>
          <w:tcPr>
            <w:tcW w:w="108" w:type="dxa"/>
            <w:vMerge w:val="restart"/>
            <w:tcBorders>
              <w:left w:val="single" w:sz="12" w:space="0" w:color="000000"/>
              <w:bottom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774" w:type="dxa"/>
            <w:vMerge w:val="restart"/>
            <w:tcBorders>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100" w:line="168" w:lineRule="exact"/>
              <w:ind w:left="129"/>
            </w:pPr>
            <w:r>
              <w:rPr>
                <w:color w:val="4F4F4F"/>
                <w:w w:val="105"/>
                <w:sz w:val="16"/>
              </w:rPr>
              <w:t>13,555</w:t>
            </w:r>
          </w:p>
        </w:tc>
        <w:tc>
          <w:tcPr>
            <w:tcW w:w="1050" w:type="dxa"/>
            <w:vMerge w:val="restart"/>
            <w:tcBorders>
              <w:bottom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100" w:line="168" w:lineRule="exact"/>
              <w:ind w:left="93"/>
            </w:pPr>
            <w:r>
              <w:rPr>
                <w:color w:val="4F4F4F"/>
                <w:sz w:val="16"/>
              </w:rPr>
              <w:t>(1,279,557)</w:t>
            </w:r>
          </w:p>
        </w:tc>
        <w:tc>
          <w:tcPr>
            <w:tcW w:w="976" w:type="dxa"/>
            <w:vMerge w:val="restart"/>
            <w:tcBorders>
              <w:left w:val="single" w:sz="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04" w:line="163" w:lineRule="exact"/>
              <w:ind w:left="79"/>
            </w:pPr>
            <w:r>
              <w:rPr>
                <w:color w:val="4F4F4F"/>
                <w:sz w:val="16"/>
              </w:rPr>
              <w:t>(1,266,002)</w:t>
            </w:r>
          </w:p>
        </w:tc>
      </w:tr>
      <w:tr w:rsidR="00C53A62">
        <w:tblPrEx>
          <w:tblCellMar>
            <w:top w:w="0" w:type="dxa"/>
            <w:bottom w:w="0" w:type="dxa"/>
          </w:tblCellMar>
        </w:tblPrEx>
        <w:trPr>
          <w:trHeight w:val="178"/>
        </w:trPr>
        <w:tc>
          <w:tcPr>
            <w:tcW w:w="2250" w:type="dxa"/>
            <w:vMerge w:val="restart"/>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line="178" w:lineRule="exact"/>
              <w:ind w:left="41"/>
            </w:pPr>
            <w:r>
              <w:rPr>
                <w:rFonts w:ascii="Times New Roman" w:hAnsi="Times New Roman"/>
                <w:b/>
                <w:color w:val="4F4F4F"/>
                <w:w w:val="105"/>
                <w:sz w:val="17"/>
              </w:rPr>
              <w:t xml:space="preserve">Movement </w:t>
            </w:r>
            <w:r>
              <w:rPr>
                <w:color w:val="4F4F4F"/>
                <w:w w:val="105"/>
                <w:sz w:val="16"/>
              </w:rPr>
              <w:t xml:space="preserve">in </w:t>
            </w:r>
            <w:r>
              <w:rPr>
                <w:rFonts w:ascii="Times New Roman" w:hAnsi="Times New Roman"/>
                <w:b/>
                <w:color w:val="4F4F4F"/>
                <w:w w:val="105"/>
                <w:sz w:val="17"/>
              </w:rPr>
              <w:t>reserves</w:t>
            </w:r>
          </w:p>
        </w:tc>
        <w:tc>
          <w:tcPr>
            <w:tcW w:w="871" w:type="dxa"/>
            <w:vMerge/>
            <w:tcBorders>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925" w:type="dxa"/>
            <w:vMerge/>
            <w:tcBorders>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04" w:type="dxa"/>
            <w:vMerge/>
            <w:tcBorders>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751" w:type="dxa"/>
            <w:vMerge/>
            <w:tcBorders>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8" w:type="dxa"/>
            <w:vMerge/>
            <w:tcBorders>
              <w:left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774" w:type="dxa"/>
            <w:vMerge/>
            <w:tcBorders>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50" w:type="dxa"/>
            <w:vMerge/>
            <w:tcBorders>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rPr>
                <w:sz w:val="2"/>
                <w:szCs w:val="2"/>
              </w:rPr>
            </w:pPr>
          </w:p>
        </w:tc>
        <w:tc>
          <w:tcPr>
            <w:tcW w:w="976" w:type="dxa"/>
            <w:vMerge/>
            <w:tcBorders>
              <w:left w:val="single" w:sz="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189"/>
        </w:trPr>
        <w:tc>
          <w:tcPr>
            <w:tcW w:w="2250" w:type="dxa"/>
            <w:vMerge/>
            <w:tcBorders>
              <w:lef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71" w:type="dxa"/>
            <w:tcBorders>
              <w:top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925" w:type="dxa"/>
            <w:tcBorders>
              <w:top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1004" w:type="dxa"/>
            <w:tcBorders>
              <w:top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751" w:type="dxa"/>
            <w:tcBorders>
              <w:top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108" w:type="dxa"/>
            <w:tcBorders>
              <w:top w:val="single" w:sz="12" w:space="0" w:color="000000"/>
              <w:lef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774" w:type="dxa"/>
            <w:tcBorders>
              <w:top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1050" w:type="dxa"/>
            <w:tcBorders>
              <w:top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976" w:type="dxa"/>
            <w:tcBorders>
              <w:top w:val="single" w:sz="12" w:space="0" w:color="000000"/>
              <w:left w:val="single" w:sz="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r>
      <w:tr w:rsidR="00C53A62">
        <w:tblPrEx>
          <w:tblCellMar>
            <w:top w:w="0" w:type="dxa"/>
            <w:bottom w:w="0" w:type="dxa"/>
          </w:tblCellMar>
        </w:tblPrEx>
        <w:trPr>
          <w:trHeight w:val="586"/>
        </w:trPr>
        <w:tc>
          <w:tcPr>
            <w:tcW w:w="2250"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16"/>
              <w:ind w:left="33"/>
            </w:pPr>
            <w:r>
              <w:rPr>
                <w:rFonts w:ascii="Times New Roman" w:hAnsi="Times New Roman"/>
                <w:b/>
                <w:color w:val="4F4F4F"/>
                <w:w w:val="110"/>
                <w:sz w:val="17"/>
              </w:rPr>
              <w:t>during 2016/17</w:t>
            </w:r>
          </w:p>
          <w:p w:rsidR="00C53A62" w:rsidRDefault="00567705">
            <w:pPr>
              <w:pStyle w:val="TableParagraph"/>
              <w:spacing w:before="93"/>
              <w:ind w:left="24"/>
            </w:pPr>
            <w:r>
              <w:rPr>
                <w:rFonts w:ascii="Times New Roman" w:hAnsi="Times New Roman"/>
                <w:b/>
                <w:color w:val="4F4F4F"/>
                <w:sz w:val="17"/>
              </w:rPr>
              <w:t>Total Comprehensive</w:t>
            </w:r>
          </w:p>
        </w:tc>
        <w:tc>
          <w:tcPr>
            <w:tcW w:w="871" w:type="dxa"/>
            <w:shd w:val="clear" w:color="auto" w:fill="auto"/>
            <w:tcMar>
              <w:top w:w="0" w:type="dxa"/>
              <w:left w:w="0" w:type="dxa"/>
              <w:bottom w:w="0" w:type="dxa"/>
              <w:right w:w="0" w:type="dxa"/>
            </w:tcMar>
          </w:tcPr>
          <w:p w:rsidR="00C53A62" w:rsidRDefault="00C53A62">
            <w:pPr>
              <w:pStyle w:val="TableParagraph"/>
              <w:spacing w:before="1"/>
              <w:rPr>
                <w:b/>
                <w:sz w:val="26"/>
              </w:rPr>
            </w:pPr>
          </w:p>
          <w:p w:rsidR="00C53A62" w:rsidRDefault="00567705">
            <w:pPr>
              <w:pStyle w:val="TableParagraph"/>
              <w:ind w:right="102"/>
              <w:jc w:val="right"/>
            </w:pPr>
            <w:r>
              <w:rPr>
                <w:rFonts w:ascii="Times New Roman" w:hAnsi="Times New Roman"/>
                <w:b/>
                <w:color w:val="4F4F4F"/>
                <w:w w:val="105"/>
                <w:sz w:val="17"/>
              </w:rPr>
              <w:t>(47,617)</w:t>
            </w:r>
          </w:p>
        </w:tc>
        <w:tc>
          <w:tcPr>
            <w:tcW w:w="925" w:type="dxa"/>
            <w:shd w:val="clear" w:color="auto" w:fill="auto"/>
            <w:tcMar>
              <w:top w:w="0" w:type="dxa"/>
              <w:left w:w="0" w:type="dxa"/>
              <w:bottom w:w="0" w:type="dxa"/>
              <w:right w:w="0" w:type="dxa"/>
            </w:tcMar>
          </w:tcPr>
          <w:p w:rsidR="00C53A62" w:rsidRDefault="00567705">
            <w:pPr>
              <w:pStyle w:val="TableParagraph"/>
              <w:spacing w:before="149"/>
              <w:ind w:left="192"/>
              <w:jc w:val="center"/>
            </w:pPr>
            <w:r>
              <w:rPr>
                <w:rFonts w:ascii="Times New Roman" w:hAnsi="Times New Roman"/>
                <w:color w:val="7B7B7B"/>
                <w:w w:val="106"/>
                <w:sz w:val="30"/>
              </w:rPr>
              <w:t>.</w:t>
            </w:r>
          </w:p>
        </w:tc>
        <w:tc>
          <w:tcPr>
            <w:tcW w:w="1004" w:type="dxa"/>
            <w:shd w:val="clear" w:color="auto" w:fill="auto"/>
            <w:tcMar>
              <w:top w:w="0" w:type="dxa"/>
              <w:left w:w="0" w:type="dxa"/>
              <w:bottom w:w="0" w:type="dxa"/>
              <w:right w:w="0" w:type="dxa"/>
            </w:tcMar>
          </w:tcPr>
          <w:p w:rsidR="00C53A62" w:rsidRDefault="00567705">
            <w:pPr>
              <w:pStyle w:val="TableParagraph"/>
              <w:spacing w:before="234"/>
              <w:ind w:left="259"/>
              <w:jc w:val="center"/>
            </w:pPr>
            <w:r>
              <w:rPr>
                <w:color w:val="7B7B7B"/>
                <w:w w:val="79"/>
                <w:sz w:val="26"/>
              </w:rPr>
              <w:t>-</w:t>
            </w:r>
          </w:p>
        </w:tc>
        <w:tc>
          <w:tcPr>
            <w:tcW w:w="751" w:type="dxa"/>
            <w:tcBorders>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69" w:line="398" w:lineRule="exact"/>
              <w:ind w:left="160"/>
              <w:jc w:val="center"/>
            </w:pPr>
            <w:r>
              <w:rPr>
                <w:color w:val="7B7B7B"/>
                <w:w w:val="67"/>
                <w:sz w:val="36"/>
              </w:rPr>
              <w:t>-</w:t>
            </w:r>
          </w:p>
        </w:tc>
        <w:tc>
          <w:tcPr>
            <w:tcW w:w="108" w:type="dxa"/>
            <w:tcBorders>
              <w:lef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774" w:type="dxa"/>
            <w:shd w:val="clear" w:color="auto" w:fill="auto"/>
            <w:tcMar>
              <w:top w:w="0" w:type="dxa"/>
              <w:left w:w="0" w:type="dxa"/>
              <w:bottom w:w="0" w:type="dxa"/>
              <w:right w:w="0" w:type="dxa"/>
            </w:tcMar>
          </w:tcPr>
          <w:p w:rsidR="00C53A62" w:rsidRDefault="00C53A62">
            <w:pPr>
              <w:pStyle w:val="TableParagraph"/>
              <w:spacing w:before="5"/>
              <w:rPr>
                <w:b/>
                <w:sz w:val="26"/>
              </w:rPr>
            </w:pPr>
          </w:p>
          <w:p w:rsidR="00C53A62" w:rsidRDefault="00567705">
            <w:pPr>
              <w:pStyle w:val="TableParagraph"/>
              <w:spacing w:before="1"/>
              <w:ind w:right="130"/>
              <w:jc w:val="right"/>
            </w:pPr>
            <w:r>
              <w:rPr>
                <w:rFonts w:ascii="Times New Roman" w:hAnsi="Times New Roman"/>
                <w:b/>
                <w:color w:val="4F4F4F"/>
                <w:w w:val="105"/>
                <w:sz w:val="17"/>
              </w:rPr>
              <w:t>(47,617}</w:t>
            </w:r>
          </w:p>
        </w:tc>
        <w:tc>
          <w:tcPr>
            <w:tcW w:w="1050" w:type="dxa"/>
            <w:tcBorders>
              <w:right w:val="single" w:sz="2" w:space="0" w:color="000000"/>
            </w:tcBorders>
            <w:shd w:val="clear" w:color="auto" w:fill="auto"/>
            <w:tcMar>
              <w:top w:w="0" w:type="dxa"/>
              <w:left w:w="0" w:type="dxa"/>
              <w:bottom w:w="0" w:type="dxa"/>
              <w:right w:w="0" w:type="dxa"/>
            </w:tcMar>
          </w:tcPr>
          <w:p w:rsidR="00C53A62" w:rsidRDefault="00C53A62">
            <w:pPr>
              <w:pStyle w:val="TableParagraph"/>
              <w:spacing w:before="5"/>
              <w:rPr>
                <w:b/>
                <w:sz w:val="26"/>
              </w:rPr>
            </w:pPr>
          </w:p>
          <w:p w:rsidR="00C53A62" w:rsidRDefault="00567705">
            <w:pPr>
              <w:pStyle w:val="TableParagraph"/>
              <w:spacing w:before="1"/>
              <w:ind w:left="226"/>
            </w:pPr>
            <w:r>
              <w:rPr>
                <w:rFonts w:ascii="Times New Roman" w:hAnsi="Times New Roman"/>
                <w:b/>
                <w:color w:val="4F4F4F"/>
                <w:w w:val="105"/>
                <w:sz w:val="17"/>
              </w:rPr>
              <w:t>(262,572)</w:t>
            </w:r>
          </w:p>
        </w:tc>
        <w:tc>
          <w:tcPr>
            <w:tcW w:w="976" w:type="dxa"/>
            <w:tcBorders>
              <w:left w:val="single" w:sz="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spacing w:before="10"/>
              <w:rPr>
                <w:b/>
                <w:sz w:val="26"/>
              </w:rPr>
            </w:pPr>
          </w:p>
          <w:p w:rsidR="00C53A62" w:rsidRDefault="00567705">
            <w:pPr>
              <w:pStyle w:val="TableParagraph"/>
              <w:ind w:left="196"/>
            </w:pPr>
            <w:r>
              <w:rPr>
                <w:rFonts w:ascii="Times New Roman" w:hAnsi="Times New Roman"/>
                <w:b/>
                <w:color w:val="4F4F4F"/>
                <w:w w:val="105"/>
                <w:sz w:val="17"/>
              </w:rPr>
              <w:t>{310,189)</w:t>
            </w:r>
          </w:p>
        </w:tc>
      </w:tr>
      <w:tr w:rsidR="00C53A62">
        <w:tblPrEx>
          <w:tblCellMar>
            <w:top w:w="0" w:type="dxa"/>
            <w:bottom w:w="0" w:type="dxa"/>
          </w:tblCellMar>
        </w:tblPrEx>
        <w:trPr>
          <w:trHeight w:val="249"/>
        </w:trPr>
        <w:tc>
          <w:tcPr>
            <w:tcW w:w="2250"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line="192" w:lineRule="exact"/>
              <w:ind w:left="36"/>
            </w:pPr>
            <w:r>
              <w:rPr>
                <w:rFonts w:ascii="Times New Roman" w:hAnsi="Times New Roman"/>
                <w:b/>
                <w:color w:val="4F4F4F"/>
                <w:sz w:val="17"/>
              </w:rPr>
              <w:t>Income and Expenditure</w:t>
            </w:r>
          </w:p>
        </w:tc>
        <w:tc>
          <w:tcPr>
            <w:tcW w:w="871"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25"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04"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751" w:type="dxa"/>
            <w:tcBorders>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8" w:type="dxa"/>
            <w:tcBorders>
              <w:lef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774"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50" w:type="dxa"/>
            <w:tcBorders>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76" w:type="dxa"/>
            <w:tcBorders>
              <w:left w:val="single" w:sz="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414"/>
        </w:trPr>
        <w:tc>
          <w:tcPr>
            <w:tcW w:w="2250" w:type="dxa"/>
            <w:tcBorders>
              <w:left w:val="single" w:sz="12" w:space="0" w:color="000000"/>
            </w:tcBorders>
            <w:shd w:val="clear" w:color="auto" w:fill="auto"/>
            <w:tcMar>
              <w:top w:w="0" w:type="dxa"/>
              <w:left w:w="0" w:type="dxa"/>
              <w:bottom w:w="0" w:type="dxa"/>
              <w:right w:w="0" w:type="dxa"/>
            </w:tcMar>
          </w:tcPr>
          <w:p w:rsidR="00C53A62" w:rsidRDefault="00C53A62">
            <w:pPr>
              <w:pStyle w:val="TableParagraph"/>
              <w:spacing w:before="2"/>
              <w:rPr>
                <w:b/>
                <w:sz w:val="17"/>
              </w:rPr>
            </w:pPr>
          </w:p>
          <w:p w:rsidR="00C53A62" w:rsidRDefault="00567705">
            <w:pPr>
              <w:pStyle w:val="TableParagraph"/>
              <w:spacing w:before="1"/>
              <w:ind w:left="30"/>
            </w:pPr>
            <w:r>
              <w:rPr>
                <w:color w:val="4F4F4F"/>
                <w:w w:val="110"/>
                <w:sz w:val="16"/>
              </w:rPr>
              <w:t>Adjustments between</w:t>
            </w:r>
          </w:p>
        </w:tc>
        <w:tc>
          <w:tcPr>
            <w:tcW w:w="871" w:type="dxa"/>
            <w:shd w:val="clear" w:color="auto" w:fill="auto"/>
            <w:tcMar>
              <w:top w:w="0" w:type="dxa"/>
              <w:left w:w="0" w:type="dxa"/>
              <w:bottom w:w="0" w:type="dxa"/>
              <w:right w:w="0" w:type="dxa"/>
            </w:tcMar>
          </w:tcPr>
          <w:p w:rsidR="00C53A62" w:rsidRDefault="00C53A62">
            <w:pPr>
              <w:pStyle w:val="TableParagraph"/>
              <w:spacing w:before="2"/>
              <w:rPr>
                <w:b/>
                <w:sz w:val="17"/>
              </w:rPr>
            </w:pPr>
          </w:p>
          <w:p w:rsidR="00C53A62" w:rsidRDefault="00567705">
            <w:pPr>
              <w:pStyle w:val="TableParagraph"/>
              <w:spacing w:before="1"/>
              <w:ind w:right="98"/>
              <w:jc w:val="right"/>
            </w:pPr>
            <w:r>
              <w:rPr>
                <w:color w:val="4F4F4F"/>
                <w:w w:val="105"/>
                <w:sz w:val="16"/>
              </w:rPr>
              <w:t>47,904</w:t>
            </w:r>
          </w:p>
        </w:tc>
        <w:tc>
          <w:tcPr>
            <w:tcW w:w="925" w:type="dxa"/>
            <w:shd w:val="clear" w:color="auto" w:fill="auto"/>
            <w:tcMar>
              <w:top w:w="0" w:type="dxa"/>
              <w:left w:w="0" w:type="dxa"/>
              <w:bottom w:w="0" w:type="dxa"/>
              <w:right w:w="0" w:type="dxa"/>
            </w:tcMar>
          </w:tcPr>
          <w:p w:rsidR="00C53A62" w:rsidRDefault="00567705">
            <w:pPr>
              <w:pStyle w:val="TableParagraph"/>
              <w:spacing w:before="179"/>
              <w:ind w:right="92"/>
              <w:jc w:val="right"/>
            </w:pPr>
            <w:r>
              <w:rPr>
                <w:color w:val="262626"/>
                <w:w w:val="105"/>
                <w:sz w:val="18"/>
              </w:rPr>
              <w:t>0</w:t>
            </w:r>
          </w:p>
        </w:tc>
        <w:tc>
          <w:tcPr>
            <w:tcW w:w="1004" w:type="dxa"/>
            <w:shd w:val="clear" w:color="auto" w:fill="auto"/>
            <w:tcMar>
              <w:top w:w="0" w:type="dxa"/>
              <w:left w:w="0" w:type="dxa"/>
              <w:bottom w:w="0" w:type="dxa"/>
              <w:right w:w="0" w:type="dxa"/>
            </w:tcMar>
          </w:tcPr>
          <w:p w:rsidR="00C53A62" w:rsidRDefault="00C53A62">
            <w:pPr>
              <w:pStyle w:val="TableParagraph"/>
              <w:spacing w:before="2"/>
              <w:rPr>
                <w:b/>
                <w:sz w:val="17"/>
              </w:rPr>
            </w:pPr>
          </w:p>
          <w:p w:rsidR="00C53A62" w:rsidRDefault="00567705">
            <w:pPr>
              <w:pStyle w:val="TableParagraph"/>
              <w:spacing w:before="1"/>
              <w:ind w:right="154"/>
              <w:jc w:val="right"/>
            </w:pPr>
            <w:r>
              <w:rPr>
                <w:color w:val="4F4F4F"/>
                <w:sz w:val="16"/>
              </w:rPr>
              <w:t>1,283</w:t>
            </w:r>
          </w:p>
        </w:tc>
        <w:tc>
          <w:tcPr>
            <w:tcW w:w="751" w:type="dxa"/>
            <w:tcBorders>
              <w:right w:val="single" w:sz="12" w:space="0" w:color="000000"/>
            </w:tcBorders>
            <w:shd w:val="clear" w:color="auto" w:fill="auto"/>
            <w:tcMar>
              <w:top w:w="0" w:type="dxa"/>
              <w:left w:w="0" w:type="dxa"/>
              <w:bottom w:w="0" w:type="dxa"/>
              <w:right w:w="0" w:type="dxa"/>
            </w:tcMar>
          </w:tcPr>
          <w:p w:rsidR="00C53A62" w:rsidRDefault="00C53A62">
            <w:pPr>
              <w:pStyle w:val="TableParagraph"/>
              <w:spacing w:before="2"/>
              <w:rPr>
                <w:b/>
                <w:sz w:val="17"/>
              </w:rPr>
            </w:pPr>
          </w:p>
          <w:p w:rsidR="00C53A62" w:rsidRDefault="00567705">
            <w:pPr>
              <w:pStyle w:val="TableParagraph"/>
              <w:spacing w:before="1"/>
              <w:ind w:left="188" w:right="19"/>
              <w:jc w:val="center"/>
            </w:pPr>
            <w:r>
              <w:rPr>
                <w:color w:val="4F4F4F"/>
                <w:w w:val="105"/>
                <w:sz w:val="16"/>
              </w:rPr>
              <w:t>3,207</w:t>
            </w:r>
          </w:p>
        </w:tc>
        <w:tc>
          <w:tcPr>
            <w:tcW w:w="108" w:type="dxa"/>
            <w:tcBorders>
              <w:lef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774" w:type="dxa"/>
            <w:shd w:val="clear" w:color="auto" w:fill="auto"/>
            <w:tcMar>
              <w:top w:w="0" w:type="dxa"/>
              <w:left w:w="0" w:type="dxa"/>
              <w:bottom w:w="0" w:type="dxa"/>
              <w:right w:w="0" w:type="dxa"/>
            </w:tcMar>
          </w:tcPr>
          <w:p w:rsidR="00C53A62" w:rsidRDefault="00C53A62">
            <w:pPr>
              <w:pStyle w:val="TableParagraph"/>
              <w:spacing w:before="2"/>
              <w:rPr>
                <w:b/>
                <w:sz w:val="17"/>
              </w:rPr>
            </w:pPr>
          </w:p>
          <w:p w:rsidR="00C53A62" w:rsidRDefault="00567705">
            <w:pPr>
              <w:pStyle w:val="TableParagraph"/>
              <w:spacing w:before="1"/>
              <w:ind w:right="136"/>
              <w:jc w:val="right"/>
            </w:pPr>
            <w:r>
              <w:rPr>
                <w:color w:val="4F4F4F"/>
                <w:sz w:val="16"/>
              </w:rPr>
              <w:t>52,394</w:t>
            </w:r>
          </w:p>
        </w:tc>
        <w:tc>
          <w:tcPr>
            <w:tcW w:w="1050" w:type="dxa"/>
            <w:tcBorders>
              <w:right w:val="single" w:sz="2" w:space="0" w:color="000000"/>
            </w:tcBorders>
            <w:shd w:val="clear" w:color="auto" w:fill="auto"/>
            <w:tcMar>
              <w:top w:w="0" w:type="dxa"/>
              <w:left w:w="0" w:type="dxa"/>
              <w:bottom w:w="0" w:type="dxa"/>
              <w:right w:w="0" w:type="dxa"/>
            </w:tcMar>
          </w:tcPr>
          <w:p w:rsidR="00C53A62" w:rsidRDefault="00C53A62">
            <w:pPr>
              <w:pStyle w:val="TableParagraph"/>
              <w:spacing w:before="2"/>
              <w:rPr>
                <w:b/>
                <w:sz w:val="17"/>
              </w:rPr>
            </w:pPr>
          </w:p>
          <w:p w:rsidR="00C53A62" w:rsidRDefault="00567705">
            <w:pPr>
              <w:pStyle w:val="TableParagraph"/>
              <w:spacing w:before="1"/>
              <w:ind w:left="314"/>
            </w:pPr>
            <w:r>
              <w:rPr>
                <w:color w:val="262626"/>
                <w:sz w:val="16"/>
              </w:rPr>
              <w:t>(52,394)</w:t>
            </w:r>
          </w:p>
        </w:tc>
        <w:tc>
          <w:tcPr>
            <w:tcW w:w="976" w:type="dxa"/>
            <w:tcBorders>
              <w:left w:val="single" w:sz="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4"/>
              <w:ind w:right="232"/>
              <w:jc w:val="right"/>
            </w:pPr>
            <w:r>
              <w:rPr>
                <w:rFonts w:ascii="Times New Roman" w:hAnsi="Times New Roman"/>
                <w:color w:val="C1C1C1"/>
                <w:w w:val="101"/>
                <w:sz w:val="30"/>
              </w:rPr>
              <w:t>.</w:t>
            </w:r>
          </w:p>
        </w:tc>
      </w:tr>
      <w:tr w:rsidR="00C53A62">
        <w:tblPrEx>
          <w:tblCellMar>
            <w:top w:w="0" w:type="dxa"/>
            <w:bottom w:w="0" w:type="dxa"/>
          </w:tblCellMar>
        </w:tblPrEx>
        <w:trPr>
          <w:trHeight w:val="244"/>
        </w:trPr>
        <w:tc>
          <w:tcPr>
            <w:tcW w:w="2250"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19"/>
              <w:ind w:left="24"/>
            </w:pPr>
            <w:r>
              <w:rPr>
                <w:color w:val="4F4F4F"/>
                <w:w w:val="105"/>
                <w:sz w:val="16"/>
              </w:rPr>
              <w:t xml:space="preserve">accounting basis </w:t>
            </w:r>
            <w:r>
              <w:rPr>
                <w:color w:val="4F4F4F"/>
                <w:w w:val="105"/>
                <w:sz w:val="17"/>
              </w:rPr>
              <w:t xml:space="preserve">&amp; </w:t>
            </w:r>
            <w:r>
              <w:rPr>
                <w:color w:val="4F4F4F"/>
                <w:w w:val="105"/>
                <w:sz w:val="16"/>
              </w:rPr>
              <w:t>funding</w:t>
            </w:r>
          </w:p>
        </w:tc>
        <w:tc>
          <w:tcPr>
            <w:tcW w:w="871"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25"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04"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751" w:type="dxa"/>
            <w:tcBorders>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8" w:type="dxa"/>
            <w:tcBorders>
              <w:lef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774"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50" w:type="dxa"/>
            <w:tcBorders>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76" w:type="dxa"/>
            <w:tcBorders>
              <w:left w:val="single" w:sz="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46"/>
        </w:trPr>
        <w:tc>
          <w:tcPr>
            <w:tcW w:w="2250"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24"/>
              <w:ind w:left="29"/>
            </w:pPr>
            <w:r>
              <w:rPr>
                <w:color w:val="4F4F4F"/>
                <w:w w:val="105"/>
                <w:sz w:val="16"/>
              </w:rPr>
              <w:t>basis under regulations</w:t>
            </w:r>
          </w:p>
        </w:tc>
        <w:tc>
          <w:tcPr>
            <w:tcW w:w="871"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25"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04"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751" w:type="dxa"/>
            <w:tcBorders>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8" w:type="dxa"/>
            <w:tcBorders>
              <w:lef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774"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50" w:type="dxa"/>
            <w:tcBorders>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76" w:type="dxa"/>
            <w:tcBorders>
              <w:left w:val="single" w:sz="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353"/>
        </w:trPr>
        <w:tc>
          <w:tcPr>
            <w:tcW w:w="2250"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33"/>
              <w:ind w:left="30"/>
            </w:pPr>
            <w:r>
              <w:rPr>
                <w:color w:val="4F4F4F"/>
                <w:w w:val="105"/>
                <w:sz w:val="16"/>
              </w:rPr>
              <w:t>(Note 9)</w:t>
            </w:r>
          </w:p>
        </w:tc>
        <w:tc>
          <w:tcPr>
            <w:tcW w:w="871"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25"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04"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751" w:type="dxa"/>
            <w:tcBorders>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8" w:type="dxa"/>
            <w:tcBorders>
              <w:lef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774"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50" w:type="dxa"/>
            <w:tcBorders>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76" w:type="dxa"/>
            <w:tcBorders>
              <w:left w:val="single" w:sz="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346"/>
        </w:trPr>
        <w:tc>
          <w:tcPr>
            <w:tcW w:w="2250"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131"/>
              <w:ind w:left="18"/>
            </w:pPr>
            <w:r>
              <w:rPr>
                <w:color w:val="4F4F4F"/>
                <w:sz w:val="16"/>
              </w:rPr>
              <w:t>Earmarked Reserves</w:t>
            </w:r>
          </w:p>
        </w:tc>
        <w:tc>
          <w:tcPr>
            <w:tcW w:w="871" w:type="dxa"/>
            <w:shd w:val="clear" w:color="auto" w:fill="auto"/>
            <w:tcMar>
              <w:top w:w="0" w:type="dxa"/>
              <w:left w:w="0" w:type="dxa"/>
              <w:bottom w:w="0" w:type="dxa"/>
              <w:right w:w="0" w:type="dxa"/>
            </w:tcMar>
          </w:tcPr>
          <w:p w:rsidR="00C53A62" w:rsidRDefault="00567705">
            <w:pPr>
              <w:pStyle w:val="TableParagraph"/>
              <w:spacing w:before="131"/>
              <w:ind w:right="108"/>
              <w:jc w:val="right"/>
            </w:pPr>
            <w:r>
              <w:rPr>
                <w:color w:val="363636"/>
                <w:w w:val="105"/>
                <w:sz w:val="16"/>
              </w:rPr>
              <w:t>(287)</w:t>
            </w:r>
          </w:p>
        </w:tc>
        <w:tc>
          <w:tcPr>
            <w:tcW w:w="925" w:type="dxa"/>
            <w:shd w:val="clear" w:color="auto" w:fill="auto"/>
            <w:tcMar>
              <w:top w:w="0" w:type="dxa"/>
              <w:left w:w="0" w:type="dxa"/>
              <w:bottom w:w="0" w:type="dxa"/>
              <w:right w:w="0" w:type="dxa"/>
            </w:tcMar>
          </w:tcPr>
          <w:p w:rsidR="00C53A62" w:rsidRDefault="00567705">
            <w:pPr>
              <w:pStyle w:val="TableParagraph"/>
              <w:spacing w:before="131"/>
              <w:ind w:right="149"/>
              <w:jc w:val="right"/>
            </w:pPr>
            <w:r>
              <w:rPr>
                <w:color w:val="363636"/>
                <w:w w:val="105"/>
                <w:sz w:val="16"/>
              </w:rPr>
              <w:t>287</w:t>
            </w:r>
          </w:p>
        </w:tc>
        <w:tc>
          <w:tcPr>
            <w:tcW w:w="1004"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751" w:type="dxa"/>
            <w:tcBorders>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8" w:type="dxa"/>
            <w:tcBorders>
              <w:lef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774"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50" w:type="dxa"/>
            <w:tcBorders>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76" w:type="dxa"/>
            <w:tcBorders>
              <w:left w:val="single" w:sz="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328"/>
        </w:trPr>
        <w:tc>
          <w:tcPr>
            <w:tcW w:w="2250"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25"/>
              <w:ind w:left="20"/>
            </w:pPr>
            <w:r>
              <w:rPr>
                <w:color w:val="4F4F4F"/>
                <w:w w:val="105"/>
                <w:sz w:val="16"/>
              </w:rPr>
              <w:t>movements (Note 10)</w:t>
            </w:r>
          </w:p>
        </w:tc>
        <w:tc>
          <w:tcPr>
            <w:tcW w:w="871" w:type="dxa"/>
            <w:tcBorders>
              <w:bottom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25" w:type="dxa"/>
            <w:tcBorders>
              <w:bottom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04" w:type="dxa"/>
            <w:tcBorders>
              <w:bottom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751" w:type="dxa"/>
            <w:tcBorders>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8" w:type="dxa"/>
            <w:tcBorders>
              <w:left w:val="single" w:sz="2" w:space="0" w:color="000000"/>
              <w:bottom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774" w:type="dxa"/>
            <w:tcBorders>
              <w:bottom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50" w:type="dxa"/>
            <w:tcBorders>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76" w:type="dxa"/>
            <w:tcBorders>
              <w:left w:val="single" w:sz="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48"/>
        </w:trPr>
        <w:tc>
          <w:tcPr>
            <w:tcW w:w="2250"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57" w:line="172" w:lineRule="exact"/>
              <w:ind w:left="27"/>
            </w:pPr>
            <w:r>
              <w:rPr>
                <w:rFonts w:ascii="Times New Roman" w:hAnsi="Times New Roman"/>
                <w:b/>
                <w:color w:val="4F4F4F"/>
                <w:w w:val="105"/>
                <w:sz w:val="17"/>
              </w:rPr>
              <w:t>lncrease/(Decrease) in year</w:t>
            </w:r>
          </w:p>
        </w:tc>
        <w:tc>
          <w:tcPr>
            <w:tcW w:w="871" w:type="dxa"/>
            <w:tcBorders>
              <w:top w:val="single" w:sz="12"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line="229" w:lineRule="exact"/>
              <w:ind w:left="199"/>
              <w:jc w:val="center"/>
            </w:pPr>
            <w:r>
              <w:rPr>
                <w:color w:val="4F4F4F"/>
                <w:w w:val="72"/>
                <w:sz w:val="31"/>
              </w:rPr>
              <w:t>-</w:t>
            </w:r>
          </w:p>
        </w:tc>
        <w:tc>
          <w:tcPr>
            <w:tcW w:w="925" w:type="dxa"/>
            <w:tcBorders>
              <w:top w:val="single" w:sz="12"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57" w:line="172" w:lineRule="exact"/>
              <w:ind w:right="161"/>
              <w:jc w:val="right"/>
            </w:pPr>
            <w:r>
              <w:rPr>
                <w:rFonts w:ascii="Times New Roman" w:hAnsi="Times New Roman"/>
                <w:b/>
                <w:color w:val="4F4F4F"/>
                <w:w w:val="105"/>
                <w:sz w:val="17"/>
              </w:rPr>
              <w:t>287</w:t>
            </w:r>
          </w:p>
        </w:tc>
        <w:tc>
          <w:tcPr>
            <w:tcW w:w="1004" w:type="dxa"/>
            <w:tcBorders>
              <w:top w:val="single" w:sz="12"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52" w:line="177" w:lineRule="exact"/>
              <w:ind w:right="165"/>
              <w:jc w:val="right"/>
            </w:pPr>
            <w:r>
              <w:rPr>
                <w:rFonts w:ascii="Times New Roman" w:hAnsi="Times New Roman"/>
                <w:b/>
                <w:color w:val="4F4F4F"/>
                <w:w w:val="105"/>
                <w:sz w:val="17"/>
              </w:rPr>
              <w:t>1,283</w:t>
            </w:r>
          </w:p>
        </w:tc>
        <w:tc>
          <w:tcPr>
            <w:tcW w:w="751" w:type="dxa"/>
            <w:tcBorders>
              <w:top w:val="single" w:sz="1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65" w:line="163" w:lineRule="exact"/>
              <w:ind w:left="196" w:right="66"/>
              <w:jc w:val="center"/>
            </w:pPr>
            <w:r>
              <w:rPr>
                <w:b/>
                <w:color w:val="4F4F4F"/>
                <w:sz w:val="16"/>
              </w:rPr>
              <w:t>3,2.07</w:t>
            </w:r>
          </w:p>
        </w:tc>
        <w:tc>
          <w:tcPr>
            <w:tcW w:w="108" w:type="dxa"/>
            <w:tcBorders>
              <w:top w:val="single" w:sz="12" w:space="0" w:color="000000"/>
              <w:left w:val="single" w:sz="2" w:space="0" w:color="000000"/>
              <w:bottom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774" w:type="dxa"/>
            <w:tcBorders>
              <w:top w:val="single" w:sz="12"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52" w:line="177" w:lineRule="exact"/>
              <w:ind w:right="150"/>
              <w:jc w:val="right"/>
            </w:pPr>
            <w:r>
              <w:rPr>
                <w:rFonts w:ascii="Times New Roman" w:hAnsi="Times New Roman"/>
                <w:b/>
                <w:color w:val="4F4F4F"/>
                <w:w w:val="110"/>
                <w:sz w:val="17"/>
              </w:rPr>
              <w:t>4,777</w:t>
            </w:r>
          </w:p>
        </w:tc>
        <w:tc>
          <w:tcPr>
            <w:tcW w:w="1050" w:type="dxa"/>
            <w:tcBorders>
              <w:top w:val="single" w:sz="1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61" w:line="167" w:lineRule="exact"/>
              <w:ind w:left="212"/>
            </w:pPr>
            <w:r>
              <w:rPr>
                <w:rFonts w:ascii="Times New Roman" w:hAnsi="Times New Roman"/>
                <w:b/>
                <w:color w:val="4F4F4F"/>
                <w:w w:val="105"/>
                <w:sz w:val="17"/>
              </w:rPr>
              <w:t>(314,966)</w:t>
            </w:r>
          </w:p>
        </w:tc>
        <w:tc>
          <w:tcPr>
            <w:tcW w:w="976" w:type="dxa"/>
            <w:tcBorders>
              <w:top w:val="single" w:sz="12" w:space="0" w:color="000000"/>
              <w:left w:val="single" w:sz="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66" w:line="162" w:lineRule="exact"/>
              <w:ind w:left="183"/>
            </w:pPr>
            <w:r>
              <w:rPr>
                <w:rFonts w:ascii="Times New Roman" w:hAnsi="Times New Roman"/>
                <w:b/>
                <w:color w:val="4F4F4F"/>
                <w:w w:val="105"/>
                <w:sz w:val="17"/>
              </w:rPr>
              <w:t>(310,189)</w:t>
            </w:r>
          </w:p>
        </w:tc>
      </w:tr>
      <w:tr w:rsidR="00C53A62">
        <w:tblPrEx>
          <w:tblCellMar>
            <w:top w:w="0" w:type="dxa"/>
            <w:bottom w:w="0" w:type="dxa"/>
          </w:tblCellMar>
        </w:tblPrEx>
        <w:trPr>
          <w:trHeight w:val="239"/>
        </w:trPr>
        <w:tc>
          <w:tcPr>
            <w:tcW w:w="2250"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47" w:line="172" w:lineRule="exact"/>
              <w:ind w:left="22"/>
            </w:pPr>
            <w:r>
              <w:rPr>
                <w:rFonts w:ascii="Times New Roman" w:hAnsi="Times New Roman"/>
                <w:b/>
                <w:color w:val="4F4F4F"/>
                <w:sz w:val="17"/>
              </w:rPr>
              <w:t>Balance at 31 March 2017</w:t>
            </w:r>
          </w:p>
        </w:tc>
        <w:tc>
          <w:tcPr>
            <w:tcW w:w="871" w:type="dxa"/>
            <w:tcBorders>
              <w:top w:val="single" w:sz="12"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38" w:line="181" w:lineRule="exact"/>
              <w:ind w:right="113"/>
              <w:jc w:val="right"/>
            </w:pPr>
            <w:r>
              <w:rPr>
                <w:rFonts w:ascii="Times New Roman" w:hAnsi="Times New Roman"/>
                <w:b/>
                <w:color w:val="4F4F4F"/>
                <w:sz w:val="18"/>
              </w:rPr>
              <w:t>5,666</w:t>
            </w:r>
          </w:p>
        </w:tc>
        <w:tc>
          <w:tcPr>
            <w:tcW w:w="925" w:type="dxa"/>
            <w:tcBorders>
              <w:top w:val="single" w:sz="12"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47" w:line="172" w:lineRule="exact"/>
              <w:ind w:right="162"/>
              <w:jc w:val="right"/>
            </w:pPr>
            <w:r>
              <w:rPr>
                <w:rFonts w:ascii="Times New Roman" w:hAnsi="Times New Roman"/>
                <w:b/>
                <w:color w:val="4F4F4F"/>
                <w:w w:val="105"/>
                <w:sz w:val="17"/>
              </w:rPr>
              <w:t>7,344</w:t>
            </w:r>
          </w:p>
        </w:tc>
        <w:tc>
          <w:tcPr>
            <w:tcW w:w="1004" w:type="dxa"/>
            <w:tcBorders>
              <w:top w:val="single" w:sz="12"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47" w:line="172" w:lineRule="exact"/>
              <w:ind w:right="171"/>
              <w:jc w:val="right"/>
            </w:pPr>
            <w:r>
              <w:rPr>
                <w:rFonts w:ascii="Times New Roman" w:hAnsi="Times New Roman"/>
                <w:b/>
                <w:color w:val="4F4F4F"/>
                <w:w w:val="105"/>
                <w:sz w:val="17"/>
              </w:rPr>
              <w:t>2,115</w:t>
            </w:r>
          </w:p>
        </w:tc>
        <w:tc>
          <w:tcPr>
            <w:tcW w:w="751" w:type="dxa"/>
            <w:tcBorders>
              <w:top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47" w:line="172" w:lineRule="exact"/>
              <w:ind w:left="217" w:right="84"/>
              <w:jc w:val="center"/>
            </w:pPr>
            <w:r>
              <w:rPr>
                <w:rFonts w:ascii="Times New Roman" w:hAnsi="Times New Roman"/>
                <w:b/>
                <w:color w:val="4F4F4F"/>
                <w:w w:val="105"/>
                <w:sz w:val="17"/>
              </w:rPr>
              <w:t>3,207</w:t>
            </w:r>
          </w:p>
        </w:tc>
        <w:tc>
          <w:tcPr>
            <w:tcW w:w="108" w:type="dxa"/>
            <w:tcBorders>
              <w:top w:val="single" w:sz="12" w:space="0" w:color="000000"/>
              <w:left w:val="single" w:sz="6" w:space="0" w:color="000000"/>
              <w:bottom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774" w:type="dxa"/>
            <w:tcBorders>
              <w:top w:val="single" w:sz="12"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47" w:line="172" w:lineRule="exact"/>
              <w:ind w:right="159"/>
              <w:jc w:val="right"/>
            </w:pPr>
            <w:r>
              <w:rPr>
                <w:rFonts w:ascii="Times New Roman" w:hAnsi="Times New Roman"/>
                <w:b/>
                <w:color w:val="4F4F4F"/>
                <w:w w:val="105"/>
                <w:sz w:val="17"/>
              </w:rPr>
              <w:t>18,332</w:t>
            </w:r>
          </w:p>
        </w:tc>
        <w:tc>
          <w:tcPr>
            <w:tcW w:w="1050" w:type="dxa"/>
            <w:tcBorders>
              <w:top w:val="single" w:sz="1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47" w:line="172" w:lineRule="exact"/>
              <w:ind w:left="72"/>
            </w:pPr>
            <w:r>
              <w:rPr>
                <w:rFonts w:ascii="Times New Roman" w:hAnsi="Times New Roman"/>
                <w:b/>
                <w:color w:val="4F4F4F"/>
                <w:w w:val="105"/>
                <w:sz w:val="17"/>
              </w:rPr>
              <w:t>(1,594,523)</w:t>
            </w:r>
          </w:p>
        </w:tc>
        <w:tc>
          <w:tcPr>
            <w:tcW w:w="976" w:type="dxa"/>
            <w:tcBorders>
              <w:top w:val="single" w:sz="12" w:space="0" w:color="000000"/>
              <w:left w:val="single" w:sz="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57" w:line="162" w:lineRule="exact"/>
              <w:ind w:left="53"/>
            </w:pPr>
            <w:r>
              <w:rPr>
                <w:rFonts w:ascii="Times New Roman" w:hAnsi="Times New Roman"/>
                <w:b/>
                <w:color w:val="4F4F4F"/>
                <w:w w:val="105"/>
                <w:sz w:val="17"/>
              </w:rPr>
              <w:t>(1,576,191)</w:t>
            </w:r>
          </w:p>
        </w:tc>
      </w:tr>
      <w:tr w:rsidR="00C53A62">
        <w:tblPrEx>
          <w:tblCellMar>
            <w:top w:w="0" w:type="dxa"/>
            <w:bottom w:w="0" w:type="dxa"/>
          </w:tblCellMar>
        </w:tblPrEx>
        <w:trPr>
          <w:trHeight w:val="219"/>
        </w:trPr>
        <w:tc>
          <w:tcPr>
            <w:tcW w:w="2250" w:type="dxa"/>
            <w:tcBorders>
              <w:left w:val="single" w:sz="12"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28" w:line="172" w:lineRule="exact"/>
              <w:ind w:left="19"/>
            </w:pPr>
            <w:r>
              <w:rPr>
                <w:rFonts w:ascii="Times New Roman" w:hAnsi="Times New Roman"/>
                <w:b/>
                <w:color w:val="4F4F4F"/>
                <w:sz w:val="17"/>
              </w:rPr>
              <w:t>carried forward</w:t>
            </w:r>
          </w:p>
        </w:tc>
        <w:tc>
          <w:tcPr>
            <w:tcW w:w="3551" w:type="dxa"/>
            <w:gridSpan w:val="4"/>
            <w:tcBorders>
              <w:top w:val="single" w:sz="1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932" w:type="dxa"/>
            <w:gridSpan w:val="3"/>
            <w:tcBorders>
              <w:top w:val="single" w:sz="12" w:space="0" w:color="000000"/>
              <w:left w:val="single" w:sz="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76" w:type="dxa"/>
            <w:tcBorders>
              <w:top w:val="single" w:sz="12" w:space="0" w:color="000000"/>
              <w:left w:val="single" w:sz="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bl>
    <w:p w:rsidR="00C53A62" w:rsidRDefault="00C53A62">
      <w:pPr>
        <w:pStyle w:val="BodyText"/>
        <w:spacing w:before="10"/>
        <w:rPr>
          <w:b/>
          <w:sz w:val="26"/>
        </w:rPr>
      </w:pPr>
    </w:p>
    <w:p w:rsidR="00C53A62" w:rsidRDefault="00567705">
      <w:pPr>
        <w:pStyle w:val="BodyText"/>
        <w:spacing w:line="300" w:lineRule="auto"/>
        <w:ind w:left="147" w:right="865" w:firstLine="11"/>
        <w:sectPr w:rsidR="00C53A62">
          <w:footerReference w:type="default" r:id="rId29"/>
          <w:pgSz w:w="11900" w:h="16820"/>
          <w:pgMar w:top="1600" w:right="700" w:bottom="1540" w:left="1640" w:header="0" w:footer="1342" w:gutter="0"/>
          <w:pgNumType w:start="17"/>
          <w:cols w:space="720"/>
        </w:sectPr>
      </w:pPr>
      <w:r>
        <w:rPr>
          <w:color w:val="363636"/>
        </w:rPr>
        <w:t xml:space="preserve">The Movement in Reserves Statement shows the movement from the start of the year to the end on the different reserves  held by the  Group, analysed into 'usable reserve' (ie </w:t>
      </w:r>
      <w:r>
        <w:rPr>
          <w:color w:val="363636"/>
        </w:rPr>
        <w:t>those that can be applied to fund expenditure or reduce local taxation)  and other  'unusable reserves'. The statement  shows how the movements in the year of the Group's reserves are broken down between gains and losses incurred in accordance with general</w:t>
      </w:r>
      <w:r>
        <w:rPr>
          <w:color w:val="363636"/>
        </w:rPr>
        <w:t xml:space="preserve">ly accepted accounting practices and the statutory adjustments required to the amounts  chargeable to  council tax </w:t>
      </w:r>
      <w:r>
        <w:rPr>
          <w:color w:val="363636"/>
          <w:sz w:val="21"/>
        </w:rPr>
        <w:t xml:space="preserve">for </w:t>
      </w:r>
      <w:r>
        <w:rPr>
          <w:color w:val="363636"/>
        </w:rPr>
        <w:t xml:space="preserve">the year. The Net Increase/Decrease line </w:t>
      </w:r>
      <w:r>
        <w:rPr>
          <w:color w:val="4F4F4F"/>
        </w:rPr>
        <w:t xml:space="preserve">shows the statutory General Fund Balance movements </w:t>
      </w:r>
      <w:r>
        <w:rPr>
          <w:color w:val="151515"/>
        </w:rPr>
        <w:t xml:space="preserve">in </w:t>
      </w:r>
      <w:r>
        <w:rPr>
          <w:color w:val="4F4F4F"/>
        </w:rPr>
        <w:t>the year following those</w:t>
      </w:r>
      <w:r>
        <w:rPr>
          <w:color w:val="4F4F4F"/>
          <w:spacing w:val="31"/>
        </w:rPr>
        <w:t xml:space="preserve"> </w:t>
      </w:r>
      <w:r>
        <w:rPr>
          <w:color w:val="4F4F4F"/>
        </w:rPr>
        <w:t>adjustments.</w:t>
      </w:r>
    </w:p>
    <w:p w:rsidR="00C53A62" w:rsidRDefault="00567705">
      <w:pPr>
        <w:pStyle w:val="Heading2"/>
        <w:spacing w:before="83" w:line="324" w:lineRule="auto"/>
        <w:ind w:left="285" w:right="749" w:firstLine="3"/>
      </w:pPr>
      <w:r>
        <w:rPr>
          <w:noProof/>
        </w:rPr>
        <w:lastRenderedPageBreak/>
        <mc:AlternateContent>
          <mc:Choice Requires="wpg">
            <w:drawing>
              <wp:anchor distT="0" distB="0" distL="114300" distR="114300" simplePos="0" relativeHeight="228346880" behindDoc="1" locked="0" layoutInCell="1" allowOverlap="1">
                <wp:simplePos x="0" y="0"/>
                <wp:positionH relativeFrom="page">
                  <wp:posOffset>1228094</wp:posOffset>
                </wp:positionH>
                <wp:positionV relativeFrom="paragraph">
                  <wp:posOffset>935988</wp:posOffset>
                </wp:positionV>
                <wp:extent cx="5509890" cy="6924037"/>
                <wp:effectExtent l="0" t="152400" r="27310" b="0"/>
                <wp:wrapNone/>
                <wp:docPr id="119" name="Group 36"/>
                <wp:cNvGraphicFramePr/>
                <a:graphic xmlns:a="http://schemas.openxmlformats.org/drawingml/2006/main">
                  <a:graphicData uri="http://schemas.microsoft.com/office/word/2010/wordprocessingGroup">
                    <wpg:wgp>
                      <wpg:cNvGrpSpPr/>
                      <wpg:grpSpPr>
                        <a:xfrm>
                          <a:off x="0" y="0"/>
                          <a:ext cx="5509890" cy="6924037"/>
                          <a:chOff x="0" y="0"/>
                          <a:chExt cx="5509890" cy="6924037"/>
                        </a:xfrm>
                      </wpg:grpSpPr>
                      <wps:wsp>
                        <wps:cNvPr id="120" name="AutoShape 45"/>
                        <wps:cNvSpPr/>
                        <wps:spPr>
                          <a:xfrm>
                            <a:off x="0" y="840105"/>
                            <a:ext cx="5507988" cy="6083932"/>
                          </a:xfrm>
                          <a:custGeom>
                            <a:avLst/>
                            <a:gdLst>
                              <a:gd name="f0" fmla="val 10800000"/>
                              <a:gd name="f1" fmla="val 5400000"/>
                              <a:gd name="f2" fmla="val 180"/>
                              <a:gd name="f3" fmla="val w"/>
                              <a:gd name="f4" fmla="val h"/>
                              <a:gd name="f5" fmla="val 0"/>
                              <a:gd name="f6" fmla="val 8674"/>
                              <a:gd name="f7" fmla="val 9581"/>
                              <a:gd name="f8" fmla="+- 0 1938 0"/>
                              <a:gd name="f9" fmla="+- 0 10626 0"/>
                              <a:gd name="f10" fmla="+- 0 1942 0"/>
                              <a:gd name="f11" fmla="val 4"/>
                              <a:gd name="f12" fmla="val -1543"/>
                              <a:gd name="f13" fmla="val 8692"/>
                              <a:gd name="f14" fmla="val 8"/>
                              <a:gd name="f15" fmla="val 8040"/>
                              <a:gd name="f16" fmla="val -1552"/>
                              <a:gd name="f17" fmla="+- 0 0 -90"/>
                              <a:gd name="f18" fmla="*/ f3 1 8674"/>
                              <a:gd name="f19" fmla="*/ f4 1 9581"/>
                              <a:gd name="f20" fmla="val f5"/>
                              <a:gd name="f21" fmla="val f6"/>
                              <a:gd name="f22" fmla="val f7"/>
                              <a:gd name="f23" fmla="+- f8 0 1934"/>
                              <a:gd name="f24" fmla="+- f9 0 1934"/>
                              <a:gd name="f25" fmla="+- f10 0 1934"/>
                              <a:gd name="f26" fmla="*/ f17 f0 1"/>
                              <a:gd name="f27" fmla="+- f22 0 f20"/>
                              <a:gd name="f28" fmla="+- f21 0 f20"/>
                              <a:gd name="f29" fmla="*/ f26 1 f2"/>
                              <a:gd name="f30" fmla="*/ f28 1 8674"/>
                              <a:gd name="f31" fmla="*/ f27 1 9581"/>
                              <a:gd name="f32" fmla="*/ f23 f28 1"/>
                              <a:gd name="f33" fmla="*/ 1254 f27 1"/>
                              <a:gd name="f34" fmla="*/ f24 f28 1"/>
                              <a:gd name="f35" fmla="*/ f25 f28 1"/>
                              <a:gd name="f36" fmla="*/ 10837 f27 1"/>
                              <a:gd name="f37" fmla="*/ 1245 f27 1"/>
                              <a:gd name="f38" fmla="+- f29 0 f1"/>
                              <a:gd name="f39" fmla="*/ f32 1 8674"/>
                              <a:gd name="f40" fmla="*/ f33 1 9581"/>
                              <a:gd name="f41" fmla="*/ f34 1 8674"/>
                              <a:gd name="f42" fmla="*/ f35 1 8674"/>
                              <a:gd name="f43" fmla="*/ f36 1 9581"/>
                              <a:gd name="f44" fmla="*/ f37 1 9581"/>
                              <a:gd name="f45" fmla="*/ 0 1 f30"/>
                              <a:gd name="f46" fmla="*/ f21 1 f30"/>
                              <a:gd name="f47" fmla="*/ 0 1 f31"/>
                              <a:gd name="f48" fmla="*/ f22 1 f31"/>
                              <a:gd name="f49" fmla="*/ f39 1 f30"/>
                              <a:gd name="f50" fmla="*/ f40 1 f31"/>
                              <a:gd name="f51" fmla="*/ f41 1 f30"/>
                              <a:gd name="f52" fmla="*/ f42 1 f30"/>
                              <a:gd name="f53" fmla="*/ f43 1 f31"/>
                              <a:gd name="f54" fmla="*/ f44 1 f31"/>
                              <a:gd name="f55" fmla="*/ f45 f18 1"/>
                              <a:gd name="f56" fmla="*/ f46 f18 1"/>
                              <a:gd name="f57" fmla="*/ f48 f19 1"/>
                              <a:gd name="f58" fmla="*/ f47 f19 1"/>
                              <a:gd name="f59" fmla="*/ f49 f18 1"/>
                              <a:gd name="f60" fmla="*/ f50 f19 1"/>
                              <a:gd name="f61" fmla="*/ f51 f18 1"/>
                              <a:gd name="f62" fmla="*/ f52 f18 1"/>
                              <a:gd name="f63" fmla="*/ f53 f19 1"/>
                              <a:gd name="f64" fmla="*/ f54 f19 1"/>
                            </a:gdLst>
                            <a:ahLst/>
                            <a:cxnLst>
                              <a:cxn ang="3cd4">
                                <a:pos x="hc" y="t"/>
                              </a:cxn>
                              <a:cxn ang="0">
                                <a:pos x="r" y="vc"/>
                              </a:cxn>
                              <a:cxn ang="cd4">
                                <a:pos x="hc" y="b"/>
                              </a:cxn>
                              <a:cxn ang="cd2">
                                <a:pos x="l" y="vc"/>
                              </a:cxn>
                              <a:cxn ang="f38">
                                <a:pos x="f59" y="f60"/>
                              </a:cxn>
                              <a:cxn ang="f38">
                                <a:pos x="f61" y="f60"/>
                              </a:cxn>
                              <a:cxn ang="f38">
                                <a:pos x="f62" y="f63"/>
                              </a:cxn>
                              <a:cxn ang="f38">
                                <a:pos x="f62" y="f64"/>
                              </a:cxn>
                            </a:cxnLst>
                            <a:rect l="f55" t="f58" r="f56" b="f57"/>
                            <a:pathLst>
                              <a:path w="8674" h="9581">
                                <a:moveTo>
                                  <a:pt x="f11" y="f12"/>
                                </a:moveTo>
                                <a:lnTo>
                                  <a:pt x="f13" y="f12"/>
                                </a:lnTo>
                                <a:moveTo>
                                  <a:pt x="f14" y="f15"/>
                                </a:moveTo>
                                <a:lnTo>
                                  <a:pt x="f14" y="f16"/>
                                </a:lnTo>
                              </a:path>
                            </a:pathLst>
                          </a:custGeom>
                          <a:noFill/>
                          <a:ln w="15261" cap="flat">
                            <a:solidFill>
                              <a:srgbClr val="000000"/>
                            </a:solidFill>
                            <a:prstDash val="solid"/>
                            <a:round/>
                          </a:ln>
                        </wps:spPr>
                        <wps:bodyPr lIns="0" tIns="0" rIns="0" bIns="0"/>
                      </wps:wsp>
                      <wps:wsp>
                        <wps:cNvPr id="121" name="Line 44"/>
                        <wps:cNvCnPr/>
                        <wps:spPr>
                          <a:xfrm>
                            <a:off x="5074" y="6763388"/>
                            <a:ext cx="0" cy="0"/>
                          </a:xfrm>
                          <a:prstGeom prst="straightConnector1">
                            <a:avLst/>
                          </a:prstGeom>
                          <a:noFill/>
                          <a:ln w="3054" cap="flat">
                            <a:solidFill>
                              <a:srgbClr val="000000"/>
                            </a:solidFill>
                            <a:prstDash val="solid"/>
                            <a:round/>
                          </a:ln>
                        </wps:spPr>
                        <wps:bodyPr/>
                      </wps:wsp>
                      <wps:wsp>
                        <wps:cNvPr id="122" name="Line 43"/>
                        <wps:cNvCnPr/>
                        <wps:spPr>
                          <a:xfrm>
                            <a:off x="5509890" y="6763388"/>
                            <a:ext cx="0" cy="0"/>
                          </a:xfrm>
                          <a:prstGeom prst="straightConnector1">
                            <a:avLst/>
                          </a:prstGeom>
                          <a:noFill/>
                          <a:ln w="15270" cap="flat">
                            <a:solidFill>
                              <a:srgbClr val="000000"/>
                            </a:solidFill>
                            <a:prstDash val="solid"/>
                            <a:round/>
                          </a:ln>
                        </wps:spPr>
                        <wps:bodyPr/>
                      </wps:wsp>
                      <wps:wsp>
                        <wps:cNvPr id="123" name="AutoShape 42"/>
                        <wps:cNvSpPr/>
                        <wps:spPr>
                          <a:xfrm>
                            <a:off x="1435726" y="370845"/>
                            <a:ext cx="4069080" cy="161921"/>
                          </a:xfrm>
                          <a:custGeom>
                            <a:avLst/>
                            <a:gdLst>
                              <a:gd name="f0" fmla="val 10800000"/>
                              <a:gd name="f1" fmla="val 5400000"/>
                              <a:gd name="f2" fmla="val 180"/>
                              <a:gd name="f3" fmla="val w"/>
                              <a:gd name="f4" fmla="val h"/>
                              <a:gd name="f5" fmla="val 0"/>
                              <a:gd name="f6" fmla="val 6408"/>
                              <a:gd name="f7" fmla="val 255"/>
                              <a:gd name="f8" fmla="+- 0 4202 0"/>
                              <a:gd name="f9" fmla="+- 0 10621 0"/>
                              <a:gd name="f10" fmla="val 7"/>
                              <a:gd name="f11" fmla="val 9264"/>
                              <a:gd name="f12" fmla="val 6426"/>
                              <a:gd name="f13" fmla="val 9519"/>
                              <a:gd name="f14" fmla="+- 0 0 -90"/>
                              <a:gd name="f15" fmla="*/ f3 1 6408"/>
                              <a:gd name="f16" fmla="*/ f4 1 255"/>
                              <a:gd name="f17" fmla="val f5"/>
                              <a:gd name="f18" fmla="val f6"/>
                              <a:gd name="f19" fmla="val f7"/>
                              <a:gd name="f20" fmla="+- f8 0 4195"/>
                              <a:gd name="f21" fmla="+- f9 0 4195"/>
                              <a:gd name="f22" fmla="*/ f14 f0 1"/>
                              <a:gd name="f23" fmla="+- f19 0 f17"/>
                              <a:gd name="f24" fmla="+- f18 0 f17"/>
                              <a:gd name="f25" fmla="*/ f22 1 f2"/>
                              <a:gd name="f26" fmla="*/ f24 1 6408"/>
                              <a:gd name="f27" fmla="*/ f23 1 255"/>
                              <a:gd name="f28" fmla="*/ f20 f24 1"/>
                              <a:gd name="f29" fmla="*/ 11322 f23 1"/>
                              <a:gd name="f30" fmla="*/ f21 f24 1"/>
                              <a:gd name="f31" fmla="*/ 11577 f23 1"/>
                              <a:gd name="f32" fmla="+- f25 0 f1"/>
                              <a:gd name="f33" fmla="*/ f28 1 6408"/>
                              <a:gd name="f34" fmla="*/ f29 1 255"/>
                              <a:gd name="f35" fmla="*/ f30 1 6408"/>
                              <a:gd name="f36" fmla="*/ f31 1 255"/>
                              <a:gd name="f37" fmla="*/ 0 1 f26"/>
                              <a:gd name="f38" fmla="*/ f18 1 f26"/>
                              <a:gd name="f39" fmla="*/ 0 1 f27"/>
                              <a:gd name="f40" fmla="*/ f19 1 f27"/>
                              <a:gd name="f41" fmla="*/ f33 1 f26"/>
                              <a:gd name="f42" fmla="*/ f34 1 f27"/>
                              <a:gd name="f43" fmla="*/ f35 1 f26"/>
                              <a:gd name="f44" fmla="*/ f36 1 f27"/>
                              <a:gd name="f45" fmla="*/ f37 f15 1"/>
                              <a:gd name="f46" fmla="*/ f38 f15 1"/>
                              <a:gd name="f47" fmla="*/ f40 f16 1"/>
                              <a:gd name="f48" fmla="*/ f39 f16 1"/>
                              <a:gd name="f49" fmla="*/ f41 f15 1"/>
                              <a:gd name="f50" fmla="*/ f42 f16 1"/>
                              <a:gd name="f51" fmla="*/ f43 f15 1"/>
                              <a:gd name="f52" fmla="*/ f44 f16 1"/>
                            </a:gdLst>
                            <a:ahLst/>
                            <a:cxnLst>
                              <a:cxn ang="3cd4">
                                <a:pos x="hc" y="t"/>
                              </a:cxn>
                              <a:cxn ang="0">
                                <a:pos x="r" y="vc"/>
                              </a:cxn>
                              <a:cxn ang="cd4">
                                <a:pos x="hc" y="b"/>
                              </a:cxn>
                              <a:cxn ang="cd2">
                                <a:pos x="l" y="vc"/>
                              </a:cxn>
                              <a:cxn ang="f32">
                                <a:pos x="f49" y="f50"/>
                              </a:cxn>
                              <a:cxn ang="f32">
                                <a:pos x="f51" y="f50"/>
                              </a:cxn>
                              <a:cxn ang="f32">
                                <a:pos x="f49" y="f52"/>
                              </a:cxn>
                              <a:cxn ang="f32">
                                <a:pos x="f51" y="f52"/>
                              </a:cxn>
                            </a:cxnLst>
                            <a:rect l="f45" t="f48" r="f46" b="f47"/>
                            <a:pathLst>
                              <a:path w="6408" h="255">
                                <a:moveTo>
                                  <a:pt x="f10" y="f11"/>
                                </a:moveTo>
                                <a:lnTo>
                                  <a:pt x="f12" y="f11"/>
                                </a:lnTo>
                                <a:moveTo>
                                  <a:pt x="f10" y="f13"/>
                                </a:moveTo>
                                <a:lnTo>
                                  <a:pt x="f12" y="f13"/>
                                </a:lnTo>
                              </a:path>
                            </a:pathLst>
                          </a:custGeom>
                          <a:noFill/>
                          <a:ln w="9153" cap="flat">
                            <a:solidFill>
                              <a:srgbClr val="000000"/>
                            </a:solidFill>
                            <a:prstDash val="solid"/>
                            <a:round/>
                          </a:ln>
                        </wps:spPr>
                        <wps:bodyPr lIns="0" tIns="0" rIns="0" bIns="0"/>
                      </wps:wsp>
                      <wps:wsp>
                        <wps:cNvPr id="124" name="AutoShape 41"/>
                        <wps:cNvSpPr/>
                        <wps:spPr>
                          <a:xfrm>
                            <a:off x="3173" y="32389"/>
                            <a:ext cx="5504816" cy="167636"/>
                          </a:xfrm>
                          <a:custGeom>
                            <a:avLst/>
                            <a:gdLst>
                              <a:gd name="f0" fmla="val 10800000"/>
                              <a:gd name="f1" fmla="val 5400000"/>
                              <a:gd name="f2" fmla="val 180"/>
                              <a:gd name="f3" fmla="val w"/>
                              <a:gd name="f4" fmla="val h"/>
                              <a:gd name="f5" fmla="val 0"/>
                              <a:gd name="f6" fmla="val 8669"/>
                              <a:gd name="f7" fmla="val 264"/>
                              <a:gd name="f8" fmla="+- 0 4202 0"/>
                              <a:gd name="f9" fmla="+- 0 10626 0"/>
                              <a:gd name="f10" fmla="+- 0 1942 0"/>
                              <a:gd name="f11" fmla="val 2263"/>
                              <a:gd name="f12" fmla="val 10321"/>
                              <a:gd name="f13" fmla="val 8687"/>
                              <a:gd name="f14" fmla="val 3"/>
                              <a:gd name="f15" fmla="val 10585"/>
                              <a:gd name="f16" fmla="+- 0 0 -90"/>
                              <a:gd name="f17" fmla="*/ f3 1 8669"/>
                              <a:gd name="f18" fmla="*/ f4 1 264"/>
                              <a:gd name="f19" fmla="val f5"/>
                              <a:gd name="f20" fmla="val f6"/>
                              <a:gd name="f21" fmla="val f7"/>
                              <a:gd name="f22" fmla="+- f8 0 1939"/>
                              <a:gd name="f23" fmla="+- f9 0 1939"/>
                              <a:gd name="f24" fmla="+- f10 0 1939"/>
                              <a:gd name="f25" fmla="*/ f16 f0 1"/>
                              <a:gd name="f26" fmla="+- f21 0 f19"/>
                              <a:gd name="f27" fmla="+- f20 0 f19"/>
                              <a:gd name="f28" fmla="*/ f25 1 f2"/>
                              <a:gd name="f29" fmla="*/ f27 1 8669"/>
                              <a:gd name="f30" fmla="*/ f26 1 264"/>
                              <a:gd name="f31" fmla="*/ f22 f27 1"/>
                              <a:gd name="f32" fmla="*/ 11846 f26 1"/>
                              <a:gd name="f33" fmla="*/ f23 f27 1"/>
                              <a:gd name="f34" fmla="*/ f24 f27 1"/>
                              <a:gd name="f35" fmla="*/ 12110 f26 1"/>
                              <a:gd name="f36" fmla="+- f28 0 f1"/>
                              <a:gd name="f37" fmla="*/ f31 1 8669"/>
                              <a:gd name="f38" fmla="*/ f32 1 264"/>
                              <a:gd name="f39" fmla="*/ f33 1 8669"/>
                              <a:gd name="f40" fmla="*/ f34 1 8669"/>
                              <a:gd name="f41" fmla="*/ f35 1 264"/>
                              <a:gd name="f42" fmla="*/ 0 1 f29"/>
                              <a:gd name="f43" fmla="*/ f20 1 f29"/>
                              <a:gd name="f44" fmla="*/ 0 1 f30"/>
                              <a:gd name="f45" fmla="*/ f21 1 f30"/>
                              <a:gd name="f46" fmla="*/ f37 1 f29"/>
                              <a:gd name="f47" fmla="*/ f38 1 f30"/>
                              <a:gd name="f48" fmla="*/ f39 1 f29"/>
                              <a:gd name="f49" fmla="*/ f40 1 f29"/>
                              <a:gd name="f50" fmla="*/ f41 1 f30"/>
                              <a:gd name="f51" fmla="*/ f42 f17 1"/>
                              <a:gd name="f52" fmla="*/ f43 f17 1"/>
                              <a:gd name="f53" fmla="*/ f45 f18 1"/>
                              <a:gd name="f54" fmla="*/ f44 f18 1"/>
                              <a:gd name="f55" fmla="*/ f46 f17 1"/>
                              <a:gd name="f56" fmla="*/ f47 f18 1"/>
                              <a:gd name="f57" fmla="*/ f48 f17 1"/>
                              <a:gd name="f58" fmla="*/ f49 f17 1"/>
                              <a:gd name="f59" fmla="*/ f50 f18 1"/>
                            </a:gdLst>
                            <a:ahLst/>
                            <a:cxnLst>
                              <a:cxn ang="3cd4">
                                <a:pos x="hc" y="t"/>
                              </a:cxn>
                              <a:cxn ang="0">
                                <a:pos x="r" y="vc"/>
                              </a:cxn>
                              <a:cxn ang="cd4">
                                <a:pos x="hc" y="b"/>
                              </a:cxn>
                              <a:cxn ang="cd2">
                                <a:pos x="l" y="vc"/>
                              </a:cxn>
                              <a:cxn ang="f36">
                                <a:pos x="f55" y="f56"/>
                              </a:cxn>
                              <a:cxn ang="f36">
                                <a:pos x="f57" y="f56"/>
                              </a:cxn>
                              <a:cxn ang="f36">
                                <a:pos x="f58" y="f59"/>
                              </a:cxn>
                              <a:cxn ang="f36">
                                <a:pos x="f57" y="f59"/>
                              </a:cxn>
                            </a:cxnLst>
                            <a:rect l="f51" t="f54" r="f52" b="f53"/>
                            <a:pathLst>
                              <a:path w="8669" h="264">
                                <a:moveTo>
                                  <a:pt x="f11" y="f12"/>
                                </a:moveTo>
                                <a:lnTo>
                                  <a:pt x="f13" y="f12"/>
                                </a:lnTo>
                                <a:moveTo>
                                  <a:pt x="f14" y="f15"/>
                                </a:moveTo>
                                <a:lnTo>
                                  <a:pt x="f13" y="f15"/>
                                </a:lnTo>
                              </a:path>
                            </a:pathLst>
                          </a:custGeom>
                          <a:noFill/>
                          <a:ln w="15261" cap="flat">
                            <a:solidFill>
                              <a:srgbClr val="000000"/>
                            </a:solidFill>
                            <a:prstDash val="solid"/>
                            <a:round/>
                          </a:ln>
                        </wps:spPr>
                        <wps:bodyPr lIns="0" tIns="0" rIns="0" bIns="0"/>
                      </wps:wsp>
                      <wps:wsp>
                        <wps:cNvPr id="125" name="Text Box 40"/>
                        <wps:cNvSpPr txBox="1"/>
                        <wps:spPr>
                          <a:xfrm>
                            <a:off x="21589" y="0"/>
                            <a:ext cx="620392" cy="113669"/>
                          </a:xfrm>
                          <a:prstGeom prst="rect">
                            <a:avLst/>
                          </a:prstGeom>
                        </wps:spPr>
                        <wps:txbx>
                          <w:txbxContent>
                            <w:p w:rsidR="00C53A62" w:rsidRDefault="00567705">
                              <w:pPr>
                                <w:spacing w:line="179" w:lineRule="exact"/>
                              </w:pPr>
                              <w:r>
                                <w:rPr>
                                  <w:b/>
                                  <w:color w:val="424242"/>
                                  <w:sz w:val="16"/>
                                </w:rPr>
                                <w:t>Current year</w:t>
                              </w:r>
                            </w:p>
                          </w:txbxContent>
                        </wps:txbx>
                        <wps:bodyPr vert="horz" wrap="square" lIns="0" tIns="0" rIns="0" bIns="0" anchor="t" anchorCtr="0" compatLnSpc="0">
                          <a:noAutofit/>
                        </wps:bodyPr>
                      </wps:wsp>
                      <wps:wsp>
                        <wps:cNvPr id="126" name="Text Box 39"/>
                        <wps:cNvSpPr txBox="1"/>
                        <wps:spPr>
                          <a:xfrm>
                            <a:off x="22219" y="988695"/>
                            <a:ext cx="1327151" cy="1520820"/>
                          </a:xfrm>
                          <a:prstGeom prst="rect">
                            <a:avLst/>
                          </a:prstGeom>
                        </wps:spPr>
                        <wps:txbx>
                          <w:txbxContent>
                            <w:p w:rsidR="00C53A62" w:rsidRDefault="00567705">
                              <w:pPr>
                                <w:spacing w:line="302" w:lineRule="auto"/>
                                <w:ind w:right="30" w:firstLine="4"/>
                              </w:pPr>
                              <w:r>
                                <w:rPr>
                                  <w:b/>
                                  <w:color w:val="424242"/>
                                  <w:w w:val="105"/>
                                  <w:sz w:val="16"/>
                                </w:rPr>
                                <w:t xml:space="preserve">Balance at 31 March 2017 Movement </w:t>
                              </w:r>
                              <w:r>
                                <w:rPr>
                                  <w:color w:val="424242"/>
                                  <w:w w:val="105"/>
                                  <w:sz w:val="16"/>
                                </w:rPr>
                                <w:t xml:space="preserve">in reserves </w:t>
                              </w:r>
                              <w:r>
                                <w:rPr>
                                  <w:b/>
                                  <w:color w:val="424242"/>
                                  <w:w w:val="105"/>
                                  <w:sz w:val="16"/>
                                </w:rPr>
                                <w:t>during 2017/18</w:t>
                              </w:r>
                            </w:p>
                            <w:p w:rsidR="00C53A62" w:rsidRDefault="00567705">
                              <w:pPr>
                                <w:spacing w:before="29" w:line="336" w:lineRule="auto"/>
                                <w:ind w:left="5" w:right="30" w:hanging="3"/>
                              </w:pPr>
                              <w:r>
                                <w:rPr>
                                  <w:b/>
                                  <w:color w:val="424242"/>
                                  <w:sz w:val="16"/>
                                </w:rPr>
                                <w:t>Total Comprehensive Income and Expenditure</w:t>
                              </w:r>
                            </w:p>
                            <w:p w:rsidR="00C53A62" w:rsidRDefault="00567705">
                              <w:pPr>
                                <w:spacing w:before="125" w:line="260" w:lineRule="exact"/>
                                <w:ind w:left="5" w:firstLine="6"/>
                              </w:pPr>
                              <w:r>
                                <w:rPr>
                                  <w:color w:val="424242"/>
                                  <w:w w:val="105"/>
                                  <w:sz w:val="16"/>
                                </w:rPr>
                                <w:t xml:space="preserve">Adjustments between accounting basis </w:t>
                              </w:r>
                              <w:r>
                                <w:rPr>
                                  <w:color w:val="424242"/>
                                  <w:w w:val="105"/>
                                  <w:sz w:val="18"/>
                                </w:rPr>
                                <w:t xml:space="preserve">&amp; </w:t>
                              </w:r>
                              <w:r>
                                <w:rPr>
                                  <w:color w:val="424242"/>
                                  <w:w w:val="105"/>
                                  <w:sz w:val="16"/>
                                </w:rPr>
                                <w:t>fundlng basis under regulations (Note 9)</w:t>
                              </w:r>
                            </w:p>
                          </w:txbxContent>
                        </wps:txbx>
                        <wps:bodyPr vert="horz" wrap="square" lIns="0" tIns="0" rIns="0" bIns="0" anchor="t" anchorCtr="0" compatLnSpc="0">
                          <a:noAutofit/>
                        </wps:bodyPr>
                      </wps:wsp>
                      <wps:wsp>
                        <wps:cNvPr id="127" name="Text Box 38"/>
                        <wps:cNvSpPr txBox="1"/>
                        <wps:spPr>
                          <a:xfrm>
                            <a:off x="3586478" y="2109476"/>
                            <a:ext cx="31117" cy="106042"/>
                          </a:xfrm>
                          <a:prstGeom prst="rect">
                            <a:avLst/>
                          </a:prstGeom>
                        </wps:spPr>
                        <wps:txbx>
                          <w:txbxContent>
                            <w:p w:rsidR="00C53A62" w:rsidRDefault="00567705">
                              <w:pPr>
                                <w:spacing w:line="166" w:lineRule="exact"/>
                              </w:pPr>
                              <w:r>
                                <w:rPr>
                                  <w:rFonts w:ascii="Times New Roman" w:hAnsi="Times New Roman"/>
                                  <w:color w:val="424242"/>
                                  <w:w w:val="69"/>
                                  <w:sz w:val="15"/>
                                </w:rPr>
                                <w:t>i</w:t>
                              </w:r>
                            </w:p>
                          </w:txbxContent>
                        </wps:txbx>
                        <wps:bodyPr vert="horz" wrap="square" lIns="0" tIns="0" rIns="0" bIns="0" anchor="t" anchorCtr="0" compatLnSpc="0">
                          <a:noAutofit/>
                        </wps:bodyPr>
                      </wps:wsp>
                      <wps:wsp>
                        <wps:cNvPr id="128" name="Text Box 37"/>
                        <wps:cNvSpPr txBox="1"/>
                        <wps:spPr>
                          <a:xfrm>
                            <a:off x="30477" y="2682237"/>
                            <a:ext cx="1340482" cy="4065907"/>
                          </a:xfrm>
                          <a:prstGeom prst="rect">
                            <a:avLst/>
                          </a:prstGeom>
                        </wps:spPr>
                        <wps:txbx>
                          <w:txbxContent>
                            <w:p w:rsidR="00C53A62" w:rsidRDefault="00567705">
                              <w:pPr>
                                <w:spacing w:line="336" w:lineRule="auto"/>
                                <w:ind w:left="2" w:right="31" w:hanging="3"/>
                              </w:pPr>
                              <w:r>
                                <w:rPr>
                                  <w:color w:val="424242"/>
                                  <w:w w:val="105"/>
                                  <w:sz w:val="16"/>
                                </w:rPr>
                                <w:t xml:space="preserve">Earmarked Reserves </w:t>
                              </w:r>
                              <w:r>
                                <w:rPr>
                                  <w:color w:val="424242"/>
                                  <w:w w:val="105"/>
                                  <w:sz w:val="16"/>
                                </w:rPr>
                                <w:t>movements (Note 10)</w:t>
                              </w:r>
                            </w:p>
                            <w:p w:rsidR="00C53A62" w:rsidRDefault="00C53A62">
                              <w:pPr>
                                <w:spacing w:before="1"/>
                              </w:pPr>
                            </w:p>
                            <w:p w:rsidR="00C53A62" w:rsidRDefault="00567705">
                              <w:pPr>
                                <w:spacing w:line="343" w:lineRule="auto"/>
                                <w:ind w:left="1" w:right="31"/>
                              </w:pPr>
                              <w:r>
                                <w:rPr>
                                  <w:b/>
                                  <w:color w:val="424242"/>
                                  <w:w w:val="105"/>
                                  <w:sz w:val="16"/>
                                </w:rPr>
                                <w:t>lnaease/(Decrease)</w:t>
                              </w:r>
                              <w:r>
                                <w:rPr>
                                  <w:b/>
                                  <w:color w:val="424242"/>
                                  <w:spacing w:val="-25"/>
                                  <w:w w:val="105"/>
                                  <w:sz w:val="16"/>
                                </w:rPr>
                                <w:t xml:space="preserve"> </w:t>
                              </w:r>
                              <w:r>
                                <w:rPr>
                                  <w:b/>
                                  <w:color w:val="424242"/>
                                  <w:w w:val="105"/>
                                  <w:sz w:val="16"/>
                                </w:rPr>
                                <w:t>in</w:t>
                              </w:r>
                              <w:r>
                                <w:rPr>
                                  <w:b/>
                                  <w:color w:val="424242"/>
                                  <w:spacing w:val="-27"/>
                                  <w:w w:val="105"/>
                                  <w:sz w:val="16"/>
                                </w:rPr>
                                <w:t xml:space="preserve"> </w:t>
                              </w:r>
                              <w:r>
                                <w:rPr>
                                  <w:b/>
                                  <w:color w:val="424242"/>
                                  <w:w w:val="105"/>
                                  <w:sz w:val="16"/>
                                </w:rPr>
                                <w:t>year Balance at 31 March 2018 carried</w:t>
                              </w:r>
                              <w:r>
                                <w:rPr>
                                  <w:b/>
                                  <w:color w:val="424242"/>
                                  <w:spacing w:val="-2"/>
                                  <w:w w:val="105"/>
                                  <w:sz w:val="16"/>
                                </w:rPr>
                                <w:t xml:space="preserve"> </w:t>
                              </w:r>
                              <w:r>
                                <w:rPr>
                                  <w:b/>
                                  <w:color w:val="424242"/>
                                  <w:w w:val="105"/>
                                  <w:sz w:val="16"/>
                                </w:rPr>
                                <w:t>forward</w:t>
                              </w:r>
                            </w:p>
                            <w:p w:rsidR="00C53A62" w:rsidRDefault="00C53A62">
                              <w:pPr>
                                <w:spacing w:before="2"/>
                                <w:rPr>
                                  <w:b/>
                                  <w:sz w:val="16"/>
                                </w:rPr>
                              </w:pPr>
                            </w:p>
                            <w:p w:rsidR="00C53A62" w:rsidRDefault="00567705">
                              <w:r>
                                <w:rPr>
                                  <w:b/>
                                  <w:color w:val="424242"/>
                                  <w:sz w:val="16"/>
                                </w:rPr>
                                <w:t>Comparative year</w:t>
                              </w:r>
                            </w:p>
                            <w:p w:rsidR="00C53A62" w:rsidRDefault="00C53A62">
                              <w:pPr>
                                <w:spacing w:before="10"/>
                                <w:rPr>
                                  <w:b/>
                                </w:rPr>
                              </w:pPr>
                            </w:p>
                            <w:p w:rsidR="00C53A62" w:rsidRDefault="00567705">
                              <w:pPr>
                                <w:spacing w:line="302" w:lineRule="auto"/>
                                <w:ind w:left="6" w:right="31" w:hanging="6"/>
                              </w:pPr>
                              <w:r>
                                <w:rPr>
                                  <w:b/>
                                  <w:color w:val="424242"/>
                                  <w:sz w:val="16"/>
                                </w:rPr>
                                <w:t>Balance at 31 March 2016 Movement in reserves during 2016/17</w:t>
                              </w:r>
                            </w:p>
                            <w:p w:rsidR="00C53A62" w:rsidRDefault="00567705">
                              <w:pPr>
                                <w:spacing w:before="29" w:line="336" w:lineRule="auto"/>
                                <w:ind w:left="11" w:right="31" w:hanging="3"/>
                              </w:pPr>
                              <w:r>
                                <w:rPr>
                                  <w:b/>
                                  <w:color w:val="424242"/>
                                  <w:sz w:val="16"/>
                                </w:rPr>
                                <w:t>Total Comprehensive Income and Expenditure</w:t>
                              </w:r>
                            </w:p>
                            <w:p w:rsidR="00C53A62" w:rsidRDefault="00C53A62">
                              <w:pPr>
                                <w:spacing w:before="7"/>
                                <w:rPr>
                                  <w:b/>
                                </w:rPr>
                              </w:pPr>
                            </w:p>
                            <w:p w:rsidR="00C53A62" w:rsidRDefault="00567705">
                              <w:pPr>
                                <w:spacing w:line="328" w:lineRule="auto"/>
                                <w:ind w:left="11" w:right="31" w:hanging="4"/>
                              </w:pPr>
                              <w:r>
                                <w:rPr>
                                  <w:color w:val="424242"/>
                                  <w:w w:val="105"/>
                                  <w:sz w:val="16"/>
                                </w:rPr>
                                <w:t xml:space="preserve">Adjustments between accounting basis </w:t>
                              </w:r>
                              <w:r>
                                <w:rPr>
                                  <w:color w:val="424242"/>
                                  <w:w w:val="105"/>
                                  <w:sz w:val="17"/>
                                </w:rPr>
                                <w:t xml:space="preserve">&amp; </w:t>
                              </w:r>
                              <w:r>
                                <w:rPr>
                                  <w:color w:val="424242"/>
                                  <w:w w:val="105"/>
                                  <w:sz w:val="16"/>
                                </w:rPr>
                                <w:t>funding basis under regulations (Note9)</w:t>
                              </w:r>
                            </w:p>
                            <w:p w:rsidR="00C53A62" w:rsidRDefault="00C53A62">
                              <w:pPr>
                                <w:spacing w:before="9"/>
                                <w:rPr>
                                  <w:sz w:val="14"/>
                                </w:rPr>
                              </w:pPr>
                            </w:p>
                            <w:p w:rsidR="00C53A62" w:rsidRDefault="00567705">
                              <w:pPr>
                                <w:spacing w:line="336" w:lineRule="auto"/>
                                <w:ind w:left="21" w:right="31" w:hanging="3"/>
                              </w:pPr>
                              <w:r>
                                <w:rPr>
                                  <w:color w:val="424242"/>
                                  <w:sz w:val="16"/>
                                </w:rPr>
                                <w:t>Earmarked Reserves movements (Note 10)</w:t>
                              </w:r>
                            </w:p>
                            <w:p w:rsidR="00C53A62" w:rsidRDefault="00C53A62">
                              <w:pPr>
                                <w:spacing w:before="7"/>
                              </w:pPr>
                            </w:p>
                            <w:p w:rsidR="00C53A62" w:rsidRDefault="00567705">
                              <w:pPr>
                                <w:ind w:left="20"/>
                              </w:pPr>
                              <w:r>
                                <w:rPr>
                                  <w:b/>
                                  <w:color w:val="424242"/>
                                  <w:sz w:val="16"/>
                                </w:rPr>
                                <w:t xml:space="preserve">lncrease/(Decrease) </w:t>
                              </w:r>
                              <w:r>
                                <w:rPr>
                                  <w:color w:val="424242"/>
                                  <w:sz w:val="16"/>
                                </w:rPr>
                                <w:t>in year</w:t>
                              </w:r>
                            </w:p>
                            <w:p w:rsidR="00C53A62" w:rsidRDefault="00567705">
                              <w:pPr>
                                <w:spacing w:before="9" w:line="270" w:lineRule="exact"/>
                                <w:ind w:left="20" w:right="133" w:hanging="1"/>
                              </w:pPr>
                              <w:r>
                                <w:rPr>
                                  <w:b/>
                                  <w:color w:val="424242"/>
                                  <w:sz w:val="16"/>
                                </w:rPr>
                                <w:t>Balance at 31 March 2017 carried forward</w:t>
                              </w:r>
                            </w:p>
                          </w:txbxContent>
                        </wps:txbx>
                        <wps:bodyPr vert="horz" wrap="square" lIns="0" tIns="0" rIns="0" bIns="0" anchor="t" anchorCtr="0" compatLnSpc="0">
                          <a:noAutofit/>
                        </wps:bodyPr>
                      </wps:wsp>
                    </wpg:wgp>
                  </a:graphicData>
                </a:graphic>
              </wp:anchor>
            </w:drawing>
          </mc:Choice>
          <mc:Fallback>
            <w:pict>
              <v:group id="Group 36" o:spid="_x0000_s1044" style="position:absolute;left:0;text-align:left;margin-left:96.7pt;margin-top:73.7pt;width:433.85pt;height:545.2pt;z-index:-274969600;mso-position-horizontal-relative:page" coordsize="55098,69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">
                <v:shape id="AutoShape 45" o:spid="_x0000_s1045" style="position:absolute;top:8401;width:55079;height:60839;visibility:visible;mso-wrap-style:square;v-text-anchor:top" coordsize="8674,95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" path="m4,-1543r8688,m8,8040r,-9592e" filled="f" strokeweight=".42392mm">
                  <v:path arrowok="t" o:connecttype="custom" o:connectlocs="2753994,0;5507988,3041966;2753994,6083932;0,3041966;2540,796290;5519418,796290;5080,6881492;5080,790575" o:connectangles="270,0,90,180,0,0,0,0" textboxrect="0,0,8674,9581"/>
                </v:shape>
                <v:shape id="Line 44" o:spid="_x0000_s1046" type="#_x0000_t32" style="position:absolute;left:50;top:67633;width: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" strokeweight=".08483mm"/>
                <v:shape id="Line 43" o:spid="_x0000_s1047" type="#_x0000_t32" style="position:absolute;left:55098;top:67633;width: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" strokeweight=".42417mm"/>
                <v:shape id="AutoShape 42" o:spid="_x0000_s1048" style="position:absolute;left:14357;top:3708;width:40691;height:1619;visibility:visible;mso-wrap-style:square;v-text-anchor:top" coordsize="6408,2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" path="m7,9264r6419,m7,9519r6419,e" filled="f" strokeweight=".25425mm">
                  <v:path arrowok="t" o:connecttype="custom" o:connectlocs="2034540,0;4069080,80961;2034540,161921;0,80961;4445,7189292;4080510,7189292;4445,7351213;4080510,7351213" o:connectangles="270,0,90,180,0,0,0,0" textboxrect="0,0,6408,255"/>
                </v:shape>
                <v:shape id="AutoShape 41" o:spid="_x0000_s1049" style="position:absolute;left:31;top:323;width:55048;height:1677;visibility:visible;mso-wrap-style:square;v-text-anchor:top" coordsize="8669,2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" path="m2263,10321r6424,m3,10585r8684,e" filled="f" strokeweight=".42392mm">
                  <v:path arrowok="t" o:connecttype="custom" o:connectlocs="2752408,0;5504816,83818;2752408,167636;0,83818;1437005,7522031;5516246,7522031;1905,7689667;5516246,7689667" o:connectangles="270,0,90,180,0,0,0,0" textboxrect="0,0,8669,264"/>
                </v:shape>
                <v:shape id="Text Box 40" o:spid="_x0000_s1050" type="#_x0000_t202" style="position:absolute;left:215;width:6204;height:11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" filled="f" stroked="f">
                  <v:textbox inset="0,0,0,0">
                    <w:txbxContent>
                      <w:p w:rsidR="00C53A62" w:rsidRDefault="00567705">
                        <w:pPr>
                          <w:spacing w:line="179" w:lineRule="exact"/>
                        </w:pPr>
                        <w:r>
                          <w:rPr>
                            <w:b/>
                            <w:color w:val="424242"/>
                            <w:sz w:val="16"/>
                          </w:rPr>
                          <w:t>Current year</w:t>
                        </w:r>
                      </w:p>
                    </w:txbxContent>
                  </v:textbox>
                </v:shape>
                <v:shape id="Text Box 39" o:spid="_x0000_s1051" type="#_x0000_t202" style="position:absolute;left:222;top:9886;width:13271;height:152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" filled="f" stroked="f">
                  <v:textbox inset="0,0,0,0">
                    <w:txbxContent>
                      <w:p w:rsidR="00C53A62" w:rsidRDefault="00567705">
                        <w:pPr>
                          <w:spacing w:line="302" w:lineRule="auto"/>
                          <w:ind w:right="30" w:firstLine="4"/>
                        </w:pPr>
                        <w:r>
                          <w:rPr>
                            <w:b/>
                            <w:color w:val="424242"/>
                            <w:w w:val="105"/>
                            <w:sz w:val="16"/>
                          </w:rPr>
                          <w:t xml:space="preserve">Balance at 31 March 2017 Movement </w:t>
                        </w:r>
                        <w:r>
                          <w:rPr>
                            <w:color w:val="424242"/>
                            <w:w w:val="105"/>
                            <w:sz w:val="16"/>
                          </w:rPr>
                          <w:t xml:space="preserve">in reserves </w:t>
                        </w:r>
                        <w:r>
                          <w:rPr>
                            <w:b/>
                            <w:color w:val="424242"/>
                            <w:w w:val="105"/>
                            <w:sz w:val="16"/>
                          </w:rPr>
                          <w:t>during 2017/18</w:t>
                        </w:r>
                      </w:p>
                      <w:p w:rsidR="00C53A62" w:rsidRDefault="00567705">
                        <w:pPr>
                          <w:spacing w:before="29" w:line="336" w:lineRule="auto"/>
                          <w:ind w:left="5" w:right="30" w:hanging="3"/>
                        </w:pPr>
                        <w:r>
                          <w:rPr>
                            <w:b/>
                            <w:color w:val="424242"/>
                            <w:sz w:val="16"/>
                          </w:rPr>
                          <w:t>Total Comprehensive Income and Expenditure</w:t>
                        </w:r>
                      </w:p>
                      <w:p w:rsidR="00C53A62" w:rsidRDefault="00567705">
                        <w:pPr>
                          <w:spacing w:before="125" w:line="260" w:lineRule="exact"/>
                          <w:ind w:left="5" w:firstLine="6"/>
                        </w:pPr>
                        <w:r>
                          <w:rPr>
                            <w:color w:val="424242"/>
                            <w:w w:val="105"/>
                            <w:sz w:val="16"/>
                          </w:rPr>
                          <w:t xml:space="preserve">Adjustments between accounting basis </w:t>
                        </w:r>
                        <w:r>
                          <w:rPr>
                            <w:color w:val="424242"/>
                            <w:w w:val="105"/>
                            <w:sz w:val="18"/>
                          </w:rPr>
                          <w:t xml:space="preserve">&amp; </w:t>
                        </w:r>
                        <w:r>
                          <w:rPr>
                            <w:color w:val="424242"/>
                            <w:w w:val="105"/>
                            <w:sz w:val="16"/>
                          </w:rPr>
                          <w:t>fundlng basis under regulations (Note 9)</w:t>
                        </w:r>
                      </w:p>
                    </w:txbxContent>
                  </v:textbox>
                </v:shape>
                <v:shape id="Text Box 38" o:spid="_x0000_s1052" type="#_x0000_t202" style="position:absolute;left:35864;top:21094;width:311;height:10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" filled="f" stroked="f">
                  <v:textbox inset="0,0,0,0">
                    <w:txbxContent>
                      <w:p w:rsidR="00C53A62" w:rsidRDefault="00567705">
                        <w:pPr>
                          <w:spacing w:line="166" w:lineRule="exact"/>
                        </w:pPr>
                        <w:r>
                          <w:rPr>
                            <w:rFonts w:ascii="Times New Roman" w:hAnsi="Times New Roman"/>
                            <w:color w:val="424242"/>
                            <w:w w:val="69"/>
                            <w:sz w:val="15"/>
                          </w:rPr>
                          <w:t>i</w:t>
                        </w:r>
                      </w:p>
                    </w:txbxContent>
                  </v:textbox>
                </v:shape>
                <v:shape id="Text Box 37" o:spid="_x0000_s1053" type="#_x0000_t202" style="position:absolute;left:304;top:26822;width:13405;height:406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" filled="f" stroked="f">
                  <v:textbox inset="0,0,0,0">
                    <w:txbxContent>
                      <w:p w:rsidR="00C53A62" w:rsidRDefault="00567705">
                        <w:pPr>
                          <w:spacing w:line="336" w:lineRule="auto"/>
                          <w:ind w:left="2" w:right="31" w:hanging="3"/>
                        </w:pPr>
                        <w:r>
                          <w:rPr>
                            <w:color w:val="424242"/>
                            <w:w w:val="105"/>
                            <w:sz w:val="16"/>
                          </w:rPr>
                          <w:t xml:space="preserve">Earmarked Reserves </w:t>
                        </w:r>
                        <w:r>
                          <w:rPr>
                            <w:color w:val="424242"/>
                            <w:w w:val="105"/>
                            <w:sz w:val="16"/>
                          </w:rPr>
                          <w:t>movements (Note 10)</w:t>
                        </w:r>
                      </w:p>
                      <w:p w:rsidR="00C53A62" w:rsidRDefault="00C53A62">
                        <w:pPr>
                          <w:spacing w:before="1"/>
                        </w:pPr>
                      </w:p>
                      <w:p w:rsidR="00C53A62" w:rsidRDefault="00567705">
                        <w:pPr>
                          <w:spacing w:line="343" w:lineRule="auto"/>
                          <w:ind w:left="1" w:right="31"/>
                        </w:pPr>
                        <w:r>
                          <w:rPr>
                            <w:b/>
                            <w:color w:val="424242"/>
                            <w:w w:val="105"/>
                            <w:sz w:val="16"/>
                          </w:rPr>
                          <w:t>lnaease/(Decrease)</w:t>
                        </w:r>
                        <w:r>
                          <w:rPr>
                            <w:b/>
                            <w:color w:val="424242"/>
                            <w:spacing w:val="-25"/>
                            <w:w w:val="105"/>
                            <w:sz w:val="16"/>
                          </w:rPr>
                          <w:t xml:space="preserve"> </w:t>
                        </w:r>
                        <w:r>
                          <w:rPr>
                            <w:b/>
                            <w:color w:val="424242"/>
                            <w:w w:val="105"/>
                            <w:sz w:val="16"/>
                          </w:rPr>
                          <w:t>in</w:t>
                        </w:r>
                        <w:r>
                          <w:rPr>
                            <w:b/>
                            <w:color w:val="424242"/>
                            <w:spacing w:val="-27"/>
                            <w:w w:val="105"/>
                            <w:sz w:val="16"/>
                          </w:rPr>
                          <w:t xml:space="preserve"> </w:t>
                        </w:r>
                        <w:r>
                          <w:rPr>
                            <w:b/>
                            <w:color w:val="424242"/>
                            <w:w w:val="105"/>
                            <w:sz w:val="16"/>
                          </w:rPr>
                          <w:t>year Balance at 31 March 2018 carried</w:t>
                        </w:r>
                        <w:r>
                          <w:rPr>
                            <w:b/>
                            <w:color w:val="424242"/>
                            <w:spacing w:val="-2"/>
                            <w:w w:val="105"/>
                            <w:sz w:val="16"/>
                          </w:rPr>
                          <w:t xml:space="preserve"> </w:t>
                        </w:r>
                        <w:r>
                          <w:rPr>
                            <w:b/>
                            <w:color w:val="424242"/>
                            <w:w w:val="105"/>
                            <w:sz w:val="16"/>
                          </w:rPr>
                          <w:t>forward</w:t>
                        </w:r>
                      </w:p>
                      <w:p w:rsidR="00C53A62" w:rsidRDefault="00C53A62">
                        <w:pPr>
                          <w:spacing w:before="2"/>
                          <w:rPr>
                            <w:b/>
                            <w:sz w:val="16"/>
                          </w:rPr>
                        </w:pPr>
                      </w:p>
                      <w:p w:rsidR="00C53A62" w:rsidRDefault="00567705">
                        <w:r>
                          <w:rPr>
                            <w:b/>
                            <w:color w:val="424242"/>
                            <w:sz w:val="16"/>
                          </w:rPr>
                          <w:t>Comparative year</w:t>
                        </w:r>
                      </w:p>
                      <w:p w:rsidR="00C53A62" w:rsidRDefault="00C53A62">
                        <w:pPr>
                          <w:spacing w:before="10"/>
                          <w:rPr>
                            <w:b/>
                          </w:rPr>
                        </w:pPr>
                      </w:p>
                      <w:p w:rsidR="00C53A62" w:rsidRDefault="00567705">
                        <w:pPr>
                          <w:spacing w:line="302" w:lineRule="auto"/>
                          <w:ind w:left="6" w:right="31" w:hanging="6"/>
                        </w:pPr>
                        <w:r>
                          <w:rPr>
                            <w:b/>
                            <w:color w:val="424242"/>
                            <w:sz w:val="16"/>
                          </w:rPr>
                          <w:t>Balance at 31 March 2016 Movement in reserves during 2016/17</w:t>
                        </w:r>
                      </w:p>
                      <w:p w:rsidR="00C53A62" w:rsidRDefault="00567705">
                        <w:pPr>
                          <w:spacing w:before="29" w:line="336" w:lineRule="auto"/>
                          <w:ind w:left="11" w:right="31" w:hanging="3"/>
                        </w:pPr>
                        <w:r>
                          <w:rPr>
                            <w:b/>
                            <w:color w:val="424242"/>
                            <w:sz w:val="16"/>
                          </w:rPr>
                          <w:t>Total Comprehensive Income and Expenditure</w:t>
                        </w:r>
                      </w:p>
                      <w:p w:rsidR="00C53A62" w:rsidRDefault="00C53A62">
                        <w:pPr>
                          <w:spacing w:before="7"/>
                          <w:rPr>
                            <w:b/>
                          </w:rPr>
                        </w:pPr>
                      </w:p>
                      <w:p w:rsidR="00C53A62" w:rsidRDefault="00567705">
                        <w:pPr>
                          <w:spacing w:line="328" w:lineRule="auto"/>
                          <w:ind w:left="11" w:right="31" w:hanging="4"/>
                        </w:pPr>
                        <w:r>
                          <w:rPr>
                            <w:color w:val="424242"/>
                            <w:w w:val="105"/>
                            <w:sz w:val="16"/>
                          </w:rPr>
                          <w:t xml:space="preserve">Adjustments between accounting basis </w:t>
                        </w:r>
                        <w:r>
                          <w:rPr>
                            <w:color w:val="424242"/>
                            <w:w w:val="105"/>
                            <w:sz w:val="17"/>
                          </w:rPr>
                          <w:t xml:space="preserve">&amp; </w:t>
                        </w:r>
                        <w:r>
                          <w:rPr>
                            <w:color w:val="424242"/>
                            <w:w w:val="105"/>
                            <w:sz w:val="16"/>
                          </w:rPr>
                          <w:t>funding basis under regulations (Note9)</w:t>
                        </w:r>
                      </w:p>
                      <w:p w:rsidR="00C53A62" w:rsidRDefault="00C53A62">
                        <w:pPr>
                          <w:spacing w:before="9"/>
                          <w:rPr>
                            <w:sz w:val="14"/>
                          </w:rPr>
                        </w:pPr>
                      </w:p>
                      <w:p w:rsidR="00C53A62" w:rsidRDefault="00567705">
                        <w:pPr>
                          <w:spacing w:line="336" w:lineRule="auto"/>
                          <w:ind w:left="21" w:right="31" w:hanging="3"/>
                        </w:pPr>
                        <w:r>
                          <w:rPr>
                            <w:color w:val="424242"/>
                            <w:sz w:val="16"/>
                          </w:rPr>
                          <w:t>Earmarked Reserves movements (Note 10)</w:t>
                        </w:r>
                      </w:p>
                      <w:p w:rsidR="00C53A62" w:rsidRDefault="00C53A62">
                        <w:pPr>
                          <w:spacing w:before="7"/>
                        </w:pPr>
                      </w:p>
                      <w:p w:rsidR="00C53A62" w:rsidRDefault="00567705">
                        <w:pPr>
                          <w:ind w:left="20"/>
                        </w:pPr>
                        <w:r>
                          <w:rPr>
                            <w:b/>
                            <w:color w:val="424242"/>
                            <w:sz w:val="16"/>
                          </w:rPr>
                          <w:t xml:space="preserve">lncrease/(Decrease) </w:t>
                        </w:r>
                        <w:r>
                          <w:rPr>
                            <w:color w:val="424242"/>
                            <w:sz w:val="16"/>
                          </w:rPr>
                          <w:t>in year</w:t>
                        </w:r>
                      </w:p>
                      <w:p w:rsidR="00C53A62" w:rsidRDefault="00567705">
                        <w:pPr>
                          <w:spacing w:before="9" w:line="270" w:lineRule="exact"/>
                          <w:ind w:left="20" w:right="133" w:hanging="1"/>
                        </w:pPr>
                        <w:r>
                          <w:rPr>
                            <w:b/>
                            <w:color w:val="424242"/>
                            <w:sz w:val="16"/>
                          </w:rPr>
                          <w:t>Balance at 31 March 2017 carried forward</w:t>
                        </w:r>
                      </w:p>
                    </w:txbxContent>
                  </v:textbox>
                </v:shape>
                <w10:wrap anchorx="page"/>
              </v:group>
            </w:pict>
          </mc:Fallback>
        </mc:AlternateContent>
      </w:r>
      <w:r>
        <w:rPr>
          <w:noProof/>
        </w:rPr>
        <mc:AlternateContent>
          <mc:Choice Requires="wps">
            <w:drawing>
              <wp:anchor distT="0" distB="0" distL="114300" distR="114300" simplePos="0" relativeHeight="228347904" behindDoc="1" locked="0" layoutInCell="1" allowOverlap="1">
                <wp:simplePos x="0" y="0"/>
                <wp:positionH relativeFrom="page">
                  <wp:posOffset>6084573</wp:posOffset>
                </wp:positionH>
                <wp:positionV relativeFrom="paragraph">
                  <wp:posOffset>4406895</wp:posOffset>
                </wp:positionV>
                <wp:extent cx="0" cy="0"/>
                <wp:effectExtent l="0" t="0" r="0" b="0"/>
                <wp:wrapNone/>
                <wp:docPr id="129" name="Line 35"/>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15270" cap="flat">
                          <a:solidFill>
                            <a:srgbClr val="000000"/>
                          </a:solidFill>
                          <a:prstDash val="solid"/>
                          <a:round/>
                        </a:ln>
                      </wps:spPr>
                      <wps:bodyPr/>
                    </wps:wsp>
                  </a:graphicData>
                </a:graphic>
              </wp:anchor>
            </w:drawing>
          </mc:Choice>
          <mc:Fallback>
            <w:pict>
              <v:shape w14:anchorId="209528D1" id="Line 35" o:spid="_x0000_s1026" type="#_x0000_t32" style="position:absolute;margin-left:479.1pt;margin-top:347pt;width:0;height:0;z-index:-274968576;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" strokeweight=".42417mm">
                <w10:wrap anchorx="page"/>
              </v:shape>
            </w:pict>
          </mc:Fallback>
        </mc:AlternateContent>
      </w:r>
      <w:r>
        <w:rPr>
          <w:noProof/>
        </w:rPr>
        <mc:AlternateContent>
          <mc:Choice Requires="wps">
            <w:drawing>
              <wp:anchor distT="0" distB="0" distL="114300" distR="114300" simplePos="0" relativeHeight="228348928" behindDoc="1" locked="0" layoutInCell="1" allowOverlap="1">
                <wp:simplePos x="0" y="0"/>
                <wp:positionH relativeFrom="page">
                  <wp:posOffset>4812029</wp:posOffset>
                </wp:positionH>
                <wp:positionV relativeFrom="page">
                  <wp:posOffset>5419721</wp:posOffset>
                </wp:positionV>
                <wp:extent cx="0" cy="0"/>
                <wp:effectExtent l="0" t="0" r="0" b="0"/>
                <wp:wrapNone/>
                <wp:docPr id="130" name="Line 34"/>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162" cap="flat">
                          <a:solidFill>
                            <a:srgbClr val="000000"/>
                          </a:solidFill>
                          <a:prstDash val="solid"/>
                          <a:round/>
                        </a:ln>
                      </wps:spPr>
                      <wps:bodyPr/>
                    </wps:wsp>
                  </a:graphicData>
                </a:graphic>
              </wp:anchor>
            </w:drawing>
          </mc:Choice>
          <mc:Fallback>
            <w:pict>
              <v:shape w14:anchorId="69684AD6" id="Line 34" o:spid="_x0000_s1026" type="#_x0000_t32" style="position:absolute;margin-left:378.9pt;margin-top:426.75pt;width:0;height:0;z-index:-27496755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" strokeweight=".2545mm">
                <w10:wrap anchorx="page" anchory="page"/>
              </v:shape>
            </w:pict>
          </mc:Fallback>
        </mc:AlternateContent>
      </w:r>
      <w:r>
        <w:rPr>
          <w:color w:val="424242"/>
          <w:w w:val="105"/>
        </w:rPr>
        <w:t>Movement in ReseNes Statement for the Office of the Police and Crime Commissioner for Durham</w:t>
      </w:r>
    </w:p>
    <w:p w:rsidR="00C53A62" w:rsidRDefault="00C53A62">
      <w:pPr>
        <w:pStyle w:val="BodyText"/>
        <w:rPr>
          <w:b/>
          <w:sz w:val="20"/>
        </w:rPr>
      </w:pPr>
    </w:p>
    <w:p w:rsidR="00C53A62" w:rsidRDefault="00C53A62">
      <w:pPr>
        <w:pStyle w:val="BodyText"/>
        <w:spacing w:before="7" w:after="1"/>
        <w:rPr>
          <w:b/>
          <w:sz w:val="11"/>
        </w:rPr>
      </w:pPr>
    </w:p>
    <w:tbl>
      <w:tblPr>
        <w:tblW w:w="6402" w:type="dxa"/>
        <w:tblInd w:w="2569" w:type="dxa"/>
        <w:tblLayout w:type="fixed"/>
        <w:tblCellMar>
          <w:left w:w="10" w:type="dxa"/>
          <w:right w:w="10" w:type="dxa"/>
        </w:tblCellMar>
        <w:tblLook w:val="0000" w:firstRow="0" w:lastRow="0" w:firstColumn="0" w:lastColumn="0" w:noHBand="0" w:noVBand="0"/>
      </w:tblPr>
      <w:tblGrid>
        <w:gridCol w:w="949"/>
        <w:gridCol w:w="924"/>
        <w:gridCol w:w="833"/>
        <w:gridCol w:w="666"/>
        <w:gridCol w:w="1142"/>
        <w:gridCol w:w="860"/>
        <w:gridCol w:w="1028"/>
      </w:tblGrid>
      <w:tr w:rsidR="00C53A62">
        <w:tblPrEx>
          <w:tblCellMar>
            <w:top w:w="0" w:type="dxa"/>
            <w:bottom w:w="0" w:type="dxa"/>
          </w:tblCellMar>
        </w:tblPrEx>
        <w:trPr>
          <w:trHeight w:val="1210"/>
        </w:trPr>
        <w:tc>
          <w:tcPr>
            <w:tcW w:w="3372" w:type="dxa"/>
            <w:gridSpan w:val="4"/>
            <w:tcBorders>
              <w:right w:val="single" w:sz="6" w:space="0" w:color="000000"/>
            </w:tcBorders>
            <w:shd w:val="clear" w:color="auto" w:fill="auto"/>
            <w:tcMar>
              <w:top w:w="0" w:type="dxa"/>
              <w:left w:w="0" w:type="dxa"/>
              <w:bottom w:w="0" w:type="dxa"/>
              <w:right w:w="0" w:type="dxa"/>
            </w:tcMar>
          </w:tcPr>
          <w:p w:rsidR="00C53A62" w:rsidRDefault="00C53A62">
            <w:pPr>
              <w:pStyle w:val="TableParagraph"/>
              <w:spacing w:before="3"/>
              <w:rPr>
                <w:b/>
                <w:sz w:val="18"/>
              </w:rPr>
            </w:pPr>
          </w:p>
          <w:p w:rsidR="00C53A62" w:rsidRDefault="00567705">
            <w:pPr>
              <w:pStyle w:val="TableParagraph"/>
              <w:tabs>
                <w:tab w:val="left" w:pos="1006"/>
                <w:tab w:val="left" w:pos="1996"/>
                <w:tab w:val="left" w:pos="2766"/>
              </w:tabs>
              <w:spacing w:line="336" w:lineRule="auto"/>
              <w:ind w:left="357" w:right="11" w:hanging="14"/>
            </w:pPr>
            <w:r>
              <w:rPr>
                <w:color w:val="424242"/>
                <w:w w:val="105"/>
                <w:sz w:val="16"/>
              </w:rPr>
              <w:t>Police</w:t>
            </w:r>
            <w:r>
              <w:rPr>
                <w:color w:val="424242"/>
                <w:spacing w:val="-1"/>
                <w:w w:val="105"/>
                <w:sz w:val="16"/>
              </w:rPr>
              <w:t xml:space="preserve"> </w:t>
            </w:r>
            <w:r>
              <w:rPr>
                <w:color w:val="424242"/>
                <w:w w:val="105"/>
                <w:sz w:val="16"/>
              </w:rPr>
              <w:t>Earmarked</w:t>
            </w:r>
            <w:r>
              <w:rPr>
                <w:color w:val="424242"/>
                <w:w w:val="105"/>
                <w:sz w:val="16"/>
              </w:rPr>
              <w:tab/>
              <w:t>Capital</w:t>
            </w:r>
            <w:r>
              <w:rPr>
                <w:color w:val="424242"/>
                <w:w w:val="105"/>
                <w:sz w:val="16"/>
              </w:rPr>
              <w:tab/>
              <w:t>Capital Fund</w:t>
            </w:r>
            <w:r>
              <w:rPr>
                <w:color w:val="424242"/>
                <w:w w:val="105"/>
                <w:sz w:val="16"/>
              </w:rPr>
              <w:tab/>
              <w:t>Reserves Grants and</w:t>
            </w:r>
            <w:r>
              <w:rPr>
                <w:color w:val="424242"/>
                <w:spacing w:val="32"/>
                <w:w w:val="105"/>
                <w:sz w:val="16"/>
              </w:rPr>
              <w:t xml:space="preserve"> </w:t>
            </w:r>
            <w:r>
              <w:rPr>
                <w:color w:val="424242"/>
                <w:w w:val="105"/>
                <w:sz w:val="16"/>
              </w:rPr>
              <w:t>Receipts</w:t>
            </w:r>
          </w:p>
          <w:p w:rsidR="00C53A62" w:rsidRDefault="00567705">
            <w:pPr>
              <w:pStyle w:val="TableParagraph"/>
              <w:tabs>
                <w:tab w:val="left" w:pos="1756"/>
              </w:tabs>
              <w:ind w:left="113"/>
            </w:pPr>
            <w:r>
              <w:rPr>
                <w:color w:val="424242"/>
                <w:sz w:val="16"/>
              </w:rPr>
              <w:t>Balances</w:t>
            </w:r>
            <w:r>
              <w:rPr>
                <w:color w:val="424242"/>
                <w:sz w:val="16"/>
              </w:rPr>
              <w:tab/>
            </w:r>
            <w:r>
              <w:rPr>
                <w:color w:val="1F1F1F"/>
                <w:sz w:val="16"/>
              </w:rPr>
              <w:t xml:space="preserve">Contrib'ns   </w:t>
            </w:r>
            <w:r>
              <w:rPr>
                <w:color w:val="1F1F1F"/>
                <w:spacing w:val="3"/>
                <w:sz w:val="16"/>
              </w:rPr>
              <w:t xml:space="preserve"> </w:t>
            </w:r>
            <w:r>
              <w:rPr>
                <w:color w:val="424242"/>
                <w:sz w:val="16"/>
              </w:rPr>
              <w:t>Reserves</w:t>
            </w:r>
          </w:p>
          <w:p w:rsidR="00C53A62" w:rsidRDefault="00567705">
            <w:pPr>
              <w:pStyle w:val="TableParagraph"/>
              <w:spacing w:before="76"/>
              <w:ind w:left="1742"/>
            </w:pPr>
            <w:r>
              <w:rPr>
                <w:color w:val="1F1F1F"/>
                <w:w w:val="110"/>
                <w:sz w:val="16"/>
              </w:rPr>
              <w:t>Unapplied</w:t>
            </w:r>
          </w:p>
        </w:tc>
        <w:tc>
          <w:tcPr>
            <w:tcW w:w="2002" w:type="dxa"/>
            <w:gridSpan w:val="2"/>
            <w:tcBorders>
              <w:left w:val="single" w:sz="6" w:space="0" w:color="000000"/>
            </w:tcBorders>
            <w:shd w:val="clear" w:color="auto" w:fill="auto"/>
            <w:tcMar>
              <w:top w:w="0" w:type="dxa"/>
              <w:left w:w="0" w:type="dxa"/>
              <w:bottom w:w="0" w:type="dxa"/>
              <w:right w:w="0" w:type="dxa"/>
            </w:tcMar>
          </w:tcPr>
          <w:p w:rsidR="00C53A62" w:rsidRDefault="00567705">
            <w:pPr>
              <w:pStyle w:val="TableParagraph"/>
              <w:spacing w:before="23" w:line="199" w:lineRule="exact"/>
              <w:ind w:left="-8"/>
            </w:pPr>
            <w:r>
              <w:rPr>
                <w:color w:val="424242"/>
                <w:w w:val="105"/>
                <w:sz w:val="18"/>
              </w:rPr>
              <w:t>'</w:t>
            </w:r>
          </w:p>
          <w:p w:rsidR="00C53A62" w:rsidRDefault="00567705">
            <w:pPr>
              <w:pStyle w:val="TableParagraph"/>
              <w:tabs>
                <w:tab w:val="left" w:pos="1261"/>
              </w:tabs>
              <w:spacing w:line="176" w:lineRule="exact"/>
              <w:ind w:left="453"/>
            </w:pPr>
            <w:r>
              <w:rPr>
                <w:color w:val="1F1F1F"/>
                <w:w w:val="105"/>
                <w:sz w:val="16"/>
              </w:rPr>
              <w:t>Total</w:t>
            </w:r>
            <w:r>
              <w:rPr>
                <w:color w:val="1F1F1F"/>
                <w:w w:val="105"/>
                <w:sz w:val="16"/>
              </w:rPr>
              <w:tab/>
            </w:r>
            <w:r>
              <w:rPr>
                <w:color w:val="424242"/>
                <w:w w:val="105"/>
                <w:sz w:val="16"/>
              </w:rPr>
              <w:t>Unusable</w:t>
            </w:r>
          </w:p>
          <w:p w:rsidR="00C53A62" w:rsidRDefault="00567705">
            <w:pPr>
              <w:pStyle w:val="TableParagraph"/>
              <w:tabs>
                <w:tab w:val="left" w:pos="1314"/>
              </w:tabs>
              <w:spacing w:before="76" w:line="328" w:lineRule="auto"/>
              <w:ind w:left="185" w:right="27" w:firstLine="9"/>
            </w:pPr>
            <w:r>
              <w:rPr>
                <w:color w:val="424242"/>
                <w:sz w:val="16"/>
              </w:rPr>
              <w:t>Useable</w:t>
            </w:r>
            <w:r>
              <w:rPr>
                <w:color w:val="424242"/>
                <w:sz w:val="16"/>
              </w:rPr>
              <w:tab/>
            </w:r>
            <w:r>
              <w:rPr>
                <w:color w:val="424242"/>
                <w:w w:val="95"/>
                <w:sz w:val="16"/>
              </w:rPr>
              <w:t xml:space="preserve">Reserves </w:t>
            </w:r>
            <w:r>
              <w:rPr>
                <w:color w:val="424242"/>
                <w:sz w:val="16"/>
              </w:rPr>
              <w:t>Reserves</w:t>
            </w:r>
          </w:p>
        </w:tc>
        <w:tc>
          <w:tcPr>
            <w:tcW w:w="1028" w:type="dxa"/>
            <w:shd w:val="clear" w:color="auto" w:fill="auto"/>
            <w:tcMar>
              <w:top w:w="0" w:type="dxa"/>
              <w:left w:w="0" w:type="dxa"/>
              <w:bottom w:w="0" w:type="dxa"/>
              <w:right w:w="0" w:type="dxa"/>
            </w:tcMar>
          </w:tcPr>
          <w:p w:rsidR="00C53A62" w:rsidRDefault="00C53A62">
            <w:pPr>
              <w:pStyle w:val="TableParagraph"/>
              <w:spacing w:before="8"/>
              <w:rPr>
                <w:b/>
                <w:sz w:val="18"/>
              </w:rPr>
            </w:pPr>
          </w:p>
          <w:p w:rsidR="00C53A62" w:rsidRDefault="00567705">
            <w:pPr>
              <w:pStyle w:val="TableParagraph"/>
              <w:spacing w:line="336" w:lineRule="auto"/>
              <w:ind w:left="344" w:right="7" w:firstLine="268"/>
              <w:jc w:val="right"/>
            </w:pPr>
            <w:r>
              <w:rPr>
                <w:color w:val="424242"/>
                <w:w w:val="105"/>
                <w:sz w:val="16"/>
              </w:rPr>
              <w:t xml:space="preserve">Total Group </w:t>
            </w:r>
            <w:r>
              <w:rPr>
                <w:color w:val="424242"/>
                <w:w w:val="95"/>
                <w:sz w:val="16"/>
              </w:rPr>
              <w:t>Reserves</w:t>
            </w:r>
          </w:p>
        </w:tc>
      </w:tr>
      <w:tr w:rsidR="00C53A62">
        <w:tblPrEx>
          <w:tblCellMar>
            <w:top w:w="0" w:type="dxa"/>
            <w:bottom w:w="0" w:type="dxa"/>
          </w:tblCellMar>
        </w:tblPrEx>
        <w:trPr>
          <w:trHeight w:val="215"/>
        </w:trPr>
        <w:tc>
          <w:tcPr>
            <w:tcW w:w="949" w:type="dxa"/>
            <w:tcBorders>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163" w:lineRule="exact"/>
              <w:ind w:left="306" w:right="80"/>
              <w:jc w:val="center"/>
            </w:pPr>
            <w:r>
              <w:rPr>
                <w:color w:val="424242"/>
                <w:w w:val="105"/>
                <w:sz w:val="16"/>
              </w:rPr>
              <w:t>£'000</w:t>
            </w:r>
          </w:p>
        </w:tc>
        <w:tc>
          <w:tcPr>
            <w:tcW w:w="924" w:type="dxa"/>
            <w:tcBorders>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163" w:lineRule="exact"/>
              <w:ind w:right="200"/>
              <w:jc w:val="right"/>
            </w:pPr>
            <w:r>
              <w:rPr>
                <w:color w:val="424242"/>
                <w:sz w:val="16"/>
              </w:rPr>
              <w:t>£'000</w:t>
            </w:r>
          </w:p>
        </w:tc>
        <w:tc>
          <w:tcPr>
            <w:tcW w:w="833" w:type="dxa"/>
            <w:tcBorders>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163" w:lineRule="exact"/>
              <w:ind w:left="189" w:right="97"/>
              <w:jc w:val="center"/>
            </w:pPr>
            <w:r>
              <w:rPr>
                <w:b/>
                <w:color w:val="424242"/>
                <w:sz w:val="16"/>
              </w:rPr>
              <w:t>£'000</w:t>
            </w:r>
          </w:p>
        </w:tc>
        <w:tc>
          <w:tcPr>
            <w:tcW w:w="666" w:type="dxa"/>
            <w:tcBorders>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3" w:line="163" w:lineRule="exact"/>
              <w:ind w:left="242"/>
              <w:jc w:val="center"/>
            </w:pPr>
            <w:r>
              <w:rPr>
                <w:color w:val="424242"/>
                <w:sz w:val="16"/>
              </w:rPr>
              <w:t>£'000</w:t>
            </w:r>
          </w:p>
        </w:tc>
        <w:tc>
          <w:tcPr>
            <w:tcW w:w="1142" w:type="dxa"/>
            <w:tcBorders>
              <w:left w:val="single" w:sz="6"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163" w:lineRule="exact"/>
              <w:ind w:right="274"/>
              <w:jc w:val="right"/>
            </w:pPr>
            <w:r>
              <w:rPr>
                <w:color w:val="424242"/>
                <w:sz w:val="16"/>
              </w:rPr>
              <w:t>£'000</w:t>
            </w:r>
          </w:p>
        </w:tc>
        <w:tc>
          <w:tcPr>
            <w:tcW w:w="860" w:type="dxa"/>
            <w:tcBorders>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37" w:line="158" w:lineRule="exact"/>
              <w:ind w:right="9"/>
              <w:jc w:val="right"/>
            </w:pPr>
            <w:r>
              <w:rPr>
                <w:color w:val="424242"/>
                <w:sz w:val="16"/>
              </w:rPr>
              <w:t>£'000</w:t>
            </w:r>
          </w:p>
        </w:tc>
        <w:tc>
          <w:tcPr>
            <w:tcW w:w="1028" w:type="dxa"/>
            <w:tcBorders>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37" w:line="158" w:lineRule="exact"/>
              <w:ind w:right="4"/>
              <w:jc w:val="right"/>
            </w:pPr>
            <w:r>
              <w:rPr>
                <w:color w:val="424242"/>
                <w:w w:val="105"/>
                <w:sz w:val="16"/>
              </w:rPr>
              <w:t>£'000</w:t>
            </w:r>
          </w:p>
        </w:tc>
      </w:tr>
      <w:tr w:rsidR="00C53A62">
        <w:tblPrEx>
          <w:tblCellMar>
            <w:top w:w="0" w:type="dxa"/>
            <w:bottom w:w="0" w:type="dxa"/>
          </w:tblCellMar>
        </w:tblPrEx>
        <w:trPr>
          <w:trHeight w:val="489"/>
        </w:trPr>
        <w:tc>
          <w:tcPr>
            <w:tcW w:w="949" w:type="dxa"/>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567705">
            <w:pPr>
              <w:pStyle w:val="TableParagraph"/>
              <w:spacing w:before="108" w:line="154" w:lineRule="exact"/>
              <w:ind w:left="261" w:right="138"/>
              <w:jc w:val="center"/>
            </w:pPr>
            <w:r>
              <w:rPr>
                <w:color w:val="424242"/>
                <w:sz w:val="16"/>
              </w:rPr>
              <w:t>S,666</w:t>
            </w:r>
          </w:p>
        </w:tc>
        <w:tc>
          <w:tcPr>
            <w:tcW w:w="924" w:type="dxa"/>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567705">
            <w:pPr>
              <w:pStyle w:val="TableParagraph"/>
              <w:spacing w:before="108" w:line="154" w:lineRule="exact"/>
              <w:ind w:right="245"/>
              <w:jc w:val="right"/>
            </w:pPr>
            <w:r>
              <w:rPr>
                <w:color w:val="424242"/>
                <w:sz w:val="16"/>
              </w:rPr>
              <w:t>7,344</w:t>
            </w:r>
          </w:p>
        </w:tc>
        <w:tc>
          <w:tcPr>
            <w:tcW w:w="833" w:type="dxa"/>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567705">
            <w:pPr>
              <w:pStyle w:val="TableParagraph"/>
              <w:spacing w:before="108" w:line="154" w:lineRule="exact"/>
              <w:ind w:left="140" w:right="153"/>
              <w:jc w:val="center"/>
            </w:pPr>
            <w:r>
              <w:rPr>
                <w:color w:val="424242"/>
                <w:sz w:val="16"/>
              </w:rPr>
              <w:t>2,115</w:t>
            </w:r>
          </w:p>
        </w:tc>
        <w:tc>
          <w:tcPr>
            <w:tcW w:w="666" w:type="dxa"/>
            <w:tcBorders>
              <w:top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567705">
            <w:pPr>
              <w:pStyle w:val="TableParagraph"/>
              <w:spacing w:before="108" w:line="154" w:lineRule="exact"/>
              <w:ind w:left="112"/>
              <w:jc w:val="center"/>
            </w:pPr>
            <w:r>
              <w:rPr>
                <w:color w:val="424242"/>
                <w:w w:val="105"/>
                <w:sz w:val="16"/>
              </w:rPr>
              <w:t>3,207</w:t>
            </w:r>
          </w:p>
        </w:tc>
        <w:tc>
          <w:tcPr>
            <w:tcW w:w="1142" w:type="dxa"/>
            <w:tcBorders>
              <w:top w:val="single" w:sz="12" w:space="0" w:color="000000"/>
              <w:left w:val="single" w:sz="6" w:space="0" w:color="000000"/>
              <w:bottom w:val="single" w:sz="1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567705">
            <w:pPr>
              <w:pStyle w:val="TableParagraph"/>
              <w:spacing w:before="108" w:line="154" w:lineRule="exact"/>
              <w:ind w:right="331"/>
              <w:jc w:val="right"/>
            </w:pPr>
            <w:r>
              <w:rPr>
                <w:color w:val="424242"/>
                <w:sz w:val="16"/>
              </w:rPr>
              <w:t>18,332</w:t>
            </w:r>
          </w:p>
        </w:tc>
        <w:tc>
          <w:tcPr>
            <w:tcW w:w="860" w:type="dxa"/>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567705">
            <w:pPr>
              <w:pStyle w:val="TableParagraph"/>
              <w:spacing w:before="113" w:line="149" w:lineRule="exact"/>
              <w:ind w:left="286"/>
            </w:pPr>
            <w:r>
              <w:rPr>
                <w:color w:val="424242"/>
                <w:w w:val="105"/>
                <w:sz w:val="16"/>
              </w:rPr>
              <w:t>18,292</w:t>
            </w:r>
          </w:p>
        </w:tc>
        <w:tc>
          <w:tcPr>
            <w:tcW w:w="1028" w:type="dxa"/>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567705">
            <w:pPr>
              <w:pStyle w:val="TableParagraph"/>
              <w:spacing w:before="113" w:line="149" w:lineRule="exact"/>
              <w:ind w:right="61"/>
              <w:jc w:val="right"/>
            </w:pPr>
            <w:r>
              <w:rPr>
                <w:color w:val="424242"/>
                <w:w w:val="105"/>
                <w:sz w:val="16"/>
              </w:rPr>
              <w:t>36,624</w:t>
            </w:r>
          </w:p>
        </w:tc>
      </w:tr>
      <w:tr w:rsidR="00C53A62">
        <w:tblPrEx>
          <w:tblCellMar>
            <w:top w:w="0" w:type="dxa"/>
            <w:bottom w:w="0" w:type="dxa"/>
          </w:tblCellMar>
        </w:tblPrEx>
        <w:trPr>
          <w:trHeight w:val="912"/>
        </w:trPr>
        <w:tc>
          <w:tcPr>
            <w:tcW w:w="949" w:type="dxa"/>
            <w:tcBorders>
              <w:top w:val="single" w:sz="1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C53A62">
            <w:pPr>
              <w:pStyle w:val="TableParagraph"/>
              <w:rPr>
                <w:b/>
                <w:sz w:val="18"/>
              </w:rPr>
            </w:pPr>
          </w:p>
          <w:p w:rsidR="00C53A62" w:rsidRDefault="00567705">
            <w:pPr>
              <w:pStyle w:val="TableParagraph"/>
              <w:spacing w:before="117"/>
              <w:ind w:left="284" w:right="138"/>
              <w:jc w:val="center"/>
            </w:pPr>
            <w:r>
              <w:rPr>
                <w:b/>
                <w:color w:val="1F1F1F"/>
                <w:w w:val="105"/>
                <w:sz w:val="16"/>
              </w:rPr>
              <w:t>(397)</w:t>
            </w:r>
          </w:p>
        </w:tc>
        <w:tc>
          <w:tcPr>
            <w:tcW w:w="924" w:type="dxa"/>
            <w:tcBorders>
              <w:top w:val="single" w:sz="12" w:space="0" w:color="000000"/>
            </w:tcBorders>
            <w:shd w:val="clear" w:color="auto" w:fill="auto"/>
            <w:tcMar>
              <w:top w:w="0" w:type="dxa"/>
              <w:left w:w="0" w:type="dxa"/>
              <w:bottom w:w="0" w:type="dxa"/>
              <w:right w:w="0" w:type="dxa"/>
            </w:tcMar>
          </w:tcPr>
          <w:p w:rsidR="00C53A62" w:rsidRDefault="00C53A62">
            <w:pPr>
              <w:pStyle w:val="TableParagraph"/>
              <w:rPr>
                <w:b/>
                <w:sz w:val="32"/>
              </w:rPr>
            </w:pPr>
          </w:p>
          <w:p w:rsidR="00C53A62" w:rsidRDefault="00567705">
            <w:pPr>
              <w:pStyle w:val="TableParagraph"/>
              <w:ind w:right="22"/>
              <w:jc w:val="center"/>
            </w:pPr>
            <w:r>
              <w:rPr>
                <w:rFonts w:ascii="Times New Roman" w:hAnsi="Times New Roman"/>
                <w:color w:val="808080"/>
                <w:w w:val="107"/>
                <w:sz w:val="30"/>
              </w:rPr>
              <w:t>.</w:t>
            </w:r>
          </w:p>
        </w:tc>
        <w:tc>
          <w:tcPr>
            <w:tcW w:w="833" w:type="dxa"/>
            <w:tcBorders>
              <w:top w:val="single" w:sz="12" w:space="0" w:color="000000"/>
            </w:tcBorders>
            <w:shd w:val="clear" w:color="auto" w:fill="auto"/>
            <w:tcMar>
              <w:top w:w="0" w:type="dxa"/>
              <w:left w:w="0" w:type="dxa"/>
              <w:bottom w:w="0" w:type="dxa"/>
              <w:right w:w="0" w:type="dxa"/>
            </w:tcMar>
          </w:tcPr>
          <w:p w:rsidR="00C53A62" w:rsidRDefault="00C53A62">
            <w:pPr>
              <w:pStyle w:val="TableParagraph"/>
              <w:rPr>
                <w:b/>
                <w:sz w:val="32"/>
              </w:rPr>
            </w:pPr>
          </w:p>
          <w:p w:rsidR="00C53A62" w:rsidRDefault="00567705">
            <w:pPr>
              <w:pStyle w:val="TableParagraph"/>
              <w:ind w:right="58"/>
              <w:jc w:val="center"/>
            </w:pPr>
            <w:r>
              <w:rPr>
                <w:rFonts w:ascii="Times New Roman" w:hAnsi="Times New Roman"/>
                <w:color w:val="999999"/>
                <w:w w:val="107"/>
                <w:sz w:val="30"/>
              </w:rPr>
              <w:t>.</w:t>
            </w:r>
          </w:p>
        </w:tc>
        <w:tc>
          <w:tcPr>
            <w:tcW w:w="666" w:type="dxa"/>
            <w:tcBorders>
              <w:top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spacing w:before="2"/>
              <w:rPr>
                <w:b/>
                <w:sz w:val="35"/>
              </w:rPr>
            </w:pPr>
          </w:p>
          <w:p w:rsidR="00C53A62" w:rsidRDefault="00567705">
            <w:pPr>
              <w:pStyle w:val="TableParagraph"/>
              <w:spacing w:before="1"/>
              <w:ind w:left="78"/>
              <w:jc w:val="center"/>
            </w:pPr>
            <w:r>
              <w:rPr>
                <w:rFonts w:ascii="Times New Roman" w:hAnsi="Times New Roman"/>
                <w:color w:val="808080"/>
                <w:w w:val="107"/>
                <w:sz w:val="26"/>
              </w:rPr>
              <w:t>.</w:t>
            </w:r>
          </w:p>
        </w:tc>
        <w:tc>
          <w:tcPr>
            <w:tcW w:w="1142" w:type="dxa"/>
            <w:tcBorders>
              <w:top w:val="single" w:sz="12" w:space="0" w:color="000000"/>
              <w:left w:val="single" w:sz="6"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C53A62">
            <w:pPr>
              <w:pStyle w:val="TableParagraph"/>
              <w:rPr>
                <w:b/>
                <w:sz w:val="18"/>
              </w:rPr>
            </w:pPr>
          </w:p>
          <w:p w:rsidR="00C53A62" w:rsidRDefault="00567705">
            <w:pPr>
              <w:pStyle w:val="TableParagraph"/>
              <w:spacing w:before="113"/>
              <w:ind w:right="323"/>
              <w:jc w:val="right"/>
            </w:pPr>
            <w:r>
              <w:rPr>
                <w:b/>
                <w:color w:val="424242"/>
                <w:sz w:val="16"/>
              </w:rPr>
              <w:t>(397)</w:t>
            </w:r>
          </w:p>
        </w:tc>
        <w:tc>
          <w:tcPr>
            <w:tcW w:w="860" w:type="dxa"/>
            <w:tcBorders>
              <w:top w:val="single" w:sz="1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C53A62">
            <w:pPr>
              <w:pStyle w:val="TableParagraph"/>
              <w:rPr>
                <w:b/>
                <w:sz w:val="18"/>
              </w:rPr>
            </w:pPr>
          </w:p>
          <w:p w:rsidR="00C53A62" w:rsidRDefault="00567705">
            <w:pPr>
              <w:pStyle w:val="TableParagraph"/>
              <w:spacing w:before="117"/>
              <w:ind w:right="66"/>
              <w:jc w:val="right"/>
            </w:pPr>
            <w:r>
              <w:rPr>
                <w:b/>
                <w:color w:val="424242"/>
                <w:sz w:val="16"/>
              </w:rPr>
              <w:t>169</w:t>
            </w:r>
          </w:p>
        </w:tc>
        <w:tc>
          <w:tcPr>
            <w:tcW w:w="1028" w:type="dxa"/>
            <w:tcBorders>
              <w:top w:val="single" w:sz="1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C53A62">
            <w:pPr>
              <w:pStyle w:val="TableParagraph"/>
              <w:rPr>
                <w:b/>
                <w:sz w:val="18"/>
              </w:rPr>
            </w:pPr>
          </w:p>
          <w:p w:rsidR="00C53A62" w:rsidRDefault="00567705">
            <w:pPr>
              <w:pStyle w:val="TableParagraph"/>
              <w:spacing w:before="113"/>
              <w:ind w:right="62"/>
              <w:jc w:val="right"/>
            </w:pPr>
            <w:r>
              <w:rPr>
                <w:b/>
                <w:color w:val="424242"/>
                <w:sz w:val="16"/>
              </w:rPr>
              <w:t>(228)</w:t>
            </w:r>
          </w:p>
        </w:tc>
      </w:tr>
      <w:tr w:rsidR="00C53A62">
        <w:tblPrEx>
          <w:tblCellMar>
            <w:top w:w="0" w:type="dxa"/>
            <w:bottom w:w="0" w:type="dxa"/>
          </w:tblCellMar>
        </w:tblPrEx>
        <w:trPr>
          <w:trHeight w:val="1373"/>
        </w:trPr>
        <w:tc>
          <w:tcPr>
            <w:tcW w:w="3372" w:type="dxa"/>
            <w:gridSpan w:val="4"/>
            <w:tcBorders>
              <w:right w:val="single" w:sz="6" w:space="0" w:color="000000"/>
            </w:tcBorders>
            <w:shd w:val="clear" w:color="auto" w:fill="auto"/>
            <w:tcMar>
              <w:top w:w="0" w:type="dxa"/>
              <w:left w:w="0" w:type="dxa"/>
              <w:bottom w:w="0" w:type="dxa"/>
              <w:right w:w="0" w:type="dxa"/>
            </w:tcMar>
          </w:tcPr>
          <w:p w:rsidR="00C53A62" w:rsidRDefault="00567705">
            <w:pPr>
              <w:pStyle w:val="TableParagraph"/>
              <w:tabs>
                <w:tab w:val="left" w:pos="1368"/>
                <w:tab w:val="left" w:pos="2100"/>
                <w:tab w:val="left" w:pos="2892"/>
              </w:tabs>
              <w:spacing w:before="187"/>
              <w:ind w:left="211"/>
            </w:pPr>
            <w:r>
              <w:rPr>
                <w:color w:val="1F1F1F"/>
                <w:sz w:val="16"/>
              </w:rPr>
              <w:t>(3,881)</w:t>
            </w:r>
            <w:r>
              <w:rPr>
                <w:color w:val="1F1F1F"/>
                <w:sz w:val="16"/>
              </w:rPr>
              <w:tab/>
            </w:r>
            <w:r>
              <w:rPr>
                <w:color w:val="AEAEAE"/>
                <w:position w:val="-7"/>
                <w:sz w:val="36"/>
              </w:rPr>
              <w:t>-</w:t>
            </w:r>
            <w:r>
              <w:rPr>
                <w:color w:val="AEAEAE"/>
                <w:position w:val="-7"/>
                <w:sz w:val="36"/>
              </w:rPr>
              <w:tab/>
            </w:r>
            <w:r>
              <w:rPr>
                <w:color w:val="1F1F1F"/>
                <w:sz w:val="16"/>
              </w:rPr>
              <w:t>(226)</w:t>
            </w:r>
            <w:r>
              <w:rPr>
                <w:color w:val="1F1F1F"/>
                <w:sz w:val="16"/>
              </w:rPr>
              <w:tab/>
            </w:r>
            <w:r>
              <w:rPr>
                <w:color w:val="424242"/>
                <w:sz w:val="16"/>
              </w:rPr>
              <w:t>4,328</w:t>
            </w:r>
          </w:p>
        </w:tc>
        <w:tc>
          <w:tcPr>
            <w:tcW w:w="2002" w:type="dxa"/>
            <w:gridSpan w:val="2"/>
            <w:tcBorders>
              <w:left w:val="single" w:sz="6"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567705">
            <w:pPr>
              <w:pStyle w:val="TableParagraph"/>
              <w:tabs>
                <w:tab w:val="left" w:pos="1543"/>
              </w:tabs>
              <w:spacing w:before="113" w:line="179" w:lineRule="exact"/>
              <w:ind w:left="524"/>
            </w:pPr>
            <w:r>
              <w:rPr>
                <w:color w:val="424242"/>
                <w:sz w:val="16"/>
              </w:rPr>
              <w:t>221</w:t>
            </w:r>
            <w:r>
              <w:rPr>
                <w:color w:val="424242"/>
                <w:sz w:val="16"/>
              </w:rPr>
              <w:tab/>
            </w:r>
            <w:r>
              <w:rPr>
                <w:color w:val="1F1F1F"/>
                <w:sz w:val="16"/>
              </w:rPr>
              <w:t>(221)</w:t>
            </w:r>
          </w:p>
          <w:p w:rsidR="00C53A62" w:rsidRDefault="00567705">
            <w:pPr>
              <w:pStyle w:val="TableParagraph"/>
              <w:spacing w:line="202" w:lineRule="exact"/>
              <w:ind w:left="-9"/>
            </w:pPr>
            <w:r>
              <w:rPr>
                <w:rFonts w:ascii="Times New Roman" w:hAnsi="Times New Roman"/>
                <w:color w:val="424242"/>
                <w:w w:val="64"/>
                <w:sz w:val="18"/>
              </w:rPr>
              <w:t>I</w:t>
            </w:r>
          </w:p>
        </w:tc>
        <w:tc>
          <w:tcPr>
            <w:tcW w:w="1028"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880"/>
        </w:trPr>
        <w:tc>
          <w:tcPr>
            <w:tcW w:w="949" w:type="dxa"/>
            <w:tcBorders>
              <w:bottom w:val="single" w:sz="6" w:space="0" w:color="000000"/>
            </w:tcBorders>
            <w:shd w:val="clear" w:color="auto" w:fill="auto"/>
            <w:tcMar>
              <w:top w:w="0" w:type="dxa"/>
              <w:left w:w="0" w:type="dxa"/>
              <w:bottom w:w="0" w:type="dxa"/>
              <w:right w:w="0" w:type="dxa"/>
            </w:tcMar>
          </w:tcPr>
          <w:p w:rsidR="00C53A62" w:rsidRDefault="00C53A62">
            <w:pPr>
              <w:pStyle w:val="TableParagraph"/>
              <w:spacing w:before="4"/>
              <w:rPr>
                <w:b/>
                <w:sz w:val="15"/>
              </w:rPr>
            </w:pPr>
          </w:p>
          <w:p w:rsidR="00C53A62" w:rsidRDefault="00567705">
            <w:pPr>
              <w:pStyle w:val="TableParagraph"/>
              <w:spacing w:before="1"/>
              <w:ind w:left="265" w:right="138"/>
              <w:jc w:val="center"/>
            </w:pPr>
            <w:r>
              <w:rPr>
                <w:color w:val="424242"/>
                <w:w w:val="105"/>
                <w:sz w:val="16"/>
              </w:rPr>
              <w:t>4,278</w:t>
            </w:r>
          </w:p>
        </w:tc>
        <w:tc>
          <w:tcPr>
            <w:tcW w:w="924" w:type="dxa"/>
            <w:tcBorders>
              <w:bottom w:val="single" w:sz="6" w:space="0" w:color="000000"/>
            </w:tcBorders>
            <w:shd w:val="clear" w:color="auto" w:fill="auto"/>
            <w:tcMar>
              <w:top w:w="0" w:type="dxa"/>
              <w:left w:w="0" w:type="dxa"/>
              <w:bottom w:w="0" w:type="dxa"/>
              <w:right w:w="0" w:type="dxa"/>
            </w:tcMar>
          </w:tcPr>
          <w:p w:rsidR="00C53A62" w:rsidRDefault="00C53A62">
            <w:pPr>
              <w:pStyle w:val="TableParagraph"/>
              <w:spacing w:before="4"/>
              <w:rPr>
                <w:b/>
                <w:sz w:val="15"/>
              </w:rPr>
            </w:pPr>
          </w:p>
          <w:p w:rsidR="00C53A62" w:rsidRDefault="00567705">
            <w:pPr>
              <w:pStyle w:val="TableParagraph"/>
              <w:spacing w:before="1"/>
              <w:ind w:right="252"/>
              <w:jc w:val="right"/>
            </w:pPr>
            <w:r>
              <w:rPr>
                <w:color w:val="1F1F1F"/>
                <w:sz w:val="16"/>
              </w:rPr>
              <w:t>(4,278)</w:t>
            </w:r>
          </w:p>
        </w:tc>
        <w:tc>
          <w:tcPr>
            <w:tcW w:w="833" w:type="dxa"/>
            <w:tcBorders>
              <w:bottom w:val="single" w:sz="6" w:space="0" w:color="000000"/>
            </w:tcBorders>
            <w:shd w:val="clear" w:color="auto" w:fill="auto"/>
            <w:tcMar>
              <w:top w:w="0" w:type="dxa"/>
              <w:left w:w="0" w:type="dxa"/>
              <w:bottom w:w="0" w:type="dxa"/>
              <w:right w:w="0" w:type="dxa"/>
            </w:tcMar>
          </w:tcPr>
          <w:p w:rsidR="00C53A62" w:rsidRDefault="00567705">
            <w:pPr>
              <w:pStyle w:val="TableParagraph"/>
              <w:spacing w:before="5"/>
              <w:ind w:right="35"/>
              <w:jc w:val="center"/>
            </w:pPr>
            <w:r>
              <w:rPr>
                <w:color w:val="AEAEAE"/>
                <w:w w:val="63"/>
                <w:sz w:val="41"/>
              </w:rPr>
              <w:t>-</w:t>
            </w:r>
          </w:p>
        </w:tc>
        <w:tc>
          <w:tcPr>
            <w:tcW w:w="666" w:type="dxa"/>
            <w:tcBorders>
              <w:bottom w:val="single" w:sz="6" w:space="0" w:color="000000"/>
            </w:tcBorders>
            <w:shd w:val="clear" w:color="auto" w:fill="auto"/>
            <w:tcMar>
              <w:top w:w="0" w:type="dxa"/>
              <w:left w:w="0" w:type="dxa"/>
              <w:bottom w:w="0" w:type="dxa"/>
              <w:right w:w="0" w:type="dxa"/>
            </w:tcMar>
          </w:tcPr>
          <w:p w:rsidR="00C53A62" w:rsidRDefault="00567705">
            <w:pPr>
              <w:pStyle w:val="TableParagraph"/>
              <w:spacing w:before="18"/>
              <w:ind w:left="61"/>
              <w:jc w:val="center"/>
            </w:pPr>
            <w:r>
              <w:rPr>
                <w:rFonts w:ascii="Times New Roman" w:hAnsi="Times New Roman"/>
                <w:color w:val="AEAEAE"/>
                <w:w w:val="63"/>
                <w:sz w:val="30"/>
              </w:rPr>
              <w:t>.</w:t>
            </w:r>
          </w:p>
        </w:tc>
        <w:tc>
          <w:tcPr>
            <w:tcW w:w="1142" w:type="dxa"/>
            <w:tcBorders>
              <w:bottom w:val="single" w:sz="6" w:space="0" w:color="000000"/>
            </w:tcBorders>
            <w:shd w:val="clear" w:color="auto" w:fill="auto"/>
            <w:tcMar>
              <w:top w:w="0" w:type="dxa"/>
              <w:left w:w="0" w:type="dxa"/>
              <w:bottom w:w="0" w:type="dxa"/>
              <w:right w:w="0" w:type="dxa"/>
            </w:tcMar>
          </w:tcPr>
          <w:p w:rsidR="00C53A62" w:rsidRDefault="00567705">
            <w:pPr>
              <w:pStyle w:val="TableParagraph"/>
              <w:spacing w:before="18"/>
              <w:ind w:left="3"/>
              <w:jc w:val="center"/>
            </w:pPr>
            <w:r>
              <w:rPr>
                <w:rFonts w:ascii="Times New Roman" w:hAnsi="Times New Roman"/>
                <w:color w:val="AEAEAE"/>
                <w:w w:val="63"/>
                <w:sz w:val="30"/>
              </w:rPr>
              <w:t>.</w:t>
            </w:r>
          </w:p>
        </w:tc>
        <w:tc>
          <w:tcPr>
            <w:tcW w:w="860" w:type="dxa"/>
            <w:tcBorders>
              <w:bottom w:val="single" w:sz="6" w:space="0" w:color="000000"/>
            </w:tcBorders>
            <w:shd w:val="clear" w:color="auto" w:fill="auto"/>
            <w:tcMar>
              <w:top w:w="0" w:type="dxa"/>
              <w:left w:w="0" w:type="dxa"/>
              <w:bottom w:w="0" w:type="dxa"/>
              <w:right w:w="0" w:type="dxa"/>
            </w:tcMar>
          </w:tcPr>
          <w:p w:rsidR="00C53A62" w:rsidRDefault="00567705">
            <w:pPr>
              <w:pStyle w:val="TableParagraph"/>
              <w:spacing w:before="75"/>
              <w:ind w:left="534"/>
            </w:pPr>
            <w:r>
              <w:rPr>
                <w:color w:val="AEAEAE"/>
                <w:w w:val="72"/>
                <w:sz w:val="31"/>
              </w:rPr>
              <w:t>-</w:t>
            </w:r>
          </w:p>
        </w:tc>
        <w:tc>
          <w:tcPr>
            <w:tcW w:w="1028" w:type="dxa"/>
            <w:tcBorders>
              <w:bottom w:val="single" w:sz="6" w:space="0" w:color="000000"/>
            </w:tcBorders>
            <w:shd w:val="clear" w:color="auto" w:fill="auto"/>
            <w:tcMar>
              <w:top w:w="0" w:type="dxa"/>
              <w:left w:w="0" w:type="dxa"/>
              <w:bottom w:w="0" w:type="dxa"/>
              <w:right w:w="0" w:type="dxa"/>
            </w:tcMar>
          </w:tcPr>
          <w:p w:rsidR="00C53A62" w:rsidRDefault="00567705">
            <w:pPr>
              <w:pStyle w:val="TableParagraph"/>
              <w:spacing w:line="377" w:lineRule="exact"/>
              <w:ind w:right="266"/>
              <w:jc w:val="right"/>
            </w:pPr>
            <w:r>
              <w:rPr>
                <w:rFonts w:ascii="Times New Roman" w:hAnsi="Times New Roman"/>
                <w:color w:val="AEAEAE"/>
                <w:w w:val="72"/>
                <w:sz w:val="34"/>
              </w:rPr>
              <w:t>.</w:t>
            </w:r>
          </w:p>
        </w:tc>
      </w:tr>
      <w:tr w:rsidR="00C53A62">
        <w:tblPrEx>
          <w:tblCellMar>
            <w:top w:w="0" w:type="dxa"/>
            <w:bottom w:w="0" w:type="dxa"/>
          </w:tblCellMar>
        </w:tblPrEx>
        <w:trPr>
          <w:trHeight w:val="254"/>
        </w:trPr>
        <w:tc>
          <w:tcPr>
            <w:tcW w:w="949" w:type="dxa"/>
            <w:tcBorders>
              <w:top w:val="single" w:sz="6"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line="217" w:lineRule="exact"/>
              <w:ind w:left="130"/>
              <w:jc w:val="center"/>
            </w:pPr>
            <w:r>
              <w:rPr>
                <w:rFonts w:ascii="Times New Roman" w:hAnsi="Times New Roman"/>
                <w:color w:val="424242"/>
                <w:w w:val="97"/>
                <w:sz w:val="25"/>
              </w:rPr>
              <w:t>-</w:t>
            </w:r>
          </w:p>
        </w:tc>
        <w:tc>
          <w:tcPr>
            <w:tcW w:w="924" w:type="dxa"/>
            <w:tcBorders>
              <w:top w:val="single" w:sz="6"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58" w:line="158" w:lineRule="exact"/>
              <w:ind w:right="247"/>
              <w:jc w:val="right"/>
            </w:pPr>
            <w:r>
              <w:rPr>
                <w:color w:val="424242"/>
                <w:sz w:val="16"/>
              </w:rPr>
              <w:t>(4,278)</w:t>
            </w:r>
          </w:p>
        </w:tc>
        <w:tc>
          <w:tcPr>
            <w:tcW w:w="833" w:type="dxa"/>
            <w:tcBorders>
              <w:top w:val="single" w:sz="6"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58" w:line="158" w:lineRule="exact"/>
              <w:ind w:left="169" w:right="153"/>
              <w:jc w:val="center"/>
            </w:pPr>
            <w:r>
              <w:rPr>
                <w:color w:val="424242"/>
                <w:sz w:val="16"/>
              </w:rPr>
              <w:t>(226)</w:t>
            </w:r>
          </w:p>
        </w:tc>
        <w:tc>
          <w:tcPr>
            <w:tcW w:w="666" w:type="dxa"/>
            <w:tcBorders>
              <w:top w:val="single" w:sz="6"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58" w:line="158" w:lineRule="exact"/>
              <w:ind w:left="162" w:right="37"/>
              <w:jc w:val="center"/>
            </w:pPr>
            <w:r>
              <w:rPr>
                <w:color w:val="424242"/>
                <w:sz w:val="16"/>
              </w:rPr>
              <w:t>4,328</w:t>
            </w:r>
          </w:p>
        </w:tc>
        <w:tc>
          <w:tcPr>
            <w:tcW w:w="1142" w:type="dxa"/>
            <w:tcBorders>
              <w:top w:val="single" w:sz="6"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54" w:line="163" w:lineRule="exact"/>
              <w:ind w:right="326"/>
              <w:jc w:val="right"/>
            </w:pPr>
            <w:r>
              <w:rPr>
                <w:color w:val="424242"/>
                <w:sz w:val="16"/>
              </w:rPr>
              <w:t>(176)</w:t>
            </w:r>
          </w:p>
        </w:tc>
        <w:tc>
          <w:tcPr>
            <w:tcW w:w="860" w:type="dxa"/>
            <w:tcBorders>
              <w:top w:val="single" w:sz="6"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58" w:line="158" w:lineRule="exact"/>
              <w:ind w:right="61"/>
              <w:jc w:val="right"/>
            </w:pPr>
            <w:r>
              <w:rPr>
                <w:color w:val="424242"/>
                <w:sz w:val="16"/>
              </w:rPr>
              <w:t>(52)</w:t>
            </w:r>
          </w:p>
        </w:tc>
        <w:tc>
          <w:tcPr>
            <w:tcW w:w="1028" w:type="dxa"/>
            <w:tcBorders>
              <w:top w:val="single" w:sz="6"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54" w:line="163" w:lineRule="exact"/>
              <w:ind w:right="65"/>
              <w:jc w:val="right"/>
            </w:pPr>
            <w:r>
              <w:rPr>
                <w:color w:val="424242"/>
                <w:sz w:val="16"/>
              </w:rPr>
              <w:t>(228)</w:t>
            </w:r>
          </w:p>
        </w:tc>
      </w:tr>
      <w:tr w:rsidR="00C53A62">
        <w:tblPrEx>
          <w:tblCellMar>
            <w:top w:w="0" w:type="dxa"/>
            <w:bottom w:w="0" w:type="dxa"/>
          </w:tblCellMar>
        </w:tblPrEx>
        <w:trPr>
          <w:trHeight w:val="213"/>
        </w:trPr>
        <w:tc>
          <w:tcPr>
            <w:tcW w:w="949" w:type="dxa"/>
            <w:tcBorders>
              <w:top w:val="single" w:sz="12"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56" w:line="154" w:lineRule="exact"/>
              <w:ind w:left="280" w:right="138"/>
              <w:jc w:val="center"/>
            </w:pPr>
            <w:r>
              <w:rPr>
                <w:b/>
                <w:color w:val="424242"/>
                <w:w w:val="105"/>
                <w:sz w:val="16"/>
              </w:rPr>
              <w:t>5,666</w:t>
            </w:r>
          </w:p>
        </w:tc>
        <w:tc>
          <w:tcPr>
            <w:tcW w:w="924" w:type="dxa"/>
            <w:tcBorders>
              <w:top w:val="single" w:sz="12"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46" w:line="163" w:lineRule="exact"/>
              <w:ind w:right="236"/>
              <w:jc w:val="right"/>
            </w:pPr>
            <w:r>
              <w:rPr>
                <w:b/>
                <w:color w:val="424242"/>
                <w:w w:val="95"/>
                <w:sz w:val="16"/>
              </w:rPr>
              <w:t>3,()66</w:t>
            </w:r>
          </w:p>
        </w:tc>
        <w:tc>
          <w:tcPr>
            <w:tcW w:w="833" w:type="dxa"/>
            <w:tcBorders>
              <w:top w:val="single" w:sz="12"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42" w:line="167" w:lineRule="exact"/>
              <w:ind w:left="159" w:right="153"/>
              <w:jc w:val="center"/>
            </w:pPr>
            <w:r>
              <w:rPr>
                <w:rFonts w:ascii="Times New Roman" w:hAnsi="Times New Roman"/>
                <w:b/>
                <w:color w:val="424242"/>
                <w:w w:val="105"/>
                <w:sz w:val="17"/>
              </w:rPr>
              <w:t>1,889</w:t>
            </w:r>
          </w:p>
        </w:tc>
        <w:tc>
          <w:tcPr>
            <w:tcW w:w="666" w:type="dxa"/>
            <w:tcBorders>
              <w:top w:val="single" w:sz="12"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51" w:line="158" w:lineRule="exact"/>
              <w:ind w:left="162" w:right="42"/>
              <w:jc w:val="center"/>
            </w:pPr>
            <w:r>
              <w:rPr>
                <w:b/>
                <w:color w:val="424242"/>
                <w:w w:val="105"/>
                <w:sz w:val="16"/>
              </w:rPr>
              <w:t>7,535</w:t>
            </w:r>
          </w:p>
        </w:tc>
        <w:tc>
          <w:tcPr>
            <w:tcW w:w="1142" w:type="dxa"/>
            <w:tcBorders>
              <w:top w:val="single" w:sz="12"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46" w:line="163" w:lineRule="exact"/>
              <w:ind w:right="317"/>
              <w:jc w:val="right"/>
            </w:pPr>
            <w:r>
              <w:rPr>
                <w:b/>
                <w:color w:val="424242"/>
                <w:w w:val="105"/>
                <w:sz w:val="16"/>
              </w:rPr>
              <w:t>18,156</w:t>
            </w:r>
          </w:p>
        </w:tc>
        <w:tc>
          <w:tcPr>
            <w:tcW w:w="860" w:type="dxa"/>
            <w:tcBorders>
              <w:top w:val="single" w:sz="12"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51" w:line="158" w:lineRule="exact"/>
              <w:ind w:left="300"/>
            </w:pPr>
            <w:r>
              <w:rPr>
                <w:b/>
                <w:color w:val="424242"/>
                <w:sz w:val="16"/>
              </w:rPr>
              <w:t>18,240</w:t>
            </w:r>
          </w:p>
        </w:tc>
        <w:tc>
          <w:tcPr>
            <w:tcW w:w="1028" w:type="dxa"/>
            <w:tcBorders>
              <w:top w:val="single" w:sz="12"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51" w:line="158" w:lineRule="exact"/>
              <w:ind w:right="54"/>
              <w:jc w:val="right"/>
            </w:pPr>
            <w:r>
              <w:rPr>
                <w:b/>
                <w:color w:val="424242"/>
                <w:sz w:val="16"/>
              </w:rPr>
              <w:t>36,396</w:t>
            </w:r>
          </w:p>
        </w:tc>
      </w:tr>
      <w:tr w:rsidR="00C53A62">
        <w:tblPrEx>
          <w:tblCellMar>
            <w:top w:w="0" w:type="dxa"/>
            <w:bottom w:w="0" w:type="dxa"/>
          </w:tblCellMar>
        </w:tblPrEx>
        <w:trPr>
          <w:trHeight w:val="1164"/>
        </w:trPr>
        <w:tc>
          <w:tcPr>
            <w:tcW w:w="949" w:type="dxa"/>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C53A62">
            <w:pPr>
              <w:pStyle w:val="TableParagraph"/>
              <w:rPr>
                <w:b/>
                <w:sz w:val="18"/>
              </w:rPr>
            </w:pPr>
          </w:p>
          <w:p w:rsidR="00C53A62" w:rsidRDefault="00C53A62">
            <w:pPr>
              <w:pStyle w:val="TableParagraph"/>
              <w:rPr>
                <w:b/>
                <w:sz w:val="18"/>
              </w:rPr>
            </w:pPr>
          </w:p>
          <w:p w:rsidR="00C53A62" w:rsidRDefault="00C53A62">
            <w:pPr>
              <w:pStyle w:val="TableParagraph"/>
              <w:rPr>
                <w:b/>
                <w:sz w:val="18"/>
              </w:rPr>
            </w:pPr>
          </w:p>
          <w:p w:rsidR="00C53A62" w:rsidRDefault="00567705">
            <w:pPr>
              <w:pStyle w:val="TableParagraph"/>
              <w:spacing w:before="131" w:line="163" w:lineRule="exact"/>
              <w:ind w:left="284" w:right="138"/>
              <w:jc w:val="center"/>
            </w:pPr>
            <w:r>
              <w:rPr>
                <w:color w:val="424242"/>
                <w:w w:val="105"/>
                <w:sz w:val="16"/>
              </w:rPr>
              <w:t>5,666</w:t>
            </w:r>
          </w:p>
        </w:tc>
        <w:tc>
          <w:tcPr>
            <w:tcW w:w="924" w:type="dxa"/>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C53A62">
            <w:pPr>
              <w:pStyle w:val="TableParagraph"/>
              <w:rPr>
                <w:b/>
                <w:sz w:val="18"/>
              </w:rPr>
            </w:pPr>
          </w:p>
          <w:p w:rsidR="00C53A62" w:rsidRDefault="00C53A62">
            <w:pPr>
              <w:pStyle w:val="TableParagraph"/>
              <w:rPr>
                <w:b/>
                <w:sz w:val="18"/>
              </w:rPr>
            </w:pPr>
          </w:p>
          <w:p w:rsidR="00C53A62" w:rsidRDefault="00C53A62">
            <w:pPr>
              <w:pStyle w:val="TableParagraph"/>
              <w:rPr>
                <w:b/>
                <w:sz w:val="18"/>
              </w:rPr>
            </w:pPr>
          </w:p>
          <w:p w:rsidR="00C53A62" w:rsidRDefault="00567705">
            <w:pPr>
              <w:pStyle w:val="TableParagraph"/>
              <w:spacing w:before="131" w:line="163" w:lineRule="exact"/>
              <w:ind w:right="239"/>
              <w:jc w:val="right"/>
            </w:pPr>
            <w:r>
              <w:rPr>
                <w:color w:val="424242"/>
                <w:sz w:val="16"/>
              </w:rPr>
              <w:t>7,057</w:t>
            </w:r>
          </w:p>
        </w:tc>
        <w:tc>
          <w:tcPr>
            <w:tcW w:w="833" w:type="dxa"/>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C53A62">
            <w:pPr>
              <w:pStyle w:val="TableParagraph"/>
              <w:rPr>
                <w:b/>
                <w:sz w:val="18"/>
              </w:rPr>
            </w:pPr>
          </w:p>
          <w:p w:rsidR="00C53A62" w:rsidRDefault="00C53A62">
            <w:pPr>
              <w:pStyle w:val="TableParagraph"/>
              <w:rPr>
                <w:b/>
                <w:sz w:val="18"/>
              </w:rPr>
            </w:pPr>
          </w:p>
          <w:p w:rsidR="00C53A62" w:rsidRDefault="00C53A62">
            <w:pPr>
              <w:pStyle w:val="TableParagraph"/>
              <w:rPr>
                <w:b/>
                <w:sz w:val="18"/>
              </w:rPr>
            </w:pPr>
          </w:p>
          <w:p w:rsidR="00C53A62" w:rsidRDefault="00567705">
            <w:pPr>
              <w:pStyle w:val="TableParagraph"/>
              <w:spacing w:before="131" w:line="163" w:lineRule="exact"/>
              <w:ind w:left="189" w:right="54"/>
              <w:jc w:val="center"/>
            </w:pPr>
            <w:r>
              <w:rPr>
                <w:color w:val="424242"/>
                <w:w w:val="105"/>
                <w:sz w:val="16"/>
              </w:rPr>
              <w:t>832</w:t>
            </w:r>
          </w:p>
        </w:tc>
        <w:tc>
          <w:tcPr>
            <w:tcW w:w="666" w:type="dxa"/>
            <w:tcBorders>
              <w:top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b/>
                <w:sz w:val="28"/>
              </w:rPr>
            </w:pPr>
          </w:p>
          <w:p w:rsidR="00C53A62" w:rsidRDefault="00C53A62">
            <w:pPr>
              <w:pStyle w:val="TableParagraph"/>
              <w:rPr>
                <w:b/>
                <w:sz w:val="28"/>
              </w:rPr>
            </w:pPr>
          </w:p>
          <w:p w:rsidR="00C53A62" w:rsidRDefault="00567705">
            <w:pPr>
              <w:pStyle w:val="TableParagraph"/>
              <w:spacing w:before="236" w:line="243" w:lineRule="exact"/>
              <w:ind w:left="130"/>
              <w:jc w:val="center"/>
            </w:pPr>
            <w:r>
              <w:rPr>
                <w:color w:val="424242"/>
                <w:w w:val="73"/>
                <w:sz w:val="26"/>
              </w:rPr>
              <w:t>-</w:t>
            </w:r>
          </w:p>
        </w:tc>
        <w:tc>
          <w:tcPr>
            <w:tcW w:w="1142" w:type="dxa"/>
            <w:tcBorders>
              <w:top w:val="single" w:sz="12" w:space="0" w:color="000000"/>
              <w:left w:val="single" w:sz="6" w:space="0" w:color="000000"/>
              <w:bottom w:val="single" w:sz="1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C53A62">
            <w:pPr>
              <w:pStyle w:val="TableParagraph"/>
              <w:rPr>
                <w:b/>
                <w:sz w:val="18"/>
              </w:rPr>
            </w:pPr>
          </w:p>
          <w:p w:rsidR="00C53A62" w:rsidRDefault="00C53A62">
            <w:pPr>
              <w:pStyle w:val="TableParagraph"/>
              <w:rPr>
                <w:b/>
                <w:sz w:val="18"/>
              </w:rPr>
            </w:pPr>
          </w:p>
          <w:p w:rsidR="00C53A62" w:rsidRDefault="00C53A62">
            <w:pPr>
              <w:pStyle w:val="TableParagraph"/>
              <w:rPr>
                <w:b/>
                <w:sz w:val="18"/>
              </w:rPr>
            </w:pPr>
          </w:p>
          <w:p w:rsidR="00C53A62" w:rsidRDefault="00567705">
            <w:pPr>
              <w:pStyle w:val="TableParagraph"/>
              <w:spacing w:before="126" w:line="168" w:lineRule="exact"/>
              <w:ind w:right="322"/>
              <w:jc w:val="right"/>
            </w:pPr>
            <w:r>
              <w:rPr>
                <w:color w:val="424242"/>
                <w:sz w:val="16"/>
              </w:rPr>
              <w:t>13,555</w:t>
            </w:r>
          </w:p>
        </w:tc>
        <w:tc>
          <w:tcPr>
            <w:tcW w:w="860" w:type="dxa"/>
            <w:tcBorders>
              <w:top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C53A62">
            <w:pPr>
              <w:pStyle w:val="TableParagraph"/>
              <w:rPr>
                <w:b/>
                <w:sz w:val="18"/>
              </w:rPr>
            </w:pPr>
          </w:p>
          <w:p w:rsidR="00C53A62" w:rsidRDefault="00C53A62">
            <w:pPr>
              <w:pStyle w:val="TableParagraph"/>
              <w:rPr>
                <w:b/>
                <w:sz w:val="18"/>
              </w:rPr>
            </w:pPr>
          </w:p>
          <w:p w:rsidR="00C53A62" w:rsidRDefault="00C53A62">
            <w:pPr>
              <w:pStyle w:val="TableParagraph"/>
              <w:rPr>
                <w:b/>
                <w:sz w:val="18"/>
              </w:rPr>
            </w:pPr>
          </w:p>
          <w:p w:rsidR="00C53A62" w:rsidRDefault="00567705">
            <w:pPr>
              <w:pStyle w:val="TableParagraph"/>
              <w:spacing w:before="131" w:line="163" w:lineRule="exact"/>
              <w:ind w:left="295"/>
            </w:pPr>
            <w:r>
              <w:rPr>
                <w:color w:val="424242"/>
                <w:sz w:val="16"/>
              </w:rPr>
              <w:t>18,362</w:t>
            </w:r>
          </w:p>
        </w:tc>
        <w:tc>
          <w:tcPr>
            <w:tcW w:w="1028" w:type="dxa"/>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C53A62">
            <w:pPr>
              <w:pStyle w:val="TableParagraph"/>
              <w:rPr>
                <w:b/>
                <w:sz w:val="18"/>
              </w:rPr>
            </w:pPr>
          </w:p>
          <w:p w:rsidR="00C53A62" w:rsidRDefault="00C53A62">
            <w:pPr>
              <w:pStyle w:val="TableParagraph"/>
              <w:rPr>
                <w:b/>
                <w:sz w:val="18"/>
              </w:rPr>
            </w:pPr>
          </w:p>
          <w:p w:rsidR="00C53A62" w:rsidRDefault="00C53A62">
            <w:pPr>
              <w:pStyle w:val="TableParagraph"/>
              <w:rPr>
                <w:b/>
                <w:sz w:val="18"/>
              </w:rPr>
            </w:pPr>
          </w:p>
          <w:p w:rsidR="00C53A62" w:rsidRDefault="00567705">
            <w:pPr>
              <w:pStyle w:val="TableParagraph"/>
              <w:spacing w:before="131" w:line="163" w:lineRule="exact"/>
              <w:ind w:right="60"/>
              <w:jc w:val="right"/>
            </w:pPr>
            <w:r>
              <w:rPr>
                <w:color w:val="424242"/>
                <w:sz w:val="16"/>
              </w:rPr>
              <w:t>31,917</w:t>
            </w:r>
          </w:p>
        </w:tc>
      </w:tr>
      <w:tr w:rsidR="00C53A62">
        <w:tblPrEx>
          <w:tblCellMar>
            <w:top w:w="0" w:type="dxa"/>
            <w:bottom w:w="0" w:type="dxa"/>
          </w:tblCellMar>
        </w:tblPrEx>
        <w:trPr>
          <w:trHeight w:val="971"/>
        </w:trPr>
        <w:tc>
          <w:tcPr>
            <w:tcW w:w="949" w:type="dxa"/>
            <w:tcBorders>
              <w:top w:val="single" w:sz="1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C53A62">
            <w:pPr>
              <w:pStyle w:val="TableParagraph"/>
              <w:spacing w:before="11"/>
              <w:rPr>
                <w:b/>
                <w:sz w:val="26"/>
              </w:rPr>
            </w:pPr>
          </w:p>
          <w:p w:rsidR="00C53A62" w:rsidRDefault="00567705">
            <w:pPr>
              <w:pStyle w:val="TableParagraph"/>
              <w:ind w:left="286" w:right="138"/>
              <w:jc w:val="center"/>
            </w:pPr>
            <w:r>
              <w:rPr>
                <w:b/>
                <w:color w:val="424242"/>
                <w:w w:val="105"/>
                <w:sz w:val="16"/>
              </w:rPr>
              <w:t>4,884</w:t>
            </w:r>
          </w:p>
        </w:tc>
        <w:tc>
          <w:tcPr>
            <w:tcW w:w="924" w:type="dxa"/>
            <w:tcBorders>
              <w:top w:val="single" w:sz="12" w:space="0" w:color="000000"/>
            </w:tcBorders>
            <w:shd w:val="clear" w:color="auto" w:fill="auto"/>
            <w:tcMar>
              <w:top w:w="0" w:type="dxa"/>
              <w:left w:w="0" w:type="dxa"/>
              <w:bottom w:w="0" w:type="dxa"/>
              <w:right w:w="0" w:type="dxa"/>
            </w:tcMar>
          </w:tcPr>
          <w:p w:rsidR="00C53A62" w:rsidRDefault="00C53A62">
            <w:pPr>
              <w:pStyle w:val="TableParagraph"/>
              <w:spacing w:before="7"/>
              <w:rPr>
                <w:b/>
                <w:sz w:val="35"/>
              </w:rPr>
            </w:pPr>
          </w:p>
          <w:p w:rsidR="00C53A62" w:rsidRDefault="00567705">
            <w:pPr>
              <w:pStyle w:val="TableParagraph"/>
              <w:spacing w:before="1"/>
              <w:jc w:val="center"/>
            </w:pPr>
            <w:r>
              <w:rPr>
                <w:color w:val="808080"/>
                <w:w w:val="61"/>
                <w:sz w:val="31"/>
              </w:rPr>
              <w:t>-</w:t>
            </w:r>
          </w:p>
        </w:tc>
        <w:tc>
          <w:tcPr>
            <w:tcW w:w="833" w:type="dxa"/>
            <w:tcBorders>
              <w:top w:val="single" w:sz="12" w:space="0" w:color="000000"/>
            </w:tcBorders>
            <w:shd w:val="clear" w:color="auto" w:fill="auto"/>
            <w:tcMar>
              <w:top w:w="0" w:type="dxa"/>
              <w:left w:w="0" w:type="dxa"/>
              <w:bottom w:w="0" w:type="dxa"/>
              <w:right w:w="0" w:type="dxa"/>
            </w:tcMar>
          </w:tcPr>
          <w:p w:rsidR="00C53A62" w:rsidRDefault="00C53A62">
            <w:pPr>
              <w:pStyle w:val="TableParagraph"/>
              <w:spacing w:before="7"/>
              <w:rPr>
                <w:b/>
                <w:sz w:val="35"/>
              </w:rPr>
            </w:pPr>
          </w:p>
          <w:p w:rsidR="00C53A62" w:rsidRDefault="00567705">
            <w:pPr>
              <w:pStyle w:val="TableParagraph"/>
              <w:spacing w:before="1"/>
              <w:ind w:right="8"/>
              <w:jc w:val="center"/>
            </w:pPr>
            <w:r>
              <w:rPr>
                <w:color w:val="424242"/>
                <w:w w:val="66"/>
                <w:sz w:val="31"/>
              </w:rPr>
              <w:t>-</w:t>
            </w:r>
          </w:p>
        </w:tc>
        <w:tc>
          <w:tcPr>
            <w:tcW w:w="666" w:type="dxa"/>
            <w:tcBorders>
              <w:top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spacing w:before="5"/>
              <w:rPr>
                <w:b/>
                <w:sz w:val="32"/>
              </w:rPr>
            </w:pPr>
          </w:p>
          <w:p w:rsidR="00C53A62" w:rsidRDefault="00567705">
            <w:pPr>
              <w:pStyle w:val="TableParagraph"/>
              <w:ind w:left="120"/>
              <w:jc w:val="center"/>
            </w:pPr>
            <w:r>
              <w:rPr>
                <w:color w:val="6B6B6B"/>
                <w:w w:val="57"/>
                <w:sz w:val="36"/>
              </w:rPr>
              <w:t>-</w:t>
            </w:r>
          </w:p>
        </w:tc>
        <w:tc>
          <w:tcPr>
            <w:tcW w:w="1142" w:type="dxa"/>
            <w:tcBorders>
              <w:top w:val="single" w:sz="12" w:space="0" w:color="000000"/>
              <w:left w:val="single" w:sz="6"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C53A62">
            <w:pPr>
              <w:pStyle w:val="TableParagraph"/>
              <w:spacing w:before="11"/>
              <w:rPr>
                <w:b/>
                <w:sz w:val="26"/>
              </w:rPr>
            </w:pPr>
          </w:p>
          <w:p w:rsidR="00C53A62" w:rsidRDefault="00567705">
            <w:pPr>
              <w:pStyle w:val="TableParagraph"/>
              <w:ind w:right="319"/>
              <w:jc w:val="right"/>
            </w:pPr>
            <w:r>
              <w:rPr>
                <w:b/>
                <w:color w:val="424242"/>
                <w:w w:val="105"/>
                <w:sz w:val="16"/>
              </w:rPr>
              <w:t>4,884</w:t>
            </w:r>
          </w:p>
        </w:tc>
        <w:tc>
          <w:tcPr>
            <w:tcW w:w="860" w:type="dxa"/>
            <w:tcBorders>
              <w:top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C53A62">
            <w:pPr>
              <w:pStyle w:val="TableParagraph"/>
              <w:spacing w:before="11"/>
              <w:rPr>
                <w:b/>
                <w:sz w:val="26"/>
              </w:rPr>
            </w:pPr>
          </w:p>
          <w:p w:rsidR="00C53A62" w:rsidRDefault="00567705">
            <w:pPr>
              <w:pStyle w:val="TableParagraph"/>
              <w:ind w:right="41"/>
              <w:jc w:val="right"/>
            </w:pPr>
            <w:r>
              <w:rPr>
                <w:b/>
                <w:color w:val="1F1F1F"/>
                <w:sz w:val="16"/>
              </w:rPr>
              <w:t>(177)</w:t>
            </w:r>
          </w:p>
        </w:tc>
        <w:tc>
          <w:tcPr>
            <w:tcW w:w="1028" w:type="dxa"/>
            <w:tcBorders>
              <w:top w:val="single" w:sz="12" w:space="0" w:color="000000"/>
              <w:left w:val="single" w:sz="1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C53A62">
            <w:pPr>
              <w:pStyle w:val="TableParagraph"/>
              <w:spacing w:before="11"/>
              <w:rPr>
                <w:b/>
                <w:sz w:val="26"/>
              </w:rPr>
            </w:pPr>
          </w:p>
          <w:p w:rsidR="00C53A62" w:rsidRDefault="00567705">
            <w:pPr>
              <w:pStyle w:val="TableParagraph"/>
              <w:ind w:right="56"/>
              <w:jc w:val="right"/>
            </w:pPr>
            <w:r>
              <w:rPr>
                <w:b/>
                <w:color w:val="1F1F1F"/>
                <w:sz w:val="16"/>
              </w:rPr>
              <w:t>4,707</w:t>
            </w:r>
          </w:p>
        </w:tc>
      </w:tr>
      <w:tr w:rsidR="00C53A62">
        <w:tblPrEx>
          <w:tblCellMar>
            <w:top w:w="0" w:type="dxa"/>
            <w:bottom w:w="0" w:type="dxa"/>
          </w:tblCellMar>
        </w:tblPrEx>
        <w:trPr>
          <w:trHeight w:val="3004"/>
        </w:trPr>
        <w:tc>
          <w:tcPr>
            <w:tcW w:w="3372" w:type="dxa"/>
            <w:gridSpan w:val="4"/>
            <w:tcBorders>
              <w:right w:val="single" w:sz="6" w:space="0" w:color="000000"/>
            </w:tcBorders>
            <w:shd w:val="clear" w:color="auto" w:fill="auto"/>
            <w:tcMar>
              <w:top w:w="0" w:type="dxa"/>
              <w:left w:w="0" w:type="dxa"/>
              <w:bottom w:w="0" w:type="dxa"/>
              <w:right w:w="0" w:type="dxa"/>
            </w:tcMar>
          </w:tcPr>
          <w:p w:rsidR="00C53A62" w:rsidRDefault="00567705">
            <w:pPr>
              <w:pStyle w:val="TableParagraph"/>
              <w:tabs>
                <w:tab w:val="left" w:pos="1379"/>
                <w:tab w:val="left" w:pos="2078"/>
                <w:tab w:val="left" w:pos="2897"/>
              </w:tabs>
              <w:spacing w:before="192"/>
              <w:ind w:left="231"/>
            </w:pPr>
            <w:r>
              <w:rPr>
                <w:color w:val="1F1F1F"/>
                <w:sz w:val="16"/>
              </w:rPr>
              <w:t>{4,597)</w:t>
            </w:r>
            <w:r>
              <w:rPr>
                <w:color w:val="1F1F1F"/>
                <w:sz w:val="16"/>
              </w:rPr>
              <w:tab/>
            </w:r>
            <w:r>
              <w:rPr>
                <w:color w:val="808080"/>
                <w:position w:val="-3"/>
                <w:sz w:val="31"/>
              </w:rPr>
              <w:t>-</w:t>
            </w:r>
            <w:r>
              <w:rPr>
                <w:color w:val="808080"/>
                <w:position w:val="-3"/>
                <w:sz w:val="31"/>
              </w:rPr>
              <w:tab/>
            </w:r>
            <w:r>
              <w:rPr>
                <w:color w:val="424242"/>
                <w:sz w:val="16"/>
              </w:rPr>
              <w:t>1,283</w:t>
            </w:r>
            <w:r>
              <w:rPr>
                <w:color w:val="424242"/>
                <w:sz w:val="16"/>
              </w:rPr>
              <w:tab/>
              <w:t>3,207</w:t>
            </w:r>
          </w:p>
          <w:p w:rsidR="00C53A62" w:rsidRDefault="00C53A62">
            <w:pPr>
              <w:pStyle w:val="TableParagraph"/>
              <w:rPr>
                <w:b/>
                <w:sz w:val="34"/>
              </w:rPr>
            </w:pPr>
          </w:p>
          <w:p w:rsidR="00C53A62" w:rsidRDefault="00C53A62">
            <w:pPr>
              <w:pStyle w:val="TableParagraph"/>
              <w:spacing w:before="5"/>
              <w:rPr>
                <w:b/>
                <w:sz w:val="38"/>
              </w:rPr>
            </w:pPr>
          </w:p>
          <w:p w:rsidR="00C53A62" w:rsidRDefault="00567705">
            <w:pPr>
              <w:pStyle w:val="TableParagraph"/>
              <w:tabs>
                <w:tab w:val="left" w:pos="1360"/>
                <w:tab w:val="left" w:pos="2246"/>
                <w:tab w:val="left" w:pos="3062"/>
              </w:tabs>
              <w:ind w:left="370"/>
            </w:pPr>
            <w:r>
              <w:rPr>
                <w:sz w:val="16"/>
              </w:rPr>
              <w:t>(287)</w:t>
            </w:r>
            <w:r>
              <w:rPr>
                <w:sz w:val="16"/>
              </w:rPr>
              <w:tab/>
            </w:r>
            <w:r>
              <w:rPr>
                <w:color w:val="424242"/>
                <w:sz w:val="16"/>
              </w:rPr>
              <w:t>287</w:t>
            </w:r>
            <w:r>
              <w:rPr>
                <w:color w:val="424242"/>
                <w:sz w:val="16"/>
              </w:rPr>
              <w:tab/>
            </w:r>
            <w:r>
              <w:rPr>
                <w:rFonts w:ascii="Times New Roman" w:hAnsi="Times New Roman"/>
                <w:color w:val="AEAEAE"/>
                <w:position w:val="4"/>
                <w:sz w:val="26"/>
              </w:rPr>
              <w:t>.</w:t>
            </w:r>
            <w:r>
              <w:rPr>
                <w:rFonts w:ascii="Times New Roman" w:hAnsi="Times New Roman"/>
                <w:color w:val="AEAEAE"/>
                <w:position w:val="4"/>
                <w:sz w:val="26"/>
              </w:rPr>
              <w:tab/>
            </w:r>
            <w:r>
              <w:rPr>
                <w:color w:val="AEAEAE"/>
                <w:position w:val="-3"/>
                <w:sz w:val="31"/>
              </w:rPr>
              <w:t>-</w:t>
            </w:r>
          </w:p>
          <w:p w:rsidR="00C53A62" w:rsidRDefault="00C53A62">
            <w:pPr>
              <w:pStyle w:val="TableParagraph"/>
              <w:spacing w:before="8"/>
              <w:rPr>
                <w:b/>
                <w:sz w:val="36"/>
              </w:rPr>
            </w:pPr>
          </w:p>
          <w:p w:rsidR="00C53A62" w:rsidRDefault="00567705">
            <w:pPr>
              <w:pStyle w:val="TableParagraph"/>
              <w:tabs>
                <w:tab w:val="left" w:pos="1361"/>
                <w:tab w:val="left" w:pos="2093"/>
                <w:tab w:val="left" w:pos="2907"/>
              </w:tabs>
              <w:ind w:left="514"/>
            </w:pPr>
            <w:r>
              <w:rPr>
                <w:color w:val="424242"/>
                <w:position w:val="-3"/>
                <w:sz w:val="31"/>
              </w:rPr>
              <w:t>-</w:t>
            </w:r>
            <w:r>
              <w:rPr>
                <w:color w:val="424242"/>
                <w:position w:val="-3"/>
                <w:sz w:val="31"/>
              </w:rPr>
              <w:tab/>
            </w:r>
            <w:r>
              <w:rPr>
                <w:b/>
                <w:color w:val="424242"/>
                <w:sz w:val="16"/>
              </w:rPr>
              <w:t>287</w:t>
            </w:r>
            <w:r>
              <w:rPr>
                <w:b/>
                <w:color w:val="424242"/>
                <w:sz w:val="16"/>
              </w:rPr>
              <w:tab/>
              <w:t>1,283</w:t>
            </w:r>
            <w:r>
              <w:rPr>
                <w:b/>
                <w:color w:val="424242"/>
                <w:sz w:val="16"/>
              </w:rPr>
              <w:tab/>
              <w:t>3,207</w:t>
            </w:r>
          </w:p>
          <w:p w:rsidR="00C53A62" w:rsidRDefault="00567705">
            <w:pPr>
              <w:pStyle w:val="TableParagraph"/>
              <w:tabs>
                <w:tab w:val="left" w:pos="1228"/>
                <w:tab w:val="left" w:pos="2101"/>
                <w:tab w:val="left" w:pos="2907"/>
              </w:tabs>
              <w:spacing w:before="9"/>
              <w:ind w:left="348"/>
            </w:pPr>
            <w:r>
              <w:rPr>
                <w:b/>
                <w:color w:val="424242"/>
                <w:sz w:val="16"/>
              </w:rPr>
              <w:t>5,666</w:t>
            </w:r>
            <w:r>
              <w:rPr>
                <w:b/>
                <w:color w:val="424242"/>
                <w:sz w:val="16"/>
              </w:rPr>
              <w:tab/>
              <w:t>7,344</w:t>
            </w:r>
            <w:r>
              <w:rPr>
                <w:b/>
                <w:color w:val="424242"/>
                <w:sz w:val="16"/>
              </w:rPr>
              <w:tab/>
              <w:t>2,115</w:t>
            </w:r>
            <w:r>
              <w:rPr>
                <w:b/>
                <w:color w:val="424242"/>
                <w:sz w:val="16"/>
              </w:rPr>
              <w:tab/>
              <w:t>3,207</w:t>
            </w:r>
          </w:p>
        </w:tc>
        <w:tc>
          <w:tcPr>
            <w:tcW w:w="2002" w:type="dxa"/>
            <w:gridSpan w:val="2"/>
            <w:tcBorders>
              <w:left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4"/>
              <w:rPr>
                <w:b/>
                <w:sz w:val="26"/>
              </w:rPr>
            </w:pPr>
          </w:p>
          <w:p w:rsidR="00C53A62" w:rsidRDefault="00567705">
            <w:pPr>
              <w:pStyle w:val="TableParagraph"/>
              <w:tabs>
                <w:tab w:val="left" w:pos="1656"/>
              </w:tabs>
              <w:ind w:left="423"/>
            </w:pPr>
            <w:r>
              <w:rPr>
                <w:w w:val="105"/>
                <w:sz w:val="16"/>
              </w:rPr>
              <w:t>(107)</w:t>
            </w:r>
            <w:r>
              <w:rPr>
                <w:w w:val="105"/>
                <w:sz w:val="16"/>
              </w:rPr>
              <w:tab/>
            </w:r>
            <w:r>
              <w:rPr>
                <w:color w:val="1F1F1F"/>
                <w:w w:val="105"/>
                <w:sz w:val="16"/>
              </w:rPr>
              <w:t>107</w:t>
            </w:r>
          </w:p>
          <w:p w:rsidR="00C53A62" w:rsidRDefault="00C53A62">
            <w:pPr>
              <w:pStyle w:val="TableParagraph"/>
              <w:rPr>
                <w:b/>
                <w:sz w:val="18"/>
              </w:rPr>
            </w:pPr>
          </w:p>
          <w:p w:rsidR="00C53A62" w:rsidRDefault="00C53A62">
            <w:pPr>
              <w:pStyle w:val="TableParagraph"/>
              <w:rPr>
                <w:b/>
                <w:sz w:val="18"/>
              </w:rPr>
            </w:pPr>
          </w:p>
          <w:p w:rsidR="00C53A62" w:rsidRDefault="00C53A62">
            <w:pPr>
              <w:pStyle w:val="TableParagraph"/>
              <w:rPr>
                <w:b/>
                <w:sz w:val="18"/>
              </w:rPr>
            </w:pPr>
          </w:p>
          <w:p w:rsidR="00C53A62" w:rsidRDefault="00C53A62">
            <w:pPr>
              <w:pStyle w:val="TableParagraph"/>
              <w:rPr>
                <w:b/>
                <w:sz w:val="18"/>
              </w:rPr>
            </w:pPr>
          </w:p>
          <w:p w:rsidR="00C53A62" w:rsidRDefault="00567705">
            <w:pPr>
              <w:pStyle w:val="TableParagraph"/>
              <w:tabs>
                <w:tab w:val="left" w:pos="569"/>
                <w:tab w:val="left" w:pos="1694"/>
              </w:tabs>
              <w:spacing w:before="115"/>
              <w:ind w:left="1"/>
            </w:pPr>
            <w:r>
              <w:rPr>
                <w:rFonts w:ascii="Times New Roman" w:hAnsi="Times New Roman"/>
                <w:color w:val="424242"/>
                <w:position w:val="7"/>
                <w:sz w:val="16"/>
              </w:rPr>
              <w:t>:</w:t>
            </w:r>
            <w:r>
              <w:rPr>
                <w:rFonts w:ascii="Times New Roman" w:hAnsi="Times New Roman"/>
                <w:color w:val="424242"/>
                <w:position w:val="7"/>
                <w:sz w:val="16"/>
              </w:rPr>
              <w:tab/>
            </w:r>
            <w:r>
              <w:rPr>
                <w:color w:val="808080"/>
                <w:sz w:val="26"/>
              </w:rPr>
              <w:t>-</w:t>
            </w:r>
            <w:r>
              <w:rPr>
                <w:color w:val="808080"/>
                <w:sz w:val="26"/>
              </w:rPr>
              <w:tab/>
              <w:t>-</w:t>
            </w:r>
          </w:p>
          <w:p w:rsidR="00C53A62" w:rsidRDefault="00C53A62">
            <w:pPr>
              <w:pStyle w:val="TableParagraph"/>
              <w:rPr>
                <w:b/>
                <w:sz w:val="30"/>
              </w:rPr>
            </w:pPr>
          </w:p>
          <w:p w:rsidR="00C53A62" w:rsidRDefault="00567705">
            <w:pPr>
              <w:pStyle w:val="TableParagraph"/>
              <w:tabs>
                <w:tab w:val="left" w:pos="1646"/>
              </w:tabs>
              <w:spacing w:before="204"/>
              <w:ind w:left="401"/>
            </w:pPr>
            <w:r>
              <w:rPr>
                <w:b/>
                <w:color w:val="424242"/>
                <w:w w:val="105"/>
                <w:sz w:val="16"/>
              </w:rPr>
              <w:t>4,777</w:t>
            </w:r>
            <w:r>
              <w:rPr>
                <w:b/>
                <w:color w:val="424242"/>
                <w:w w:val="105"/>
                <w:sz w:val="16"/>
              </w:rPr>
              <w:tab/>
              <w:t>(70)</w:t>
            </w:r>
          </w:p>
          <w:p w:rsidR="00C53A62" w:rsidRDefault="00567705">
            <w:pPr>
              <w:pStyle w:val="TableParagraph"/>
              <w:tabs>
                <w:tab w:val="left" w:pos="1439"/>
              </w:tabs>
              <w:spacing w:before="80"/>
              <w:ind w:left="314"/>
            </w:pPr>
            <w:r>
              <w:rPr>
                <w:b/>
                <w:color w:val="424242"/>
                <w:w w:val="105"/>
                <w:sz w:val="16"/>
              </w:rPr>
              <w:t>18,332</w:t>
            </w:r>
            <w:r>
              <w:rPr>
                <w:b/>
                <w:color w:val="424242"/>
                <w:w w:val="105"/>
                <w:sz w:val="16"/>
              </w:rPr>
              <w:tab/>
              <w:t>18,292</w:t>
            </w:r>
          </w:p>
        </w:tc>
        <w:tc>
          <w:tcPr>
            <w:tcW w:w="1028" w:type="dxa"/>
            <w:tcBorders>
              <w:left w:val="single" w:sz="12" w:space="0" w:color="000000"/>
            </w:tcBorders>
            <w:shd w:val="clear" w:color="auto" w:fill="auto"/>
            <w:tcMar>
              <w:top w:w="0" w:type="dxa"/>
              <w:left w:w="0" w:type="dxa"/>
              <w:bottom w:w="0" w:type="dxa"/>
              <w:right w:w="0" w:type="dxa"/>
            </w:tcMar>
          </w:tcPr>
          <w:p w:rsidR="00C53A62" w:rsidRDefault="00C53A62">
            <w:pPr>
              <w:pStyle w:val="TableParagraph"/>
              <w:spacing w:before="4"/>
              <w:rPr>
                <w:b/>
                <w:sz w:val="19"/>
              </w:rPr>
            </w:pPr>
          </w:p>
          <w:p w:rsidR="00C53A62" w:rsidRDefault="00567705">
            <w:pPr>
              <w:pStyle w:val="TableParagraph"/>
              <w:spacing w:before="1"/>
              <w:ind w:left="428"/>
              <w:jc w:val="center"/>
            </w:pPr>
            <w:r>
              <w:rPr>
                <w:rFonts w:ascii="Times New Roman" w:hAnsi="Times New Roman"/>
                <w:color w:val="AEAEAE"/>
                <w:w w:val="107"/>
                <w:sz w:val="21"/>
              </w:rPr>
              <w:t>.</w:t>
            </w:r>
          </w:p>
          <w:p w:rsidR="00C53A62" w:rsidRDefault="00C53A62">
            <w:pPr>
              <w:pStyle w:val="TableParagraph"/>
              <w:rPr>
                <w:b/>
              </w:rPr>
            </w:pPr>
          </w:p>
          <w:p w:rsidR="00C53A62" w:rsidRDefault="00C53A62">
            <w:pPr>
              <w:pStyle w:val="TableParagraph"/>
              <w:rPr>
                <w:b/>
              </w:rPr>
            </w:pPr>
          </w:p>
          <w:p w:rsidR="00C53A62" w:rsidRDefault="00C53A62">
            <w:pPr>
              <w:pStyle w:val="TableParagraph"/>
              <w:rPr>
                <w:b/>
              </w:rPr>
            </w:pPr>
          </w:p>
          <w:p w:rsidR="00C53A62" w:rsidRDefault="00C53A62">
            <w:pPr>
              <w:pStyle w:val="TableParagraph"/>
              <w:spacing w:before="4"/>
              <w:rPr>
                <w:b/>
                <w:sz w:val="18"/>
              </w:rPr>
            </w:pPr>
          </w:p>
          <w:p w:rsidR="00C53A62" w:rsidRDefault="00567705">
            <w:pPr>
              <w:pStyle w:val="TableParagraph"/>
              <w:ind w:left="469"/>
              <w:jc w:val="center"/>
            </w:pPr>
            <w:r>
              <w:rPr>
                <w:rFonts w:ascii="Times New Roman" w:hAnsi="Times New Roman"/>
                <w:color w:val="AEAEAE"/>
                <w:w w:val="109"/>
                <w:sz w:val="24"/>
              </w:rPr>
              <w:t>-</w:t>
            </w:r>
          </w:p>
          <w:p w:rsidR="00C53A62" w:rsidRDefault="00C53A62">
            <w:pPr>
              <w:pStyle w:val="TableParagraph"/>
              <w:rPr>
                <w:b/>
                <w:sz w:val="26"/>
              </w:rPr>
            </w:pPr>
          </w:p>
          <w:p w:rsidR="00C53A62" w:rsidRDefault="00C53A62">
            <w:pPr>
              <w:pStyle w:val="TableParagraph"/>
              <w:spacing w:before="3"/>
              <w:rPr>
                <w:b/>
                <w:sz w:val="23"/>
              </w:rPr>
            </w:pPr>
          </w:p>
          <w:p w:rsidR="00C53A62" w:rsidRDefault="00567705">
            <w:pPr>
              <w:pStyle w:val="TableParagraph"/>
              <w:spacing w:before="1"/>
              <w:ind w:left="520" w:right="30"/>
              <w:jc w:val="center"/>
            </w:pPr>
            <w:r>
              <w:rPr>
                <w:b/>
                <w:color w:val="424242"/>
                <w:w w:val="105"/>
                <w:sz w:val="16"/>
              </w:rPr>
              <w:t>4,707</w:t>
            </w:r>
          </w:p>
          <w:p w:rsidR="00C53A62" w:rsidRDefault="00567705">
            <w:pPr>
              <w:pStyle w:val="TableParagraph"/>
              <w:spacing w:before="75"/>
              <w:ind w:left="429" w:right="30"/>
              <w:jc w:val="center"/>
            </w:pPr>
            <w:r>
              <w:rPr>
                <w:b/>
                <w:color w:val="424242"/>
                <w:w w:val="105"/>
                <w:sz w:val="16"/>
              </w:rPr>
              <w:t>36,624</w:t>
            </w:r>
          </w:p>
        </w:tc>
      </w:tr>
    </w:tbl>
    <w:p w:rsidR="00000000" w:rsidRDefault="00567705">
      <w:pPr>
        <w:sectPr w:rsidR="00000000">
          <w:footerReference w:type="default" r:id="rId30"/>
          <w:pgSz w:w="11900" w:h="16820"/>
          <w:pgMar w:top="1600" w:right="700" w:bottom="1580" w:left="1640" w:header="720" w:footer="720" w:gutter="0"/>
          <w:cols w:space="720"/>
        </w:sectPr>
      </w:pPr>
    </w:p>
    <w:p w:rsidR="00C53A62" w:rsidRDefault="00567705">
      <w:pPr>
        <w:spacing w:before="103" w:line="302" w:lineRule="auto"/>
        <w:ind w:left="193" w:right="749" w:firstLine="4"/>
      </w:pPr>
      <w:r>
        <w:rPr>
          <w:b/>
          <w:color w:val="464646"/>
          <w:sz w:val="28"/>
        </w:rPr>
        <w:lastRenderedPageBreak/>
        <w:t>Group</w:t>
      </w:r>
      <w:r>
        <w:rPr>
          <w:b/>
          <w:color w:val="464646"/>
          <w:spacing w:val="-26"/>
          <w:sz w:val="28"/>
        </w:rPr>
        <w:t xml:space="preserve"> </w:t>
      </w:r>
      <w:r>
        <w:rPr>
          <w:b/>
          <w:color w:val="464646"/>
          <w:sz w:val="28"/>
        </w:rPr>
        <w:t>Balance</w:t>
      </w:r>
      <w:r>
        <w:rPr>
          <w:b/>
          <w:color w:val="464646"/>
          <w:spacing w:val="-22"/>
          <w:sz w:val="28"/>
        </w:rPr>
        <w:t xml:space="preserve"> </w:t>
      </w:r>
      <w:r>
        <w:rPr>
          <w:b/>
          <w:color w:val="464646"/>
          <w:sz w:val="28"/>
        </w:rPr>
        <w:t>Sheet</w:t>
      </w:r>
      <w:r>
        <w:rPr>
          <w:b/>
          <w:color w:val="464646"/>
          <w:spacing w:val="-28"/>
          <w:sz w:val="28"/>
        </w:rPr>
        <w:t xml:space="preserve"> </w:t>
      </w:r>
      <w:r>
        <w:rPr>
          <w:b/>
          <w:color w:val="464646"/>
          <w:sz w:val="28"/>
        </w:rPr>
        <w:t>for</w:t>
      </w:r>
      <w:r>
        <w:rPr>
          <w:b/>
          <w:color w:val="464646"/>
          <w:spacing w:val="-33"/>
          <w:sz w:val="28"/>
        </w:rPr>
        <w:t xml:space="preserve"> </w:t>
      </w:r>
      <w:r>
        <w:rPr>
          <w:b/>
          <w:color w:val="464646"/>
          <w:sz w:val="28"/>
        </w:rPr>
        <w:t>the</w:t>
      </w:r>
      <w:r>
        <w:rPr>
          <w:b/>
          <w:color w:val="464646"/>
          <w:spacing w:val="-34"/>
          <w:sz w:val="28"/>
        </w:rPr>
        <w:t xml:space="preserve"> </w:t>
      </w:r>
      <w:r>
        <w:rPr>
          <w:b/>
          <w:color w:val="464646"/>
          <w:sz w:val="28"/>
        </w:rPr>
        <w:t>Group</w:t>
      </w:r>
      <w:r>
        <w:rPr>
          <w:b/>
          <w:color w:val="464646"/>
          <w:spacing w:val="-24"/>
          <w:sz w:val="28"/>
        </w:rPr>
        <w:t xml:space="preserve"> </w:t>
      </w:r>
      <w:r>
        <w:rPr>
          <w:b/>
          <w:color w:val="464646"/>
          <w:sz w:val="28"/>
        </w:rPr>
        <w:t>of</w:t>
      </w:r>
      <w:r>
        <w:rPr>
          <w:b/>
          <w:color w:val="464646"/>
          <w:spacing w:val="-34"/>
          <w:sz w:val="28"/>
        </w:rPr>
        <w:t xml:space="preserve"> </w:t>
      </w:r>
      <w:r>
        <w:rPr>
          <w:b/>
          <w:color w:val="464646"/>
          <w:sz w:val="28"/>
        </w:rPr>
        <w:t>the</w:t>
      </w:r>
      <w:r>
        <w:rPr>
          <w:b/>
          <w:color w:val="464646"/>
          <w:spacing w:val="-39"/>
          <w:sz w:val="28"/>
        </w:rPr>
        <w:t xml:space="preserve"> </w:t>
      </w:r>
      <w:r>
        <w:rPr>
          <w:b/>
          <w:color w:val="464646"/>
          <w:sz w:val="28"/>
        </w:rPr>
        <w:t>Office</w:t>
      </w:r>
      <w:r>
        <w:rPr>
          <w:b/>
          <w:color w:val="464646"/>
          <w:spacing w:val="-28"/>
          <w:sz w:val="28"/>
        </w:rPr>
        <w:t xml:space="preserve"> </w:t>
      </w:r>
      <w:r>
        <w:rPr>
          <w:b/>
          <w:color w:val="464646"/>
          <w:sz w:val="28"/>
        </w:rPr>
        <w:t>of</w:t>
      </w:r>
      <w:r>
        <w:rPr>
          <w:b/>
          <w:color w:val="464646"/>
          <w:spacing w:val="-35"/>
          <w:sz w:val="28"/>
        </w:rPr>
        <w:t xml:space="preserve"> </w:t>
      </w:r>
      <w:r>
        <w:rPr>
          <w:b/>
          <w:color w:val="464646"/>
          <w:sz w:val="28"/>
        </w:rPr>
        <w:t>the</w:t>
      </w:r>
      <w:r>
        <w:rPr>
          <w:b/>
          <w:color w:val="464646"/>
          <w:spacing w:val="-38"/>
          <w:sz w:val="28"/>
        </w:rPr>
        <w:t xml:space="preserve"> </w:t>
      </w:r>
      <w:r>
        <w:rPr>
          <w:b/>
          <w:color w:val="464646"/>
          <w:sz w:val="28"/>
        </w:rPr>
        <w:t>Police</w:t>
      </w:r>
      <w:r>
        <w:rPr>
          <w:b/>
          <w:color w:val="464646"/>
          <w:spacing w:val="-22"/>
          <w:sz w:val="28"/>
        </w:rPr>
        <w:t xml:space="preserve"> </w:t>
      </w:r>
      <w:r>
        <w:rPr>
          <w:b/>
          <w:color w:val="464646"/>
          <w:sz w:val="28"/>
        </w:rPr>
        <w:t>and Crime</w:t>
      </w:r>
      <w:r>
        <w:rPr>
          <w:b/>
          <w:color w:val="464646"/>
          <w:spacing w:val="-6"/>
          <w:sz w:val="28"/>
        </w:rPr>
        <w:t xml:space="preserve"> </w:t>
      </w:r>
      <w:r>
        <w:rPr>
          <w:b/>
          <w:color w:val="464646"/>
          <w:sz w:val="28"/>
        </w:rPr>
        <w:t>Commissioner</w:t>
      </w:r>
      <w:r>
        <w:rPr>
          <w:b/>
          <w:color w:val="464646"/>
          <w:spacing w:val="14"/>
          <w:sz w:val="28"/>
        </w:rPr>
        <w:t xml:space="preserve"> </w:t>
      </w:r>
      <w:r>
        <w:rPr>
          <w:b/>
          <w:color w:val="464646"/>
          <w:sz w:val="28"/>
        </w:rPr>
        <w:t>for</w:t>
      </w:r>
      <w:r>
        <w:rPr>
          <w:b/>
          <w:color w:val="464646"/>
          <w:spacing w:val="-14"/>
          <w:sz w:val="28"/>
        </w:rPr>
        <w:t xml:space="preserve"> </w:t>
      </w:r>
      <w:r>
        <w:rPr>
          <w:b/>
          <w:color w:val="464646"/>
          <w:sz w:val="28"/>
        </w:rPr>
        <w:t>Durham</w:t>
      </w:r>
      <w:r>
        <w:rPr>
          <w:b/>
          <w:color w:val="464646"/>
          <w:spacing w:val="2"/>
          <w:sz w:val="28"/>
        </w:rPr>
        <w:t xml:space="preserve"> </w:t>
      </w:r>
      <w:r>
        <w:rPr>
          <w:b/>
          <w:color w:val="464646"/>
          <w:sz w:val="28"/>
        </w:rPr>
        <w:t>at</w:t>
      </w:r>
      <w:r>
        <w:rPr>
          <w:b/>
          <w:color w:val="464646"/>
          <w:spacing w:val="-21"/>
          <w:sz w:val="28"/>
        </w:rPr>
        <w:t xml:space="preserve"> </w:t>
      </w:r>
      <w:r>
        <w:rPr>
          <w:b/>
          <w:color w:val="464646"/>
          <w:sz w:val="28"/>
        </w:rPr>
        <w:t>31</w:t>
      </w:r>
      <w:r>
        <w:rPr>
          <w:b/>
          <w:color w:val="464646"/>
          <w:spacing w:val="-30"/>
          <w:sz w:val="28"/>
        </w:rPr>
        <w:t xml:space="preserve"> </w:t>
      </w:r>
      <w:r>
        <w:rPr>
          <w:b/>
          <w:color w:val="464646"/>
          <w:sz w:val="28"/>
        </w:rPr>
        <w:t>March</w:t>
      </w:r>
      <w:r>
        <w:rPr>
          <w:b/>
          <w:color w:val="464646"/>
          <w:spacing w:val="-11"/>
          <w:sz w:val="28"/>
        </w:rPr>
        <w:t xml:space="preserve"> </w:t>
      </w:r>
      <w:r>
        <w:rPr>
          <w:b/>
          <w:color w:val="464646"/>
          <w:sz w:val="28"/>
        </w:rPr>
        <w:t>2018</w:t>
      </w:r>
    </w:p>
    <w:p w:rsidR="00C53A62" w:rsidRDefault="00C53A62">
      <w:pPr>
        <w:pStyle w:val="BodyText"/>
        <w:spacing w:before="8"/>
        <w:rPr>
          <w:b/>
          <w:sz w:val="17"/>
        </w:rPr>
      </w:pPr>
    </w:p>
    <w:tbl>
      <w:tblPr>
        <w:tblW w:w="8716" w:type="dxa"/>
        <w:tblInd w:w="183" w:type="dxa"/>
        <w:tblLayout w:type="fixed"/>
        <w:tblCellMar>
          <w:left w:w="10" w:type="dxa"/>
          <w:right w:w="10" w:type="dxa"/>
        </w:tblCellMar>
        <w:tblLook w:val="0000" w:firstRow="0" w:lastRow="0" w:firstColumn="0" w:lastColumn="0" w:noHBand="0" w:noVBand="0"/>
      </w:tblPr>
      <w:tblGrid>
        <w:gridCol w:w="1043"/>
        <w:gridCol w:w="1048"/>
        <w:gridCol w:w="4529"/>
        <w:gridCol w:w="1043"/>
        <w:gridCol w:w="1053"/>
      </w:tblGrid>
      <w:tr w:rsidR="00C53A62">
        <w:tblPrEx>
          <w:tblCellMar>
            <w:top w:w="0" w:type="dxa"/>
            <w:bottom w:w="0" w:type="dxa"/>
          </w:tblCellMar>
        </w:tblPrEx>
        <w:trPr>
          <w:trHeight w:val="551"/>
        </w:trPr>
        <w:tc>
          <w:tcPr>
            <w:tcW w:w="2091" w:type="dxa"/>
            <w:gridSpan w:val="2"/>
            <w:tcBorders>
              <w:top w:val="single" w:sz="12" w:space="0" w:color="000000"/>
              <w:left w:val="single" w:sz="8"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57"/>
              <w:ind w:left="70"/>
              <w:jc w:val="center"/>
            </w:pPr>
            <w:r>
              <w:rPr>
                <w:rFonts w:ascii="Times New Roman" w:hAnsi="Times New Roman"/>
                <w:color w:val="464646"/>
                <w:w w:val="105"/>
                <w:sz w:val="17"/>
              </w:rPr>
              <w:t>31 March 2017</w:t>
            </w:r>
          </w:p>
          <w:p w:rsidR="00C53A62" w:rsidRDefault="00567705">
            <w:pPr>
              <w:pStyle w:val="TableParagraph"/>
              <w:tabs>
                <w:tab w:val="left" w:pos="1121"/>
              </w:tabs>
              <w:spacing w:before="93" w:line="186" w:lineRule="exact"/>
              <w:ind w:left="70"/>
              <w:jc w:val="center"/>
            </w:pPr>
            <w:r>
              <w:rPr>
                <w:rFonts w:ascii="Times New Roman" w:hAnsi="Times New Roman"/>
                <w:b/>
                <w:color w:val="464646"/>
                <w:w w:val="105"/>
                <w:sz w:val="17"/>
              </w:rPr>
              <w:t>£'000</w:t>
            </w:r>
            <w:r>
              <w:rPr>
                <w:rFonts w:ascii="Times New Roman" w:hAnsi="Times New Roman"/>
                <w:b/>
                <w:color w:val="464646"/>
                <w:w w:val="105"/>
                <w:sz w:val="17"/>
              </w:rPr>
              <w:tab/>
            </w:r>
            <w:r>
              <w:rPr>
                <w:rFonts w:ascii="Times New Roman" w:hAnsi="Times New Roman"/>
                <w:color w:val="464646"/>
                <w:w w:val="105"/>
                <w:sz w:val="17"/>
              </w:rPr>
              <w:t>£'000</w:t>
            </w:r>
          </w:p>
        </w:tc>
        <w:tc>
          <w:tcPr>
            <w:tcW w:w="4529" w:type="dxa"/>
            <w:tcBorders>
              <w:top w:val="single" w:sz="12"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567705">
            <w:pPr>
              <w:pStyle w:val="TableParagraph"/>
              <w:spacing w:before="151" w:line="173" w:lineRule="exact"/>
              <w:ind w:right="-15"/>
              <w:jc w:val="right"/>
            </w:pPr>
            <w:r>
              <w:rPr>
                <w:color w:val="464646"/>
                <w:sz w:val="16"/>
              </w:rPr>
              <w:t>Notes</w:t>
            </w:r>
          </w:p>
        </w:tc>
        <w:tc>
          <w:tcPr>
            <w:tcW w:w="2096" w:type="dxa"/>
            <w:gridSpan w:val="2"/>
            <w:tcBorders>
              <w:top w:val="single" w:sz="12"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61"/>
              <w:ind w:left="83"/>
              <w:jc w:val="center"/>
            </w:pPr>
            <w:r>
              <w:rPr>
                <w:rFonts w:ascii="Times New Roman" w:hAnsi="Times New Roman"/>
                <w:color w:val="464646"/>
                <w:w w:val="105"/>
                <w:sz w:val="17"/>
              </w:rPr>
              <w:t>31 March 2018</w:t>
            </w:r>
          </w:p>
          <w:p w:rsidR="00C53A62" w:rsidRDefault="00567705">
            <w:pPr>
              <w:pStyle w:val="TableParagraph"/>
              <w:tabs>
                <w:tab w:val="left" w:pos="1151"/>
              </w:tabs>
              <w:spacing w:before="88" w:line="187" w:lineRule="exact"/>
              <w:ind w:left="91"/>
              <w:jc w:val="center"/>
            </w:pPr>
            <w:r>
              <w:rPr>
                <w:rFonts w:ascii="Times New Roman" w:hAnsi="Times New Roman"/>
                <w:color w:val="464646"/>
                <w:w w:val="105"/>
                <w:position w:val="1"/>
                <w:sz w:val="17"/>
              </w:rPr>
              <w:t>£'000</w:t>
            </w:r>
            <w:r>
              <w:rPr>
                <w:rFonts w:ascii="Times New Roman" w:hAnsi="Times New Roman"/>
                <w:color w:val="464646"/>
                <w:w w:val="105"/>
                <w:position w:val="1"/>
                <w:sz w:val="17"/>
              </w:rPr>
              <w:tab/>
            </w:r>
            <w:r>
              <w:rPr>
                <w:rFonts w:ascii="Times New Roman" w:hAnsi="Times New Roman"/>
                <w:b/>
                <w:color w:val="464646"/>
                <w:w w:val="105"/>
                <w:sz w:val="17"/>
              </w:rPr>
              <w:t>£'000</w:t>
            </w:r>
          </w:p>
        </w:tc>
      </w:tr>
      <w:tr w:rsidR="00C53A62">
        <w:tblPrEx>
          <w:tblCellMar>
            <w:top w:w="0" w:type="dxa"/>
            <w:bottom w:w="0" w:type="dxa"/>
          </w:tblCellMar>
        </w:tblPrEx>
        <w:trPr>
          <w:trHeight w:val="300"/>
        </w:trPr>
        <w:tc>
          <w:tcPr>
            <w:tcW w:w="1043" w:type="dxa"/>
            <w:tcBorders>
              <w:top w:val="single" w:sz="8" w:space="0" w:color="000000"/>
              <w:left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52"/>
              <w:ind w:right="49"/>
              <w:jc w:val="right"/>
            </w:pPr>
            <w:r>
              <w:rPr>
                <w:rFonts w:ascii="Times New Roman" w:hAnsi="Times New Roman"/>
                <w:color w:val="464646"/>
                <w:sz w:val="17"/>
              </w:rPr>
              <w:t>26,185</w:t>
            </w:r>
          </w:p>
        </w:tc>
        <w:tc>
          <w:tcPr>
            <w:tcW w:w="1048" w:type="dxa"/>
            <w:tcBorders>
              <w:top w:val="single" w:sz="8" w:space="0" w:color="000000"/>
              <w:left w:val="single" w:sz="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4529" w:type="dxa"/>
            <w:tcBorders>
              <w:top w:val="single" w:sz="8" w:space="0" w:color="000000"/>
              <w:left w:val="single" w:sz="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tabs>
                <w:tab w:val="right" w:pos="4515"/>
              </w:tabs>
              <w:spacing w:before="60"/>
              <w:ind w:left="62"/>
            </w:pPr>
            <w:r>
              <w:rPr>
                <w:color w:val="464646"/>
                <w:position w:val="1"/>
                <w:sz w:val="16"/>
              </w:rPr>
              <w:t>Property, Plant</w:t>
            </w:r>
            <w:r>
              <w:rPr>
                <w:color w:val="464646"/>
                <w:spacing w:val="-20"/>
                <w:position w:val="1"/>
                <w:sz w:val="16"/>
              </w:rPr>
              <w:t xml:space="preserve"> </w:t>
            </w:r>
            <w:r>
              <w:rPr>
                <w:color w:val="464646"/>
                <w:position w:val="1"/>
                <w:sz w:val="16"/>
              </w:rPr>
              <w:t>and</w:t>
            </w:r>
            <w:r>
              <w:rPr>
                <w:color w:val="464646"/>
                <w:spacing w:val="-22"/>
                <w:position w:val="1"/>
                <w:sz w:val="16"/>
              </w:rPr>
              <w:t xml:space="preserve"> </w:t>
            </w:r>
            <w:r>
              <w:rPr>
                <w:color w:val="464646"/>
                <w:position w:val="1"/>
                <w:sz w:val="16"/>
              </w:rPr>
              <w:t>Equipment</w:t>
            </w:r>
            <w:r>
              <w:rPr>
                <w:color w:val="464646"/>
                <w:position w:val="1"/>
                <w:sz w:val="16"/>
              </w:rPr>
              <w:tab/>
            </w:r>
            <w:r>
              <w:rPr>
                <w:rFonts w:ascii="Times New Roman" w:hAnsi="Times New Roman"/>
                <w:color w:val="464646"/>
                <w:sz w:val="17"/>
              </w:rPr>
              <w:t>11</w:t>
            </w:r>
          </w:p>
        </w:tc>
        <w:tc>
          <w:tcPr>
            <w:tcW w:w="1043" w:type="dxa"/>
            <w:tcBorders>
              <w:top w:val="single" w:sz="8" w:space="0" w:color="000000"/>
              <w:left w:val="single" w:sz="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66"/>
              <w:ind w:right="41"/>
              <w:jc w:val="right"/>
            </w:pPr>
            <w:r>
              <w:rPr>
                <w:rFonts w:ascii="Times New Roman" w:hAnsi="Times New Roman"/>
                <w:b/>
                <w:color w:val="464646"/>
                <w:w w:val="105"/>
                <w:sz w:val="16"/>
              </w:rPr>
              <w:t>25,883</w:t>
            </w:r>
          </w:p>
        </w:tc>
        <w:tc>
          <w:tcPr>
            <w:tcW w:w="1053" w:type="dxa"/>
            <w:tcBorders>
              <w:top w:val="single" w:sz="8" w:space="0" w:color="000000"/>
              <w:left w:val="single" w:sz="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76"/>
        </w:trPr>
        <w:tc>
          <w:tcPr>
            <w:tcW w:w="1043"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5"/>
              <w:ind w:right="40"/>
              <w:jc w:val="right"/>
            </w:pPr>
            <w:r>
              <w:rPr>
                <w:rFonts w:ascii="Times New Roman" w:hAnsi="Times New Roman"/>
                <w:color w:val="464646"/>
                <w:sz w:val="17"/>
              </w:rPr>
              <w:t>2,326</w:t>
            </w:r>
          </w:p>
        </w:tc>
        <w:tc>
          <w:tcPr>
            <w:tcW w:w="1048" w:type="dxa"/>
            <w:tcBorders>
              <w:left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4529" w:type="dxa"/>
            <w:tcBorders>
              <w:left w:val="single" w:sz="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tabs>
                <w:tab w:val="right" w:pos="4534"/>
              </w:tabs>
              <w:spacing w:before="40"/>
              <w:ind w:left="60" w:right="-29"/>
            </w:pPr>
            <w:r>
              <w:rPr>
                <w:color w:val="464646"/>
                <w:sz w:val="16"/>
              </w:rPr>
              <w:t>Intangible</w:t>
            </w:r>
            <w:r>
              <w:rPr>
                <w:color w:val="464646"/>
                <w:spacing w:val="3"/>
                <w:sz w:val="16"/>
              </w:rPr>
              <w:t xml:space="preserve"> </w:t>
            </w:r>
            <w:r>
              <w:rPr>
                <w:color w:val="464646"/>
                <w:sz w:val="16"/>
              </w:rPr>
              <w:t>Assets</w:t>
            </w:r>
            <w:r>
              <w:rPr>
                <w:color w:val="464646"/>
                <w:sz w:val="16"/>
              </w:rPr>
              <w:tab/>
            </w:r>
            <w:r>
              <w:rPr>
                <w:rFonts w:ascii="Times New Roman" w:hAnsi="Times New Roman"/>
                <w:color w:val="464646"/>
                <w:sz w:val="17"/>
              </w:rPr>
              <w:t>12</w:t>
            </w:r>
          </w:p>
        </w:tc>
        <w:tc>
          <w:tcPr>
            <w:tcW w:w="1043" w:type="dxa"/>
            <w:tcBorders>
              <w:left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35"/>
              <w:ind w:right="44"/>
              <w:jc w:val="right"/>
            </w:pPr>
            <w:r>
              <w:rPr>
                <w:rFonts w:ascii="Times New Roman" w:hAnsi="Times New Roman"/>
                <w:color w:val="464646"/>
                <w:sz w:val="17"/>
              </w:rPr>
              <w:t>2,034</w:t>
            </w:r>
          </w:p>
        </w:tc>
        <w:tc>
          <w:tcPr>
            <w:tcW w:w="1053" w:type="dxa"/>
            <w:tcBorders>
              <w:left w:val="single" w:sz="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39"/>
        </w:trPr>
        <w:tc>
          <w:tcPr>
            <w:tcW w:w="1043"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186" w:lineRule="exact"/>
              <w:ind w:right="39"/>
              <w:jc w:val="right"/>
            </w:pPr>
            <w:r>
              <w:rPr>
                <w:rFonts w:ascii="Times New Roman" w:hAnsi="Times New Roman"/>
                <w:color w:val="464646"/>
                <w:sz w:val="17"/>
              </w:rPr>
              <w:t>8,240</w:t>
            </w:r>
          </w:p>
        </w:tc>
        <w:tc>
          <w:tcPr>
            <w:tcW w:w="1048" w:type="dxa"/>
            <w:tcBorders>
              <w:left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4529" w:type="dxa"/>
            <w:tcBorders>
              <w:left w:val="single" w:sz="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tabs>
                <w:tab w:val="right" w:pos="4510"/>
              </w:tabs>
              <w:spacing w:before="38" w:line="182" w:lineRule="exact"/>
              <w:ind w:left="63"/>
            </w:pPr>
            <w:r>
              <w:rPr>
                <w:color w:val="464646"/>
                <w:sz w:val="16"/>
              </w:rPr>
              <w:t>Long</w:t>
            </w:r>
            <w:r>
              <w:rPr>
                <w:color w:val="464646"/>
                <w:spacing w:val="-30"/>
                <w:sz w:val="16"/>
              </w:rPr>
              <w:t xml:space="preserve"> </w:t>
            </w:r>
            <w:r>
              <w:rPr>
                <w:color w:val="464646"/>
                <w:sz w:val="16"/>
              </w:rPr>
              <w:t>Term</w:t>
            </w:r>
            <w:r>
              <w:rPr>
                <w:color w:val="464646"/>
                <w:spacing w:val="-14"/>
                <w:sz w:val="16"/>
              </w:rPr>
              <w:t xml:space="preserve"> </w:t>
            </w:r>
            <w:r>
              <w:rPr>
                <w:color w:val="464646"/>
                <w:sz w:val="16"/>
              </w:rPr>
              <w:t>Debtors</w:t>
            </w:r>
            <w:r>
              <w:rPr>
                <w:color w:val="464646"/>
                <w:sz w:val="16"/>
              </w:rPr>
              <w:tab/>
            </w:r>
            <w:r>
              <w:rPr>
                <w:rFonts w:ascii="Times New Roman" w:hAnsi="Times New Roman"/>
                <w:color w:val="464646"/>
                <w:sz w:val="17"/>
              </w:rPr>
              <w:t>13</w:t>
            </w:r>
          </w:p>
        </w:tc>
        <w:tc>
          <w:tcPr>
            <w:tcW w:w="1043" w:type="dxa"/>
            <w:tcBorders>
              <w:left w:val="single" w:sz="8"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38" w:line="182" w:lineRule="exact"/>
              <w:ind w:right="44"/>
              <w:jc w:val="right"/>
            </w:pPr>
            <w:r>
              <w:rPr>
                <w:rFonts w:ascii="Times New Roman" w:hAnsi="Times New Roman"/>
                <w:color w:val="464646"/>
                <w:sz w:val="17"/>
              </w:rPr>
              <w:t>4,120</w:t>
            </w:r>
          </w:p>
        </w:tc>
        <w:tc>
          <w:tcPr>
            <w:tcW w:w="1053" w:type="dxa"/>
            <w:tcBorders>
              <w:left w:val="single" w:sz="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440"/>
        </w:trPr>
        <w:tc>
          <w:tcPr>
            <w:tcW w:w="1043" w:type="dxa"/>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48"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66"/>
              <w:ind w:right="35"/>
              <w:jc w:val="right"/>
            </w:pPr>
            <w:r>
              <w:rPr>
                <w:rFonts w:ascii="Times New Roman" w:hAnsi="Times New Roman"/>
                <w:b/>
                <w:color w:val="464646"/>
                <w:w w:val="110"/>
                <w:sz w:val="16"/>
              </w:rPr>
              <w:t>36,751</w:t>
            </w:r>
          </w:p>
        </w:tc>
        <w:tc>
          <w:tcPr>
            <w:tcW w:w="452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65"/>
              <w:ind w:left="49"/>
            </w:pPr>
            <w:r>
              <w:rPr>
                <w:b/>
                <w:color w:val="464646"/>
                <w:sz w:val="16"/>
              </w:rPr>
              <w:t xml:space="preserve">Total Long </w:t>
            </w:r>
            <w:r>
              <w:rPr>
                <w:color w:val="464646"/>
                <w:sz w:val="16"/>
              </w:rPr>
              <w:t>Term Assets</w:t>
            </w:r>
          </w:p>
        </w:tc>
        <w:tc>
          <w:tcPr>
            <w:tcW w:w="1043" w:type="dxa"/>
            <w:tcBorders>
              <w:top w:val="single" w:sz="8" w:space="0" w:color="000000"/>
              <w:left w:val="single" w:sz="8"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53" w:type="dxa"/>
            <w:tcBorders>
              <w:left w:val="single" w:sz="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71"/>
              <w:ind w:right="21"/>
              <w:jc w:val="right"/>
            </w:pPr>
            <w:r>
              <w:rPr>
                <w:rFonts w:ascii="Times New Roman" w:hAnsi="Times New Roman"/>
                <w:b/>
                <w:color w:val="464646"/>
                <w:w w:val="110"/>
                <w:sz w:val="16"/>
              </w:rPr>
              <w:t>32,037</w:t>
            </w:r>
          </w:p>
        </w:tc>
      </w:tr>
      <w:tr w:rsidR="00C53A62">
        <w:tblPrEx>
          <w:tblCellMar>
            <w:top w:w="0" w:type="dxa"/>
            <w:bottom w:w="0" w:type="dxa"/>
          </w:tblCellMar>
        </w:tblPrEx>
        <w:trPr>
          <w:trHeight w:val="421"/>
        </w:trPr>
        <w:tc>
          <w:tcPr>
            <w:tcW w:w="1043"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6"/>
              <w:rPr>
                <w:b/>
                <w:sz w:val="15"/>
              </w:rPr>
            </w:pPr>
          </w:p>
          <w:p w:rsidR="00C53A62" w:rsidRDefault="00567705">
            <w:pPr>
              <w:pStyle w:val="TableParagraph"/>
              <w:ind w:right="46"/>
              <w:jc w:val="right"/>
            </w:pPr>
            <w:r>
              <w:rPr>
                <w:rFonts w:ascii="Times New Roman" w:hAnsi="Times New Roman"/>
                <w:color w:val="464646"/>
                <w:sz w:val="17"/>
              </w:rPr>
              <w:t>487</w:t>
            </w:r>
          </w:p>
        </w:tc>
        <w:tc>
          <w:tcPr>
            <w:tcW w:w="1048"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452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7"/>
              <w:rPr>
                <w:b/>
                <w:sz w:val="16"/>
              </w:rPr>
            </w:pPr>
          </w:p>
          <w:p w:rsidR="00C53A62" w:rsidRDefault="00567705">
            <w:pPr>
              <w:pStyle w:val="TableParagraph"/>
              <w:spacing w:before="1"/>
              <w:ind w:left="47"/>
            </w:pPr>
            <w:r>
              <w:rPr>
                <w:color w:val="464646"/>
                <w:sz w:val="16"/>
              </w:rPr>
              <w:t>Inventories</w:t>
            </w:r>
          </w:p>
        </w:tc>
        <w:tc>
          <w:tcPr>
            <w:tcW w:w="1043"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0"/>
              <w:rPr>
                <w:b/>
                <w:sz w:val="15"/>
              </w:rPr>
            </w:pPr>
          </w:p>
          <w:p w:rsidR="00C53A62" w:rsidRDefault="00567705">
            <w:pPr>
              <w:pStyle w:val="TableParagraph"/>
              <w:spacing w:before="1"/>
              <w:ind w:right="38"/>
              <w:jc w:val="right"/>
            </w:pPr>
            <w:r>
              <w:rPr>
                <w:rFonts w:ascii="Times New Roman" w:hAnsi="Times New Roman"/>
                <w:color w:val="212121"/>
                <w:w w:val="105"/>
                <w:sz w:val="17"/>
              </w:rPr>
              <w:t>470</w:t>
            </w:r>
          </w:p>
        </w:tc>
        <w:tc>
          <w:tcPr>
            <w:tcW w:w="1053"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81"/>
        </w:trPr>
        <w:tc>
          <w:tcPr>
            <w:tcW w:w="1043"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5"/>
              <w:ind w:right="48"/>
              <w:jc w:val="right"/>
            </w:pPr>
            <w:r>
              <w:rPr>
                <w:rFonts w:ascii="Times New Roman" w:hAnsi="Times New Roman"/>
                <w:color w:val="464646"/>
                <w:sz w:val="17"/>
              </w:rPr>
              <w:t>16,439</w:t>
            </w:r>
          </w:p>
        </w:tc>
        <w:tc>
          <w:tcPr>
            <w:tcW w:w="1048"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452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tabs>
                <w:tab w:val="right" w:pos="4491"/>
              </w:tabs>
              <w:spacing w:before="40"/>
              <w:ind w:left="45"/>
            </w:pPr>
            <w:r>
              <w:rPr>
                <w:color w:val="464646"/>
                <w:sz w:val="16"/>
              </w:rPr>
              <w:t>Short</w:t>
            </w:r>
            <w:r>
              <w:rPr>
                <w:color w:val="464646"/>
                <w:spacing w:val="-21"/>
                <w:sz w:val="16"/>
              </w:rPr>
              <w:t xml:space="preserve"> </w:t>
            </w:r>
            <w:r>
              <w:rPr>
                <w:color w:val="464646"/>
                <w:sz w:val="16"/>
              </w:rPr>
              <w:t>Term</w:t>
            </w:r>
            <w:r>
              <w:rPr>
                <w:color w:val="464646"/>
                <w:spacing w:val="-16"/>
                <w:sz w:val="16"/>
              </w:rPr>
              <w:t xml:space="preserve"> </w:t>
            </w:r>
            <w:r>
              <w:rPr>
                <w:color w:val="464646"/>
                <w:sz w:val="16"/>
              </w:rPr>
              <w:t>Debtors</w:t>
            </w:r>
            <w:r>
              <w:rPr>
                <w:color w:val="464646"/>
                <w:sz w:val="16"/>
              </w:rPr>
              <w:tab/>
            </w:r>
            <w:r>
              <w:rPr>
                <w:rFonts w:ascii="Times New Roman" w:hAnsi="Times New Roman"/>
                <w:color w:val="464646"/>
                <w:sz w:val="17"/>
              </w:rPr>
              <w:t>14</w:t>
            </w:r>
          </w:p>
        </w:tc>
        <w:tc>
          <w:tcPr>
            <w:tcW w:w="1043"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0"/>
              <w:ind w:right="39"/>
              <w:jc w:val="right"/>
            </w:pPr>
            <w:r>
              <w:rPr>
                <w:rFonts w:ascii="Times New Roman" w:hAnsi="Times New Roman"/>
                <w:color w:val="363636"/>
                <w:w w:val="105"/>
                <w:sz w:val="17"/>
              </w:rPr>
              <w:t>14,664</w:t>
            </w:r>
          </w:p>
        </w:tc>
        <w:tc>
          <w:tcPr>
            <w:tcW w:w="1053"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30"/>
        </w:trPr>
        <w:tc>
          <w:tcPr>
            <w:tcW w:w="1043"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line="172" w:lineRule="exact"/>
              <w:ind w:right="46"/>
              <w:jc w:val="right"/>
            </w:pPr>
            <w:r>
              <w:rPr>
                <w:rFonts w:ascii="Times New Roman" w:hAnsi="Times New Roman"/>
                <w:color w:val="464646"/>
                <w:w w:val="105"/>
                <w:sz w:val="17"/>
              </w:rPr>
              <w:t>897</w:t>
            </w:r>
          </w:p>
        </w:tc>
        <w:tc>
          <w:tcPr>
            <w:tcW w:w="1048"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452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tabs>
                <w:tab w:val="right" w:pos="4488"/>
              </w:tabs>
              <w:spacing w:before="41" w:line="169" w:lineRule="exact"/>
              <w:ind w:left="45"/>
            </w:pPr>
            <w:r>
              <w:rPr>
                <w:color w:val="464646"/>
                <w:position w:val="1"/>
                <w:sz w:val="16"/>
              </w:rPr>
              <w:t>Cash</w:t>
            </w:r>
            <w:r>
              <w:rPr>
                <w:color w:val="464646"/>
                <w:spacing w:val="-18"/>
                <w:position w:val="1"/>
                <w:sz w:val="16"/>
              </w:rPr>
              <w:t xml:space="preserve"> </w:t>
            </w:r>
            <w:r>
              <w:rPr>
                <w:color w:val="464646"/>
                <w:position w:val="1"/>
                <w:sz w:val="16"/>
              </w:rPr>
              <w:t>and</w:t>
            </w:r>
            <w:r>
              <w:rPr>
                <w:color w:val="464646"/>
                <w:spacing w:val="-23"/>
                <w:position w:val="1"/>
                <w:sz w:val="16"/>
              </w:rPr>
              <w:t xml:space="preserve"> </w:t>
            </w:r>
            <w:r>
              <w:rPr>
                <w:color w:val="464646"/>
                <w:position w:val="1"/>
                <w:sz w:val="16"/>
              </w:rPr>
              <w:t>Cash</w:t>
            </w:r>
            <w:r>
              <w:rPr>
                <w:color w:val="464646"/>
                <w:spacing w:val="-13"/>
                <w:position w:val="1"/>
                <w:sz w:val="16"/>
              </w:rPr>
              <w:t xml:space="preserve"> </w:t>
            </w:r>
            <w:r>
              <w:rPr>
                <w:color w:val="464646"/>
                <w:position w:val="1"/>
                <w:sz w:val="16"/>
              </w:rPr>
              <w:t>Equivalents</w:t>
            </w:r>
            <w:r>
              <w:rPr>
                <w:color w:val="464646"/>
                <w:position w:val="1"/>
                <w:sz w:val="16"/>
              </w:rPr>
              <w:tab/>
            </w:r>
            <w:r>
              <w:rPr>
                <w:rFonts w:ascii="Times New Roman" w:hAnsi="Times New Roman"/>
                <w:color w:val="464646"/>
                <w:sz w:val="17"/>
              </w:rPr>
              <w:t>15</w:t>
            </w:r>
          </w:p>
        </w:tc>
        <w:tc>
          <w:tcPr>
            <w:tcW w:w="1043"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line="172" w:lineRule="exact"/>
              <w:ind w:right="37"/>
              <w:jc w:val="right"/>
            </w:pPr>
            <w:r>
              <w:rPr>
                <w:rFonts w:ascii="Times New Roman" w:hAnsi="Times New Roman"/>
                <w:color w:val="464646"/>
                <w:w w:val="105"/>
                <w:sz w:val="17"/>
              </w:rPr>
              <w:t>1,870</w:t>
            </w:r>
          </w:p>
        </w:tc>
        <w:tc>
          <w:tcPr>
            <w:tcW w:w="1053"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395"/>
        </w:trPr>
        <w:tc>
          <w:tcPr>
            <w:tcW w:w="1043" w:type="dxa"/>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48"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76"/>
              <w:ind w:right="52"/>
              <w:jc w:val="right"/>
            </w:pPr>
            <w:r>
              <w:rPr>
                <w:rFonts w:ascii="Times New Roman" w:hAnsi="Times New Roman"/>
                <w:b/>
                <w:color w:val="464646"/>
                <w:w w:val="110"/>
                <w:sz w:val="16"/>
              </w:rPr>
              <w:t>17,823</w:t>
            </w:r>
          </w:p>
        </w:tc>
        <w:tc>
          <w:tcPr>
            <w:tcW w:w="452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75"/>
              <w:ind w:left="44"/>
            </w:pPr>
            <w:r>
              <w:rPr>
                <w:b/>
                <w:color w:val="464646"/>
                <w:sz w:val="16"/>
              </w:rPr>
              <w:t>Total current Assets</w:t>
            </w:r>
          </w:p>
        </w:tc>
        <w:tc>
          <w:tcPr>
            <w:tcW w:w="1043" w:type="dxa"/>
            <w:vMerge w:val="restart"/>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6"/>
              <w:rPr>
                <w:b/>
                <w:sz w:val="46"/>
              </w:rPr>
            </w:pPr>
          </w:p>
          <w:p w:rsidR="00C53A62" w:rsidRDefault="00567705">
            <w:pPr>
              <w:pStyle w:val="TableParagraph"/>
              <w:ind w:right="226"/>
              <w:jc w:val="right"/>
            </w:pPr>
            <w:r>
              <w:rPr>
                <w:color w:val="939393"/>
                <w:w w:val="66"/>
                <w:sz w:val="31"/>
              </w:rPr>
              <w:t>-</w:t>
            </w:r>
          </w:p>
          <w:p w:rsidR="00C53A62" w:rsidRDefault="00567705">
            <w:pPr>
              <w:pStyle w:val="TableParagraph"/>
              <w:spacing w:before="21" w:line="162" w:lineRule="exact"/>
              <w:ind w:left="387"/>
            </w:pPr>
            <w:r>
              <w:rPr>
                <w:rFonts w:ascii="Times New Roman" w:hAnsi="Times New Roman"/>
                <w:color w:val="464646"/>
                <w:sz w:val="17"/>
              </w:rPr>
              <w:t>(14,651)</w:t>
            </w:r>
          </w:p>
        </w:tc>
        <w:tc>
          <w:tcPr>
            <w:tcW w:w="1053"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81"/>
              <w:ind w:right="30"/>
              <w:jc w:val="right"/>
            </w:pPr>
            <w:r>
              <w:rPr>
                <w:rFonts w:ascii="Times New Roman" w:hAnsi="Times New Roman"/>
                <w:b/>
                <w:color w:val="464646"/>
                <w:w w:val="110"/>
                <w:sz w:val="16"/>
              </w:rPr>
              <w:t>17,004</w:t>
            </w:r>
          </w:p>
        </w:tc>
      </w:tr>
      <w:tr w:rsidR="00C53A62">
        <w:tblPrEx>
          <w:tblCellMar>
            <w:top w:w="0" w:type="dxa"/>
            <w:bottom w:w="0" w:type="dxa"/>
          </w:tblCellMar>
        </w:tblPrEx>
        <w:trPr>
          <w:trHeight w:val="679"/>
        </w:trPr>
        <w:tc>
          <w:tcPr>
            <w:tcW w:w="1043"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2"/>
              <w:rPr>
                <w:b/>
                <w:sz w:val="18"/>
              </w:rPr>
            </w:pPr>
          </w:p>
          <w:p w:rsidR="00C53A62" w:rsidRDefault="00567705">
            <w:pPr>
              <w:pStyle w:val="TableParagraph"/>
              <w:ind w:left="478"/>
            </w:pPr>
            <w:r>
              <w:rPr>
                <w:rFonts w:ascii="Times New Roman" w:hAnsi="Times New Roman"/>
                <w:color w:val="464646"/>
                <w:sz w:val="17"/>
              </w:rPr>
              <w:t>(7,549)</w:t>
            </w:r>
          </w:p>
          <w:p w:rsidR="00C53A62" w:rsidRDefault="00567705">
            <w:pPr>
              <w:pStyle w:val="TableParagraph"/>
              <w:spacing w:before="83" w:line="172" w:lineRule="exact"/>
              <w:ind w:left="391"/>
            </w:pPr>
            <w:r>
              <w:rPr>
                <w:rFonts w:ascii="Times New Roman" w:hAnsi="Times New Roman"/>
                <w:color w:val="464646"/>
                <w:sz w:val="17"/>
              </w:rPr>
              <w:t>(12,548)</w:t>
            </w:r>
          </w:p>
        </w:tc>
        <w:tc>
          <w:tcPr>
            <w:tcW w:w="1048" w:type="dxa"/>
            <w:vMerge w:val="restart"/>
            <w:tcBorders>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4529" w:type="dxa"/>
            <w:vMerge w:val="restart"/>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tabs>
                <w:tab w:val="right" w:pos="4493"/>
              </w:tabs>
              <w:spacing w:before="214"/>
              <w:ind w:left="40"/>
            </w:pPr>
            <w:r>
              <w:rPr>
                <w:color w:val="464646"/>
                <w:sz w:val="16"/>
              </w:rPr>
              <w:t>Short</w:t>
            </w:r>
            <w:r>
              <w:rPr>
                <w:color w:val="464646"/>
                <w:spacing w:val="-21"/>
                <w:sz w:val="16"/>
              </w:rPr>
              <w:t xml:space="preserve"> </w:t>
            </w:r>
            <w:r>
              <w:rPr>
                <w:color w:val="464646"/>
                <w:sz w:val="16"/>
              </w:rPr>
              <w:t>Term</w:t>
            </w:r>
            <w:r>
              <w:rPr>
                <w:color w:val="464646"/>
                <w:spacing w:val="-12"/>
                <w:sz w:val="16"/>
              </w:rPr>
              <w:t xml:space="preserve"> </w:t>
            </w:r>
            <w:r>
              <w:rPr>
                <w:color w:val="464646"/>
                <w:sz w:val="16"/>
              </w:rPr>
              <w:t>Borrowings</w:t>
            </w:r>
            <w:r>
              <w:rPr>
                <w:color w:val="464646"/>
                <w:sz w:val="16"/>
              </w:rPr>
              <w:tab/>
            </w:r>
            <w:r>
              <w:rPr>
                <w:rFonts w:ascii="Times New Roman" w:hAnsi="Times New Roman"/>
                <w:color w:val="464646"/>
                <w:sz w:val="17"/>
              </w:rPr>
              <w:t>13</w:t>
            </w:r>
          </w:p>
          <w:p w:rsidR="00C53A62" w:rsidRDefault="00567705">
            <w:pPr>
              <w:pStyle w:val="TableParagraph"/>
              <w:tabs>
                <w:tab w:val="right" w:pos="4488"/>
              </w:tabs>
              <w:spacing w:before="91"/>
              <w:ind w:left="40"/>
            </w:pPr>
            <w:r>
              <w:rPr>
                <w:color w:val="464646"/>
                <w:position w:val="1"/>
                <w:sz w:val="16"/>
              </w:rPr>
              <w:t>Short</w:t>
            </w:r>
            <w:r>
              <w:rPr>
                <w:color w:val="464646"/>
                <w:spacing w:val="-21"/>
                <w:position w:val="1"/>
                <w:sz w:val="16"/>
              </w:rPr>
              <w:t xml:space="preserve"> </w:t>
            </w:r>
            <w:r>
              <w:rPr>
                <w:color w:val="464646"/>
                <w:position w:val="1"/>
                <w:sz w:val="16"/>
              </w:rPr>
              <w:t>Term</w:t>
            </w:r>
            <w:r>
              <w:rPr>
                <w:color w:val="464646"/>
                <w:spacing w:val="-18"/>
                <w:position w:val="1"/>
                <w:sz w:val="16"/>
              </w:rPr>
              <w:t xml:space="preserve"> </w:t>
            </w:r>
            <w:r>
              <w:rPr>
                <w:color w:val="464646"/>
                <w:position w:val="1"/>
                <w:sz w:val="16"/>
              </w:rPr>
              <w:t>Creditors</w:t>
            </w:r>
            <w:r>
              <w:rPr>
                <w:color w:val="464646"/>
                <w:position w:val="1"/>
                <w:sz w:val="16"/>
              </w:rPr>
              <w:tab/>
            </w:r>
            <w:r>
              <w:rPr>
                <w:rFonts w:ascii="Times New Roman" w:hAnsi="Times New Roman"/>
                <w:color w:val="464646"/>
                <w:sz w:val="17"/>
              </w:rPr>
              <w:t>16</w:t>
            </w:r>
          </w:p>
        </w:tc>
        <w:tc>
          <w:tcPr>
            <w:tcW w:w="1043" w:type="dxa"/>
            <w:vMerge/>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53" w:type="dxa"/>
            <w:vMerge w:val="restart"/>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42"/>
        </w:trPr>
        <w:tc>
          <w:tcPr>
            <w:tcW w:w="1043" w:type="dxa"/>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
              </w:rPr>
            </w:pPr>
          </w:p>
        </w:tc>
        <w:tc>
          <w:tcPr>
            <w:tcW w:w="1048" w:type="dxa"/>
            <w:vMerge/>
            <w:tcBorders>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4529" w:type="dxa"/>
            <w:vMerge/>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1043" w:type="dxa"/>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
              </w:rPr>
            </w:pPr>
          </w:p>
        </w:tc>
        <w:tc>
          <w:tcPr>
            <w:tcW w:w="1053" w:type="dxa"/>
            <w:vMerge/>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410"/>
        </w:trPr>
        <w:tc>
          <w:tcPr>
            <w:tcW w:w="1043"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48"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8"/>
              <w:ind w:left="353"/>
            </w:pPr>
            <w:r>
              <w:rPr>
                <w:rFonts w:ascii="Times New Roman" w:hAnsi="Times New Roman"/>
                <w:b/>
                <w:color w:val="464646"/>
                <w:w w:val="110"/>
                <w:sz w:val="16"/>
              </w:rPr>
              <w:t>(20,097)</w:t>
            </w:r>
          </w:p>
        </w:tc>
        <w:tc>
          <w:tcPr>
            <w:tcW w:w="452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42"/>
              <w:ind w:left="35"/>
            </w:pPr>
            <w:r>
              <w:rPr>
                <w:b/>
                <w:color w:val="464646"/>
                <w:sz w:val="16"/>
              </w:rPr>
              <w:t>Total CUffl!llt Liabilities</w:t>
            </w:r>
          </w:p>
        </w:tc>
        <w:tc>
          <w:tcPr>
            <w:tcW w:w="1043"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53"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3"/>
              <w:ind w:right="51"/>
              <w:jc w:val="right"/>
            </w:pPr>
            <w:r>
              <w:rPr>
                <w:rFonts w:ascii="Times New Roman" w:hAnsi="Times New Roman"/>
                <w:b/>
                <w:color w:val="464646"/>
                <w:w w:val="110"/>
                <w:sz w:val="16"/>
              </w:rPr>
              <w:t>(14,651)</w:t>
            </w:r>
          </w:p>
        </w:tc>
      </w:tr>
      <w:tr w:rsidR="00C53A62">
        <w:tblPrEx>
          <w:tblCellMar>
            <w:top w:w="0" w:type="dxa"/>
            <w:bottom w:w="0" w:type="dxa"/>
          </w:tblCellMar>
        </w:tblPrEx>
        <w:trPr>
          <w:trHeight w:val="404"/>
        </w:trPr>
        <w:tc>
          <w:tcPr>
            <w:tcW w:w="1043"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3"/>
              <w:rPr>
                <w:b/>
                <w:sz w:val="15"/>
              </w:rPr>
            </w:pPr>
          </w:p>
          <w:p w:rsidR="00C53A62" w:rsidRDefault="00567705">
            <w:pPr>
              <w:pStyle w:val="TableParagraph"/>
              <w:ind w:right="60"/>
              <w:jc w:val="right"/>
            </w:pPr>
            <w:r>
              <w:rPr>
                <w:rFonts w:ascii="Times New Roman" w:hAnsi="Times New Roman"/>
                <w:color w:val="212121"/>
                <w:w w:val="95"/>
                <w:sz w:val="17"/>
              </w:rPr>
              <w:t>(1,964)</w:t>
            </w:r>
          </w:p>
        </w:tc>
        <w:tc>
          <w:tcPr>
            <w:tcW w:w="1048"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452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tabs>
                <w:tab w:val="right" w:pos="4509"/>
              </w:tabs>
              <w:spacing w:before="189"/>
              <w:ind w:left="35" w:right="-15"/>
            </w:pPr>
            <w:r>
              <w:rPr>
                <w:color w:val="464646"/>
                <w:sz w:val="16"/>
              </w:rPr>
              <w:t>Provisions</w:t>
            </w:r>
            <w:r>
              <w:rPr>
                <w:color w:val="464646"/>
                <w:sz w:val="16"/>
              </w:rPr>
              <w:tab/>
              <w:t>17</w:t>
            </w:r>
          </w:p>
        </w:tc>
        <w:tc>
          <w:tcPr>
            <w:tcW w:w="1043"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8"/>
              <w:rPr>
                <w:b/>
                <w:sz w:val="15"/>
              </w:rPr>
            </w:pPr>
          </w:p>
          <w:p w:rsidR="00C53A62" w:rsidRDefault="00567705">
            <w:pPr>
              <w:pStyle w:val="TableParagraph"/>
              <w:ind w:right="55"/>
              <w:jc w:val="right"/>
            </w:pPr>
            <w:r>
              <w:rPr>
                <w:rFonts w:ascii="Times New Roman" w:hAnsi="Times New Roman"/>
                <w:color w:val="212121"/>
                <w:w w:val="95"/>
                <w:sz w:val="17"/>
              </w:rPr>
              <w:t>(1,703)</w:t>
            </w:r>
          </w:p>
        </w:tc>
        <w:tc>
          <w:tcPr>
            <w:tcW w:w="1053"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306"/>
        </w:trPr>
        <w:tc>
          <w:tcPr>
            <w:tcW w:w="1043"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1"/>
              <w:ind w:right="238"/>
              <w:jc w:val="right"/>
            </w:pPr>
            <w:r>
              <w:rPr>
                <w:color w:val="939393"/>
                <w:w w:val="90"/>
                <w:sz w:val="21"/>
              </w:rPr>
              <w:t>-</w:t>
            </w:r>
          </w:p>
        </w:tc>
        <w:tc>
          <w:tcPr>
            <w:tcW w:w="1048"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452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tabs>
                <w:tab w:val="right" w:pos="4477"/>
              </w:tabs>
              <w:spacing w:before="58"/>
              <w:ind w:left="36"/>
            </w:pPr>
            <w:r>
              <w:rPr>
                <w:color w:val="464646"/>
                <w:position w:val="1"/>
                <w:sz w:val="16"/>
              </w:rPr>
              <w:t>Long</w:t>
            </w:r>
            <w:r>
              <w:rPr>
                <w:color w:val="464646"/>
                <w:spacing w:val="-30"/>
                <w:position w:val="1"/>
                <w:sz w:val="16"/>
              </w:rPr>
              <w:t xml:space="preserve"> </w:t>
            </w:r>
            <w:r>
              <w:rPr>
                <w:color w:val="464646"/>
                <w:position w:val="1"/>
                <w:sz w:val="16"/>
              </w:rPr>
              <w:t>Term</w:t>
            </w:r>
            <w:r>
              <w:rPr>
                <w:color w:val="464646"/>
                <w:spacing w:val="-8"/>
                <w:position w:val="1"/>
                <w:sz w:val="16"/>
              </w:rPr>
              <w:t xml:space="preserve"> </w:t>
            </w:r>
            <w:r>
              <w:rPr>
                <w:color w:val="363636"/>
                <w:position w:val="1"/>
                <w:sz w:val="16"/>
              </w:rPr>
              <w:t>Borrowings</w:t>
            </w:r>
            <w:r>
              <w:rPr>
                <w:color w:val="363636"/>
                <w:position w:val="1"/>
                <w:sz w:val="16"/>
              </w:rPr>
              <w:tab/>
            </w:r>
            <w:r>
              <w:rPr>
                <w:rFonts w:ascii="Times New Roman" w:hAnsi="Times New Roman"/>
                <w:color w:val="464646"/>
                <w:sz w:val="17"/>
              </w:rPr>
              <w:t>13</w:t>
            </w:r>
          </w:p>
        </w:tc>
        <w:tc>
          <w:tcPr>
            <w:tcW w:w="1043"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1"/>
              <w:ind w:right="238"/>
              <w:jc w:val="right"/>
            </w:pPr>
            <w:r>
              <w:rPr>
                <w:color w:val="464646"/>
                <w:w w:val="82"/>
                <w:sz w:val="21"/>
              </w:rPr>
              <w:t>-</w:t>
            </w:r>
          </w:p>
        </w:tc>
        <w:tc>
          <w:tcPr>
            <w:tcW w:w="1053"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28"/>
        </w:trPr>
        <w:tc>
          <w:tcPr>
            <w:tcW w:w="1043"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line="182" w:lineRule="exact"/>
              <w:ind w:right="74"/>
              <w:jc w:val="right"/>
            </w:pPr>
            <w:r>
              <w:rPr>
                <w:rFonts w:ascii="Times New Roman" w:hAnsi="Times New Roman"/>
                <w:color w:val="464646"/>
                <w:w w:val="95"/>
                <w:sz w:val="17"/>
              </w:rPr>
              <w:t>(1,608,704)</w:t>
            </w:r>
          </w:p>
        </w:tc>
        <w:tc>
          <w:tcPr>
            <w:tcW w:w="1048"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452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tabs>
                <w:tab w:val="right" w:pos="4482"/>
              </w:tabs>
              <w:spacing w:before="32" w:line="177" w:lineRule="exact"/>
              <w:ind w:left="35"/>
            </w:pPr>
            <w:r>
              <w:rPr>
                <w:color w:val="464646"/>
                <w:sz w:val="16"/>
              </w:rPr>
              <w:t>Pensions</w:t>
            </w:r>
            <w:r>
              <w:rPr>
                <w:color w:val="464646"/>
                <w:spacing w:val="-8"/>
                <w:sz w:val="16"/>
              </w:rPr>
              <w:t xml:space="preserve"> </w:t>
            </w:r>
            <w:r>
              <w:rPr>
                <w:color w:val="464646"/>
                <w:sz w:val="16"/>
              </w:rPr>
              <w:t>Liability</w:t>
            </w:r>
            <w:r>
              <w:rPr>
                <w:color w:val="464646"/>
                <w:sz w:val="16"/>
              </w:rPr>
              <w:tab/>
            </w:r>
            <w:r>
              <w:rPr>
                <w:rFonts w:ascii="Times New Roman" w:hAnsi="Times New Roman"/>
                <w:color w:val="464646"/>
                <w:sz w:val="17"/>
              </w:rPr>
              <w:t>18</w:t>
            </w:r>
          </w:p>
        </w:tc>
        <w:tc>
          <w:tcPr>
            <w:tcW w:w="1043"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line="177" w:lineRule="exact"/>
              <w:ind w:right="70"/>
              <w:jc w:val="right"/>
            </w:pPr>
            <w:r>
              <w:rPr>
                <w:rFonts w:ascii="Times New Roman" w:hAnsi="Times New Roman"/>
                <w:color w:val="464646"/>
                <w:w w:val="95"/>
                <w:sz w:val="17"/>
              </w:rPr>
              <w:t>(1,642,982)</w:t>
            </w:r>
          </w:p>
        </w:tc>
        <w:tc>
          <w:tcPr>
            <w:tcW w:w="1053"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63"/>
        </w:trPr>
        <w:tc>
          <w:tcPr>
            <w:tcW w:w="1043" w:type="dxa"/>
            <w:vMerge w:val="restart"/>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48" w:type="dxa"/>
            <w:tcBorders>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66" w:line="177" w:lineRule="exact"/>
              <w:ind w:left="123"/>
            </w:pPr>
            <w:r>
              <w:rPr>
                <w:rFonts w:ascii="Times New Roman" w:hAnsi="Times New Roman"/>
                <w:b/>
                <w:color w:val="464646"/>
                <w:w w:val="110"/>
                <w:sz w:val="16"/>
              </w:rPr>
              <w:t>(1,610,668)</w:t>
            </w:r>
          </w:p>
        </w:tc>
        <w:tc>
          <w:tcPr>
            <w:tcW w:w="452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65" w:line="178" w:lineRule="exact"/>
              <w:ind w:left="30"/>
            </w:pPr>
            <w:r>
              <w:rPr>
                <w:b/>
                <w:color w:val="464646"/>
                <w:sz w:val="16"/>
              </w:rPr>
              <w:t xml:space="preserve">Total Long Term </w:t>
            </w:r>
            <w:r>
              <w:rPr>
                <w:b/>
                <w:color w:val="464646"/>
                <w:sz w:val="16"/>
              </w:rPr>
              <w:t>Liabilities</w:t>
            </w:r>
          </w:p>
        </w:tc>
        <w:tc>
          <w:tcPr>
            <w:tcW w:w="1043" w:type="dxa"/>
            <w:vMerge w:val="restart"/>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53" w:type="dxa"/>
            <w:tcBorders>
              <w:left w:val="single" w:sz="12"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76" w:line="167" w:lineRule="exact"/>
              <w:ind w:right="64"/>
              <w:jc w:val="right"/>
            </w:pPr>
            <w:r>
              <w:rPr>
                <w:rFonts w:ascii="Times New Roman" w:hAnsi="Times New Roman"/>
                <w:b/>
                <w:color w:val="464646"/>
                <w:w w:val="105"/>
                <w:sz w:val="16"/>
              </w:rPr>
              <w:t>(1,644,685)</w:t>
            </w:r>
          </w:p>
        </w:tc>
      </w:tr>
      <w:tr w:rsidR="00C53A62">
        <w:tblPrEx>
          <w:tblCellMar>
            <w:top w:w="0" w:type="dxa"/>
            <w:bottom w:w="0" w:type="dxa"/>
          </w:tblCellMar>
        </w:tblPrEx>
        <w:trPr>
          <w:trHeight w:val="542"/>
        </w:trPr>
        <w:tc>
          <w:tcPr>
            <w:tcW w:w="1043" w:type="dxa"/>
            <w:vMerge/>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48"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567705">
            <w:pPr>
              <w:pStyle w:val="TableParagraph"/>
              <w:spacing w:before="148" w:line="167" w:lineRule="exact"/>
              <w:ind w:left="123"/>
            </w:pPr>
            <w:r>
              <w:rPr>
                <w:rFonts w:ascii="Times New Roman" w:hAnsi="Times New Roman"/>
                <w:b/>
                <w:color w:val="464646"/>
                <w:w w:val="110"/>
                <w:sz w:val="16"/>
              </w:rPr>
              <w:t>(1,576,191)</w:t>
            </w:r>
          </w:p>
        </w:tc>
        <w:tc>
          <w:tcPr>
            <w:tcW w:w="452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567705">
            <w:pPr>
              <w:pStyle w:val="TableParagraph"/>
              <w:spacing w:before="152" w:line="163" w:lineRule="exact"/>
              <w:ind w:left="26"/>
            </w:pPr>
            <w:r>
              <w:rPr>
                <w:b/>
                <w:color w:val="464646"/>
                <w:w w:val="105"/>
                <w:sz w:val="16"/>
              </w:rPr>
              <w:t xml:space="preserve">Net </w:t>
            </w:r>
            <w:r>
              <w:rPr>
                <w:rFonts w:ascii="Times New Roman" w:hAnsi="Times New Roman"/>
                <w:b/>
                <w:color w:val="464646"/>
                <w:w w:val="105"/>
                <w:sz w:val="16"/>
              </w:rPr>
              <w:t>Assets</w:t>
            </w:r>
          </w:p>
        </w:tc>
        <w:tc>
          <w:tcPr>
            <w:tcW w:w="1043" w:type="dxa"/>
            <w:vMerge/>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53" w:type="dxa"/>
            <w:tcBorders>
              <w:top w:val="single" w:sz="8"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567705">
            <w:pPr>
              <w:pStyle w:val="TableParagraph"/>
              <w:spacing w:before="152" w:line="162" w:lineRule="exact"/>
              <w:ind w:right="69"/>
              <w:jc w:val="right"/>
            </w:pPr>
            <w:r>
              <w:rPr>
                <w:rFonts w:ascii="Times New Roman" w:hAnsi="Times New Roman"/>
                <w:b/>
                <w:color w:val="464646"/>
                <w:w w:val="105"/>
                <w:sz w:val="16"/>
              </w:rPr>
              <w:t>(1,610,295)</w:t>
            </w:r>
          </w:p>
        </w:tc>
      </w:tr>
      <w:tr w:rsidR="00C53A62">
        <w:tblPrEx>
          <w:tblCellMar>
            <w:top w:w="0" w:type="dxa"/>
            <w:bottom w:w="0" w:type="dxa"/>
          </w:tblCellMar>
        </w:tblPrEx>
        <w:trPr>
          <w:trHeight w:val="580"/>
        </w:trPr>
        <w:tc>
          <w:tcPr>
            <w:tcW w:w="1043" w:type="dxa"/>
            <w:vMerge/>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48" w:type="dxa"/>
            <w:tcBorders>
              <w:top w:val="single" w:sz="8" w:space="0" w:color="000000"/>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567705">
            <w:pPr>
              <w:pStyle w:val="TableParagraph"/>
              <w:spacing w:before="133"/>
              <w:ind w:right="68"/>
              <w:jc w:val="right"/>
            </w:pPr>
            <w:r>
              <w:rPr>
                <w:rFonts w:ascii="Times New Roman" w:hAnsi="Times New Roman"/>
                <w:color w:val="464646"/>
                <w:sz w:val="17"/>
              </w:rPr>
              <w:t>18,332</w:t>
            </w:r>
          </w:p>
        </w:tc>
        <w:tc>
          <w:tcPr>
            <w:tcW w:w="452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tabs>
                <w:tab w:val="right" w:pos="4460"/>
              </w:tabs>
              <w:spacing w:before="350"/>
              <w:ind w:left="25"/>
            </w:pPr>
            <w:r>
              <w:rPr>
                <w:color w:val="464646"/>
                <w:sz w:val="16"/>
              </w:rPr>
              <w:t>Useable Reserves</w:t>
            </w:r>
            <w:r>
              <w:rPr>
                <w:color w:val="464646"/>
                <w:sz w:val="16"/>
              </w:rPr>
              <w:tab/>
            </w:r>
            <w:r>
              <w:rPr>
                <w:rFonts w:ascii="Times New Roman" w:hAnsi="Times New Roman"/>
                <w:color w:val="464646"/>
                <w:sz w:val="17"/>
              </w:rPr>
              <w:t>19</w:t>
            </w:r>
          </w:p>
        </w:tc>
        <w:tc>
          <w:tcPr>
            <w:tcW w:w="1043" w:type="dxa"/>
            <w:vMerge/>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53" w:type="dxa"/>
            <w:tcBorders>
              <w:top w:val="single" w:sz="12" w:space="0" w:color="000000"/>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567705">
            <w:pPr>
              <w:pStyle w:val="TableParagraph"/>
              <w:spacing w:before="148"/>
              <w:ind w:right="64"/>
              <w:jc w:val="right"/>
            </w:pPr>
            <w:r>
              <w:rPr>
                <w:rFonts w:ascii="Times New Roman" w:hAnsi="Times New Roman"/>
                <w:color w:val="464646"/>
                <w:sz w:val="17"/>
              </w:rPr>
              <w:t>18,156</w:t>
            </w:r>
          </w:p>
        </w:tc>
      </w:tr>
      <w:tr w:rsidR="00C53A62">
        <w:tblPrEx>
          <w:tblCellMar>
            <w:top w:w="0" w:type="dxa"/>
            <w:bottom w:w="0" w:type="dxa"/>
          </w:tblCellMar>
        </w:tblPrEx>
        <w:trPr>
          <w:trHeight w:val="219"/>
        </w:trPr>
        <w:tc>
          <w:tcPr>
            <w:tcW w:w="1043" w:type="dxa"/>
            <w:vMerge/>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48" w:type="dxa"/>
            <w:tcBorders>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3" w:line="177" w:lineRule="exact"/>
              <w:ind w:left="161"/>
            </w:pPr>
            <w:r>
              <w:rPr>
                <w:rFonts w:ascii="Times New Roman" w:hAnsi="Times New Roman"/>
                <w:color w:val="464646"/>
                <w:sz w:val="17"/>
              </w:rPr>
              <w:t>(1,594,523)</w:t>
            </w:r>
          </w:p>
        </w:tc>
        <w:tc>
          <w:tcPr>
            <w:tcW w:w="452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tabs>
                <w:tab w:val="right" w:pos="4462"/>
              </w:tabs>
              <w:spacing w:before="28" w:line="172" w:lineRule="exact"/>
              <w:ind w:left="25"/>
            </w:pPr>
            <w:r>
              <w:rPr>
                <w:color w:val="464646"/>
                <w:sz w:val="16"/>
              </w:rPr>
              <w:t>Unusable</w:t>
            </w:r>
            <w:r>
              <w:rPr>
                <w:color w:val="464646"/>
                <w:spacing w:val="-3"/>
                <w:sz w:val="16"/>
              </w:rPr>
              <w:t xml:space="preserve"> </w:t>
            </w:r>
            <w:r>
              <w:rPr>
                <w:color w:val="464646"/>
                <w:sz w:val="16"/>
              </w:rPr>
              <w:t>Reserves</w:t>
            </w:r>
            <w:r>
              <w:rPr>
                <w:color w:val="464646"/>
                <w:sz w:val="16"/>
              </w:rPr>
              <w:tab/>
            </w:r>
            <w:r>
              <w:rPr>
                <w:rFonts w:ascii="Times New Roman" w:hAnsi="Times New Roman"/>
                <w:color w:val="464646"/>
                <w:sz w:val="17"/>
              </w:rPr>
              <w:t>19</w:t>
            </w:r>
          </w:p>
        </w:tc>
        <w:tc>
          <w:tcPr>
            <w:tcW w:w="1043" w:type="dxa"/>
            <w:vMerge/>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53" w:type="dxa"/>
            <w:tcBorders>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8" w:line="172" w:lineRule="exact"/>
              <w:ind w:right="73"/>
              <w:jc w:val="right"/>
            </w:pPr>
            <w:r>
              <w:rPr>
                <w:rFonts w:ascii="Times New Roman" w:hAnsi="Times New Roman"/>
                <w:color w:val="464646"/>
                <w:w w:val="95"/>
                <w:sz w:val="17"/>
              </w:rPr>
              <w:t>(1,628,451)</w:t>
            </w:r>
          </w:p>
        </w:tc>
      </w:tr>
      <w:tr w:rsidR="00C53A62">
        <w:tblPrEx>
          <w:tblCellMar>
            <w:top w:w="0" w:type="dxa"/>
            <w:bottom w:w="0" w:type="dxa"/>
          </w:tblCellMar>
        </w:tblPrEx>
        <w:trPr>
          <w:trHeight w:val="258"/>
        </w:trPr>
        <w:tc>
          <w:tcPr>
            <w:tcW w:w="1043" w:type="dxa"/>
            <w:vMerge/>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48"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66" w:line="172" w:lineRule="exact"/>
              <w:ind w:left="118"/>
            </w:pPr>
            <w:r>
              <w:rPr>
                <w:rFonts w:ascii="Times New Roman" w:hAnsi="Times New Roman"/>
                <w:b/>
                <w:color w:val="464646"/>
                <w:w w:val="110"/>
                <w:sz w:val="16"/>
              </w:rPr>
              <w:t>(1,576,191)</w:t>
            </w:r>
          </w:p>
        </w:tc>
        <w:tc>
          <w:tcPr>
            <w:tcW w:w="452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70" w:line="168" w:lineRule="exact"/>
              <w:ind w:left="20"/>
            </w:pPr>
            <w:r>
              <w:rPr>
                <w:b/>
                <w:color w:val="464646"/>
                <w:sz w:val="16"/>
              </w:rPr>
              <w:t>Total Reserves</w:t>
            </w:r>
          </w:p>
        </w:tc>
        <w:tc>
          <w:tcPr>
            <w:tcW w:w="1043" w:type="dxa"/>
            <w:vMerge/>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53" w:type="dxa"/>
            <w:tcBorders>
              <w:top w:val="single" w:sz="12" w:space="0" w:color="000000"/>
              <w:left w:val="single" w:sz="12"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76" w:line="163" w:lineRule="exact"/>
              <w:ind w:right="79"/>
              <w:jc w:val="right"/>
            </w:pPr>
            <w:r>
              <w:rPr>
                <w:rFonts w:ascii="Times New Roman" w:hAnsi="Times New Roman"/>
                <w:b/>
                <w:color w:val="464646"/>
                <w:w w:val="105"/>
                <w:sz w:val="16"/>
              </w:rPr>
              <w:t>(1,610,295)</w:t>
            </w:r>
          </w:p>
        </w:tc>
      </w:tr>
    </w:tbl>
    <w:p w:rsidR="00C53A62" w:rsidRDefault="00C53A62">
      <w:pPr>
        <w:pStyle w:val="BodyText"/>
        <w:rPr>
          <w:b/>
          <w:sz w:val="30"/>
        </w:rPr>
      </w:pPr>
    </w:p>
    <w:p w:rsidR="00C53A62" w:rsidRDefault="00C53A62">
      <w:pPr>
        <w:pStyle w:val="BodyText"/>
        <w:spacing w:before="10"/>
        <w:rPr>
          <w:b/>
          <w:sz w:val="23"/>
        </w:rPr>
      </w:pPr>
    </w:p>
    <w:p w:rsidR="00C53A62" w:rsidRDefault="00567705">
      <w:pPr>
        <w:pStyle w:val="BodyText"/>
        <w:spacing w:line="300" w:lineRule="auto"/>
        <w:ind w:left="138" w:right="749" w:firstLine="10"/>
      </w:pPr>
      <w:r>
        <w:rPr>
          <w:color w:val="464646"/>
          <w:w w:val="105"/>
        </w:rPr>
        <w:t xml:space="preserve">Tile Balance Sheet shows the value as at the </w:t>
      </w:r>
      <w:r>
        <w:rPr>
          <w:color w:val="464646"/>
          <w:w w:val="105"/>
        </w:rPr>
        <w:t>Balance Sheet date of the assets and liabilities recognised by the Group. Tile net assets of the Group (assets less liabilities) are matched by the reserves</w:t>
      </w:r>
      <w:r>
        <w:rPr>
          <w:color w:val="464646"/>
          <w:spacing w:val="-16"/>
          <w:w w:val="105"/>
        </w:rPr>
        <w:t xml:space="preserve"> </w:t>
      </w:r>
      <w:r>
        <w:rPr>
          <w:color w:val="464646"/>
          <w:w w:val="105"/>
        </w:rPr>
        <w:t>held</w:t>
      </w:r>
      <w:r>
        <w:rPr>
          <w:color w:val="464646"/>
          <w:spacing w:val="-24"/>
          <w:w w:val="105"/>
        </w:rPr>
        <w:t xml:space="preserve"> </w:t>
      </w:r>
      <w:r>
        <w:rPr>
          <w:color w:val="464646"/>
          <w:w w:val="105"/>
        </w:rPr>
        <w:t>by</w:t>
      </w:r>
      <w:r>
        <w:rPr>
          <w:color w:val="464646"/>
          <w:spacing w:val="-28"/>
          <w:w w:val="105"/>
        </w:rPr>
        <w:t xml:space="preserve"> </w:t>
      </w:r>
      <w:r>
        <w:rPr>
          <w:color w:val="464646"/>
          <w:w w:val="105"/>
        </w:rPr>
        <w:t>the</w:t>
      </w:r>
      <w:r>
        <w:rPr>
          <w:color w:val="464646"/>
          <w:spacing w:val="-14"/>
          <w:w w:val="105"/>
        </w:rPr>
        <w:t xml:space="preserve"> </w:t>
      </w:r>
      <w:r>
        <w:rPr>
          <w:color w:val="464646"/>
          <w:w w:val="105"/>
        </w:rPr>
        <w:t>Group.</w:t>
      </w:r>
      <w:r>
        <w:rPr>
          <w:color w:val="464646"/>
          <w:spacing w:val="-27"/>
          <w:w w:val="105"/>
        </w:rPr>
        <w:t xml:space="preserve"> </w:t>
      </w:r>
      <w:r>
        <w:rPr>
          <w:color w:val="464646"/>
          <w:w w:val="105"/>
        </w:rPr>
        <w:t>Reserves</w:t>
      </w:r>
      <w:r>
        <w:rPr>
          <w:color w:val="464646"/>
          <w:spacing w:val="-15"/>
          <w:w w:val="105"/>
        </w:rPr>
        <w:t xml:space="preserve"> </w:t>
      </w:r>
      <w:r>
        <w:rPr>
          <w:color w:val="464646"/>
          <w:w w:val="105"/>
        </w:rPr>
        <w:t>are</w:t>
      </w:r>
      <w:r>
        <w:rPr>
          <w:color w:val="464646"/>
          <w:spacing w:val="-26"/>
          <w:w w:val="105"/>
        </w:rPr>
        <w:t xml:space="preserve"> </w:t>
      </w:r>
      <w:r>
        <w:rPr>
          <w:color w:val="464646"/>
          <w:w w:val="105"/>
        </w:rPr>
        <w:t>reported</w:t>
      </w:r>
      <w:r>
        <w:rPr>
          <w:color w:val="464646"/>
          <w:spacing w:val="-20"/>
          <w:w w:val="105"/>
        </w:rPr>
        <w:t xml:space="preserve"> </w:t>
      </w:r>
      <w:r>
        <w:rPr>
          <w:color w:val="464646"/>
          <w:w w:val="105"/>
        </w:rPr>
        <w:t>in</w:t>
      </w:r>
      <w:r>
        <w:rPr>
          <w:color w:val="464646"/>
          <w:spacing w:val="-21"/>
          <w:w w:val="105"/>
        </w:rPr>
        <w:t xml:space="preserve"> </w:t>
      </w:r>
      <w:r>
        <w:rPr>
          <w:color w:val="464646"/>
          <w:w w:val="105"/>
        </w:rPr>
        <w:t>two</w:t>
      </w:r>
      <w:r>
        <w:rPr>
          <w:color w:val="464646"/>
          <w:spacing w:val="-10"/>
          <w:w w:val="105"/>
        </w:rPr>
        <w:t xml:space="preserve"> </w:t>
      </w:r>
      <w:r>
        <w:rPr>
          <w:color w:val="464646"/>
          <w:w w:val="105"/>
        </w:rPr>
        <w:t>categories.</w:t>
      </w:r>
      <w:r>
        <w:rPr>
          <w:color w:val="464646"/>
          <w:spacing w:val="-19"/>
          <w:w w:val="105"/>
        </w:rPr>
        <w:t xml:space="preserve"> </w:t>
      </w:r>
      <w:r>
        <w:rPr>
          <w:color w:val="464646"/>
          <w:w w:val="105"/>
        </w:rPr>
        <w:t>The</w:t>
      </w:r>
      <w:r>
        <w:rPr>
          <w:color w:val="464646"/>
          <w:spacing w:val="-22"/>
          <w:w w:val="105"/>
        </w:rPr>
        <w:t xml:space="preserve"> </w:t>
      </w:r>
      <w:r>
        <w:rPr>
          <w:color w:val="464646"/>
          <w:w w:val="105"/>
        </w:rPr>
        <w:t>first</w:t>
      </w:r>
      <w:r>
        <w:rPr>
          <w:color w:val="464646"/>
          <w:spacing w:val="-21"/>
          <w:w w:val="105"/>
        </w:rPr>
        <w:t xml:space="preserve"> </w:t>
      </w:r>
      <w:r>
        <w:rPr>
          <w:color w:val="464646"/>
          <w:w w:val="105"/>
        </w:rPr>
        <w:t>category</w:t>
      </w:r>
      <w:r>
        <w:rPr>
          <w:color w:val="464646"/>
          <w:spacing w:val="-13"/>
          <w:w w:val="105"/>
        </w:rPr>
        <w:t xml:space="preserve"> </w:t>
      </w:r>
      <w:r>
        <w:rPr>
          <w:color w:val="464646"/>
          <w:w w:val="105"/>
        </w:rPr>
        <w:t>of</w:t>
      </w:r>
      <w:r>
        <w:rPr>
          <w:color w:val="464646"/>
          <w:spacing w:val="-11"/>
          <w:w w:val="105"/>
        </w:rPr>
        <w:t xml:space="preserve"> </w:t>
      </w:r>
      <w:r>
        <w:rPr>
          <w:color w:val="464646"/>
          <w:w w:val="105"/>
        </w:rPr>
        <w:t>reserves are</w:t>
      </w:r>
      <w:r>
        <w:rPr>
          <w:color w:val="464646"/>
          <w:spacing w:val="-20"/>
          <w:w w:val="105"/>
        </w:rPr>
        <w:t xml:space="preserve"> </w:t>
      </w:r>
      <w:r>
        <w:rPr>
          <w:color w:val="464646"/>
          <w:w w:val="105"/>
        </w:rPr>
        <w:t>usable</w:t>
      </w:r>
      <w:r>
        <w:rPr>
          <w:color w:val="464646"/>
          <w:spacing w:val="-13"/>
          <w:w w:val="105"/>
        </w:rPr>
        <w:t xml:space="preserve"> </w:t>
      </w:r>
      <w:r>
        <w:rPr>
          <w:color w:val="464646"/>
          <w:w w:val="105"/>
        </w:rPr>
        <w:t>reserves,</w:t>
      </w:r>
      <w:r>
        <w:rPr>
          <w:color w:val="464646"/>
          <w:spacing w:val="-12"/>
          <w:w w:val="105"/>
        </w:rPr>
        <w:t xml:space="preserve"> </w:t>
      </w:r>
      <w:r>
        <w:rPr>
          <w:color w:val="464646"/>
          <w:w w:val="105"/>
        </w:rPr>
        <w:t>i.e.</w:t>
      </w:r>
      <w:r>
        <w:rPr>
          <w:color w:val="464646"/>
          <w:spacing w:val="-28"/>
          <w:w w:val="105"/>
        </w:rPr>
        <w:t xml:space="preserve"> </w:t>
      </w:r>
      <w:r>
        <w:rPr>
          <w:color w:val="464646"/>
          <w:w w:val="105"/>
        </w:rPr>
        <w:t>those</w:t>
      </w:r>
      <w:r>
        <w:rPr>
          <w:color w:val="464646"/>
          <w:spacing w:val="-17"/>
          <w:w w:val="105"/>
        </w:rPr>
        <w:t xml:space="preserve"> </w:t>
      </w:r>
      <w:r>
        <w:rPr>
          <w:color w:val="464646"/>
          <w:w w:val="105"/>
        </w:rPr>
        <w:t>reserves</w:t>
      </w:r>
      <w:r>
        <w:rPr>
          <w:color w:val="464646"/>
          <w:spacing w:val="-11"/>
          <w:w w:val="105"/>
        </w:rPr>
        <w:t xml:space="preserve"> </w:t>
      </w:r>
      <w:r>
        <w:rPr>
          <w:color w:val="464646"/>
          <w:w w:val="105"/>
        </w:rPr>
        <w:t>that</w:t>
      </w:r>
      <w:r>
        <w:rPr>
          <w:color w:val="464646"/>
          <w:spacing w:val="-25"/>
          <w:w w:val="105"/>
        </w:rPr>
        <w:t xml:space="preserve"> </w:t>
      </w:r>
      <w:r>
        <w:rPr>
          <w:color w:val="464646"/>
          <w:w w:val="105"/>
        </w:rPr>
        <w:t>the</w:t>
      </w:r>
      <w:r>
        <w:rPr>
          <w:color w:val="464646"/>
          <w:spacing w:val="-23"/>
          <w:w w:val="105"/>
        </w:rPr>
        <w:t xml:space="preserve"> </w:t>
      </w:r>
      <w:r>
        <w:rPr>
          <w:color w:val="464646"/>
          <w:w w:val="105"/>
        </w:rPr>
        <w:t>Group</w:t>
      </w:r>
      <w:r>
        <w:rPr>
          <w:color w:val="464646"/>
          <w:spacing w:val="-15"/>
          <w:w w:val="105"/>
        </w:rPr>
        <w:t xml:space="preserve"> </w:t>
      </w:r>
      <w:r>
        <w:rPr>
          <w:color w:val="464646"/>
          <w:w w:val="105"/>
        </w:rPr>
        <w:t>may</w:t>
      </w:r>
      <w:r>
        <w:rPr>
          <w:color w:val="464646"/>
          <w:spacing w:val="-20"/>
          <w:w w:val="105"/>
        </w:rPr>
        <w:t xml:space="preserve"> </w:t>
      </w:r>
      <w:r>
        <w:rPr>
          <w:color w:val="464646"/>
          <w:w w:val="105"/>
        </w:rPr>
        <w:t>use</w:t>
      </w:r>
      <w:r>
        <w:rPr>
          <w:color w:val="464646"/>
          <w:spacing w:val="-23"/>
          <w:w w:val="105"/>
        </w:rPr>
        <w:t xml:space="preserve"> </w:t>
      </w:r>
      <w:r>
        <w:rPr>
          <w:color w:val="464646"/>
          <w:w w:val="105"/>
        </w:rPr>
        <w:t>to</w:t>
      </w:r>
      <w:r>
        <w:rPr>
          <w:color w:val="464646"/>
          <w:spacing w:val="-4"/>
          <w:w w:val="105"/>
        </w:rPr>
        <w:t xml:space="preserve"> </w:t>
      </w:r>
      <w:r>
        <w:rPr>
          <w:color w:val="464646"/>
          <w:w w:val="105"/>
        </w:rPr>
        <w:t>provide</w:t>
      </w:r>
      <w:r>
        <w:rPr>
          <w:color w:val="464646"/>
          <w:spacing w:val="-17"/>
          <w:w w:val="105"/>
        </w:rPr>
        <w:t xml:space="preserve"> </w:t>
      </w:r>
      <w:r>
        <w:rPr>
          <w:color w:val="464646"/>
          <w:w w:val="105"/>
        </w:rPr>
        <w:t>services,</w:t>
      </w:r>
      <w:r>
        <w:rPr>
          <w:color w:val="464646"/>
          <w:spacing w:val="-17"/>
          <w:w w:val="105"/>
        </w:rPr>
        <w:t xml:space="preserve"> </w:t>
      </w:r>
      <w:r>
        <w:rPr>
          <w:color w:val="464646"/>
          <w:w w:val="105"/>
        </w:rPr>
        <w:t>subject</w:t>
      </w:r>
      <w:r>
        <w:rPr>
          <w:color w:val="464646"/>
          <w:spacing w:val="-10"/>
          <w:w w:val="105"/>
        </w:rPr>
        <w:t xml:space="preserve"> </w:t>
      </w:r>
      <w:r>
        <w:rPr>
          <w:color w:val="464646"/>
          <w:w w:val="105"/>
        </w:rPr>
        <w:t>to</w:t>
      </w:r>
      <w:r>
        <w:rPr>
          <w:color w:val="464646"/>
          <w:spacing w:val="-8"/>
          <w:w w:val="105"/>
        </w:rPr>
        <w:t xml:space="preserve"> </w:t>
      </w:r>
      <w:r>
        <w:rPr>
          <w:color w:val="464646"/>
          <w:w w:val="105"/>
        </w:rPr>
        <w:t>the need</w:t>
      </w:r>
      <w:r>
        <w:rPr>
          <w:color w:val="464646"/>
          <w:spacing w:val="-17"/>
          <w:w w:val="105"/>
        </w:rPr>
        <w:t xml:space="preserve"> </w:t>
      </w:r>
      <w:r>
        <w:rPr>
          <w:color w:val="464646"/>
          <w:w w:val="105"/>
        </w:rPr>
        <w:t>to</w:t>
      </w:r>
      <w:r>
        <w:rPr>
          <w:color w:val="464646"/>
          <w:spacing w:val="10"/>
          <w:w w:val="105"/>
        </w:rPr>
        <w:t xml:space="preserve"> </w:t>
      </w:r>
      <w:r>
        <w:rPr>
          <w:color w:val="464646"/>
          <w:w w:val="105"/>
        </w:rPr>
        <w:t>maintain</w:t>
      </w:r>
      <w:r>
        <w:rPr>
          <w:color w:val="464646"/>
          <w:spacing w:val="-11"/>
          <w:w w:val="105"/>
        </w:rPr>
        <w:t xml:space="preserve"> </w:t>
      </w:r>
      <w:r>
        <w:rPr>
          <w:color w:val="464646"/>
          <w:w w:val="105"/>
        </w:rPr>
        <w:t>a</w:t>
      </w:r>
      <w:r>
        <w:rPr>
          <w:color w:val="464646"/>
          <w:spacing w:val="-12"/>
          <w:w w:val="105"/>
        </w:rPr>
        <w:t xml:space="preserve"> </w:t>
      </w:r>
      <w:r>
        <w:rPr>
          <w:color w:val="464646"/>
          <w:w w:val="105"/>
        </w:rPr>
        <w:t>prudent</w:t>
      </w:r>
      <w:r>
        <w:rPr>
          <w:color w:val="464646"/>
          <w:spacing w:val="-2"/>
          <w:w w:val="105"/>
        </w:rPr>
        <w:t xml:space="preserve"> </w:t>
      </w:r>
      <w:r>
        <w:rPr>
          <w:color w:val="464646"/>
          <w:w w:val="105"/>
        </w:rPr>
        <w:t>level</w:t>
      </w:r>
      <w:r>
        <w:rPr>
          <w:color w:val="464646"/>
          <w:spacing w:val="-21"/>
          <w:w w:val="105"/>
        </w:rPr>
        <w:t xml:space="preserve"> </w:t>
      </w:r>
      <w:r>
        <w:rPr>
          <w:color w:val="464646"/>
          <w:w w:val="105"/>
          <w:sz w:val="21"/>
        </w:rPr>
        <w:t>of</w:t>
      </w:r>
      <w:r>
        <w:rPr>
          <w:color w:val="464646"/>
          <w:spacing w:val="-25"/>
          <w:w w:val="105"/>
          <w:sz w:val="21"/>
        </w:rPr>
        <w:t xml:space="preserve"> </w:t>
      </w:r>
      <w:r>
        <w:rPr>
          <w:color w:val="464646"/>
          <w:w w:val="105"/>
        </w:rPr>
        <w:t>reserves</w:t>
      </w:r>
      <w:r>
        <w:rPr>
          <w:color w:val="464646"/>
          <w:spacing w:val="-12"/>
          <w:w w:val="105"/>
        </w:rPr>
        <w:t xml:space="preserve"> </w:t>
      </w:r>
      <w:r>
        <w:rPr>
          <w:color w:val="464646"/>
          <w:w w:val="105"/>
        </w:rPr>
        <w:t>and</w:t>
      </w:r>
      <w:r>
        <w:rPr>
          <w:color w:val="464646"/>
          <w:spacing w:val="-13"/>
          <w:w w:val="105"/>
        </w:rPr>
        <w:t xml:space="preserve"> </w:t>
      </w:r>
      <w:r>
        <w:rPr>
          <w:color w:val="464646"/>
          <w:w w:val="105"/>
        </w:rPr>
        <w:t>any</w:t>
      </w:r>
      <w:r>
        <w:rPr>
          <w:color w:val="464646"/>
          <w:spacing w:val="-10"/>
          <w:w w:val="105"/>
        </w:rPr>
        <w:t xml:space="preserve"> </w:t>
      </w:r>
      <w:r>
        <w:rPr>
          <w:color w:val="464646"/>
          <w:w w:val="105"/>
        </w:rPr>
        <w:t>statutory</w:t>
      </w:r>
      <w:r>
        <w:rPr>
          <w:color w:val="464646"/>
          <w:spacing w:val="-7"/>
          <w:w w:val="105"/>
        </w:rPr>
        <w:t xml:space="preserve"> </w:t>
      </w:r>
      <w:r>
        <w:rPr>
          <w:color w:val="464646"/>
          <w:w w:val="105"/>
        </w:rPr>
        <w:t>limitations</w:t>
      </w:r>
      <w:r>
        <w:rPr>
          <w:color w:val="464646"/>
          <w:spacing w:val="-6"/>
          <w:w w:val="105"/>
        </w:rPr>
        <w:t xml:space="preserve"> </w:t>
      </w:r>
      <w:r>
        <w:rPr>
          <w:color w:val="464646"/>
          <w:w w:val="105"/>
        </w:rPr>
        <w:t>of</w:t>
      </w:r>
      <w:r>
        <w:rPr>
          <w:color w:val="464646"/>
          <w:spacing w:val="-9"/>
          <w:w w:val="105"/>
        </w:rPr>
        <w:t xml:space="preserve"> </w:t>
      </w:r>
      <w:r>
        <w:rPr>
          <w:color w:val="464646"/>
          <w:w w:val="105"/>
        </w:rPr>
        <w:t>their</w:t>
      </w:r>
      <w:r>
        <w:rPr>
          <w:color w:val="464646"/>
          <w:spacing w:val="-10"/>
          <w:w w:val="105"/>
        </w:rPr>
        <w:t xml:space="preserve"> </w:t>
      </w:r>
      <w:r>
        <w:rPr>
          <w:color w:val="464646"/>
          <w:w w:val="105"/>
        </w:rPr>
        <w:t>use</w:t>
      </w:r>
      <w:r>
        <w:rPr>
          <w:color w:val="464646"/>
          <w:spacing w:val="-17"/>
          <w:w w:val="105"/>
        </w:rPr>
        <w:t xml:space="preserve"> </w:t>
      </w:r>
      <w:r>
        <w:rPr>
          <w:color w:val="464646"/>
          <w:w w:val="105"/>
        </w:rPr>
        <w:t>(for</w:t>
      </w:r>
      <w:r>
        <w:rPr>
          <w:color w:val="464646"/>
          <w:spacing w:val="-17"/>
          <w:w w:val="105"/>
        </w:rPr>
        <w:t xml:space="preserve"> </w:t>
      </w:r>
      <w:r>
        <w:rPr>
          <w:color w:val="464646"/>
          <w:w w:val="105"/>
        </w:rPr>
        <w:t>example the</w:t>
      </w:r>
      <w:r>
        <w:rPr>
          <w:color w:val="464646"/>
          <w:spacing w:val="-18"/>
          <w:w w:val="105"/>
        </w:rPr>
        <w:t xml:space="preserve"> </w:t>
      </w:r>
      <w:r>
        <w:rPr>
          <w:color w:val="464646"/>
          <w:w w:val="105"/>
        </w:rPr>
        <w:t>Capital</w:t>
      </w:r>
      <w:r>
        <w:rPr>
          <w:color w:val="464646"/>
          <w:spacing w:val="-21"/>
          <w:w w:val="105"/>
        </w:rPr>
        <w:t xml:space="preserve"> </w:t>
      </w:r>
      <w:r>
        <w:rPr>
          <w:color w:val="464646"/>
          <w:w w:val="105"/>
        </w:rPr>
        <w:t>Receipts</w:t>
      </w:r>
      <w:r>
        <w:rPr>
          <w:color w:val="464646"/>
          <w:spacing w:val="-10"/>
          <w:w w:val="105"/>
        </w:rPr>
        <w:t xml:space="preserve"> </w:t>
      </w:r>
      <w:r>
        <w:rPr>
          <w:color w:val="464646"/>
          <w:w w:val="105"/>
        </w:rPr>
        <w:t>Reserve</w:t>
      </w:r>
      <w:r>
        <w:rPr>
          <w:color w:val="464646"/>
          <w:spacing w:val="-21"/>
          <w:w w:val="105"/>
        </w:rPr>
        <w:t xml:space="preserve"> </w:t>
      </w:r>
      <w:r>
        <w:rPr>
          <w:color w:val="464646"/>
          <w:w w:val="105"/>
        </w:rPr>
        <w:t>that</w:t>
      </w:r>
      <w:r>
        <w:rPr>
          <w:color w:val="464646"/>
          <w:spacing w:val="-22"/>
          <w:w w:val="105"/>
        </w:rPr>
        <w:t xml:space="preserve"> </w:t>
      </w:r>
      <w:r>
        <w:rPr>
          <w:color w:val="464646"/>
          <w:w w:val="105"/>
        </w:rPr>
        <w:t>may</w:t>
      </w:r>
      <w:r>
        <w:rPr>
          <w:color w:val="464646"/>
          <w:spacing w:val="-16"/>
          <w:w w:val="105"/>
        </w:rPr>
        <w:t xml:space="preserve"> </w:t>
      </w:r>
      <w:r>
        <w:rPr>
          <w:color w:val="464646"/>
          <w:w w:val="105"/>
        </w:rPr>
        <w:t>only</w:t>
      </w:r>
      <w:r>
        <w:rPr>
          <w:color w:val="464646"/>
          <w:spacing w:val="-18"/>
          <w:w w:val="105"/>
        </w:rPr>
        <w:t xml:space="preserve"> </w:t>
      </w:r>
      <w:r>
        <w:rPr>
          <w:color w:val="464646"/>
          <w:w w:val="105"/>
        </w:rPr>
        <w:t>be</w:t>
      </w:r>
      <w:r>
        <w:rPr>
          <w:color w:val="464646"/>
          <w:spacing w:val="-25"/>
          <w:w w:val="105"/>
        </w:rPr>
        <w:t xml:space="preserve"> </w:t>
      </w:r>
      <w:r>
        <w:rPr>
          <w:color w:val="464646"/>
          <w:w w:val="105"/>
        </w:rPr>
        <w:t>used</w:t>
      </w:r>
      <w:r>
        <w:rPr>
          <w:color w:val="464646"/>
          <w:spacing w:val="-25"/>
          <w:w w:val="105"/>
        </w:rPr>
        <w:t xml:space="preserve"> </w:t>
      </w:r>
      <w:r>
        <w:rPr>
          <w:color w:val="464646"/>
          <w:w w:val="105"/>
        </w:rPr>
        <w:t>to</w:t>
      </w:r>
      <w:r>
        <w:rPr>
          <w:color w:val="464646"/>
          <w:spacing w:val="3"/>
          <w:w w:val="105"/>
        </w:rPr>
        <w:t xml:space="preserve"> </w:t>
      </w:r>
      <w:r>
        <w:rPr>
          <w:color w:val="464646"/>
          <w:w w:val="105"/>
        </w:rPr>
        <w:t>fund</w:t>
      </w:r>
      <w:r>
        <w:rPr>
          <w:color w:val="464646"/>
          <w:spacing w:val="-26"/>
          <w:w w:val="105"/>
        </w:rPr>
        <w:t xml:space="preserve"> </w:t>
      </w:r>
      <w:r>
        <w:rPr>
          <w:color w:val="464646"/>
          <w:w w:val="105"/>
        </w:rPr>
        <w:t>capital</w:t>
      </w:r>
      <w:r>
        <w:rPr>
          <w:color w:val="464646"/>
          <w:spacing w:val="-23"/>
          <w:w w:val="105"/>
        </w:rPr>
        <w:t xml:space="preserve"> </w:t>
      </w:r>
      <w:r>
        <w:rPr>
          <w:color w:val="464646"/>
          <w:w w:val="105"/>
        </w:rPr>
        <w:t>expenditure</w:t>
      </w:r>
      <w:r>
        <w:rPr>
          <w:color w:val="464646"/>
          <w:spacing w:val="-3"/>
          <w:w w:val="105"/>
        </w:rPr>
        <w:t xml:space="preserve"> </w:t>
      </w:r>
      <w:r>
        <w:rPr>
          <w:color w:val="464646"/>
          <w:w w:val="105"/>
        </w:rPr>
        <w:t>or</w:t>
      </w:r>
      <w:r>
        <w:rPr>
          <w:color w:val="464646"/>
          <w:spacing w:val="-20"/>
          <w:w w:val="105"/>
        </w:rPr>
        <w:t xml:space="preserve"> </w:t>
      </w:r>
      <w:r>
        <w:rPr>
          <w:color w:val="464646"/>
          <w:w w:val="105"/>
        </w:rPr>
        <w:t>repay</w:t>
      </w:r>
      <w:r>
        <w:rPr>
          <w:color w:val="464646"/>
          <w:spacing w:val="-13"/>
          <w:w w:val="105"/>
        </w:rPr>
        <w:t xml:space="preserve"> </w:t>
      </w:r>
      <w:r>
        <w:rPr>
          <w:color w:val="464646"/>
          <w:w w:val="105"/>
        </w:rPr>
        <w:t>debt).</w:t>
      </w:r>
      <w:r>
        <w:rPr>
          <w:color w:val="464646"/>
          <w:spacing w:val="-26"/>
          <w:w w:val="105"/>
        </w:rPr>
        <w:t xml:space="preserve"> </w:t>
      </w:r>
      <w:r>
        <w:rPr>
          <w:color w:val="464646"/>
          <w:w w:val="105"/>
        </w:rPr>
        <w:t xml:space="preserve">The second category of reserves is those that the Group is not able to use to provide services. This category of reserves includes reserves that hold unrealised </w:t>
      </w:r>
      <w:r>
        <w:rPr>
          <w:b/>
          <w:color w:val="464646"/>
          <w:w w:val="105"/>
          <w:sz w:val="20"/>
        </w:rPr>
        <w:t xml:space="preserve">gains and </w:t>
      </w:r>
      <w:r>
        <w:rPr>
          <w:color w:val="464646"/>
          <w:w w:val="105"/>
        </w:rPr>
        <w:t xml:space="preserve">losses (for example the </w:t>
      </w:r>
      <w:r>
        <w:rPr>
          <w:color w:val="363636"/>
          <w:w w:val="105"/>
        </w:rPr>
        <w:t>Revaluation</w:t>
      </w:r>
      <w:r>
        <w:rPr>
          <w:color w:val="363636"/>
          <w:spacing w:val="-22"/>
          <w:w w:val="105"/>
        </w:rPr>
        <w:t xml:space="preserve"> </w:t>
      </w:r>
      <w:r>
        <w:rPr>
          <w:color w:val="363636"/>
          <w:w w:val="105"/>
        </w:rPr>
        <w:t>Reserve)</w:t>
      </w:r>
      <w:r>
        <w:rPr>
          <w:color w:val="363636"/>
          <w:w w:val="105"/>
        </w:rPr>
        <w:t>,</w:t>
      </w:r>
      <w:r>
        <w:rPr>
          <w:color w:val="363636"/>
          <w:spacing w:val="-25"/>
          <w:w w:val="105"/>
        </w:rPr>
        <w:t xml:space="preserve"> </w:t>
      </w:r>
      <w:r>
        <w:rPr>
          <w:color w:val="363636"/>
          <w:w w:val="105"/>
        </w:rPr>
        <w:t>where</w:t>
      </w:r>
      <w:r>
        <w:rPr>
          <w:color w:val="363636"/>
          <w:spacing w:val="-31"/>
          <w:w w:val="105"/>
        </w:rPr>
        <w:t xml:space="preserve"> </w:t>
      </w:r>
      <w:r>
        <w:rPr>
          <w:color w:val="363636"/>
          <w:w w:val="105"/>
        </w:rPr>
        <w:t>amounts</w:t>
      </w:r>
      <w:r>
        <w:rPr>
          <w:color w:val="363636"/>
          <w:spacing w:val="-27"/>
          <w:w w:val="105"/>
        </w:rPr>
        <w:t xml:space="preserve"> </w:t>
      </w:r>
      <w:r>
        <w:rPr>
          <w:color w:val="363636"/>
          <w:w w:val="105"/>
        </w:rPr>
        <w:t>would</w:t>
      </w:r>
      <w:r>
        <w:rPr>
          <w:color w:val="363636"/>
          <w:spacing w:val="-29"/>
          <w:w w:val="105"/>
        </w:rPr>
        <w:t xml:space="preserve"> </w:t>
      </w:r>
      <w:r>
        <w:rPr>
          <w:color w:val="363636"/>
          <w:w w:val="105"/>
        </w:rPr>
        <w:t>only</w:t>
      </w:r>
      <w:r>
        <w:rPr>
          <w:color w:val="363636"/>
          <w:spacing w:val="-29"/>
          <w:w w:val="105"/>
        </w:rPr>
        <w:t xml:space="preserve"> </w:t>
      </w:r>
      <w:r>
        <w:rPr>
          <w:color w:val="363636"/>
          <w:w w:val="105"/>
        </w:rPr>
        <w:t>become</w:t>
      </w:r>
      <w:r>
        <w:rPr>
          <w:color w:val="363636"/>
          <w:spacing w:val="-30"/>
          <w:w w:val="105"/>
        </w:rPr>
        <w:t xml:space="preserve"> </w:t>
      </w:r>
      <w:r>
        <w:rPr>
          <w:color w:val="363636"/>
          <w:w w:val="105"/>
        </w:rPr>
        <w:t>available</w:t>
      </w:r>
      <w:r>
        <w:rPr>
          <w:color w:val="363636"/>
          <w:spacing w:val="-34"/>
          <w:w w:val="105"/>
        </w:rPr>
        <w:t xml:space="preserve"> </w:t>
      </w:r>
      <w:r>
        <w:rPr>
          <w:color w:val="363636"/>
          <w:w w:val="105"/>
        </w:rPr>
        <w:t>to</w:t>
      </w:r>
      <w:r>
        <w:rPr>
          <w:color w:val="363636"/>
          <w:spacing w:val="-15"/>
          <w:w w:val="105"/>
        </w:rPr>
        <w:t xml:space="preserve"> </w:t>
      </w:r>
      <w:r>
        <w:rPr>
          <w:color w:val="363636"/>
          <w:w w:val="105"/>
        </w:rPr>
        <w:t>provide</w:t>
      </w:r>
      <w:r>
        <w:rPr>
          <w:color w:val="363636"/>
          <w:spacing w:val="-28"/>
          <w:w w:val="105"/>
        </w:rPr>
        <w:t xml:space="preserve"> </w:t>
      </w:r>
      <w:r>
        <w:rPr>
          <w:color w:val="363636"/>
          <w:w w:val="105"/>
        </w:rPr>
        <w:t>services</w:t>
      </w:r>
      <w:r>
        <w:rPr>
          <w:color w:val="363636"/>
          <w:spacing w:val="-20"/>
          <w:w w:val="105"/>
        </w:rPr>
        <w:t xml:space="preserve"> </w:t>
      </w:r>
      <w:r>
        <w:rPr>
          <w:color w:val="363636"/>
          <w:w w:val="105"/>
        </w:rPr>
        <w:t>if</w:t>
      </w:r>
      <w:r>
        <w:rPr>
          <w:color w:val="363636"/>
          <w:spacing w:val="-22"/>
          <w:w w:val="105"/>
        </w:rPr>
        <w:t xml:space="preserve"> </w:t>
      </w:r>
      <w:r>
        <w:rPr>
          <w:color w:val="363636"/>
          <w:w w:val="105"/>
        </w:rPr>
        <w:t>the</w:t>
      </w:r>
      <w:r>
        <w:rPr>
          <w:color w:val="363636"/>
          <w:spacing w:val="-12"/>
          <w:w w:val="105"/>
        </w:rPr>
        <w:t xml:space="preserve"> </w:t>
      </w:r>
      <w:r>
        <w:rPr>
          <w:color w:val="363636"/>
          <w:w w:val="105"/>
        </w:rPr>
        <w:t>assets are</w:t>
      </w:r>
      <w:r>
        <w:rPr>
          <w:color w:val="363636"/>
          <w:spacing w:val="-21"/>
          <w:w w:val="105"/>
        </w:rPr>
        <w:t xml:space="preserve"> </w:t>
      </w:r>
      <w:r>
        <w:rPr>
          <w:color w:val="363636"/>
          <w:w w:val="105"/>
        </w:rPr>
        <w:t>sold;</w:t>
      </w:r>
      <w:r>
        <w:rPr>
          <w:color w:val="363636"/>
          <w:spacing w:val="-19"/>
          <w:w w:val="105"/>
        </w:rPr>
        <w:t xml:space="preserve"> </w:t>
      </w:r>
      <w:r>
        <w:rPr>
          <w:color w:val="363636"/>
          <w:w w:val="105"/>
        </w:rPr>
        <w:t>and</w:t>
      </w:r>
      <w:r>
        <w:rPr>
          <w:color w:val="363636"/>
          <w:spacing w:val="-18"/>
          <w:w w:val="105"/>
        </w:rPr>
        <w:t xml:space="preserve"> </w:t>
      </w:r>
      <w:r>
        <w:rPr>
          <w:color w:val="363636"/>
          <w:w w:val="105"/>
        </w:rPr>
        <w:t>reserves</w:t>
      </w:r>
      <w:r>
        <w:rPr>
          <w:color w:val="363636"/>
          <w:spacing w:val="-12"/>
          <w:w w:val="105"/>
        </w:rPr>
        <w:t xml:space="preserve"> </w:t>
      </w:r>
      <w:r>
        <w:rPr>
          <w:color w:val="363636"/>
          <w:w w:val="105"/>
        </w:rPr>
        <w:t>that</w:t>
      </w:r>
      <w:r>
        <w:rPr>
          <w:color w:val="363636"/>
          <w:spacing w:val="-13"/>
          <w:w w:val="105"/>
        </w:rPr>
        <w:t xml:space="preserve"> </w:t>
      </w:r>
      <w:r>
        <w:rPr>
          <w:color w:val="363636"/>
          <w:w w:val="105"/>
        </w:rPr>
        <w:t>hold</w:t>
      </w:r>
      <w:r>
        <w:rPr>
          <w:color w:val="363636"/>
          <w:spacing w:val="-32"/>
          <w:w w:val="105"/>
        </w:rPr>
        <w:t xml:space="preserve"> </w:t>
      </w:r>
      <w:r>
        <w:rPr>
          <w:color w:val="363636"/>
          <w:w w:val="105"/>
        </w:rPr>
        <w:t>timing</w:t>
      </w:r>
      <w:r>
        <w:rPr>
          <w:color w:val="363636"/>
          <w:spacing w:val="-32"/>
          <w:w w:val="105"/>
        </w:rPr>
        <w:t xml:space="preserve"> </w:t>
      </w:r>
      <w:r>
        <w:rPr>
          <w:color w:val="363636"/>
          <w:w w:val="105"/>
        </w:rPr>
        <w:t>differences</w:t>
      </w:r>
      <w:r>
        <w:rPr>
          <w:color w:val="363636"/>
          <w:spacing w:val="-7"/>
          <w:w w:val="105"/>
        </w:rPr>
        <w:t xml:space="preserve"> </w:t>
      </w:r>
      <w:r>
        <w:rPr>
          <w:color w:val="363636"/>
          <w:w w:val="105"/>
        </w:rPr>
        <w:t>shown</w:t>
      </w:r>
      <w:r>
        <w:rPr>
          <w:color w:val="363636"/>
          <w:spacing w:val="-15"/>
          <w:w w:val="105"/>
        </w:rPr>
        <w:t xml:space="preserve"> </w:t>
      </w:r>
      <w:r>
        <w:rPr>
          <w:color w:val="363636"/>
          <w:w w:val="105"/>
        </w:rPr>
        <w:t>in</w:t>
      </w:r>
      <w:r>
        <w:rPr>
          <w:color w:val="363636"/>
          <w:spacing w:val="-17"/>
          <w:w w:val="105"/>
        </w:rPr>
        <w:t xml:space="preserve"> </w:t>
      </w:r>
      <w:r>
        <w:rPr>
          <w:color w:val="363636"/>
          <w:w w:val="105"/>
        </w:rPr>
        <w:t>the</w:t>
      </w:r>
      <w:r>
        <w:rPr>
          <w:color w:val="363636"/>
          <w:spacing w:val="-7"/>
          <w:w w:val="105"/>
        </w:rPr>
        <w:t xml:space="preserve"> </w:t>
      </w:r>
      <w:r>
        <w:rPr>
          <w:color w:val="363636"/>
          <w:w w:val="105"/>
        </w:rPr>
        <w:t>Movement</w:t>
      </w:r>
      <w:r>
        <w:rPr>
          <w:color w:val="363636"/>
          <w:spacing w:val="-5"/>
          <w:w w:val="105"/>
        </w:rPr>
        <w:t xml:space="preserve"> </w:t>
      </w:r>
      <w:r>
        <w:rPr>
          <w:color w:val="363636"/>
          <w:w w:val="105"/>
        </w:rPr>
        <w:t>in</w:t>
      </w:r>
      <w:r>
        <w:rPr>
          <w:color w:val="363636"/>
          <w:spacing w:val="-24"/>
          <w:w w:val="105"/>
        </w:rPr>
        <w:t xml:space="preserve"> </w:t>
      </w:r>
      <w:r>
        <w:rPr>
          <w:color w:val="363636"/>
          <w:w w:val="105"/>
        </w:rPr>
        <w:t>Reserves</w:t>
      </w:r>
      <w:r>
        <w:rPr>
          <w:color w:val="363636"/>
          <w:spacing w:val="-8"/>
          <w:w w:val="105"/>
        </w:rPr>
        <w:t xml:space="preserve"> </w:t>
      </w:r>
      <w:r>
        <w:rPr>
          <w:color w:val="363636"/>
          <w:w w:val="105"/>
        </w:rPr>
        <w:t>Statement line</w:t>
      </w:r>
      <w:r>
        <w:rPr>
          <w:color w:val="363636"/>
          <w:spacing w:val="-15"/>
          <w:w w:val="105"/>
        </w:rPr>
        <w:t xml:space="preserve"> </w:t>
      </w:r>
      <w:r>
        <w:rPr>
          <w:color w:val="363636"/>
          <w:w w:val="105"/>
        </w:rPr>
        <w:t>'Adjustments</w:t>
      </w:r>
      <w:r>
        <w:rPr>
          <w:color w:val="363636"/>
          <w:spacing w:val="2"/>
          <w:w w:val="105"/>
        </w:rPr>
        <w:t xml:space="preserve"> </w:t>
      </w:r>
      <w:r>
        <w:rPr>
          <w:color w:val="363636"/>
          <w:w w:val="105"/>
        </w:rPr>
        <w:t>between</w:t>
      </w:r>
      <w:r>
        <w:rPr>
          <w:color w:val="363636"/>
          <w:spacing w:val="-2"/>
          <w:w w:val="105"/>
        </w:rPr>
        <w:t xml:space="preserve"> </w:t>
      </w:r>
      <w:r>
        <w:rPr>
          <w:color w:val="363636"/>
          <w:w w:val="105"/>
        </w:rPr>
        <w:t>accounting</w:t>
      </w:r>
      <w:r>
        <w:rPr>
          <w:color w:val="363636"/>
          <w:spacing w:val="-9"/>
          <w:w w:val="105"/>
        </w:rPr>
        <w:t xml:space="preserve"> </w:t>
      </w:r>
      <w:r>
        <w:rPr>
          <w:color w:val="363636"/>
          <w:w w:val="105"/>
        </w:rPr>
        <w:t>basis</w:t>
      </w:r>
      <w:r>
        <w:rPr>
          <w:color w:val="363636"/>
          <w:spacing w:val="-11"/>
          <w:w w:val="105"/>
        </w:rPr>
        <w:t xml:space="preserve"> </w:t>
      </w:r>
      <w:r>
        <w:rPr>
          <w:color w:val="363636"/>
          <w:w w:val="105"/>
        </w:rPr>
        <w:t>and</w:t>
      </w:r>
      <w:r>
        <w:rPr>
          <w:color w:val="363636"/>
          <w:spacing w:val="-17"/>
          <w:w w:val="105"/>
        </w:rPr>
        <w:t xml:space="preserve"> </w:t>
      </w:r>
      <w:r>
        <w:rPr>
          <w:color w:val="363636"/>
          <w:w w:val="105"/>
        </w:rPr>
        <w:t>funding</w:t>
      </w:r>
      <w:r>
        <w:rPr>
          <w:color w:val="363636"/>
          <w:spacing w:val="-12"/>
          <w:w w:val="105"/>
        </w:rPr>
        <w:t xml:space="preserve"> </w:t>
      </w:r>
      <w:r>
        <w:rPr>
          <w:color w:val="363636"/>
          <w:w w:val="105"/>
        </w:rPr>
        <w:t>basis</w:t>
      </w:r>
      <w:r>
        <w:rPr>
          <w:color w:val="363636"/>
          <w:spacing w:val="-10"/>
          <w:w w:val="105"/>
        </w:rPr>
        <w:t xml:space="preserve"> </w:t>
      </w:r>
      <w:r>
        <w:rPr>
          <w:color w:val="363636"/>
          <w:w w:val="105"/>
        </w:rPr>
        <w:t>under</w:t>
      </w:r>
      <w:r>
        <w:rPr>
          <w:color w:val="363636"/>
          <w:spacing w:val="-9"/>
          <w:w w:val="105"/>
        </w:rPr>
        <w:t xml:space="preserve"> </w:t>
      </w:r>
      <w:r>
        <w:rPr>
          <w:color w:val="363636"/>
          <w:w w:val="105"/>
        </w:rPr>
        <w:t>regulation'.</w:t>
      </w:r>
    </w:p>
    <w:p w:rsidR="00C53A62" w:rsidRDefault="00C53A62">
      <w:pPr>
        <w:pStyle w:val="BodyText"/>
        <w:rPr>
          <w:sz w:val="20"/>
        </w:rPr>
      </w:pPr>
    </w:p>
    <w:p w:rsidR="00C53A62" w:rsidRDefault="00C53A62">
      <w:pPr>
        <w:pStyle w:val="BodyText"/>
        <w:rPr>
          <w:sz w:val="18"/>
        </w:rPr>
      </w:pPr>
    </w:p>
    <w:p w:rsidR="00C53A62" w:rsidRDefault="00567705">
      <w:pPr>
        <w:pStyle w:val="BodyText"/>
        <w:spacing w:line="304" w:lineRule="auto"/>
        <w:ind w:left="140" w:right="749" w:hanging="6"/>
        <w:sectPr w:rsidR="00C53A62">
          <w:footerReference w:type="default" r:id="rId31"/>
          <w:pgSz w:w="11900" w:h="16820"/>
          <w:pgMar w:top="1600" w:right="700" w:bottom="1540" w:left="1640" w:header="720" w:footer="720" w:gutter="0"/>
          <w:cols w:space="720"/>
        </w:sectPr>
      </w:pPr>
      <w:r>
        <w:rPr>
          <w:color w:val="363636"/>
          <w:w w:val="105"/>
        </w:rPr>
        <w:t>These</w:t>
      </w:r>
      <w:r>
        <w:rPr>
          <w:color w:val="363636"/>
          <w:spacing w:val="-23"/>
          <w:w w:val="105"/>
        </w:rPr>
        <w:t xml:space="preserve"> </w:t>
      </w:r>
      <w:r>
        <w:rPr>
          <w:color w:val="363636"/>
          <w:w w:val="105"/>
        </w:rPr>
        <w:t>financial</w:t>
      </w:r>
      <w:r>
        <w:rPr>
          <w:color w:val="363636"/>
          <w:spacing w:val="-22"/>
          <w:w w:val="105"/>
        </w:rPr>
        <w:t xml:space="preserve"> </w:t>
      </w:r>
      <w:r>
        <w:rPr>
          <w:color w:val="363636"/>
          <w:w w:val="105"/>
        </w:rPr>
        <w:t>statements</w:t>
      </w:r>
      <w:r>
        <w:rPr>
          <w:color w:val="363636"/>
          <w:spacing w:val="-18"/>
          <w:w w:val="105"/>
        </w:rPr>
        <w:t xml:space="preserve"> </w:t>
      </w:r>
      <w:r>
        <w:rPr>
          <w:color w:val="363636"/>
          <w:w w:val="105"/>
        </w:rPr>
        <w:t>replace</w:t>
      </w:r>
      <w:r>
        <w:rPr>
          <w:color w:val="363636"/>
          <w:spacing w:val="-27"/>
          <w:w w:val="105"/>
        </w:rPr>
        <w:t xml:space="preserve"> </w:t>
      </w:r>
      <w:r>
        <w:rPr>
          <w:color w:val="363636"/>
          <w:w w:val="105"/>
        </w:rPr>
        <w:t>the</w:t>
      </w:r>
      <w:r>
        <w:rPr>
          <w:color w:val="363636"/>
          <w:spacing w:val="-11"/>
          <w:w w:val="105"/>
        </w:rPr>
        <w:t xml:space="preserve"> </w:t>
      </w:r>
      <w:r>
        <w:rPr>
          <w:color w:val="363636"/>
          <w:w w:val="105"/>
        </w:rPr>
        <w:t>unaudited</w:t>
      </w:r>
      <w:r>
        <w:rPr>
          <w:color w:val="363636"/>
          <w:spacing w:val="-18"/>
          <w:w w:val="105"/>
        </w:rPr>
        <w:t xml:space="preserve"> </w:t>
      </w:r>
      <w:r>
        <w:rPr>
          <w:color w:val="363636"/>
          <w:w w:val="105"/>
        </w:rPr>
        <w:t>financial</w:t>
      </w:r>
      <w:r>
        <w:rPr>
          <w:color w:val="363636"/>
          <w:spacing w:val="-21"/>
          <w:w w:val="105"/>
        </w:rPr>
        <w:t xml:space="preserve"> </w:t>
      </w:r>
      <w:r>
        <w:rPr>
          <w:color w:val="363636"/>
          <w:w w:val="105"/>
        </w:rPr>
        <w:t>statements</w:t>
      </w:r>
      <w:r>
        <w:rPr>
          <w:color w:val="363636"/>
          <w:spacing w:val="-15"/>
          <w:w w:val="105"/>
        </w:rPr>
        <w:t xml:space="preserve"> </w:t>
      </w:r>
      <w:r>
        <w:rPr>
          <w:color w:val="363636"/>
          <w:w w:val="105"/>
        </w:rPr>
        <w:t>confirmed</w:t>
      </w:r>
      <w:r>
        <w:rPr>
          <w:color w:val="363636"/>
          <w:spacing w:val="-18"/>
          <w:w w:val="105"/>
        </w:rPr>
        <w:t xml:space="preserve"> </w:t>
      </w:r>
      <w:r>
        <w:rPr>
          <w:color w:val="363636"/>
          <w:w w:val="105"/>
        </w:rPr>
        <w:t>by</w:t>
      </w:r>
      <w:r>
        <w:rPr>
          <w:color w:val="363636"/>
          <w:spacing w:val="-22"/>
          <w:w w:val="105"/>
        </w:rPr>
        <w:t xml:space="preserve"> </w:t>
      </w:r>
      <w:r>
        <w:rPr>
          <w:color w:val="363636"/>
          <w:w w:val="105"/>
        </w:rPr>
        <w:t>Gary</w:t>
      </w:r>
      <w:r>
        <w:rPr>
          <w:color w:val="363636"/>
          <w:spacing w:val="-22"/>
          <w:w w:val="105"/>
        </w:rPr>
        <w:t xml:space="preserve"> </w:t>
      </w:r>
      <w:r>
        <w:rPr>
          <w:color w:val="363636"/>
          <w:w w:val="105"/>
        </w:rPr>
        <w:t>Ridley</w:t>
      </w:r>
      <w:r>
        <w:rPr>
          <w:color w:val="363636"/>
          <w:spacing w:val="-23"/>
          <w:w w:val="105"/>
        </w:rPr>
        <w:t xml:space="preserve"> </w:t>
      </w:r>
      <w:r>
        <w:rPr>
          <w:color w:val="363636"/>
          <w:w w:val="105"/>
        </w:rPr>
        <w:t xml:space="preserve">on </w:t>
      </w:r>
      <w:r>
        <w:rPr>
          <w:color w:val="464646"/>
          <w:w w:val="105"/>
        </w:rPr>
        <w:t xml:space="preserve">31 </w:t>
      </w:r>
      <w:r>
        <w:rPr>
          <w:color w:val="363636"/>
          <w:w w:val="105"/>
        </w:rPr>
        <w:t>May</w:t>
      </w:r>
      <w:r>
        <w:rPr>
          <w:color w:val="363636"/>
          <w:spacing w:val="-31"/>
          <w:w w:val="105"/>
        </w:rPr>
        <w:t xml:space="preserve"> </w:t>
      </w:r>
      <w:r>
        <w:rPr>
          <w:color w:val="363636"/>
          <w:w w:val="105"/>
        </w:rPr>
        <w:t>2018.</w:t>
      </w: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spacing w:before="7"/>
        <w:rPr>
          <w:sz w:val="29"/>
        </w:rPr>
      </w:pPr>
    </w:p>
    <w:p w:rsidR="00C53A62" w:rsidRDefault="00567705">
      <w:pPr>
        <w:pStyle w:val="Heading1"/>
        <w:spacing w:line="300" w:lineRule="auto"/>
        <w:ind w:left="246" w:right="865" w:hanging="3"/>
      </w:pPr>
      <w:r>
        <w:rPr>
          <w:color w:val="3B3B3B"/>
        </w:rPr>
        <w:t>Balance</w:t>
      </w:r>
      <w:r>
        <w:rPr>
          <w:color w:val="3B3B3B"/>
          <w:spacing w:val="-47"/>
        </w:rPr>
        <w:t xml:space="preserve"> </w:t>
      </w:r>
      <w:r>
        <w:rPr>
          <w:color w:val="3B3B3B"/>
        </w:rPr>
        <w:t>Sheet</w:t>
      </w:r>
      <w:r>
        <w:rPr>
          <w:color w:val="3B3B3B"/>
          <w:spacing w:val="-51"/>
        </w:rPr>
        <w:t xml:space="preserve"> </w:t>
      </w:r>
      <w:r>
        <w:rPr>
          <w:color w:val="3B3B3B"/>
        </w:rPr>
        <w:t>for</w:t>
      </w:r>
      <w:r>
        <w:rPr>
          <w:color w:val="3B3B3B"/>
          <w:spacing w:val="-52"/>
        </w:rPr>
        <w:t xml:space="preserve"> </w:t>
      </w:r>
      <w:r>
        <w:rPr>
          <w:color w:val="3B3B3B"/>
        </w:rPr>
        <w:t>the</w:t>
      </w:r>
      <w:r>
        <w:rPr>
          <w:color w:val="3B3B3B"/>
          <w:spacing w:val="-54"/>
        </w:rPr>
        <w:t xml:space="preserve"> </w:t>
      </w:r>
      <w:r>
        <w:rPr>
          <w:color w:val="3B3B3B"/>
        </w:rPr>
        <w:t>Office</w:t>
      </w:r>
      <w:r>
        <w:rPr>
          <w:color w:val="3B3B3B"/>
          <w:spacing w:val="-49"/>
        </w:rPr>
        <w:t xml:space="preserve"> </w:t>
      </w:r>
      <w:r>
        <w:rPr>
          <w:color w:val="3B3B3B"/>
        </w:rPr>
        <w:t>of</w:t>
      </w:r>
      <w:r>
        <w:rPr>
          <w:color w:val="3B3B3B"/>
          <w:spacing w:val="-52"/>
        </w:rPr>
        <w:t xml:space="preserve"> </w:t>
      </w:r>
      <w:r>
        <w:rPr>
          <w:color w:val="3B3B3B"/>
        </w:rPr>
        <w:t>the</w:t>
      </w:r>
      <w:r>
        <w:rPr>
          <w:color w:val="3B3B3B"/>
          <w:spacing w:val="-53"/>
        </w:rPr>
        <w:t xml:space="preserve"> </w:t>
      </w:r>
      <w:r>
        <w:rPr>
          <w:color w:val="3B3B3B"/>
        </w:rPr>
        <w:t>Police</w:t>
      </w:r>
      <w:r>
        <w:rPr>
          <w:color w:val="3B3B3B"/>
          <w:spacing w:val="-52"/>
        </w:rPr>
        <w:t xml:space="preserve"> </w:t>
      </w:r>
      <w:r>
        <w:rPr>
          <w:color w:val="3B3B3B"/>
        </w:rPr>
        <w:t>and</w:t>
      </w:r>
      <w:r>
        <w:rPr>
          <w:color w:val="3B3B3B"/>
          <w:spacing w:val="-56"/>
        </w:rPr>
        <w:t xml:space="preserve"> </w:t>
      </w:r>
      <w:r>
        <w:rPr>
          <w:color w:val="3B3B3B"/>
        </w:rPr>
        <w:t>Crime</w:t>
      </w:r>
      <w:r>
        <w:rPr>
          <w:color w:val="3B3B3B"/>
          <w:spacing w:val="-49"/>
        </w:rPr>
        <w:t xml:space="preserve"> </w:t>
      </w:r>
      <w:r>
        <w:rPr>
          <w:color w:val="3B3B3B"/>
        </w:rPr>
        <w:t>Commissioner for Durham at 31 March</w:t>
      </w:r>
      <w:r>
        <w:rPr>
          <w:color w:val="3B3B3B"/>
          <w:spacing w:val="-44"/>
        </w:rPr>
        <w:t xml:space="preserve"> </w:t>
      </w:r>
      <w:r>
        <w:rPr>
          <w:color w:val="3B3B3B"/>
        </w:rPr>
        <w:t>2018</w:t>
      </w:r>
    </w:p>
    <w:p w:rsidR="00C53A62" w:rsidRDefault="00C53A62">
      <w:pPr>
        <w:pStyle w:val="BodyText"/>
        <w:spacing w:before="1"/>
        <w:rPr>
          <w:b/>
          <w:sz w:val="29"/>
        </w:rPr>
      </w:pPr>
    </w:p>
    <w:tbl>
      <w:tblPr>
        <w:tblW w:w="8473" w:type="dxa"/>
        <w:tblInd w:w="272" w:type="dxa"/>
        <w:tblLayout w:type="fixed"/>
        <w:tblCellMar>
          <w:left w:w="10" w:type="dxa"/>
          <w:right w:w="10" w:type="dxa"/>
        </w:tblCellMar>
        <w:tblLook w:val="0000" w:firstRow="0" w:lastRow="0" w:firstColumn="0" w:lastColumn="0" w:noHBand="0" w:noVBand="0"/>
      </w:tblPr>
      <w:tblGrid>
        <w:gridCol w:w="928"/>
        <w:gridCol w:w="986"/>
        <w:gridCol w:w="4337"/>
        <w:gridCol w:w="1092"/>
        <w:gridCol w:w="1130"/>
      </w:tblGrid>
      <w:tr w:rsidR="00C53A62">
        <w:tblPrEx>
          <w:tblCellMar>
            <w:top w:w="0" w:type="dxa"/>
            <w:bottom w:w="0" w:type="dxa"/>
          </w:tblCellMar>
        </w:tblPrEx>
        <w:trPr>
          <w:trHeight w:val="597"/>
        </w:trPr>
        <w:tc>
          <w:tcPr>
            <w:tcW w:w="1914" w:type="dxa"/>
            <w:gridSpan w:val="2"/>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33"/>
              <w:ind w:left="23"/>
              <w:jc w:val="center"/>
            </w:pPr>
            <w:r>
              <w:rPr>
                <w:rFonts w:ascii="Times New Roman" w:hAnsi="Times New Roman"/>
                <w:b/>
                <w:color w:val="3B3B3B"/>
                <w:sz w:val="16"/>
              </w:rPr>
              <w:t>31 March 2017</w:t>
            </w:r>
          </w:p>
          <w:p w:rsidR="00C53A62" w:rsidRDefault="00567705">
            <w:pPr>
              <w:pStyle w:val="TableParagraph"/>
              <w:tabs>
                <w:tab w:val="left" w:pos="962"/>
              </w:tabs>
              <w:spacing w:before="95" w:line="165" w:lineRule="exact"/>
              <w:ind w:left="1"/>
              <w:jc w:val="center"/>
            </w:pPr>
            <w:r>
              <w:rPr>
                <w:rFonts w:ascii="Times New Roman" w:hAnsi="Times New Roman"/>
                <w:b/>
                <w:color w:val="3B3B3B"/>
                <w:w w:val="110"/>
                <w:sz w:val="16"/>
              </w:rPr>
              <w:t>£'000</w:t>
            </w:r>
            <w:r>
              <w:rPr>
                <w:rFonts w:ascii="Times New Roman" w:hAnsi="Times New Roman"/>
                <w:b/>
                <w:color w:val="3B3B3B"/>
                <w:w w:val="110"/>
                <w:sz w:val="16"/>
              </w:rPr>
              <w:tab/>
              <w:t>£'000</w:t>
            </w:r>
          </w:p>
        </w:tc>
        <w:tc>
          <w:tcPr>
            <w:tcW w:w="4337"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C53A62">
            <w:pPr>
              <w:pStyle w:val="TableParagraph"/>
              <w:spacing w:before="4"/>
              <w:rPr>
                <w:b/>
                <w:sz w:val="17"/>
              </w:rPr>
            </w:pPr>
          </w:p>
          <w:p w:rsidR="00C53A62" w:rsidRDefault="00567705">
            <w:pPr>
              <w:pStyle w:val="TableParagraph"/>
              <w:spacing w:line="171" w:lineRule="exact"/>
              <w:jc w:val="right"/>
            </w:pPr>
            <w:r>
              <w:rPr>
                <w:b/>
                <w:color w:val="3B3B3B"/>
                <w:w w:val="95"/>
                <w:sz w:val="16"/>
              </w:rPr>
              <w:t>Notes</w:t>
            </w:r>
          </w:p>
        </w:tc>
        <w:tc>
          <w:tcPr>
            <w:tcW w:w="2222" w:type="dxa"/>
            <w:gridSpan w:val="2"/>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8"/>
              <w:ind w:left="23"/>
              <w:jc w:val="center"/>
            </w:pPr>
            <w:r>
              <w:rPr>
                <w:rFonts w:ascii="Times New Roman" w:hAnsi="Times New Roman"/>
                <w:b/>
                <w:color w:val="3B3B3B"/>
                <w:w w:val="105"/>
                <w:sz w:val="16"/>
              </w:rPr>
              <w:t>31 March 2018</w:t>
            </w:r>
          </w:p>
          <w:p w:rsidR="00C53A62" w:rsidRDefault="00567705">
            <w:pPr>
              <w:pStyle w:val="TableParagraph"/>
              <w:tabs>
                <w:tab w:val="left" w:pos="1138"/>
              </w:tabs>
              <w:spacing w:before="90" w:line="175" w:lineRule="exact"/>
              <w:ind w:left="13"/>
              <w:jc w:val="center"/>
            </w:pPr>
            <w:r>
              <w:rPr>
                <w:rFonts w:ascii="Times New Roman" w:hAnsi="Times New Roman"/>
                <w:b/>
                <w:color w:val="3B3B3B"/>
                <w:w w:val="110"/>
                <w:sz w:val="16"/>
              </w:rPr>
              <w:t>£'000</w:t>
            </w:r>
            <w:r>
              <w:rPr>
                <w:rFonts w:ascii="Times New Roman" w:hAnsi="Times New Roman"/>
                <w:b/>
                <w:color w:val="3B3B3B"/>
                <w:w w:val="110"/>
                <w:sz w:val="16"/>
              </w:rPr>
              <w:tab/>
              <w:t>£'000</w:t>
            </w:r>
          </w:p>
        </w:tc>
      </w:tr>
      <w:tr w:rsidR="00C53A62">
        <w:tblPrEx>
          <w:tblCellMar>
            <w:top w:w="0" w:type="dxa"/>
            <w:bottom w:w="0" w:type="dxa"/>
          </w:tblCellMar>
        </w:tblPrEx>
        <w:trPr>
          <w:trHeight w:val="305"/>
        </w:trPr>
        <w:tc>
          <w:tcPr>
            <w:tcW w:w="928"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9"/>
              <w:ind w:right="59"/>
              <w:jc w:val="right"/>
            </w:pPr>
            <w:r>
              <w:rPr>
                <w:rFonts w:ascii="Times New Roman" w:hAnsi="Times New Roman"/>
                <w:color w:val="3B3B3B"/>
                <w:sz w:val="17"/>
              </w:rPr>
              <w:t>26,185</w:t>
            </w:r>
          </w:p>
        </w:tc>
        <w:tc>
          <w:tcPr>
            <w:tcW w:w="986"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4337"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tabs>
                <w:tab w:val="right" w:pos="4313"/>
              </w:tabs>
              <w:spacing w:before="73"/>
              <w:ind w:left="33" w:right="-15"/>
            </w:pPr>
            <w:r>
              <w:rPr>
                <w:color w:val="3B3B3B"/>
                <w:w w:val="105"/>
                <w:sz w:val="15"/>
              </w:rPr>
              <w:t>Property, Plant</w:t>
            </w:r>
            <w:r>
              <w:rPr>
                <w:color w:val="3B3B3B"/>
                <w:spacing w:val="-16"/>
                <w:w w:val="105"/>
                <w:sz w:val="15"/>
              </w:rPr>
              <w:t xml:space="preserve"> </w:t>
            </w:r>
            <w:r>
              <w:rPr>
                <w:color w:val="3B3B3B"/>
                <w:w w:val="105"/>
                <w:sz w:val="15"/>
              </w:rPr>
              <w:t>and</w:t>
            </w:r>
            <w:r>
              <w:rPr>
                <w:color w:val="3B3B3B"/>
                <w:spacing w:val="-22"/>
                <w:w w:val="105"/>
                <w:sz w:val="15"/>
              </w:rPr>
              <w:t xml:space="preserve"> </w:t>
            </w:r>
            <w:r>
              <w:rPr>
                <w:color w:val="3B3B3B"/>
                <w:w w:val="105"/>
                <w:sz w:val="15"/>
              </w:rPr>
              <w:t>Equipment</w:t>
            </w:r>
            <w:r>
              <w:rPr>
                <w:color w:val="3B3B3B"/>
                <w:w w:val="105"/>
                <w:sz w:val="15"/>
              </w:rPr>
              <w:tab/>
            </w:r>
            <w:r>
              <w:rPr>
                <w:color w:val="3B3B3B"/>
                <w:w w:val="105"/>
                <w:sz w:val="16"/>
              </w:rPr>
              <w:t>11</w:t>
            </w:r>
          </w:p>
        </w:tc>
        <w:tc>
          <w:tcPr>
            <w:tcW w:w="1092"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4"/>
              <w:ind w:right="62"/>
              <w:jc w:val="right"/>
            </w:pPr>
            <w:r>
              <w:rPr>
                <w:rFonts w:ascii="Times New Roman" w:hAnsi="Times New Roman"/>
                <w:b/>
                <w:color w:val="3B3B3B"/>
                <w:w w:val="105"/>
                <w:sz w:val="16"/>
              </w:rPr>
              <w:t>25,883</w:t>
            </w:r>
          </w:p>
        </w:tc>
        <w:tc>
          <w:tcPr>
            <w:tcW w:w="1130"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78"/>
        </w:trPr>
        <w:tc>
          <w:tcPr>
            <w:tcW w:w="92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3"/>
              <w:ind w:right="58"/>
              <w:jc w:val="right"/>
            </w:pPr>
            <w:r>
              <w:rPr>
                <w:rFonts w:ascii="Times New Roman" w:hAnsi="Times New Roman"/>
                <w:color w:val="3B3B3B"/>
                <w:sz w:val="17"/>
              </w:rPr>
              <w:t>2,326</w:t>
            </w:r>
          </w:p>
        </w:tc>
        <w:tc>
          <w:tcPr>
            <w:tcW w:w="98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433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tabs>
                <w:tab w:val="right" w:pos="4304"/>
              </w:tabs>
              <w:spacing w:before="38"/>
              <w:ind w:left="30"/>
            </w:pPr>
            <w:r>
              <w:rPr>
                <w:color w:val="3B3B3B"/>
                <w:w w:val="105"/>
                <w:sz w:val="15"/>
              </w:rPr>
              <w:t>Intangible</w:t>
            </w:r>
            <w:r>
              <w:rPr>
                <w:color w:val="3B3B3B"/>
                <w:spacing w:val="1"/>
                <w:w w:val="105"/>
                <w:sz w:val="15"/>
              </w:rPr>
              <w:t xml:space="preserve"> </w:t>
            </w:r>
            <w:r>
              <w:rPr>
                <w:color w:val="3B3B3B"/>
                <w:w w:val="105"/>
                <w:sz w:val="15"/>
              </w:rPr>
              <w:t>Assets</w:t>
            </w:r>
            <w:r>
              <w:rPr>
                <w:color w:val="3B3B3B"/>
                <w:w w:val="105"/>
                <w:sz w:val="15"/>
              </w:rPr>
              <w:tab/>
            </w:r>
            <w:r>
              <w:rPr>
                <w:rFonts w:ascii="Times New Roman" w:hAnsi="Times New Roman"/>
                <w:color w:val="3B3B3B"/>
                <w:w w:val="105"/>
                <w:sz w:val="17"/>
              </w:rPr>
              <w:t>12</w:t>
            </w:r>
          </w:p>
        </w:tc>
        <w:tc>
          <w:tcPr>
            <w:tcW w:w="109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ind w:right="59"/>
              <w:jc w:val="right"/>
            </w:pPr>
            <w:r>
              <w:rPr>
                <w:rFonts w:ascii="Times New Roman" w:hAnsi="Times New Roman"/>
                <w:color w:val="3B3B3B"/>
                <w:sz w:val="17"/>
              </w:rPr>
              <w:t>2,034</w:t>
            </w:r>
          </w:p>
        </w:tc>
        <w:tc>
          <w:tcPr>
            <w:tcW w:w="113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34"/>
        </w:trPr>
        <w:tc>
          <w:tcPr>
            <w:tcW w:w="928"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3" w:line="172" w:lineRule="exact"/>
              <w:ind w:right="57"/>
              <w:jc w:val="right"/>
            </w:pPr>
            <w:r>
              <w:rPr>
                <w:rFonts w:ascii="Times New Roman" w:hAnsi="Times New Roman"/>
                <w:color w:val="3B3B3B"/>
                <w:sz w:val="17"/>
              </w:rPr>
              <w:t>8,240</w:t>
            </w:r>
          </w:p>
        </w:tc>
        <w:tc>
          <w:tcPr>
            <w:tcW w:w="98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433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tabs>
                <w:tab w:val="right" w:pos="4313"/>
              </w:tabs>
              <w:spacing w:before="46" w:line="168" w:lineRule="exact"/>
              <w:ind w:left="33" w:right="-15"/>
            </w:pPr>
            <w:r>
              <w:rPr>
                <w:color w:val="3B3B3B"/>
                <w:w w:val="105"/>
                <w:sz w:val="15"/>
              </w:rPr>
              <w:t>Long</w:t>
            </w:r>
            <w:r>
              <w:rPr>
                <w:color w:val="3B3B3B"/>
                <w:spacing w:val="-18"/>
                <w:w w:val="105"/>
                <w:sz w:val="15"/>
              </w:rPr>
              <w:t xml:space="preserve"> </w:t>
            </w:r>
            <w:r>
              <w:rPr>
                <w:color w:val="3B3B3B"/>
                <w:w w:val="105"/>
                <w:sz w:val="15"/>
              </w:rPr>
              <w:t>Term</w:t>
            </w:r>
            <w:r>
              <w:rPr>
                <w:color w:val="3B3B3B"/>
                <w:spacing w:val="-15"/>
                <w:w w:val="105"/>
                <w:sz w:val="15"/>
              </w:rPr>
              <w:t xml:space="preserve"> </w:t>
            </w:r>
            <w:r>
              <w:rPr>
                <w:color w:val="3B3B3B"/>
                <w:w w:val="105"/>
                <w:sz w:val="15"/>
              </w:rPr>
              <w:t>Debtors</w:t>
            </w:r>
            <w:r>
              <w:rPr>
                <w:color w:val="3B3B3B"/>
                <w:w w:val="105"/>
                <w:sz w:val="15"/>
              </w:rPr>
              <w:tab/>
            </w:r>
            <w:r>
              <w:rPr>
                <w:color w:val="3B3B3B"/>
                <w:w w:val="105"/>
                <w:sz w:val="16"/>
              </w:rPr>
              <w:t>13</w:t>
            </w:r>
          </w:p>
        </w:tc>
        <w:tc>
          <w:tcPr>
            <w:tcW w:w="1092"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181" w:lineRule="exact"/>
              <w:ind w:right="59"/>
              <w:jc w:val="right"/>
            </w:pPr>
            <w:r>
              <w:rPr>
                <w:rFonts w:ascii="Times New Roman" w:hAnsi="Times New Roman"/>
                <w:color w:val="3B3B3B"/>
                <w:sz w:val="17"/>
              </w:rPr>
              <w:t>4,120</w:t>
            </w:r>
          </w:p>
        </w:tc>
        <w:tc>
          <w:tcPr>
            <w:tcW w:w="113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426"/>
        </w:trPr>
        <w:tc>
          <w:tcPr>
            <w:tcW w:w="928"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8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1"/>
              <w:ind w:right="48"/>
              <w:jc w:val="right"/>
            </w:pPr>
            <w:r>
              <w:rPr>
                <w:rFonts w:ascii="Times New Roman" w:hAnsi="Times New Roman"/>
                <w:b/>
                <w:color w:val="3B3B3B"/>
                <w:w w:val="110"/>
                <w:sz w:val="16"/>
              </w:rPr>
              <w:t>36,751</w:t>
            </w:r>
          </w:p>
        </w:tc>
        <w:tc>
          <w:tcPr>
            <w:tcW w:w="433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0"/>
              <w:ind w:left="26"/>
            </w:pPr>
            <w:r>
              <w:rPr>
                <w:b/>
                <w:color w:val="3B3B3B"/>
                <w:sz w:val="16"/>
              </w:rPr>
              <w:t>Total Long Term Assets</w:t>
            </w:r>
          </w:p>
        </w:tc>
        <w:tc>
          <w:tcPr>
            <w:tcW w:w="1092"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13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2"/>
              <w:ind w:right="52"/>
              <w:jc w:val="right"/>
            </w:pPr>
            <w:r>
              <w:rPr>
                <w:rFonts w:ascii="Times New Roman" w:hAnsi="Times New Roman"/>
                <w:b/>
                <w:color w:val="3B3B3B"/>
                <w:w w:val="105"/>
                <w:sz w:val="16"/>
              </w:rPr>
              <w:t>32,037</w:t>
            </w:r>
          </w:p>
        </w:tc>
      </w:tr>
      <w:tr w:rsidR="00C53A62">
        <w:tblPrEx>
          <w:tblCellMar>
            <w:top w:w="0" w:type="dxa"/>
            <w:bottom w:w="0" w:type="dxa"/>
          </w:tblCellMar>
        </w:tblPrEx>
        <w:trPr>
          <w:trHeight w:val="419"/>
        </w:trPr>
        <w:tc>
          <w:tcPr>
            <w:tcW w:w="92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0"/>
              <w:rPr>
                <w:b/>
                <w:sz w:val="15"/>
              </w:rPr>
            </w:pPr>
          </w:p>
          <w:p w:rsidR="00C53A62" w:rsidRDefault="00567705">
            <w:pPr>
              <w:pStyle w:val="TableParagraph"/>
              <w:spacing w:before="1"/>
              <w:ind w:right="56"/>
              <w:jc w:val="right"/>
            </w:pPr>
            <w:r>
              <w:rPr>
                <w:rFonts w:ascii="Times New Roman" w:hAnsi="Times New Roman"/>
                <w:color w:val="3B3B3B"/>
                <w:sz w:val="17"/>
              </w:rPr>
              <w:t>13,227</w:t>
            </w:r>
          </w:p>
        </w:tc>
        <w:tc>
          <w:tcPr>
            <w:tcW w:w="98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433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tabs>
                <w:tab w:val="right" w:pos="4306"/>
              </w:tabs>
              <w:spacing w:before="178"/>
              <w:ind w:left="37"/>
            </w:pPr>
            <w:r>
              <w:rPr>
                <w:color w:val="3B3B3B"/>
                <w:w w:val="105"/>
                <w:sz w:val="15"/>
              </w:rPr>
              <w:t>Short</w:t>
            </w:r>
            <w:r>
              <w:rPr>
                <w:color w:val="3B3B3B"/>
                <w:spacing w:val="-8"/>
                <w:w w:val="105"/>
                <w:sz w:val="15"/>
              </w:rPr>
              <w:t xml:space="preserve"> </w:t>
            </w:r>
            <w:r>
              <w:rPr>
                <w:color w:val="3B3B3B"/>
                <w:w w:val="105"/>
                <w:sz w:val="15"/>
              </w:rPr>
              <w:t>Term</w:t>
            </w:r>
            <w:r>
              <w:rPr>
                <w:color w:val="3B3B3B"/>
                <w:spacing w:val="-15"/>
                <w:w w:val="105"/>
                <w:sz w:val="15"/>
              </w:rPr>
              <w:t xml:space="preserve"> </w:t>
            </w:r>
            <w:r>
              <w:rPr>
                <w:color w:val="3B3B3B"/>
                <w:w w:val="105"/>
                <w:sz w:val="15"/>
              </w:rPr>
              <w:t>Debtors</w:t>
            </w:r>
            <w:r>
              <w:rPr>
                <w:color w:val="3B3B3B"/>
                <w:w w:val="105"/>
                <w:sz w:val="15"/>
              </w:rPr>
              <w:tab/>
            </w:r>
            <w:r>
              <w:rPr>
                <w:rFonts w:ascii="Times New Roman" w:hAnsi="Times New Roman"/>
                <w:color w:val="3B3B3B"/>
                <w:w w:val="105"/>
                <w:sz w:val="17"/>
              </w:rPr>
              <w:t>14</w:t>
            </w:r>
          </w:p>
        </w:tc>
        <w:tc>
          <w:tcPr>
            <w:tcW w:w="109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
              <w:rPr>
                <w:b/>
                <w:sz w:val="15"/>
              </w:rPr>
            </w:pPr>
          </w:p>
          <w:p w:rsidR="00C53A62" w:rsidRDefault="00567705">
            <w:pPr>
              <w:pStyle w:val="TableParagraph"/>
              <w:ind w:right="62"/>
              <w:jc w:val="right"/>
            </w:pPr>
            <w:r>
              <w:rPr>
                <w:rFonts w:ascii="Times New Roman" w:hAnsi="Times New Roman"/>
                <w:color w:val="3B3B3B"/>
                <w:sz w:val="17"/>
              </w:rPr>
              <w:t>10,512</w:t>
            </w:r>
          </w:p>
        </w:tc>
        <w:tc>
          <w:tcPr>
            <w:tcW w:w="113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20"/>
        </w:trPr>
        <w:tc>
          <w:tcPr>
            <w:tcW w:w="928"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7" w:line="153" w:lineRule="exact"/>
              <w:ind w:right="54"/>
              <w:jc w:val="right"/>
            </w:pPr>
            <w:r>
              <w:rPr>
                <w:rFonts w:ascii="Times New Roman" w:hAnsi="Times New Roman"/>
                <w:color w:val="3B3B3B"/>
                <w:w w:val="105"/>
                <w:sz w:val="17"/>
              </w:rPr>
              <w:t>897</w:t>
            </w:r>
          </w:p>
        </w:tc>
        <w:tc>
          <w:tcPr>
            <w:tcW w:w="98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433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tabs>
                <w:tab w:val="right" w:pos="4298"/>
              </w:tabs>
              <w:spacing w:before="38" w:line="162" w:lineRule="exact"/>
              <w:ind w:left="37"/>
            </w:pPr>
            <w:r>
              <w:rPr>
                <w:color w:val="3B3B3B"/>
                <w:sz w:val="15"/>
              </w:rPr>
              <w:t>Cash and</w:t>
            </w:r>
            <w:r>
              <w:rPr>
                <w:color w:val="3B3B3B"/>
                <w:spacing w:val="-31"/>
                <w:sz w:val="15"/>
              </w:rPr>
              <w:t xml:space="preserve"> </w:t>
            </w:r>
            <w:r>
              <w:rPr>
                <w:color w:val="3B3B3B"/>
                <w:sz w:val="15"/>
              </w:rPr>
              <w:t>Cash</w:t>
            </w:r>
            <w:r>
              <w:rPr>
                <w:color w:val="3B3B3B"/>
                <w:spacing w:val="-14"/>
                <w:sz w:val="15"/>
              </w:rPr>
              <w:t xml:space="preserve"> </w:t>
            </w:r>
            <w:r>
              <w:rPr>
                <w:color w:val="3B3B3B"/>
                <w:sz w:val="15"/>
              </w:rPr>
              <w:t>Equivalents</w:t>
            </w:r>
            <w:r>
              <w:rPr>
                <w:color w:val="3B3B3B"/>
                <w:sz w:val="15"/>
              </w:rPr>
              <w:tab/>
            </w:r>
            <w:r>
              <w:rPr>
                <w:rFonts w:ascii="Times New Roman" w:hAnsi="Times New Roman"/>
                <w:color w:val="3B3B3B"/>
                <w:sz w:val="17"/>
              </w:rPr>
              <w:t>15</w:t>
            </w:r>
          </w:p>
        </w:tc>
        <w:tc>
          <w:tcPr>
            <w:tcW w:w="1092"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167" w:lineRule="exact"/>
              <w:ind w:right="59"/>
              <w:jc w:val="right"/>
            </w:pPr>
            <w:r>
              <w:rPr>
                <w:rFonts w:ascii="Times New Roman" w:hAnsi="Times New Roman"/>
                <w:color w:val="3B3B3B"/>
                <w:sz w:val="17"/>
              </w:rPr>
              <w:t>1,870</w:t>
            </w:r>
          </w:p>
        </w:tc>
        <w:tc>
          <w:tcPr>
            <w:tcW w:w="113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r w:rsidR="00C53A62">
        <w:tblPrEx>
          <w:tblCellMar>
            <w:top w:w="0" w:type="dxa"/>
            <w:bottom w:w="0" w:type="dxa"/>
          </w:tblCellMar>
        </w:tblPrEx>
        <w:trPr>
          <w:trHeight w:val="403"/>
        </w:trPr>
        <w:tc>
          <w:tcPr>
            <w:tcW w:w="928"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8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6"/>
              <w:ind w:right="46"/>
              <w:jc w:val="right"/>
            </w:pPr>
            <w:r>
              <w:rPr>
                <w:rFonts w:ascii="Times New Roman" w:hAnsi="Times New Roman"/>
                <w:b/>
                <w:color w:val="3B3B3B"/>
                <w:w w:val="110"/>
                <w:sz w:val="16"/>
              </w:rPr>
              <w:t>14,124</w:t>
            </w:r>
          </w:p>
        </w:tc>
        <w:tc>
          <w:tcPr>
            <w:tcW w:w="433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5"/>
              <w:ind w:left="36"/>
            </w:pPr>
            <w:r>
              <w:rPr>
                <w:b/>
                <w:color w:val="3B3B3B"/>
                <w:sz w:val="16"/>
              </w:rPr>
              <w:t>Total Current Assets</w:t>
            </w:r>
          </w:p>
        </w:tc>
        <w:tc>
          <w:tcPr>
            <w:tcW w:w="1092" w:type="dxa"/>
            <w:vMerge w:val="restart"/>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b/>
                <w:sz w:val="28"/>
              </w:rPr>
            </w:pPr>
          </w:p>
          <w:p w:rsidR="00C53A62" w:rsidRDefault="00567705">
            <w:pPr>
              <w:pStyle w:val="TableParagraph"/>
              <w:spacing w:before="231"/>
              <w:ind w:left="531"/>
              <w:jc w:val="center"/>
            </w:pPr>
            <w:r>
              <w:rPr>
                <w:color w:val="808080"/>
                <w:w w:val="79"/>
                <w:sz w:val="26"/>
              </w:rPr>
              <w:t>-</w:t>
            </w:r>
          </w:p>
          <w:p w:rsidR="00C53A62" w:rsidRDefault="00567705">
            <w:pPr>
              <w:pStyle w:val="TableParagraph"/>
              <w:spacing w:before="36" w:line="184" w:lineRule="exact"/>
              <w:ind w:left="487" w:right="26"/>
              <w:jc w:val="center"/>
            </w:pPr>
            <w:r>
              <w:rPr>
                <w:rFonts w:ascii="Times New Roman" w:hAnsi="Times New Roman"/>
                <w:color w:val="3B3B3B"/>
                <w:sz w:val="17"/>
              </w:rPr>
              <w:t>(7,501)</w:t>
            </w:r>
          </w:p>
        </w:tc>
        <w:tc>
          <w:tcPr>
            <w:tcW w:w="113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6"/>
              <w:ind w:right="37"/>
              <w:jc w:val="right"/>
            </w:pPr>
            <w:r>
              <w:rPr>
                <w:rFonts w:ascii="Times New Roman" w:hAnsi="Times New Roman"/>
                <w:b/>
                <w:color w:val="3B3B3B"/>
                <w:w w:val="110"/>
                <w:sz w:val="16"/>
              </w:rPr>
              <w:t>12,382</w:t>
            </w:r>
          </w:p>
        </w:tc>
      </w:tr>
      <w:tr w:rsidR="00C53A62">
        <w:tblPrEx>
          <w:tblCellMar>
            <w:top w:w="0" w:type="dxa"/>
            <w:bottom w:w="0" w:type="dxa"/>
          </w:tblCellMar>
        </w:tblPrEx>
        <w:trPr>
          <w:trHeight w:val="674"/>
        </w:trPr>
        <w:tc>
          <w:tcPr>
            <w:tcW w:w="928"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0"/>
              <w:rPr>
                <w:b/>
                <w:sz w:val="17"/>
              </w:rPr>
            </w:pPr>
          </w:p>
          <w:p w:rsidR="00C53A62" w:rsidRDefault="00567705">
            <w:pPr>
              <w:pStyle w:val="TableParagraph"/>
              <w:ind w:left="365"/>
            </w:pPr>
            <w:r>
              <w:rPr>
                <w:rFonts w:ascii="Times New Roman" w:hAnsi="Times New Roman"/>
                <w:color w:val="3B3B3B"/>
                <w:sz w:val="17"/>
              </w:rPr>
              <w:t>(7,549)</w:t>
            </w:r>
          </w:p>
          <w:p w:rsidR="00C53A62" w:rsidRDefault="00567705">
            <w:pPr>
              <w:pStyle w:val="TableParagraph"/>
              <w:spacing w:before="83" w:line="170" w:lineRule="exact"/>
              <w:ind w:left="365"/>
            </w:pPr>
            <w:r>
              <w:rPr>
                <w:rFonts w:ascii="Times New Roman" w:hAnsi="Times New Roman"/>
                <w:color w:val="3B3B3B"/>
                <w:sz w:val="17"/>
              </w:rPr>
              <w:t>(6,238)</w:t>
            </w:r>
          </w:p>
        </w:tc>
        <w:tc>
          <w:tcPr>
            <w:tcW w:w="98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433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tabs>
                <w:tab w:val="right" w:pos="4306"/>
              </w:tabs>
              <w:spacing w:before="201"/>
              <w:ind w:left="37"/>
            </w:pPr>
            <w:r>
              <w:rPr>
                <w:color w:val="3B3B3B"/>
                <w:w w:val="105"/>
                <w:sz w:val="15"/>
              </w:rPr>
              <w:t>Short</w:t>
            </w:r>
            <w:r>
              <w:rPr>
                <w:color w:val="3B3B3B"/>
                <w:spacing w:val="-14"/>
                <w:w w:val="105"/>
                <w:sz w:val="15"/>
              </w:rPr>
              <w:t xml:space="preserve"> </w:t>
            </w:r>
            <w:r>
              <w:rPr>
                <w:color w:val="3B3B3B"/>
                <w:w w:val="105"/>
                <w:sz w:val="15"/>
              </w:rPr>
              <w:t>Term</w:t>
            </w:r>
            <w:r>
              <w:rPr>
                <w:color w:val="3B3B3B"/>
                <w:spacing w:val="-6"/>
                <w:w w:val="105"/>
                <w:sz w:val="15"/>
              </w:rPr>
              <w:t xml:space="preserve"> </w:t>
            </w:r>
            <w:r>
              <w:rPr>
                <w:color w:val="3B3B3B"/>
                <w:w w:val="105"/>
                <w:sz w:val="15"/>
              </w:rPr>
              <w:t>Borrowings</w:t>
            </w:r>
            <w:r>
              <w:rPr>
                <w:color w:val="3B3B3B"/>
                <w:w w:val="105"/>
                <w:sz w:val="15"/>
              </w:rPr>
              <w:tab/>
            </w:r>
            <w:r>
              <w:rPr>
                <w:rFonts w:ascii="Times New Roman" w:hAnsi="Times New Roman"/>
                <w:color w:val="3B3B3B"/>
                <w:w w:val="105"/>
                <w:sz w:val="17"/>
              </w:rPr>
              <w:t>13</w:t>
            </w:r>
          </w:p>
          <w:p w:rsidR="00C53A62" w:rsidRDefault="00567705">
            <w:pPr>
              <w:pStyle w:val="TableParagraph"/>
              <w:tabs>
                <w:tab w:val="right" w:pos="4309"/>
              </w:tabs>
              <w:spacing w:before="88" w:line="170" w:lineRule="exact"/>
              <w:ind w:left="47" w:right="-15"/>
            </w:pPr>
            <w:r>
              <w:rPr>
                <w:color w:val="3B3B3B"/>
                <w:w w:val="105"/>
                <w:sz w:val="15"/>
              </w:rPr>
              <w:t>Short</w:t>
            </w:r>
            <w:r>
              <w:rPr>
                <w:color w:val="3B3B3B"/>
                <w:spacing w:val="-13"/>
                <w:w w:val="105"/>
                <w:sz w:val="15"/>
              </w:rPr>
              <w:t xml:space="preserve"> </w:t>
            </w:r>
            <w:r>
              <w:rPr>
                <w:color w:val="3B3B3B"/>
                <w:w w:val="105"/>
                <w:sz w:val="15"/>
              </w:rPr>
              <w:t>Term</w:t>
            </w:r>
            <w:r>
              <w:rPr>
                <w:color w:val="3B3B3B"/>
                <w:spacing w:val="-12"/>
                <w:w w:val="105"/>
                <w:sz w:val="15"/>
              </w:rPr>
              <w:t xml:space="preserve"> </w:t>
            </w:r>
            <w:r>
              <w:rPr>
                <w:color w:val="3B3B3B"/>
                <w:w w:val="105"/>
                <w:sz w:val="15"/>
              </w:rPr>
              <w:t>Creditors</w:t>
            </w:r>
            <w:r>
              <w:rPr>
                <w:color w:val="3B3B3B"/>
                <w:w w:val="105"/>
                <w:sz w:val="15"/>
              </w:rPr>
              <w:tab/>
            </w:r>
            <w:r>
              <w:rPr>
                <w:rFonts w:ascii="Times New Roman" w:hAnsi="Times New Roman"/>
                <w:color w:val="3B3B3B"/>
                <w:w w:val="105"/>
                <w:sz w:val="17"/>
              </w:rPr>
              <w:t>16</w:t>
            </w:r>
          </w:p>
        </w:tc>
        <w:tc>
          <w:tcPr>
            <w:tcW w:w="1092" w:type="dxa"/>
            <w:vMerge/>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3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407"/>
        </w:trPr>
        <w:tc>
          <w:tcPr>
            <w:tcW w:w="928"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8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9"/>
              <w:ind w:right="46"/>
              <w:jc w:val="right"/>
            </w:pPr>
            <w:r>
              <w:rPr>
                <w:rFonts w:ascii="Times New Roman" w:hAnsi="Times New Roman"/>
                <w:b/>
                <w:color w:val="1F1F1F"/>
                <w:sz w:val="17"/>
              </w:rPr>
              <w:t>(13,787)</w:t>
            </w:r>
          </w:p>
        </w:tc>
        <w:tc>
          <w:tcPr>
            <w:tcW w:w="433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8"/>
              <w:ind w:left="41"/>
            </w:pPr>
            <w:r>
              <w:rPr>
                <w:b/>
                <w:color w:val="3B3B3B"/>
                <w:sz w:val="16"/>
              </w:rPr>
              <w:t>Total Current Liabilities</w:t>
            </w:r>
          </w:p>
        </w:tc>
        <w:tc>
          <w:tcPr>
            <w:tcW w:w="1092" w:type="dxa"/>
            <w:vMerge w:val="restart"/>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b/>
                <w:sz w:val="28"/>
              </w:rPr>
            </w:pPr>
          </w:p>
          <w:p w:rsidR="00C53A62" w:rsidRDefault="00567705">
            <w:pPr>
              <w:pStyle w:val="TableParagraph"/>
              <w:spacing w:before="234"/>
              <w:ind w:left="531"/>
              <w:jc w:val="center"/>
            </w:pPr>
            <w:r>
              <w:rPr>
                <w:color w:val="808080"/>
                <w:w w:val="79"/>
                <w:sz w:val="26"/>
              </w:rPr>
              <w:t>-</w:t>
            </w:r>
          </w:p>
          <w:p w:rsidR="00C53A62" w:rsidRDefault="00567705">
            <w:pPr>
              <w:pStyle w:val="TableParagraph"/>
              <w:spacing w:before="41" w:line="184" w:lineRule="exact"/>
              <w:ind w:left="627" w:right="26"/>
              <w:jc w:val="center"/>
            </w:pPr>
            <w:r>
              <w:rPr>
                <w:rFonts w:ascii="Times New Roman" w:hAnsi="Times New Roman"/>
                <w:color w:val="3B3B3B"/>
                <w:sz w:val="17"/>
              </w:rPr>
              <w:t>(522)</w:t>
            </w:r>
          </w:p>
        </w:tc>
        <w:tc>
          <w:tcPr>
            <w:tcW w:w="113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4"/>
              <w:ind w:right="50"/>
              <w:jc w:val="right"/>
            </w:pPr>
            <w:r>
              <w:rPr>
                <w:rFonts w:ascii="Times New Roman" w:hAnsi="Times New Roman"/>
                <w:b/>
                <w:color w:val="1F1F1F"/>
                <w:w w:val="105"/>
                <w:sz w:val="16"/>
              </w:rPr>
              <w:t>(7,501)</w:t>
            </w:r>
          </w:p>
        </w:tc>
      </w:tr>
      <w:tr w:rsidR="00C53A62">
        <w:tblPrEx>
          <w:tblCellMar>
            <w:top w:w="0" w:type="dxa"/>
            <w:bottom w:w="0" w:type="dxa"/>
          </w:tblCellMar>
        </w:tblPrEx>
        <w:trPr>
          <w:trHeight w:val="677"/>
        </w:trPr>
        <w:tc>
          <w:tcPr>
            <w:tcW w:w="928"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1"/>
              <w:rPr>
                <w:b/>
                <w:sz w:val="16"/>
              </w:rPr>
            </w:pPr>
          </w:p>
          <w:p w:rsidR="00C53A62" w:rsidRDefault="00567705">
            <w:pPr>
              <w:pStyle w:val="TableParagraph"/>
              <w:ind w:left="387"/>
              <w:jc w:val="center"/>
            </w:pPr>
            <w:r>
              <w:rPr>
                <w:rFonts w:ascii="Times New Roman" w:hAnsi="Times New Roman"/>
                <w:color w:val="3B3B3B"/>
                <w:w w:val="109"/>
                <w:sz w:val="18"/>
              </w:rPr>
              <w:t>-</w:t>
            </w:r>
          </w:p>
          <w:p w:rsidR="00C53A62" w:rsidRDefault="00567705">
            <w:pPr>
              <w:pStyle w:val="TableParagraph"/>
              <w:spacing w:before="99" w:line="156" w:lineRule="exact"/>
              <w:ind w:left="470" w:right="19"/>
              <w:jc w:val="center"/>
            </w:pPr>
            <w:r>
              <w:rPr>
                <w:b/>
                <w:color w:val="3B3B3B"/>
                <w:w w:val="105"/>
                <w:sz w:val="15"/>
              </w:rPr>
              <w:t>(464)</w:t>
            </w:r>
          </w:p>
        </w:tc>
        <w:tc>
          <w:tcPr>
            <w:tcW w:w="98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433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tabs>
                <w:tab w:val="right" w:pos="4309"/>
              </w:tabs>
              <w:spacing w:before="204"/>
              <w:ind w:left="48" w:right="-15"/>
            </w:pPr>
            <w:r>
              <w:rPr>
                <w:color w:val="3B3B3B"/>
                <w:w w:val="105"/>
                <w:sz w:val="15"/>
              </w:rPr>
              <w:t>Long</w:t>
            </w:r>
            <w:r>
              <w:rPr>
                <w:color w:val="3B3B3B"/>
                <w:spacing w:val="-18"/>
                <w:w w:val="105"/>
                <w:sz w:val="15"/>
              </w:rPr>
              <w:t xml:space="preserve"> </w:t>
            </w:r>
            <w:r>
              <w:rPr>
                <w:color w:val="3B3B3B"/>
                <w:w w:val="105"/>
                <w:sz w:val="15"/>
              </w:rPr>
              <w:t>Term</w:t>
            </w:r>
            <w:r>
              <w:rPr>
                <w:color w:val="3B3B3B"/>
                <w:spacing w:val="-14"/>
                <w:w w:val="105"/>
                <w:sz w:val="15"/>
              </w:rPr>
              <w:t xml:space="preserve"> </w:t>
            </w:r>
            <w:r>
              <w:rPr>
                <w:color w:val="3B3B3B"/>
                <w:w w:val="105"/>
                <w:sz w:val="15"/>
              </w:rPr>
              <w:t>Borrowings</w:t>
            </w:r>
            <w:r>
              <w:rPr>
                <w:color w:val="3B3B3B"/>
                <w:w w:val="105"/>
                <w:sz w:val="15"/>
              </w:rPr>
              <w:tab/>
            </w:r>
            <w:r>
              <w:rPr>
                <w:rFonts w:ascii="Times New Roman" w:hAnsi="Times New Roman"/>
                <w:color w:val="3B3B3B"/>
                <w:w w:val="105"/>
                <w:sz w:val="17"/>
              </w:rPr>
              <w:t>13</w:t>
            </w:r>
          </w:p>
          <w:p w:rsidR="00C53A62" w:rsidRDefault="00567705">
            <w:pPr>
              <w:pStyle w:val="TableParagraph"/>
              <w:tabs>
                <w:tab w:val="right" w:pos="4319"/>
              </w:tabs>
              <w:spacing w:before="79" w:line="179" w:lineRule="exact"/>
              <w:ind w:left="47" w:right="-15"/>
            </w:pPr>
            <w:r>
              <w:rPr>
                <w:color w:val="3B3B3B"/>
                <w:w w:val="105"/>
                <w:sz w:val="15"/>
              </w:rPr>
              <w:t>Pensions</w:t>
            </w:r>
            <w:r>
              <w:rPr>
                <w:color w:val="3B3B3B"/>
                <w:spacing w:val="-3"/>
                <w:w w:val="105"/>
                <w:sz w:val="15"/>
              </w:rPr>
              <w:t xml:space="preserve"> </w:t>
            </w:r>
            <w:r>
              <w:rPr>
                <w:color w:val="3B3B3B"/>
                <w:w w:val="105"/>
                <w:sz w:val="15"/>
              </w:rPr>
              <w:t>Liability</w:t>
            </w:r>
            <w:r>
              <w:rPr>
                <w:color w:val="3B3B3B"/>
                <w:w w:val="105"/>
                <w:sz w:val="15"/>
              </w:rPr>
              <w:tab/>
            </w:r>
            <w:r>
              <w:rPr>
                <w:rFonts w:ascii="Times New Roman" w:hAnsi="Times New Roman"/>
                <w:b/>
                <w:color w:val="3B3B3B"/>
                <w:w w:val="105"/>
                <w:sz w:val="17"/>
              </w:rPr>
              <w:t>18</w:t>
            </w:r>
          </w:p>
        </w:tc>
        <w:tc>
          <w:tcPr>
            <w:tcW w:w="1092" w:type="dxa"/>
            <w:vMerge/>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3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56"/>
        </w:trPr>
        <w:tc>
          <w:tcPr>
            <w:tcW w:w="928" w:type="dxa"/>
            <w:vMerge w:val="restart"/>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86"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4" w:line="172" w:lineRule="exact"/>
              <w:ind w:right="49"/>
              <w:jc w:val="right"/>
            </w:pPr>
            <w:r>
              <w:rPr>
                <w:rFonts w:ascii="Times New Roman" w:hAnsi="Times New Roman"/>
                <w:b/>
                <w:color w:val="3B3B3B"/>
                <w:sz w:val="17"/>
              </w:rPr>
              <w:t>(464)</w:t>
            </w:r>
          </w:p>
        </w:tc>
        <w:tc>
          <w:tcPr>
            <w:tcW w:w="433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3" w:line="163" w:lineRule="exact"/>
              <w:ind w:left="41"/>
            </w:pPr>
            <w:r>
              <w:rPr>
                <w:b/>
                <w:color w:val="3B3B3B"/>
                <w:sz w:val="16"/>
              </w:rPr>
              <w:t>Total Long Term Liabilities</w:t>
            </w:r>
          </w:p>
        </w:tc>
        <w:tc>
          <w:tcPr>
            <w:tcW w:w="1092" w:type="dxa"/>
            <w:vMerge w:val="restart"/>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130"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7" w:line="159" w:lineRule="exact"/>
              <w:ind w:right="47"/>
              <w:jc w:val="right"/>
            </w:pPr>
            <w:r>
              <w:rPr>
                <w:b/>
                <w:color w:val="3B3B3B"/>
                <w:w w:val="105"/>
                <w:sz w:val="15"/>
              </w:rPr>
              <w:t>(522)</w:t>
            </w:r>
          </w:p>
        </w:tc>
      </w:tr>
      <w:tr w:rsidR="00C53A62">
        <w:tblPrEx>
          <w:tblCellMar>
            <w:top w:w="0" w:type="dxa"/>
            <w:bottom w:w="0" w:type="dxa"/>
          </w:tblCellMar>
        </w:tblPrEx>
        <w:trPr>
          <w:trHeight w:val="537"/>
        </w:trPr>
        <w:tc>
          <w:tcPr>
            <w:tcW w:w="928" w:type="dxa"/>
            <w:vMerge/>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98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567705">
            <w:pPr>
              <w:pStyle w:val="TableParagraph"/>
              <w:spacing w:before="152" w:line="158" w:lineRule="exact"/>
              <w:ind w:right="32"/>
              <w:jc w:val="right"/>
            </w:pPr>
            <w:r>
              <w:rPr>
                <w:rFonts w:ascii="Times New Roman" w:hAnsi="Times New Roman"/>
                <w:b/>
                <w:color w:val="3B3B3B"/>
                <w:w w:val="110"/>
                <w:sz w:val="16"/>
              </w:rPr>
              <w:t>36,624</w:t>
            </w:r>
          </w:p>
        </w:tc>
        <w:tc>
          <w:tcPr>
            <w:tcW w:w="433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567705">
            <w:pPr>
              <w:pStyle w:val="TableParagraph"/>
              <w:spacing w:before="147" w:line="163" w:lineRule="exact"/>
              <w:ind w:left="47"/>
            </w:pPr>
            <w:r>
              <w:rPr>
                <w:b/>
                <w:color w:val="3B3B3B"/>
                <w:sz w:val="16"/>
              </w:rPr>
              <w:t>Net Assets</w:t>
            </w:r>
          </w:p>
        </w:tc>
        <w:tc>
          <w:tcPr>
            <w:tcW w:w="1092" w:type="dxa"/>
            <w:vMerge/>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3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567705">
            <w:pPr>
              <w:pStyle w:val="TableParagraph"/>
              <w:spacing w:before="143" w:line="167" w:lineRule="exact"/>
              <w:ind w:right="38"/>
              <w:jc w:val="right"/>
            </w:pPr>
            <w:r>
              <w:rPr>
                <w:rFonts w:ascii="Times New Roman" w:hAnsi="Times New Roman"/>
                <w:b/>
                <w:color w:val="3B3B3B"/>
                <w:w w:val="110"/>
                <w:sz w:val="16"/>
              </w:rPr>
              <w:t>36,396</w:t>
            </w:r>
          </w:p>
        </w:tc>
      </w:tr>
      <w:tr w:rsidR="00C53A62">
        <w:tblPrEx>
          <w:tblCellMar>
            <w:top w:w="0" w:type="dxa"/>
            <w:bottom w:w="0" w:type="dxa"/>
          </w:tblCellMar>
        </w:tblPrEx>
        <w:trPr>
          <w:trHeight w:val="566"/>
        </w:trPr>
        <w:tc>
          <w:tcPr>
            <w:tcW w:w="928" w:type="dxa"/>
            <w:vMerge/>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986"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567705">
            <w:pPr>
              <w:pStyle w:val="TableParagraph"/>
              <w:spacing w:before="138"/>
              <w:ind w:right="37"/>
              <w:jc w:val="right"/>
            </w:pPr>
            <w:r>
              <w:rPr>
                <w:rFonts w:ascii="Times New Roman" w:hAnsi="Times New Roman"/>
                <w:color w:val="3B3B3B"/>
                <w:sz w:val="17"/>
              </w:rPr>
              <w:t>18,332</w:t>
            </w:r>
          </w:p>
        </w:tc>
        <w:tc>
          <w:tcPr>
            <w:tcW w:w="433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tabs>
                <w:tab w:val="right" w:pos="4305"/>
              </w:tabs>
              <w:spacing w:before="340"/>
              <w:ind w:left="56"/>
            </w:pPr>
            <w:r>
              <w:rPr>
                <w:color w:val="3B3B3B"/>
                <w:sz w:val="15"/>
              </w:rPr>
              <w:t>Useable</w:t>
            </w:r>
            <w:r>
              <w:rPr>
                <w:color w:val="3B3B3B"/>
                <w:spacing w:val="-5"/>
                <w:sz w:val="15"/>
              </w:rPr>
              <w:t xml:space="preserve"> </w:t>
            </w:r>
            <w:r>
              <w:rPr>
                <w:color w:val="3B3B3B"/>
                <w:sz w:val="15"/>
              </w:rPr>
              <w:t>Reserves</w:t>
            </w:r>
            <w:r>
              <w:rPr>
                <w:color w:val="3B3B3B"/>
                <w:sz w:val="15"/>
              </w:rPr>
              <w:tab/>
            </w:r>
            <w:r>
              <w:rPr>
                <w:rFonts w:ascii="Times New Roman" w:hAnsi="Times New Roman"/>
                <w:color w:val="3B3B3B"/>
                <w:sz w:val="17"/>
              </w:rPr>
              <w:t>19</w:t>
            </w:r>
          </w:p>
        </w:tc>
        <w:tc>
          <w:tcPr>
            <w:tcW w:w="1092" w:type="dxa"/>
            <w:vMerge/>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30"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567705">
            <w:pPr>
              <w:pStyle w:val="TableParagraph"/>
              <w:spacing w:before="128"/>
              <w:ind w:right="33"/>
              <w:jc w:val="right"/>
            </w:pPr>
            <w:r>
              <w:rPr>
                <w:rFonts w:ascii="Times New Roman" w:hAnsi="Times New Roman"/>
                <w:color w:val="3B3B3B"/>
                <w:sz w:val="17"/>
              </w:rPr>
              <w:t>18,156</w:t>
            </w:r>
          </w:p>
        </w:tc>
      </w:tr>
      <w:tr w:rsidR="00C53A62">
        <w:tblPrEx>
          <w:tblCellMar>
            <w:top w:w="0" w:type="dxa"/>
            <w:bottom w:w="0" w:type="dxa"/>
          </w:tblCellMar>
        </w:tblPrEx>
        <w:trPr>
          <w:trHeight w:val="219"/>
        </w:trPr>
        <w:tc>
          <w:tcPr>
            <w:tcW w:w="928" w:type="dxa"/>
            <w:vMerge/>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986"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3" w:line="177" w:lineRule="exact"/>
              <w:ind w:right="37"/>
              <w:jc w:val="right"/>
            </w:pPr>
            <w:r>
              <w:rPr>
                <w:rFonts w:ascii="Times New Roman" w:hAnsi="Times New Roman"/>
                <w:color w:val="3B3B3B"/>
                <w:sz w:val="17"/>
              </w:rPr>
              <w:t>18,292</w:t>
            </w:r>
          </w:p>
        </w:tc>
        <w:tc>
          <w:tcPr>
            <w:tcW w:w="433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tabs>
                <w:tab w:val="right" w:pos="4305"/>
              </w:tabs>
              <w:spacing w:before="18" w:line="182" w:lineRule="exact"/>
              <w:ind w:left="56"/>
            </w:pPr>
            <w:r>
              <w:rPr>
                <w:color w:val="3B3B3B"/>
                <w:sz w:val="15"/>
              </w:rPr>
              <w:t>Unusable</w:t>
            </w:r>
            <w:r>
              <w:rPr>
                <w:color w:val="3B3B3B"/>
                <w:spacing w:val="-4"/>
                <w:sz w:val="15"/>
              </w:rPr>
              <w:t xml:space="preserve"> </w:t>
            </w:r>
            <w:r>
              <w:rPr>
                <w:color w:val="3B3B3B"/>
                <w:sz w:val="15"/>
              </w:rPr>
              <w:t>Reserves</w:t>
            </w:r>
            <w:r>
              <w:rPr>
                <w:color w:val="3B3B3B"/>
                <w:sz w:val="15"/>
              </w:rPr>
              <w:tab/>
            </w:r>
            <w:r>
              <w:rPr>
                <w:rFonts w:ascii="Times New Roman" w:hAnsi="Times New Roman"/>
                <w:color w:val="3B3B3B"/>
                <w:position w:val="1"/>
                <w:sz w:val="17"/>
              </w:rPr>
              <w:t>19</w:t>
            </w:r>
          </w:p>
        </w:tc>
        <w:tc>
          <w:tcPr>
            <w:tcW w:w="1092" w:type="dxa"/>
            <w:vMerge/>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30"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8" w:line="181" w:lineRule="exact"/>
              <w:ind w:right="38"/>
              <w:jc w:val="right"/>
            </w:pPr>
            <w:r>
              <w:rPr>
                <w:rFonts w:ascii="Times New Roman" w:hAnsi="Times New Roman"/>
                <w:color w:val="3B3B3B"/>
                <w:sz w:val="17"/>
              </w:rPr>
              <w:t>18,240</w:t>
            </w:r>
          </w:p>
        </w:tc>
      </w:tr>
      <w:tr w:rsidR="00C53A62">
        <w:tblPrEx>
          <w:tblCellMar>
            <w:top w:w="0" w:type="dxa"/>
            <w:bottom w:w="0" w:type="dxa"/>
          </w:tblCellMar>
        </w:tblPrEx>
        <w:trPr>
          <w:trHeight w:val="253"/>
        </w:trPr>
        <w:tc>
          <w:tcPr>
            <w:tcW w:w="928" w:type="dxa"/>
            <w:vMerge/>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98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1" w:line="162" w:lineRule="exact"/>
              <w:ind w:right="32"/>
              <w:jc w:val="right"/>
            </w:pPr>
            <w:r>
              <w:rPr>
                <w:rFonts w:ascii="Times New Roman" w:hAnsi="Times New Roman"/>
                <w:b/>
                <w:color w:val="3B3B3B"/>
                <w:w w:val="110"/>
                <w:sz w:val="16"/>
              </w:rPr>
              <w:t>36,624</w:t>
            </w:r>
          </w:p>
        </w:tc>
        <w:tc>
          <w:tcPr>
            <w:tcW w:w="4337"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5" w:line="158" w:lineRule="exact"/>
              <w:ind w:left="50"/>
            </w:pPr>
            <w:r>
              <w:rPr>
                <w:b/>
                <w:color w:val="3B3B3B"/>
                <w:sz w:val="16"/>
              </w:rPr>
              <w:t>Total Reserves</w:t>
            </w:r>
          </w:p>
        </w:tc>
        <w:tc>
          <w:tcPr>
            <w:tcW w:w="1092" w:type="dxa"/>
            <w:vMerge/>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30"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1" w:line="172" w:lineRule="exact"/>
              <w:ind w:right="37"/>
              <w:jc w:val="right"/>
            </w:pPr>
            <w:r>
              <w:rPr>
                <w:rFonts w:ascii="Times New Roman" w:hAnsi="Times New Roman"/>
                <w:b/>
                <w:color w:val="3B3B3B"/>
                <w:w w:val="105"/>
                <w:sz w:val="16"/>
              </w:rPr>
              <w:t>36,396</w:t>
            </w:r>
          </w:p>
        </w:tc>
      </w:tr>
    </w:tbl>
    <w:p w:rsidR="00000000" w:rsidRDefault="00567705">
      <w:pPr>
        <w:sectPr w:rsidR="00000000">
          <w:footerReference w:type="default" r:id="rId32"/>
          <w:pgSz w:w="11900" w:h="16820"/>
          <w:pgMar w:top="1600" w:right="700" w:bottom="1520" w:left="1640" w:header="0" w:footer="1329" w:gutter="0"/>
          <w:pgNumType w:start="20"/>
          <w:cols w:space="720"/>
        </w:sectPr>
      </w:pPr>
    </w:p>
    <w:p w:rsidR="00C53A62" w:rsidRDefault="00C53A62">
      <w:pPr>
        <w:pStyle w:val="BodyText"/>
        <w:rPr>
          <w:b/>
          <w:sz w:val="20"/>
        </w:rPr>
      </w:pPr>
    </w:p>
    <w:p w:rsidR="00C53A62" w:rsidRDefault="00C53A62">
      <w:pPr>
        <w:pStyle w:val="BodyText"/>
        <w:rPr>
          <w:b/>
          <w:sz w:val="20"/>
        </w:rPr>
      </w:pPr>
    </w:p>
    <w:p w:rsidR="00C53A62" w:rsidRDefault="00C53A62">
      <w:pPr>
        <w:pStyle w:val="BodyText"/>
        <w:rPr>
          <w:b/>
          <w:sz w:val="20"/>
        </w:rPr>
      </w:pPr>
    </w:p>
    <w:p w:rsidR="00C53A62" w:rsidRDefault="00C53A62">
      <w:pPr>
        <w:pStyle w:val="BodyText"/>
        <w:rPr>
          <w:b/>
          <w:sz w:val="20"/>
        </w:rPr>
      </w:pPr>
    </w:p>
    <w:p w:rsidR="00C53A62" w:rsidRDefault="00C53A62">
      <w:pPr>
        <w:pStyle w:val="BodyText"/>
        <w:rPr>
          <w:b/>
          <w:sz w:val="20"/>
        </w:rPr>
      </w:pPr>
    </w:p>
    <w:p w:rsidR="00C53A62" w:rsidRDefault="00567705">
      <w:pPr>
        <w:spacing w:before="92" w:line="300" w:lineRule="auto"/>
        <w:ind w:left="200" w:right="749" w:hanging="1"/>
      </w:pPr>
      <w:r>
        <w:rPr>
          <w:b/>
          <w:color w:val="414141"/>
          <w:sz w:val="28"/>
        </w:rPr>
        <w:t>cashflow</w:t>
      </w:r>
      <w:r>
        <w:rPr>
          <w:b/>
          <w:color w:val="414141"/>
          <w:spacing w:val="-10"/>
          <w:sz w:val="28"/>
        </w:rPr>
        <w:t xml:space="preserve"> </w:t>
      </w:r>
      <w:r>
        <w:rPr>
          <w:b/>
          <w:color w:val="414141"/>
          <w:sz w:val="28"/>
        </w:rPr>
        <w:t>Statement</w:t>
      </w:r>
      <w:r>
        <w:rPr>
          <w:b/>
          <w:color w:val="414141"/>
          <w:spacing w:val="-10"/>
          <w:sz w:val="28"/>
        </w:rPr>
        <w:t xml:space="preserve"> </w:t>
      </w:r>
      <w:r>
        <w:rPr>
          <w:b/>
          <w:color w:val="414141"/>
          <w:sz w:val="28"/>
        </w:rPr>
        <w:t>for</w:t>
      </w:r>
      <w:r>
        <w:rPr>
          <w:b/>
          <w:color w:val="414141"/>
          <w:spacing w:val="-23"/>
          <w:sz w:val="28"/>
        </w:rPr>
        <w:t xml:space="preserve"> </w:t>
      </w:r>
      <w:r>
        <w:rPr>
          <w:b/>
          <w:color w:val="414141"/>
          <w:sz w:val="28"/>
        </w:rPr>
        <w:t>the</w:t>
      </w:r>
      <w:r>
        <w:rPr>
          <w:b/>
          <w:color w:val="414141"/>
          <w:spacing w:val="-28"/>
          <w:sz w:val="28"/>
        </w:rPr>
        <w:t xml:space="preserve"> </w:t>
      </w:r>
      <w:r>
        <w:rPr>
          <w:b/>
          <w:color w:val="414141"/>
          <w:sz w:val="28"/>
        </w:rPr>
        <w:t>Group</w:t>
      </w:r>
      <w:r>
        <w:rPr>
          <w:b/>
          <w:color w:val="414141"/>
          <w:spacing w:val="-19"/>
          <w:sz w:val="28"/>
        </w:rPr>
        <w:t xml:space="preserve"> </w:t>
      </w:r>
      <w:r>
        <w:rPr>
          <w:b/>
          <w:color w:val="414141"/>
          <w:sz w:val="28"/>
        </w:rPr>
        <w:t>of</w:t>
      </w:r>
      <w:r>
        <w:rPr>
          <w:b/>
          <w:color w:val="414141"/>
          <w:spacing w:val="-23"/>
          <w:sz w:val="28"/>
        </w:rPr>
        <w:t xml:space="preserve"> </w:t>
      </w:r>
      <w:r>
        <w:rPr>
          <w:b/>
          <w:color w:val="414141"/>
          <w:sz w:val="28"/>
        </w:rPr>
        <w:t>the</w:t>
      </w:r>
      <w:r>
        <w:rPr>
          <w:b/>
          <w:color w:val="414141"/>
          <w:spacing w:val="-26"/>
          <w:sz w:val="28"/>
        </w:rPr>
        <w:t xml:space="preserve"> </w:t>
      </w:r>
      <w:r>
        <w:rPr>
          <w:b/>
          <w:color w:val="414141"/>
          <w:sz w:val="28"/>
        </w:rPr>
        <w:t>Office</w:t>
      </w:r>
      <w:r>
        <w:rPr>
          <w:b/>
          <w:color w:val="414141"/>
          <w:spacing w:val="-21"/>
          <w:sz w:val="28"/>
        </w:rPr>
        <w:t xml:space="preserve"> </w:t>
      </w:r>
      <w:r>
        <w:rPr>
          <w:b/>
          <w:color w:val="414141"/>
          <w:sz w:val="28"/>
        </w:rPr>
        <w:t>of</w:t>
      </w:r>
      <w:r>
        <w:rPr>
          <w:b/>
          <w:color w:val="414141"/>
          <w:spacing w:val="-23"/>
          <w:sz w:val="28"/>
        </w:rPr>
        <w:t xml:space="preserve"> </w:t>
      </w:r>
      <w:r>
        <w:rPr>
          <w:b/>
          <w:color w:val="414141"/>
          <w:sz w:val="28"/>
        </w:rPr>
        <w:t>the</w:t>
      </w:r>
      <w:r>
        <w:rPr>
          <w:b/>
          <w:color w:val="414141"/>
          <w:spacing w:val="-30"/>
          <w:sz w:val="28"/>
        </w:rPr>
        <w:t xml:space="preserve"> </w:t>
      </w:r>
      <w:r>
        <w:rPr>
          <w:b/>
          <w:color w:val="414141"/>
          <w:sz w:val="28"/>
        </w:rPr>
        <w:t>Durham Police</w:t>
      </w:r>
      <w:r>
        <w:rPr>
          <w:b/>
          <w:color w:val="414141"/>
          <w:spacing w:val="-24"/>
          <w:sz w:val="28"/>
        </w:rPr>
        <w:t xml:space="preserve"> </w:t>
      </w:r>
      <w:r>
        <w:rPr>
          <w:b/>
          <w:color w:val="414141"/>
          <w:sz w:val="28"/>
        </w:rPr>
        <w:t>and</w:t>
      </w:r>
      <w:r>
        <w:rPr>
          <w:b/>
          <w:color w:val="414141"/>
          <w:spacing w:val="-34"/>
          <w:sz w:val="28"/>
        </w:rPr>
        <w:t xml:space="preserve"> </w:t>
      </w:r>
      <w:r>
        <w:rPr>
          <w:b/>
          <w:color w:val="414141"/>
          <w:sz w:val="28"/>
        </w:rPr>
        <w:t>Crime</w:t>
      </w:r>
      <w:r>
        <w:rPr>
          <w:b/>
          <w:color w:val="414141"/>
          <w:spacing w:val="-34"/>
          <w:sz w:val="28"/>
        </w:rPr>
        <w:t xml:space="preserve"> </w:t>
      </w:r>
      <w:r>
        <w:rPr>
          <w:b/>
          <w:color w:val="414141"/>
          <w:sz w:val="28"/>
        </w:rPr>
        <w:t>Commissioner</w:t>
      </w:r>
      <w:r>
        <w:rPr>
          <w:b/>
          <w:color w:val="414141"/>
          <w:spacing w:val="-7"/>
          <w:sz w:val="28"/>
        </w:rPr>
        <w:t xml:space="preserve"> </w:t>
      </w:r>
      <w:r>
        <w:rPr>
          <w:b/>
          <w:color w:val="414141"/>
          <w:sz w:val="28"/>
        </w:rPr>
        <w:t>for</w:t>
      </w:r>
      <w:r>
        <w:rPr>
          <w:b/>
          <w:color w:val="414141"/>
          <w:spacing w:val="-28"/>
          <w:sz w:val="28"/>
        </w:rPr>
        <w:t xml:space="preserve"> </w:t>
      </w:r>
      <w:r>
        <w:rPr>
          <w:b/>
          <w:color w:val="414141"/>
          <w:sz w:val="28"/>
        </w:rPr>
        <w:t>the</w:t>
      </w:r>
      <w:r>
        <w:rPr>
          <w:b/>
          <w:color w:val="414141"/>
          <w:spacing w:val="-33"/>
          <w:sz w:val="28"/>
        </w:rPr>
        <w:t xml:space="preserve"> </w:t>
      </w:r>
      <w:r>
        <w:rPr>
          <w:b/>
          <w:color w:val="414141"/>
          <w:sz w:val="28"/>
        </w:rPr>
        <w:t>year</w:t>
      </w:r>
      <w:r>
        <w:rPr>
          <w:b/>
          <w:color w:val="414141"/>
          <w:spacing w:val="-34"/>
          <w:sz w:val="28"/>
        </w:rPr>
        <w:t xml:space="preserve"> </w:t>
      </w:r>
      <w:r>
        <w:rPr>
          <w:b/>
          <w:color w:val="414141"/>
          <w:sz w:val="28"/>
        </w:rPr>
        <w:t>to</w:t>
      </w:r>
      <w:r>
        <w:rPr>
          <w:b/>
          <w:color w:val="414141"/>
          <w:spacing w:val="-37"/>
          <w:sz w:val="28"/>
        </w:rPr>
        <w:t xml:space="preserve"> </w:t>
      </w:r>
      <w:r>
        <w:rPr>
          <w:b/>
          <w:color w:val="414141"/>
          <w:sz w:val="28"/>
        </w:rPr>
        <w:t>31</w:t>
      </w:r>
      <w:r>
        <w:rPr>
          <w:b/>
          <w:color w:val="414141"/>
          <w:spacing w:val="-42"/>
          <w:sz w:val="28"/>
        </w:rPr>
        <w:t xml:space="preserve"> </w:t>
      </w:r>
      <w:r>
        <w:rPr>
          <w:b/>
          <w:color w:val="414141"/>
          <w:sz w:val="28"/>
        </w:rPr>
        <w:t>March</w:t>
      </w:r>
      <w:r>
        <w:rPr>
          <w:b/>
          <w:color w:val="414141"/>
          <w:spacing w:val="-30"/>
          <w:sz w:val="28"/>
        </w:rPr>
        <w:t xml:space="preserve"> </w:t>
      </w:r>
      <w:r>
        <w:rPr>
          <w:b/>
          <w:color w:val="414141"/>
          <w:sz w:val="28"/>
        </w:rPr>
        <w:t>2018</w:t>
      </w:r>
    </w:p>
    <w:p w:rsidR="00C53A62" w:rsidRDefault="00C53A62">
      <w:pPr>
        <w:pStyle w:val="BodyText"/>
        <w:spacing w:before="2"/>
        <w:rPr>
          <w:b/>
          <w:sz w:val="12"/>
        </w:rPr>
      </w:pPr>
    </w:p>
    <w:tbl>
      <w:tblPr>
        <w:tblW w:w="8298" w:type="dxa"/>
        <w:tblInd w:w="188" w:type="dxa"/>
        <w:tblLayout w:type="fixed"/>
        <w:tblCellMar>
          <w:left w:w="10" w:type="dxa"/>
          <w:right w:w="10" w:type="dxa"/>
        </w:tblCellMar>
        <w:tblLook w:val="0000" w:firstRow="0" w:lastRow="0" w:firstColumn="0" w:lastColumn="0" w:noHBand="0" w:noVBand="0"/>
      </w:tblPr>
      <w:tblGrid>
        <w:gridCol w:w="865"/>
        <w:gridCol w:w="870"/>
        <w:gridCol w:w="4856"/>
        <w:gridCol w:w="851"/>
        <w:gridCol w:w="856"/>
      </w:tblGrid>
      <w:tr w:rsidR="00C53A62">
        <w:tblPrEx>
          <w:tblCellMar>
            <w:top w:w="0" w:type="dxa"/>
            <w:bottom w:w="0" w:type="dxa"/>
          </w:tblCellMar>
        </w:tblPrEx>
        <w:trPr>
          <w:trHeight w:val="561"/>
        </w:trPr>
        <w:tc>
          <w:tcPr>
            <w:tcW w:w="1735" w:type="dxa"/>
            <w:gridSpan w:val="2"/>
            <w:tcBorders>
              <w:top w:val="single" w:sz="12" w:space="0" w:color="000000"/>
              <w:left w:val="single" w:sz="1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109"/>
              <w:ind w:left="53"/>
              <w:jc w:val="center"/>
            </w:pPr>
            <w:r>
              <w:rPr>
                <w:rFonts w:ascii="Courier New" w:hAnsi="Courier New"/>
                <w:b/>
                <w:color w:val="414141"/>
                <w:w w:val="95"/>
                <w:sz w:val="18"/>
              </w:rPr>
              <w:t>2016/17</w:t>
            </w:r>
          </w:p>
          <w:p w:rsidR="00C53A62" w:rsidRDefault="00567705">
            <w:pPr>
              <w:pStyle w:val="TableParagraph"/>
              <w:tabs>
                <w:tab w:val="left" w:pos="940"/>
              </w:tabs>
              <w:spacing w:before="71" w:line="157" w:lineRule="exact"/>
              <w:ind w:left="69"/>
              <w:jc w:val="center"/>
            </w:pPr>
            <w:r>
              <w:rPr>
                <w:rFonts w:ascii="Times New Roman" w:hAnsi="Times New Roman"/>
                <w:b/>
                <w:color w:val="414141"/>
                <w:sz w:val="18"/>
              </w:rPr>
              <w:t>£'000</w:t>
            </w:r>
            <w:r>
              <w:rPr>
                <w:rFonts w:ascii="Times New Roman" w:hAnsi="Times New Roman"/>
                <w:b/>
                <w:color w:val="414141"/>
                <w:sz w:val="18"/>
              </w:rPr>
              <w:tab/>
              <w:t>£'000</w:t>
            </w:r>
          </w:p>
        </w:tc>
        <w:tc>
          <w:tcPr>
            <w:tcW w:w="4856" w:type="dxa"/>
            <w:tcBorders>
              <w:top w:val="single" w:sz="12" w:space="0" w:color="000000"/>
              <w:left w:val="single" w:sz="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b/>
                <w:sz w:val="17"/>
              </w:rPr>
            </w:pPr>
          </w:p>
          <w:p w:rsidR="00C53A62" w:rsidRDefault="00567705">
            <w:pPr>
              <w:pStyle w:val="TableParagraph"/>
              <w:ind w:left="72"/>
            </w:pPr>
            <w:r>
              <w:rPr>
                <w:b/>
                <w:color w:val="414141"/>
                <w:w w:val="95"/>
                <w:sz w:val="17"/>
              </w:rPr>
              <w:t>OPERATING ACTIVITIES</w:t>
            </w:r>
          </w:p>
        </w:tc>
        <w:tc>
          <w:tcPr>
            <w:tcW w:w="1707" w:type="dxa"/>
            <w:gridSpan w:val="2"/>
            <w:tcBorders>
              <w:top w:val="single" w:sz="12" w:space="0" w:color="000000"/>
              <w:left w:val="single" w:sz="8"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104"/>
              <w:ind w:left="79"/>
              <w:jc w:val="center"/>
            </w:pPr>
            <w:r>
              <w:rPr>
                <w:rFonts w:ascii="Courier New" w:hAnsi="Courier New"/>
                <w:b/>
                <w:color w:val="414141"/>
                <w:w w:val="95"/>
                <w:sz w:val="18"/>
              </w:rPr>
              <w:t>2017/18</w:t>
            </w:r>
          </w:p>
          <w:p w:rsidR="00C53A62" w:rsidRDefault="00567705">
            <w:pPr>
              <w:pStyle w:val="TableParagraph"/>
              <w:tabs>
                <w:tab w:val="left" w:pos="961"/>
              </w:tabs>
              <w:spacing w:before="71" w:line="162" w:lineRule="exact"/>
              <w:ind w:left="95"/>
              <w:jc w:val="center"/>
            </w:pPr>
            <w:r>
              <w:rPr>
                <w:rFonts w:ascii="Times New Roman" w:hAnsi="Times New Roman"/>
                <w:b/>
                <w:color w:val="414141"/>
                <w:sz w:val="18"/>
              </w:rPr>
              <w:t>£'000</w:t>
            </w:r>
            <w:r>
              <w:rPr>
                <w:rFonts w:ascii="Times New Roman" w:hAnsi="Times New Roman"/>
                <w:b/>
                <w:color w:val="414141"/>
                <w:sz w:val="18"/>
              </w:rPr>
              <w:tab/>
              <w:t>£'000</w:t>
            </w:r>
          </w:p>
        </w:tc>
      </w:tr>
      <w:tr w:rsidR="00C53A62">
        <w:tblPrEx>
          <w:tblCellMar>
            <w:top w:w="0" w:type="dxa"/>
            <w:bottom w:w="0" w:type="dxa"/>
          </w:tblCellMar>
        </w:tblPrEx>
        <w:trPr>
          <w:trHeight w:val="1551"/>
        </w:trPr>
        <w:tc>
          <w:tcPr>
            <w:tcW w:w="865" w:type="dxa"/>
            <w:tcBorders>
              <w:top w:val="single" w:sz="8"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567705">
            <w:pPr>
              <w:pStyle w:val="TableParagraph"/>
              <w:spacing w:before="105"/>
              <w:ind w:left="310"/>
            </w:pPr>
            <w:r>
              <w:rPr>
                <w:rFonts w:ascii="Times New Roman" w:hAnsi="Times New Roman"/>
                <w:color w:val="414141"/>
                <w:w w:val="105"/>
                <w:sz w:val="17"/>
              </w:rPr>
              <w:t>74,298</w:t>
            </w:r>
          </w:p>
          <w:p w:rsidR="00C53A62" w:rsidRDefault="00567705">
            <w:pPr>
              <w:pStyle w:val="TableParagraph"/>
              <w:spacing w:before="68"/>
              <w:ind w:left="309"/>
            </w:pPr>
            <w:r>
              <w:rPr>
                <w:rFonts w:ascii="Times New Roman" w:hAnsi="Times New Roman"/>
                <w:color w:val="414141"/>
                <w:w w:val="105"/>
                <w:sz w:val="17"/>
              </w:rPr>
              <w:t>36,964</w:t>
            </w:r>
          </w:p>
          <w:p w:rsidR="00C53A62" w:rsidRDefault="00567705">
            <w:pPr>
              <w:pStyle w:val="TableParagraph"/>
              <w:spacing w:before="69"/>
              <w:ind w:left="313"/>
            </w:pPr>
            <w:r>
              <w:rPr>
                <w:rFonts w:ascii="Times New Roman" w:hAnsi="Times New Roman"/>
                <w:color w:val="414141"/>
                <w:w w:val="105"/>
                <w:sz w:val="17"/>
              </w:rPr>
              <w:t>28,206</w:t>
            </w:r>
          </w:p>
          <w:p w:rsidR="00C53A62" w:rsidRDefault="00567705">
            <w:pPr>
              <w:pStyle w:val="TableParagraph"/>
              <w:spacing w:before="64"/>
              <w:ind w:left="297"/>
            </w:pPr>
            <w:r>
              <w:rPr>
                <w:rFonts w:ascii="Times New Roman" w:hAnsi="Times New Roman"/>
                <w:color w:val="414141"/>
                <w:w w:val="110"/>
                <w:sz w:val="17"/>
              </w:rPr>
              <w:t>14,609</w:t>
            </w:r>
          </w:p>
          <w:p w:rsidR="00C53A62" w:rsidRDefault="00567705">
            <w:pPr>
              <w:pStyle w:val="TableParagraph"/>
              <w:spacing w:before="78" w:line="159" w:lineRule="exact"/>
              <w:ind w:right="30"/>
              <w:jc w:val="right"/>
            </w:pPr>
            <w:r>
              <w:rPr>
                <w:color w:val="414141"/>
                <w:spacing w:val="-1"/>
                <w:w w:val="105"/>
                <w:sz w:val="16"/>
              </w:rPr>
              <w:t>13</w:t>
            </w:r>
          </w:p>
        </w:tc>
        <w:tc>
          <w:tcPr>
            <w:tcW w:w="870" w:type="dxa"/>
            <w:tcBorders>
              <w:top w:val="single" w:sz="8"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4856" w:type="dxa"/>
            <w:vMerge w:val="restart"/>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46" w:line="343" w:lineRule="auto"/>
              <w:ind w:left="60" w:right="3326" w:hanging="1"/>
            </w:pPr>
            <w:r>
              <w:rPr>
                <w:color w:val="414141"/>
                <w:w w:val="105"/>
                <w:sz w:val="16"/>
              </w:rPr>
              <w:t>Cash Inflow Specific Grants</w:t>
            </w:r>
          </w:p>
          <w:p w:rsidR="00C53A62" w:rsidRDefault="00567705">
            <w:pPr>
              <w:pStyle w:val="TableParagraph"/>
              <w:spacing w:line="343" w:lineRule="auto"/>
              <w:ind w:left="59" w:right="2165"/>
            </w:pPr>
            <w:r>
              <w:rPr>
                <w:color w:val="414141"/>
                <w:w w:val="105"/>
                <w:sz w:val="16"/>
              </w:rPr>
              <w:t xml:space="preserve">Redistributed Non-Domestic Rates Council Tax </w:t>
            </w:r>
            <w:r>
              <w:rPr>
                <w:color w:val="414141"/>
                <w:w w:val="105"/>
                <w:sz w:val="16"/>
              </w:rPr>
              <w:t>Receipts</w:t>
            </w:r>
          </w:p>
          <w:p w:rsidR="00C53A62" w:rsidRDefault="00567705">
            <w:pPr>
              <w:pStyle w:val="TableParagraph"/>
              <w:spacing w:line="343" w:lineRule="auto"/>
              <w:ind w:left="52" w:right="1457" w:firstLine="8"/>
            </w:pPr>
            <w:r>
              <w:rPr>
                <w:color w:val="414141"/>
                <w:w w:val="105"/>
                <w:sz w:val="16"/>
              </w:rPr>
              <w:t>cash received for goods and services Interest received</w:t>
            </w:r>
          </w:p>
          <w:p w:rsidR="00C53A62" w:rsidRDefault="00567705">
            <w:pPr>
              <w:pStyle w:val="TableParagraph"/>
              <w:spacing w:line="188" w:lineRule="exact"/>
              <w:ind w:left="45"/>
            </w:pPr>
            <w:r>
              <w:rPr>
                <w:b/>
                <w:color w:val="414141"/>
                <w:w w:val="105"/>
                <w:sz w:val="17"/>
              </w:rPr>
              <w:t xml:space="preserve">C..h Inflows </w:t>
            </w:r>
            <w:r>
              <w:rPr>
                <w:rFonts w:ascii="Times New Roman" w:hAnsi="Times New Roman"/>
                <w:b/>
                <w:color w:val="414141"/>
                <w:w w:val="105"/>
                <w:sz w:val="18"/>
              </w:rPr>
              <w:t xml:space="preserve">pnerated from </w:t>
            </w:r>
            <w:r>
              <w:rPr>
                <w:b/>
                <w:color w:val="414141"/>
                <w:w w:val="105"/>
                <w:sz w:val="17"/>
              </w:rPr>
              <w:t>operatln1 activities</w:t>
            </w:r>
          </w:p>
          <w:p w:rsidR="00C53A62" w:rsidRDefault="00C53A62">
            <w:pPr>
              <w:pStyle w:val="TableParagraph"/>
              <w:spacing w:before="7"/>
              <w:rPr>
                <w:b/>
                <w:sz w:val="25"/>
              </w:rPr>
            </w:pPr>
          </w:p>
          <w:p w:rsidR="00C53A62" w:rsidRDefault="00567705">
            <w:pPr>
              <w:pStyle w:val="TableParagraph"/>
              <w:ind w:left="45"/>
            </w:pPr>
            <w:r>
              <w:rPr>
                <w:b/>
                <w:color w:val="414141"/>
                <w:sz w:val="17"/>
              </w:rPr>
              <w:t>Cash Outflow</w:t>
            </w:r>
          </w:p>
          <w:p w:rsidR="00C53A62" w:rsidRDefault="00567705">
            <w:pPr>
              <w:pStyle w:val="TableParagraph"/>
              <w:spacing w:before="41" w:line="307" w:lineRule="auto"/>
              <w:ind w:left="47" w:right="2415" w:hanging="3"/>
            </w:pPr>
            <w:r>
              <w:rPr>
                <w:color w:val="414141"/>
                <w:w w:val="105"/>
                <w:sz w:val="16"/>
              </w:rPr>
              <w:t xml:space="preserve">Cash paid </w:t>
            </w:r>
            <w:r>
              <w:rPr>
                <w:rFonts w:ascii="Times New Roman" w:hAnsi="Times New Roman"/>
                <w:color w:val="414141"/>
                <w:w w:val="105"/>
                <w:sz w:val="20"/>
              </w:rPr>
              <w:t xml:space="preserve">to </w:t>
            </w:r>
            <w:r>
              <w:rPr>
                <w:color w:val="414141"/>
                <w:w w:val="105"/>
                <w:sz w:val="16"/>
              </w:rPr>
              <w:t>employees Interest paid</w:t>
            </w:r>
          </w:p>
          <w:p w:rsidR="00C53A62" w:rsidRDefault="00567705">
            <w:pPr>
              <w:pStyle w:val="TableParagraph"/>
              <w:spacing w:before="22"/>
              <w:ind w:left="45"/>
            </w:pPr>
            <w:r>
              <w:rPr>
                <w:color w:val="414141"/>
                <w:w w:val="105"/>
                <w:sz w:val="16"/>
              </w:rPr>
              <w:t>Cash pald to suppliers of goods and services</w:t>
            </w:r>
          </w:p>
          <w:p w:rsidR="00C53A62" w:rsidRDefault="00567705">
            <w:pPr>
              <w:pStyle w:val="TableParagraph"/>
              <w:spacing w:before="76" w:line="328" w:lineRule="auto"/>
              <w:ind w:left="40" w:right="894" w:firstLine="4"/>
            </w:pPr>
            <w:r>
              <w:rPr>
                <w:color w:val="414141"/>
                <w:w w:val="95"/>
                <w:sz w:val="16"/>
              </w:rPr>
              <w:t xml:space="preserve">Cash </w:t>
            </w:r>
            <w:r>
              <w:rPr>
                <w:b/>
                <w:color w:val="414141"/>
                <w:w w:val="95"/>
                <w:sz w:val="17"/>
              </w:rPr>
              <w:t xml:space="preserve">outflows generated </w:t>
            </w:r>
            <w:r>
              <w:rPr>
                <w:color w:val="414141"/>
                <w:w w:val="95"/>
                <w:sz w:val="16"/>
              </w:rPr>
              <w:t xml:space="preserve">from </w:t>
            </w:r>
            <w:r>
              <w:rPr>
                <w:b/>
                <w:color w:val="414141"/>
                <w:w w:val="95"/>
                <w:sz w:val="17"/>
              </w:rPr>
              <w:t xml:space="preserve">operating </w:t>
            </w:r>
            <w:r>
              <w:rPr>
                <w:b/>
                <w:color w:val="414141"/>
                <w:w w:val="95"/>
                <w:sz w:val="17"/>
              </w:rPr>
              <w:t xml:space="preserve">activities </w:t>
            </w:r>
            <w:r>
              <w:rPr>
                <w:b/>
                <w:color w:val="414141"/>
                <w:sz w:val="17"/>
              </w:rPr>
              <w:t xml:space="preserve">Net cash flows </w:t>
            </w:r>
            <w:r>
              <w:rPr>
                <w:color w:val="414141"/>
                <w:sz w:val="16"/>
              </w:rPr>
              <w:t xml:space="preserve">from </w:t>
            </w:r>
            <w:r>
              <w:rPr>
                <w:b/>
                <w:color w:val="414141"/>
                <w:sz w:val="17"/>
              </w:rPr>
              <w:t xml:space="preserve">operating </w:t>
            </w:r>
            <w:r>
              <w:rPr>
                <w:color w:val="414141"/>
                <w:sz w:val="16"/>
              </w:rPr>
              <w:t>activities</w:t>
            </w:r>
          </w:p>
          <w:p w:rsidR="00C53A62" w:rsidRDefault="00C53A62">
            <w:pPr>
              <w:pStyle w:val="TableParagraph"/>
              <w:spacing w:before="5"/>
              <w:rPr>
                <w:b/>
              </w:rPr>
            </w:pPr>
          </w:p>
          <w:p w:rsidR="00C53A62" w:rsidRDefault="00567705">
            <w:pPr>
              <w:pStyle w:val="TableParagraph"/>
              <w:ind w:left="41"/>
            </w:pPr>
            <w:r>
              <w:rPr>
                <w:b/>
                <w:color w:val="414141"/>
                <w:sz w:val="17"/>
              </w:rPr>
              <w:t>INVESllNG ACTIVmES</w:t>
            </w:r>
          </w:p>
          <w:p w:rsidR="00C53A62" w:rsidRDefault="00567705">
            <w:pPr>
              <w:pStyle w:val="TableParagraph"/>
              <w:spacing w:before="83" w:line="355" w:lineRule="auto"/>
              <w:ind w:left="40" w:hanging="5"/>
            </w:pPr>
            <w:r>
              <w:rPr>
                <w:color w:val="414141"/>
                <w:w w:val="110"/>
                <w:sz w:val="16"/>
              </w:rPr>
              <w:t>Proceeds</w:t>
            </w:r>
            <w:r>
              <w:rPr>
                <w:color w:val="414141"/>
                <w:spacing w:val="-23"/>
                <w:w w:val="110"/>
                <w:sz w:val="16"/>
              </w:rPr>
              <w:t xml:space="preserve"> </w:t>
            </w:r>
            <w:r>
              <w:rPr>
                <w:color w:val="414141"/>
                <w:w w:val="110"/>
                <w:sz w:val="16"/>
              </w:rPr>
              <w:t>from</w:t>
            </w:r>
            <w:r>
              <w:rPr>
                <w:color w:val="414141"/>
                <w:spacing w:val="-27"/>
                <w:w w:val="110"/>
                <w:sz w:val="16"/>
              </w:rPr>
              <w:t xml:space="preserve"> </w:t>
            </w:r>
            <w:r>
              <w:rPr>
                <w:color w:val="414141"/>
                <w:w w:val="110"/>
                <w:sz w:val="16"/>
              </w:rPr>
              <w:t>the</w:t>
            </w:r>
            <w:r>
              <w:rPr>
                <w:color w:val="414141"/>
                <w:spacing w:val="-27"/>
                <w:w w:val="110"/>
                <w:sz w:val="16"/>
              </w:rPr>
              <w:t xml:space="preserve"> </w:t>
            </w:r>
            <w:r>
              <w:rPr>
                <w:color w:val="414141"/>
                <w:w w:val="110"/>
                <w:sz w:val="16"/>
              </w:rPr>
              <w:t>sale</w:t>
            </w:r>
            <w:r>
              <w:rPr>
                <w:color w:val="414141"/>
                <w:spacing w:val="-25"/>
                <w:w w:val="110"/>
                <w:sz w:val="16"/>
              </w:rPr>
              <w:t xml:space="preserve"> </w:t>
            </w:r>
            <w:r>
              <w:rPr>
                <w:color w:val="414141"/>
                <w:w w:val="110"/>
                <w:sz w:val="16"/>
              </w:rPr>
              <w:t>of</w:t>
            </w:r>
            <w:r>
              <w:rPr>
                <w:color w:val="414141"/>
                <w:spacing w:val="-10"/>
                <w:w w:val="110"/>
                <w:sz w:val="16"/>
              </w:rPr>
              <w:t xml:space="preserve"> </w:t>
            </w:r>
            <w:r>
              <w:rPr>
                <w:color w:val="414141"/>
                <w:w w:val="110"/>
                <w:sz w:val="16"/>
              </w:rPr>
              <w:t>Property,</w:t>
            </w:r>
            <w:r>
              <w:rPr>
                <w:color w:val="414141"/>
                <w:spacing w:val="-23"/>
                <w:w w:val="110"/>
                <w:sz w:val="16"/>
              </w:rPr>
              <w:t xml:space="preserve"> </w:t>
            </w:r>
            <w:r>
              <w:rPr>
                <w:color w:val="414141"/>
                <w:w w:val="110"/>
                <w:sz w:val="16"/>
              </w:rPr>
              <w:t>Plant</w:t>
            </w:r>
            <w:r>
              <w:rPr>
                <w:color w:val="414141"/>
                <w:spacing w:val="-20"/>
                <w:w w:val="110"/>
                <w:sz w:val="16"/>
              </w:rPr>
              <w:t xml:space="preserve"> </w:t>
            </w:r>
            <w:r>
              <w:rPr>
                <w:color w:val="414141"/>
                <w:w w:val="110"/>
                <w:sz w:val="16"/>
              </w:rPr>
              <w:t>and</w:t>
            </w:r>
            <w:r>
              <w:rPr>
                <w:color w:val="414141"/>
                <w:spacing w:val="-24"/>
                <w:w w:val="110"/>
                <w:sz w:val="16"/>
              </w:rPr>
              <w:t xml:space="preserve"> </w:t>
            </w:r>
            <w:r>
              <w:rPr>
                <w:color w:val="414141"/>
                <w:w w:val="110"/>
                <w:sz w:val="16"/>
              </w:rPr>
              <w:t>Equipment Capital grants/contributions</w:t>
            </w:r>
            <w:r>
              <w:rPr>
                <w:color w:val="414141"/>
                <w:spacing w:val="-21"/>
                <w:w w:val="110"/>
                <w:sz w:val="16"/>
              </w:rPr>
              <w:t xml:space="preserve"> </w:t>
            </w:r>
            <w:r>
              <w:rPr>
                <w:color w:val="414141"/>
                <w:w w:val="110"/>
                <w:sz w:val="16"/>
              </w:rPr>
              <w:t>received</w:t>
            </w:r>
          </w:p>
          <w:p w:rsidR="00C53A62" w:rsidRDefault="00567705">
            <w:pPr>
              <w:pStyle w:val="TableParagraph"/>
              <w:spacing w:line="174" w:lineRule="exact"/>
              <w:ind w:left="35"/>
            </w:pPr>
            <w:r>
              <w:rPr>
                <w:color w:val="414141"/>
                <w:w w:val="105"/>
                <w:sz w:val="16"/>
              </w:rPr>
              <w:t>Purchase of Property, Plant and Equipment</w:t>
            </w:r>
          </w:p>
          <w:p w:rsidR="00C53A62" w:rsidRDefault="00567705">
            <w:pPr>
              <w:pStyle w:val="TableParagraph"/>
              <w:spacing w:before="58"/>
              <w:ind w:left="35"/>
            </w:pPr>
            <w:r>
              <w:rPr>
                <w:b/>
                <w:color w:val="414141"/>
                <w:sz w:val="17"/>
              </w:rPr>
              <w:t xml:space="preserve">Net cash </w:t>
            </w:r>
            <w:r>
              <w:rPr>
                <w:rFonts w:ascii="Times New Roman" w:hAnsi="Times New Roman"/>
                <w:b/>
                <w:color w:val="414141"/>
                <w:sz w:val="18"/>
              </w:rPr>
              <w:t xml:space="preserve">flows </w:t>
            </w:r>
            <w:r>
              <w:rPr>
                <w:b/>
                <w:color w:val="414141"/>
                <w:sz w:val="17"/>
              </w:rPr>
              <w:t xml:space="preserve">from lnvestln1 </w:t>
            </w:r>
            <w:r>
              <w:rPr>
                <w:b/>
                <w:color w:val="414141"/>
                <w:sz w:val="17"/>
              </w:rPr>
              <w:t>activities</w:t>
            </w:r>
          </w:p>
          <w:p w:rsidR="00C53A62" w:rsidRDefault="00C53A62">
            <w:pPr>
              <w:pStyle w:val="TableParagraph"/>
              <w:spacing w:before="10"/>
              <w:rPr>
                <w:b/>
                <w:sz w:val="27"/>
              </w:rPr>
            </w:pPr>
          </w:p>
          <w:p w:rsidR="00C53A62" w:rsidRDefault="00567705">
            <w:pPr>
              <w:pStyle w:val="TableParagraph"/>
              <w:ind w:left="35"/>
            </w:pPr>
            <w:r>
              <w:rPr>
                <w:b/>
                <w:color w:val="414141"/>
                <w:w w:val="95"/>
                <w:sz w:val="17"/>
              </w:rPr>
              <w:t>FINANCING ACTIVITIES</w:t>
            </w:r>
          </w:p>
          <w:p w:rsidR="00C53A62" w:rsidRDefault="00567705">
            <w:pPr>
              <w:pStyle w:val="TableParagraph"/>
              <w:spacing w:before="2" w:line="260" w:lineRule="atLeast"/>
              <w:ind w:left="35" w:right="894" w:hanging="1"/>
            </w:pPr>
            <w:r>
              <w:rPr>
                <w:color w:val="414141"/>
                <w:w w:val="110"/>
                <w:sz w:val="16"/>
              </w:rPr>
              <w:t>Cash receipts of short term borrowing Repayments of short and longterm borrowing</w:t>
            </w:r>
          </w:p>
        </w:tc>
        <w:tc>
          <w:tcPr>
            <w:tcW w:w="851"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8"/>
              <w:rPr>
                <w:b/>
                <w:sz w:val="26"/>
              </w:rPr>
            </w:pPr>
          </w:p>
          <w:p w:rsidR="00C53A62" w:rsidRDefault="00567705">
            <w:pPr>
              <w:pStyle w:val="TableParagraph"/>
              <w:ind w:right="20"/>
              <w:jc w:val="right"/>
            </w:pPr>
            <w:r>
              <w:rPr>
                <w:rFonts w:ascii="Times New Roman" w:hAnsi="Times New Roman"/>
                <w:color w:val="414141"/>
                <w:w w:val="105"/>
                <w:sz w:val="17"/>
              </w:rPr>
              <w:t>85,779</w:t>
            </w:r>
          </w:p>
          <w:p w:rsidR="00C53A62" w:rsidRDefault="00567705">
            <w:pPr>
              <w:pStyle w:val="TableParagraph"/>
              <w:spacing w:before="69"/>
              <w:ind w:right="21"/>
              <w:jc w:val="right"/>
            </w:pPr>
            <w:r>
              <w:rPr>
                <w:rFonts w:ascii="Times New Roman" w:hAnsi="Times New Roman"/>
                <w:color w:val="414141"/>
                <w:w w:val="105"/>
                <w:sz w:val="17"/>
              </w:rPr>
              <w:t>36,446</w:t>
            </w:r>
          </w:p>
          <w:p w:rsidR="00C53A62" w:rsidRDefault="00567705">
            <w:pPr>
              <w:pStyle w:val="TableParagraph"/>
              <w:spacing w:before="68"/>
              <w:ind w:right="22"/>
              <w:jc w:val="right"/>
            </w:pPr>
            <w:r>
              <w:rPr>
                <w:rFonts w:ascii="Times New Roman" w:hAnsi="Times New Roman"/>
                <w:color w:val="414141"/>
                <w:sz w:val="17"/>
              </w:rPr>
              <w:t>28,625</w:t>
            </w:r>
          </w:p>
          <w:p w:rsidR="00C53A62" w:rsidRDefault="00567705">
            <w:pPr>
              <w:pStyle w:val="TableParagraph"/>
              <w:spacing w:before="64"/>
              <w:ind w:right="20"/>
              <w:jc w:val="right"/>
            </w:pPr>
            <w:r>
              <w:rPr>
                <w:rFonts w:ascii="Times New Roman" w:hAnsi="Times New Roman"/>
                <w:color w:val="414141"/>
                <w:w w:val="105"/>
                <w:sz w:val="17"/>
              </w:rPr>
              <w:t>12,627</w:t>
            </w:r>
          </w:p>
          <w:p w:rsidR="00C53A62" w:rsidRDefault="00567705">
            <w:pPr>
              <w:pStyle w:val="TableParagraph"/>
              <w:spacing w:before="69" w:line="172" w:lineRule="exact"/>
              <w:ind w:right="16"/>
              <w:jc w:val="right"/>
            </w:pPr>
            <w:r>
              <w:rPr>
                <w:rFonts w:ascii="Times New Roman" w:hAnsi="Times New Roman"/>
                <w:color w:val="414141"/>
                <w:w w:val="105"/>
                <w:sz w:val="17"/>
              </w:rPr>
              <w:t>25</w:t>
            </w:r>
          </w:p>
        </w:tc>
        <w:tc>
          <w:tcPr>
            <w:tcW w:w="856" w:type="dxa"/>
            <w:tcBorders>
              <w:top w:val="single" w:sz="8"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525"/>
        </w:trPr>
        <w:tc>
          <w:tcPr>
            <w:tcW w:w="865" w:type="dxa"/>
            <w:vMerge w:val="restart"/>
            <w:tcBorders>
              <w:top w:val="single" w:sz="8"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C53A62">
            <w:pPr>
              <w:pStyle w:val="TableParagraph"/>
              <w:rPr>
                <w:b/>
                <w:sz w:val="18"/>
              </w:rPr>
            </w:pPr>
          </w:p>
          <w:p w:rsidR="00C53A62" w:rsidRDefault="00C53A62">
            <w:pPr>
              <w:pStyle w:val="TableParagraph"/>
              <w:rPr>
                <w:b/>
                <w:sz w:val="18"/>
              </w:rPr>
            </w:pPr>
          </w:p>
          <w:p w:rsidR="00C53A62" w:rsidRDefault="00C53A62">
            <w:pPr>
              <w:pStyle w:val="TableParagraph"/>
              <w:spacing w:before="4"/>
              <w:rPr>
                <w:b/>
                <w:sz w:val="17"/>
              </w:rPr>
            </w:pPr>
          </w:p>
          <w:p w:rsidR="00C53A62" w:rsidRDefault="00567705">
            <w:pPr>
              <w:pStyle w:val="TableParagraph"/>
              <w:spacing w:before="1"/>
              <w:ind w:right="43"/>
              <w:jc w:val="right"/>
            </w:pPr>
            <w:r>
              <w:rPr>
                <w:rFonts w:ascii="Times New Roman" w:hAnsi="Times New Roman"/>
                <w:color w:val="414141"/>
                <w:sz w:val="17"/>
              </w:rPr>
              <w:t>(127,321)</w:t>
            </w:r>
          </w:p>
          <w:p w:rsidR="00C53A62" w:rsidRDefault="00567705">
            <w:pPr>
              <w:pStyle w:val="TableParagraph"/>
              <w:spacing w:before="64"/>
              <w:ind w:right="39"/>
              <w:jc w:val="right"/>
            </w:pPr>
            <w:r>
              <w:rPr>
                <w:rFonts w:ascii="Times New Roman" w:hAnsi="Times New Roman"/>
                <w:color w:val="414141"/>
                <w:sz w:val="17"/>
              </w:rPr>
              <w:t>(45)</w:t>
            </w:r>
          </w:p>
          <w:p w:rsidR="00C53A62" w:rsidRDefault="00567705">
            <w:pPr>
              <w:pStyle w:val="TableParagraph"/>
              <w:spacing w:before="64" w:line="167" w:lineRule="exact"/>
              <w:ind w:right="44"/>
              <w:jc w:val="right"/>
            </w:pPr>
            <w:r>
              <w:rPr>
                <w:rFonts w:ascii="Times New Roman" w:hAnsi="Times New Roman"/>
                <w:color w:val="414141"/>
                <w:spacing w:val="-1"/>
                <w:sz w:val="17"/>
              </w:rPr>
              <w:t>(20,833)</w:t>
            </w:r>
          </w:p>
        </w:tc>
        <w:tc>
          <w:tcPr>
            <w:tcW w:w="87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2"/>
              <w:ind w:right="28"/>
              <w:jc w:val="right"/>
            </w:pPr>
            <w:r>
              <w:rPr>
                <w:rFonts w:ascii="Times New Roman" w:hAnsi="Times New Roman"/>
                <w:color w:val="414141"/>
                <w:w w:val="105"/>
                <w:sz w:val="17"/>
              </w:rPr>
              <w:t>154,090</w:t>
            </w:r>
          </w:p>
        </w:tc>
        <w:tc>
          <w:tcPr>
            <w:tcW w:w="4856" w:type="dxa"/>
            <w:vMerge/>
            <w:tcBorders>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851" w:type="dxa"/>
            <w:vMerge w:val="restart"/>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C53A62">
            <w:pPr>
              <w:pStyle w:val="TableParagraph"/>
              <w:rPr>
                <w:b/>
                <w:sz w:val="18"/>
              </w:rPr>
            </w:pPr>
          </w:p>
          <w:p w:rsidR="00C53A62" w:rsidRDefault="00C53A62">
            <w:pPr>
              <w:pStyle w:val="TableParagraph"/>
              <w:rPr>
                <w:b/>
                <w:sz w:val="18"/>
              </w:rPr>
            </w:pPr>
          </w:p>
          <w:p w:rsidR="00C53A62" w:rsidRDefault="00C53A62">
            <w:pPr>
              <w:pStyle w:val="TableParagraph"/>
              <w:rPr>
                <w:b/>
                <w:sz w:val="17"/>
              </w:rPr>
            </w:pPr>
          </w:p>
          <w:p w:rsidR="00C53A62" w:rsidRDefault="00567705">
            <w:pPr>
              <w:pStyle w:val="TableParagraph"/>
              <w:ind w:right="46"/>
              <w:jc w:val="right"/>
            </w:pPr>
            <w:r>
              <w:rPr>
                <w:rFonts w:ascii="Times New Roman" w:hAnsi="Times New Roman"/>
                <w:color w:val="414141"/>
                <w:spacing w:val="-1"/>
                <w:sz w:val="17"/>
              </w:rPr>
              <w:t>(131,671)</w:t>
            </w:r>
          </w:p>
          <w:p w:rsidR="00C53A62" w:rsidRDefault="00567705">
            <w:pPr>
              <w:pStyle w:val="TableParagraph"/>
              <w:spacing w:before="54"/>
              <w:ind w:right="26"/>
              <w:jc w:val="right"/>
            </w:pPr>
            <w:r>
              <w:rPr>
                <w:rFonts w:ascii="Times New Roman" w:hAnsi="Times New Roman"/>
                <w:color w:val="414141"/>
                <w:sz w:val="17"/>
              </w:rPr>
              <w:t>(9)</w:t>
            </w:r>
          </w:p>
          <w:p w:rsidR="00C53A62" w:rsidRDefault="00567705">
            <w:pPr>
              <w:pStyle w:val="TableParagraph"/>
              <w:spacing w:before="74" w:line="172" w:lineRule="exact"/>
              <w:ind w:right="45"/>
              <w:jc w:val="right"/>
            </w:pPr>
            <w:r>
              <w:rPr>
                <w:rFonts w:ascii="Times New Roman" w:hAnsi="Times New Roman"/>
                <w:color w:val="414141"/>
                <w:sz w:val="17"/>
              </w:rPr>
              <w:t>(19,818)</w:t>
            </w:r>
          </w:p>
        </w:tc>
        <w:tc>
          <w:tcPr>
            <w:tcW w:w="85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2"/>
              <w:ind w:right="19"/>
              <w:jc w:val="right"/>
            </w:pPr>
            <w:r>
              <w:rPr>
                <w:rFonts w:ascii="Times New Roman" w:hAnsi="Times New Roman"/>
                <w:color w:val="414141"/>
                <w:w w:val="105"/>
                <w:sz w:val="17"/>
              </w:rPr>
              <w:t>163,502</w:t>
            </w:r>
          </w:p>
        </w:tc>
      </w:tr>
      <w:tr w:rsidR="00C53A62">
        <w:tblPrEx>
          <w:tblCellMar>
            <w:top w:w="0" w:type="dxa"/>
            <w:bottom w:w="0" w:type="dxa"/>
          </w:tblCellMar>
        </w:tblPrEx>
        <w:trPr>
          <w:trHeight w:val="981"/>
        </w:trPr>
        <w:tc>
          <w:tcPr>
            <w:tcW w:w="865" w:type="dxa"/>
            <w:vMerge/>
            <w:tcBorders>
              <w:top w:val="single" w:sz="8"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7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4856" w:type="dxa"/>
            <w:vMerge/>
            <w:tcBorders>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851" w:type="dxa"/>
            <w:vMerge/>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5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49"/>
        </w:trPr>
        <w:tc>
          <w:tcPr>
            <w:tcW w:w="865" w:type="dxa"/>
            <w:vMerge w:val="restart"/>
            <w:tcBorders>
              <w:top w:val="single" w:sz="8"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C53A62">
            <w:pPr>
              <w:pStyle w:val="TableParagraph"/>
              <w:rPr>
                <w:b/>
                <w:sz w:val="18"/>
              </w:rPr>
            </w:pPr>
          </w:p>
          <w:p w:rsidR="00C53A62" w:rsidRDefault="00C53A62">
            <w:pPr>
              <w:pStyle w:val="TableParagraph"/>
              <w:rPr>
                <w:b/>
                <w:sz w:val="18"/>
              </w:rPr>
            </w:pPr>
          </w:p>
          <w:p w:rsidR="00C53A62" w:rsidRDefault="00C53A62">
            <w:pPr>
              <w:pStyle w:val="TableParagraph"/>
              <w:rPr>
                <w:b/>
                <w:sz w:val="18"/>
              </w:rPr>
            </w:pPr>
          </w:p>
          <w:p w:rsidR="00C53A62" w:rsidRDefault="00C53A62">
            <w:pPr>
              <w:pStyle w:val="TableParagraph"/>
              <w:rPr>
                <w:b/>
                <w:sz w:val="18"/>
              </w:rPr>
            </w:pPr>
          </w:p>
          <w:p w:rsidR="00C53A62" w:rsidRDefault="00567705">
            <w:pPr>
              <w:pStyle w:val="TableParagraph"/>
              <w:spacing w:before="108"/>
              <w:ind w:right="94"/>
              <w:jc w:val="right"/>
            </w:pPr>
            <w:r>
              <w:rPr>
                <w:rFonts w:ascii="Times New Roman" w:hAnsi="Times New Roman"/>
                <w:color w:val="414141"/>
                <w:w w:val="90"/>
                <w:sz w:val="17"/>
              </w:rPr>
              <w:t>185</w:t>
            </w:r>
          </w:p>
          <w:p w:rsidR="00C53A62" w:rsidRDefault="00567705">
            <w:pPr>
              <w:pStyle w:val="TableParagraph"/>
              <w:spacing w:before="69"/>
              <w:ind w:right="40"/>
              <w:jc w:val="right"/>
            </w:pPr>
            <w:r>
              <w:rPr>
                <w:rFonts w:ascii="Times New Roman" w:hAnsi="Times New Roman"/>
                <w:b/>
                <w:color w:val="414141"/>
                <w:w w:val="105"/>
                <w:sz w:val="17"/>
              </w:rPr>
              <w:t>1,883</w:t>
            </w:r>
          </w:p>
          <w:p w:rsidR="00C53A62" w:rsidRDefault="00567705">
            <w:pPr>
              <w:pStyle w:val="TableParagraph"/>
              <w:spacing w:before="64" w:line="172" w:lineRule="exact"/>
              <w:ind w:right="55"/>
              <w:jc w:val="right"/>
            </w:pPr>
            <w:r>
              <w:rPr>
                <w:rFonts w:ascii="Times New Roman" w:hAnsi="Times New Roman"/>
                <w:color w:val="414141"/>
                <w:sz w:val="17"/>
              </w:rPr>
              <w:t>(1,393)</w:t>
            </w:r>
          </w:p>
        </w:tc>
        <w:tc>
          <w:tcPr>
            <w:tcW w:w="870" w:type="dxa"/>
            <w:tcBorders>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2" w:line="177" w:lineRule="exact"/>
              <w:ind w:right="47"/>
              <w:jc w:val="right"/>
            </w:pPr>
            <w:r>
              <w:rPr>
                <w:rFonts w:ascii="Times New Roman" w:hAnsi="Times New Roman"/>
                <w:color w:val="414141"/>
                <w:sz w:val="17"/>
              </w:rPr>
              <w:t>(148,199)</w:t>
            </w:r>
          </w:p>
        </w:tc>
        <w:tc>
          <w:tcPr>
            <w:tcW w:w="4856" w:type="dxa"/>
            <w:vMerge/>
            <w:tcBorders>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851" w:type="dxa"/>
            <w:vMerge w:val="restart"/>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C53A62">
            <w:pPr>
              <w:pStyle w:val="TableParagraph"/>
              <w:rPr>
                <w:b/>
                <w:sz w:val="18"/>
              </w:rPr>
            </w:pPr>
          </w:p>
          <w:p w:rsidR="00C53A62" w:rsidRDefault="00C53A62">
            <w:pPr>
              <w:pStyle w:val="TableParagraph"/>
              <w:rPr>
                <w:b/>
                <w:sz w:val="18"/>
              </w:rPr>
            </w:pPr>
          </w:p>
          <w:p w:rsidR="00C53A62" w:rsidRDefault="00C53A62">
            <w:pPr>
              <w:pStyle w:val="TableParagraph"/>
              <w:rPr>
                <w:b/>
                <w:sz w:val="18"/>
              </w:rPr>
            </w:pPr>
          </w:p>
          <w:p w:rsidR="00C53A62" w:rsidRDefault="00C53A62">
            <w:pPr>
              <w:pStyle w:val="TableParagraph"/>
              <w:spacing w:before="6"/>
              <w:rPr>
                <w:b/>
                <w:sz w:val="26"/>
              </w:rPr>
            </w:pPr>
          </w:p>
          <w:p w:rsidR="00C53A62" w:rsidRDefault="00567705">
            <w:pPr>
              <w:pStyle w:val="TableParagraph"/>
              <w:ind w:right="44"/>
              <w:jc w:val="right"/>
            </w:pPr>
            <w:r>
              <w:rPr>
                <w:rFonts w:ascii="Times New Roman" w:hAnsi="Times New Roman"/>
                <w:color w:val="414141"/>
                <w:sz w:val="17"/>
              </w:rPr>
              <w:t>(179)</w:t>
            </w:r>
          </w:p>
          <w:p w:rsidR="00C53A62" w:rsidRDefault="00567705">
            <w:pPr>
              <w:pStyle w:val="TableParagraph"/>
              <w:spacing w:before="74"/>
              <w:ind w:right="50"/>
              <w:jc w:val="right"/>
            </w:pPr>
            <w:r>
              <w:rPr>
                <w:rFonts w:ascii="Times New Roman" w:hAnsi="Times New Roman"/>
                <w:color w:val="414141"/>
                <w:spacing w:val="-1"/>
                <w:sz w:val="17"/>
              </w:rPr>
              <w:t>(1,581)</w:t>
            </w:r>
          </w:p>
          <w:p w:rsidR="00C53A62" w:rsidRDefault="00567705">
            <w:pPr>
              <w:pStyle w:val="TableParagraph"/>
              <w:spacing w:before="64" w:line="177" w:lineRule="exact"/>
              <w:ind w:right="49"/>
              <w:jc w:val="right"/>
            </w:pPr>
            <w:r>
              <w:rPr>
                <w:rFonts w:ascii="Times New Roman" w:hAnsi="Times New Roman"/>
                <w:color w:val="414141"/>
                <w:sz w:val="17"/>
              </w:rPr>
              <w:t>(1,722)</w:t>
            </w:r>
          </w:p>
        </w:tc>
        <w:tc>
          <w:tcPr>
            <w:tcW w:w="856" w:type="dxa"/>
            <w:tcBorders>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2" w:line="177" w:lineRule="exact"/>
              <w:ind w:right="33"/>
              <w:jc w:val="right"/>
            </w:pPr>
            <w:r>
              <w:rPr>
                <w:rFonts w:ascii="Times New Roman" w:hAnsi="Times New Roman"/>
                <w:color w:val="414141"/>
                <w:sz w:val="17"/>
              </w:rPr>
              <w:t>(151,498)</w:t>
            </w:r>
          </w:p>
        </w:tc>
      </w:tr>
      <w:tr w:rsidR="00C53A62">
        <w:tblPrEx>
          <w:tblCellMar>
            <w:top w:w="0" w:type="dxa"/>
            <w:bottom w:w="0" w:type="dxa"/>
          </w:tblCellMar>
        </w:tblPrEx>
        <w:trPr>
          <w:trHeight w:val="253"/>
        </w:trPr>
        <w:tc>
          <w:tcPr>
            <w:tcW w:w="865" w:type="dxa"/>
            <w:vMerge/>
            <w:tcBorders>
              <w:top w:val="single" w:sz="8"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70" w:type="dxa"/>
            <w:tcBorders>
              <w:top w:val="single" w:sz="8"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8" w:line="186" w:lineRule="exact"/>
              <w:ind w:right="35"/>
              <w:jc w:val="right"/>
            </w:pPr>
            <w:r>
              <w:rPr>
                <w:rFonts w:ascii="Times New Roman" w:hAnsi="Times New Roman"/>
                <w:b/>
                <w:color w:val="414141"/>
                <w:sz w:val="18"/>
              </w:rPr>
              <w:t>5,891</w:t>
            </w:r>
          </w:p>
        </w:tc>
        <w:tc>
          <w:tcPr>
            <w:tcW w:w="4856" w:type="dxa"/>
            <w:vMerge/>
            <w:tcBorders>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851" w:type="dxa"/>
            <w:vMerge/>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56" w:type="dxa"/>
            <w:tcBorders>
              <w:top w:val="single" w:sz="8"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6" w:line="167" w:lineRule="exact"/>
              <w:ind w:right="23"/>
              <w:jc w:val="right"/>
            </w:pPr>
            <w:r>
              <w:rPr>
                <w:rFonts w:ascii="Times New Roman" w:hAnsi="Times New Roman"/>
                <w:b/>
                <w:color w:val="414141"/>
                <w:w w:val="120"/>
                <w:sz w:val="16"/>
              </w:rPr>
              <w:t>U,004</w:t>
            </w:r>
          </w:p>
        </w:tc>
      </w:tr>
      <w:tr w:rsidR="00C53A62">
        <w:tblPrEx>
          <w:tblCellMar>
            <w:top w:w="0" w:type="dxa"/>
            <w:bottom w:w="0" w:type="dxa"/>
          </w:tblCellMar>
        </w:tblPrEx>
        <w:trPr>
          <w:trHeight w:val="1306"/>
        </w:trPr>
        <w:tc>
          <w:tcPr>
            <w:tcW w:w="865" w:type="dxa"/>
            <w:vMerge/>
            <w:tcBorders>
              <w:top w:val="single" w:sz="8"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70"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4856" w:type="dxa"/>
            <w:vMerge/>
            <w:tcBorders>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851" w:type="dxa"/>
            <w:vMerge/>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56"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542"/>
        </w:trPr>
        <w:tc>
          <w:tcPr>
            <w:tcW w:w="865" w:type="dxa"/>
            <w:vMerge w:val="restart"/>
            <w:tcBorders>
              <w:top w:val="single" w:sz="8"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C53A62">
            <w:pPr>
              <w:pStyle w:val="TableParagraph"/>
              <w:rPr>
                <w:b/>
                <w:sz w:val="18"/>
              </w:rPr>
            </w:pPr>
          </w:p>
          <w:p w:rsidR="00C53A62" w:rsidRDefault="00C53A62">
            <w:pPr>
              <w:pStyle w:val="TableParagraph"/>
              <w:rPr>
                <w:b/>
                <w:sz w:val="18"/>
              </w:rPr>
            </w:pPr>
          </w:p>
          <w:p w:rsidR="00C53A62" w:rsidRDefault="00C53A62">
            <w:pPr>
              <w:pStyle w:val="TableParagraph"/>
              <w:spacing w:before="7"/>
              <w:rPr>
                <w:b/>
                <w:sz w:val="18"/>
              </w:rPr>
            </w:pPr>
          </w:p>
          <w:p w:rsidR="00C53A62" w:rsidRDefault="00567705">
            <w:pPr>
              <w:pStyle w:val="TableParagraph"/>
              <w:ind w:right="44"/>
              <w:jc w:val="right"/>
            </w:pPr>
            <w:r>
              <w:rPr>
                <w:rFonts w:ascii="Times New Roman" w:hAnsi="Times New Roman"/>
                <w:color w:val="414141"/>
                <w:w w:val="105"/>
                <w:sz w:val="17"/>
              </w:rPr>
              <w:t>19,000</w:t>
            </w:r>
          </w:p>
          <w:p w:rsidR="00C53A62" w:rsidRDefault="00567705">
            <w:pPr>
              <w:pStyle w:val="TableParagraph"/>
              <w:spacing w:before="64" w:line="172" w:lineRule="exact"/>
              <w:ind w:right="58"/>
              <w:jc w:val="right"/>
            </w:pPr>
            <w:r>
              <w:rPr>
                <w:rFonts w:ascii="Times New Roman" w:hAnsi="Times New Roman"/>
                <w:color w:val="414141"/>
                <w:spacing w:val="-1"/>
                <w:sz w:val="17"/>
              </w:rPr>
              <w:t>(24,793)</w:t>
            </w:r>
          </w:p>
        </w:tc>
        <w:tc>
          <w:tcPr>
            <w:tcW w:w="87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9"/>
              <w:ind w:right="45"/>
              <w:jc w:val="right"/>
            </w:pPr>
            <w:r>
              <w:rPr>
                <w:rFonts w:ascii="Courier New" w:hAnsi="Courier New"/>
                <w:color w:val="414141"/>
                <w:w w:val="80"/>
                <w:sz w:val="20"/>
              </w:rPr>
              <w:t>675</w:t>
            </w:r>
          </w:p>
        </w:tc>
        <w:tc>
          <w:tcPr>
            <w:tcW w:w="4856" w:type="dxa"/>
            <w:vMerge/>
            <w:tcBorders>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851" w:type="dxa"/>
            <w:vMerge w:val="restart"/>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C53A62">
            <w:pPr>
              <w:pStyle w:val="TableParagraph"/>
              <w:rPr>
                <w:b/>
                <w:sz w:val="18"/>
              </w:rPr>
            </w:pPr>
          </w:p>
          <w:p w:rsidR="00C53A62" w:rsidRDefault="00C53A62">
            <w:pPr>
              <w:pStyle w:val="TableParagraph"/>
              <w:rPr>
                <w:b/>
                <w:sz w:val="18"/>
              </w:rPr>
            </w:pPr>
          </w:p>
          <w:p w:rsidR="00C53A62" w:rsidRDefault="00C53A62">
            <w:pPr>
              <w:pStyle w:val="TableParagraph"/>
              <w:spacing w:before="2"/>
              <w:rPr>
                <w:b/>
                <w:sz w:val="18"/>
              </w:rPr>
            </w:pPr>
          </w:p>
          <w:p w:rsidR="00C53A62" w:rsidRDefault="00567705">
            <w:pPr>
              <w:pStyle w:val="TableParagraph"/>
              <w:spacing w:before="1"/>
              <w:ind w:right="44"/>
              <w:jc w:val="right"/>
            </w:pPr>
            <w:r>
              <w:rPr>
                <w:rFonts w:ascii="Times New Roman" w:hAnsi="Times New Roman"/>
                <w:color w:val="414141"/>
                <w:w w:val="105"/>
                <w:sz w:val="17"/>
              </w:rPr>
              <w:t>6,670</w:t>
            </w:r>
          </w:p>
          <w:p w:rsidR="00C53A62" w:rsidRDefault="00567705">
            <w:pPr>
              <w:pStyle w:val="TableParagraph"/>
              <w:spacing w:before="59" w:line="182" w:lineRule="exact"/>
              <w:ind w:right="54"/>
              <w:jc w:val="right"/>
            </w:pPr>
            <w:r>
              <w:rPr>
                <w:rFonts w:ascii="Times New Roman" w:hAnsi="Times New Roman"/>
                <w:color w:val="414141"/>
                <w:sz w:val="17"/>
              </w:rPr>
              <w:t>(14,219)</w:t>
            </w:r>
          </w:p>
        </w:tc>
        <w:tc>
          <w:tcPr>
            <w:tcW w:w="85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7"/>
              <w:ind w:right="50"/>
              <w:jc w:val="right"/>
            </w:pPr>
            <w:r>
              <w:rPr>
                <w:rFonts w:ascii="Times New Roman" w:hAnsi="Times New Roman"/>
                <w:b/>
                <w:color w:val="414141"/>
                <w:sz w:val="17"/>
              </w:rPr>
              <w:t>(3,482)</w:t>
            </w:r>
          </w:p>
        </w:tc>
      </w:tr>
      <w:tr w:rsidR="00C53A62">
        <w:tblPrEx>
          <w:tblCellMar>
            <w:top w:w="0" w:type="dxa"/>
            <w:bottom w:w="0" w:type="dxa"/>
          </w:tblCellMar>
        </w:tblPrEx>
        <w:trPr>
          <w:trHeight w:val="724"/>
        </w:trPr>
        <w:tc>
          <w:tcPr>
            <w:tcW w:w="865" w:type="dxa"/>
            <w:vMerge/>
            <w:tcBorders>
              <w:top w:val="single" w:sz="8"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7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4856" w:type="dxa"/>
            <w:vMerge/>
            <w:tcBorders>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851" w:type="dxa"/>
            <w:vMerge/>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5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48"/>
        </w:trPr>
        <w:tc>
          <w:tcPr>
            <w:tcW w:w="865" w:type="dxa"/>
            <w:vMerge w:val="restart"/>
            <w:tcBorders>
              <w:top w:val="single" w:sz="8"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870"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7" w:line="181" w:lineRule="exact"/>
              <w:ind w:right="49"/>
              <w:jc w:val="right"/>
            </w:pPr>
            <w:r>
              <w:rPr>
                <w:rFonts w:ascii="Times New Roman" w:hAnsi="Times New Roman"/>
                <w:color w:val="414141"/>
                <w:sz w:val="17"/>
              </w:rPr>
              <w:t>(5,793)</w:t>
            </w:r>
          </w:p>
        </w:tc>
        <w:tc>
          <w:tcPr>
            <w:tcW w:w="5707" w:type="dxa"/>
            <w:gridSpan w:val="2"/>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line="205" w:lineRule="exact"/>
              <w:ind w:left="30"/>
            </w:pPr>
            <w:r>
              <w:rPr>
                <w:b/>
                <w:color w:val="414141"/>
                <w:sz w:val="17"/>
              </w:rPr>
              <w:t xml:space="preserve">Net cash flows </w:t>
            </w:r>
            <w:r>
              <w:rPr>
                <w:rFonts w:ascii="Times New Roman" w:hAnsi="Times New Roman"/>
                <w:b/>
                <w:color w:val="414141"/>
                <w:sz w:val="19"/>
              </w:rPr>
              <w:t xml:space="preserve">from </w:t>
            </w:r>
            <w:r>
              <w:rPr>
                <w:b/>
                <w:color w:val="414141"/>
                <w:sz w:val="17"/>
              </w:rPr>
              <w:t>financing activities</w:t>
            </w:r>
          </w:p>
        </w:tc>
        <w:tc>
          <w:tcPr>
            <w:tcW w:w="856"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7" w:line="181" w:lineRule="exact"/>
              <w:ind w:right="49"/>
              <w:jc w:val="right"/>
            </w:pPr>
            <w:r>
              <w:rPr>
                <w:rFonts w:ascii="Times New Roman" w:hAnsi="Times New Roman"/>
                <w:b/>
                <w:color w:val="414141"/>
                <w:sz w:val="17"/>
              </w:rPr>
              <w:t>(7,549)</w:t>
            </w:r>
          </w:p>
        </w:tc>
      </w:tr>
      <w:tr w:rsidR="00C53A62">
        <w:tblPrEx>
          <w:tblCellMar>
            <w:top w:w="0" w:type="dxa"/>
            <w:bottom w:w="0" w:type="dxa"/>
          </w:tblCellMar>
        </w:tblPrEx>
        <w:trPr>
          <w:trHeight w:val="436"/>
        </w:trPr>
        <w:tc>
          <w:tcPr>
            <w:tcW w:w="865" w:type="dxa"/>
            <w:vMerge/>
            <w:tcBorders>
              <w:top w:val="single" w:sz="8"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70" w:type="dxa"/>
            <w:tcBorders>
              <w:top w:val="single" w:sz="12"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6"/>
              <w:rPr>
                <w:b/>
                <w:sz w:val="21"/>
              </w:rPr>
            </w:pPr>
          </w:p>
          <w:p w:rsidR="00C53A62" w:rsidRDefault="00567705">
            <w:pPr>
              <w:pStyle w:val="TableParagraph"/>
              <w:spacing w:before="1" w:line="168" w:lineRule="exact"/>
              <w:ind w:right="49"/>
              <w:jc w:val="right"/>
            </w:pPr>
            <w:r>
              <w:rPr>
                <w:rFonts w:ascii="Courier New" w:hAnsi="Courier New"/>
                <w:b/>
                <w:color w:val="414141"/>
                <w:w w:val="90"/>
                <w:sz w:val="18"/>
              </w:rPr>
              <w:t>773</w:t>
            </w:r>
          </w:p>
        </w:tc>
        <w:tc>
          <w:tcPr>
            <w:tcW w:w="5707" w:type="dxa"/>
            <w:gridSpan w:val="2"/>
            <w:vMerge w:val="restart"/>
            <w:tcBorders>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2"/>
              <w:rPr>
                <w:b/>
                <w:sz w:val="19"/>
              </w:rPr>
            </w:pPr>
          </w:p>
          <w:p w:rsidR="00C53A62" w:rsidRDefault="00567705">
            <w:pPr>
              <w:pStyle w:val="TableParagraph"/>
              <w:ind w:left="26"/>
            </w:pPr>
            <w:r>
              <w:rPr>
                <w:b/>
                <w:color w:val="414141"/>
                <w:sz w:val="17"/>
              </w:rPr>
              <w:t xml:space="preserve">Net increase or deaease </w:t>
            </w:r>
            <w:r>
              <w:rPr>
                <w:rFonts w:ascii="Times New Roman" w:hAnsi="Times New Roman"/>
                <w:color w:val="414141"/>
                <w:sz w:val="19"/>
              </w:rPr>
              <w:t xml:space="preserve">In </w:t>
            </w:r>
            <w:r>
              <w:rPr>
                <w:b/>
                <w:color w:val="414141"/>
                <w:sz w:val="17"/>
              </w:rPr>
              <w:t xml:space="preserve">cash and cash </w:t>
            </w:r>
            <w:r>
              <w:rPr>
                <w:b/>
                <w:color w:val="414141"/>
                <w:sz w:val="17"/>
              </w:rPr>
              <w:t>equivalent</w:t>
            </w:r>
          </w:p>
          <w:p w:rsidR="00C53A62" w:rsidRDefault="00567705">
            <w:pPr>
              <w:pStyle w:val="TableParagraph"/>
              <w:spacing w:before="40" w:line="304" w:lineRule="auto"/>
              <w:ind w:left="28" w:right="802" w:firstLine="4"/>
            </w:pPr>
            <w:r>
              <w:rPr>
                <w:color w:val="414141"/>
                <w:w w:val="105"/>
                <w:sz w:val="16"/>
              </w:rPr>
              <w:t>cash and cash equivalents at the beginning of the reporting period</w:t>
            </w:r>
          </w:p>
          <w:p w:rsidR="00C53A62" w:rsidRDefault="00567705">
            <w:pPr>
              <w:pStyle w:val="TableParagraph"/>
              <w:spacing w:before="14"/>
              <w:ind w:left="15"/>
            </w:pPr>
            <w:r>
              <w:rPr>
                <w:rFonts w:ascii="Times New Roman" w:hAnsi="Times New Roman"/>
                <w:b/>
                <w:i/>
                <w:color w:val="414141"/>
                <w:w w:val="110"/>
                <w:sz w:val="14"/>
              </w:rPr>
              <w:t>USS</w:t>
            </w:r>
          </w:p>
          <w:p w:rsidR="00C53A62" w:rsidRDefault="00567705">
            <w:pPr>
              <w:pStyle w:val="TableParagraph"/>
              <w:spacing w:before="70" w:line="304" w:lineRule="auto"/>
              <w:ind w:left="28" w:right="802" w:firstLine="1"/>
            </w:pPr>
            <w:r>
              <w:rPr>
                <w:color w:val="414141"/>
                <w:w w:val="105"/>
                <w:sz w:val="16"/>
              </w:rPr>
              <w:t>Cash and cash equivalents atthe end of the reporting period (Note 15)</w:t>
            </w:r>
          </w:p>
        </w:tc>
        <w:tc>
          <w:tcPr>
            <w:tcW w:w="856" w:type="dxa"/>
            <w:tcBorders>
              <w:top w:val="single" w:sz="12"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6"/>
              <w:rPr>
                <w:b/>
                <w:sz w:val="21"/>
              </w:rPr>
            </w:pPr>
          </w:p>
          <w:p w:rsidR="00C53A62" w:rsidRDefault="00567705">
            <w:pPr>
              <w:pStyle w:val="TableParagraph"/>
              <w:spacing w:before="1" w:line="168" w:lineRule="exact"/>
              <w:ind w:right="52"/>
              <w:jc w:val="right"/>
            </w:pPr>
            <w:r>
              <w:rPr>
                <w:rFonts w:ascii="Courier New" w:hAnsi="Courier New"/>
                <w:b/>
                <w:color w:val="414141"/>
                <w:w w:val="85"/>
                <w:sz w:val="18"/>
              </w:rPr>
              <w:t>973</w:t>
            </w:r>
          </w:p>
        </w:tc>
      </w:tr>
      <w:tr w:rsidR="00C53A62">
        <w:tblPrEx>
          <w:tblCellMar>
            <w:top w:w="0" w:type="dxa"/>
            <w:bottom w:w="0" w:type="dxa"/>
          </w:tblCellMar>
        </w:tblPrEx>
        <w:trPr>
          <w:trHeight w:val="1152"/>
        </w:trPr>
        <w:tc>
          <w:tcPr>
            <w:tcW w:w="865" w:type="dxa"/>
            <w:vMerge/>
            <w:tcBorders>
              <w:top w:val="single" w:sz="8"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70" w:type="dxa"/>
            <w:tcBorders>
              <w:top w:val="single" w:sz="8"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6"/>
              <w:rPr>
                <w:b/>
                <w:sz w:val="19"/>
              </w:rPr>
            </w:pPr>
          </w:p>
          <w:p w:rsidR="00C53A62" w:rsidRDefault="00567705">
            <w:pPr>
              <w:pStyle w:val="TableParagraph"/>
              <w:spacing w:before="1"/>
              <w:ind w:left="499"/>
            </w:pPr>
            <w:r>
              <w:rPr>
                <w:rFonts w:ascii="Times New Roman" w:hAnsi="Times New Roman"/>
                <w:color w:val="414141"/>
                <w:w w:val="115"/>
                <w:sz w:val="17"/>
              </w:rPr>
              <w:t>124</w:t>
            </w:r>
          </w:p>
          <w:p w:rsidR="00C53A62" w:rsidRDefault="00C53A62">
            <w:pPr>
              <w:pStyle w:val="TableParagraph"/>
              <w:rPr>
                <w:b/>
                <w:sz w:val="18"/>
              </w:rPr>
            </w:pPr>
          </w:p>
          <w:p w:rsidR="00C53A62" w:rsidRDefault="00C53A62">
            <w:pPr>
              <w:pStyle w:val="TableParagraph"/>
              <w:rPr>
                <w:b/>
                <w:sz w:val="18"/>
              </w:rPr>
            </w:pPr>
          </w:p>
          <w:p w:rsidR="00C53A62" w:rsidRDefault="00567705">
            <w:pPr>
              <w:pStyle w:val="TableParagraph"/>
              <w:spacing w:before="125" w:line="172" w:lineRule="exact"/>
              <w:ind w:left="499"/>
            </w:pPr>
            <w:r>
              <w:rPr>
                <w:rFonts w:ascii="Times New Roman" w:hAnsi="Times New Roman"/>
                <w:color w:val="414141"/>
                <w:w w:val="110"/>
                <w:sz w:val="17"/>
              </w:rPr>
              <w:t>897</w:t>
            </w:r>
          </w:p>
        </w:tc>
        <w:tc>
          <w:tcPr>
            <w:tcW w:w="5707" w:type="dxa"/>
            <w:gridSpan w:val="2"/>
            <w:vMerge/>
            <w:tcBorders>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56" w:type="dxa"/>
            <w:tcBorders>
              <w:top w:val="single" w:sz="8"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6"/>
              <w:rPr>
                <w:b/>
                <w:sz w:val="19"/>
              </w:rPr>
            </w:pPr>
          </w:p>
          <w:p w:rsidR="00C53A62" w:rsidRDefault="00567705">
            <w:pPr>
              <w:pStyle w:val="TableParagraph"/>
              <w:spacing w:before="1"/>
              <w:ind w:left="494"/>
            </w:pPr>
            <w:r>
              <w:rPr>
                <w:rFonts w:ascii="Times New Roman" w:hAnsi="Times New Roman"/>
                <w:color w:val="414141"/>
                <w:w w:val="110"/>
                <w:sz w:val="17"/>
              </w:rPr>
              <w:t>897</w:t>
            </w:r>
          </w:p>
          <w:p w:rsidR="00C53A62" w:rsidRDefault="00C53A62">
            <w:pPr>
              <w:pStyle w:val="TableParagraph"/>
              <w:rPr>
                <w:b/>
                <w:sz w:val="18"/>
              </w:rPr>
            </w:pPr>
          </w:p>
          <w:p w:rsidR="00C53A62" w:rsidRDefault="00C53A62">
            <w:pPr>
              <w:pStyle w:val="TableParagraph"/>
              <w:rPr>
                <w:b/>
                <w:sz w:val="18"/>
              </w:rPr>
            </w:pPr>
          </w:p>
          <w:p w:rsidR="00C53A62" w:rsidRDefault="00567705">
            <w:pPr>
              <w:pStyle w:val="TableParagraph"/>
              <w:spacing w:before="134" w:line="163" w:lineRule="exact"/>
              <w:ind w:left="358"/>
            </w:pPr>
            <w:r>
              <w:rPr>
                <w:color w:val="414141"/>
                <w:sz w:val="16"/>
              </w:rPr>
              <w:t>1,870</w:t>
            </w:r>
          </w:p>
        </w:tc>
      </w:tr>
      <w:tr w:rsidR="00C53A62">
        <w:tblPrEx>
          <w:tblCellMar>
            <w:top w:w="0" w:type="dxa"/>
            <w:bottom w:w="0" w:type="dxa"/>
          </w:tblCellMar>
        </w:tblPrEx>
        <w:trPr>
          <w:trHeight w:val="244"/>
        </w:trPr>
        <w:tc>
          <w:tcPr>
            <w:tcW w:w="865" w:type="dxa"/>
            <w:vMerge/>
            <w:tcBorders>
              <w:top w:val="single" w:sz="8"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70" w:type="dxa"/>
            <w:tcBorders>
              <w:top w:val="single" w:sz="8"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6" w:line="168" w:lineRule="exact"/>
              <w:ind w:right="61"/>
              <w:jc w:val="right"/>
            </w:pPr>
            <w:r>
              <w:rPr>
                <w:b/>
                <w:color w:val="414141"/>
                <w:sz w:val="16"/>
              </w:rPr>
              <w:t>(773)</w:t>
            </w:r>
          </w:p>
        </w:tc>
        <w:tc>
          <w:tcPr>
            <w:tcW w:w="5707" w:type="dxa"/>
            <w:gridSpan w:val="2"/>
            <w:vMerge/>
            <w:tcBorders>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56" w:type="dxa"/>
            <w:tcBorders>
              <w:top w:val="single" w:sz="8"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6" w:line="158" w:lineRule="exact"/>
              <w:ind w:right="39"/>
              <w:jc w:val="right"/>
            </w:pPr>
            <w:r>
              <w:rPr>
                <w:rFonts w:ascii="Courier New" w:hAnsi="Courier New"/>
                <w:b/>
                <w:color w:val="414141"/>
                <w:w w:val="80"/>
                <w:sz w:val="18"/>
              </w:rPr>
              <w:t>(973)</w:t>
            </w:r>
          </w:p>
        </w:tc>
      </w:tr>
    </w:tbl>
    <w:p w:rsidR="00C53A62" w:rsidRDefault="00567705">
      <w:pPr>
        <w:spacing w:before="76" w:line="319" w:lineRule="auto"/>
        <w:ind w:left="151" w:right="749" w:firstLine="2"/>
        <w:sectPr w:rsidR="00C53A62">
          <w:footerReference w:type="default" r:id="rId33"/>
          <w:pgSz w:w="11900" w:h="16820"/>
          <w:pgMar w:top="1600" w:right="700" w:bottom="1520" w:left="1640" w:header="720" w:footer="720" w:gutter="0"/>
          <w:cols w:space="720"/>
        </w:sectPr>
      </w:pPr>
      <w:r>
        <w:rPr>
          <w:color w:val="414141"/>
          <w:w w:val="110"/>
          <w:sz w:val="18"/>
        </w:rPr>
        <w:t>The</w:t>
      </w:r>
      <w:r>
        <w:rPr>
          <w:color w:val="414141"/>
          <w:spacing w:val="-32"/>
          <w:w w:val="110"/>
          <w:sz w:val="18"/>
        </w:rPr>
        <w:t xml:space="preserve"> </w:t>
      </w:r>
      <w:r>
        <w:rPr>
          <w:color w:val="414141"/>
          <w:w w:val="110"/>
          <w:sz w:val="18"/>
        </w:rPr>
        <w:t>Cashflow</w:t>
      </w:r>
      <w:r>
        <w:rPr>
          <w:color w:val="414141"/>
          <w:spacing w:val="-22"/>
          <w:w w:val="110"/>
          <w:sz w:val="18"/>
        </w:rPr>
        <w:t xml:space="preserve"> </w:t>
      </w:r>
      <w:r>
        <w:rPr>
          <w:color w:val="414141"/>
          <w:w w:val="110"/>
          <w:sz w:val="18"/>
        </w:rPr>
        <w:t>Statement</w:t>
      </w:r>
      <w:r>
        <w:rPr>
          <w:color w:val="414141"/>
          <w:spacing w:val="-27"/>
          <w:w w:val="110"/>
          <w:sz w:val="18"/>
        </w:rPr>
        <w:t xml:space="preserve"> </w:t>
      </w:r>
      <w:r>
        <w:rPr>
          <w:color w:val="414141"/>
          <w:w w:val="110"/>
          <w:sz w:val="18"/>
        </w:rPr>
        <w:t>shows</w:t>
      </w:r>
      <w:r>
        <w:rPr>
          <w:color w:val="414141"/>
          <w:spacing w:val="-28"/>
          <w:w w:val="110"/>
          <w:sz w:val="18"/>
        </w:rPr>
        <w:t xml:space="preserve"> </w:t>
      </w:r>
      <w:r>
        <w:rPr>
          <w:color w:val="414141"/>
          <w:w w:val="110"/>
          <w:sz w:val="18"/>
        </w:rPr>
        <w:t>the</w:t>
      </w:r>
      <w:r>
        <w:rPr>
          <w:color w:val="414141"/>
          <w:spacing w:val="-12"/>
          <w:w w:val="110"/>
          <w:sz w:val="18"/>
        </w:rPr>
        <w:t xml:space="preserve"> </w:t>
      </w:r>
      <w:r>
        <w:rPr>
          <w:color w:val="414141"/>
          <w:w w:val="110"/>
          <w:sz w:val="18"/>
        </w:rPr>
        <w:t>changes</w:t>
      </w:r>
      <w:r>
        <w:rPr>
          <w:color w:val="414141"/>
          <w:spacing w:val="-23"/>
          <w:w w:val="110"/>
          <w:sz w:val="18"/>
        </w:rPr>
        <w:t xml:space="preserve"> </w:t>
      </w:r>
      <w:r>
        <w:rPr>
          <w:color w:val="414141"/>
          <w:w w:val="110"/>
          <w:sz w:val="18"/>
        </w:rPr>
        <w:t>in</w:t>
      </w:r>
      <w:r>
        <w:rPr>
          <w:color w:val="414141"/>
          <w:spacing w:val="-19"/>
          <w:w w:val="110"/>
          <w:sz w:val="18"/>
        </w:rPr>
        <w:t xml:space="preserve"> </w:t>
      </w:r>
      <w:r>
        <w:rPr>
          <w:color w:val="414141"/>
          <w:w w:val="110"/>
          <w:sz w:val="18"/>
        </w:rPr>
        <w:t>cash</w:t>
      </w:r>
      <w:r>
        <w:rPr>
          <w:color w:val="414141"/>
          <w:spacing w:val="-30"/>
          <w:w w:val="110"/>
          <w:sz w:val="18"/>
        </w:rPr>
        <w:t xml:space="preserve"> </w:t>
      </w:r>
      <w:r>
        <w:rPr>
          <w:color w:val="414141"/>
          <w:w w:val="110"/>
          <w:sz w:val="18"/>
        </w:rPr>
        <w:t>and</w:t>
      </w:r>
      <w:r>
        <w:rPr>
          <w:color w:val="414141"/>
          <w:spacing w:val="-31"/>
          <w:w w:val="110"/>
          <w:sz w:val="18"/>
        </w:rPr>
        <w:t xml:space="preserve"> </w:t>
      </w:r>
      <w:r>
        <w:rPr>
          <w:color w:val="414141"/>
          <w:w w:val="110"/>
          <w:sz w:val="18"/>
        </w:rPr>
        <w:t>cash</w:t>
      </w:r>
      <w:r>
        <w:rPr>
          <w:color w:val="414141"/>
          <w:spacing w:val="-30"/>
          <w:w w:val="110"/>
          <w:sz w:val="18"/>
        </w:rPr>
        <w:t xml:space="preserve"> </w:t>
      </w:r>
      <w:r>
        <w:rPr>
          <w:color w:val="414141"/>
          <w:w w:val="110"/>
          <w:sz w:val="18"/>
        </w:rPr>
        <w:t>equivalents</w:t>
      </w:r>
      <w:r>
        <w:rPr>
          <w:color w:val="414141"/>
          <w:spacing w:val="-22"/>
          <w:w w:val="110"/>
          <w:sz w:val="18"/>
        </w:rPr>
        <w:t xml:space="preserve"> </w:t>
      </w:r>
      <w:r>
        <w:rPr>
          <w:color w:val="414141"/>
          <w:w w:val="110"/>
          <w:sz w:val="18"/>
        </w:rPr>
        <w:t>of</w:t>
      </w:r>
      <w:r>
        <w:rPr>
          <w:color w:val="414141"/>
          <w:spacing w:val="-23"/>
          <w:w w:val="110"/>
          <w:sz w:val="18"/>
        </w:rPr>
        <w:t xml:space="preserve"> </w:t>
      </w:r>
      <w:r>
        <w:rPr>
          <w:color w:val="414141"/>
          <w:w w:val="110"/>
          <w:sz w:val="18"/>
        </w:rPr>
        <w:t>the</w:t>
      </w:r>
      <w:r>
        <w:rPr>
          <w:color w:val="414141"/>
          <w:spacing w:val="-20"/>
          <w:w w:val="110"/>
          <w:sz w:val="18"/>
        </w:rPr>
        <w:t xml:space="preserve"> </w:t>
      </w:r>
      <w:r>
        <w:rPr>
          <w:color w:val="414141"/>
          <w:w w:val="110"/>
          <w:sz w:val="18"/>
        </w:rPr>
        <w:t>PCVC</w:t>
      </w:r>
      <w:r>
        <w:rPr>
          <w:color w:val="414141"/>
          <w:spacing w:val="-27"/>
          <w:w w:val="110"/>
          <w:sz w:val="18"/>
        </w:rPr>
        <w:t xml:space="preserve"> </w:t>
      </w:r>
      <w:r>
        <w:rPr>
          <w:color w:val="414141"/>
          <w:w w:val="110"/>
          <w:sz w:val="18"/>
        </w:rPr>
        <w:t>Group</w:t>
      </w:r>
      <w:r>
        <w:rPr>
          <w:color w:val="414141"/>
          <w:spacing w:val="-30"/>
          <w:w w:val="110"/>
          <w:sz w:val="18"/>
        </w:rPr>
        <w:t xml:space="preserve"> </w:t>
      </w:r>
      <w:r>
        <w:rPr>
          <w:color w:val="414141"/>
          <w:w w:val="110"/>
          <w:sz w:val="18"/>
        </w:rPr>
        <w:t>during the reporting period. The statement shows how the PCVC generates and uses cash and cash equivalents</w:t>
      </w:r>
      <w:r>
        <w:rPr>
          <w:color w:val="414141"/>
          <w:spacing w:val="-11"/>
          <w:w w:val="110"/>
          <w:sz w:val="18"/>
        </w:rPr>
        <w:t xml:space="preserve"> </w:t>
      </w:r>
      <w:r>
        <w:rPr>
          <w:color w:val="414141"/>
          <w:w w:val="110"/>
          <w:sz w:val="18"/>
        </w:rPr>
        <w:t>by</w:t>
      </w:r>
      <w:r>
        <w:rPr>
          <w:color w:val="414141"/>
          <w:spacing w:val="-22"/>
          <w:w w:val="110"/>
          <w:sz w:val="18"/>
        </w:rPr>
        <w:t xml:space="preserve"> </w:t>
      </w:r>
      <w:r>
        <w:rPr>
          <w:color w:val="414141"/>
          <w:spacing w:val="-5"/>
          <w:w w:val="110"/>
          <w:sz w:val="18"/>
        </w:rPr>
        <w:t>classify</w:t>
      </w:r>
      <w:r>
        <w:rPr>
          <w:color w:val="414141"/>
          <w:spacing w:val="-33"/>
          <w:w w:val="110"/>
          <w:sz w:val="18"/>
        </w:rPr>
        <w:t xml:space="preserve"> </w:t>
      </w:r>
      <w:r>
        <w:rPr>
          <w:color w:val="5B5B5B"/>
          <w:w w:val="110"/>
          <w:sz w:val="18"/>
        </w:rPr>
        <w:t>i</w:t>
      </w:r>
      <w:r>
        <w:rPr>
          <w:color w:val="5B5B5B"/>
          <w:spacing w:val="-42"/>
          <w:w w:val="110"/>
          <w:sz w:val="18"/>
        </w:rPr>
        <w:t xml:space="preserve"> </w:t>
      </w:r>
      <w:r>
        <w:rPr>
          <w:color w:val="414141"/>
          <w:w w:val="110"/>
          <w:sz w:val="18"/>
        </w:rPr>
        <w:t>ng</w:t>
      </w:r>
      <w:r>
        <w:rPr>
          <w:color w:val="414141"/>
          <w:spacing w:val="-16"/>
          <w:w w:val="110"/>
          <w:sz w:val="18"/>
        </w:rPr>
        <w:t xml:space="preserve"> </w:t>
      </w:r>
      <w:r>
        <w:rPr>
          <w:color w:val="414141"/>
          <w:w w:val="110"/>
          <w:sz w:val="18"/>
        </w:rPr>
        <w:t>cash</w:t>
      </w:r>
      <w:r>
        <w:rPr>
          <w:color w:val="414141"/>
          <w:spacing w:val="-23"/>
          <w:w w:val="110"/>
          <w:sz w:val="18"/>
        </w:rPr>
        <w:t xml:space="preserve"> </w:t>
      </w:r>
      <w:r>
        <w:rPr>
          <w:color w:val="414141"/>
          <w:w w:val="110"/>
          <w:sz w:val="18"/>
        </w:rPr>
        <w:t>flows</w:t>
      </w:r>
      <w:r>
        <w:rPr>
          <w:color w:val="414141"/>
          <w:spacing w:val="-26"/>
          <w:w w:val="110"/>
          <w:sz w:val="18"/>
        </w:rPr>
        <w:t xml:space="preserve"> </w:t>
      </w:r>
      <w:r>
        <w:rPr>
          <w:color w:val="414141"/>
          <w:w w:val="110"/>
          <w:sz w:val="18"/>
        </w:rPr>
        <w:t>as</w:t>
      </w:r>
      <w:r>
        <w:rPr>
          <w:color w:val="414141"/>
          <w:spacing w:val="-16"/>
          <w:w w:val="110"/>
          <w:sz w:val="18"/>
        </w:rPr>
        <w:t xml:space="preserve"> </w:t>
      </w:r>
      <w:r>
        <w:rPr>
          <w:color w:val="414141"/>
          <w:w w:val="110"/>
          <w:sz w:val="18"/>
        </w:rPr>
        <w:t>operating,</w:t>
      </w:r>
      <w:r>
        <w:rPr>
          <w:color w:val="414141"/>
          <w:spacing w:val="-12"/>
          <w:w w:val="110"/>
          <w:sz w:val="18"/>
        </w:rPr>
        <w:t xml:space="preserve"> </w:t>
      </w:r>
      <w:r>
        <w:rPr>
          <w:color w:val="414141"/>
          <w:w w:val="110"/>
          <w:sz w:val="18"/>
        </w:rPr>
        <w:t>investing</w:t>
      </w:r>
      <w:r>
        <w:rPr>
          <w:color w:val="414141"/>
          <w:spacing w:val="-29"/>
          <w:w w:val="110"/>
          <w:sz w:val="18"/>
        </w:rPr>
        <w:t xml:space="preserve"> </w:t>
      </w:r>
      <w:r>
        <w:rPr>
          <w:color w:val="414141"/>
          <w:w w:val="110"/>
          <w:sz w:val="18"/>
        </w:rPr>
        <w:t>and</w:t>
      </w:r>
      <w:r>
        <w:rPr>
          <w:color w:val="414141"/>
          <w:spacing w:val="-21"/>
          <w:w w:val="110"/>
          <w:sz w:val="18"/>
        </w:rPr>
        <w:t xml:space="preserve"> </w:t>
      </w:r>
      <w:r>
        <w:rPr>
          <w:color w:val="414141"/>
          <w:w w:val="110"/>
          <w:sz w:val="18"/>
        </w:rPr>
        <w:t>financing</w:t>
      </w:r>
      <w:r>
        <w:rPr>
          <w:color w:val="414141"/>
          <w:spacing w:val="-21"/>
          <w:w w:val="110"/>
          <w:sz w:val="18"/>
        </w:rPr>
        <w:t xml:space="preserve"> </w:t>
      </w:r>
      <w:r>
        <w:rPr>
          <w:color w:val="414141"/>
          <w:w w:val="110"/>
          <w:sz w:val="18"/>
        </w:rPr>
        <w:t>activit</w:t>
      </w:r>
      <w:r>
        <w:rPr>
          <w:color w:val="414141"/>
          <w:spacing w:val="-20"/>
          <w:w w:val="110"/>
          <w:sz w:val="18"/>
        </w:rPr>
        <w:t xml:space="preserve"> </w:t>
      </w:r>
      <w:r>
        <w:rPr>
          <w:color w:val="414141"/>
          <w:spacing w:val="-4"/>
          <w:w w:val="110"/>
          <w:sz w:val="18"/>
        </w:rPr>
        <w:t>ies</w:t>
      </w:r>
      <w:r>
        <w:rPr>
          <w:color w:val="5B5B5B"/>
          <w:spacing w:val="-4"/>
          <w:w w:val="110"/>
          <w:sz w:val="18"/>
        </w:rPr>
        <w:t>.</w:t>
      </w:r>
      <w:r>
        <w:rPr>
          <w:color w:val="5B5B5B"/>
          <w:spacing w:val="-14"/>
          <w:w w:val="110"/>
          <w:sz w:val="18"/>
        </w:rPr>
        <w:t xml:space="preserve"> </w:t>
      </w:r>
      <w:r>
        <w:rPr>
          <w:color w:val="414141"/>
          <w:w w:val="110"/>
          <w:sz w:val="18"/>
        </w:rPr>
        <w:t>The</w:t>
      </w:r>
      <w:r>
        <w:rPr>
          <w:color w:val="414141"/>
          <w:spacing w:val="-23"/>
          <w:w w:val="110"/>
          <w:sz w:val="18"/>
        </w:rPr>
        <w:t xml:space="preserve"> </w:t>
      </w:r>
      <w:r>
        <w:rPr>
          <w:color w:val="414141"/>
          <w:w w:val="110"/>
          <w:sz w:val="18"/>
        </w:rPr>
        <w:t>amount</w:t>
      </w:r>
      <w:r>
        <w:rPr>
          <w:color w:val="414141"/>
          <w:spacing w:val="-23"/>
          <w:w w:val="110"/>
          <w:sz w:val="18"/>
        </w:rPr>
        <w:t xml:space="preserve"> </w:t>
      </w:r>
      <w:r>
        <w:rPr>
          <w:color w:val="414141"/>
          <w:w w:val="110"/>
          <w:sz w:val="18"/>
        </w:rPr>
        <w:t xml:space="preserve">of net cash flows </w:t>
      </w:r>
      <w:r>
        <w:rPr>
          <w:color w:val="414141"/>
          <w:w w:val="110"/>
          <w:sz w:val="18"/>
        </w:rPr>
        <w:t>arising from operating activities is a key indicator of the extent to which the operations of the PCVC are funded by way of taxation and grant income or from the recipients of services</w:t>
      </w:r>
      <w:r>
        <w:rPr>
          <w:color w:val="414141"/>
          <w:spacing w:val="-20"/>
          <w:w w:val="110"/>
          <w:sz w:val="18"/>
        </w:rPr>
        <w:t xml:space="preserve"> </w:t>
      </w:r>
      <w:r>
        <w:rPr>
          <w:color w:val="414141"/>
          <w:w w:val="110"/>
          <w:sz w:val="18"/>
        </w:rPr>
        <w:t>provided</w:t>
      </w:r>
      <w:r>
        <w:rPr>
          <w:color w:val="414141"/>
          <w:spacing w:val="-25"/>
          <w:w w:val="110"/>
          <w:sz w:val="18"/>
        </w:rPr>
        <w:t xml:space="preserve"> </w:t>
      </w:r>
      <w:r>
        <w:rPr>
          <w:color w:val="414141"/>
          <w:w w:val="110"/>
          <w:sz w:val="18"/>
        </w:rPr>
        <w:t>by</w:t>
      </w:r>
      <w:r>
        <w:rPr>
          <w:color w:val="414141"/>
          <w:spacing w:val="-27"/>
          <w:w w:val="110"/>
          <w:sz w:val="18"/>
        </w:rPr>
        <w:t xml:space="preserve"> </w:t>
      </w:r>
      <w:r>
        <w:rPr>
          <w:color w:val="414141"/>
          <w:w w:val="110"/>
          <w:sz w:val="18"/>
        </w:rPr>
        <w:t>the</w:t>
      </w:r>
      <w:r>
        <w:rPr>
          <w:color w:val="414141"/>
          <w:spacing w:val="-21"/>
          <w:w w:val="110"/>
          <w:sz w:val="18"/>
        </w:rPr>
        <w:t xml:space="preserve"> </w:t>
      </w:r>
      <w:r>
        <w:rPr>
          <w:color w:val="414141"/>
          <w:w w:val="110"/>
          <w:sz w:val="18"/>
        </w:rPr>
        <w:t>PCVC.</w:t>
      </w:r>
      <w:r>
        <w:rPr>
          <w:color w:val="414141"/>
          <w:spacing w:val="-20"/>
          <w:w w:val="110"/>
          <w:sz w:val="18"/>
        </w:rPr>
        <w:t xml:space="preserve"> </w:t>
      </w:r>
      <w:r>
        <w:rPr>
          <w:color w:val="414141"/>
          <w:w w:val="110"/>
          <w:sz w:val="18"/>
        </w:rPr>
        <w:t>Investing</w:t>
      </w:r>
      <w:r>
        <w:rPr>
          <w:color w:val="414141"/>
          <w:spacing w:val="-21"/>
          <w:w w:val="110"/>
          <w:sz w:val="18"/>
        </w:rPr>
        <w:t xml:space="preserve"> </w:t>
      </w:r>
      <w:r>
        <w:rPr>
          <w:color w:val="414141"/>
          <w:w w:val="110"/>
          <w:sz w:val="18"/>
        </w:rPr>
        <w:t>activities</w:t>
      </w:r>
      <w:r>
        <w:rPr>
          <w:color w:val="414141"/>
          <w:spacing w:val="-19"/>
          <w:w w:val="110"/>
          <w:sz w:val="18"/>
        </w:rPr>
        <w:t xml:space="preserve"> </w:t>
      </w:r>
      <w:r>
        <w:rPr>
          <w:color w:val="414141"/>
          <w:w w:val="110"/>
          <w:sz w:val="18"/>
        </w:rPr>
        <w:t>represent</w:t>
      </w:r>
      <w:r>
        <w:rPr>
          <w:color w:val="414141"/>
          <w:spacing w:val="-17"/>
          <w:w w:val="110"/>
          <w:sz w:val="18"/>
        </w:rPr>
        <w:t xml:space="preserve"> </w:t>
      </w:r>
      <w:r>
        <w:rPr>
          <w:color w:val="414141"/>
          <w:w w:val="110"/>
          <w:sz w:val="18"/>
        </w:rPr>
        <w:t>the</w:t>
      </w:r>
      <w:r>
        <w:rPr>
          <w:color w:val="414141"/>
          <w:spacing w:val="-2"/>
          <w:w w:val="110"/>
          <w:sz w:val="18"/>
        </w:rPr>
        <w:t xml:space="preserve"> </w:t>
      </w:r>
      <w:r>
        <w:rPr>
          <w:color w:val="414141"/>
          <w:w w:val="110"/>
          <w:sz w:val="18"/>
        </w:rPr>
        <w:t>extent</w:t>
      </w:r>
      <w:r>
        <w:rPr>
          <w:color w:val="414141"/>
          <w:spacing w:val="-16"/>
          <w:w w:val="110"/>
          <w:sz w:val="18"/>
        </w:rPr>
        <w:t xml:space="preserve"> </w:t>
      </w:r>
      <w:r>
        <w:rPr>
          <w:color w:val="414141"/>
          <w:w w:val="110"/>
          <w:sz w:val="18"/>
        </w:rPr>
        <w:t>to</w:t>
      </w:r>
      <w:r>
        <w:rPr>
          <w:color w:val="414141"/>
          <w:spacing w:val="-9"/>
          <w:w w:val="110"/>
          <w:sz w:val="18"/>
        </w:rPr>
        <w:t xml:space="preserve"> </w:t>
      </w:r>
      <w:r>
        <w:rPr>
          <w:color w:val="414141"/>
          <w:w w:val="110"/>
          <w:sz w:val="18"/>
        </w:rPr>
        <w:t>which</w:t>
      </w:r>
      <w:r>
        <w:rPr>
          <w:color w:val="414141"/>
          <w:spacing w:val="-22"/>
          <w:w w:val="110"/>
          <w:sz w:val="18"/>
        </w:rPr>
        <w:t xml:space="preserve"> </w:t>
      </w:r>
      <w:r>
        <w:rPr>
          <w:color w:val="414141"/>
          <w:w w:val="110"/>
          <w:sz w:val="18"/>
        </w:rPr>
        <w:t>cash</w:t>
      </w:r>
      <w:r>
        <w:rPr>
          <w:color w:val="414141"/>
          <w:spacing w:val="-22"/>
          <w:w w:val="110"/>
          <w:sz w:val="18"/>
        </w:rPr>
        <w:t xml:space="preserve"> </w:t>
      </w:r>
      <w:r>
        <w:rPr>
          <w:color w:val="414141"/>
          <w:w w:val="110"/>
          <w:sz w:val="18"/>
        </w:rPr>
        <w:t>outflows</w:t>
      </w:r>
      <w:r>
        <w:rPr>
          <w:color w:val="414141"/>
          <w:spacing w:val="-20"/>
          <w:w w:val="110"/>
          <w:sz w:val="18"/>
        </w:rPr>
        <w:t xml:space="preserve"> </w:t>
      </w:r>
      <w:r>
        <w:rPr>
          <w:color w:val="414141"/>
          <w:w w:val="110"/>
          <w:sz w:val="18"/>
        </w:rPr>
        <w:t>have been</w:t>
      </w:r>
      <w:r>
        <w:rPr>
          <w:color w:val="414141"/>
          <w:spacing w:val="-15"/>
          <w:w w:val="110"/>
          <w:sz w:val="18"/>
        </w:rPr>
        <w:t xml:space="preserve"> </w:t>
      </w:r>
      <w:r>
        <w:rPr>
          <w:color w:val="414141"/>
          <w:w w:val="110"/>
          <w:sz w:val="18"/>
        </w:rPr>
        <w:t>made</w:t>
      </w:r>
      <w:r>
        <w:rPr>
          <w:color w:val="414141"/>
          <w:spacing w:val="-18"/>
          <w:w w:val="110"/>
          <w:sz w:val="18"/>
        </w:rPr>
        <w:t xml:space="preserve"> </w:t>
      </w:r>
      <w:r>
        <w:rPr>
          <w:color w:val="414141"/>
          <w:w w:val="110"/>
          <w:sz w:val="18"/>
        </w:rPr>
        <w:t>for</w:t>
      </w:r>
      <w:r>
        <w:rPr>
          <w:color w:val="414141"/>
          <w:spacing w:val="10"/>
          <w:w w:val="110"/>
          <w:sz w:val="18"/>
        </w:rPr>
        <w:t xml:space="preserve"> </w:t>
      </w:r>
      <w:r>
        <w:rPr>
          <w:color w:val="414141"/>
          <w:w w:val="110"/>
          <w:sz w:val="18"/>
        </w:rPr>
        <w:t>resources</w:t>
      </w:r>
      <w:r>
        <w:rPr>
          <w:color w:val="414141"/>
          <w:spacing w:val="-12"/>
          <w:w w:val="110"/>
          <w:sz w:val="18"/>
        </w:rPr>
        <w:t xml:space="preserve"> </w:t>
      </w:r>
      <w:r>
        <w:rPr>
          <w:color w:val="414141"/>
          <w:w w:val="110"/>
          <w:sz w:val="18"/>
        </w:rPr>
        <w:t>which</w:t>
      </w:r>
      <w:r>
        <w:rPr>
          <w:color w:val="414141"/>
          <w:spacing w:val="-20"/>
          <w:w w:val="110"/>
          <w:sz w:val="18"/>
        </w:rPr>
        <w:t xml:space="preserve"> </w:t>
      </w:r>
      <w:r>
        <w:rPr>
          <w:color w:val="414141"/>
          <w:w w:val="110"/>
          <w:sz w:val="18"/>
        </w:rPr>
        <w:t>are</w:t>
      </w:r>
      <w:r>
        <w:rPr>
          <w:color w:val="414141"/>
          <w:spacing w:val="-17"/>
          <w:w w:val="110"/>
          <w:sz w:val="18"/>
        </w:rPr>
        <w:t xml:space="preserve"> </w:t>
      </w:r>
      <w:r>
        <w:rPr>
          <w:color w:val="414141"/>
          <w:w w:val="110"/>
          <w:sz w:val="18"/>
        </w:rPr>
        <w:t>intended</w:t>
      </w:r>
      <w:r>
        <w:rPr>
          <w:color w:val="414141"/>
          <w:spacing w:val="-13"/>
          <w:w w:val="110"/>
          <w:sz w:val="18"/>
        </w:rPr>
        <w:t xml:space="preserve"> </w:t>
      </w:r>
      <w:r>
        <w:rPr>
          <w:color w:val="414141"/>
          <w:w w:val="110"/>
          <w:sz w:val="18"/>
        </w:rPr>
        <w:t>to</w:t>
      </w:r>
      <w:r>
        <w:rPr>
          <w:color w:val="414141"/>
          <w:spacing w:val="1"/>
          <w:w w:val="110"/>
          <w:sz w:val="18"/>
        </w:rPr>
        <w:t xml:space="preserve"> </w:t>
      </w:r>
      <w:r>
        <w:rPr>
          <w:color w:val="414141"/>
          <w:w w:val="110"/>
          <w:sz w:val="18"/>
        </w:rPr>
        <w:t>contribute</w:t>
      </w:r>
      <w:r>
        <w:rPr>
          <w:color w:val="414141"/>
          <w:spacing w:val="-11"/>
          <w:w w:val="110"/>
          <w:sz w:val="18"/>
        </w:rPr>
        <w:t xml:space="preserve"> </w:t>
      </w:r>
      <w:r>
        <w:rPr>
          <w:color w:val="414141"/>
          <w:w w:val="110"/>
          <w:sz w:val="18"/>
        </w:rPr>
        <w:t>to</w:t>
      </w:r>
      <w:r>
        <w:rPr>
          <w:color w:val="414141"/>
          <w:spacing w:val="-2"/>
          <w:w w:val="110"/>
          <w:sz w:val="18"/>
        </w:rPr>
        <w:t xml:space="preserve"> </w:t>
      </w:r>
      <w:r>
        <w:rPr>
          <w:color w:val="414141"/>
          <w:w w:val="110"/>
          <w:sz w:val="18"/>
        </w:rPr>
        <w:t>the</w:t>
      </w:r>
      <w:r>
        <w:rPr>
          <w:color w:val="414141"/>
          <w:spacing w:val="-6"/>
          <w:w w:val="110"/>
          <w:sz w:val="18"/>
        </w:rPr>
        <w:t xml:space="preserve"> </w:t>
      </w:r>
      <w:r>
        <w:rPr>
          <w:color w:val="414141"/>
          <w:w w:val="110"/>
          <w:sz w:val="18"/>
        </w:rPr>
        <w:t>PCVC's</w:t>
      </w:r>
      <w:r>
        <w:rPr>
          <w:color w:val="414141"/>
          <w:spacing w:val="-2"/>
          <w:w w:val="110"/>
          <w:sz w:val="18"/>
        </w:rPr>
        <w:t xml:space="preserve"> </w:t>
      </w:r>
      <w:r>
        <w:rPr>
          <w:color w:val="414141"/>
          <w:w w:val="110"/>
          <w:sz w:val="18"/>
        </w:rPr>
        <w:t>future</w:t>
      </w:r>
      <w:r>
        <w:rPr>
          <w:color w:val="414141"/>
          <w:spacing w:val="-21"/>
          <w:w w:val="110"/>
          <w:sz w:val="18"/>
        </w:rPr>
        <w:t xml:space="preserve"> </w:t>
      </w:r>
      <w:r>
        <w:rPr>
          <w:color w:val="414141"/>
          <w:w w:val="110"/>
          <w:sz w:val="18"/>
        </w:rPr>
        <w:t>service</w:t>
      </w:r>
      <w:r>
        <w:rPr>
          <w:color w:val="414141"/>
          <w:spacing w:val="-12"/>
          <w:w w:val="110"/>
          <w:sz w:val="18"/>
        </w:rPr>
        <w:t xml:space="preserve"> </w:t>
      </w:r>
      <w:r>
        <w:rPr>
          <w:color w:val="414141"/>
          <w:w w:val="110"/>
          <w:sz w:val="18"/>
        </w:rPr>
        <w:t>delivery.</w:t>
      </w:r>
    </w:p>
    <w:p w:rsidR="00C53A62" w:rsidRDefault="00567705">
      <w:pPr>
        <w:spacing w:before="67" w:line="314" w:lineRule="auto"/>
        <w:ind w:left="280" w:right="749" w:hanging="7"/>
      </w:pPr>
      <w:r>
        <w:rPr>
          <w:color w:val="2F2F2F"/>
          <w:w w:val="110"/>
          <w:sz w:val="18"/>
        </w:rPr>
        <w:lastRenderedPageBreak/>
        <w:t>Cash</w:t>
      </w:r>
      <w:r>
        <w:rPr>
          <w:color w:val="2F2F2F"/>
          <w:spacing w:val="-11"/>
          <w:w w:val="110"/>
          <w:sz w:val="18"/>
        </w:rPr>
        <w:t xml:space="preserve"> </w:t>
      </w:r>
      <w:r>
        <w:rPr>
          <w:color w:val="2F2F2F"/>
          <w:w w:val="110"/>
          <w:sz w:val="18"/>
        </w:rPr>
        <w:t>flows</w:t>
      </w:r>
      <w:r>
        <w:rPr>
          <w:color w:val="2F2F2F"/>
          <w:spacing w:val="-11"/>
          <w:w w:val="110"/>
          <w:sz w:val="18"/>
        </w:rPr>
        <w:t xml:space="preserve"> </w:t>
      </w:r>
      <w:r>
        <w:rPr>
          <w:color w:val="2F2F2F"/>
          <w:w w:val="110"/>
          <w:sz w:val="18"/>
        </w:rPr>
        <w:t>arising</w:t>
      </w:r>
      <w:r>
        <w:rPr>
          <w:color w:val="2F2F2F"/>
          <w:spacing w:val="-29"/>
          <w:w w:val="110"/>
          <w:sz w:val="18"/>
        </w:rPr>
        <w:t xml:space="preserve"> </w:t>
      </w:r>
      <w:r>
        <w:rPr>
          <w:color w:val="2F2F2F"/>
          <w:w w:val="110"/>
          <w:sz w:val="18"/>
        </w:rPr>
        <w:t>from</w:t>
      </w:r>
      <w:r>
        <w:rPr>
          <w:color w:val="2F2F2F"/>
          <w:spacing w:val="-20"/>
          <w:w w:val="110"/>
          <w:sz w:val="18"/>
        </w:rPr>
        <w:t xml:space="preserve"> </w:t>
      </w:r>
      <w:r>
        <w:rPr>
          <w:color w:val="2F2F2F"/>
          <w:w w:val="110"/>
          <w:sz w:val="18"/>
        </w:rPr>
        <w:t>financing</w:t>
      </w:r>
      <w:r>
        <w:rPr>
          <w:color w:val="2F2F2F"/>
          <w:spacing w:val="-17"/>
          <w:w w:val="110"/>
          <w:sz w:val="18"/>
        </w:rPr>
        <w:t xml:space="preserve"> </w:t>
      </w:r>
      <w:r>
        <w:rPr>
          <w:color w:val="2F2F2F"/>
          <w:w w:val="110"/>
          <w:sz w:val="18"/>
        </w:rPr>
        <w:t>activities</w:t>
      </w:r>
      <w:r>
        <w:rPr>
          <w:color w:val="2F2F2F"/>
          <w:spacing w:val="-3"/>
          <w:w w:val="110"/>
          <w:sz w:val="18"/>
        </w:rPr>
        <w:t xml:space="preserve"> </w:t>
      </w:r>
      <w:r>
        <w:rPr>
          <w:color w:val="2F2F2F"/>
          <w:w w:val="110"/>
          <w:sz w:val="18"/>
        </w:rPr>
        <w:t>are</w:t>
      </w:r>
      <w:r>
        <w:rPr>
          <w:color w:val="2F2F2F"/>
          <w:spacing w:val="-17"/>
          <w:w w:val="110"/>
          <w:sz w:val="18"/>
        </w:rPr>
        <w:t xml:space="preserve"> </w:t>
      </w:r>
      <w:r>
        <w:rPr>
          <w:color w:val="2F2F2F"/>
          <w:w w:val="110"/>
          <w:sz w:val="18"/>
        </w:rPr>
        <w:t>useful</w:t>
      </w:r>
      <w:r>
        <w:rPr>
          <w:color w:val="2F2F2F"/>
          <w:spacing w:val="-20"/>
          <w:w w:val="110"/>
          <w:sz w:val="18"/>
        </w:rPr>
        <w:t xml:space="preserve"> </w:t>
      </w:r>
      <w:r>
        <w:rPr>
          <w:color w:val="2F2F2F"/>
          <w:w w:val="110"/>
          <w:sz w:val="18"/>
        </w:rPr>
        <w:t>in</w:t>
      </w:r>
      <w:r>
        <w:rPr>
          <w:color w:val="2F2F2F"/>
          <w:spacing w:val="-17"/>
          <w:w w:val="110"/>
          <w:sz w:val="18"/>
        </w:rPr>
        <w:t xml:space="preserve"> </w:t>
      </w:r>
      <w:r>
        <w:rPr>
          <w:color w:val="2F2F2F"/>
          <w:w w:val="110"/>
          <w:sz w:val="18"/>
        </w:rPr>
        <w:t>predicting</w:t>
      </w:r>
      <w:r>
        <w:rPr>
          <w:color w:val="2F2F2F"/>
          <w:spacing w:val="-24"/>
          <w:w w:val="110"/>
          <w:sz w:val="18"/>
        </w:rPr>
        <w:t xml:space="preserve"> </w:t>
      </w:r>
      <w:r>
        <w:rPr>
          <w:color w:val="2F2F2F"/>
          <w:w w:val="110"/>
          <w:sz w:val="18"/>
        </w:rPr>
        <w:t>claims</w:t>
      </w:r>
      <w:r>
        <w:rPr>
          <w:color w:val="2F2F2F"/>
          <w:spacing w:val="-6"/>
          <w:w w:val="110"/>
          <w:sz w:val="18"/>
        </w:rPr>
        <w:t xml:space="preserve"> </w:t>
      </w:r>
      <w:r>
        <w:rPr>
          <w:color w:val="2F2F2F"/>
          <w:w w:val="110"/>
          <w:sz w:val="18"/>
        </w:rPr>
        <w:t>on</w:t>
      </w:r>
      <w:r>
        <w:rPr>
          <w:color w:val="2F2F2F"/>
          <w:spacing w:val="-10"/>
          <w:w w:val="110"/>
          <w:sz w:val="18"/>
        </w:rPr>
        <w:t xml:space="preserve"> </w:t>
      </w:r>
      <w:r>
        <w:rPr>
          <w:color w:val="2F2F2F"/>
          <w:w w:val="110"/>
          <w:sz w:val="18"/>
        </w:rPr>
        <w:t>future</w:t>
      </w:r>
      <w:r>
        <w:rPr>
          <w:color w:val="2F2F2F"/>
          <w:spacing w:val="-9"/>
          <w:w w:val="110"/>
          <w:sz w:val="18"/>
        </w:rPr>
        <w:t xml:space="preserve"> </w:t>
      </w:r>
      <w:r>
        <w:rPr>
          <w:color w:val="2F2F2F"/>
          <w:w w:val="110"/>
          <w:sz w:val="18"/>
        </w:rPr>
        <w:t>cash</w:t>
      </w:r>
      <w:r>
        <w:rPr>
          <w:color w:val="2F2F2F"/>
          <w:spacing w:val="-19"/>
          <w:w w:val="110"/>
          <w:sz w:val="18"/>
        </w:rPr>
        <w:t xml:space="preserve"> </w:t>
      </w:r>
      <w:r>
        <w:rPr>
          <w:color w:val="2F2F2F"/>
          <w:w w:val="110"/>
          <w:sz w:val="18"/>
        </w:rPr>
        <w:t>flows</w:t>
      </w:r>
      <w:r>
        <w:rPr>
          <w:color w:val="2F2F2F"/>
          <w:spacing w:val="-9"/>
          <w:w w:val="110"/>
          <w:sz w:val="18"/>
        </w:rPr>
        <w:t xml:space="preserve"> </w:t>
      </w:r>
      <w:r>
        <w:rPr>
          <w:color w:val="111111"/>
          <w:w w:val="110"/>
          <w:sz w:val="18"/>
        </w:rPr>
        <w:t xml:space="preserve">by </w:t>
      </w:r>
      <w:r>
        <w:rPr>
          <w:color w:val="2F2F2F"/>
          <w:w w:val="110"/>
          <w:sz w:val="18"/>
        </w:rPr>
        <w:t xml:space="preserve">providers of capital (ie </w:t>
      </w:r>
      <w:r>
        <w:rPr>
          <w:color w:val="2F2F2F"/>
          <w:w w:val="110"/>
          <w:sz w:val="18"/>
        </w:rPr>
        <w:t>borrowing) to the</w:t>
      </w:r>
      <w:r>
        <w:rPr>
          <w:color w:val="2F2F2F"/>
          <w:spacing w:val="-21"/>
          <w:w w:val="110"/>
          <w:sz w:val="18"/>
        </w:rPr>
        <w:t xml:space="preserve"> </w:t>
      </w:r>
      <w:r>
        <w:rPr>
          <w:color w:val="2F2F2F"/>
          <w:w w:val="110"/>
          <w:sz w:val="18"/>
        </w:rPr>
        <w:t>PCVC.</w:t>
      </w:r>
    </w:p>
    <w:p w:rsidR="00C53A62" w:rsidRDefault="00567705">
      <w:pPr>
        <w:pStyle w:val="Heading1"/>
        <w:spacing w:before="157" w:line="302" w:lineRule="auto"/>
        <w:ind w:left="279" w:right="1914"/>
      </w:pPr>
      <w:r>
        <w:rPr>
          <w:color w:val="2F2F2F"/>
        </w:rPr>
        <w:t>Cashflow</w:t>
      </w:r>
      <w:r>
        <w:rPr>
          <w:color w:val="2F2F2F"/>
          <w:spacing w:val="-26"/>
        </w:rPr>
        <w:t xml:space="preserve"> </w:t>
      </w:r>
      <w:r>
        <w:rPr>
          <w:color w:val="2F2F2F"/>
        </w:rPr>
        <w:t>Statement</w:t>
      </w:r>
      <w:r>
        <w:rPr>
          <w:color w:val="2F2F2F"/>
          <w:spacing w:val="-33"/>
        </w:rPr>
        <w:t xml:space="preserve"> </w:t>
      </w:r>
      <w:r>
        <w:rPr>
          <w:color w:val="2F2F2F"/>
        </w:rPr>
        <w:t>for</w:t>
      </w:r>
      <w:r>
        <w:rPr>
          <w:color w:val="2F2F2F"/>
          <w:spacing w:val="-37"/>
        </w:rPr>
        <w:t xml:space="preserve"> </w:t>
      </w:r>
      <w:r>
        <w:rPr>
          <w:color w:val="2F2F2F"/>
        </w:rPr>
        <w:t>the</w:t>
      </w:r>
      <w:r>
        <w:rPr>
          <w:color w:val="2F2F2F"/>
          <w:spacing w:val="-46"/>
        </w:rPr>
        <w:t xml:space="preserve"> </w:t>
      </w:r>
      <w:r>
        <w:rPr>
          <w:color w:val="2F2F2F"/>
        </w:rPr>
        <w:t>Office</w:t>
      </w:r>
      <w:r>
        <w:rPr>
          <w:color w:val="2F2F2F"/>
          <w:spacing w:val="-36"/>
        </w:rPr>
        <w:t xml:space="preserve"> </w:t>
      </w:r>
      <w:r>
        <w:rPr>
          <w:color w:val="2F2F2F"/>
        </w:rPr>
        <w:t>of</w:t>
      </w:r>
      <w:r>
        <w:rPr>
          <w:color w:val="2F2F2F"/>
          <w:spacing w:val="-42"/>
        </w:rPr>
        <w:t xml:space="preserve"> </w:t>
      </w:r>
      <w:r>
        <w:rPr>
          <w:color w:val="2F2F2F"/>
        </w:rPr>
        <w:t>the</w:t>
      </w:r>
      <w:r>
        <w:rPr>
          <w:color w:val="2F2F2F"/>
          <w:spacing w:val="-40"/>
        </w:rPr>
        <w:t xml:space="preserve"> </w:t>
      </w:r>
      <w:r>
        <w:rPr>
          <w:color w:val="2F2F2F"/>
        </w:rPr>
        <w:t>Police</w:t>
      </w:r>
      <w:r>
        <w:rPr>
          <w:color w:val="2F2F2F"/>
          <w:spacing w:val="-34"/>
        </w:rPr>
        <w:t xml:space="preserve"> </w:t>
      </w:r>
      <w:r>
        <w:rPr>
          <w:color w:val="2F2F2F"/>
        </w:rPr>
        <w:t>and</w:t>
      </w:r>
      <w:r>
        <w:rPr>
          <w:color w:val="2F2F2F"/>
          <w:spacing w:val="-45"/>
        </w:rPr>
        <w:t xml:space="preserve"> </w:t>
      </w:r>
      <w:r>
        <w:rPr>
          <w:color w:val="2F2F2F"/>
        </w:rPr>
        <w:t>Crime Commissioner</w:t>
      </w:r>
      <w:r>
        <w:rPr>
          <w:color w:val="2F2F2F"/>
          <w:spacing w:val="-9"/>
        </w:rPr>
        <w:t xml:space="preserve"> </w:t>
      </w:r>
      <w:r>
        <w:rPr>
          <w:color w:val="2F2F2F"/>
        </w:rPr>
        <w:t>for</w:t>
      </w:r>
      <w:r>
        <w:rPr>
          <w:color w:val="2F2F2F"/>
          <w:spacing w:val="-25"/>
        </w:rPr>
        <w:t xml:space="preserve"> </w:t>
      </w:r>
      <w:r>
        <w:rPr>
          <w:color w:val="2F2F2F"/>
        </w:rPr>
        <w:t>Durham</w:t>
      </w:r>
      <w:r>
        <w:rPr>
          <w:color w:val="2F2F2F"/>
          <w:spacing w:val="-17"/>
        </w:rPr>
        <w:t xml:space="preserve"> </w:t>
      </w:r>
      <w:r>
        <w:rPr>
          <w:color w:val="2F2F2F"/>
        </w:rPr>
        <w:t>for</w:t>
      </w:r>
      <w:r>
        <w:rPr>
          <w:color w:val="2F2F2F"/>
          <w:spacing w:val="-32"/>
        </w:rPr>
        <w:t xml:space="preserve"> </w:t>
      </w:r>
      <w:r>
        <w:rPr>
          <w:color w:val="2F2F2F"/>
        </w:rPr>
        <w:t>the</w:t>
      </w:r>
      <w:r>
        <w:rPr>
          <w:color w:val="2F2F2F"/>
          <w:spacing w:val="-23"/>
        </w:rPr>
        <w:t xml:space="preserve"> </w:t>
      </w:r>
      <w:r>
        <w:rPr>
          <w:color w:val="2F2F2F"/>
        </w:rPr>
        <w:t>year</w:t>
      </w:r>
      <w:r>
        <w:rPr>
          <w:color w:val="2F2F2F"/>
          <w:spacing w:val="-24"/>
        </w:rPr>
        <w:t xml:space="preserve"> </w:t>
      </w:r>
      <w:r>
        <w:rPr>
          <w:color w:val="2F2F2F"/>
        </w:rPr>
        <w:t>to</w:t>
      </w:r>
      <w:r>
        <w:rPr>
          <w:color w:val="2F2F2F"/>
          <w:spacing w:val="-34"/>
        </w:rPr>
        <w:t xml:space="preserve"> </w:t>
      </w:r>
      <w:r>
        <w:rPr>
          <w:color w:val="2F2F2F"/>
        </w:rPr>
        <w:t>31</w:t>
      </w:r>
      <w:r>
        <w:rPr>
          <w:color w:val="2F2F2F"/>
          <w:spacing w:val="-41"/>
        </w:rPr>
        <w:t xml:space="preserve"> </w:t>
      </w:r>
      <w:r>
        <w:rPr>
          <w:color w:val="2F2F2F"/>
        </w:rPr>
        <w:t>March</w:t>
      </w:r>
      <w:r>
        <w:rPr>
          <w:color w:val="2F2F2F"/>
          <w:spacing w:val="-20"/>
        </w:rPr>
        <w:t xml:space="preserve"> </w:t>
      </w:r>
      <w:r>
        <w:rPr>
          <w:color w:val="2F2F2F"/>
        </w:rPr>
        <w:t>2018</w:t>
      </w:r>
    </w:p>
    <w:p w:rsidR="00C53A62" w:rsidRDefault="00C53A62">
      <w:pPr>
        <w:pStyle w:val="BodyText"/>
        <w:spacing w:before="7" w:after="1"/>
        <w:rPr>
          <w:b/>
          <w:sz w:val="24"/>
        </w:rPr>
      </w:pPr>
    </w:p>
    <w:tbl>
      <w:tblPr>
        <w:tblW w:w="8767" w:type="dxa"/>
        <w:tblInd w:w="281" w:type="dxa"/>
        <w:tblLayout w:type="fixed"/>
        <w:tblCellMar>
          <w:left w:w="10" w:type="dxa"/>
          <w:right w:w="10" w:type="dxa"/>
        </w:tblCellMar>
        <w:tblLook w:val="0000" w:firstRow="0" w:lastRow="0" w:firstColumn="0" w:lastColumn="0" w:noHBand="0" w:noVBand="0"/>
      </w:tblPr>
      <w:tblGrid>
        <w:gridCol w:w="918"/>
        <w:gridCol w:w="908"/>
        <w:gridCol w:w="5115"/>
        <w:gridCol w:w="908"/>
        <w:gridCol w:w="918"/>
      </w:tblGrid>
      <w:tr w:rsidR="00C53A62">
        <w:tblPrEx>
          <w:tblCellMar>
            <w:top w:w="0" w:type="dxa"/>
            <w:bottom w:w="0" w:type="dxa"/>
          </w:tblCellMar>
        </w:tblPrEx>
        <w:trPr>
          <w:trHeight w:val="527"/>
        </w:trPr>
        <w:tc>
          <w:tcPr>
            <w:tcW w:w="1826" w:type="dxa"/>
            <w:gridSpan w:val="2"/>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2"/>
              <w:ind w:left="81"/>
              <w:jc w:val="center"/>
            </w:pPr>
            <w:r>
              <w:rPr>
                <w:rFonts w:ascii="Courier New" w:hAnsi="Courier New"/>
                <w:b/>
                <w:color w:val="2F2F2F"/>
                <w:w w:val="95"/>
                <w:sz w:val="19"/>
              </w:rPr>
              <w:t>2016/17</w:t>
            </w:r>
          </w:p>
          <w:p w:rsidR="00C53A62" w:rsidRDefault="00567705">
            <w:pPr>
              <w:pStyle w:val="TableParagraph"/>
              <w:tabs>
                <w:tab w:val="left" w:pos="1000"/>
              </w:tabs>
              <w:spacing w:before="59" w:line="181" w:lineRule="exact"/>
              <w:ind w:left="77"/>
              <w:jc w:val="center"/>
            </w:pPr>
            <w:r>
              <w:rPr>
                <w:rFonts w:ascii="Courier New" w:hAnsi="Courier New"/>
                <w:b/>
                <w:color w:val="2F2F2F"/>
                <w:w w:val="90"/>
                <w:sz w:val="19"/>
              </w:rPr>
              <w:t>£'000</w:t>
            </w:r>
            <w:r>
              <w:rPr>
                <w:rFonts w:ascii="Courier New" w:hAnsi="Courier New"/>
                <w:b/>
                <w:color w:val="2F2F2F"/>
                <w:w w:val="90"/>
                <w:sz w:val="19"/>
              </w:rPr>
              <w:tab/>
              <w:t>£'000</w:t>
            </w:r>
          </w:p>
        </w:tc>
        <w:tc>
          <w:tcPr>
            <w:tcW w:w="5115" w:type="dxa"/>
            <w:tcBorders>
              <w:top w:val="single" w:sz="12" w:space="0" w:color="000000"/>
              <w:left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spacing w:before="8"/>
              <w:rPr>
                <w:b/>
                <w:sz w:val="15"/>
              </w:rPr>
            </w:pPr>
          </w:p>
          <w:p w:rsidR="00C53A62" w:rsidRDefault="00567705">
            <w:pPr>
              <w:pStyle w:val="TableParagraph"/>
              <w:spacing w:before="1"/>
              <w:ind w:left="52"/>
            </w:pPr>
            <w:r>
              <w:rPr>
                <w:b/>
                <w:color w:val="2F2F2F"/>
                <w:w w:val="95"/>
                <w:sz w:val="18"/>
              </w:rPr>
              <w:t>OPERATING ACTIVITIES</w:t>
            </w:r>
          </w:p>
        </w:tc>
        <w:tc>
          <w:tcPr>
            <w:tcW w:w="1826" w:type="dxa"/>
            <w:gridSpan w:val="2"/>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7"/>
              <w:ind w:left="73"/>
              <w:jc w:val="center"/>
            </w:pPr>
            <w:r>
              <w:rPr>
                <w:rFonts w:ascii="Courier New" w:hAnsi="Courier New"/>
                <w:b/>
                <w:color w:val="2F2F2F"/>
                <w:w w:val="95"/>
                <w:sz w:val="19"/>
              </w:rPr>
              <w:t>2017/18</w:t>
            </w:r>
          </w:p>
          <w:p w:rsidR="00C53A62" w:rsidRDefault="00567705">
            <w:pPr>
              <w:pStyle w:val="TableParagraph"/>
              <w:tabs>
                <w:tab w:val="left" w:pos="992"/>
              </w:tabs>
              <w:spacing w:before="58" w:line="166" w:lineRule="exact"/>
              <w:ind w:left="79"/>
              <w:jc w:val="center"/>
            </w:pPr>
            <w:r>
              <w:rPr>
                <w:rFonts w:ascii="Courier New" w:hAnsi="Courier New"/>
                <w:b/>
                <w:color w:val="2F2F2F"/>
                <w:w w:val="85"/>
                <w:sz w:val="19"/>
              </w:rPr>
              <w:t>£'000</w:t>
            </w:r>
            <w:r>
              <w:rPr>
                <w:rFonts w:ascii="Courier New" w:hAnsi="Courier New"/>
                <w:b/>
                <w:color w:val="2F2F2F"/>
                <w:w w:val="85"/>
                <w:sz w:val="19"/>
              </w:rPr>
              <w:tab/>
              <w:t>£'000</w:t>
            </w:r>
          </w:p>
        </w:tc>
      </w:tr>
      <w:tr w:rsidR="00C53A62">
        <w:tblPrEx>
          <w:tblCellMar>
            <w:top w:w="0" w:type="dxa"/>
            <w:bottom w:w="0" w:type="dxa"/>
          </w:tblCellMar>
        </w:tblPrEx>
        <w:trPr>
          <w:trHeight w:val="285"/>
        </w:trPr>
        <w:tc>
          <w:tcPr>
            <w:tcW w:w="918"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08"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5115"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42"/>
              <w:ind w:left="52"/>
            </w:pPr>
            <w:r>
              <w:rPr>
                <w:b/>
                <w:color w:val="2F2F2F"/>
                <w:sz w:val="18"/>
              </w:rPr>
              <w:t>Cash Inflow</w:t>
            </w:r>
          </w:p>
        </w:tc>
        <w:tc>
          <w:tcPr>
            <w:tcW w:w="908" w:type="dxa"/>
            <w:tcBorders>
              <w:top w:val="single" w:sz="12" w:space="0" w:color="000000"/>
              <w:left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18"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86"/>
        </w:trPr>
        <w:tc>
          <w:tcPr>
            <w:tcW w:w="91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1"/>
              <w:ind w:right="38"/>
              <w:jc w:val="right"/>
            </w:pPr>
            <w:r>
              <w:rPr>
                <w:rFonts w:ascii="Times New Roman" w:hAnsi="Times New Roman"/>
                <w:color w:val="2F2F2F"/>
                <w:w w:val="105"/>
                <w:sz w:val="18"/>
              </w:rPr>
              <w:t>72,395</w:t>
            </w:r>
          </w:p>
        </w:tc>
        <w:tc>
          <w:tcPr>
            <w:tcW w:w="90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5115"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0"/>
              <w:ind w:left="52"/>
            </w:pPr>
            <w:r>
              <w:rPr>
                <w:color w:val="2F2F2F"/>
                <w:sz w:val="18"/>
              </w:rPr>
              <w:t>Specific Grants</w:t>
            </w:r>
          </w:p>
        </w:tc>
        <w:tc>
          <w:tcPr>
            <w:tcW w:w="908"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0"/>
              <w:ind w:right="30"/>
              <w:jc w:val="right"/>
            </w:pPr>
            <w:r>
              <w:rPr>
                <w:rFonts w:ascii="Times New Roman" w:hAnsi="Times New Roman"/>
                <w:color w:val="2F2F2F"/>
                <w:w w:val="105"/>
                <w:sz w:val="18"/>
              </w:rPr>
              <w:t>83,650</w:t>
            </w:r>
          </w:p>
        </w:tc>
        <w:tc>
          <w:tcPr>
            <w:tcW w:w="91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76"/>
        </w:trPr>
        <w:tc>
          <w:tcPr>
            <w:tcW w:w="91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ind w:right="33"/>
              <w:jc w:val="right"/>
            </w:pPr>
            <w:r>
              <w:rPr>
                <w:rFonts w:ascii="Times New Roman" w:hAnsi="Times New Roman"/>
                <w:color w:val="2F2F2F"/>
                <w:w w:val="105"/>
                <w:sz w:val="18"/>
              </w:rPr>
              <w:t>36,964</w:t>
            </w:r>
          </w:p>
        </w:tc>
        <w:tc>
          <w:tcPr>
            <w:tcW w:w="90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5115"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3"/>
              <w:ind w:left="60"/>
            </w:pPr>
            <w:r>
              <w:rPr>
                <w:color w:val="2F2F2F"/>
                <w:sz w:val="18"/>
              </w:rPr>
              <w:t>Redistributed Non-Domestic Rates</w:t>
            </w:r>
          </w:p>
        </w:tc>
        <w:tc>
          <w:tcPr>
            <w:tcW w:w="908"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3"/>
              <w:ind w:right="31"/>
              <w:jc w:val="right"/>
            </w:pPr>
            <w:r>
              <w:rPr>
                <w:rFonts w:ascii="Times New Roman" w:hAnsi="Times New Roman"/>
                <w:color w:val="2F2F2F"/>
                <w:w w:val="105"/>
                <w:sz w:val="18"/>
              </w:rPr>
              <w:t>36,446</w:t>
            </w:r>
          </w:p>
        </w:tc>
        <w:tc>
          <w:tcPr>
            <w:tcW w:w="91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81"/>
        </w:trPr>
        <w:tc>
          <w:tcPr>
            <w:tcW w:w="91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1"/>
              <w:ind w:right="35"/>
              <w:jc w:val="right"/>
            </w:pPr>
            <w:r>
              <w:rPr>
                <w:rFonts w:ascii="Times New Roman" w:hAnsi="Times New Roman"/>
                <w:color w:val="2F2F2F"/>
                <w:w w:val="105"/>
                <w:sz w:val="18"/>
              </w:rPr>
              <w:t>28,206</w:t>
            </w:r>
          </w:p>
        </w:tc>
        <w:tc>
          <w:tcPr>
            <w:tcW w:w="90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5115"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0"/>
              <w:ind w:left="56"/>
            </w:pPr>
            <w:r>
              <w:rPr>
                <w:color w:val="2F2F2F"/>
                <w:sz w:val="18"/>
              </w:rPr>
              <w:t>Council Tax Receipts</w:t>
            </w:r>
          </w:p>
        </w:tc>
        <w:tc>
          <w:tcPr>
            <w:tcW w:w="908"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5"/>
              <w:ind w:right="38"/>
              <w:jc w:val="right"/>
            </w:pPr>
            <w:r>
              <w:rPr>
                <w:rFonts w:ascii="Times New Roman" w:hAnsi="Times New Roman"/>
                <w:color w:val="2F2F2F"/>
                <w:sz w:val="18"/>
              </w:rPr>
              <w:t>28,625</w:t>
            </w:r>
          </w:p>
        </w:tc>
        <w:tc>
          <w:tcPr>
            <w:tcW w:w="91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73"/>
        </w:trPr>
        <w:tc>
          <w:tcPr>
            <w:tcW w:w="91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3"/>
              <w:ind w:right="34"/>
              <w:jc w:val="right"/>
            </w:pPr>
            <w:r>
              <w:rPr>
                <w:rFonts w:ascii="Times New Roman" w:hAnsi="Times New Roman"/>
                <w:b/>
                <w:color w:val="2F2F2F"/>
                <w:w w:val="105"/>
                <w:sz w:val="18"/>
              </w:rPr>
              <w:t>8,574</w:t>
            </w:r>
          </w:p>
        </w:tc>
        <w:tc>
          <w:tcPr>
            <w:tcW w:w="90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5115"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3"/>
              <w:ind w:left="56"/>
            </w:pPr>
            <w:r>
              <w:rPr>
                <w:color w:val="2F2F2F"/>
                <w:sz w:val="18"/>
              </w:rPr>
              <w:t xml:space="preserve">Cash received for goods </w:t>
            </w:r>
            <w:r>
              <w:rPr>
                <w:color w:val="111111"/>
                <w:sz w:val="18"/>
              </w:rPr>
              <w:t xml:space="preserve">and </w:t>
            </w:r>
            <w:r>
              <w:rPr>
                <w:color w:val="2F2F2F"/>
                <w:sz w:val="18"/>
              </w:rPr>
              <w:t>services</w:t>
            </w:r>
          </w:p>
        </w:tc>
        <w:tc>
          <w:tcPr>
            <w:tcW w:w="908"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ind w:right="31"/>
              <w:jc w:val="right"/>
            </w:pPr>
            <w:r>
              <w:rPr>
                <w:rFonts w:ascii="Times New Roman" w:hAnsi="Times New Roman"/>
                <w:b/>
                <w:color w:val="2F2F2F"/>
                <w:w w:val="105"/>
                <w:sz w:val="18"/>
              </w:rPr>
              <w:t>8,199</w:t>
            </w:r>
          </w:p>
        </w:tc>
        <w:tc>
          <w:tcPr>
            <w:tcW w:w="91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29"/>
        </w:trPr>
        <w:tc>
          <w:tcPr>
            <w:tcW w:w="918"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line="181" w:lineRule="exact"/>
              <w:ind w:right="37"/>
              <w:jc w:val="right"/>
            </w:pPr>
            <w:r>
              <w:rPr>
                <w:rFonts w:ascii="Times New Roman" w:hAnsi="Times New Roman"/>
                <w:color w:val="2F2F2F"/>
                <w:w w:val="105"/>
                <w:sz w:val="18"/>
              </w:rPr>
              <w:t>13</w:t>
            </w:r>
          </w:p>
        </w:tc>
        <w:tc>
          <w:tcPr>
            <w:tcW w:w="90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5115"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3" w:line="187" w:lineRule="exact"/>
              <w:ind w:left="58"/>
            </w:pPr>
            <w:r>
              <w:rPr>
                <w:color w:val="2F2F2F"/>
                <w:sz w:val="18"/>
              </w:rPr>
              <w:t>Interest received</w:t>
            </w:r>
          </w:p>
        </w:tc>
        <w:tc>
          <w:tcPr>
            <w:tcW w:w="908" w:type="dxa"/>
            <w:tcBorders>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3" w:line="167" w:lineRule="exact"/>
              <w:ind w:right="31"/>
              <w:jc w:val="right"/>
            </w:pPr>
            <w:r>
              <w:rPr>
                <w:rFonts w:ascii="Times New Roman" w:hAnsi="Times New Roman"/>
                <w:color w:val="2F2F2F"/>
                <w:w w:val="105"/>
                <w:sz w:val="18"/>
              </w:rPr>
              <w:t>25</w:t>
            </w:r>
          </w:p>
        </w:tc>
        <w:tc>
          <w:tcPr>
            <w:tcW w:w="91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432"/>
        </w:trPr>
        <w:tc>
          <w:tcPr>
            <w:tcW w:w="918"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0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3"/>
              <w:ind w:right="34"/>
              <w:jc w:val="right"/>
            </w:pPr>
            <w:r>
              <w:rPr>
                <w:rFonts w:ascii="Times New Roman" w:hAnsi="Times New Roman"/>
                <w:color w:val="2F2F2F"/>
                <w:w w:val="105"/>
                <w:sz w:val="18"/>
              </w:rPr>
              <w:t>146,152</w:t>
            </w:r>
          </w:p>
        </w:tc>
        <w:tc>
          <w:tcPr>
            <w:tcW w:w="5115"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7"/>
              <w:ind w:left="56"/>
            </w:pPr>
            <w:r>
              <w:rPr>
                <w:b/>
                <w:color w:val="2F2F2F"/>
                <w:sz w:val="18"/>
              </w:rPr>
              <w:t>Cash Inflows generated from operating activities</w:t>
            </w:r>
          </w:p>
        </w:tc>
        <w:tc>
          <w:tcPr>
            <w:tcW w:w="908" w:type="dxa"/>
            <w:tcBorders>
              <w:top w:val="single" w:sz="12" w:space="0" w:color="000000"/>
              <w:left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1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2"/>
              <w:ind w:right="34"/>
              <w:jc w:val="right"/>
            </w:pPr>
            <w:r>
              <w:rPr>
                <w:rFonts w:ascii="Times New Roman" w:hAnsi="Times New Roman"/>
                <w:color w:val="2F2F2F"/>
                <w:w w:val="105"/>
                <w:sz w:val="18"/>
              </w:rPr>
              <w:t>156,945</w:t>
            </w:r>
          </w:p>
        </w:tc>
      </w:tr>
      <w:tr w:rsidR="00C53A62">
        <w:tblPrEx>
          <w:tblCellMar>
            <w:top w:w="0" w:type="dxa"/>
            <w:bottom w:w="0" w:type="dxa"/>
          </w:tblCellMar>
        </w:tblPrEx>
        <w:trPr>
          <w:trHeight w:val="403"/>
        </w:trPr>
        <w:tc>
          <w:tcPr>
            <w:tcW w:w="91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0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5115"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57"/>
              <w:ind w:left="56"/>
            </w:pPr>
            <w:r>
              <w:rPr>
                <w:b/>
                <w:color w:val="2F2F2F"/>
                <w:sz w:val="18"/>
              </w:rPr>
              <w:t>Cash Outflow</w:t>
            </w:r>
          </w:p>
        </w:tc>
        <w:tc>
          <w:tcPr>
            <w:tcW w:w="908"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1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83"/>
        </w:trPr>
        <w:tc>
          <w:tcPr>
            <w:tcW w:w="91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ind w:right="32"/>
              <w:jc w:val="right"/>
            </w:pPr>
            <w:r>
              <w:rPr>
                <w:rFonts w:ascii="Times New Roman" w:hAnsi="Times New Roman"/>
                <w:color w:val="2F2F2F"/>
                <w:sz w:val="18"/>
              </w:rPr>
              <w:t>(515)</w:t>
            </w:r>
          </w:p>
        </w:tc>
        <w:tc>
          <w:tcPr>
            <w:tcW w:w="90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5115"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3"/>
              <w:ind w:left="56"/>
            </w:pPr>
            <w:r>
              <w:rPr>
                <w:color w:val="2F2F2F"/>
                <w:sz w:val="18"/>
              </w:rPr>
              <w:t>Cash paid to employees</w:t>
            </w:r>
          </w:p>
        </w:tc>
        <w:tc>
          <w:tcPr>
            <w:tcW w:w="908"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8"/>
              <w:ind w:right="41"/>
              <w:jc w:val="right"/>
            </w:pPr>
            <w:r>
              <w:rPr>
                <w:rFonts w:ascii="Times New Roman" w:hAnsi="Times New Roman"/>
                <w:b/>
                <w:color w:val="2F2F2F"/>
                <w:sz w:val="18"/>
              </w:rPr>
              <w:t>(598)</w:t>
            </w:r>
          </w:p>
        </w:tc>
        <w:tc>
          <w:tcPr>
            <w:tcW w:w="91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76"/>
        </w:trPr>
        <w:tc>
          <w:tcPr>
            <w:tcW w:w="91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ind w:right="30"/>
              <w:jc w:val="right"/>
            </w:pPr>
            <w:r>
              <w:rPr>
                <w:b/>
                <w:color w:val="2F2F2F"/>
                <w:sz w:val="17"/>
              </w:rPr>
              <w:t>(45)</w:t>
            </w:r>
          </w:p>
        </w:tc>
        <w:tc>
          <w:tcPr>
            <w:tcW w:w="90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5115"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3"/>
              <w:ind w:left="58"/>
            </w:pPr>
            <w:r>
              <w:rPr>
                <w:color w:val="2F2F2F"/>
                <w:w w:val="105"/>
                <w:sz w:val="18"/>
              </w:rPr>
              <w:t>Interest paid</w:t>
            </w:r>
          </w:p>
        </w:tc>
        <w:tc>
          <w:tcPr>
            <w:tcW w:w="908"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ind w:right="36"/>
              <w:jc w:val="right"/>
            </w:pPr>
            <w:r>
              <w:rPr>
                <w:rFonts w:ascii="Times New Roman" w:hAnsi="Times New Roman"/>
                <w:color w:val="2F2F2F"/>
                <w:w w:val="95"/>
                <w:sz w:val="18"/>
              </w:rPr>
              <w:t>(9)</w:t>
            </w:r>
          </w:p>
        </w:tc>
        <w:tc>
          <w:tcPr>
            <w:tcW w:w="91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73"/>
        </w:trPr>
        <w:tc>
          <w:tcPr>
            <w:tcW w:w="91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6"/>
              <w:ind w:right="37"/>
              <w:jc w:val="right"/>
            </w:pPr>
            <w:r>
              <w:rPr>
                <w:rFonts w:ascii="Times New Roman" w:hAnsi="Times New Roman"/>
                <w:color w:val="2F2F2F"/>
                <w:sz w:val="18"/>
              </w:rPr>
              <w:t>(1,630)</w:t>
            </w:r>
          </w:p>
        </w:tc>
        <w:tc>
          <w:tcPr>
            <w:tcW w:w="90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5115"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5"/>
              <w:ind w:left="56"/>
            </w:pPr>
            <w:r>
              <w:rPr>
                <w:color w:val="2F2F2F"/>
                <w:sz w:val="18"/>
              </w:rPr>
              <w:t>Cash paid to suppliers of goods and services</w:t>
            </w:r>
          </w:p>
        </w:tc>
        <w:tc>
          <w:tcPr>
            <w:tcW w:w="908"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6"/>
              <w:ind w:right="45"/>
              <w:jc w:val="right"/>
            </w:pPr>
            <w:r>
              <w:rPr>
                <w:rFonts w:ascii="Times New Roman" w:hAnsi="Times New Roman"/>
                <w:b/>
                <w:color w:val="2F2F2F"/>
                <w:sz w:val="18"/>
              </w:rPr>
              <w:t>(2,407)</w:t>
            </w:r>
          </w:p>
        </w:tc>
        <w:tc>
          <w:tcPr>
            <w:tcW w:w="91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44"/>
        </w:trPr>
        <w:tc>
          <w:tcPr>
            <w:tcW w:w="918"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6" w:line="198" w:lineRule="exact"/>
              <w:ind w:right="39"/>
              <w:jc w:val="right"/>
            </w:pPr>
            <w:r>
              <w:rPr>
                <w:rFonts w:ascii="Times New Roman" w:hAnsi="Times New Roman"/>
                <w:color w:val="2F2F2F"/>
                <w:sz w:val="18"/>
              </w:rPr>
              <w:t>(138,071)</w:t>
            </w:r>
          </w:p>
        </w:tc>
        <w:tc>
          <w:tcPr>
            <w:tcW w:w="90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5115"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5" w:line="199" w:lineRule="exact"/>
              <w:ind w:left="65"/>
            </w:pPr>
            <w:r>
              <w:rPr>
                <w:color w:val="2F2F2F"/>
                <w:sz w:val="18"/>
              </w:rPr>
              <w:t>Adjustments to net deficit on the provision of services</w:t>
            </w:r>
          </w:p>
        </w:tc>
        <w:tc>
          <w:tcPr>
            <w:tcW w:w="908" w:type="dxa"/>
            <w:tcBorders>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0" w:line="184" w:lineRule="exact"/>
              <w:ind w:right="44"/>
              <w:jc w:val="right"/>
            </w:pPr>
            <w:r>
              <w:rPr>
                <w:rFonts w:ascii="Times New Roman" w:hAnsi="Times New Roman"/>
                <w:color w:val="2F2F2F"/>
                <w:sz w:val="18"/>
              </w:rPr>
              <w:t>(141,927)</w:t>
            </w:r>
          </w:p>
        </w:tc>
        <w:tc>
          <w:tcPr>
            <w:tcW w:w="91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46"/>
        </w:trPr>
        <w:tc>
          <w:tcPr>
            <w:tcW w:w="918"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08"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5" w:line="181" w:lineRule="exact"/>
              <w:ind w:right="38"/>
              <w:jc w:val="right"/>
            </w:pPr>
            <w:r>
              <w:rPr>
                <w:rFonts w:ascii="Times New Roman" w:hAnsi="Times New Roman"/>
                <w:color w:val="2F2F2F"/>
                <w:sz w:val="18"/>
              </w:rPr>
              <w:t>(140,261)</w:t>
            </w:r>
          </w:p>
        </w:tc>
        <w:tc>
          <w:tcPr>
            <w:tcW w:w="5115"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49" w:line="177" w:lineRule="exact"/>
              <w:ind w:left="56"/>
            </w:pPr>
            <w:r>
              <w:rPr>
                <w:b/>
                <w:color w:val="2F2F2F"/>
                <w:sz w:val="18"/>
              </w:rPr>
              <w:t xml:space="preserve">Cash outflows generated from </w:t>
            </w:r>
            <w:r>
              <w:rPr>
                <w:b/>
                <w:color w:val="2F2F2F"/>
                <w:sz w:val="18"/>
              </w:rPr>
              <w:t>operating activities</w:t>
            </w:r>
          </w:p>
        </w:tc>
        <w:tc>
          <w:tcPr>
            <w:tcW w:w="908" w:type="dxa"/>
            <w:tcBorders>
              <w:top w:val="single" w:sz="6" w:space="0" w:color="000000"/>
              <w:left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18"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5" w:line="171" w:lineRule="exact"/>
              <w:ind w:right="48"/>
              <w:jc w:val="right"/>
            </w:pPr>
            <w:r>
              <w:rPr>
                <w:rFonts w:ascii="Times New Roman" w:hAnsi="Times New Roman"/>
                <w:color w:val="2F2F2F"/>
                <w:sz w:val="18"/>
              </w:rPr>
              <w:t>(144,941)</w:t>
            </w:r>
          </w:p>
        </w:tc>
      </w:tr>
      <w:tr w:rsidR="00C53A62">
        <w:tblPrEx>
          <w:tblCellMar>
            <w:top w:w="0" w:type="dxa"/>
            <w:bottom w:w="0" w:type="dxa"/>
          </w:tblCellMar>
        </w:tblPrEx>
        <w:trPr>
          <w:trHeight w:val="258"/>
        </w:trPr>
        <w:tc>
          <w:tcPr>
            <w:tcW w:w="91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0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7" w:line="181" w:lineRule="exact"/>
              <w:ind w:right="21"/>
              <w:jc w:val="right"/>
            </w:pPr>
            <w:r>
              <w:rPr>
                <w:rFonts w:ascii="Times New Roman" w:hAnsi="Times New Roman"/>
                <w:b/>
                <w:color w:val="2F2F2F"/>
                <w:w w:val="105"/>
                <w:sz w:val="18"/>
              </w:rPr>
              <w:t>5,891</w:t>
            </w:r>
          </w:p>
        </w:tc>
        <w:tc>
          <w:tcPr>
            <w:tcW w:w="5115"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61" w:line="177" w:lineRule="exact"/>
              <w:ind w:left="61"/>
            </w:pPr>
            <w:r>
              <w:rPr>
                <w:b/>
                <w:color w:val="2F2F2F"/>
                <w:sz w:val="18"/>
              </w:rPr>
              <w:t>Net cash flows from operating activities</w:t>
            </w:r>
          </w:p>
        </w:tc>
        <w:tc>
          <w:tcPr>
            <w:tcW w:w="908"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18"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1" w:line="167" w:lineRule="exact"/>
              <w:ind w:right="37"/>
              <w:jc w:val="right"/>
            </w:pPr>
            <w:r>
              <w:rPr>
                <w:rFonts w:ascii="Times New Roman" w:hAnsi="Times New Roman"/>
                <w:b/>
                <w:color w:val="2F2F2F"/>
                <w:w w:val="115"/>
                <w:sz w:val="18"/>
              </w:rPr>
              <w:t>U,004</w:t>
            </w:r>
          </w:p>
        </w:tc>
      </w:tr>
      <w:tr w:rsidR="00C53A62">
        <w:tblPrEx>
          <w:tblCellMar>
            <w:top w:w="0" w:type="dxa"/>
            <w:bottom w:w="0" w:type="dxa"/>
          </w:tblCellMar>
        </w:tblPrEx>
        <w:trPr>
          <w:trHeight w:val="571"/>
        </w:trPr>
        <w:tc>
          <w:tcPr>
            <w:tcW w:w="91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08"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5115"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spacing w:before="3"/>
              <w:rPr>
                <w:b/>
                <w:sz w:val="28"/>
              </w:rPr>
            </w:pPr>
          </w:p>
          <w:p w:rsidR="00C53A62" w:rsidRDefault="00567705">
            <w:pPr>
              <w:pStyle w:val="TableParagraph"/>
              <w:ind w:left="62"/>
            </w:pPr>
            <w:r>
              <w:rPr>
                <w:b/>
                <w:color w:val="2F2F2F"/>
                <w:w w:val="95"/>
                <w:sz w:val="18"/>
              </w:rPr>
              <w:t>INVESTING ACTIVITIES</w:t>
            </w:r>
          </w:p>
        </w:tc>
        <w:tc>
          <w:tcPr>
            <w:tcW w:w="908"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18"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83"/>
        </w:trPr>
        <w:tc>
          <w:tcPr>
            <w:tcW w:w="91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ind w:right="95"/>
              <w:jc w:val="right"/>
            </w:pPr>
            <w:r>
              <w:rPr>
                <w:rFonts w:ascii="Times New Roman" w:hAnsi="Times New Roman"/>
                <w:color w:val="2F2F2F"/>
                <w:w w:val="85"/>
                <w:sz w:val="18"/>
              </w:rPr>
              <w:t>185</w:t>
            </w:r>
          </w:p>
        </w:tc>
        <w:tc>
          <w:tcPr>
            <w:tcW w:w="90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5115"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3"/>
              <w:ind w:left="61"/>
            </w:pPr>
            <w:r>
              <w:rPr>
                <w:color w:val="2F2F2F"/>
                <w:sz w:val="18"/>
              </w:rPr>
              <w:t>Proceeds from the sale of Property, Plant and Equipment</w:t>
            </w:r>
          </w:p>
        </w:tc>
        <w:tc>
          <w:tcPr>
            <w:tcW w:w="908"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8"/>
              <w:ind w:right="42"/>
              <w:jc w:val="right"/>
            </w:pPr>
            <w:r>
              <w:rPr>
                <w:rFonts w:ascii="Times New Roman" w:hAnsi="Times New Roman"/>
                <w:color w:val="2F2F2F"/>
                <w:sz w:val="18"/>
              </w:rPr>
              <w:t>(179)</w:t>
            </w:r>
          </w:p>
        </w:tc>
        <w:tc>
          <w:tcPr>
            <w:tcW w:w="91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73"/>
        </w:trPr>
        <w:tc>
          <w:tcPr>
            <w:tcW w:w="91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ind w:right="22"/>
              <w:jc w:val="right"/>
            </w:pPr>
            <w:r>
              <w:rPr>
                <w:rFonts w:ascii="Times New Roman" w:hAnsi="Times New Roman"/>
                <w:color w:val="2F2F2F"/>
                <w:w w:val="110"/>
                <w:sz w:val="18"/>
              </w:rPr>
              <w:t>1,883</w:t>
            </w:r>
          </w:p>
        </w:tc>
        <w:tc>
          <w:tcPr>
            <w:tcW w:w="90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5115"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3"/>
              <w:ind w:left="56"/>
            </w:pPr>
            <w:r>
              <w:rPr>
                <w:color w:val="2F2F2F"/>
                <w:w w:val="105"/>
                <w:sz w:val="18"/>
              </w:rPr>
              <w:t>Capital grants/contributions received</w:t>
            </w:r>
          </w:p>
        </w:tc>
        <w:tc>
          <w:tcPr>
            <w:tcW w:w="908"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ind w:right="40"/>
              <w:jc w:val="right"/>
            </w:pPr>
            <w:r>
              <w:rPr>
                <w:rFonts w:ascii="Times New Roman" w:hAnsi="Times New Roman"/>
                <w:color w:val="2F2F2F"/>
                <w:sz w:val="18"/>
              </w:rPr>
              <w:t>(1,581)</w:t>
            </w:r>
          </w:p>
        </w:tc>
        <w:tc>
          <w:tcPr>
            <w:tcW w:w="91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39"/>
        </w:trPr>
        <w:tc>
          <w:tcPr>
            <w:tcW w:w="918"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line="191" w:lineRule="exact"/>
              <w:ind w:right="37"/>
              <w:jc w:val="right"/>
            </w:pPr>
            <w:r>
              <w:rPr>
                <w:rFonts w:ascii="Times New Roman" w:hAnsi="Times New Roman"/>
                <w:color w:val="2F2F2F"/>
                <w:sz w:val="18"/>
              </w:rPr>
              <w:t>(1,393)</w:t>
            </w:r>
          </w:p>
        </w:tc>
        <w:tc>
          <w:tcPr>
            <w:tcW w:w="90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5115"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3" w:line="196" w:lineRule="exact"/>
              <w:ind w:left="61"/>
            </w:pPr>
            <w:r>
              <w:rPr>
                <w:color w:val="2F2F2F"/>
                <w:sz w:val="18"/>
              </w:rPr>
              <w:t>Purchase of Property, Plant and Equipment</w:t>
            </w:r>
          </w:p>
        </w:tc>
        <w:tc>
          <w:tcPr>
            <w:tcW w:w="908" w:type="dxa"/>
            <w:tcBorders>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line="181" w:lineRule="exact"/>
              <w:ind w:right="40"/>
              <w:jc w:val="right"/>
            </w:pPr>
            <w:r>
              <w:rPr>
                <w:rFonts w:ascii="Times New Roman" w:hAnsi="Times New Roman"/>
                <w:color w:val="2F2F2F"/>
                <w:sz w:val="18"/>
              </w:rPr>
              <w:t>(1,722)</w:t>
            </w:r>
          </w:p>
        </w:tc>
        <w:tc>
          <w:tcPr>
            <w:tcW w:w="91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422"/>
        </w:trPr>
        <w:tc>
          <w:tcPr>
            <w:tcW w:w="918"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0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3"/>
              <w:ind w:right="19"/>
              <w:jc w:val="right"/>
            </w:pPr>
            <w:r>
              <w:rPr>
                <w:rFonts w:ascii="Times New Roman" w:hAnsi="Times New Roman"/>
                <w:color w:val="2F2F2F"/>
                <w:w w:val="105"/>
                <w:sz w:val="18"/>
              </w:rPr>
              <w:t>675</w:t>
            </w:r>
          </w:p>
        </w:tc>
        <w:tc>
          <w:tcPr>
            <w:tcW w:w="5115"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2"/>
              <w:ind w:left="61"/>
            </w:pPr>
            <w:r>
              <w:rPr>
                <w:b/>
                <w:color w:val="2F2F2F"/>
                <w:sz w:val="18"/>
              </w:rPr>
              <w:t>Net cash flows from investing activities</w:t>
            </w:r>
          </w:p>
        </w:tc>
        <w:tc>
          <w:tcPr>
            <w:tcW w:w="908" w:type="dxa"/>
            <w:tcBorders>
              <w:top w:val="single" w:sz="12" w:space="0" w:color="000000"/>
              <w:left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1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2"/>
              <w:ind w:right="46"/>
              <w:jc w:val="right"/>
            </w:pPr>
            <w:r>
              <w:rPr>
                <w:rFonts w:ascii="Times New Roman" w:hAnsi="Times New Roman"/>
                <w:color w:val="2F2F2F"/>
                <w:sz w:val="18"/>
              </w:rPr>
              <w:t>(3,482)</w:t>
            </w:r>
          </w:p>
        </w:tc>
      </w:tr>
      <w:tr w:rsidR="00C53A62">
        <w:tblPrEx>
          <w:tblCellMar>
            <w:top w:w="0" w:type="dxa"/>
            <w:bottom w:w="0" w:type="dxa"/>
          </w:tblCellMar>
        </w:tblPrEx>
        <w:trPr>
          <w:trHeight w:val="403"/>
        </w:trPr>
        <w:tc>
          <w:tcPr>
            <w:tcW w:w="918" w:type="dxa"/>
            <w:tcBorders>
              <w:left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08" w:type="dxa"/>
            <w:tcBorders>
              <w:left w:val="single" w:sz="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5115" w:type="dxa"/>
            <w:tcBorders>
              <w:left w:val="single" w:sz="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157"/>
              <w:ind w:left="74"/>
            </w:pPr>
            <w:r>
              <w:rPr>
                <w:b/>
                <w:color w:val="2F2F2F"/>
                <w:w w:val="95"/>
                <w:sz w:val="18"/>
              </w:rPr>
              <w:t>FINANCING ACTIVITIES</w:t>
            </w:r>
          </w:p>
        </w:tc>
        <w:tc>
          <w:tcPr>
            <w:tcW w:w="908" w:type="dxa"/>
            <w:tcBorders>
              <w:left w:val="single" w:sz="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18" w:type="dxa"/>
            <w:tcBorders>
              <w:left w:val="single" w:sz="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86"/>
        </w:trPr>
        <w:tc>
          <w:tcPr>
            <w:tcW w:w="918" w:type="dxa"/>
            <w:tcBorders>
              <w:left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43"/>
              <w:ind w:right="40"/>
              <w:jc w:val="right"/>
            </w:pPr>
            <w:r>
              <w:rPr>
                <w:rFonts w:ascii="Times New Roman" w:hAnsi="Times New Roman"/>
                <w:color w:val="2F2F2F"/>
                <w:w w:val="105"/>
                <w:sz w:val="18"/>
              </w:rPr>
              <w:t>19,000</w:t>
            </w:r>
          </w:p>
        </w:tc>
        <w:tc>
          <w:tcPr>
            <w:tcW w:w="908" w:type="dxa"/>
            <w:tcBorders>
              <w:left w:val="single" w:sz="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5115" w:type="dxa"/>
            <w:tcBorders>
              <w:left w:val="single" w:sz="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3"/>
              <w:ind w:left="78"/>
            </w:pPr>
            <w:r>
              <w:rPr>
                <w:color w:val="2F2F2F"/>
                <w:sz w:val="18"/>
              </w:rPr>
              <w:t>Cash receipts of short term borrowing</w:t>
            </w:r>
          </w:p>
        </w:tc>
        <w:tc>
          <w:tcPr>
            <w:tcW w:w="908" w:type="dxa"/>
            <w:tcBorders>
              <w:left w:val="single" w:sz="6"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53"/>
              <w:ind w:right="41"/>
              <w:jc w:val="right"/>
            </w:pPr>
            <w:r>
              <w:rPr>
                <w:rFonts w:ascii="Times New Roman" w:hAnsi="Times New Roman"/>
                <w:color w:val="2F2F2F"/>
                <w:w w:val="105"/>
                <w:sz w:val="18"/>
              </w:rPr>
              <w:t>6,670</w:t>
            </w:r>
          </w:p>
        </w:tc>
        <w:tc>
          <w:tcPr>
            <w:tcW w:w="918" w:type="dxa"/>
            <w:tcBorders>
              <w:left w:val="single" w:sz="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39"/>
        </w:trPr>
        <w:tc>
          <w:tcPr>
            <w:tcW w:w="918" w:type="dxa"/>
            <w:tcBorders>
              <w:left w:val="single" w:sz="1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31" w:line="189" w:lineRule="exact"/>
              <w:ind w:right="47"/>
              <w:jc w:val="right"/>
            </w:pPr>
            <w:r>
              <w:rPr>
                <w:rFonts w:ascii="Times New Roman" w:hAnsi="Times New Roman"/>
                <w:color w:val="2F2F2F"/>
                <w:sz w:val="18"/>
              </w:rPr>
              <w:t>(24,793)</w:t>
            </w:r>
          </w:p>
        </w:tc>
        <w:tc>
          <w:tcPr>
            <w:tcW w:w="908" w:type="dxa"/>
            <w:tcBorders>
              <w:left w:val="single" w:sz="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5115" w:type="dxa"/>
            <w:tcBorders>
              <w:left w:val="single" w:sz="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0" w:line="199" w:lineRule="exact"/>
              <w:ind w:left="73"/>
            </w:pPr>
            <w:r>
              <w:rPr>
                <w:color w:val="2F2F2F"/>
                <w:sz w:val="18"/>
              </w:rPr>
              <w:t>Repayments of short and long term borrowing</w:t>
            </w:r>
          </w:p>
        </w:tc>
        <w:tc>
          <w:tcPr>
            <w:tcW w:w="908" w:type="dxa"/>
            <w:tcBorders>
              <w:left w:val="single" w:sz="6"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40" w:line="179" w:lineRule="exact"/>
              <w:ind w:right="57"/>
              <w:jc w:val="right"/>
            </w:pPr>
            <w:r>
              <w:rPr>
                <w:rFonts w:ascii="Times New Roman" w:hAnsi="Times New Roman"/>
                <w:color w:val="2F2F2F"/>
                <w:sz w:val="18"/>
              </w:rPr>
              <w:t>(14,219)</w:t>
            </w:r>
          </w:p>
        </w:tc>
        <w:tc>
          <w:tcPr>
            <w:tcW w:w="918" w:type="dxa"/>
            <w:tcBorders>
              <w:left w:val="single" w:sz="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61"/>
        </w:trPr>
        <w:tc>
          <w:tcPr>
            <w:tcW w:w="918" w:type="dxa"/>
            <w:vMerge w:val="restart"/>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08" w:type="dxa"/>
            <w:tcBorders>
              <w:left w:val="single" w:sz="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50" w:line="191" w:lineRule="exact"/>
              <w:ind w:right="40"/>
              <w:jc w:val="right"/>
            </w:pPr>
            <w:r>
              <w:rPr>
                <w:rFonts w:ascii="Times New Roman" w:hAnsi="Times New Roman"/>
                <w:color w:val="2F2F2F"/>
                <w:sz w:val="18"/>
              </w:rPr>
              <w:t>(5,793)</w:t>
            </w:r>
          </w:p>
        </w:tc>
        <w:tc>
          <w:tcPr>
            <w:tcW w:w="6023" w:type="dxa"/>
            <w:gridSpan w:val="2"/>
            <w:tcBorders>
              <w:left w:val="single" w:sz="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54" w:line="187" w:lineRule="exact"/>
              <w:ind w:left="74"/>
            </w:pPr>
            <w:r>
              <w:rPr>
                <w:b/>
                <w:color w:val="2F2F2F"/>
                <w:sz w:val="18"/>
              </w:rPr>
              <w:t>Net cash flows from financing activities</w:t>
            </w:r>
          </w:p>
        </w:tc>
        <w:tc>
          <w:tcPr>
            <w:tcW w:w="918" w:type="dxa"/>
            <w:tcBorders>
              <w:left w:val="single" w:sz="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4" w:line="176" w:lineRule="exact"/>
              <w:ind w:right="50"/>
              <w:jc w:val="right"/>
            </w:pPr>
            <w:r>
              <w:rPr>
                <w:rFonts w:ascii="Times New Roman" w:hAnsi="Times New Roman"/>
                <w:color w:val="2F2F2F"/>
                <w:sz w:val="18"/>
              </w:rPr>
              <w:t>(7,549)</w:t>
            </w:r>
          </w:p>
        </w:tc>
      </w:tr>
      <w:tr w:rsidR="00C53A62">
        <w:tblPrEx>
          <w:tblCellMar>
            <w:top w:w="0" w:type="dxa"/>
            <w:bottom w:w="0" w:type="dxa"/>
          </w:tblCellMar>
        </w:tblPrEx>
        <w:trPr>
          <w:trHeight w:val="532"/>
        </w:trPr>
        <w:tc>
          <w:tcPr>
            <w:tcW w:w="918" w:type="dxa"/>
            <w:vMerge/>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908" w:type="dxa"/>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spacing w:before="4"/>
              <w:rPr>
                <w:b/>
                <w:sz w:val="28"/>
              </w:rPr>
            </w:pPr>
          </w:p>
          <w:p w:rsidR="00C53A62" w:rsidRDefault="00567705">
            <w:pPr>
              <w:pStyle w:val="TableParagraph"/>
              <w:spacing w:line="186" w:lineRule="exact"/>
              <w:ind w:right="28"/>
              <w:jc w:val="right"/>
            </w:pPr>
            <w:r>
              <w:rPr>
                <w:rFonts w:ascii="Times New Roman" w:hAnsi="Times New Roman"/>
                <w:b/>
                <w:color w:val="2F2F2F"/>
                <w:w w:val="105"/>
                <w:sz w:val="18"/>
              </w:rPr>
              <w:t>773</w:t>
            </w:r>
          </w:p>
        </w:tc>
        <w:tc>
          <w:tcPr>
            <w:tcW w:w="6023" w:type="dxa"/>
            <w:gridSpan w:val="2"/>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spacing w:before="3"/>
              <w:rPr>
                <w:b/>
                <w:sz w:val="28"/>
              </w:rPr>
            </w:pPr>
          </w:p>
          <w:p w:rsidR="00C53A62" w:rsidRDefault="00567705">
            <w:pPr>
              <w:pStyle w:val="TableParagraph"/>
              <w:spacing w:line="187" w:lineRule="exact"/>
              <w:ind w:left="69"/>
            </w:pPr>
            <w:r>
              <w:rPr>
                <w:b/>
                <w:color w:val="2F2F2F"/>
                <w:sz w:val="18"/>
              </w:rPr>
              <w:t xml:space="preserve">Net Increase or decrease </w:t>
            </w:r>
            <w:r>
              <w:rPr>
                <w:rFonts w:ascii="Times New Roman" w:hAnsi="Times New Roman"/>
                <w:color w:val="2F2F2F"/>
                <w:sz w:val="18"/>
              </w:rPr>
              <w:t xml:space="preserve">in </w:t>
            </w:r>
            <w:r>
              <w:rPr>
                <w:b/>
                <w:color w:val="2F2F2F"/>
                <w:sz w:val="18"/>
              </w:rPr>
              <w:t>cash and cash equivalent</w:t>
            </w:r>
          </w:p>
        </w:tc>
        <w:tc>
          <w:tcPr>
            <w:tcW w:w="918" w:type="dxa"/>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7"/>
              <w:rPr>
                <w:b/>
                <w:sz w:val="29"/>
              </w:rPr>
            </w:pPr>
          </w:p>
          <w:p w:rsidR="00C53A62" w:rsidRDefault="00567705">
            <w:pPr>
              <w:pStyle w:val="TableParagraph"/>
              <w:spacing w:line="171" w:lineRule="exact"/>
              <w:ind w:right="32"/>
              <w:jc w:val="right"/>
            </w:pPr>
            <w:r>
              <w:rPr>
                <w:rFonts w:ascii="Times New Roman" w:hAnsi="Times New Roman"/>
                <w:b/>
                <w:color w:val="2F2F2F"/>
                <w:w w:val="105"/>
                <w:sz w:val="18"/>
              </w:rPr>
              <w:t>973</w:t>
            </w:r>
          </w:p>
        </w:tc>
      </w:tr>
      <w:tr w:rsidR="00C53A62">
        <w:tblPrEx>
          <w:tblCellMar>
            <w:top w:w="0" w:type="dxa"/>
            <w:bottom w:w="0" w:type="dxa"/>
          </w:tblCellMar>
        </w:tblPrEx>
        <w:trPr>
          <w:trHeight w:val="539"/>
        </w:trPr>
        <w:tc>
          <w:tcPr>
            <w:tcW w:w="918" w:type="dxa"/>
            <w:vMerge/>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908" w:type="dxa"/>
            <w:tcBorders>
              <w:top w:val="single" w:sz="12" w:space="0" w:color="000000"/>
              <w:left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47"/>
              <w:ind w:right="33"/>
              <w:jc w:val="right"/>
            </w:pPr>
            <w:r>
              <w:rPr>
                <w:rFonts w:ascii="Times New Roman" w:hAnsi="Times New Roman"/>
                <w:color w:val="2F2F2F"/>
                <w:w w:val="105"/>
                <w:sz w:val="18"/>
              </w:rPr>
              <w:t>124</w:t>
            </w:r>
          </w:p>
        </w:tc>
        <w:tc>
          <w:tcPr>
            <w:tcW w:w="6023" w:type="dxa"/>
            <w:gridSpan w:val="2"/>
            <w:tcBorders>
              <w:left w:val="single" w:sz="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4" w:line="240" w:lineRule="atLeast"/>
              <w:ind w:left="75" w:right="1162" w:firstLine="2"/>
            </w:pPr>
            <w:r>
              <w:rPr>
                <w:color w:val="2F2F2F"/>
                <w:sz w:val="18"/>
              </w:rPr>
              <w:t>Cash and cash equivalents at the beginning of the reporting period</w:t>
            </w:r>
          </w:p>
        </w:tc>
        <w:tc>
          <w:tcPr>
            <w:tcW w:w="918" w:type="dxa"/>
            <w:tcBorders>
              <w:top w:val="single" w:sz="12" w:space="0" w:color="000000"/>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2"/>
              <w:ind w:right="35"/>
              <w:jc w:val="right"/>
            </w:pPr>
            <w:r>
              <w:rPr>
                <w:rFonts w:ascii="Times New Roman" w:hAnsi="Times New Roman"/>
                <w:color w:val="2F2F2F"/>
                <w:w w:val="105"/>
                <w:sz w:val="18"/>
              </w:rPr>
              <w:t>897</w:t>
            </w:r>
          </w:p>
        </w:tc>
      </w:tr>
      <w:tr w:rsidR="00C53A62">
        <w:tblPrEx>
          <w:tblCellMar>
            <w:top w:w="0" w:type="dxa"/>
            <w:bottom w:w="0" w:type="dxa"/>
          </w:tblCellMar>
        </w:tblPrEx>
        <w:trPr>
          <w:trHeight w:val="247"/>
        </w:trPr>
        <w:tc>
          <w:tcPr>
            <w:tcW w:w="918" w:type="dxa"/>
            <w:vMerge/>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908" w:type="dxa"/>
            <w:tcBorders>
              <w:left w:val="single" w:sz="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6023" w:type="dxa"/>
            <w:gridSpan w:val="2"/>
            <w:tcBorders>
              <w:left w:val="single" w:sz="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35" w:line="193" w:lineRule="exact"/>
              <w:ind w:left="70"/>
            </w:pPr>
            <w:r>
              <w:rPr>
                <w:b/>
                <w:i/>
                <w:color w:val="2F2F2F"/>
                <w:w w:val="95"/>
                <w:sz w:val="17"/>
              </w:rPr>
              <w:t>Less</w:t>
            </w:r>
          </w:p>
        </w:tc>
        <w:tc>
          <w:tcPr>
            <w:tcW w:w="918" w:type="dxa"/>
            <w:tcBorders>
              <w:left w:val="single" w:sz="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454"/>
        </w:trPr>
        <w:tc>
          <w:tcPr>
            <w:tcW w:w="918" w:type="dxa"/>
            <w:vMerge/>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908" w:type="dxa"/>
            <w:tcBorders>
              <w:left w:val="single" w:sz="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6"/>
              <w:rPr>
                <w:b/>
                <w:sz w:val="21"/>
              </w:rPr>
            </w:pPr>
          </w:p>
          <w:p w:rsidR="00C53A62" w:rsidRDefault="00567705">
            <w:pPr>
              <w:pStyle w:val="TableParagraph"/>
              <w:spacing w:line="186" w:lineRule="exact"/>
              <w:ind w:right="25"/>
              <w:jc w:val="right"/>
            </w:pPr>
            <w:r>
              <w:rPr>
                <w:rFonts w:ascii="Times New Roman" w:hAnsi="Times New Roman"/>
                <w:color w:val="2F2F2F"/>
                <w:w w:val="105"/>
                <w:sz w:val="18"/>
              </w:rPr>
              <w:t>897</w:t>
            </w:r>
          </w:p>
        </w:tc>
        <w:tc>
          <w:tcPr>
            <w:tcW w:w="6023" w:type="dxa"/>
            <w:gridSpan w:val="2"/>
            <w:vMerge w:val="restart"/>
            <w:tcBorders>
              <w:left w:val="single" w:sz="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2" w:line="276" w:lineRule="auto"/>
              <w:ind w:left="76" w:right="692" w:firstLine="1"/>
            </w:pPr>
            <w:r>
              <w:rPr>
                <w:color w:val="2F2F2F"/>
                <w:sz w:val="18"/>
              </w:rPr>
              <w:t xml:space="preserve">Cash and cash </w:t>
            </w:r>
            <w:r>
              <w:rPr>
                <w:color w:val="2F2F2F"/>
                <w:sz w:val="18"/>
              </w:rPr>
              <w:t xml:space="preserve">equivalents at the end of the reporting period (Note </w:t>
            </w:r>
            <w:r>
              <w:rPr>
                <w:rFonts w:ascii="Times New Roman" w:hAnsi="Times New Roman"/>
                <w:color w:val="2F2F2F"/>
                <w:sz w:val="18"/>
              </w:rPr>
              <w:t>15)</w:t>
            </w:r>
          </w:p>
        </w:tc>
        <w:tc>
          <w:tcPr>
            <w:tcW w:w="918" w:type="dxa"/>
            <w:tcBorders>
              <w:left w:val="single" w:sz="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4"/>
              <w:rPr>
                <w:b/>
              </w:rPr>
            </w:pPr>
          </w:p>
          <w:p w:rsidR="00C53A62" w:rsidRDefault="00567705">
            <w:pPr>
              <w:pStyle w:val="TableParagraph"/>
              <w:spacing w:line="176" w:lineRule="exact"/>
              <w:ind w:right="37"/>
              <w:jc w:val="right"/>
            </w:pPr>
            <w:r>
              <w:rPr>
                <w:rFonts w:ascii="Times New Roman" w:hAnsi="Times New Roman"/>
                <w:color w:val="2F2F2F"/>
                <w:w w:val="105"/>
                <w:sz w:val="18"/>
              </w:rPr>
              <w:t>1,870</w:t>
            </w:r>
          </w:p>
        </w:tc>
      </w:tr>
      <w:tr w:rsidR="00C53A62">
        <w:tblPrEx>
          <w:tblCellMar>
            <w:top w:w="0" w:type="dxa"/>
            <w:bottom w:w="0" w:type="dxa"/>
          </w:tblCellMar>
        </w:tblPrEx>
        <w:trPr>
          <w:trHeight w:val="267"/>
        </w:trPr>
        <w:tc>
          <w:tcPr>
            <w:tcW w:w="918" w:type="dxa"/>
            <w:vMerge/>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908" w:type="dxa"/>
            <w:tcBorders>
              <w:top w:val="single" w:sz="12" w:space="0" w:color="000000"/>
              <w:left w:val="single" w:sz="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47" w:line="200" w:lineRule="exact"/>
              <w:ind w:right="29"/>
              <w:jc w:val="right"/>
            </w:pPr>
            <w:r>
              <w:rPr>
                <w:rFonts w:ascii="Times New Roman" w:hAnsi="Times New Roman"/>
                <w:b/>
                <w:color w:val="2F2F2F"/>
                <w:sz w:val="18"/>
              </w:rPr>
              <w:t>(773)</w:t>
            </w:r>
          </w:p>
        </w:tc>
        <w:tc>
          <w:tcPr>
            <w:tcW w:w="6023" w:type="dxa"/>
            <w:gridSpan w:val="2"/>
            <w:vMerge/>
            <w:tcBorders>
              <w:left w:val="single" w:sz="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918"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7" w:line="191" w:lineRule="exact"/>
              <w:ind w:right="39"/>
              <w:jc w:val="right"/>
            </w:pPr>
            <w:r>
              <w:rPr>
                <w:rFonts w:ascii="Times New Roman" w:hAnsi="Times New Roman"/>
                <w:b/>
                <w:color w:val="2F2F2F"/>
                <w:sz w:val="18"/>
              </w:rPr>
              <w:t>{973)</w:t>
            </w:r>
          </w:p>
        </w:tc>
      </w:tr>
    </w:tbl>
    <w:p w:rsidR="00000000" w:rsidRDefault="00567705">
      <w:pPr>
        <w:sectPr w:rsidR="00000000">
          <w:footerReference w:type="default" r:id="rId34"/>
          <w:pgSz w:w="11900" w:h="16820"/>
          <w:pgMar w:top="1600" w:right="700" w:bottom="1580" w:left="1640" w:header="720" w:footer="720" w:gutter="0"/>
          <w:cols w:space="720"/>
        </w:sectPr>
      </w:pPr>
    </w:p>
    <w:p w:rsidR="00C53A62" w:rsidRDefault="00C53A62">
      <w:pPr>
        <w:pStyle w:val="BodyText"/>
        <w:rPr>
          <w:b/>
          <w:sz w:val="20"/>
        </w:rPr>
      </w:pPr>
    </w:p>
    <w:p w:rsidR="00C53A62" w:rsidRDefault="00C53A62">
      <w:pPr>
        <w:pStyle w:val="BodyText"/>
        <w:rPr>
          <w:b/>
          <w:sz w:val="20"/>
        </w:rPr>
      </w:pPr>
    </w:p>
    <w:p w:rsidR="00C53A62" w:rsidRDefault="00567705">
      <w:pPr>
        <w:pStyle w:val="Heading2"/>
        <w:spacing w:before="219" w:line="326" w:lineRule="auto"/>
        <w:ind w:left="198" w:right="976" w:firstLine="7"/>
      </w:pPr>
      <w:r>
        <w:rPr>
          <w:color w:val="494949"/>
        </w:rPr>
        <w:t>Notes to the Financial Statements for the Office of the Police and Crime Commissioner for Durham and for the Group for the year to 31 March</w:t>
      </w:r>
      <w:r>
        <w:rPr>
          <w:color w:val="494949"/>
          <w:spacing w:val="6"/>
        </w:rPr>
        <w:t xml:space="preserve"> </w:t>
      </w:r>
      <w:r>
        <w:rPr>
          <w:color w:val="494949"/>
        </w:rPr>
        <w:t>2018</w:t>
      </w:r>
    </w:p>
    <w:p w:rsidR="00C53A62" w:rsidRDefault="00567705">
      <w:pPr>
        <w:pStyle w:val="ListParagraph"/>
        <w:numPr>
          <w:ilvl w:val="0"/>
          <w:numId w:val="4"/>
        </w:numPr>
        <w:tabs>
          <w:tab w:val="left" w:pos="2269"/>
          <w:tab w:val="left" w:pos="2270"/>
        </w:tabs>
        <w:spacing w:before="115"/>
        <w:ind w:hanging="700"/>
      </w:pPr>
      <w:r>
        <w:rPr>
          <w:color w:val="494949"/>
          <w:sz w:val="19"/>
        </w:rPr>
        <w:t>ACCOUNTING</w:t>
      </w:r>
      <w:r>
        <w:rPr>
          <w:color w:val="494949"/>
          <w:spacing w:val="5"/>
          <w:sz w:val="19"/>
        </w:rPr>
        <w:t xml:space="preserve"> </w:t>
      </w:r>
      <w:r>
        <w:rPr>
          <w:b/>
          <w:color w:val="494949"/>
          <w:sz w:val="20"/>
        </w:rPr>
        <w:t>POLICIES</w:t>
      </w:r>
    </w:p>
    <w:p w:rsidR="00C53A62" w:rsidRDefault="00C53A62">
      <w:pPr>
        <w:pStyle w:val="BodyText"/>
        <w:spacing w:before="10"/>
        <w:rPr>
          <w:b/>
          <w:sz w:val="28"/>
        </w:rPr>
      </w:pPr>
    </w:p>
    <w:p w:rsidR="00C53A62" w:rsidRDefault="00567705">
      <w:pPr>
        <w:pStyle w:val="ListParagraph"/>
        <w:numPr>
          <w:ilvl w:val="1"/>
          <w:numId w:val="4"/>
        </w:numPr>
        <w:tabs>
          <w:tab w:val="left" w:pos="2269"/>
          <w:tab w:val="left" w:pos="2270"/>
        </w:tabs>
      </w:pPr>
      <w:r>
        <w:rPr>
          <w:color w:val="3A3A3A"/>
          <w:w w:val="105"/>
          <w:sz w:val="19"/>
        </w:rPr>
        <w:t>General</w:t>
      </w:r>
      <w:r>
        <w:rPr>
          <w:color w:val="3A3A3A"/>
          <w:spacing w:val="-12"/>
          <w:w w:val="105"/>
          <w:sz w:val="19"/>
        </w:rPr>
        <w:t xml:space="preserve"> </w:t>
      </w:r>
      <w:r>
        <w:rPr>
          <w:color w:val="3A3A3A"/>
          <w:w w:val="105"/>
          <w:sz w:val="19"/>
        </w:rPr>
        <w:t>Principles</w:t>
      </w:r>
    </w:p>
    <w:p w:rsidR="00C53A62" w:rsidRDefault="00567705">
      <w:pPr>
        <w:pStyle w:val="BodyText"/>
        <w:spacing w:before="56" w:line="302" w:lineRule="auto"/>
        <w:ind w:left="192" w:right="749" w:hanging="1"/>
      </w:pPr>
      <w:r>
        <w:rPr>
          <w:color w:val="3A3A3A"/>
        </w:rPr>
        <w:t xml:space="preserve">The Statement of Accounts summarises the PCVC's and the Group's transactions for the 2017/18 financial year and the position at the year-end of 31 March </w:t>
      </w:r>
      <w:r>
        <w:rPr>
          <w:rFonts w:ascii="Times New Roman" w:hAnsi="Times New Roman"/>
          <w:b/>
          <w:color w:val="3A3A3A"/>
          <w:sz w:val="20"/>
        </w:rPr>
        <w:t xml:space="preserve">2018. </w:t>
      </w:r>
      <w:r>
        <w:rPr>
          <w:color w:val="3A3A3A"/>
        </w:rPr>
        <w:t>The PCVC is required to prepare an annual Statement of Accounts by the Account</w:t>
      </w:r>
      <w:r>
        <w:rPr>
          <w:color w:val="3A3A3A"/>
        </w:rPr>
        <w:t>s  and Audit Regulations  2015  which require accounts to  be prepared in accordance with proper accounting practices. These practices under section 21 of the 2014 act primarily comprise the Code of Practice on Local Authority Accounting in the United King</w:t>
      </w:r>
      <w:r>
        <w:rPr>
          <w:color w:val="3A3A3A"/>
        </w:rPr>
        <w:t>dom 2017/18, supported by International Financial Reporting Standards</w:t>
      </w:r>
      <w:r>
        <w:rPr>
          <w:color w:val="3A3A3A"/>
          <w:spacing w:val="-32"/>
        </w:rPr>
        <w:t xml:space="preserve"> </w:t>
      </w:r>
      <w:r>
        <w:rPr>
          <w:color w:val="3A3A3A"/>
        </w:rPr>
        <w:t>(IFRS).</w:t>
      </w:r>
    </w:p>
    <w:p w:rsidR="00C53A62" w:rsidRDefault="00C53A62">
      <w:pPr>
        <w:pStyle w:val="BodyText"/>
        <w:spacing w:before="9"/>
        <w:rPr>
          <w:sz w:val="22"/>
        </w:rPr>
      </w:pPr>
    </w:p>
    <w:p w:rsidR="00C53A62" w:rsidRDefault="00567705">
      <w:pPr>
        <w:pStyle w:val="BodyText"/>
        <w:spacing w:line="300" w:lineRule="auto"/>
        <w:ind w:left="193" w:right="749" w:hanging="7"/>
      </w:pPr>
      <w:r>
        <w:rPr>
          <w:color w:val="3A3A3A"/>
        </w:rPr>
        <w:t xml:space="preserve">The accounting convention </w:t>
      </w:r>
      <w:r>
        <w:rPr>
          <w:b/>
          <w:color w:val="3A3A3A"/>
          <w:sz w:val="20"/>
        </w:rPr>
        <w:t xml:space="preserve">adopted </w:t>
      </w:r>
      <w:r>
        <w:rPr>
          <w:color w:val="3A3A3A"/>
        </w:rPr>
        <w:t>in the Statement of Accounts is principally historical cost, modified by the revaluation of certain categories of non-current assets and financ</w:t>
      </w:r>
      <w:r>
        <w:rPr>
          <w:color w:val="3A3A3A"/>
        </w:rPr>
        <w:t>ial Instruments.</w:t>
      </w:r>
    </w:p>
    <w:p w:rsidR="00C53A62" w:rsidRDefault="00C53A62">
      <w:pPr>
        <w:pStyle w:val="BodyText"/>
        <w:spacing w:before="4"/>
        <w:rPr>
          <w:sz w:val="24"/>
        </w:rPr>
      </w:pPr>
    </w:p>
    <w:p w:rsidR="00C53A62" w:rsidRDefault="00567705">
      <w:pPr>
        <w:pStyle w:val="BodyText"/>
        <w:spacing w:line="307" w:lineRule="auto"/>
        <w:ind w:left="184" w:right="749" w:firstLine="3"/>
      </w:pPr>
      <w:r>
        <w:rPr>
          <w:color w:val="3A3A3A"/>
        </w:rPr>
        <w:t xml:space="preserve">On 22 November 2012, Durham Police Authority was replaced by two corporation sole bodies: the Office of the Police and Crime Commissioner for Durham and the Chief Constable for Durham. Both bodies are required to prepare separate </w:t>
      </w:r>
      <w:r>
        <w:rPr>
          <w:color w:val="3A3A3A"/>
        </w:rPr>
        <w:t>Statements of Accounts.</w:t>
      </w:r>
    </w:p>
    <w:p w:rsidR="00C53A62" w:rsidRDefault="00C53A62">
      <w:pPr>
        <w:pStyle w:val="BodyText"/>
        <w:spacing w:before="5"/>
        <w:rPr>
          <w:sz w:val="23"/>
        </w:rPr>
      </w:pPr>
    </w:p>
    <w:p w:rsidR="00C53A62" w:rsidRDefault="00567705">
      <w:pPr>
        <w:pStyle w:val="BodyText"/>
        <w:spacing w:line="302" w:lineRule="auto"/>
        <w:ind w:left="176" w:right="643" w:firstLine="1"/>
      </w:pPr>
      <w:r>
        <w:rPr>
          <w:color w:val="3A3A3A"/>
          <w:w w:val="105"/>
        </w:rPr>
        <w:t>The</w:t>
      </w:r>
      <w:r>
        <w:rPr>
          <w:color w:val="3A3A3A"/>
          <w:spacing w:val="-26"/>
          <w:w w:val="105"/>
        </w:rPr>
        <w:t xml:space="preserve"> </w:t>
      </w:r>
      <w:r>
        <w:rPr>
          <w:color w:val="3A3A3A"/>
          <w:w w:val="105"/>
        </w:rPr>
        <w:t>Financial</w:t>
      </w:r>
      <w:r>
        <w:rPr>
          <w:color w:val="3A3A3A"/>
          <w:spacing w:val="-26"/>
          <w:w w:val="105"/>
        </w:rPr>
        <w:t xml:space="preserve"> </w:t>
      </w:r>
      <w:r>
        <w:rPr>
          <w:color w:val="3A3A3A"/>
          <w:w w:val="105"/>
        </w:rPr>
        <w:t>Statements</w:t>
      </w:r>
      <w:r>
        <w:rPr>
          <w:color w:val="3A3A3A"/>
          <w:spacing w:val="-21"/>
          <w:w w:val="105"/>
        </w:rPr>
        <w:t xml:space="preserve"> </w:t>
      </w:r>
      <w:r>
        <w:rPr>
          <w:color w:val="3A3A3A"/>
          <w:w w:val="105"/>
        </w:rPr>
        <w:t>included</w:t>
      </w:r>
      <w:r>
        <w:rPr>
          <w:color w:val="3A3A3A"/>
          <w:spacing w:val="-22"/>
          <w:w w:val="105"/>
        </w:rPr>
        <w:t xml:space="preserve"> </w:t>
      </w:r>
      <w:r>
        <w:rPr>
          <w:color w:val="3A3A3A"/>
          <w:w w:val="105"/>
        </w:rPr>
        <w:t>here</w:t>
      </w:r>
      <w:r>
        <w:rPr>
          <w:color w:val="3A3A3A"/>
          <w:spacing w:val="-25"/>
          <w:w w:val="105"/>
        </w:rPr>
        <w:t xml:space="preserve"> </w:t>
      </w:r>
      <w:r>
        <w:rPr>
          <w:color w:val="3A3A3A"/>
          <w:w w:val="105"/>
        </w:rPr>
        <w:t>represent</w:t>
      </w:r>
      <w:r>
        <w:rPr>
          <w:color w:val="3A3A3A"/>
          <w:spacing w:val="-16"/>
          <w:w w:val="105"/>
        </w:rPr>
        <w:t xml:space="preserve"> </w:t>
      </w:r>
      <w:r>
        <w:rPr>
          <w:color w:val="3A3A3A"/>
          <w:w w:val="105"/>
        </w:rPr>
        <w:t>the</w:t>
      </w:r>
      <w:r>
        <w:rPr>
          <w:color w:val="3A3A3A"/>
          <w:spacing w:val="-10"/>
          <w:w w:val="105"/>
        </w:rPr>
        <w:t xml:space="preserve"> </w:t>
      </w:r>
      <w:r>
        <w:rPr>
          <w:color w:val="3A3A3A"/>
          <w:w w:val="105"/>
        </w:rPr>
        <w:t>accounts</w:t>
      </w:r>
      <w:r>
        <w:rPr>
          <w:color w:val="3A3A3A"/>
          <w:spacing w:val="-20"/>
          <w:w w:val="105"/>
        </w:rPr>
        <w:t xml:space="preserve"> </w:t>
      </w:r>
      <w:r>
        <w:rPr>
          <w:color w:val="3A3A3A"/>
          <w:w w:val="105"/>
        </w:rPr>
        <w:t>for</w:t>
      </w:r>
      <w:r>
        <w:rPr>
          <w:color w:val="3A3A3A"/>
          <w:spacing w:val="-9"/>
          <w:w w:val="105"/>
        </w:rPr>
        <w:t xml:space="preserve"> </w:t>
      </w:r>
      <w:r>
        <w:rPr>
          <w:color w:val="3A3A3A"/>
          <w:w w:val="105"/>
        </w:rPr>
        <w:t>the</w:t>
      </w:r>
      <w:r>
        <w:rPr>
          <w:color w:val="3A3A3A"/>
          <w:spacing w:val="-8"/>
          <w:w w:val="105"/>
        </w:rPr>
        <w:t xml:space="preserve"> </w:t>
      </w:r>
      <w:r>
        <w:rPr>
          <w:color w:val="3A3A3A"/>
          <w:w w:val="105"/>
        </w:rPr>
        <w:t>PCVC</w:t>
      </w:r>
      <w:r>
        <w:rPr>
          <w:color w:val="3A3A3A"/>
          <w:spacing w:val="-24"/>
          <w:w w:val="105"/>
        </w:rPr>
        <w:t xml:space="preserve"> </w:t>
      </w:r>
      <w:r>
        <w:rPr>
          <w:color w:val="3A3A3A"/>
          <w:w w:val="105"/>
        </w:rPr>
        <w:t>and</w:t>
      </w:r>
      <w:r>
        <w:rPr>
          <w:color w:val="3A3A3A"/>
          <w:spacing w:val="-24"/>
          <w:w w:val="105"/>
        </w:rPr>
        <w:t xml:space="preserve"> </w:t>
      </w:r>
      <w:r>
        <w:rPr>
          <w:color w:val="3A3A3A"/>
          <w:w w:val="105"/>
        </w:rPr>
        <w:t>also</w:t>
      </w:r>
      <w:r>
        <w:rPr>
          <w:color w:val="3A3A3A"/>
          <w:spacing w:val="-27"/>
          <w:w w:val="105"/>
        </w:rPr>
        <w:t xml:space="preserve"> </w:t>
      </w:r>
      <w:r>
        <w:rPr>
          <w:color w:val="3A3A3A"/>
          <w:w w:val="105"/>
        </w:rPr>
        <w:t>those</w:t>
      </w:r>
      <w:r>
        <w:rPr>
          <w:color w:val="3A3A3A"/>
          <w:spacing w:val="-23"/>
          <w:w w:val="105"/>
        </w:rPr>
        <w:t xml:space="preserve"> </w:t>
      </w:r>
      <w:r>
        <w:rPr>
          <w:color w:val="3A3A3A"/>
          <w:w w:val="105"/>
        </w:rPr>
        <w:t>for</w:t>
      </w:r>
      <w:r>
        <w:rPr>
          <w:color w:val="3A3A3A"/>
          <w:spacing w:val="-15"/>
          <w:w w:val="105"/>
        </w:rPr>
        <w:t xml:space="preserve"> </w:t>
      </w:r>
      <w:r>
        <w:rPr>
          <w:color w:val="3A3A3A"/>
          <w:w w:val="105"/>
        </w:rPr>
        <w:t>the Group.</w:t>
      </w:r>
      <w:r>
        <w:rPr>
          <w:color w:val="3A3A3A"/>
          <w:spacing w:val="-13"/>
          <w:w w:val="105"/>
        </w:rPr>
        <w:t xml:space="preserve"> </w:t>
      </w:r>
      <w:r>
        <w:rPr>
          <w:color w:val="3A3A3A"/>
          <w:w w:val="105"/>
        </w:rPr>
        <w:t>The</w:t>
      </w:r>
      <w:r>
        <w:rPr>
          <w:color w:val="3A3A3A"/>
          <w:spacing w:val="-19"/>
          <w:w w:val="105"/>
        </w:rPr>
        <w:t xml:space="preserve"> </w:t>
      </w:r>
      <w:r>
        <w:rPr>
          <w:color w:val="3A3A3A"/>
          <w:w w:val="105"/>
        </w:rPr>
        <w:t>financial</w:t>
      </w:r>
      <w:r>
        <w:rPr>
          <w:color w:val="3A3A3A"/>
          <w:spacing w:val="-17"/>
          <w:w w:val="105"/>
        </w:rPr>
        <w:t xml:space="preserve"> </w:t>
      </w:r>
      <w:r>
        <w:rPr>
          <w:color w:val="3A3A3A"/>
          <w:w w:val="105"/>
        </w:rPr>
        <w:t>statements</w:t>
      </w:r>
      <w:r>
        <w:rPr>
          <w:color w:val="3A3A3A"/>
          <w:spacing w:val="-12"/>
          <w:w w:val="105"/>
        </w:rPr>
        <w:t xml:space="preserve"> </w:t>
      </w:r>
      <w:r>
        <w:rPr>
          <w:color w:val="3A3A3A"/>
          <w:w w:val="105"/>
        </w:rPr>
        <w:t>cover</w:t>
      </w:r>
      <w:r>
        <w:rPr>
          <w:color w:val="3A3A3A"/>
          <w:spacing w:val="-16"/>
          <w:w w:val="105"/>
        </w:rPr>
        <w:t xml:space="preserve"> </w:t>
      </w:r>
      <w:r>
        <w:rPr>
          <w:color w:val="3A3A3A"/>
          <w:w w:val="105"/>
        </w:rPr>
        <w:t>the 12</w:t>
      </w:r>
      <w:r>
        <w:rPr>
          <w:color w:val="3A3A3A"/>
          <w:spacing w:val="-17"/>
          <w:w w:val="105"/>
        </w:rPr>
        <w:t xml:space="preserve"> </w:t>
      </w:r>
      <w:r>
        <w:rPr>
          <w:color w:val="3A3A3A"/>
          <w:w w:val="105"/>
        </w:rPr>
        <w:t>months</w:t>
      </w:r>
      <w:r>
        <w:rPr>
          <w:color w:val="3A3A3A"/>
          <w:spacing w:val="-19"/>
          <w:w w:val="105"/>
        </w:rPr>
        <w:t xml:space="preserve"> </w:t>
      </w:r>
      <w:r>
        <w:rPr>
          <w:color w:val="3A3A3A"/>
          <w:w w:val="105"/>
        </w:rPr>
        <w:t>to</w:t>
      </w:r>
      <w:r>
        <w:rPr>
          <w:color w:val="3A3A3A"/>
          <w:spacing w:val="1"/>
          <w:w w:val="105"/>
        </w:rPr>
        <w:t xml:space="preserve"> </w:t>
      </w:r>
      <w:r>
        <w:rPr>
          <w:color w:val="3A3A3A"/>
          <w:w w:val="105"/>
        </w:rPr>
        <w:t>31</w:t>
      </w:r>
      <w:r>
        <w:rPr>
          <w:color w:val="3A3A3A"/>
          <w:spacing w:val="-26"/>
          <w:w w:val="105"/>
        </w:rPr>
        <w:t xml:space="preserve"> </w:t>
      </w:r>
      <w:r>
        <w:rPr>
          <w:color w:val="3A3A3A"/>
          <w:w w:val="105"/>
        </w:rPr>
        <w:t>March</w:t>
      </w:r>
      <w:r>
        <w:rPr>
          <w:color w:val="3A3A3A"/>
          <w:spacing w:val="-12"/>
          <w:w w:val="105"/>
        </w:rPr>
        <w:t xml:space="preserve"> </w:t>
      </w:r>
      <w:r>
        <w:rPr>
          <w:color w:val="3A3A3A"/>
          <w:w w:val="105"/>
        </w:rPr>
        <w:t>2018.</w:t>
      </w:r>
      <w:r>
        <w:rPr>
          <w:color w:val="3A3A3A"/>
          <w:spacing w:val="-24"/>
          <w:w w:val="105"/>
        </w:rPr>
        <w:t xml:space="preserve"> </w:t>
      </w:r>
      <w:r>
        <w:rPr>
          <w:color w:val="3A3A3A"/>
          <w:w w:val="105"/>
        </w:rPr>
        <w:t>The</w:t>
      </w:r>
      <w:r>
        <w:rPr>
          <w:color w:val="3A3A3A"/>
          <w:spacing w:val="-17"/>
          <w:w w:val="105"/>
        </w:rPr>
        <w:t xml:space="preserve"> </w:t>
      </w:r>
      <w:r>
        <w:rPr>
          <w:color w:val="3A3A3A"/>
          <w:w w:val="105"/>
        </w:rPr>
        <w:t>term</w:t>
      </w:r>
      <w:r>
        <w:rPr>
          <w:color w:val="3A3A3A"/>
          <w:spacing w:val="-13"/>
          <w:w w:val="105"/>
        </w:rPr>
        <w:t xml:space="preserve"> </w:t>
      </w:r>
      <w:r>
        <w:rPr>
          <w:color w:val="3A3A3A"/>
          <w:w w:val="105"/>
        </w:rPr>
        <w:t>'Group'</w:t>
      </w:r>
      <w:r>
        <w:rPr>
          <w:color w:val="3A3A3A"/>
          <w:spacing w:val="-9"/>
          <w:w w:val="105"/>
        </w:rPr>
        <w:t xml:space="preserve"> </w:t>
      </w:r>
      <w:r>
        <w:rPr>
          <w:color w:val="3A3A3A"/>
          <w:w w:val="105"/>
        </w:rPr>
        <w:t>is</w:t>
      </w:r>
      <w:r>
        <w:rPr>
          <w:color w:val="3A3A3A"/>
          <w:spacing w:val="-13"/>
          <w:w w:val="105"/>
        </w:rPr>
        <w:t xml:space="preserve"> </w:t>
      </w:r>
      <w:r>
        <w:rPr>
          <w:color w:val="3A3A3A"/>
          <w:w w:val="105"/>
        </w:rPr>
        <w:t>used</w:t>
      </w:r>
      <w:r>
        <w:rPr>
          <w:color w:val="3A3A3A"/>
          <w:spacing w:val="-24"/>
          <w:w w:val="105"/>
        </w:rPr>
        <w:t xml:space="preserve"> </w:t>
      </w:r>
      <w:r>
        <w:rPr>
          <w:color w:val="3A3A3A"/>
          <w:w w:val="105"/>
        </w:rPr>
        <w:t>to indicate</w:t>
      </w:r>
      <w:r>
        <w:rPr>
          <w:color w:val="3A3A3A"/>
          <w:spacing w:val="-20"/>
          <w:w w:val="105"/>
        </w:rPr>
        <w:t xml:space="preserve"> </w:t>
      </w:r>
      <w:r>
        <w:rPr>
          <w:color w:val="3A3A3A"/>
          <w:w w:val="105"/>
        </w:rPr>
        <w:t>Individual</w:t>
      </w:r>
      <w:r>
        <w:rPr>
          <w:color w:val="3A3A3A"/>
          <w:spacing w:val="-16"/>
          <w:w w:val="105"/>
        </w:rPr>
        <w:t xml:space="preserve"> </w:t>
      </w:r>
      <w:r>
        <w:rPr>
          <w:color w:val="3A3A3A"/>
          <w:w w:val="105"/>
        </w:rPr>
        <w:t>transactions</w:t>
      </w:r>
      <w:r>
        <w:rPr>
          <w:color w:val="3A3A3A"/>
          <w:spacing w:val="-11"/>
          <w:w w:val="105"/>
        </w:rPr>
        <w:t xml:space="preserve"> </w:t>
      </w:r>
      <w:r>
        <w:rPr>
          <w:color w:val="3A3A3A"/>
          <w:w w:val="105"/>
        </w:rPr>
        <w:t>and</w:t>
      </w:r>
      <w:r>
        <w:rPr>
          <w:color w:val="3A3A3A"/>
          <w:spacing w:val="-31"/>
          <w:w w:val="105"/>
        </w:rPr>
        <w:t xml:space="preserve"> </w:t>
      </w:r>
      <w:r>
        <w:rPr>
          <w:color w:val="3A3A3A"/>
          <w:w w:val="105"/>
        </w:rPr>
        <w:t>policies</w:t>
      </w:r>
      <w:r>
        <w:rPr>
          <w:color w:val="3A3A3A"/>
          <w:spacing w:val="-16"/>
          <w:w w:val="105"/>
        </w:rPr>
        <w:t xml:space="preserve"> </w:t>
      </w:r>
      <w:r>
        <w:rPr>
          <w:color w:val="3A3A3A"/>
          <w:w w:val="105"/>
        </w:rPr>
        <w:t>of</w:t>
      </w:r>
      <w:r>
        <w:rPr>
          <w:color w:val="3A3A3A"/>
          <w:spacing w:val="-13"/>
          <w:w w:val="105"/>
        </w:rPr>
        <w:t xml:space="preserve"> </w:t>
      </w:r>
      <w:r>
        <w:rPr>
          <w:color w:val="3A3A3A"/>
          <w:w w:val="105"/>
        </w:rPr>
        <w:t>the</w:t>
      </w:r>
      <w:r>
        <w:rPr>
          <w:color w:val="3A3A3A"/>
          <w:spacing w:val="-2"/>
          <w:w w:val="105"/>
        </w:rPr>
        <w:t xml:space="preserve"> </w:t>
      </w:r>
      <w:r>
        <w:rPr>
          <w:color w:val="3A3A3A"/>
          <w:w w:val="105"/>
        </w:rPr>
        <w:t>Office</w:t>
      </w:r>
      <w:r>
        <w:rPr>
          <w:color w:val="3A3A3A"/>
          <w:spacing w:val="-20"/>
          <w:w w:val="105"/>
        </w:rPr>
        <w:t xml:space="preserve"> </w:t>
      </w:r>
      <w:r>
        <w:rPr>
          <w:color w:val="3A3A3A"/>
          <w:w w:val="105"/>
        </w:rPr>
        <w:t>of</w:t>
      </w:r>
      <w:r>
        <w:rPr>
          <w:color w:val="3A3A3A"/>
          <w:spacing w:val="-16"/>
          <w:w w:val="105"/>
        </w:rPr>
        <w:t xml:space="preserve"> </w:t>
      </w:r>
      <w:r>
        <w:rPr>
          <w:color w:val="3A3A3A"/>
          <w:w w:val="105"/>
        </w:rPr>
        <w:t>the</w:t>
      </w:r>
      <w:r>
        <w:rPr>
          <w:color w:val="3A3A3A"/>
          <w:spacing w:val="-13"/>
          <w:w w:val="105"/>
        </w:rPr>
        <w:t xml:space="preserve"> </w:t>
      </w:r>
      <w:r>
        <w:rPr>
          <w:color w:val="3A3A3A"/>
          <w:w w:val="105"/>
        </w:rPr>
        <w:t>Police</w:t>
      </w:r>
      <w:r>
        <w:rPr>
          <w:color w:val="3A3A3A"/>
          <w:spacing w:val="-20"/>
          <w:w w:val="105"/>
        </w:rPr>
        <w:t xml:space="preserve"> </w:t>
      </w:r>
      <w:r>
        <w:rPr>
          <w:color w:val="3A3A3A"/>
          <w:w w:val="105"/>
        </w:rPr>
        <w:t>and</w:t>
      </w:r>
      <w:r>
        <w:rPr>
          <w:color w:val="3A3A3A"/>
          <w:spacing w:val="-27"/>
          <w:w w:val="105"/>
        </w:rPr>
        <w:t xml:space="preserve"> </w:t>
      </w:r>
      <w:r>
        <w:rPr>
          <w:color w:val="3A3A3A"/>
          <w:w w:val="105"/>
        </w:rPr>
        <w:t>Crime</w:t>
      </w:r>
      <w:r>
        <w:rPr>
          <w:color w:val="3A3A3A"/>
          <w:spacing w:val="-23"/>
          <w:w w:val="105"/>
        </w:rPr>
        <w:t xml:space="preserve"> </w:t>
      </w:r>
      <w:r>
        <w:rPr>
          <w:color w:val="3A3A3A"/>
          <w:w w:val="105"/>
        </w:rPr>
        <w:t>Commissioner</w:t>
      </w:r>
      <w:r>
        <w:rPr>
          <w:color w:val="3A3A3A"/>
          <w:spacing w:val="-16"/>
          <w:w w:val="105"/>
        </w:rPr>
        <w:t xml:space="preserve"> </w:t>
      </w:r>
      <w:r>
        <w:rPr>
          <w:color w:val="3A3A3A"/>
          <w:w w:val="105"/>
        </w:rPr>
        <w:t>for Durham</w:t>
      </w:r>
      <w:r>
        <w:rPr>
          <w:color w:val="3A3A3A"/>
          <w:spacing w:val="-12"/>
          <w:w w:val="105"/>
        </w:rPr>
        <w:t xml:space="preserve"> </w:t>
      </w:r>
      <w:r>
        <w:rPr>
          <w:color w:val="3A3A3A"/>
          <w:w w:val="105"/>
        </w:rPr>
        <w:t>and</w:t>
      </w:r>
      <w:r>
        <w:rPr>
          <w:color w:val="3A3A3A"/>
          <w:spacing w:val="-24"/>
          <w:w w:val="105"/>
        </w:rPr>
        <w:t xml:space="preserve"> </w:t>
      </w:r>
      <w:r>
        <w:rPr>
          <w:color w:val="3A3A3A"/>
          <w:w w:val="105"/>
        </w:rPr>
        <w:t>the</w:t>
      </w:r>
      <w:r>
        <w:rPr>
          <w:color w:val="3A3A3A"/>
          <w:spacing w:val="-17"/>
          <w:w w:val="105"/>
        </w:rPr>
        <w:t xml:space="preserve"> </w:t>
      </w:r>
      <w:r>
        <w:rPr>
          <w:color w:val="3A3A3A"/>
          <w:w w:val="105"/>
        </w:rPr>
        <w:t>Chief</w:t>
      </w:r>
      <w:r>
        <w:rPr>
          <w:color w:val="3A3A3A"/>
          <w:spacing w:val="-12"/>
          <w:w w:val="105"/>
        </w:rPr>
        <w:t xml:space="preserve"> </w:t>
      </w:r>
      <w:r>
        <w:rPr>
          <w:color w:val="3A3A3A"/>
          <w:w w:val="105"/>
        </w:rPr>
        <w:t>Constable</w:t>
      </w:r>
      <w:r>
        <w:rPr>
          <w:color w:val="3A3A3A"/>
          <w:spacing w:val="-13"/>
          <w:w w:val="105"/>
        </w:rPr>
        <w:t xml:space="preserve"> </w:t>
      </w:r>
      <w:r>
        <w:rPr>
          <w:color w:val="3A3A3A"/>
          <w:w w:val="105"/>
        </w:rPr>
        <w:t>for</w:t>
      </w:r>
      <w:r>
        <w:rPr>
          <w:color w:val="3A3A3A"/>
          <w:spacing w:val="4"/>
          <w:w w:val="105"/>
        </w:rPr>
        <w:t xml:space="preserve"> </w:t>
      </w:r>
      <w:r>
        <w:rPr>
          <w:color w:val="3A3A3A"/>
          <w:w w:val="105"/>
        </w:rPr>
        <w:t>Durham</w:t>
      </w:r>
      <w:r>
        <w:rPr>
          <w:color w:val="3A3A3A"/>
          <w:spacing w:val="-15"/>
          <w:w w:val="105"/>
        </w:rPr>
        <w:t xml:space="preserve"> </w:t>
      </w:r>
      <w:r>
        <w:rPr>
          <w:color w:val="3A3A3A"/>
          <w:w w:val="105"/>
        </w:rPr>
        <w:t>for</w:t>
      </w:r>
      <w:r>
        <w:rPr>
          <w:color w:val="3A3A3A"/>
          <w:spacing w:val="-1"/>
          <w:w w:val="105"/>
        </w:rPr>
        <w:t xml:space="preserve"> </w:t>
      </w:r>
      <w:r>
        <w:rPr>
          <w:color w:val="3A3A3A"/>
          <w:w w:val="105"/>
        </w:rPr>
        <w:t>the</w:t>
      </w:r>
      <w:r>
        <w:rPr>
          <w:color w:val="3A3A3A"/>
          <w:spacing w:val="-1"/>
          <w:w w:val="105"/>
        </w:rPr>
        <w:t xml:space="preserve"> </w:t>
      </w:r>
      <w:r>
        <w:rPr>
          <w:color w:val="3A3A3A"/>
          <w:w w:val="105"/>
        </w:rPr>
        <w:t>year</w:t>
      </w:r>
      <w:r>
        <w:rPr>
          <w:color w:val="3A3A3A"/>
          <w:spacing w:val="-12"/>
          <w:w w:val="105"/>
        </w:rPr>
        <w:t xml:space="preserve"> </w:t>
      </w:r>
      <w:r>
        <w:rPr>
          <w:color w:val="3A3A3A"/>
          <w:w w:val="105"/>
        </w:rPr>
        <w:t>ended</w:t>
      </w:r>
      <w:r>
        <w:rPr>
          <w:color w:val="3A3A3A"/>
          <w:spacing w:val="-23"/>
          <w:w w:val="105"/>
        </w:rPr>
        <w:t xml:space="preserve"> </w:t>
      </w:r>
      <w:r>
        <w:rPr>
          <w:color w:val="3A3A3A"/>
          <w:w w:val="105"/>
        </w:rPr>
        <w:t>31</w:t>
      </w:r>
      <w:r>
        <w:rPr>
          <w:color w:val="3A3A3A"/>
          <w:spacing w:val="-18"/>
          <w:w w:val="105"/>
        </w:rPr>
        <w:t xml:space="preserve"> </w:t>
      </w:r>
      <w:r>
        <w:rPr>
          <w:color w:val="3A3A3A"/>
          <w:w w:val="105"/>
        </w:rPr>
        <w:t>March</w:t>
      </w:r>
      <w:r>
        <w:rPr>
          <w:color w:val="3A3A3A"/>
          <w:spacing w:val="-16"/>
          <w:w w:val="105"/>
        </w:rPr>
        <w:t xml:space="preserve"> </w:t>
      </w:r>
      <w:r>
        <w:rPr>
          <w:color w:val="3A3A3A"/>
          <w:w w:val="105"/>
        </w:rPr>
        <w:t>2018.</w:t>
      </w:r>
      <w:r>
        <w:rPr>
          <w:color w:val="3A3A3A"/>
          <w:spacing w:val="-25"/>
          <w:w w:val="105"/>
        </w:rPr>
        <w:t xml:space="preserve"> </w:t>
      </w:r>
      <w:r>
        <w:rPr>
          <w:color w:val="3A3A3A"/>
          <w:w w:val="105"/>
        </w:rPr>
        <w:t>The</w:t>
      </w:r>
      <w:r>
        <w:rPr>
          <w:color w:val="3A3A3A"/>
          <w:spacing w:val="-18"/>
          <w:w w:val="105"/>
        </w:rPr>
        <w:t xml:space="preserve"> </w:t>
      </w:r>
      <w:r>
        <w:rPr>
          <w:color w:val="3A3A3A"/>
          <w:w w:val="105"/>
        </w:rPr>
        <w:t>identification</w:t>
      </w:r>
      <w:r>
        <w:rPr>
          <w:color w:val="3A3A3A"/>
          <w:spacing w:val="-36"/>
          <w:w w:val="105"/>
        </w:rPr>
        <w:t xml:space="preserve"> </w:t>
      </w:r>
      <w:r>
        <w:rPr>
          <w:color w:val="3A3A3A"/>
          <w:w w:val="105"/>
        </w:rPr>
        <w:t xml:space="preserve">of the Office of the Police and Crime Commissioner for Durham as the </w:t>
      </w:r>
      <w:r>
        <w:rPr>
          <w:color w:val="3A3A3A"/>
          <w:w w:val="105"/>
        </w:rPr>
        <w:t>holding organisation and the requirement</w:t>
      </w:r>
      <w:r>
        <w:rPr>
          <w:color w:val="3A3A3A"/>
          <w:spacing w:val="-11"/>
          <w:w w:val="105"/>
        </w:rPr>
        <w:t xml:space="preserve"> </w:t>
      </w:r>
      <w:r>
        <w:rPr>
          <w:color w:val="3A3A3A"/>
          <w:w w:val="105"/>
        </w:rPr>
        <w:t>to</w:t>
      </w:r>
      <w:r>
        <w:rPr>
          <w:color w:val="3A3A3A"/>
          <w:spacing w:val="2"/>
          <w:w w:val="105"/>
        </w:rPr>
        <w:t xml:space="preserve"> </w:t>
      </w:r>
      <w:r>
        <w:rPr>
          <w:color w:val="3A3A3A"/>
          <w:w w:val="105"/>
        </w:rPr>
        <w:t>produce</w:t>
      </w:r>
      <w:r>
        <w:rPr>
          <w:color w:val="3A3A3A"/>
          <w:spacing w:val="-15"/>
          <w:w w:val="105"/>
        </w:rPr>
        <w:t xml:space="preserve"> </w:t>
      </w:r>
      <w:r>
        <w:rPr>
          <w:color w:val="3A3A3A"/>
          <w:w w:val="105"/>
        </w:rPr>
        <w:t>group</w:t>
      </w:r>
      <w:r>
        <w:rPr>
          <w:color w:val="3A3A3A"/>
          <w:spacing w:val="-17"/>
          <w:w w:val="105"/>
        </w:rPr>
        <w:t xml:space="preserve"> </w:t>
      </w:r>
      <w:r>
        <w:rPr>
          <w:color w:val="3A3A3A"/>
          <w:w w:val="105"/>
        </w:rPr>
        <w:t>accounts</w:t>
      </w:r>
      <w:r>
        <w:rPr>
          <w:color w:val="3A3A3A"/>
          <w:spacing w:val="-12"/>
          <w:w w:val="105"/>
        </w:rPr>
        <w:t xml:space="preserve"> </w:t>
      </w:r>
      <w:r>
        <w:rPr>
          <w:color w:val="3A3A3A"/>
          <w:w w:val="105"/>
        </w:rPr>
        <w:t>stems</w:t>
      </w:r>
      <w:r>
        <w:rPr>
          <w:color w:val="3A3A3A"/>
          <w:spacing w:val="-14"/>
          <w:w w:val="105"/>
        </w:rPr>
        <w:t xml:space="preserve"> </w:t>
      </w:r>
      <w:r>
        <w:rPr>
          <w:color w:val="3A3A3A"/>
          <w:w w:val="105"/>
        </w:rPr>
        <w:t>from</w:t>
      </w:r>
      <w:r>
        <w:rPr>
          <w:color w:val="3A3A3A"/>
          <w:spacing w:val="-19"/>
          <w:w w:val="105"/>
        </w:rPr>
        <w:t xml:space="preserve"> </w:t>
      </w:r>
      <w:r>
        <w:rPr>
          <w:color w:val="3A3A3A"/>
          <w:w w:val="105"/>
        </w:rPr>
        <w:t>the</w:t>
      </w:r>
      <w:r>
        <w:rPr>
          <w:color w:val="3A3A3A"/>
          <w:spacing w:val="-12"/>
          <w:w w:val="105"/>
        </w:rPr>
        <w:t xml:space="preserve"> </w:t>
      </w:r>
      <w:r>
        <w:rPr>
          <w:color w:val="3A3A3A"/>
          <w:w w:val="105"/>
        </w:rPr>
        <w:t>powers</w:t>
      </w:r>
      <w:r>
        <w:rPr>
          <w:color w:val="3A3A3A"/>
          <w:spacing w:val="-11"/>
          <w:w w:val="105"/>
        </w:rPr>
        <w:t xml:space="preserve"> </w:t>
      </w:r>
      <w:r>
        <w:rPr>
          <w:color w:val="3A3A3A"/>
          <w:w w:val="105"/>
        </w:rPr>
        <w:t>and</w:t>
      </w:r>
      <w:r>
        <w:rPr>
          <w:color w:val="3A3A3A"/>
          <w:spacing w:val="-21"/>
          <w:w w:val="105"/>
        </w:rPr>
        <w:t xml:space="preserve"> </w:t>
      </w:r>
      <w:r>
        <w:rPr>
          <w:color w:val="3A3A3A"/>
          <w:w w:val="105"/>
        </w:rPr>
        <w:t>responsibilities</w:t>
      </w:r>
      <w:r>
        <w:rPr>
          <w:color w:val="3A3A3A"/>
          <w:spacing w:val="-19"/>
          <w:w w:val="105"/>
        </w:rPr>
        <w:t xml:space="preserve"> </w:t>
      </w:r>
      <w:r>
        <w:rPr>
          <w:color w:val="3A3A3A"/>
          <w:w w:val="105"/>
        </w:rPr>
        <w:t>under</w:t>
      </w:r>
      <w:r>
        <w:rPr>
          <w:color w:val="3A3A3A"/>
          <w:spacing w:val="-17"/>
          <w:w w:val="105"/>
        </w:rPr>
        <w:t xml:space="preserve"> </w:t>
      </w:r>
      <w:r>
        <w:rPr>
          <w:color w:val="3A3A3A"/>
          <w:w w:val="105"/>
        </w:rPr>
        <w:t>the</w:t>
      </w:r>
      <w:r>
        <w:rPr>
          <w:color w:val="3A3A3A"/>
          <w:spacing w:val="-10"/>
          <w:w w:val="105"/>
        </w:rPr>
        <w:t xml:space="preserve"> </w:t>
      </w:r>
      <w:r>
        <w:rPr>
          <w:color w:val="3A3A3A"/>
          <w:w w:val="105"/>
        </w:rPr>
        <w:t>Police Reform</w:t>
      </w:r>
      <w:r>
        <w:rPr>
          <w:color w:val="3A3A3A"/>
          <w:spacing w:val="-2"/>
          <w:w w:val="105"/>
        </w:rPr>
        <w:t xml:space="preserve"> </w:t>
      </w:r>
      <w:r>
        <w:rPr>
          <w:color w:val="3A3A3A"/>
          <w:w w:val="105"/>
        </w:rPr>
        <w:t>and</w:t>
      </w:r>
      <w:r>
        <w:rPr>
          <w:color w:val="3A3A3A"/>
          <w:spacing w:val="-17"/>
          <w:w w:val="105"/>
        </w:rPr>
        <w:t xml:space="preserve"> </w:t>
      </w:r>
      <w:r>
        <w:rPr>
          <w:color w:val="3A3A3A"/>
          <w:w w:val="105"/>
        </w:rPr>
        <w:t>Social</w:t>
      </w:r>
      <w:r>
        <w:rPr>
          <w:color w:val="3A3A3A"/>
          <w:spacing w:val="-17"/>
          <w:w w:val="105"/>
        </w:rPr>
        <w:t xml:space="preserve"> </w:t>
      </w:r>
      <w:r>
        <w:rPr>
          <w:color w:val="3A3A3A"/>
          <w:w w:val="105"/>
        </w:rPr>
        <w:t>Responsibility</w:t>
      </w:r>
      <w:r>
        <w:rPr>
          <w:color w:val="3A3A3A"/>
          <w:spacing w:val="-25"/>
          <w:w w:val="105"/>
        </w:rPr>
        <w:t xml:space="preserve"> </w:t>
      </w:r>
      <w:r>
        <w:rPr>
          <w:color w:val="3A3A3A"/>
          <w:w w:val="105"/>
        </w:rPr>
        <w:t>Act</w:t>
      </w:r>
      <w:r>
        <w:rPr>
          <w:color w:val="3A3A3A"/>
          <w:spacing w:val="-7"/>
          <w:w w:val="105"/>
        </w:rPr>
        <w:t xml:space="preserve"> </w:t>
      </w:r>
      <w:r>
        <w:rPr>
          <w:color w:val="3A3A3A"/>
          <w:w w:val="105"/>
        </w:rPr>
        <w:t>2011.</w:t>
      </w:r>
    </w:p>
    <w:p w:rsidR="00C53A62" w:rsidRDefault="00567705">
      <w:pPr>
        <w:pStyle w:val="Heading7"/>
        <w:numPr>
          <w:ilvl w:val="1"/>
          <w:numId w:val="4"/>
        </w:numPr>
        <w:tabs>
          <w:tab w:val="left" w:pos="859"/>
          <w:tab w:val="left" w:pos="860"/>
        </w:tabs>
        <w:spacing w:before="149"/>
        <w:ind w:left="860" w:hanging="684"/>
      </w:pPr>
      <w:r>
        <w:rPr>
          <w:color w:val="3A3A3A"/>
        </w:rPr>
        <w:t>Revenue and Expenditure</w:t>
      </w:r>
      <w:r>
        <w:rPr>
          <w:color w:val="3A3A3A"/>
          <w:spacing w:val="-35"/>
        </w:rPr>
        <w:t xml:space="preserve"> </w:t>
      </w:r>
      <w:r>
        <w:rPr>
          <w:color w:val="3A3A3A"/>
        </w:rPr>
        <w:t>Recognition</w:t>
      </w:r>
    </w:p>
    <w:p w:rsidR="00C53A62" w:rsidRDefault="00567705">
      <w:pPr>
        <w:pStyle w:val="BodyText"/>
        <w:spacing w:before="58" w:line="304" w:lineRule="auto"/>
        <w:ind w:left="179" w:right="976" w:hanging="6"/>
      </w:pPr>
      <w:r>
        <w:rPr>
          <w:color w:val="3A3A3A"/>
        </w:rPr>
        <w:t xml:space="preserve">Since 1 April 2014, the majority of staff and </w:t>
      </w:r>
      <w:r>
        <w:rPr>
          <w:color w:val="3A3A3A"/>
        </w:rPr>
        <w:t>all officers are employed by the CC however all the major revenue streams are received by the PCVC. The PCVC funds the operations of the CC.</w:t>
      </w:r>
    </w:p>
    <w:p w:rsidR="00C53A62" w:rsidRDefault="00C53A62">
      <w:pPr>
        <w:pStyle w:val="BodyText"/>
        <w:spacing w:before="3"/>
        <w:rPr>
          <w:sz w:val="23"/>
        </w:rPr>
      </w:pPr>
    </w:p>
    <w:p w:rsidR="00C53A62" w:rsidRDefault="00567705">
      <w:pPr>
        <w:pStyle w:val="Heading7"/>
        <w:numPr>
          <w:ilvl w:val="1"/>
          <w:numId w:val="4"/>
        </w:numPr>
        <w:tabs>
          <w:tab w:val="left" w:pos="860"/>
          <w:tab w:val="left" w:pos="861"/>
        </w:tabs>
        <w:ind w:left="860" w:hanging="683"/>
      </w:pPr>
      <w:r>
        <w:rPr>
          <w:color w:val="3A3A3A"/>
        </w:rPr>
        <w:t>Accruals</w:t>
      </w:r>
      <w:r>
        <w:rPr>
          <w:color w:val="3A3A3A"/>
          <w:spacing w:val="-7"/>
        </w:rPr>
        <w:t xml:space="preserve"> </w:t>
      </w:r>
      <w:r>
        <w:rPr>
          <w:color w:val="3A3A3A"/>
          <w:sz w:val="19"/>
        </w:rPr>
        <w:t>of</w:t>
      </w:r>
      <w:r>
        <w:rPr>
          <w:color w:val="3A3A3A"/>
          <w:spacing w:val="-12"/>
          <w:sz w:val="19"/>
        </w:rPr>
        <w:t xml:space="preserve"> </w:t>
      </w:r>
      <w:r>
        <w:rPr>
          <w:color w:val="3A3A3A"/>
        </w:rPr>
        <w:t>Income</w:t>
      </w:r>
      <w:r>
        <w:rPr>
          <w:color w:val="3A3A3A"/>
          <w:spacing w:val="-4"/>
        </w:rPr>
        <w:t xml:space="preserve"> </w:t>
      </w:r>
      <w:r>
        <w:rPr>
          <w:color w:val="3A3A3A"/>
        </w:rPr>
        <w:t>and</w:t>
      </w:r>
      <w:r>
        <w:rPr>
          <w:color w:val="3A3A3A"/>
          <w:spacing w:val="-24"/>
        </w:rPr>
        <w:t xml:space="preserve"> </w:t>
      </w:r>
      <w:r>
        <w:rPr>
          <w:color w:val="3A3A3A"/>
        </w:rPr>
        <w:t>Expenditure</w:t>
      </w:r>
    </w:p>
    <w:p w:rsidR="00C53A62" w:rsidRDefault="00567705">
      <w:pPr>
        <w:pStyle w:val="BodyText"/>
        <w:spacing w:before="43" w:line="302" w:lineRule="auto"/>
        <w:ind w:left="169" w:right="749" w:firstLine="7"/>
      </w:pPr>
      <w:r>
        <w:rPr>
          <w:color w:val="3A3A3A"/>
        </w:rPr>
        <w:t xml:space="preserve">Activity is accounted for in the </w:t>
      </w:r>
      <w:r>
        <w:rPr>
          <w:b/>
          <w:color w:val="3A3A3A"/>
          <w:sz w:val="20"/>
        </w:rPr>
        <w:t xml:space="preserve">year </w:t>
      </w:r>
      <w:r>
        <w:rPr>
          <w:color w:val="3A3A3A"/>
        </w:rPr>
        <w:t xml:space="preserve">that it takes place, not simply when </w:t>
      </w:r>
      <w:r>
        <w:rPr>
          <w:color w:val="3A3A3A"/>
        </w:rPr>
        <w:t>cash payments are made or received. In particular:</w:t>
      </w:r>
    </w:p>
    <w:p w:rsidR="00C53A62" w:rsidRDefault="00567705">
      <w:pPr>
        <w:pStyle w:val="ListParagraph"/>
        <w:numPr>
          <w:ilvl w:val="2"/>
          <w:numId w:val="4"/>
        </w:numPr>
        <w:tabs>
          <w:tab w:val="left" w:pos="854"/>
          <w:tab w:val="left" w:pos="855"/>
        </w:tabs>
        <w:spacing w:line="295" w:lineRule="auto"/>
        <w:ind w:left="853" w:right="858" w:hanging="340"/>
      </w:pPr>
      <w:r>
        <w:rPr>
          <w:color w:val="494949"/>
          <w:w w:val="105"/>
          <w:sz w:val="19"/>
        </w:rPr>
        <w:t>Revenue</w:t>
      </w:r>
      <w:r>
        <w:rPr>
          <w:color w:val="494949"/>
          <w:spacing w:val="-20"/>
          <w:w w:val="105"/>
          <w:sz w:val="19"/>
        </w:rPr>
        <w:t xml:space="preserve"> </w:t>
      </w:r>
      <w:r>
        <w:rPr>
          <w:color w:val="494949"/>
          <w:w w:val="105"/>
          <w:sz w:val="19"/>
        </w:rPr>
        <w:t>from</w:t>
      </w:r>
      <w:r>
        <w:rPr>
          <w:color w:val="494949"/>
          <w:spacing w:val="-26"/>
          <w:w w:val="105"/>
          <w:sz w:val="19"/>
        </w:rPr>
        <w:t xml:space="preserve"> </w:t>
      </w:r>
      <w:r>
        <w:rPr>
          <w:color w:val="494949"/>
          <w:w w:val="105"/>
          <w:sz w:val="19"/>
        </w:rPr>
        <w:t>the</w:t>
      </w:r>
      <w:r>
        <w:rPr>
          <w:color w:val="494949"/>
          <w:spacing w:val="-25"/>
          <w:w w:val="105"/>
          <w:sz w:val="19"/>
        </w:rPr>
        <w:t xml:space="preserve"> </w:t>
      </w:r>
      <w:r>
        <w:rPr>
          <w:color w:val="494949"/>
          <w:w w:val="105"/>
          <w:sz w:val="19"/>
        </w:rPr>
        <w:t>sale</w:t>
      </w:r>
      <w:r>
        <w:rPr>
          <w:color w:val="494949"/>
          <w:spacing w:val="-24"/>
          <w:w w:val="105"/>
          <w:sz w:val="19"/>
        </w:rPr>
        <w:t xml:space="preserve"> </w:t>
      </w:r>
      <w:r>
        <w:rPr>
          <w:color w:val="494949"/>
          <w:w w:val="105"/>
          <w:sz w:val="20"/>
        </w:rPr>
        <w:t>of</w:t>
      </w:r>
      <w:r>
        <w:rPr>
          <w:color w:val="494949"/>
          <w:spacing w:val="-33"/>
          <w:w w:val="105"/>
          <w:sz w:val="20"/>
        </w:rPr>
        <w:t xml:space="preserve"> </w:t>
      </w:r>
      <w:r>
        <w:rPr>
          <w:color w:val="494949"/>
          <w:w w:val="105"/>
          <w:sz w:val="19"/>
        </w:rPr>
        <w:t>goods</w:t>
      </w:r>
      <w:r>
        <w:rPr>
          <w:color w:val="494949"/>
          <w:spacing w:val="-20"/>
          <w:w w:val="105"/>
          <w:sz w:val="19"/>
        </w:rPr>
        <w:t xml:space="preserve"> </w:t>
      </w:r>
      <w:r>
        <w:rPr>
          <w:color w:val="494949"/>
          <w:w w:val="105"/>
          <w:sz w:val="19"/>
        </w:rPr>
        <w:t>is</w:t>
      </w:r>
      <w:r>
        <w:rPr>
          <w:color w:val="494949"/>
          <w:spacing w:val="-29"/>
          <w:w w:val="105"/>
          <w:sz w:val="19"/>
        </w:rPr>
        <w:t xml:space="preserve"> </w:t>
      </w:r>
      <w:r>
        <w:rPr>
          <w:color w:val="494949"/>
          <w:w w:val="105"/>
          <w:sz w:val="19"/>
        </w:rPr>
        <w:t>recognised</w:t>
      </w:r>
      <w:r>
        <w:rPr>
          <w:color w:val="494949"/>
          <w:spacing w:val="-16"/>
          <w:w w:val="105"/>
          <w:sz w:val="19"/>
        </w:rPr>
        <w:t xml:space="preserve"> </w:t>
      </w:r>
      <w:r>
        <w:rPr>
          <w:color w:val="494949"/>
          <w:w w:val="105"/>
          <w:sz w:val="19"/>
        </w:rPr>
        <w:t>when</w:t>
      </w:r>
      <w:r>
        <w:rPr>
          <w:color w:val="494949"/>
          <w:spacing w:val="-29"/>
          <w:w w:val="105"/>
          <w:sz w:val="19"/>
        </w:rPr>
        <w:t xml:space="preserve"> </w:t>
      </w:r>
      <w:r>
        <w:rPr>
          <w:color w:val="494949"/>
          <w:w w:val="105"/>
          <w:sz w:val="19"/>
        </w:rPr>
        <w:t>the</w:t>
      </w:r>
      <w:r>
        <w:rPr>
          <w:color w:val="494949"/>
          <w:spacing w:val="-21"/>
          <w:w w:val="105"/>
          <w:sz w:val="19"/>
        </w:rPr>
        <w:t xml:space="preserve"> </w:t>
      </w:r>
      <w:r>
        <w:rPr>
          <w:color w:val="494949"/>
          <w:w w:val="105"/>
          <w:sz w:val="19"/>
        </w:rPr>
        <w:t>Group</w:t>
      </w:r>
      <w:r>
        <w:rPr>
          <w:color w:val="494949"/>
          <w:spacing w:val="-22"/>
          <w:w w:val="105"/>
          <w:sz w:val="19"/>
        </w:rPr>
        <w:t xml:space="preserve"> </w:t>
      </w:r>
      <w:r>
        <w:rPr>
          <w:color w:val="494949"/>
          <w:w w:val="105"/>
          <w:sz w:val="19"/>
        </w:rPr>
        <w:t>transfers</w:t>
      </w:r>
      <w:r>
        <w:rPr>
          <w:color w:val="494949"/>
          <w:spacing w:val="-19"/>
          <w:w w:val="105"/>
          <w:sz w:val="19"/>
        </w:rPr>
        <w:t xml:space="preserve"> </w:t>
      </w:r>
      <w:r>
        <w:rPr>
          <w:color w:val="494949"/>
          <w:w w:val="105"/>
          <w:sz w:val="19"/>
        </w:rPr>
        <w:t>the</w:t>
      </w:r>
      <w:r>
        <w:rPr>
          <w:color w:val="494949"/>
          <w:spacing w:val="-5"/>
          <w:w w:val="105"/>
          <w:sz w:val="19"/>
        </w:rPr>
        <w:t xml:space="preserve"> </w:t>
      </w:r>
      <w:r>
        <w:rPr>
          <w:color w:val="494949"/>
          <w:w w:val="105"/>
          <w:sz w:val="19"/>
        </w:rPr>
        <w:t>significant</w:t>
      </w:r>
      <w:r>
        <w:rPr>
          <w:color w:val="494949"/>
          <w:spacing w:val="-9"/>
          <w:w w:val="105"/>
          <w:sz w:val="19"/>
        </w:rPr>
        <w:t xml:space="preserve"> </w:t>
      </w:r>
      <w:r>
        <w:rPr>
          <w:color w:val="494949"/>
          <w:w w:val="105"/>
          <w:sz w:val="19"/>
        </w:rPr>
        <w:t>risks and rewards of ownership to the purchaser and it is probable that economic benefits or</w:t>
      </w:r>
      <w:r>
        <w:rPr>
          <w:color w:val="3A3A3A"/>
          <w:w w:val="105"/>
          <w:sz w:val="19"/>
        </w:rPr>
        <w:t xml:space="preserve"> service</w:t>
      </w:r>
      <w:r>
        <w:rPr>
          <w:color w:val="3A3A3A"/>
          <w:spacing w:val="-5"/>
          <w:w w:val="105"/>
          <w:sz w:val="19"/>
        </w:rPr>
        <w:t xml:space="preserve"> </w:t>
      </w:r>
      <w:r>
        <w:rPr>
          <w:color w:val="3A3A3A"/>
          <w:w w:val="105"/>
          <w:sz w:val="19"/>
        </w:rPr>
        <w:t>potential</w:t>
      </w:r>
      <w:r>
        <w:rPr>
          <w:color w:val="3A3A3A"/>
          <w:spacing w:val="-12"/>
          <w:w w:val="105"/>
          <w:sz w:val="19"/>
        </w:rPr>
        <w:t xml:space="preserve"> </w:t>
      </w:r>
      <w:r>
        <w:rPr>
          <w:color w:val="3A3A3A"/>
          <w:w w:val="105"/>
          <w:sz w:val="19"/>
        </w:rPr>
        <w:t>associated</w:t>
      </w:r>
      <w:r>
        <w:rPr>
          <w:color w:val="3A3A3A"/>
          <w:spacing w:val="-2"/>
          <w:w w:val="105"/>
          <w:sz w:val="19"/>
        </w:rPr>
        <w:t xml:space="preserve"> </w:t>
      </w:r>
      <w:r>
        <w:rPr>
          <w:color w:val="3A3A3A"/>
          <w:w w:val="105"/>
          <w:sz w:val="19"/>
        </w:rPr>
        <w:t>with</w:t>
      </w:r>
      <w:r>
        <w:rPr>
          <w:color w:val="3A3A3A"/>
          <w:spacing w:val="-15"/>
          <w:w w:val="105"/>
          <w:sz w:val="19"/>
        </w:rPr>
        <w:t xml:space="preserve"> </w:t>
      </w:r>
      <w:r>
        <w:rPr>
          <w:color w:val="3A3A3A"/>
          <w:w w:val="105"/>
          <w:sz w:val="19"/>
        </w:rPr>
        <w:t>the</w:t>
      </w:r>
      <w:r>
        <w:rPr>
          <w:color w:val="3A3A3A"/>
          <w:spacing w:val="-14"/>
          <w:w w:val="105"/>
          <w:sz w:val="19"/>
        </w:rPr>
        <w:t xml:space="preserve"> </w:t>
      </w:r>
      <w:r>
        <w:rPr>
          <w:color w:val="3A3A3A"/>
          <w:w w:val="105"/>
          <w:sz w:val="19"/>
        </w:rPr>
        <w:t>transaction</w:t>
      </w:r>
      <w:r>
        <w:rPr>
          <w:color w:val="3A3A3A"/>
          <w:spacing w:val="4"/>
          <w:w w:val="105"/>
          <w:sz w:val="19"/>
        </w:rPr>
        <w:t xml:space="preserve"> </w:t>
      </w:r>
      <w:r>
        <w:rPr>
          <w:color w:val="3A3A3A"/>
          <w:w w:val="105"/>
          <w:sz w:val="19"/>
        </w:rPr>
        <w:t>will</w:t>
      </w:r>
      <w:r>
        <w:rPr>
          <w:color w:val="3A3A3A"/>
          <w:spacing w:val="-25"/>
          <w:w w:val="105"/>
          <w:sz w:val="19"/>
        </w:rPr>
        <w:t xml:space="preserve"> </w:t>
      </w:r>
      <w:r>
        <w:rPr>
          <w:color w:val="3A3A3A"/>
          <w:w w:val="105"/>
          <w:sz w:val="19"/>
        </w:rPr>
        <w:t>flow</w:t>
      </w:r>
      <w:r>
        <w:rPr>
          <w:color w:val="3A3A3A"/>
          <w:spacing w:val="-13"/>
          <w:w w:val="105"/>
          <w:sz w:val="19"/>
        </w:rPr>
        <w:t xml:space="preserve"> </w:t>
      </w:r>
      <w:r>
        <w:rPr>
          <w:color w:val="3A3A3A"/>
          <w:w w:val="105"/>
          <w:sz w:val="19"/>
        </w:rPr>
        <w:t>to</w:t>
      </w:r>
      <w:r>
        <w:rPr>
          <w:color w:val="3A3A3A"/>
          <w:spacing w:val="-1"/>
          <w:w w:val="105"/>
          <w:sz w:val="19"/>
        </w:rPr>
        <w:t xml:space="preserve"> </w:t>
      </w:r>
      <w:r>
        <w:rPr>
          <w:color w:val="3A3A3A"/>
          <w:w w:val="105"/>
          <w:sz w:val="19"/>
        </w:rPr>
        <w:t>the</w:t>
      </w:r>
      <w:r>
        <w:rPr>
          <w:color w:val="3A3A3A"/>
          <w:spacing w:val="-14"/>
          <w:w w:val="105"/>
          <w:sz w:val="19"/>
        </w:rPr>
        <w:t xml:space="preserve"> </w:t>
      </w:r>
      <w:r>
        <w:rPr>
          <w:color w:val="3A3A3A"/>
          <w:w w:val="105"/>
          <w:sz w:val="19"/>
        </w:rPr>
        <w:t>Group.</w:t>
      </w:r>
    </w:p>
    <w:p w:rsidR="00C53A62" w:rsidRDefault="00567705">
      <w:pPr>
        <w:pStyle w:val="ListParagraph"/>
        <w:numPr>
          <w:ilvl w:val="2"/>
          <w:numId w:val="4"/>
        </w:numPr>
        <w:tabs>
          <w:tab w:val="left" w:pos="854"/>
          <w:tab w:val="left" w:pos="855"/>
        </w:tabs>
        <w:spacing w:before="21" w:line="304" w:lineRule="auto"/>
        <w:ind w:left="849" w:right="777" w:hanging="346"/>
      </w:pPr>
      <w:r>
        <w:rPr>
          <w:color w:val="3A3A3A"/>
          <w:w w:val="105"/>
          <w:sz w:val="19"/>
        </w:rPr>
        <w:t>Revenue</w:t>
      </w:r>
      <w:r>
        <w:rPr>
          <w:color w:val="3A3A3A"/>
          <w:spacing w:val="-19"/>
          <w:w w:val="105"/>
          <w:sz w:val="19"/>
        </w:rPr>
        <w:t xml:space="preserve"> </w:t>
      </w:r>
      <w:r>
        <w:rPr>
          <w:color w:val="3A3A3A"/>
          <w:w w:val="105"/>
          <w:sz w:val="19"/>
        </w:rPr>
        <w:t>from</w:t>
      </w:r>
      <w:r>
        <w:rPr>
          <w:color w:val="3A3A3A"/>
          <w:spacing w:val="-23"/>
          <w:w w:val="105"/>
          <w:sz w:val="19"/>
        </w:rPr>
        <w:t xml:space="preserve"> </w:t>
      </w:r>
      <w:r>
        <w:rPr>
          <w:color w:val="3A3A3A"/>
          <w:w w:val="105"/>
          <w:sz w:val="19"/>
        </w:rPr>
        <w:t>the</w:t>
      </w:r>
      <w:r>
        <w:rPr>
          <w:color w:val="3A3A3A"/>
          <w:spacing w:val="-22"/>
          <w:w w:val="105"/>
          <w:sz w:val="19"/>
        </w:rPr>
        <w:t xml:space="preserve"> </w:t>
      </w:r>
      <w:r>
        <w:rPr>
          <w:color w:val="3A3A3A"/>
          <w:w w:val="105"/>
          <w:sz w:val="19"/>
        </w:rPr>
        <w:t>provision</w:t>
      </w:r>
      <w:r>
        <w:rPr>
          <w:color w:val="3A3A3A"/>
          <w:spacing w:val="-22"/>
          <w:w w:val="105"/>
          <w:sz w:val="19"/>
        </w:rPr>
        <w:t xml:space="preserve"> </w:t>
      </w:r>
      <w:r>
        <w:rPr>
          <w:color w:val="3A3A3A"/>
          <w:w w:val="105"/>
          <w:sz w:val="19"/>
        </w:rPr>
        <w:t>of</w:t>
      </w:r>
      <w:r>
        <w:rPr>
          <w:color w:val="3A3A3A"/>
          <w:spacing w:val="-7"/>
          <w:w w:val="105"/>
          <w:sz w:val="19"/>
        </w:rPr>
        <w:t xml:space="preserve"> </w:t>
      </w:r>
      <w:r>
        <w:rPr>
          <w:color w:val="3A3A3A"/>
          <w:w w:val="105"/>
          <w:sz w:val="19"/>
        </w:rPr>
        <w:t>services</w:t>
      </w:r>
      <w:r>
        <w:rPr>
          <w:color w:val="3A3A3A"/>
          <w:spacing w:val="-10"/>
          <w:w w:val="105"/>
          <w:sz w:val="19"/>
        </w:rPr>
        <w:t xml:space="preserve"> </w:t>
      </w:r>
      <w:r>
        <w:rPr>
          <w:color w:val="3A3A3A"/>
          <w:w w:val="105"/>
          <w:sz w:val="19"/>
        </w:rPr>
        <w:t>is</w:t>
      </w:r>
      <w:r>
        <w:rPr>
          <w:color w:val="3A3A3A"/>
          <w:spacing w:val="-22"/>
          <w:w w:val="105"/>
          <w:sz w:val="19"/>
        </w:rPr>
        <w:t xml:space="preserve"> </w:t>
      </w:r>
      <w:r>
        <w:rPr>
          <w:color w:val="3A3A3A"/>
          <w:w w:val="105"/>
          <w:sz w:val="19"/>
        </w:rPr>
        <w:t>recognised</w:t>
      </w:r>
      <w:r>
        <w:rPr>
          <w:color w:val="3A3A3A"/>
          <w:spacing w:val="-15"/>
          <w:w w:val="105"/>
          <w:sz w:val="19"/>
        </w:rPr>
        <w:t xml:space="preserve"> </w:t>
      </w:r>
      <w:r>
        <w:rPr>
          <w:color w:val="3A3A3A"/>
          <w:w w:val="105"/>
          <w:sz w:val="19"/>
        </w:rPr>
        <w:t>when</w:t>
      </w:r>
      <w:r>
        <w:rPr>
          <w:color w:val="3A3A3A"/>
          <w:spacing w:val="-23"/>
          <w:w w:val="105"/>
          <w:sz w:val="19"/>
        </w:rPr>
        <w:t xml:space="preserve"> </w:t>
      </w:r>
      <w:r>
        <w:rPr>
          <w:color w:val="3A3A3A"/>
          <w:w w:val="105"/>
          <w:sz w:val="19"/>
        </w:rPr>
        <w:t>the</w:t>
      </w:r>
      <w:r>
        <w:rPr>
          <w:color w:val="3A3A3A"/>
          <w:spacing w:val="-27"/>
          <w:w w:val="105"/>
          <w:sz w:val="19"/>
        </w:rPr>
        <w:t xml:space="preserve"> </w:t>
      </w:r>
      <w:r>
        <w:rPr>
          <w:color w:val="3A3A3A"/>
          <w:w w:val="105"/>
          <w:sz w:val="19"/>
        </w:rPr>
        <w:t>Group</w:t>
      </w:r>
      <w:r>
        <w:rPr>
          <w:color w:val="3A3A3A"/>
          <w:spacing w:val="-22"/>
          <w:w w:val="105"/>
          <w:sz w:val="19"/>
        </w:rPr>
        <w:t xml:space="preserve"> </w:t>
      </w:r>
      <w:r>
        <w:rPr>
          <w:color w:val="3A3A3A"/>
          <w:w w:val="105"/>
          <w:sz w:val="19"/>
        </w:rPr>
        <w:t>can</w:t>
      </w:r>
      <w:r>
        <w:rPr>
          <w:color w:val="3A3A3A"/>
          <w:spacing w:val="-23"/>
          <w:w w:val="105"/>
          <w:sz w:val="19"/>
        </w:rPr>
        <w:t xml:space="preserve"> </w:t>
      </w:r>
      <w:r>
        <w:rPr>
          <w:color w:val="3A3A3A"/>
          <w:w w:val="105"/>
          <w:sz w:val="19"/>
        </w:rPr>
        <w:t>measure</w:t>
      </w:r>
      <w:r>
        <w:rPr>
          <w:color w:val="3A3A3A"/>
          <w:spacing w:val="-19"/>
          <w:w w:val="105"/>
          <w:sz w:val="19"/>
        </w:rPr>
        <w:t xml:space="preserve"> </w:t>
      </w:r>
      <w:r>
        <w:rPr>
          <w:color w:val="3A3A3A"/>
          <w:w w:val="105"/>
          <w:sz w:val="19"/>
        </w:rPr>
        <w:t>reliably the</w:t>
      </w:r>
      <w:r>
        <w:rPr>
          <w:color w:val="3A3A3A"/>
          <w:spacing w:val="-10"/>
          <w:w w:val="105"/>
          <w:sz w:val="19"/>
        </w:rPr>
        <w:t xml:space="preserve"> </w:t>
      </w:r>
      <w:r>
        <w:rPr>
          <w:color w:val="3A3A3A"/>
          <w:w w:val="105"/>
          <w:sz w:val="19"/>
        </w:rPr>
        <w:t>percentage</w:t>
      </w:r>
      <w:r>
        <w:rPr>
          <w:color w:val="3A3A3A"/>
          <w:spacing w:val="-8"/>
          <w:w w:val="105"/>
          <w:sz w:val="19"/>
        </w:rPr>
        <w:t xml:space="preserve"> </w:t>
      </w:r>
      <w:r>
        <w:rPr>
          <w:color w:val="3A3A3A"/>
          <w:w w:val="105"/>
          <w:sz w:val="19"/>
        </w:rPr>
        <w:t>of</w:t>
      </w:r>
      <w:r>
        <w:rPr>
          <w:color w:val="3A3A3A"/>
          <w:spacing w:val="-2"/>
          <w:w w:val="105"/>
          <w:sz w:val="19"/>
        </w:rPr>
        <w:t xml:space="preserve"> </w:t>
      </w:r>
      <w:r>
        <w:rPr>
          <w:color w:val="3A3A3A"/>
          <w:w w:val="105"/>
          <w:sz w:val="19"/>
        </w:rPr>
        <w:t>completion</w:t>
      </w:r>
      <w:r>
        <w:rPr>
          <w:color w:val="3A3A3A"/>
          <w:spacing w:val="-3"/>
          <w:w w:val="105"/>
          <w:sz w:val="19"/>
        </w:rPr>
        <w:t xml:space="preserve"> </w:t>
      </w:r>
      <w:r>
        <w:rPr>
          <w:color w:val="3A3A3A"/>
          <w:w w:val="105"/>
          <w:sz w:val="19"/>
        </w:rPr>
        <w:t>of</w:t>
      </w:r>
      <w:r>
        <w:rPr>
          <w:color w:val="3A3A3A"/>
          <w:spacing w:val="-15"/>
          <w:w w:val="105"/>
          <w:sz w:val="19"/>
        </w:rPr>
        <w:t xml:space="preserve"> </w:t>
      </w:r>
      <w:r>
        <w:rPr>
          <w:color w:val="3A3A3A"/>
          <w:w w:val="105"/>
          <w:sz w:val="19"/>
        </w:rPr>
        <w:t>the</w:t>
      </w:r>
      <w:r>
        <w:rPr>
          <w:color w:val="3A3A3A"/>
          <w:spacing w:val="-19"/>
          <w:w w:val="105"/>
          <w:sz w:val="19"/>
        </w:rPr>
        <w:t xml:space="preserve"> </w:t>
      </w:r>
      <w:r>
        <w:rPr>
          <w:color w:val="3A3A3A"/>
          <w:w w:val="105"/>
          <w:sz w:val="19"/>
        </w:rPr>
        <w:t>transaction</w:t>
      </w:r>
      <w:r>
        <w:rPr>
          <w:color w:val="3A3A3A"/>
          <w:spacing w:val="1"/>
          <w:w w:val="105"/>
          <w:sz w:val="19"/>
        </w:rPr>
        <w:t xml:space="preserve"> </w:t>
      </w:r>
      <w:r>
        <w:rPr>
          <w:color w:val="3A3A3A"/>
          <w:w w:val="105"/>
          <w:sz w:val="19"/>
        </w:rPr>
        <w:t>and</w:t>
      </w:r>
      <w:r>
        <w:rPr>
          <w:color w:val="3A3A3A"/>
          <w:spacing w:val="-18"/>
          <w:w w:val="105"/>
          <w:sz w:val="19"/>
        </w:rPr>
        <w:t xml:space="preserve"> </w:t>
      </w:r>
      <w:r>
        <w:rPr>
          <w:color w:val="3A3A3A"/>
          <w:w w:val="105"/>
          <w:sz w:val="19"/>
        </w:rPr>
        <w:t>it</w:t>
      </w:r>
      <w:r>
        <w:rPr>
          <w:color w:val="3A3A3A"/>
          <w:spacing w:val="3"/>
          <w:w w:val="105"/>
          <w:sz w:val="19"/>
        </w:rPr>
        <w:t xml:space="preserve"> </w:t>
      </w:r>
      <w:r>
        <w:rPr>
          <w:color w:val="3A3A3A"/>
          <w:w w:val="105"/>
          <w:sz w:val="19"/>
        </w:rPr>
        <w:t>is</w:t>
      </w:r>
      <w:r>
        <w:rPr>
          <w:color w:val="3A3A3A"/>
          <w:spacing w:val="-16"/>
          <w:w w:val="105"/>
          <w:sz w:val="19"/>
        </w:rPr>
        <w:t xml:space="preserve"> </w:t>
      </w:r>
      <w:r>
        <w:rPr>
          <w:color w:val="3A3A3A"/>
          <w:w w:val="105"/>
          <w:sz w:val="19"/>
        </w:rPr>
        <w:t>probable</w:t>
      </w:r>
      <w:r>
        <w:rPr>
          <w:color w:val="3A3A3A"/>
          <w:spacing w:val="-15"/>
          <w:w w:val="105"/>
          <w:sz w:val="19"/>
        </w:rPr>
        <w:t xml:space="preserve"> </w:t>
      </w:r>
      <w:r>
        <w:rPr>
          <w:color w:val="3A3A3A"/>
          <w:w w:val="105"/>
          <w:sz w:val="19"/>
        </w:rPr>
        <w:t>that</w:t>
      </w:r>
      <w:r>
        <w:rPr>
          <w:color w:val="3A3A3A"/>
          <w:spacing w:val="-19"/>
          <w:w w:val="105"/>
          <w:sz w:val="19"/>
        </w:rPr>
        <w:t xml:space="preserve"> </w:t>
      </w:r>
      <w:r>
        <w:rPr>
          <w:color w:val="3A3A3A"/>
          <w:w w:val="105"/>
          <w:sz w:val="19"/>
        </w:rPr>
        <w:t>economic</w:t>
      </w:r>
      <w:r>
        <w:rPr>
          <w:color w:val="3A3A3A"/>
          <w:spacing w:val="-10"/>
          <w:w w:val="105"/>
          <w:sz w:val="19"/>
        </w:rPr>
        <w:t xml:space="preserve"> </w:t>
      </w:r>
      <w:r>
        <w:rPr>
          <w:color w:val="3A3A3A"/>
          <w:w w:val="105"/>
          <w:sz w:val="19"/>
        </w:rPr>
        <w:t>benefits</w:t>
      </w:r>
      <w:r>
        <w:rPr>
          <w:color w:val="3A3A3A"/>
          <w:spacing w:val="-12"/>
          <w:w w:val="105"/>
          <w:sz w:val="19"/>
        </w:rPr>
        <w:t xml:space="preserve"> </w:t>
      </w:r>
      <w:r>
        <w:rPr>
          <w:color w:val="3A3A3A"/>
          <w:w w:val="105"/>
          <w:sz w:val="19"/>
        </w:rPr>
        <w:t>or service</w:t>
      </w:r>
      <w:r>
        <w:rPr>
          <w:color w:val="3A3A3A"/>
          <w:spacing w:val="-1"/>
          <w:w w:val="105"/>
          <w:sz w:val="19"/>
        </w:rPr>
        <w:t xml:space="preserve"> </w:t>
      </w:r>
      <w:r>
        <w:rPr>
          <w:color w:val="3A3A3A"/>
          <w:w w:val="105"/>
          <w:sz w:val="19"/>
        </w:rPr>
        <w:t>potential</w:t>
      </w:r>
      <w:r>
        <w:rPr>
          <w:color w:val="3A3A3A"/>
          <w:spacing w:val="-10"/>
          <w:w w:val="105"/>
          <w:sz w:val="19"/>
        </w:rPr>
        <w:t xml:space="preserve"> </w:t>
      </w:r>
      <w:r>
        <w:rPr>
          <w:color w:val="3A3A3A"/>
          <w:w w:val="105"/>
          <w:sz w:val="19"/>
        </w:rPr>
        <w:t>associated</w:t>
      </w:r>
      <w:r>
        <w:rPr>
          <w:color w:val="3A3A3A"/>
          <w:spacing w:val="2"/>
          <w:w w:val="105"/>
          <w:sz w:val="19"/>
        </w:rPr>
        <w:t xml:space="preserve"> </w:t>
      </w:r>
      <w:r>
        <w:rPr>
          <w:color w:val="3A3A3A"/>
          <w:w w:val="105"/>
          <w:sz w:val="19"/>
        </w:rPr>
        <w:t>with</w:t>
      </w:r>
      <w:r>
        <w:rPr>
          <w:color w:val="3A3A3A"/>
          <w:spacing w:val="-15"/>
          <w:w w:val="105"/>
          <w:sz w:val="19"/>
        </w:rPr>
        <w:t xml:space="preserve"> </w:t>
      </w:r>
      <w:r>
        <w:rPr>
          <w:color w:val="3A3A3A"/>
          <w:w w:val="105"/>
          <w:sz w:val="19"/>
        </w:rPr>
        <w:t>the</w:t>
      </w:r>
      <w:r>
        <w:rPr>
          <w:color w:val="3A3A3A"/>
          <w:spacing w:val="-11"/>
          <w:w w:val="105"/>
          <w:sz w:val="19"/>
        </w:rPr>
        <w:t xml:space="preserve"> </w:t>
      </w:r>
      <w:r>
        <w:rPr>
          <w:color w:val="3A3A3A"/>
          <w:w w:val="105"/>
          <w:sz w:val="19"/>
        </w:rPr>
        <w:t>transaction</w:t>
      </w:r>
      <w:r>
        <w:rPr>
          <w:color w:val="3A3A3A"/>
          <w:spacing w:val="4"/>
          <w:w w:val="105"/>
          <w:sz w:val="19"/>
        </w:rPr>
        <w:t xml:space="preserve"> </w:t>
      </w:r>
      <w:r>
        <w:rPr>
          <w:color w:val="3A3A3A"/>
          <w:w w:val="105"/>
          <w:sz w:val="19"/>
        </w:rPr>
        <w:t>will</w:t>
      </w:r>
      <w:r>
        <w:rPr>
          <w:color w:val="3A3A3A"/>
          <w:spacing w:val="-20"/>
          <w:w w:val="105"/>
          <w:sz w:val="19"/>
        </w:rPr>
        <w:t xml:space="preserve"> </w:t>
      </w:r>
      <w:r>
        <w:rPr>
          <w:color w:val="3A3A3A"/>
          <w:w w:val="105"/>
          <w:sz w:val="19"/>
        </w:rPr>
        <w:t>flow</w:t>
      </w:r>
      <w:r>
        <w:rPr>
          <w:color w:val="3A3A3A"/>
          <w:spacing w:val="-14"/>
          <w:w w:val="105"/>
          <w:sz w:val="19"/>
        </w:rPr>
        <w:t xml:space="preserve"> </w:t>
      </w:r>
      <w:r>
        <w:rPr>
          <w:color w:val="3A3A3A"/>
          <w:w w:val="105"/>
          <w:sz w:val="19"/>
        </w:rPr>
        <w:t>to</w:t>
      </w:r>
      <w:r>
        <w:rPr>
          <w:color w:val="3A3A3A"/>
          <w:spacing w:val="-1"/>
          <w:w w:val="105"/>
          <w:sz w:val="19"/>
        </w:rPr>
        <w:t xml:space="preserve"> </w:t>
      </w:r>
      <w:r>
        <w:rPr>
          <w:color w:val="3A3A3A"/>
          <w:w w:val="105"/>
          <w:sz w:val="19"/>
        </w:rPr>
        <w:t>the</w:t>
      </w:r>
      <w:r>
        <w:rPr>
          <w:color w:val="3A3A3A"/>
          <w:spacing w:val="-17"/>
          <w:w w:val="105"/>
          <w:sz w:val="19"/>
        </w:rPr>
        <w:t xml:space="preserve"> </w:t>
      </w:r>
      <w:r>
        <w:rPr>
          <w:color w:val="3A3A3A"/>
          <w:w w:val="105"/>
          <w:sz w:val="19"/>
        </w:rPr>
        <w:t>Group.</w:t>
      </w:r>
    </w:p>
    <w:p w:rsidR="00C53A62" w:rsidRDefault="00567705">
      <w:pPr>
        <w:pStyle w:val="ListParagraph"/>
        <w:numPr>
          <w:ilvl w:val="2"/>
          <w:numId w:val="4"/>
        </w:numPr>
        <w:tabs>
          <w:tab w:val="left" w:pos="846"/>
          <w:tab w:val="left" w:pos="847"/>
        </w:tabs>
        <w:spacing w:before="7" w:line="304" w:lineRule="auto"/>
        <w:ind w:left="847" w:right="1401"/>
        <w:sectPr w:rsidR="00C53A62">
          <w:footerReference w:type="default" r:id="rId35"/>
          <w:pgSz w:w="11900" w:h="16820"/>
          <w:pgMar w:top="1600" w:right="700" w:bottom="1540" w:left="1640" w:header="720" w:footer="720" w:gutter="0"/>
          <w:cols w:space="720"/>
        </w:sectPr>
      </w:pPr>
      <w:r>
        <w:rPr>
          <w:color w:val="3A3A3A"/>
          <w:w w:val="105"/>
          <w:sz w:val="19"/>
        </w:rPr>
        <w:t>Supplies</w:t>
      </w:r>
      <w:r>
        <w:rPr>
          <w:color w:val="3A3A3A"/>
          <w:spacing w:val="-10"/>
          <w:w w:val="105"/>
          <w:sz w:val="19"/>
        </w:rPr>
        <w:t xml:space="preserve"> </w:t>
      </w:r>
      <w:r>
        <w:rPr>
          <w:color w:val="3A3A3A"/>
          <w:w w:val="105"/>
          <w:sz w:val="19"/>
        </w:rPr>
        <w:t>are</w:t>
      </w:r>
      <w:r>
        <w:rPr>
          <w:color w:val="3A3A3A"/>
          <w:spacing w:val="-23"/>
          <w:w w:val="105"/>
          <w:sz w:val="19"/>
        </w:rPr>
        <w:t xml:space="preserve"> </w:t>
      </w:r>
      <w:r>
        <w:rPr>
          <w:color w:val="3A3A3A"/>
          <w:w w:val="105"/>
          <w:sz w:val="19"/>
        </w:rPr>
        <w:t>recorded</w:t>
      </w:r>
      <w:r>
        <w:rPr>
          <w:color w:val="3A3A3A"/>
          <w:spacing w:val="-25"/>
          <w:w w:val="105"/>
          <w:sz w:val="19"/>
        </w:rPr>
        <w:t xml:space="preserve"> </w:t>
      </w:r>
      <w:r>
        <w:rPr>
          <w:color w:val="3A3A3A"/>
          <w:w w:val="105"/>
          <w:sz w:val="19"/>
        </w:rPr>
        <w:t>as</w:t>
      </w:r>
      <w:r>
        <w:rPr>
          <w:color w:val="3A3A3A"/>
          <w:spacing w:val="-26"/>
          <w:w w:val="105"/>
          <w:sz w:val="19"/>
        </w:rPr>
        <w:t xml:space="preserve"> </w:t>
      </w:r>
      <w:r>
        <w:rPr>
          <w:color w:val="3A3A3A"/>
          <w:w w:val="105"/>
          <w:sz w:val="19"/>
        </w:rPr>
        <w:t>expenditure</w:t>
      </w:r>
      <w:r>
        <w:rPr>
          <w:color w:val="3A3A3A"/>
          <w:spacing w:val="-16"/>
          <w:w w:val="105"/>
          <w:sz w:val="19"/>
        </w:rPr>
        <w:t xml:space="preserve"> </w:t>
      </w:r>
      <w:r>
        <w:rPr>
          <w:color w:val="3A3A3A"/>
          <w:w w:val="105"/>
          <w:sz w:val="19"/>
        </w:rPr>
        <w:t>when</w:t>
      </w:r>
      <w:r>
        <w:rPr>
          <w:color w:val="3A3A3A"/>
          <w:spacing w:val="-26"/>
          <w:w w:val="105"/>
          <w:sz w:val="19"/>
        </w:rPr>
        <w:t xml:space="preserve"> </w:t>
      </w:r>
      <w:r>
        <w:rPr>
          <w:color w:val="3A3A3A"/>
          <w:w w:val="105"/>
          <w:sz w:val="19"/>
        </w:rPr>
        <w:t>they</w:t>
      </w:r>
      <w:r>
        <w:rPr>
          <w:color w:val="3A3A3A"/>
          <w:spacing w:val="-25"/>
          <w:w w:val="105"/>
          <w:sz w:val="19"/>
        </w:rPr>
        <w:t xml:space="preserve"> </w:t>
      </w:r>
      <w:r>
        <w:rPr>
          <w:color w:val="3A3A3A"/>
          <w:w w:val="105"/>
          <w:sz w:val="19"/>
        </w:rPr>
        <w:t>are</w:t>
      </w:r>
      <w:r>
        <w:rPr>
          <w:color w:val="3A3A3A"/>
          <w:spacing w:val="-26"/>
          <w:w w:val="105"/>
          <w:sz w:val="19"/>
        </w:rPr>
        <w:t xml:space="preserve"> </w:t>
      </w:r>
      <w:r>
        <w:rPr>
          <w:color w:val="3A3A3A"/>
          <w:w w:val="105"/>
          <w:sz w:val="19"/>
        </w:rPr>
        <w:t>consumed.</w:t>
      </w:r>
      <w:r>
        <w:rPr>
          <w:color w:val="3A3A3A"/>
          <w:spacing w:val="-11"/>
          <w:w w:val="105"/>
          <w:sz w:val="19"/>
        </w:rPr>
        <w:t xml:space="preserve"> </w:t>
      </w:r>
      <w:r>
        <w:rPr>
          <w:color w:val="3A3A3A"/>
          <w:w w:val="105"/>
          <w:sz w:val="19"/>
        </w:rPr>
        <w:t>Where</w:t>
      </w:r>
      <w:r>
        <w:rPr>
          <w:color w:val="3A3A3A"/>
          <w:spacing w:val="-23"/>
          <w:w w:val="105"/>
          <w:sz w:val="19"/>
        </w:rPr>
        <w:t xml:space="preserve"> </w:t>
      </w:r>
      <w:r>
        <w:rPr>
          <w:color w:val="3A3A3A"/>
          <w:w w:val="105"/>
          <w:sz w:val="19"/>
        </w:rPr>
        <w:t>there</w:t>
      </w:r>
      <w:r>
        <w:rPr>
          <w:color w:val="3A3A3A"/>
          <w:spacing w:val="-24"/>
          <w:w w:val="105"/>
          <w:sz w:val="19"/>
        </w:rPr>
        <w:t xml:space="preserve"> </w:t>
      </w:r>
      <w:r>
        <w:rPr>
          <w:color w:val="3A3A3A"/>
          <w:w w:val="105"/>
          <w:sz w:val="19"/>
        </w:rPr>
        <w:t>is</w:t>
      </w:r>
      <w:r>
        <w:rPr>
          <w:color w:val="3A3A3A"/>
          <w:spacing w:val="-24"/>
          <w:w w:val="105"/>
          <w:sz w:val="19"/>
        </w:rPr>
        <w:t xml:space="preserve"> </w:t>
      </w:r>
      <w:r>
        <w:rPr>
          <w:color w:val="3A3A3A"/>
          <w:w w:val="105"/>
          <w:sz w:val="19"/>
        </w:rPr>
        <w:t>a</w:t>
      </w:r>
      <w:r>
        <w:rPr>
          <w:color w:val="3A3A3A"/>
          <w:spacing w:val="-24"/>
          <w:w w:val="105"/>
          <w:sz w:val="19"/>
        </w:rPr>
        <w:t xml:space="preserve"> </w:t>
      </w:r>
      <w:r>
        <w:rPr>
          <w:color w:val="3A3A3A"/>
          <w:w w:val="105"/>
          <w:sz w:val="19"/>
        </w:rPr>
        <w:t xml:space="preserve">gap between the date supplies are received and their consumption, they are carried as inventories on the </w:t>
      </w:r>
      <w:r>
        <w:rPr>
          <w:color w:val="3A3A3A"/>
          <w:w w:val="105"/>
          <w:sz w:val="19"/>
        </w:rPr>
        <w:t>Balance</w:t>
      </w:r>
      <w:r>
        <w:rPr>
          <w:color w:val="3A3A3A"/>
          <w:spacing w:val="-36"/>
          <w:w w:val="105"/>
          <w:sz w:val="19"/>
        </w:rPr>
        <w:t xml:space="preserve"> </w:t>
      </w:r>
      <w:r>
        <w:rPr>
          <w:color w:val="3A3A3A"/>
          <w:w w:val="105"/>
          <w:sz w:val="19"/>
        </w:rPr>
        <w:t>Sheet.</w:t>
      </w:r>
    </w:p>
    <w:p w:rsidR="00C53A62" w:rsidRDefault="00567705">
      <w:pPr>
        <w:pStyle w:val="ListParagraph"/>
        <w:numPr>
          <w:ilvl w:val="3"/>
          <w:numId w:val="4"/>
        </w:numPr>
        <w:tabs>
          <w:tab w:val="left" w:pos="2267"/>
          <w:tab w:val="left" w:pos="2268"/>
        </w:tabs>
        <w:spacing w:before="67" w:line="304" w:lineRule="auto"/>
        <w:ind w:right="1036"/>
      </w:pPr>
      <w:r>
        <w:rPr>
          <w:color w:val="262626"/>
          <w:sz w:val="19"/>
        </w:rPr>
        <w:lastRenderedPageBreak/>
        <w:t xml:space="preserve">Expenses </w:t>
      </w:r>
      <w:r>
        <w:rPr>
          <w:color w:val="0A0A0A"/>
          <w:sz w:val="19"/>
        </w:rPr>
        <w:t xml:space="preserve">in </w:t>
      </w:r>
      <w:r>
        <w:rPr>
          <w:color w:val="262626"/>
          <w:sz w:val="19"/>
        </w:rPr>
        <w:t xml:space="preserve">relation to services received (including services provided by employees) </w:t>
      </w:r>
      <w:r>
        <w:rPr>
          <w:color w:val="3A3A3A"/>
          <w:sz w:val="19"/>
        </w:rPr>
        <w:t>are</w:t>
      </w:r>
      <w:r>
        <w:rPr>
          <w:color w:val="262626"/>
          <w:sz w:val="19"/>
        </w:rPr>
        <w:t xml:space="preserve"> recorded as expenditure when the services are received rather than when payments are made.</w:t>
      </w:r>
    </w:p>
    <w:p w:rsidR="00C53A62" w:rsidRDefault="00567705">
      <w:pPr>
        <w:pStyle w:val="ListParagraph"/>
        <w:numPr>
          <w:ilvl w:val="3"/>
          <w:numId w:val="4"/>
        </w:numPr>
        <w:tabs>
          <w:tab w:val="left" w:pos="943"/>
          <w:tab w:val="left" w:pos="944"/>
        </w:tabs>
        <w:spacing w:before="2" w:line="304" w:lineRule="auto"/>
        <w:ind w:left="945" w:right="772" w:hanging="350"/>
      </w:pPr>
      <w:r>
        <w:rPr>
          <w:color w:val="262626"/>
          <w:w w:val="105"/>
          <w:sz w:val="19"/>
        </w:rPr>
        <w:t>Interest</w:t>
      </w:r>
      <w:r>
        <w:rPr>
          <w:color w:val="262626"/>
          <w:spacing w:val="-25"/>
          <w:w w:val="105"/>
          <w:sz w:val="19"/>
        </w:rPr>
        <w:t xml:space="preserve"> </w:t>
      </w:r>
      <w:r>
        <w:rPr>
          <w:color w:val="262626"/>
          <w:w w:val="105"/>
          <w:sz w:val="19"/>
        </w:rPr>
        <w:t>receivable</w:t>
      </w:r>
      <w:r>
        <w:rPr>
          <w:color w:val="262626"/>
          <w:spacing w:val="-19"/>
          <w:w w:val="105"/>
          <w:sz w:val="19"/>
        </w:rPr>
        <w:t xml:space="preserve"> </w:t>
      </w:r>
      <w:r>
        <w:rPr>
          <w:color w:val="262626"/>
          <w:w w:val="105"/>
          <w:sz w:val="19"/>
        </w:rPr>
        <w:t>on</w:t>
      </w:r>
      <w:r>
        <w:rPr>
          <w:color w:val="262626"/>
          <w:spacing w:val="-29"/>
          <w:w w:val="105"/>
          <w:sz w:val="19"/>
        </w:rPr>
        <w:t xml:space="preserve"> </w:t>
      </w:r>
      <w:r>
        <w:rPr>
          <w:color w:val="262626"/>
          <w:w w:val="105"/>
          <w:sz w:val="19"/>
        </w:rPr>
        <w:t>investments</w:t>
      </w:r>
      <w:r>
        <w:rPr>
          <w:color w:val="262626"/>
          <w:spacing w:val="-17"/>
          <w:w w:val="105"/>
          <w:sz w:val="19"/>
        </w:rPr>
        <w:t xml:space="preserve"> </w:t>
      </w:r>
      <w:r>
        <w:rPr>
          <w:color w:val="262626"/>
          <w:w w:val="105"/>
          <w:sz w:val="19"/>
        </w:rPr>
        <w:t>and</w:t>
      </w:r>
      <w:r>
        <w:rPr>
          <w:color w:val="262626"/>
          <w:spacing w:val="-28"/>
          <w:w w:val="105"/>
          <w:sz w:val="19"/>
        </w:rPr>
        <w:t xml:space="preserve"> </w:t>
      </w:r>
      <w:r>
        <w:rPr>
          <w:color w:val="262626"/>
          <w:w w:val="105"/>
          <w:sz w:val="19"/>
        </w:rPr>
        <w:t>payable</w:t>
      </w:r>
      <w:r>
        <w:rPr>
          <w:color w:val="262626"/>
          <w:spacing w:val="-23"/>
          <w:w w:val="105"/>
          <w:sz w:val="19"/>
        </w:rPr>
        <w:t xml:space="preserve"> </w:t>
      </w:r>
      <w:r>
        <w:rPr>
          <w:color w:val="262626"/>
          <w:w w:val="105"/>
          <w:sz w:val="19"/>
        </w:rPr>
        <w:t>on</w:t>
      </w:r>
      <w:r>
        <w:rPr>
          <w:color w:val="262626"/>
          <w:spacing w:val="-14"/>
          <w:w w:val="105"/>
          <w:sz w:val="19"/>
        </w:rPr>
        <w:t xml:space="preserve"> </w:t>
      </w:r>
      <w:r>
        <w:rPr>
          <w:color w:val="262626"/>
          <w:w w:val="105"/>
          <w:sz w:val="19"/>
        </w:rPr>
        <w:t>borrowings</w:t>
      </w:r>
      <w:r>
        <w:rPr>
          <w:color w:val="262626"/>
          <w:spacing w:val="-20"/>
          <w:w w:val="105"/>
          <w:sz w:val="19"/>
        </w:rPr>
        <w:t xml:space="preserve"> </w:t>
      </w:r>
      <w:r>
        <w:rPr>
          <w:color w:val="262626"/>
          <w:w w:val="105"/>
          <w:sz w:val="19"/>
        </w:rPr>
        <w:t>is</w:t>
      </w:r>
      <w:r>
        <w:rPr>
          <w:color w:val="262626"/>
          <w:spacing w:val="-31"/>
          <w:w w:val="105"/>
          <w:sz w:val="19"/>
        </w:rPr>
        <w:t xml:space="preserve"> </w:t>
      </w:r>
      <w:r>
        <w:rPr>
          <w:color w:val="262626"/>
          <w:w w:val="105"/>
          <w:sz w:val="19"/>
        </w:rPr>
        <w:t>accounted</w:t>
      </w:r>
      <w:r>
        <w:rPr>
          <w:color w:val="262626"/>
          <w:spacing w:val="-21"/>
          <w:w w:val="105"/>
          <w:sz w:val="19"/>
        </w:rPr>
        <w:t xml:space="preserve"> </w:t>
      </w:r>
      <w:r>
        <w:rPr>
          <w:color w:val="262626"/>
          <w:w w:val="105"/>
          <w:sz w:val="19"/>
        </w:rPr>
        <w:t>for</w:t>
      </w:r>
      <w:r>
        <w:rPr>
          <w:color w:val="262626"/>
          <w:spacing w:val="-11"/>
          <w:w w:val="105"/>
          <w:sz w:val="19"/>
        </w:rPr>
        <w:t xml:space="preserve"> </w:t>
      </w:r>
      <w:r>
        <w:rPr>
          <w:color w:val="262626"/>
          <w:w w:val="105"/>
          <w:sz w:val="19"/>
        </w:rPr>
        <w:t>respectively as income and expenditure on the basis of the effective interest rate for the relevant financial</w:t>
      </w:r>
      <w:r>
        <w:rPr>
          <w:color w:val="262626"/>
          <w:spacing w:val="-14"/>
          <w:w w:val="105"/>
          <w:sz w:val="19"/>
        </w:rPr>
        <w:t xml:space="preserve"> </w:t>
      </w:r>
      <w:r>
        <w:rPr>
          <w:color w:val="262626"/>
          <w:w w:val="105"/>
          <w:sz w:val="19"/>
        </w:rPr>
        <w:t>instrument</w:t>
      </w:r>
      <w:r>
        <w:rPr>
          <w:color w:val="262626"/>
          <w:spacing w:val="12"/>
          <w:w w:val="105"/>
          <w:sz w:val="19"/>
        </w:rPr>
        <w:t xml:space="preserve"> </w:t>
      </w:r>
      <w:r>
        <w:rPr>
          <w:color w:val="262626"/>
          <w:w w:val="105"/>
          <w:sz w:val="19"/>
        </w:rPr>
        <w:t>rather</w:t>
      </w:r>
      <w:r>
        <w:rPr>
          <w:color w:val="262626"/>
          <w:spacing w:val="-12"/>
          <w:w w:val="105"/>
          <w:sz w:val="19"/>
        </w:rPr>
        <w:t xml:space="preserve"> </w:t>
      </w:r>
      <w:r>
        <w:rPr>
          <w:color w:val="262626"/>
          <w:w w:val="105"/>
          <w:sz w:val="19"/>
        </w:rPr>
        <w:t>than</w:t>
      </w:r>
      <w:r>
        <w:rPr>
          <w:color w:val="262626"/>
          <w:spacing w:val="-13"/>
          <w:w w:val="105"/>
          <w:sz w:val="19"/>
        </w:rPr>
        <w:t xml:space="preserve"> </w:t>
      </w:r>
      <w:r>
        <w:rPr>
          <w:color w:val="262626"/>
          <w:w w:val="105"/>
          <w:sz w:val="19"/>
        </w:rPr>
        <w:t>the</w:t>
      </w:r>
      <w:r>
        <w:rPr>
          <w:color w:val="262626"/>
          <w:spacing w:val="-16"/>
          <w:w w:val="105"/>
          <w:sz w:val="19"/>
        </w:rPr>
        <w:t xml:space="preserve"> </w:t>
      </w:r>
      <w:r>
        <w:rPr>
          <w:color w:val="262626"/>
          <w:w w:val="105"/>
          <w:sz w:val="19"/>
        </w:rPr>
        <w:t>cash flows</w:t>
      </w:r>
      <w:r>
        <w:rPr>
          <w:color w:val="262626"/>
          <w:spacing w:val="-8"/>
          <w:w w:val="105"/>
          <w:sz w:val="19"/>
        </w:rPr>
        <w:t xml:space="preserve"> </w:t>
      </w:r>
      <w:r>
        <w:rPr>
          <w:color w:val="262626"/>
          <w:w w:val="105"/>
          <w:sz w:val="19"/>
        </w:rPr>
        <w:t>fixed</w:t>
      </w:r>
      <w:r>
        <w:rPr>
          <w:color w:val="262626"/>
          <w:spacing w:val="-6"/>
          <w:w w:val="105"/>
          <w:sz w:val="19"/>
        </w:rPr>
        <w:t xml:space="preserve"> </w:t>
      </w:r>
      <w:r>
        <w:rPr>
          <w:color w:val="262626"/>
          <w:w w:val="105"/>
          <w:sz w:val="19"/>
        </w:rPr>
        <w:t>or</w:t>
      </w:r>
      <w:r>
        <w:rPr>
          <w:color w:val="262626"/>
          <w:spacing w:val="-8"/>
          <w:w w:val="105"/>
          <w:sz w:val="19"/>
        </w:rPr>
        <w:t xml:space="preserve"> </w:t>
      </w:r>
      <w:r>
        <w:rPr>
          <w:color w:val="262626"/>
          <w:w w:val="105"/>
          <w:sz w:val="19"/>
        </w:rPr>
        <w:t>determined</w:t>
      </w:r>
      <w:r>
        <w:rPr>
          <w:color w:val="262626"/>
          <w:spacing w:val="5"/>
          <w:w w:val="105"/>
          <w:sz w:val="19"/>
        </w:rPr>
        <w:t xml:space="preserve"> </w:t>
      </w:r>
      <w:r>
        <w:rPr>
          <w:color w:val="262626"/>
          <w:w w:val="105"/>
          <w:sz w:val="19"/>
        </w:rPr>
        <w:t>by</w:t>
      </w:r>
      <w:r>
        <w:rPr>
          <w:color w:val="262626"/>
          <w:spacing w:val="-10"/>
          <w:w w:val="105"/>
          <w:sz w:val="19"/>
        </w:rPr>
        <w:t xml:space="preserve"> </w:t>
      </w:r>
      <w:r>
        <w:rPr>
          <w:color w:val="262626"/>
          <w:w w:val="105"/>
          <w:sz w:val="19"/>
        </w:rPr>
        <w:t>the</w:t>
      </w:r>
      <w:r>
        <w:rPr>
          <w:color w:val="262626"/>
          <w:spacing w:val="-15"/>
          <w:w w:val="105"/>
          <w:sz w:val="19"/>
        </w:rPr>
        <w:t xml:space="preserve"> </w:t>
      </w:r>
      <w:r>
        <w:rPr>
          <w:color w:val="262626"/>
          <w:w w:val="105"/>
          <w:sz w:val="19"/>
        </w:rPr>
        <w:t>contract.</w:t>
      </w:r>
    </w:p>
    <w:p w:rsidR="00C53A62" w:rsidRDefault="00567705">
      <w:pPr>
        <w:pStyle w:val="ListParagraph"/>
        <w:numPr>
          <w:ilvl w:val="3"/>
          <w:numId w:val="4"/>
        </w:numPr>
        <w:tabs>
          <w:tab w:val="left" w:pos="944"/>
          <w:tab w:val="left" w:pos="945"/>
        </w:tabs>
        <w:spacing w:before="12" w:line="302" w:lineRule="auto"/>
        <w:ind w:left="948" w:right="844" w:hanging="354"/>
      </w:pPr>
      <w:r>
        <w:rPr>
          <w:color w:val="262626"/>
          <w:w w:val="105"/>
          <w:sz w:val="19"/>
        </w:rPr>
        <w:t>Where</w:t>
      </w:r>
      <w:r>
        <w:rPr>
          <w:color w:val="262626"/>
          <w:spacing w:val="-19"/>
          <w:w w:val="105"/>
          <w:sz w:val="19"/>
        </w:rPr>
        <w:t xml:space="preserve"> </w:t>
      </w:r>
      <w:r>
        <w:rPr>
          <w:color w:val="262626"/>
          <w:w w:val="105"/>
          <w:sz w:val="19"/>
        </w:rPr>
        <w:t>revenue</w:t>
      </w:r>
      <w:r>
        <w:rPr>
          <w:color w:val="262626"/>
          <w:spacing w:val="-20"/>
          <w:w w:val="105"/>
          <w:sz w:val="19"/>
        </w:rPr>
        <w:t xml:space="preserve"> </w:t>
      </w:r>
      <w:r>
        <w:rPr>
          <w:color w:val="262626"/>
          <w:w w:val="105"/>
          <w:sz w:val="19"/>
        </w:rPr>
        <w:t>and</w:t>
      </w:r>
      <w:r>
        <w:rPr>
          <w:color w:val="262626"/>
          <w:spacing w:val="-29"/>
          <w:w w:val="105"/>
          <w:sz w:val="19"/>
        </w:rPr>
        <w:t xml:space="preserve"> </w:t>
      </w:r>
      <w:r>
        <w:rPr>
          <w:color w:val="262626"/>
          <w:w w:val="105"/>
          <w:sz w:val="19"/>
        </w:rPr>
        <w:t>expenditure</w:t>
      </w:r>
      <w:r>
        <w:rPr>
          <w:color w:val="262626"/>
          <w:spacing w:val="-18"/>
          <w:w w:val="105"/>
          <w:sz w:val="19"/>
        </w:rPr>
        <w:t xml:space="preserve"> </w:t>
      </w:r>
      <w:r>
        <w:rPr>
          <w:color w:val="262626"/>
          <w:w w:val="105"/>
          <w:sz w:val="19"/>
        </w:rPr>
        <w:t>have</w:t>
      </w:r>
      <w:r>
        <w:rPr>
          <w:color w:val="262626"/>
          <w:spacing w:val="-24"/>
          <w:w w:val="105"/>
          <w:sz w:val="19"/>
        </w:rPr>
        <w:t xml:space="preserve"> </w:t>
      </w:r>
      <w:r>
        <w:rPr>
          <w:color w:val="262626"/>
          <w:w w:val="105"/>
          <w:sz w:val="19"/>
        </w:rPr>
        <w:t>been</w:t>
      </w:r>
      <w:r>
        <w:rPr>
          <w:color w:val="262626"/>
          <w:spacing w:val="-27"/>
          <w:w w:val="105"/>
          <w:sz w:val="19"/>
        </w:rPr>
        <w:t xml:space="preserve"> </w:t>
      </w:r>
      <w:r>
        <w:rPr>
          <w:color w:val="262626"/>
          <w:w w:val="105"/>
          <w:sz w:val="19"/>
        </w:rPr>
        <w:t>recognised</w:t>
      </w:r>
      <w:r>
        <w:rPr>
          <w:color w:val="262626"/>
          <w:spacing w:val="-16"/>
          <w:w w:val="105"/>
          <w:sz w:val="19"/>
        </w:rPr>
        <w:t xml:space="preserve"> </w:t>
      </w:r>
      <w:r>
        <w:rPr>
          <w:color w:val="262626"/>
          <w:w w:val="105"/>
          <w:sz w:val="19"/>
        </w:rPr>
        <w:t>but</w:t>
      </w:r>
      <w:r>
        <w:rPr>
          <w:color w:val="262626"/>
          <w:spacing w:val="-17"/>
          <w:w w:val="105"/>
          <w:sz w:val="19"/>
        </w:rPr>
        <w:t xml:space="preserve"> </w:t>
      </w:r>
      <w:r>
        <w:rPr>
          <w:color w:val="262626"/>
          <w:w w:val="105"/>
          <w:sz w:val="19"/>
        </w:rPr>
        <w:t>cash</w:t>
      </w:r>
      <w:r>
        <w:rPr>
          <w:color w:val="262626"/>
          <w:spacing w:val="-23"/>
          <w:w w:val="105"/>
          <w:sz w:val="19"/>
        </w:rPr>
        <w:t xml:space="preserve"> </w:t>
      </w:r>
      <w:r>
        <w:rPr>
          <w:color w:val="262626"/>
          <w:w w:val="105"/>
          <w:sz w:val="19"/>
        </w:rPr>
        <w:t>has</w:t>
      </w:r>
      <w:r>
        <w:rPr>
          <w:color w:val="262626"/>
          <w:spacing w:val="-23"/>
          <w:w w:val="105"/>
          <w:sz w:val="19"/>
        </w:rPr>
        <w:t xml:space="preserve"> </w:t>
      </w:r>
      <w:r>
        <w:rPr>
          <w:color w:val="262626"/>
          <w:w w:val="105"/>
          <w:sz w:val="19"/>
        </w:rPr>
        <w:t>not</w:t>
      </w:r>
      <w:r>
        <w:rPr>
          <w:color w:val="262626"/>
          <w:spacing w:val="7"/>
          <w:w w:val="105"/>
          <w:sz w:val="19"/>
        </w:rPr>
        <w:t xml:space="preserve"> </w:t>
      </w:r>
      <w:r>
        <w:rPr>
          <w:color w:val="262626"/>
          <w:w w:val="105"/>
          <w:sz w:val="19"/>
        </w:rPr>
        <w:t>been</w:t>
      </w:r>
      <w:r>
        <w:rPr>
          <w:color w:val="262626"/>
          <w:spacing w:val="-24"/>
          <w:w w:val="105"/>
          <w:sz w:val="19"/>
        </w:rPr>
        <w:t xml:space="preserve"> </w:t>
      </w:r>
      <w:r>
        <w:rPr>
          <w:color w:val="262626"/>
          <w:w w:val="105"/>
          <w:sz w:val="19"/>
        </w:rPr>
        <w:t>received</w:t>
      </w:r>
      <w:r>
        <w:rPr>
          <w:color w:val="262626"/>
          <w:spacing w:val="-23"/>
          <w:w w:val="105"/>
          <w:sz w:val="19"/>
        </w:rPr>
        <w:t xml:space="preserve"> </w:t>
      </w:r>
      <w:r>
        <w:rPr>
          <w:color w:val="262626"/>
          <w:w w:val="105"/>
          <w:sz w:val="19"/>
        </w:rPr>
        <w:t>or paid,</w:t>
      </w:r>
      <w:r>
        <w:rPr>
          <w:color w:val="262626"/>
          <w:spacing w:val="-21"/>
          <w:w w:val="105"/>
          <w:sz w:val="19"/>
        </w:rPr>
        <w:t xml:space="preserve"> </w:t>
      </w:r>
      <w:r>
        <w:rPr>
          <w:color w:val="262626"/>
          <w:w w:val="105"/>
          <w:sz w:val="19"/>
        </w:rPr>
        <w:t>a</w:t>
      </w:r>
      <w:r>
        <w:rPr>
          <w:color w:val="262626"/>
          <w:spacing w:val="-13"/>
          <w:w w:val="105"/>
          <w:sz w:val="19"/>
        </w:rPr>
        <w:t xml:space="preserve"> </w:t>
      </w:r>
      <w:r>
        <w:rPr>
          <w:color w:val="262626"/>
          <w:w w:val="105"/>
          <w:sz w:val="19"/>
        </w:rPr>
        <w:t>debtor</w:t>
      </w:r>
      <w:r>
        <w:rPr>
          <w:color w:val="262626"/>
          <w:spacing w:val="-7"/>
          <w:w w:val="105"/>
          <w:sz w:val="19"/>
        </w:rPr>
        <w:t xml:space="preserve"> </w:t>
      </w:r>
      <w:r>
        <w:rPr>
          <w:color w:val="262626"/>
          <w:w w:val="105"/>
          <w:sz w:val="19"/>
        </w:rPr>
        <w:t>or</w:t>
      </w:r>
      <w:r>
        <w:rPr>
          <w:color w:val="262626"/>
          <w:spacing w:val="-11"/>
          <w:w w:val="105"/>
          <w:sz w:val="19"/>
        </w:rPr>
        <w:t xml:space="preserve"> </w:t>
      </w:r>
      <w:r>
        <w:rPr>
          <w:color w:val="262626"/>
          <w:w w:val="105"/>
          <w:sz w:val="19"/>
        </w:rPr>
        <w:t>creditor</w:t>
      </w:r>
      <w:r>
        <w:rPr>
          <w:color w:val="262626"/>
          <w:spacing w:val="-13"/>
          <w:w w:val="105"/>
          <w:sz w:val="19"/>
        </w:rPr>
        <w:t xml:space="preserve"> </w:t>
      </w:r>
      <w:r>
        <w:rPr>
          <w:color w:val="262626"/>
          <w:w w:val="105"/>
          <w:sz w:val="19"/>
        </w:rPr>
        <w:t>for</w:t>
      </w:r>
      <w:r>
        <w:rPr>
          <w:color w:val="262626"/>
          <w:spacing w:val="-12"/>
          <w:w w:val="105"/>
          <w:sz w:val="19"/>
        </w:rPr>
        <w:t xml:space="preserve"> </w:t>
      </w:r>
      <w:r>
        <w:rPr>
          <w:color w:val="262626"/>
          <w:w w:val="105"/>
          <w:sz w:val="19"/>
        </w:rPr>
        <w:t>the</w:t>
      </w:r>
      <w:r>
        <w:rPr>
          <w:color w:val="262626"/>
          <w:spacing w:val="-12"/>
          <w:w w:val="105"/>
          <w:sz w:val="19"/>
        </w:rPr>
        <w:t xml:space="preserve"> </w:t>
      </w:r>
      <w:r>
        <w:rPr>
          <w:color w:val="262626"/>
          <w:w w:val="105"/>
          <w:sz w:val="19"/>
        </w:rPr>
        <w:t>relevant</w:t>
      </w:r>
      <w:r>
        <w:rPr>
          <w:color w:val="262626"/>
          <w:spacing w:val="-11"/>
          <w:w w:val="105"/>
          <w:sz w:val="19"/>
        </w:rPr>
        <w:t xml:space="preserve"> </w:t>
      </w:r>
      <w:r>
        <w:rPr>
          <w:color w:val="262626"/>
          <w:w w:val="105"/>
          <w:sz w:val="19"/>
        </w:rPr>
        <w:t>amount</w:t>
      </w:r>
      <w:r>
        <w:rPr>
          <w:color w:val="262626"/>
          <w:spacing w:val="-7"/>
          <w:w w:val="105"/>
          <w:sz w:val="19"/>
        </w:rPr>
        <w:t xml:space="preserve"> </w:t>
      </w:r>
      <w:r>
        <w:rPr>
          <w:color w:val="262626"/>
          <w:w w:val="105"/>
          <w:sz w:val="19"/>
        </w:rPr>
        <w:t>is</w:t>
      </w:r>
      <w:r>
        <w:rPr>
          <w:color w:val="262626"/>
          <w:spacing w:val="-21"/>
          <w:w w:val="105"/>
          <w:sz w:val="19"/>
        </w:rPr>
        <w:t xml:space="preserve"> </w:t>
      </w:r>
      <w:r>
        <w:rPr>
          <w:color w:val="262626"/>
          <w:w w:val="105"/>
          <w:sz w:val="19"/>
        </w:rPr>
        <w:t>recorded</w:t>
      </w:r>
      <w:r>
        <w:rPr>
          <w:color w:val="262626"/>
          <w:spacing w:val="-16"/>
          <w:w w:val="105"/>
          <w:sz w:val="19"/>
        </w:rPr>
        <w:t xml:space="preserve"> </w:t>
      </w:r>
      <w:r>
        <w:rPr>
          <w:color w:val="262626"/>
          <w:w w:val="105"/>
          <w:sz w:val="19"/>
        </w:rPr>
        <w:t>in</w:t>
      </w:r>
      <w:r>
        <w:rPr>
          <w:color w:val="262626"/>
          <w:spacing w:val="-10"/>
          <w:w w:val="105"/>
          <w:sz w:val="19"/>
        </w:rPr>
        <w:t xml:space="preserve"> </w:t>
      </w:r>
      <w:r>
        <w:rPr>
          <w:color w:val="262626"/>
          <w:w w:val="105"/>
          <w:sz w:val="19"/>
        </w:rPr>
        <w:t>the</w:t>
      </w:r>
      <w:r>
        <w:rPr>
          <w:color w:val="262626"/>
          <w:spacing w:val="2"/>
          <w:w w:val="105"/>
          <w:sz w:val="19"/>
        </w:rPr>
        <w:t xml:space="preserve"> </w:t>
      </w:r>
      <w:r>
        <w:rPr>
          <w:color w:val="262626"/>
          <w:w w:val="105"/>
          <w:sz w:val="19"/>
        </w:rPr>
        <w:t>Balance</w:t>
      </w:r>
      <w:r>
        <w:rPr>
          <w:color w:val="262626"/>
          <w:spacing w:val="-22"/>
          <w:w w:val="105"/>
          <w:sz w:val="19"/>
        </w:rPr>
        <w:t xml:space="preserve"> </w:t>
      </w:r>
      <w:r>
        <w:rPr>
          <w:color w:val="262626"/>
          <w:w w:val="105"/>
          <w:sz w:val="19"/>
        </w:rPr>
        <w:t>Sheet.</w:t>
      </w:r>
      <w:r>
        <w:rPr>
          <w:color w:val="262626"/>
          <w:spacing w:val="-15"/>
          <w:w w:val="105"/>
          <w:sz w:val="19"/>
        </w:rPr>
        <w:t xml:space="preserve"> </w:t>
      </w:r>
      <w:r>
        <w:rPr>
          <w:color w:val="262626"/>
          <w:w w:val="105"/>
          <w:sz w:val="19"/>
        </w:rPr>
        <w:t xml:space="preserve">Where debts may not be settled, the balance of debtors is written down and a charge made to revenue for the income that </w:t>
      </w:r>
      <w:r>
        <w:rPr>
          <w:color w:val="262626"/>
          <w:w w:val="105"/>
          <w:sz w:val="19"/>
        </w:rPr>
        <w:t>might not be</w:t>
      </w:r>
      <w:r>
        <w:rPr>
          <w:color w:val="262626"/>
          <w:spacing w:val="-10"/>
          <w:w w:val="105"/>
          <w:sz w:val="19"/>
        </w:rPr>
        <w:t xml:space="preserve"> </w:t>
      </w:r>
      <w:r>
        <w:rPr>
          <w:color w:val="262626"/>
          <w:w w:val="105"/>
          <w:sz w:val="19"/>
        </w:rPr>
        <w:t>collected.</w:t>
      </w:r>
    </w:p>
    <w:p w:rsidR="00C53A62" w:rsidRDefault="00C53A62">
      <w:pPr>
        <w:pStyle w:val="BodyText"/>
        <w:spacing w:before="2"/>
        <w:rPr>
          <w:sz w:val="24"/>
        </w:rPr>
      </w:pPr>
    </w:p>
    <w:p w:rsidR="00C53A62" w:rsidRDefault="00567705">
      <w:pPr>
        <w:pStyle w:val="Heading8"/>
        <w:numPr>
          <w:ilvl w:val="1"/>
          <w:numId w:val="4"/>
        </w:numPr>
        <w:tabs>
          <w:tab w:val="left" w:pos="947"/>
          <w:tab w:val="left" w:pos="948"/>
        </w:tabs>
        <w:spacing w:before="1"/>
        <w:ind w:left="947" w:hanging="685"/>
      </w:pPr>
      <w:r>
        <w:rPr>
          <w:color w:val="262626"/>
        </w:rPr>
        <w:t>Cash and Cash</w:t>
      </w:r>
      <w:r>
        <w:rPr>
          <w:color w:val="262626"/>
          <w:spacing w:val="-24"/>
        </w:rPr>
        <w:t xml:space="preserve"> </w:t>
      </w:r>
      <w:r>
        <w:rPr>
          <w:color w:val="262626"/>
        </w:rPr>
        <w:t>Equivalents</w:t>
      </w:r>
    </w:p>
    <w:p w:rsidR="00C53A62" w:rsidRDefault="00567705">
      <w:pPr>
        <w:pStyle w:val="BodyText"/>
        <w:spacing w:before="60" w:line="302" w:lineRule="auto"/>
        <w:ind w:left="270" w:right="749" w:hanging="2"/>
      </w:pPr>
      <w:r>
        <w:rPr>
          <w:color w:val="262626"/>
          <w:w w:val="105"/>
        </w:rPr>
        <w:t>Cash is represented by cash in hand and deposits with financial institutions repayable without penalty</w:t>
      </w:r>
      <w:r>
        <w:rPr>
          <w:color w:val="262626"/>
          <w:spacing w:val="-12"/>
          <w:w w:val="105"/>
        </w:rPr>
        <w:t xml:space="preserve"> </w:t>
      </w:r>
      <w:r>
        <w:rPr>
          <w:color w:val="262626"/>
          <w:w w:val="105"/>
        </w:rPr>
        <w:t>on</w:t>
      </w:r>
      <w:r>
        <w:rPr>
          <w:color w:val="262626"/>
          <w:spacing w:val="-19"/>
          <w:w w:val="105"/>
        </w:rPr>
        <w:t xml:space="preserve"> </w:t>
      </w:r>
      <w:r>
        <w:rPr>
          <w:color w:val="262626"/>
          <w:w w:val="105"/>
        </w:rPr>
        <w:t>notice</w:t>
      </w:r>
      <w:r>
        <w:rPr>
          <w:color w:val="262626"/>
          <w:spacing w:val="-19"/>
          <w:w w:val="105"/>
        </w:rPr>
        <w:t xml:space="preserve"> </w:t>
      </w:r>
      <w:r>
        <w:rPr>
          <w:color w:val="262626"/>
          <w:w w:val="105"/>
        </w:rPr>
        <w:t>of</w:t>
      </w:r>
      <w:r>
        <w:rPr>
          <w:color w:val="262626"/>
          <w:spacing w:val="-9"/>
          <w:w w:val="105"/>
        </w:rPr>
        <w:t xml:space="preserve"> </w:t>
      </w:r>
      <w:r>
        <w:rPr>
          <w:color w:val="262626"/>
          <w:w w:val="105"/>
        </w:rPr>
        <w:t>not</w:t>
      </w:r>
      <w:r>
        <w:rPr>
          <w:color w:val="262626"/>
          <w:spacing w:val="-1"/>
          <w:w w:val="105"/>
        </w:rPr>
        <w:t xml:space="preserve"> </w:t>
      </w:r>
      <w:r>
        <w:rPr>
          <w:color w:val="262626"/>
          <w:w w:val="105"/>
        </w:rPr>
        <w:t>more</w:t>
      </w:r>
      <w:r>
        <w:rPr>
          <w:color w:val="262626"/>
          <w:spacing w:val="-18"/>
          <w:w w:val="105"/>
        </w:rPr>
        <w:t xml:space="preserve"> </w:t>
      </w:r>
      <w:r>
        <w:rPr>
          <w:color w:val="262626"/>
          <w:w w:val="105"/>
        </w:rPr>
        <w:t>than</w:t>
      </w:r>
      <w:r>
        <w:rPr>
          <w:color w:val="262626"/>
          <w:spacing w:val="-12"/>
          <w:w w:val="105"/>
        </w:rPr>
        <w:t xml:space="preserve"> </w:t>
      </w:r>
      <w:r>
        <w:rPr>
          <w:color w:val="262626"/>
          <w:w w:val="105"/>
        </w:rPr>
        <w:t>24</w:t>
      </w:r>
      <w:r>
        <w:rPr>
          <w:color w:val="262626"/>
          <w:spacing w:val="-27"/>
          <w:w w:val="105"/>
        </w:rPr>
        <w:t xml:space="preserve"> </w:t>
      </w:r>
      <w:r>
        <w:rPr>
          <w:color w:val="262626"/>
          <w:w w:val="105"/>
        </w:rPr>
        <w:t>hours.</w:t>
      </w:r>
      <w:r>
        <w:rPr>
          <w:color w:val="262626"/>
          <w:spacing w:val="-14"/>
          <w:w w:val="105"/>
        </w:rPr>
        <w:t xml:space="preserve"> </w:t>
      </w:r>
      <w:r>
        <w:rPr>
          <w:color w:val="262626"/>
          <w:w w:val="105"/>
        </w:rPr>
        <w:t>Cash</w:t>
      </w:r>
      <w:r>
        <w:rPr>
          <w:color w:val="262626"/>
          <w:spacing w:val="-15"/>
          <w:w w:val="105"/>
        </w:rPr>
        <w:t xml:space="preserve"> </w:t>
      </w:r>
      <w:r>
        <w:rPr>
          <w:color w:val="262626"/>
          <w:w w:val="105"/>
        </w:rPr>
        <w:t>equivalents</w:t>
      </w:r>
      <w:r>
        <w:rPr>
          <w:color w:val="262626"/>
          <w:spacing w:val="-1"/>
          <w:w w:val="105"/>
        </w:rPr>
        <w:t xml:space="preserve"> </w:t>
      </w:r>
      <w:r>
        <w:rPr>
          <w:color w:val="262626"/>
          <w:w w:val="105"/>
        </w:rPr>
        <w:t>are</w:t>
      </w:r>
      <w:r>
        <w:rPr>
          <w:color w:val="262626"/>
          <w:spacing w:val="-20"/>
          <w:w w:val="105"/>
        </w:rPr>
        <w:t xml:space="preserve"> </w:t>
      </w:r>
      <w:r>
        <w:rPr>
          <w:color w:val="262626"/>
          <w:w w:val="105"/>
        </w:rPr>
        <w:t>highly</w:t>
      </w:r>
      <w:r>
        <w:rPr>
          <w:color w:val="262626"/>
          <w:spacing w:val="-17"/>
          <w:w w:val="105"/>
        </w:rPr>
        <w:t xml:space="preserve"> </w:t>
      </w:r>
      <w:r>
        <w:rPr>
          <w:color w:val="262626"/>
          <w:w w:val="105"/>
        </w:rPr>
        <w:t>liquid</w:t>
      </w:r>
      <w:r>
        <w:rPr>
          <w:color w:val="262626"/>
          <w:spacing w:val="-19"/>
          <w:w w:val="105"/>
        </w:rPr>
        <w:t xml:space="preserve"> </w:t>
      </w:r>
      <w:r>
        <w:rPr>
          <w:color w:val="262626"/>
          <w:w w:val="105"/>
        </w:rPr>
        <w:t>investments</w:t>
      </w:r>
      <w:r>
        <w:rPr>
          <w:color w:val="262626"/>
          <w:spacing w:val="-5"/>
          <w:w w:val="105"/>
        </w:rPr>
        <w:t xml:space="preserve"> </w:t>
      </w:r>
      <w:r>
        <w:rPr>
          <w:color w:val="262626"/>
          <w:w w:val="105"/>
        </w:rPr>
        <w:t>that mature</w:t>
      </w:r>
      <w:r>
        <w:rPr>
          <w:color w:val="262626"/>
          <w:spacing w:val="-8"/>
          <w:w w:val="105"/>
        </w:rPr>
        <w:t xml:space="preserve"> </w:t>
      </w:r>
      <w:r>
        <w:rPr>
          <w:color w:val="262626"/>
          <w:w w:val="105"/>
        </w:rPr>
        <w:t>within</w:t>
      </w:r>
      <w:r>
        <w:rPr>
          <w:color w:val="262626"/>
          <w:spacing w:val="-12"/>
          <w:w w:val="105"/>
        </w:rPr>
        <w:t xml:space="preserve"> </w:t>
      </w:r>
      <w:r>
        <w:rPr>
          <w:color w:val="262626"/>
          <w:w w:val="105"/>
        </w:rPr>
        <w:t>three</w:t>
      </w:r>
      <w:r>
        <w:rPr>
          <w:color w:val="262626"/>
          <w:spacing w:val="-13"/>
          <w:w w:val="105"/>
        </w:rPr>
        <w:t xml:space="preserve"> </w:t>
      </w:r>
      <w:r>
        <w:rPr>
          <w:color w:val="262626"/>
          <w:w w:val="105"/>
        </w:rPr>
        <w:t>months</w:t>
      </w:r>
      <w:r>
        <w:rPr>
          <w:color w:val="262626"/>
          <w:spacing w:val="-3"/>
          <w:w w:val="105"/>
        </w:rPr>
        <w:t xml:space="preserve"> </w:t>
      </w:r>
      <w:r>
        <w:rPr>
          <w:color w:val="262626"/>
          <w:w w:val="105"/>
        </w:rPr>
        <w:t>or</w:t>
      </w:r>
      <w:r>
        <w:rPr>
          <w:color w:val="262626"/>
          <w:spacing w:val="4"/>
          <w:w w:val="105"/>
        </w:rPr>
        <w:t xml:space="preserve"> </w:t>
      </w:r>
      <w:r>
        <w:rPr>
          <w:color w:val="262626"/>
          <w:w w:val="105"/>
        </w:rPr>
        <w:t>less</w:t>
      </w:r>
      <w:r>
        <w:rPr>
          <w:color w:val="262626"/>
          <w:spacing w:val="-3"/>
          <w:w w:val="105"/>
        </w:rPr>
        <w:t xml:space="preserve"> </w:t>
      </w:r>
      <w:r>
        <w:rPr>
          <w:color w:val="262626"/>
          <w:w w:val="105"/>
        </w:rPr>
        <w:t>from</w:t>
      </w:r>
      <w:r>
        <w:rPr>
          <w:color w:val="262626"/>
          <w:spacing w:val="-10"/>
          <w:w w:val="105"/>
        </w:rPr>
        <w:t xml:space="preserve"> </w:t>
      </w:r>
      <w:r>
        <w:rPr>
          <w:color w:val="262626"/>
          <w:w w:val="105"/>
        </w:rPr>
        <w:t>the</w:t>
      </w:r>
      <w:r>
        <w:rPr>
          <w:color w:val="262626"/>
          <w:spacing w:val="-6"/>
          <w:w w:val="105"/>
        </w:rPr>
        <w:t xml:space="preserve"> </w:t>
      </w:r>
      <w:r>
        <w:rPr>
          <w:color w:val="262626"/>
          <w:w w:val="105"/>
        </w:rPr>
        <w:t>date</w:t>
      </w:r>
      <w:r>
        <w:rPr>
          <w:color w:val="262626"/>
          <w:spacing w:val="-13"/>
          <w:w w:val="105"/>
        </w:rPr>
        <w:t xml:space="preserve"> </w:t>
      </w:r>
      <w:r>
        <w:rPr>
          <w:color w:val="262626"/>
          <w:w w:val="105"/>
        </w:rPr>
        <w:t>of</w:t>
      </w:r>
      <w:r>
        <w:rPr>
          <w:color w:val="262626"/>
          <w:spacing w:val="-15"/>
          <w:w w:val="105"/>
        </w:rPr>
        <w:t xml:space="preserve"> </w:t>
      </w:r>
      <w:r>
        <w:rPr>
          <w:color w:val="262626"/>
          <w:w w:val="105"/>
        </w:rPr>
        <w:t>acquisition</w:t>
      </w:r>
      <w:r>
        <w:rPr>
          <w:color w:val="262626"/>
          <w:spacing w:val="-1"/>
          <w:w w:val="105"/>
        </w:rPr>
        <w:t xml:space="preserve"> </w:t>
      </w:r>
      <w:r>
        <w:rPr>
          <w:color w:val="262626"/>
          <w:w w:val="105"/>
        </w:rPr>
        <w:t>and</w:t>
      </w:r>
      <w:r>
        <w:rPr>
          <w:color w:val="262626"/>
          <w:spacing w:val="-16"/>
          <w:w w:val="105"/>
        </w:rPr>
        <w:t xml:space="preserve"> </w:t>
      </w:r>
      <w:r>
        <w:rPr>
          <w:color w:val="262626"/>
          <w:w w:val="105"/>
        </w:rPr>
        <w:t>that</w:t>
      </w:r>
      <w:r>
        <w:rPr>
          <w:color w:val="262626"/>
          <w:spacing w:val="-5"/>
          <w:w w:val="105"/>
        </w:rPr>
        <w:t xml:space="preserve"> </w:t>
      </w:r>
      <w:r>
        <w:rPr>
          <w:color w:val="262626"/>
          <w:w w:val="105"/>
        </w:rPr>
        <w:t>are</w:t>
      </w:r>
      <w:r>
        <w:rPr>
          <w:color w:val="262626"/>
          <w:spacing w:val="-15"/>
          <w:w w:val="105"/>
        </w:rPr>
        <w:t xml:space="preserve"> </w:t>
      </w:r>
      <w:r>
        <w:rPr>
          <w:color w:val="262626"/>
          <w:w w:val="105"/>
        </w:rPr>
        <w:t>readily</w:t>
      </w:r>
      <w:r>
        <w:rPr>
          <w:color w:val="262626"/>
          <w:spacing w:val="-14"/>
          <w:w w:val="105"/>
        </w:rPr>
        <w:t xml:space="preserve"> </w:t>
      </w:r>
      <w:r>
        <w:rPr>
          <w:color w:val="262626"/>
          <w:w w:val="105"/>
        </w:rPr>
        <w:t>convertible</w:t>
      </w:r>
      <w:r>
        <w:rPr>
          <w:color w:val="262626"/>
          <w:spacing w:val="1"/>
          <w:w w:val="105"/>
        </w:rPr>
        <w:t xml:space="preserve"> </w:t>
      </w:r>
      <w:r>
        <w:rPr>
          <w:color w:val="262626"/>
          <w:w w:val="105"/>
        </w:rPr>
        <w:t>to known amounts of cash with insignificant risk of change in</w:t>
      </w:r>
      <w:r>
        <w:rPr>
          <w:color w:val="262626"/>
          <w:spacing w:val="-35"/>
          <w:w w:val="105"/>
        </w:rPr>
        <w:t xml:space="preserve"> </w:t>
      </w:r>
      <w:r>
        <w:rPr>
          <w:color w:val="262626"/>
          <w:w w:val="105"/>
        </w:rPr>
        <w:t>value.</w:t>
      </w:r>
    </w:p>
    <w:p w:rsidR="00C53A62" w:rsidRDefault="00C53A62">
      <w:pPr>
        <w:pStyle w:val="BodyText"/>
        <w:spacing w:before="3"/>
        <w:rPr>
          <w:sz w:val="24"/>
        </w:rPr>
      </w:pPr>
    </w:p>
    <w:p w:rsidR="00C53A62" w:rsidRDefault="00567705">
      <w:pPr>
        <w:pStyle w:val="BodyText"/>
        <w:spacing w:line="300" w:lineRule="auto"/>
        <w:ind w:left="270" w:right="749" w:hanging="6"/>
      </w:pPr>
      <w:r>
        <w:rPr>
          <w:color w:val="262626"/>
          <w:w w:val="105"/>
        </w:rPr>
        <w:t>In</w:t>
      </w:r>
      <w:r>
        <w:rPr>
          <w:color w:val="262626"/>
          <w:spacing w:val="-19"/>
          <w:w w:val="105"/>
        </w:rPr>
        <w:t xml:space="preserve"> </w:t>
      </w:r>
      <w:r>
        <w:rPr>
          <w:color w:val="262626"/>
          <w:w w:val="105"/>
        </w:rPr>
        <w:t>the</w:t>
      </w:r>
      <w:r>
        <w:rPr>
          <w:color w:val="262626"/>
          <w:spacing w:val="-28"/>
          <w:w w:val="105"/>
        </w:rPr>
        <w:t xml:space="preserve"> </w:t>
      </w:r>
      <w:r>
        <w:rPr>
          <w:color w:val="262626"/>
          <w:w w:val="105"/>
        </w:rPr>
        <w:t>Cashflow</w:t>
      </w:r>
      <w:r>
        <w:rPr>
          <w:color w:val="262626"/>
          <w:spacing w:val="-14"/>
          <w:w w:val="105"/>
        </w:rPr>
        <w:t xml:space="preserve"> </w:t>
      </w:r>
      <w:r>
        <w:rPr>
          <w:color w:val="262626"/>
          <w:w w:val="105"/>
        </w:rPr>
        <w:t>Statement,</w:t>
      </w:r>
      <w:r>
        <w:rPr>
          <w:color w:val="262626"/>
          <w:spacing w:val="-17"/>
          <w:w w:val="105"/>
        </w:rPr>
        <w:t xml:space="preserve"> </w:t>
      </w:r>
      <w:r>
        <w:rPr>
          <w:color w:val="262626"/>
          <w:w w:val="105"/>
        </w:rPr>
        <w:t>cash</w:t>
      </w:r>
      <w:r>
        <w:rPr>
          <w:color w:val="262626"/>
          <w:spacing w:val="-20"/>
          <w:w w:val="105"/>
        </w:rPr>
        <w:t xml:space="preserve"> </w:t>
      </w:r>
      <w:r>
        <w:rPr>
          <w:color w:val="262626"/>
          <w:w w:val="105"/>
        </w:rPr>
        <w:t>and</w:t>
      </w:r>
      <w:r>
        <w:rPr>
          <w:color w:val="262626"/>
          <w:spacing w:val="-29"/>
          <w:w w:val="105"/>
        </w:rPr>
        <w:t xml:space="preserve"> </w:t>
      </w:r>
      <w:r>
        <w:rPr>
          <w:color w:val="262626"/>
          <w:w w:val="105"/>
        </w:rPr>
        <w:t>cash</w:t>
      </w:r>
      <w:r>
        <w:rPr>
          <w:color w:val="262626"/>
          <w:spacing w:val="-23"/>
          <w:w w:val="105"/>
        </w:rPr>
        <w:t xml:space="preserve"> </w:t>
      </w:r>
      <w:r>
        <w:rPr>
          <w:color w:val="262626"/>
          <w:w w:val="105"/>
        </w:rPr>
        <w:t>equivalents</w:t>
      </w:r>
      <w:r>
        <w:rPr>
          <w:color w:val="262626"/>
          <w:spacing w:val="-15"/>
          <w:w w:val="105"/>
        </w:rPr>
        <w:t xml:space="preserve"> </w:t>
      </w:r>
      <w:r>
        <w:rPr>
          <w:color w:val="262626"/>
          <w:w w:val="105"/>
        </w:rPr>
        <w:t>are</w:t>
      </w:r>
      <w:r>
        <w:rPr>
          <w:color w:val="262626"/>
          <w:spacing w:val="-24"/>
          <w:w w:val="105"/>
        </w:rPr>
        <w:t xml:space="preserve"> </w:t>
      </w:r>
      <w:r>
        <w:rPr>
          <w:color w:val="262626"/>
          <w:w w:val="105"/>
        </w:rPr>
        <w:t>shown</w:t>
      </w:r>
      <w:r>
        <w:rPr>
          <w:color w:val="262626"/>
          <w:spacing w:val="-20"/>
          <w:w w:val="105"/>
        </w:rPr>
        <w:t xml:space="preserve"> </w:t>
      </w:r>
      <w:r>
        <w:rPr>
          <w:color w:val="262626"/>
          <w:w w:val="105"/>
        </w:rPr>
        <w:t>net</w:t>
      </w:r>
      <w:r>
        <w:rPr>
          <w:color w:val="262626"/>
          <w:spacing w:val="-21"/>
          <w:w w:val="105"/>
        </w:rPr>
        <w:t xml:space="preserve"> </w:t>
      </w:r>
      <w:r>
        <w:rPr>
          <w:color w:val="262626"/>
          <w:w w:val="105"/>
        </w:rPr>
        <w:t>of</w:t>
      </w:r>
      <w:r>
        <w:rPr>
          <w:color w:val="262626"/>
          <w:spacing w:val="-16"/>
          <w:w w:val="105"/>
        </w:rPr>
        <w:t xml:space="preserve"> </w:t>
      </w:r>
      <w:r>
        <w:rPr>
          <w:color w:val="262626"/>
          <w:w w:val="105"/>
        </w:rPr>
        <w:t>bank</w:t>
      </w:r>
      <w:r>
        <w:rPr>
          <w:color w:val="262626"/>
          <w:spacing w:val="-26"/>
          <w:w w:val="105"/>
        </w:rPr>
        <w:t xml:space="preserve"> </w:t>
      </w:r>
      <w:r>
        <w:rPr>
          <w:color w:val="262626"/>
          <w:w w:val="105"/>
        </w:rPr>
        <w:t>overdrafts</w:t>
      </w:r>
      <w:r>
        <w:rPr>
          <w:color w:val="262626"/>
          <w:spacing w:val="-17"/>
          <w:w w:val="105"/>
        </w:rPr>
        <w:t xml:space="preserve"> </w:t>
      </w:r>
      <w:r>
        <w:rPr>
          <w:color w:val="262626"/>
          <w:w w:val="105"/>
        </w:rPr>
        <w:t>that</w:t>
      </w:r>
      <w:r>
        <w:rPr>
          <w:color w:val="262626"/>
          <w:spacing w:val="-19"/>
          <w:w w:val="105"/>
        </w:rPr>
        <w:t xml:space="preserve"> </w:t>
      </w:r>
      <w:r>
        <w:rPr>
          <w:color w:val="262626"/>
          <w:w w:val="105"/>
        </w:rPr>
        <w:t>are repayable</w:t>
      </w:r>
      <w:r>
        <w:rPr>
          <w:color w:val="262626"/>
          <w:spacing w:val="-8"/>
          <w:w w:val="105"/>
        </w:rPr>
        <w:t xml:space="preserve"> </w:t>
      </w:r>
      <w:r>
        <w:rPr>
          <w:color w:val="262626"/>
          <w:w w:val="105"/>
        </w:rPr>
        <w:t>on</w:t>
      </w:r>
      <w:r>
        <w:rPr>
          <w:color w:val="262626"/>
          <w:spacing w:val="-22"/>
          <w:w w:val="105"/>
        </w:rPr>
        <w:t xml:space="preserve"> </w:t>
      </w:r>
      <w:r>
        <w:rPr>
          <w:color w:val="262626"/>
          <w:w w:val="105"/>
        </w:rPr>
        <w:t>demand</w:t>
      </w:r>
      <w:r>
        <w:rPr>
          <w:color w:val="262626"/>
          <w:spacing w:val="-10"/>
          <w:w w:val="105"/>
        </w:rPr>
        <w:t xml:space="preserve"> </w:t>
      </w:r>
      <w:r>
        <w:rPr>
          <w:color w:val="262626"/>
          <w:w w:val="105"/>
        </w:rPr>
        <w:t>and</w:t>
      </w:r>
      <w:r>
        <w:rPr>
          <w:color w:val="262626"/>
          <w:spacing w:val="-17"/>
          <w:w w:val="105"/>
        </w:rPr>
        <w:t xml:space="preserve"> </w:t>
      </w:r>
      <w:r>
        <w:rPr>
          <w:color w:val="262626"/>
          <w:w w:val="105"/>
        </w:rPr>
        <w:t>form</w:t>
      </w:r>
      <w:r>
        <w:rPr>
          <w:color w:val="262626"/>
          <w:spacing w:val="-9"/>
          <w:w w:val="105"/>
        </w:rPr>
        <w:t xml:space="preserve"> </w:t>
      </w:r>
      <w:r>
        <w:rPr>
          <w:color w:val="262626"/>
          <w:w w:val="105"/>
        </w:rPr>
        <w:t>an</w:t>
      </w:r>
      <w:r>
        <w:rPr>
          <w:color w:val="262626"/>
          <w:spacing w:val="-14"/>
          <w:w w:val="105"/>
        </w:rPr>
        <w:t xml:space="preserve"> </w:t>
      </w:r>
      <w:r>
        <w:rPr>
          <w:color w:val="262626"/>
          <w:w w:val="105"/>
        </w:rPr>
        <w:t>integral</w:t>
      </w:r>
      <w:r>
        <w:rPr>
          <w:color w:val="262626"/>
          <w:spacing w:val="-12"/>
          <w:w w:val="105"/>
        </w:rPr>
        <w:t xml:space="preserve"> </w:t>
      </w:r>
      <w:r>
        <w:rPr>
          <w:color w:val="262626"/>
          <w:w w:val="105"/>
        </w:rPr>
        <w:t>part</w:t>
      </w:r>
      <w:r>
        <w:rPr>
          <w:color w:val="262626"/>
          <w:spacing w:val="-9"/>
          <w:w w:val="105"/>
        </w:rPr>
        <w:t xml:space="preserve"> </w:t>
      </w:r>
      <w:r>
        <w:rPr>
          <w:color w:val="262626"/>
          <w:w w:val="105"/>
        </w:rPr>
        <w:t>of</w:t>
      </w:r>
      <w:r>
        <w:rPr>
          <w:color w:val="262626"/>
          <w:spacing w:val="-6"/>
          <w:w w:val="105"/>
        </w:rPr>
        <w:t xml:space="preserve"> </w:t>
      </w:r>
      <w:r>
        <w:rPr>
          <w:color w:val="262626"/>
          <w:w w:val="105"/>
        </w:rPr>
        <w:t>the</w:t>
      </w:r>
      <w:r>
        <w:rPr>
          <w:color w:val="262626"/>
          <w:spacing w:val="-19"/>
          <w:w w:val="105"/>
        </w:rPr>
        <w:t xml:space="preserve"> </w:t>
      </w:r>
      <w:r>
        <w:rPr>
          <w:color w:val="262626"/>
          <w:w w:val="105"/>
        </w:rPr>
        <w:t>Group's</w:t>
      </w:r>
      <w:r>
        <w:rPr>
          <w:color w:val="262626"/>
          <w:spacing w:val="-8"/>
          <w:w w:val="105"/>
        </w:rPr>
        <w:t xml:space="preserve"> </w:t>
      </w:r>
      <w:r>
        <w:rPr>
          <w:color w:val="262626"/>
          <w:w w:val="105"/>
        </w:rPr>
        <w:t>cash</w:t>
      </w:r>
      <w:r>
        <w:rPr>
          <w:color w:val="262626"/>
          <w:spacing w:val="-9"/>
          <w:w w:val="105"/>
        </w:rPr>
        <w:t xml:space="preserve"> </w:t>
      </w:r>
      <w:r>
        <w:rPr>
          <w:color w:val="262626"/>
          <w:w w:val="105"/>
        </w:rPr>
        <w:t>management.</w:t>
      </w:r>
    </w:p>
    <w:p w:rsidR="00C53A62" w:rsidRDefault="00C53A62">
      <w:pPr>
        <w:pStyle w:val="BodyText"/>
        <w:spacing w:before="9"/>
        <w:rPr>
          <w:sz w:val="24"/>
        </w:rPr>
      </w:pPr>
    </w:p>
    <w:p w:rsidR="00C53A62" w:rsidRDefault="00567705">
      <w:pPr>
        <w:pStyle w:val="Heading8"/>
        <w:numPr>
          <w:ilvl w:val="1"/>
          <w:numId w:val="4"/>
        </w:numPr>
        <w:tabs>
          <w:tab w:val="left" w:pos="952"/>
          <w:tab w:val="left" w:pos="953"/>
        </w:tabs>
        <w:ind w:left="952" w:hanging="685"/>
      </w:pPr>
      <w:r>
        <w:rPr>
          <w:color w:val="3A3A3A"/>
        </w:rPr>
        <w:t>Charges to Revenue for Non-Current</w:t>
      </w:r>
      <w:r>
        <w:rPr>
          <w:color w:val="3A3A3A"/>
          <w:spacing w:val="-29"/>
        </w:rPr>
        <w:t xml:space="preserve"> </w:t>
      </w:r>
      <w:r>
        <w:rPr>
          <w:color w:val="3A3A3A"/>
        </w:rPr>
        <w:t>Assets</w:t>
      </w:r>
    </w:p>
    <w:p w:rsidR="00C53A62" w:rsidRDefault="00567705">
      <w:pPr>
        <w:pStyle w:val="BodyText"/>
        <w:spacing w:before="60" w:line="300" w:lineRule="auto"/>
        <w:ind w:left="276" w:right="749" w:hanging="8"/>
      </w:pPr>
      <w:r>
        <w:rPr>
          <w:color w:val="262626"/>
          <w:w w:val="105"/>
        </w:rPr>
        <w:t>Services</w:t>
      </w:r>
      <w:r>
        <w:rPr>
          <w:color w:val="262626"/>
          <w:spacing w:val="-11"/>
          <w:w w:val="105"/>
        </w:rPr>
        <w:t xml:space="preserve"> </w:t>
      </w:r>
      <w:r>
        <w:rPr>
          <w:color w:val="262626"/>
          <w:w w:val="105"/>
        </w:rPr>
        <w:t>are</w:t>
      </w:r>
      <w:r>
        <w:rPr>
          <w:color w:val="262626"/>
          <w:spacing w:val="-21"/>
          <w:w w:val="105"/>
        </w:rPr>
        <w:t xml:space="preserve"> </w:t>
      </w:r>
      <w:r>
        <w:rPr>
          <w:color w:val="262626"/>
          <w:w w:val="105"/>
        </w:rPr>
        <w:t>debited</w:t>
      </w:r>
      <w:r>
        <w:rPr>
          <w:color w:val="262626"/>
          <w:spacing w:val="-13"/>
          <w:w w:val="105"/>
        </w:rPr>
        <w:t xml:space="preserve"> </w:t>
      </w:r>
      <w:r>
        <w:rPr>
          <w:color w:val="262626"/>
          <w:w w:val="105"/>
        </w:rPr>
        <w:t>with</w:t>
      </w:r>
      <w:r>
        <w:rPr>
          <w:color w:val="262626"/>
          <w:spacing w:val="-27"/>
          <w:w w:val="105"/>
        </w:rPr>
        <w:t xml:space="preserve"> </w:t>
      </w:r>
      <w:r>
        <w:rPr>
          <w:color w:val="262626"/>
          <w:w w:val="105"/>
        </w:rPr>
        <w:t>the</w:t>
      </w:r>
      <w:r>
        <w:rPr>
          <w:color w:val="262626"/>
          <w:spacing w:val="-19"/>
          <w:w w:val="105"/>
        </w:rPr>
        <w:t xml:space="preserve"> </w:t>
      </w:r>
      <w:r>
        <w:rPr>
          <w:color w:val="262626"/>
          <w:w w:val="105"/>
        </w:rPr>
        <w:t>following</w:t>
      </w:r>
      <w:r>
        <w:rPr>
          <w:color w:val="262626"/>
          <w:spacing w:val="-19"/>
          <w:w w:val="105"/>
        </w:rPr>
        <w:t xml:space="preserve"> </w:t>
      </w:r>
      <w:r>
        <w:rPr>
          <w:color w:val="262626"/>
          <w:w w:val="105"/>
        </w:rPr>
        <w:t>amounts</w:t>
      </w:r>
      <w:r>
        <w:rPr>
          <w:color w:val="262626"/>
          <w:spacing w:val="-17"/>
          <w:w w:val="105"/>
        </w:rPr>
        <w:t xml:space="preserve"> </w:t>
      </w:r>
      <w:r>
        <w:rPr>
          <w:color w:val="262626"/>
          <w:w w:val="105"/>
        </w:rPr>
        <w:t>to</w:t>
      </w:r>
      <w:r>
        <w:rPr>
          <w:color w:val="262626"/>
          <w:spacing w:val="-2"/>
          <w:w w:val="105"/>
        </w:rPr>
        <w:t xml:space="preserve"> </w:t>
      </w:r>
      <w:r>
        <w:rPr>
          <w:color w:val="262626"/>
          <w:w w:val="105"/>
        </w:rPr>
        <w:t>record</w:t>
      </w:r>
      <w:r>
        <w:rPr>
          <w:color w:val="262626"/>
          <w:spacing w:val="-21"/>
          <w:w w:val="105"/>
        </w:rPr>
        <w:t xml:space="preserve"> </w:t>
      </w:r>
      <w:r>
        <w:rPr>
          <w:color w:val="262626"/>
          <w:w w:val="105"/>
        </w:rPr>
        <w:t>the</w:t>
      </w:r>
      <w:r>
        <w:rPr>
          <w:color w:val="262626"/>
          <w:spacing w:val="-7"/>
          <w:w w:val="105"/>
        </w:rPr>
        <w:t xml:space="preserve"> </w:t>
      </w:r>
      <w:r>
        <w:rPr>
          <w:color w:val="262626"/>
          <w:w w:val="105"/>
        </w:rPr>
        <w:t>cost</w:t>
      </w:r>
      <w:r>
        <w:rPr>
          <w:color w:val="262626"/>
          <w:spacing w:val="-15"/>
          <w:w w:val="105"/>
        </w:rPr>
        <w:t xml:space="preserve"> </w:t>
      </w:r>
      <w:r>
        <w:rPr>
          <w:color w:val="262626"/>
          <w:w w:val="105"/>
        </w:rPr>
        <w:t>of</w:t>
      </w:r>
      <w:r>
        <w:rPr>
          <w:color w:val="262626"/>
          <w:spacing w:val="-16"/>
          <w:w w:val="105"/>
        </w:rPr>
        <w:t xml:space="preserve"> </w:t>
      </w:r>
      <w:r>
        <w:rPr>
          <w:color w:val="262626"/>
          <w:w w:val="105"/>
        </w:rPr>
        <w:t>holding</w:t>
      </w:r>
      <w:r>
        <w:rPr>
          <w:color w:val="262626"/>
          <w:spacing w:val="-18"/>
          <w:w w:val="105"/>
        </w:rPr>
        <w:t xml:space="preserve"> </w:t>
      </w:r>
      <w:r>
        <w:rPr>
          <w:color w:val="262626"/>
          <w:w w:val="105"/>
        </w:rPr>
        <w:t>non-current</w:t>
      </w:r>
      <w:r>
        <w:rPr>
          <w:color w:val="262626"/>
          <w:spacing w:val="-8"/>
          <w:w w:val="105"/>
        </w:rPr>
        <w:t xml:space="preserve"> </w:t>
      </w:r>
      <w:r>
        <w:rPr>
          <w:color w:val="262626"/>
          <w:w w:val="105"/>
        </w:rPr>
        <w:t>assets during the</w:t>
      </w:r>
      <w:r>
        <w:rPr>
          <w:color w:val="262626"/>
          <w:spacing w:val="-7"/>
          <w:w w:val="105"/>
        </w:rPr>
        <w:t xml:space="preserve"> </w:t>
      </w:r>
      <w:r>
        <w:rPr>
          <w:color w:val="262626"/>
          <w:w w:val="105"/>
        </w:rPr>
        <w:t>year:</w:t>
      </w:r>
    </w:p>
    <w:p w:rsidR="00C53A62" w:rsidRDefault="00567705">
      <w:pPr>
        <w:pStyle w:val="ListParagraph"/>
        <w:numPr>
          <w:ilvl w:val="2"/>
          <w:numId w:val="4"/>
        </w:numPr>
        <w:tabs>
          <w:tab w:val="left" w:pos="954"/>
          <w:tab w:val="left" w:pos="955"/>
        </w:tabs>
        <w:spacing w:before="16"/>
        <w:ind w:left="954" w:hanging="341"/>
      </w:pPr>
      <w:r>
        <w:rPr>
          <w:color w:val="262626"/>
          <w:w w:val="105"/>
          <w:sz w:val="19"/>
        </w:rPr>
        <w:t>depreciation attributable to the assets used by the relevant</w:t>
      </w:r>
      <w:r>
        <w:rPr>
          <w:color w:val="262626"/>
          <w:spacing w:val="-39"/>
          <w:w w:val="105"/>
          <w:sz w:val="19"/>
        </w:rPr>
        <w:t xml:space="preserve"> </w:t>
      </w:r>
      <w:r>
        <w:rPr>
          <w:color w:val="262626"/>
          <w:w w:val="105"/>
          <w:sz w:val="19"/>
        </w:rPr>
        <w:t>service</w:t>
      </w:r>
    </w:p>
    <w:p w:rsidR="00C53A62" w:rsidRDefault="00567705">
      <w:pPr>
        <w:pStyle w:val="ListParagraph"/>
        <w:numPr>
          <w:ilvl w:val="2"/>
          <w:numId w:val="4"/>
        </w:numPr>
        <w:tabs>
          <w:tab w:val="left" w:pos="958"/>
          <w:tab w:val="left" w:pos="959"/>
        </w:tabs>
        <w:spacing w:before="70" w:line="304" w:lineRule="auto"/>
        <w:ind w:left="963" w:right="978" w:hanging="350"/>
      </w:pPr>
      <w:r>
        <w:rPr>
          <w:color w:val="262626"/>
          <w:sz w:val="19"/>
        </w:rPr>
        <w:t>revaluation and impairment losses on assets used by the service where there are no accumulated gains in the Revaluation Reserve against which the losses can be written</w:t>
      </w:r>
      <w:r>
        <w:rPr>
          <w:color w:val="262626"/>
          <w:spacing w:val="-35"/>
          <w:sz w:val="19"/>
        </w:rPr>
        <w:t xml:space="preserve"> </w:t>
      </w:r>
      <w:r>
        <w:rPr>
          <w:color w:val="262626"/>
          <w:sz w:val="19"/>
        </w:rPr>
        <w:t>off</w:t>
      </w:r>
    </w:p>
    <w:p w:rsidR="00C53A62" w:rsidRDefault="00567705">
      <w:pPr>
        <w:pStyle w:val="ListParagraph"/>
        <w:numPr>
          <w:ilvl w:val="2"/>
          <w:numId w:val="4"/>
        </w:numPr>
        <w:tabs>
          <w:tab w:val="left" w:pos="963"/>
          <w:tab w:val="left" w:pos="964"/>
        </w:tabs>
        <w:spacing w:before="13"/>
        <w:ind w:left="963" w:hanging="350"/>
      </w:pPr>
      <w:r>
        <w:rPr>
          <w:color w:val="262626"/>
          <w:w w:val="105"/>
          <w:sz w:val="19"/>
        </w:rPr>
        <w:t>amortisation of intangible assets attributable to the</w:t>
      </w:r>
      <w:r>
        <w:rPr>
          <w:color w:val="262626"/>
          <w:spacing w:val="-13"/>
          <w:w w:val="105"/>
          <w:sz w:val="19"/>
        </w:rPr>
        <w:t xml:space="preserve"> </w:t>
      </w:r>
      <w:r>
        <w:rPr>
          <w:color w:val="262626"/>
          <w:w w:val="105"/>
          <w:sz w:val="19"/>
        </w:rPr>
        <w:t>service.</w:t>
      </w:r>
    </w:p>
    <w:p w:rsidR="00C53A62" w:rsidRDefault="00567705">
      <w:pPr>
        <w:pStyle w:val="BodyText"/>
        <w:spacing w:before="55" w:line="300" w:lineRule="auto"/>
        <w:ind w:left="280" w:right="643" w:hanging="7"/>
      </w:pPr>
      <w:r>
        <w:rPr>
          <w:color w:val="262626"/>
          <w:w w:val="105"/>
        </w:rPr>
        <w:t xml:space="preserve">The Group is not required to raise council tax to fund depreciation, revaluation and impairment losses or amortisations. However, </w:t>
      </w:r>
      <w:r>
        <w:rPr>
          <w:rFonts w:ascii="Times New Roman" w:hAnsi="Times New Roman"/>
          <w:color w:val="262626"/>
          <w:w w:val="105"/>
          <w:sz w:val="21"/>
        </w:rPr>
        <w:t xml:space="preserve">it </w:t>
      </w:r>
      <w:r>
        <w:rPr>
          <w:color w:val="262626"/>
          <w:w w:val="105"/>
        </w:rPr>
        <w:t>is required to make an annual contribution from revenue towa</w:t>
      </w:r>
      <w:r>
        <w:rPr>
          <w:color w:val="262626"/>
          <w:w w:val="105"/>
        </w:rPr>
        <w:t>rds the reduction in its overall borrowing requirement (equal to an amount calculated on a prudent</w:t>
      </w:r>
      <w:r>
        <w:rPr>
          <w:color w:val="262626"/>
          <w:spacing w:val="-19"/>
          <w:w w:val="105"/>
        </w:rPr>
        <w:t xml:space="preserve"> </w:t>
      </w:r>
      <w:r>
        <w:rPr>
          <w:color w:val="262626"/>
          <w:w w:val="105"/>
        </w:rPr>
        <w:t>basis</w:t>
      </w:r>
      <w:r>
        <w:rPr>
          <w:color w:val="262626"/>
          <w:spacing w:val="-22"/>
          <w:w w:val="105"/>
        </w:rPr>
        <w:t xml:space="preserve"> </w:t>
      </w:r>
      <w:r>
        <w:rPr>
          <w:color w:val="262626"/>
          <w:w w:val="105"/>
        </w:rPr>
        <w:t>determined</w:t>
      </w:r>
      <w:r>
        <w:rPr>
          <w:color w:val="262626"/>
          <w:spacing w:val="-24"/>
          <w:w w:val="105"/>
        </w:rPr>
        <w:t xml:space="preserve"> </w:t>
      </w:r>
      <w:r>
        <w:rPr>
          <w:color w:val="262626"/>
          <w:w w:val="105"/>
        </w:rPr>
        <w:t>by</w:t>
      </w:r>
      <w:r>
        <w:rPr>
          <w:color w:val="262626"/>
          <w:spacing w:val="-30"/>
          <w:w w:val="105"/>
        </w:rPr>
        <w:t xml:space="preserve"> </w:t>
      </w:r>
      <w:r>
        <w:rPr>
          <w:color w:val="262626"/>
          <w:w w:val="105"/>
        </w:rPr>
        <w:t>the</w:t>
      </w:r>
      <w:r>
        <w:rPr>
          <w:color w:val="262626"/>
          <w:spacing w:val="-22"/>
          <w:w w:val="105"/>
        </w:rPr>
        <w:t xml:space="preserve"> </w:t>
      </w:r>
      <w:r>
        <w:rPr>
          <w:color w:val="262626"/>
          <w:w w:val="105"/>
        </w:rPr>
        <w:t>Group</w:t>
      </w:r>
      <w:r>
        <w:rPr>
          <w:color w:val="262626"/>
          <w:spacing w:val="-29"/>
          <w:w w:val="105"/>
        </w:rPr>
        <w:t xml:space="preserve"> </w:t>
      </w:r>
      <w:r>
        <w:rPr>
          <w:color w:val="262626"/>
          <w:w w:val="105"/>
        </w:rPr>
        <w:t>in</w:t>
      </w:r>
      <w:r>
        <w:rPr>
          <w:color w:val="262626"/>
          <w:spacing w:val="-19"/>
          <w:w w:val="105"/>
        </w:rPr>
        <w:t xml:space="preserve"> </w:t>
      </w:r>
      <w:r>
        <w:rPr>
          <w:color w:val="262626"/>
          <w:w w:val="105"/>
        </w:rPr>
        <w:t>accordance</w:t>
      </w:r>
      <w:r>
        <w:rPr>
          <w:color w:val="262626"/>
          <w:spacing w:val="-15"/>
          <w:w w:val="105"/>
        </w:rPr>
        <w:t xml:space="preserve"> </w:t>
      </w:r>
      <w:r>
        <w:rPr>
          <w:color w:val="262626"/>
          <w:w w:val="105"/>
        </w:rPr>
        <w:t>with</w:t>
      </w:r>
      <w:r>
        <w:rPr>
          <w:color w:val="262626"/>
          <w:spacing w:val="-32"/>
          <w:w w:val="105"/>
        </w:rPr>
        <w:t xml:space="preserve"> </w:t>
      </w:r>
      <w:r>
        <w:rPr>
          <w:color w:val="262626"/>
          <w:w w:val="105"/>
        </w:rPr>
        <w:t>statutory</w:t>
      </w:r>
      <w:r>
        <w:rPr>
          <w:color w:val="262626"/>
          <w:spacing w:val="-26"/>
          <w:w w:val="105"/>
        </w:rPr>
        <w:t xml:space="preserve"> </w:t>
      </w:r>
      <w:r>
        <w:rPr>
          <w:color w:val="262626"/>
          <w:w w:val="105"/>
        </w:rPr>
        <w:t>guidance</w:t>
      </w:r>
      <w:r>
        <w:rPr>
          <w:color w:val="262626"/>
          <w:spacing w:val="-24"/>
          <w:w w:val="105"/>
        </w:rPr>
        <w:t xml:space="preserve"> </w:t>
      </w:r>
      <w:r>
        <w:rPr>
          <w:color w:val="262626"/>
          <w:w w:val="105"/>
        </w:rPr>
        <w:t>(England</w:t>
      </w:r>
      <w:r>
        <w:rPr>
          <w:color w:val="262626"/>
          <w:spacing w:val="-22"/>
          <w:w w:val="105"/>
        </w:rPr>
        <w:t xml:space="preserve"> </w:t>
      </w:r>
      <w:r>
        <w:rPr>
          <w:color w:val="262626"/>
          <w:w w:val="105"/>
        </w:rPr>
        <w:t>and</w:t>
      </w:r>
      <w:r>
        <w:rPr>
          <w:color w:val="262626"/>
          <w:spacing w:val="-27"/>
          <w:w w:val="105"/>
        </w:rPr>
        <w:t xml:space="preserve"> </w:t>
      </w:r>
      <w:r>
        <w:rPr>
          <w:color w:val="262626"/>
          <w:w w:val="105"/>
        </w:rPr>
        <w:t xml:space="preserve">Wales)). Depreciation, revaluation and impairment losses and </w:t>
      </w:r>
      <w:r>
        <w:rPr>
          <w:color w:val="262626"/>
          <w:w w:val="105"/>
        </w:rPr>
        <w:t>amortisations are therefore replaced by the contribution</w:t>
      </w:r>
      <w:r>
        <w:rPr>
          <w:color w:val="262626"/>
          <w:spacing w:val="-6"/>
          <w:w w:val="105"/>
        </w:rPr>
        <w:t xml:space="preserve"> </w:t>
      </w:r>
      <w:r>
        <w:rPr>
          <w:color w:val="262626"/>
          <w:w w:val="105"/>
        </w:rPr>
        <w:t>in</w:t>
      </w:r>
      <w:r>
        <w:rPr>
          <w:color w:val="262626"/>
          <w:spacing w:val="-20"/>
          <w:w w:val="105"/>
        </w:rPr>
        <w:t xml:space="preserve"> </w:t>
      </w:r>
      <w:r>
        <w:rPr>
          <w:color w:val="262626"/>
          <w:w w:val="105"/>
        </w:rPr>
        <w:t>the</w:t>
      </w:r>
      <w:r>
        <w:rPr>
          <w:color w:val="262626"/>
          <w:spacing w:val="-12"/>
          <w:w w:val="105"/>
        </w:rPr>
        <w:t xml:space="preserve"> </w:t>
      </w:r>
      <w:r>
        <w:rPr>
          <w:color w:val="262626"/>
          <w:w w:val="105"/>
        </w:rPr>
        <w:t>General</w:t>
      </w:r>
      <w:r>
        <w:rPr>
          <w:color w:val="262626"/>
          <w:spacing w:val="-19"/>
          <w:w w:val="105"/>
        </w:rPr>
        <w:t xml:space="preserve"> </w:t>
      </w:r>
      <w:r>
        <w:rPr>
          <w:color w:val="262626"/>
          <w:w w:val="105"/>
        </w:rPr>
        <w:t>Fund</w:t>
      </w:r>
      <w:r>
        <w:rPr>
          <w:color w:val="262626"/>
          <w:spacing w:val="-20"/>
          <w:w w:val="105"/>
        </w:rPr>
        <w:t xml:space="preserve"> </w:t>
      </w:r>
      <w:r>
        <w:rPr>
          <w:color w:val="262626"/>
          <w:w w:val="105"/>
        </w:rPr>
        <w:t>Balance</w:t>
      </w:r>
      <w:r>
        <w:rPr>
          <w:color w:val="262626"/>
          <w:spacing w:val="-11"/>
          <w:w w:val="105"/>
        </w:rPr>
        <w:t xml:space="preserve"> </w:t>
      </w:r>
      <w:r>
        <w:rPr>
          <w:color w:val="262626"/>
          <w:w w:val="105"/>
        </w:rPr>
        <w:t>of</w:t>
      </w:r>
      <w:r>
        <w:rPr>
          <w:color w:val="262626"/>
          <w:spacing w:val="-25"/>
          <w:w w:val="105"/>
        </w:rPr>
        <w:t xml:space="preserve"> </w:t>
      </w:r>
      <w:r>
        <w:rPr>
          <w:color w:val="262626"/>
          <w:w w:val="105"/>
        </w:rPr>
        <w:t>MRP</w:t>
      </w:r>
      <w:r>
        <w:rPr>
          <w:color w:val="262626"/>
          <w:spacing w:val="-10"/>
          <w:w w:val="105"/>
        </w:rPr>
        <w:t xml:space="preserve"> </w:t>
      </w:r>
      <w:r>
        <w:rPr>
          <w:color w:val="262626"/>
          <w:w w:val="105"/>
        </w:rPr>
        <w:t>by</w:t>
      </w:r>
      <w:r>
        <w:rPr>
          <w:color w:val="262626"/>
          <w:spacing w:val="-17"/>
          <w:w w:val="105"/>
        </w:rPr>
        <w:t xml:space="preserve"> </w:t>
      </w:r>
      <w:r>
        <w:rPr>
          <w:color w:val="262626"/>
          <w:w w:val="105"/>
        </w:rPr>
        <w:t>way</w:t>
      </w:r>
      <w:r>
        <w:rPr>
          <w:color w:val="262626"/>
          <w:spacing w:val="-15"/>
          <w:w w:val="105"/>
        </w:rPr>
        <w:t xml:space="preserve"> </w:t>
      </w:r>
      <w:r>
        <w:rPr>
          <w:color w:val="262626"/>
          <w:w w:val="105"/>
        </w:rPr>
        <w:t>of</w:t>
      </w:r>
      <w:r>
        <w:rPr>
          <w:color w:val="262626"/>
          <w:spacing w:val="-15"/>
          <w:w w:val="105"/>
        </w:rPr>
        <w:t xml:space="preserve"> </w:t>
      </w:r>
      <w:r>
        <w:rPr>
          <w:color w:val="262626"/>
          <w:w w:val="105"/>
        </w:rPr>
        <w:t>an</w:t>
      </w:r>
      <w:r>
        <w:rPr>
          <w:color w:val="262626"/>
          <w:spacing w:val="-18"/>
          <w:w w:val="105"/>
        </w:rPr>
        <w:t xml:space="preserve"> </w:t>
      </w:r>
      <w:r>
        <w:rPr>
          <w:color w:val="262626"/>
          <w:w w:val="105"/>
        </w:rPr>
        <w:t>adjusting</w:t>
      </w:r>
      <w:r>
        <w:rPr>
          <w:color w:val="262626"/>
          <w:spacing w:val="-25"/>
          <w:w w:val="105"/>
        </w:rPr>
        <w:t xml:space="preserve"> </w:t>
      </w:r>
      <w:r>
        <w:rPr>
          <w:color w:val="262626"/>
          <w:w w:val="105"/>
        </w:rPr>
        <w:t>transaction</w:t>
      </w:r>
      <w:r>
        <w:rPr>
          <w:color w:val="262626"/>
          <w:spacing w:val="-12"/>
          <w:w w:val="105"/>
        </w:rPr>
        <w:t xml:space="preserve"> </w:t>
      </w:r>
      <w:r>
        <w:rPr>
          <w:color w:val="262626"/>
          <w:w w:val="105"/>
        </w:rPr>
        <w:t>with</w:t>
      </w:r>
      <w:r>
        <w:rPr>
          <w:color w:val="262626"/>
          <w:spacing w:val="-31"/>
          <w:w w:val="105"/>
        </w:rPr>
        <w:t xml:space="preserve"> </w:t>
      </w:r>
      <w:r>
        <w:rPr>
          <w:color w:val="262626"/>
          <w:w w:val="105"/>
        </w:rPr>
        <w:t>the</w:t>
      </w:r>
      <w:r>
        <w:rPr>
          <w:color w:val="262626"/>
          <w:spacing w:val="-30"/>
          <w:w w:val="105"/>
        </w:rPr>
        <w:t xml:space="preserve"> </w:t>
      </w:r>
      <w:r>
        <w:rPr>
          <w:color w:val="262626"/>
          <w:w w:val="105"/>
        </w:rPr>
        <w:t>Capital Adjustment Account</w:t>
      </w:r>
      <w:r>
        <w:rPr>
          <w:color w:val="262626"/>
          <w:spacing w:val="-2"/>
          <w:w w:val="105"/>
        </w:rPr>
        <w:t xml:space="preserve"> </w:t>
      </w:r>
      <w:r>
        <w:rPr>
          <w:color w:val="262626"/>
          <w:w w:val="105"/>
        </w:rPr>
        <w:t>in</w:t>
      </w:r>
      <w:r>
        <w:rPr>
          <w:color w:val="262626"/>
          <w:spacing w:val="-4"/>
          <w:w w:val="105"/>
        </w:rPr>
        <w:t xml:space="preserve"> </w:t>
      </w:r>
      <w:r>
        <w:rPr>
          <w:color w:val="262626"/>
          <w:w w:val="105"/>
        </w:rPr>
        <w:t>the</w:t>
      </w:r>
      <w:r>
        <w:rPr>
          <w:color w:val="262626"/>
          <w:spacing w:val="-16"/>
          <w:w w:val="105"/>
        </w:rPr>
        <w:t xml:space="preserve"> </w:t>
      </w:r>
      <w:r>
        <w:rPr>
          <w:color w:val="262626"/>
          <w:w w:val="105"/>
        </w:rPr>
        <w:t>Movement</w:t>
      </w:r>
      <w:r>
        <w:rPr>
          <w:color w:val="262626"/>
          <w:spacing w:val="-3"/>
          <w:w w:val="105"/>
        </w:rPr>
        <w:t xml:space="preserve"> </w:t>
      </w:r>
      <w:r>
        <w:rPr>
          <w:color w:val="0A0A0A"/>
          <w:w w:val="105"/>
        </w:rPr>
        <w:t>in</w:t>
      </w:r>
      <w:r>
        <w:rPr>
          <w:color w:val="0A0A0A"/>
          <w:spacing w:val="-19"/>
          <w:w w:val="105"/>
        </w:rPr>
        <w:t xml:space="preserve"> </w:t>
      </w:r>
      <w:r>
        <w:rPr>
          <w:color w:val="262626"/>
          <w:w w:val="105"/>
        </w:rPr>
        <w:t>Reserves</w:t>
      </w:r>
      <w:r>
        <w:rPr>
          <w:color w:val="262626"/>
          <w:spacing w:val="-13"/>
          <w:w w:val="105"/>
        </w:rPr>
        <w:t xml:space="preserve"> </w:t>
      </w:r>
      <w:r>
        <w:rPr>
          <w:color w:val="262626"/>
          <w:w w:val="105"/>
        </w:rPr>
        <w:t>Statement</w:t>
      </w:r>
      <w:r>
        <w:rPr>
          <w:color w:val="262626"/>
          <w:spacing w:val="2"/>
          <w:w w:val="105"/>
        </w:rPr>
        <w:t xml:space="preserve"> </w:t>
      </w:r>
      <w:r>
        <w:rPr>
          <w:color w:val="262626"/>
          <w:w w:val="105"/>
        </w:rPr>
        <w:t>for</w:t>
      </w:r>
      <w:r>
        <w:rPr>
          <w:color w:val="262626"/>
          <w:spacing w:val="-16"/>
          <w:w w:val="105"/>
        </w:rPr>
        <w:t xml:space="preserve"> </w:t>
      </w:r>
      <w:r>
        <w:rPr>
          <w:color w:val="262626"/>
          <w:w w:val="105"/>
        </w:rPr>
        <w:t>the</w:t>
      </w:r>
      <w:r>
        <w:rPr>
          <w:color w:val="262626"/>
          <w:spacing w:val="-17"/>
          <w:w w:val="105"/>
        </w:rPr>
        <w:t xml:space="preserve"> </w:t>
      </w:r>
      <w:r>
        <w:rPr>
          <w:color w:val="262626"/>
          <w:w w:val="105"/>
        </w:rPr>
        <w:t>difference</w:t>
      </w:r>
      <w:r>
        <w:rPr>
          <w:color w:val="262626"/>
          <w:spacing w:val="-12"/>
          <w:w w:val="105"/>
        </w:rPr>
        <w:t xml:space="preserve"> </w:t>
      </w:r>
      <w:r>
        <w:rPr>
          <w:color w:val="262626"/>
          <w:w w:val="105"/>
        </w:rPr>
        <w:t>between</w:t>
      </w:r>
      <w:r>
        <w:rPr>
          <w:color w:val="262626"/>
          <w:spacing w:val="-13"/>
          <w:w w:val="105"/>
        </w:rPr>
        <w:t xml:space="preserve"> </w:t>
      </w:r>
      <w:r>
        <w:rPr>
          <w:color w:val="262626"/>
          <w:w w:val="105"/>
        </w:rPr>
        <w:t>the</w:t>
      </w:r>
      <w:r>
        <w:rPr>
          <w:color w:val="262626"/>
          <w:spacing w:val="-7"/>
          <w:w w:val="105"/>
        </w:rPr>
        <w:t xml:space="preserve"> </w:t>
      </w:r>
      <w:r>
        <w:rPr>
          <w:color w:val="262626"/>
          <w:w w:val="105"/>
        </w:rPr>
        <w:t>two.</w:t>
      </w:r>
    </w:p>
    <w:p w:rsidR="00C53A62" w:rsidRDefault="00C53A62">
      <w:pPr>
        <w:pStyle w:val="BodyText"/>
        <w:spacing w:before="4"/>
        <w:rPr>
          <w:sz w:val="24"/>
        </w:rPr>
      </w:pPr>
    </w:p>
    <w:p w:rsidR="00C53A62" w:rsidRDefault="00567705">
      <w:pPr>
        <w:pStyle w:val="Heading8"/>
        <w:numPr>
          <w:ilvl w:val="1"/>
          <w:numId w:val="4"/>
        </w:numPr>
        <w:tabs>
          <w:tab w:val="left" w:pos="961"/>
          <w:tab w:val="left" w:pos="962"/>
        </w:tabs>
        <w:ind w:left="961" w:hanging="680"/>
      </w:pPr>
      <w:r>
        <w:rPr>
          <w:color w:val="262626"/>
        </w:rPr>
        <w:t>Employee</w:t>
      </w:r>
      <w:r>
        <w:rPr>
          <w:color w:val="262626"/>
          <w:spacing w:val="-7"/>
        </w:rPr>
        <w:t xml:space="preserve"> </w:t>
      </w:r>
      <w:r>
        <w:rPr>
          <w:color w:val="262626"/>
        </w:rPr>
        <w:t>Benefits</w:t>
      </w:r>
    </w:p>
    <w:p w:rsidR="00C53A62" w:rsidRDefault="00567705">
      <w:pPr>
        <w:spacing w:before="60"/>
        <w:ind w:left="283"/>
      </w:pPr>
      <w:r>
        <w:rPr>
          <w:b/>
          <w:color w:val="262626"/>
          <w:sz w:val="19"/>
        </w:rPr>
        <w:t>Benefits Payable During Employment</w:t>
      </w:r>
    </w:p>
    <w:p w:rsidR="00C53A62" w:rsidRDefault="00567705">
      <w:pPr>
        <w:pStyle w:val="BodyText"/>
        <w:spacing w:before="60" w:line="304" w:lineRule="auto"/>
        <w:ind w:left="285" w:right="692" w:hanging="1"/>
      </w:pPr>
      <w:r>
        <w:rPr>
          <w:color w:val="262626"/>
          <w:w w:val="105"/>
        </w:rPr>
        <w:t>Short-term employee benefits are those due to be settled within 12 months of the year-end. They include</w:t>
      </w:r>
      <w:r>
        <w:rPr>
          <w:color w:val="262626"/>
          <w:spacing w:val="-30"/>
          <w:w w:val="105"/>
        </w:rPr>
        <w:t xml:space="preserve"> </w:t>
      </w:r>
      <w:r>
        <w:rPr>
          <w:color w:val="262626"/>
          <w:w w:val="105"/>
        </w:rPr>
        <w:t>such</w:t>
      </w:r>
      <w:r>
        <w:rPr>
          <w:color w:val="262626"/>
          <w:spacing w:val="-31"/>
          <w:w w:val="105"/>
        </w:rPr>
        <w:t xml:space="preserve"> </w:t>
      </w:r>
      <w:r>
        <w:rPr>
          <w:color w:val="262626"/>
          <w:w w:val="105"/>
        </w:rPr>
        <w:t>benefits</w:t>
      </w:r>
      <w:r>
        <w:rPr>
          <w:color w:val="262626"/>
          <w:spacing w:val="-28"/>
          <w:w w:val="105"/>
        </w:rPr>
        <w:t xml:space="preserve"> </w:t>
      </w:r>
      <w:r>
        <w:rPr>
          <w:color w:val="262626"/>
          <w:w w:val="105"/>
        </w:rPr>
        <w:t>as</w:t>
      </w:r>
      <w:r>
        <w:rPr>
          <w:color w:val="262626"/>
          <w:spacing w:val="-35"/>
          <w:w w:val="105"/>
        </w:rPr>
        <w:t xml:space="preserve"> </w:t>
      </w:r>
      <w:r>
        <w:rPr>
          <w:color w:val="262626"/>
          <w:w w:val="105"/>
        </w:rPr>
        <w:t>wages</w:t>
      </w:r>
      <w:r>
        <w:rPr>
          <w:color w:val="262626"/>
          <w:spacing w:val="-23"/>
          <w:w w:val="105"/>
        </w:rPr>
        <w:t xml:space="preserve"> </w:t>
      </w:r>
      <w:r>
        <w:rPr>
          <w:color w:val="262626"/>
          <w:w w:val="105"/>
        </w:rPr>
        <w:t>and</w:t>
      </w:r>
      <w:r>
        <w:rPr>
          <w:color w:val="262626"/>
          <w:spacing w:val="-34"/>
          <w:w w:val="105"/>
        </w:rPr>
        <w:t xml:space="preserve"> </w:t>
      </w:r>
      <w:r>
        <w:rPr>
          <w:color w:val="262626"/>
          <w:w w:val="105"/>
        </w:rPr>
        <w:t>salaries,</w:t>
      </w:r>
      <w:r>
        <w:rPr>
          <w:color w:val="262626"/>
          <w:spacing w:val="-32"/>
          <w:w w:val="105"/>
        </w:rPr>
        <w:t xml:space="preserve"> </w:t>
      </w:r>
      <w:r>
        <w:rPr>
          <w:color w:val="262626"/>
          <w:w w:val="105"/>
        </w:rPr>
        <w:t>paid</w:t>
      </w:r>
      <w:r>
        <w:rPr>
          <w:color w:val="262626"/>
          <w:spacing w:val="-32"/>
          <w:w w:val="105"/>
        </w:rPr>
        <w:t xml:space="preserve"> </w:t>
      </w:r>
      <w:r>
        <w:rPr>
          <w:color w:val="262626"/>
          <w:w w:val="105"/>
        </w:rPr>
        <w:t>annual</w:t>
      </w:r>
      <w:r>
        <w:rPr>
          <w:color w:val="262626"/>
          <w:spacing w:val="-29"/>
          <w:w w:val="105"/>
        </w:rPr>
        <w:t xml:space="preserve"> </w:t>
      </w:r>
      <w:r>
        <w:rPr>
          <w:color w:val="262626"/>
          <w:w w:val="105"/>
        </w:rPr>
        <w:t>leave</w:t>
      </w:r>
      <w:r>
        <w:rPr>
          <w:color w:val="262626"/>
          <w:spacing w:val="-32"/>
          <w:w w:val="105"/>
        </w:rPr>
        <w:t xml:space="preserve"> </w:t>
      </w:r>
      <w:r>
        <w:rPr>
          <w:color w:val="262626"/>
          <w:w w:val="105"/>
        </w:rPr>
        <w:t>and</w:t>
      </w:r>
      <w:r>
        <w:rPr>
          <w:color w:val="262626"/>
          <w:spacing w:val="-31"/>
          <w:w w:val="105"/>
        </w:rPr>
        <w:t xml:space="preserve"> </w:t>
      </w:r>
      <w:r>
        <w:rPr>
          <w:color w:val="262626"/>
          <w:w w:val="105"/>
        </w:rPr>
        <w:t>paid</w:t>
      </w:r>
      <w:r>
        <w:rPr>
          <w:color w:val="262626"/>
          <w:spacing w:val="-30"/>
          <w:w w:val="105"/>
        </w:rPr>
        <w:t xml:space="preserve"> </w:t>
      </w:r>
      <w:r>
        <w:rPr>
          <w:color w:val="262626"/>
          <w:w w:val="105"/>
        </w:rPr>
        <w:t>sick</w:t>
      </w:r>
      <w:r>
        <w:rPr>
          <w:color w:val="262626"/>
          <w:spacing w:val="-26"/>
          <w:w w:val="105"/>
        </w:rPr>
        <w:t xml:space="preserve"> </w:t>
      </w:r>
      <w:r>
        <w:rPr>
          <w:color w:val="262626"/>
          <w:w w:val="105"/>
        </w:rPr>
        <w:t>leave,</w:t>
      </w:r>
      <w:r>
        <w:rPr>
          <w:color w:val="262626"/>
          <w:spacing w:val="-29"/>
          <w:w w:val="105"/>
        </w:rPr>
        <w:t xml:space="preserve"> </w:t>
      </w:r>
      <w:r>
        <w:rPr>
          <w:color w:val="262626"/>
          <w:w w:val="105"/>
        </w:rPr>
        <w:t>bonuses</w:t>
      </w:r>
      <w:r>
        <w:rPr>
          <w:color w:val="262626"/>
          <w:spacing w:val="-29"/>
          <w:w w:val="105"/>
        </w:rPr>
        <w:t xml:space="preserve"> </w:t>
      </w:r>
      <w:r>
        <w:rPr>
          <w:color w:val="262626"/>
          <w:w w:val="105"/>
        </w:rPr>
        <w:t>and</w:t>
      </w:r>
      <w:r>
        <w:rPr>
          <w:color w:val="262626"/>
          <w:spacing w:val="-32"/>
          <w:w w:val="105"/>
        </w:rPr>
        <w:t xml:space="preserve"> </w:t>
      </w:r>
      <w:r>
        <w:rPr>
          <w:color w:val="262626"/>
          <w:w w:val="105"/>
        </w:rPr>
        <w:t>non</w:t>
      </w:r>
      <w:r>
        <w:rPr>
          <w:color w:val="262626"/>
          <w:w w:val="105"/>
        </w:rPr>
        <w:softHyphen/>
        <w:t xml:space="preserve"> monetary</w:t>
      </w:r>
      <w:r>
        <w:rPr>
          <w:color w:val="262626"/>
          <w:spacing w:val="-17"/>
          <w:w w:val="105"/>
        </w:rPr>
        <w:t xml:space="preserve"> </w:t>
      </w:r>
      <w:r>
        <w:rPr>
          <w:color w:val="262626"/>
          <w:w w:val="105"/>
        </w:rPr>
        <w:t>benefi</w:t>
      </w:r>
      <w:r>
        <w:rPr>
          <w:color w:val="262626"/>
          <w:w w:val="105"/>
        </w:rPr>
        <w:t>ts</w:t>
      </w:r>
      <w:r>
        <w:rPr>
          <w:color w:val="262626"/>
          <w:spacing w:val="-25"/>
          <w:w w:val="105"/>
        </w:rPr>
        <w:t xml:space="preserve"> </w:t>
      </w:r>
      <w:r>
        <w:rPr>
          <w:color w:val="262626"/>
          <w:w w:val="105"/>
        </w:rPr>
        <w:t>for</w:t>
      </w:r>
      <w:r>
        <w:rPr>
          <w:color w:val="262626"/>
          <w:spacing w:val="-10"/>
          <w:w w:val="105"/>
        </w:rPr>
        <w:t xml:space="preserve"> </w:t>
      </w:r>
      <w:r>
        <w:rPr>
          <w:color w:val="262626"/>
          <w:w w:val="105"/>
        </w:rPr>
        <w:t>current</w:t>
      </w:r>
      <w:r>
        <w:rPr>
          <w:color w:val="262626"/>
          <w:spacing w:val="-18"/>
          <w:w w:val="105"/>
        </w:rPr>
        <w:t xml:space="preserve"> </w:t>
      </w:r>
      <w:r>
        <w:rPr>
          <w:color w:val="262626"/>
          <w:w w:val="105"/>
        </w:rPr>
        <w:t>employees</w:t>
      </w:r>
      <w:r>
        <w:rPr>
          <w:color w:val="262626"/>
          <w:spacing w:val="-14"/>
          <w:w w:val="105"/>
        </w:rPr>
        <w:t xml:space="preserve"> </w:t>
      </w:r>
      <w:r>
        <w:rPr>
          <w:color w:val="262626"/>
          <w:w w:val="105"/>
        </w:rPr>
        <w:t>and</w:t>
      </w:r>
      <w:r>
        <w:rPr>
          <w:color w:val="262626"/>
          <w:spacing w:val="-29"/>
          <w:w w:val="105"/>
        </w:rPr>
        <w:t xml:space="preserve"> </w:t>
      </w:r>
      <w:r>
        <w:rPr>
          <w:color w:val="262626"/>
          <w:w w:val="105"/>
        </w:rPr>
        <w:t>are</w:t>
      </w:r>
      <w:r>
        <w:rPr>
          <w:color w:val="262626"/>
          <w:spacing w:val="-23"/>
          <w:w w:val="105"/>
        </w:rPr>
        <w:t xml:space="preserve"> </w:t>
      </w:r>
      <w:r>
        <w:rPr>
          <w:color w:val="262626"/>
          <w:w w:val="105"/>
        </w:rPr>
        <w:t>recognised</w:t>
      </w:r>
      <w:r>
        <w:rPr>
          <w:color w:val="262626"/>
          <w:spacing w:val="-14"/>
          <w:w w:val="105"/>
        </w:rPr>
        <w:t xml:space="preserve"> </w:t>
      </w:r>
      <w:r>
        <w:rPr>
          <w:color w:val="262626"/>
          <w:w w:val="105"/>
        </w:rPr>
        <w:t>as</w:t>
      </w:r>
      <w:r>
        <w:rPr>
          <w:color w:val="262626"/>
          <w:spacing w:val="-28"/>
          <w:w w:val="105"/>
        </w:rPr>
        <w:t xml:space="preserve"> </w:t>
      </w:r>
      <w:r>
        <w:rPr>
          <w:color w:val="262626"/>
          <w:w w:val="105"/>
        </w:rPr>
        <w:t>an</w:t>
      </w:r>
      <w:r>
        <w:rPr>
          <w:color w:val="262626"/>
          <w:spacing w:val="-26"/>
          <w:w w:val="105"/>
        </w:rPr>
        <w:t xml:space="preserve"> </w:t>
      </w:r>
      <w:r>
        <w:rPr>
          <w:color w:val="262626"/>
          <w:w w:val="105"/>
        </w:rPr>
        <w:t>expense</w:t>
      </w:r>
      <w:r>
        <w:rPr>
          <w:color w:val="262626"/>
          <w:spacing w:val="-21"/>
          <w:w w:val="105"/>
        </w:rPr>
        <w:t xml:space="preserve"> </w:t>
      </w:r>
      <w:r>
        <w:rPr>
          <w:color w:val="262626"/>
          <w:w w:val="105"/>
        </w:rPr>
        <w:t>for</w:t>
      </w:r>
      <w:r>
        <w:rPr>
          <w:color w:val="262626"/>
          <w:spacing w:val="-23"/>
          <w:w w:val="105"/>
        </w:rPr>
        <w:t xml:space="preserve"> </w:t>
      </w:r>
      <w:r>
        <w:rPr>
          <w:color w:val="262626"/>
          <w:w w:val="105"/>
        </w:rPr>
        <w:t>services</w:t>
      </w:r>
      <w:r>
        <w:rPr>
          <w:color w:val="262626"/>
          <w:spacing w:val="-18"/>
          <w:w w:val="105"/>
        </w:rPr>
        <w:t xml:space="preserve"> </w:t>
      </w:r>
      <w:r>
        <w:rPr>
          <w:color w:val="262626"/>
          <w:w w:val="105"/>
        </w:rPr>
        <w:t>in</w:t>
      </w:r>
      <w:r>
        <w:rPr>
          <w:color w:val="262626"/>
          <w:spacing w:val="-18"/>
          <w:w w:val="105"/>
        </w:rPr>
        <w:t xml:space="preserve"> </w:t>
      </w:r>
      <w:r>
        <w:rPr>
          <w:color w:val="262626"/>
          <w:w w:val="105"/>
        </w:rPr>
        <w:t>the</w:t>
      </w:r>
      <w:r>
        <w:rPr>
          <w:color w:val="262626"/>
          <w:spacing w:val="-5"/>
          <w:w w:val="105"/>
        </w:rPr>
        <w:t xml:space="preserve"> </w:t>
      </w:r>
      <w:r>
        <w:rPr>
          <w:color w:val="262626"/>
          <w:w w:val="105"/>
        </w:rPr>
        <w:t xml:space="preserve">year in which employees render service to the Group. An accrual is made for the cost of holiday entitlements (or any form of leave, e.g. time off in lieu) earned by </w:t>
      </w:r>
      <w:r>
        <w:rPr>
          <w:color w:val="262626"/>
          <w:w w:val="105"/>
        </w:rPr>
        <w:t>employees but not taken before the</w:t>
      </w:r>
      <w:r>
        <w:rPr>
          <w:color w:val="262626"/>
          <w:spacing w:val="-28"/>
          <w:w w:val="105"/>
        </w:rPr>
        <w:t xml:space="preserve"> </w:t>
      </w:r>
      <w:r>
        <w:rPr>
          <w:color w:val="262626"/>
          <w:w w:val="105"/>
        </w:rPr>
        <w:t>year-end,</w:t>
      </w:r>
      <w:r>
        <w:rPr>
          <w:color w:val="262626"/>
          <w:spacing w:val="-11"/>
          <w:w w:val="105"/>
        </w:rPr>
        <w:t xml:space="preserve"> </w:t>
      </w:r>
      <w:r>
        <w:rPr>
          <w:color w:val="262626"/>
          <w:w w:val="105"/>
        </w:rPr>
        <w:t>which</w:t>
      </w:r>
      <w:r>
        <w:rPr>
          <w:color w:val="262626"/>
          <w:spacing w:val="-21"/>
          <w:w w:val="105"/>
        </w:rPr>
        <w:t xml:space="preserve"> </w:t>
      </w:r>
      <w:r>
        <w:rPr>
          <w:color w:val="262626"/>
          <w:w w:val="105"/>
        </w:rPr>
        <w:t>employees</w:t>
      </w:r>
      <w:r>
        <w:rPr>
          <w:color w:val="262626"/>
          <w:spacing w:val="-17"/>
          <w:w w:val="105"/>
        </w:rPr>
        <w:t xml:space="preserve"> </w:t>
      </w:r>
      <w:r>
        <w:rPr>
          <w:color w:val="262626"/>
          <w:w w:val="105"/>
        </w:rPr>
        <w:t>can</w:t>
      </w:r>
      <w:r>
        <w:rPr>
          <w:color w:val="262626"/>
          <w:spacing w:val="-20"/>
          <w:w w:val="105"/>
        </w:rPr>
        <w:t xml:space="preserve"> </w:t>
      </w:r>
      <w:r>
        <w:rPr>
          <w:color w:val="262626"/>
          <w:w w:val="105"/>
        </w:rPr>
        <w:t>carry</w:t>
      </w:r>
      <w:r>
        <w:rPr>
          <w:color w:val="262626"/>
          <w:spacing w:val="-21"/>
          <w:w w:val="105"/>
        </w:rPr>
        <w:t xml:space="preserve"> </w:t>
      </w:r>
      <w:r>
        <w:rPr>
          <w:color w:val="262626"/>
          <w:w w:val="105"/>
        </w:rPr>
        <w:t>forward</w:t>
      </w:r>
      <w:r>
        <w:rPr>
          <w:color w:val="262626"/>
          <w:spacing w:val="-23"/>
          <w:w w:val="105"/>
        </w:rPr>
        <w:t xml:space="preserve"> </w:t>
      </w:r>
      <w:r>
        <w:rPr>
          <w:color w:val="262626"/>
          <w:w w:val="105"/>
        </w:rPr>
        <w:t>into</w:t>
      </w:r>
      <w:r>
        <w:rPr>
          <w:color w:val="262626"/>
          <w:spacing w:val="-25"/>
          <w:w w:val="105"/>
        </w:rPr>
        <w:t xml:space="preserve"> </w:t>
      </w:r>
      <w:r>
        <w:rPr>
          <w:color w:val="262626"/>
          <w:w w:val="105"/>
        </w:rPr>
        <w:t>the</w:t>
      </w:r>
      <w:r>
        <w:rPr>
          <w:color w:val="262626"/>
          <w:spacing w:val="-20"/>
          <w:w w:val="105"/>
        </w:rPr>
        <w:t xml:space="preserve"> </w:t>
      </w:r>
      <w:r>
        <w:rPr>
          <w:color w:val="262626"/>
          <w:w w:val="105"/>
        </w:rPr>
        <w:t>next</w:t>
      </w:r>
      <w:r>
        <w:rPr>
          <w:color w:val="262626"/>
          <w:spacing w:val="-24"/>
          <w:w w:val="105"/>
        </w:rPr>
        <w:t xml:space="preserve"> </w:t>
      </w:r>
      <w:r>
        <w:rPr>
          <w:color w:val="262626"/>
          <w:w w:val="105"/>
        </w:rPr>
        <w:t>financial</w:t>
      </w:r>
      <w:r>
        <w:rPr>
          <w:color w:val="262626"/>
          <w:spacing w:val="-23"/>
          <w:w w:val="105"/>
        </w:rPr>
        <w:t xml:space="preserve"> </w:t>
      </w:r>
      <w:r>
        <w:rPr>
          <w:color w:val="262626"/>
          <w:w w:val="105"/>
        </w:rPr>
        <w:t>year.</w:t>
      </w:r>
      <w:r>
        <w:rPr>
          <w:color w:val="262626"/>
          <w:spacing w:val="-20"/>
          <w:w w:val="105"/>
        </w:rPr>
        <w:t xml:space="preserve"> </w:t>
      </w:r>
      <w:r>
        <w:rPr>
          <w:color w:val="262626"/>
          <w:w w:val="105"/>
        </w:rPr>
        <w:t>The</w:t>
      </w:r>
      <w:r>
        <w:rPr>
          <w:color w:val="262626"/>
          <w:spacing w:val="-18"/>
          <w:w w:val="105"/>
        </w:rPr>
        <w:t xml:space="preserve"> </w:t>
      </w:r>
      <w:r>
        <w:rPr>
          <w:color w:val="262626"/>
          <w:w w:val="105"/>
        </w:rPr>
        <w:t>accrual</w:t>
      </w:r>
      <w:r>
        <w:rPr>
          <w:color w:val="262626"/>
          <w:spacing w:val="-21"/>
          <w:w w:val="105"/>
        </w:rPr>
        <w:t xml:space="preserve"> </w:t>
      </w:r>
      <w:r>
        <w:rPr>
          <w:color w:val="262626"/>
          <w:w w:val="105"/>
        </w:rPr>
        <w:t>is</w:t>
      </w:r>
      <w:r>
        <w:rPr>
          <w:color w:val="262626"/>
          <w:spacing w:val="-27"/>
          <w:w w:val="105"/>
        </w:rPr>
        <w:t xml:space="preserve"> </w:t>
      </w:r>
      <w:r>
        <w:rPr>
          <w:color w:val="262626"/>
          <w:w w:val="105"/>
        </w:rPr>
        <w:t>charged to Surplus</w:t>
      </w:r>
      <w:r>
        <w:rPr>
          <w:color w:val="262626"/>
          <w:spacing w:val="-8"/>
          <w:w w:val="105"/>
        </w:rPr>
        <w:t xml:space="preserve"> </w:t>
      </w:r>
      <w:r>
        <w:rPr>
          <w:color w:val="262626"/>
          <w:w w:val="105"/>
        </w:rPr>
        <w:t>or</w:t>
      </w:r>
      <w:r>
        <w:rPr>
          <w:color w:val="262626"/>
          <w:spacing w:val="-18"/>
          <w:w w:val="105"/>
        </w:rPr>
        <w:t xml:space="preserve"> </w:t>
      </w:r>
      <w:r>
        <w:rPr>
          <w:color w:val="262626"/>
          <w:w w:val="105"/>
        </w:rPr>
        <w:t>Deficit</w:t>
      </w:r>
      <w:r>
        <w:rPr>
          <w:color w:val="262626"/>
          <w:spacing w:val="-10"/>
          <w:w w:val="105"/>
        </w:rPr>
        <w:t xml:space="preserve"> </w:t>
      </w:r>
      <w:r>
        <w:rPr>
          <w:color w:val="262626"/>
          <w:w w:val="105"/>
        </w:rPr>
        <w:t>on</w:t>
      </w:r>
      <w:r>
        <w:rPr>
          <w:color w:val="262626"/>
          <w:spacing w:val="-23"/>
          <w:w w:val="105"/>
        </w:rPr>
        <w:t xml:space="preserve"> </w:t>
      </w:r>
      <w:r>
        <w:rPr>
          <w:color w:val="262626"/>
          <w:w w:val="105"/>
        </w:rPr>
        <w:t>the</w:t>
      </w:r>
      <w:r>
        <w:rPr>
          <w:color w:val="262626"/>
          <w:spacing w:val="1"/>
          <w:w w:val="105"/>
        </w:rPr>
        <w:t xml:space="preserve"> </w:t>
      </w:r>
      <w:r>
        <w:rPr>
          <w:color w:val="262626"/>
          <w:w w:val="105"/>
        </w:rPr>
        <w:t>provision</w:t>
      </w:r>
      <w:r>
        <w:rPr>
          <w:color w:val="262626"/>
          <w:spacing w:val="-6"/>
          <w:w w:val="105"/>
        </w:rPr>
        <w:t xml:space="preserve"> </w:t>
      </w:r>
      <w:r>
        <w:rPr>
          <w:color w:val="262626"/>
          <w:w w:val="105"/>
        </w:rPr>
        <w:t>of</w:t>
      </w:r>
      <w:r>
        <w:rPr>
          <w:color w:val="262626"/>
          <w:spacing w:val="-22"/>
          <w:w w:val="105"/>
        </w:rPr>
        <w:t xml:space="preserve"> </w:t>
      </w:r>
      <w:r>
        <w:rPr>
          <w:color w:val="262626"/>
          <w:w w:val="105"/>
        </w:rPr>
        <w:t>Services,</w:t>
      </w:r>
      <w:r>
        <w:rPr>
          <w:color w:val="262626"/>
          <w:spacing w:val="-11"/>
          <w:w w:val="105"/>
        </w:rPr>
        <w:t xml:space="preserve"> </w:t>
      </w:r>
      <w:r>
        <w:rPr>
          <w:color w:val="262626"/>
          <w:w w:val="105"/>
        </w:rPr>
        <w:t>but</w:t>
      </w:r>
      <w:r>
        <w:rPr>
          <w:color w:val="262626"/>
          <w:spacing w:val="-10"/>
          <w:w w:val="105"/>
        </w:rPr>
        <w:t xml:space="preserve"> </w:t>
      </w:r>
      <w:r>
        <w:rPr>
          <w:color w:val="262626"/>
          <w:w w:val="105"/>
        </w:rPr>
        <w:t>then</w:t>
      </w:r>
      <w:r>
        <w:rPr>
          <w:color w:val="262626"/>
          <w:spacing w:val="-15"/>
          <w:w w:val="105"/>
        </w:rPr>
        <w:t xml:space="preserve"> </w:t>
      </w:r>
      <w:r>
        <w:rPr>
          <w:color w:val="262626"/>
          <w:w w:val="105"/>
        </w:rPr>
        <w:t>reversed</w:t>
      </w:r>
      <w:r>
        <w:rPr>
          <w:color w:val="262626"/>
          <w:spacing w:val="-5"/>
          <w:w w:val="105"/>
        </w:rPr>
        <w:t xml:space="preserve"> </w:t>
      </w:r>
      <w:r>
        <w:rPr>
          <w:color w:val="262626"/>
          <w:w w:val="105"/>
        </w:rPr>
        <w:t>out</w:t>
      </w:r>
      <w:r>
        <w:rPr>
          <w:color w:val="262626"/>
          <w:spacing w:val="-16"/>
          <w:w w:val="105"/>
        </w:rPr>
        <w:t xml:space="preserve"> </w:t>
      </w:r>
      <w:r>
        <w:rPr>
          <w:color w:val="262626"/>
          <w:w w:val="105"/>
        </w:rPr>
        <w:t>through</w:t>
      </w:r>
      <w:r>
        <w:rPr>
          <w:color w:val="262626"/>
          <w:spacing w:val="-17"/>
          <w:w w:val="105"/>
        </w:rPr>
        <w:t xml:space="preserve"> </w:t>
      </w:r>
      <w:r>
        <w:rPr>
          <w:color w:val="262626"/>
          <w:w w:val="105"/>
        </w:rPr>
        <w:t>the</w:t>
      </w:r>
      <w:r>
        <w:rPr>
          <w:color w:val="262626"/>
          <w:spacing w:val="-18"/>
          <w:w w:val="105"/>
        </w:rPr>
        <w:t xml:space="preserve"> </w:t>
      </w:r>
      <w:r>
        <w:rPr>
          <w:color w:val="262626"/>
          <w:w w:val="105"/>
        </w:rPr>
        <w:t>Movement</w:t>
      </w:r>
      <w:r>
        <w:rPr>
          <w:color w:val="262626"/>
          <w:spacing w:val="-1"/>
          <w:w w:val="105"/>
        </w:rPr>
        <w:t xml:space="preserve"> </w:t>
      </w:r>
      <w:r>
        <w:rPr>
          <w:color w:val="262626"/>
          <w:w w:val="105"/>
        </w:rPr>
        <w:t>in</w:t>
      </w:r>
    </w:p>
    <w:p w:rsidR="00C53A62" w:rsidRDefault="00567705">
      <w:pPr>
        <w:pStyle w:val="BodyText"/>
        <w:spacing w:line="304" w:lineRule="auto"/>
        <w:ind w:left="294" w:right="605" w:hanging="3"/>
      </w:pPr>
      <w:r>
        <w:rPr>
          <w:color w:val="262626"/>
          <w:w w:val="105"/>
        </w:rPr>
        <w:t>Reserves</w:t>
      </w:r>
      <w:r>
        <w:rPr>
          <w:color w:val="262626"/>
          <w:spacing w:val="-20"/>
          <w:w w:val="105"/>
        </w:rPr>
        <w:t xml:space="preserve"> </w:t>
      </w:r>
      <w:r>
        <w:rPr>
          <w:color w:val="262626"/>
          <w:w w:val="105"/>
        </w:rPr>
        <w:t>Statement</w:t>
      </w:r>
      <w:r>
        <w:rPr>
          <w:color w:val="262626"/>
          <w:spacing w:val="-12"/>
          <w:w w:val="105"/>
        </w:rPr>
        <w:t xml:space="preserve"> </w:t>
      </w:r>
      <w:r>
        <w:rPr>
          <w:color w:val="262626"/>
          <w:w w:val="105"/>
        </w:rPr>
        <w:t>so</w:t>
      </w:r>
      <w:r>
        <w:rPr>
          <w:color w:val="262626"/>
          <w:spacing w:val="-23"/>
          <w:w w:val="105"/>
        </w:rPr>
        <w:t xml:space="preserve"> </w:t>
      </w:r>
      <w:r>
        <w:rPr>
          <w:color w:val="262626"/>
          <w:w w:val="105"/>
        </w:rPr>
        <w:t>that</w:t>
      </w:r>
      <w:r>
        <w:rPr>
          <w:color w:val="262626"/>
          <w:spacing w:val="-21"/>
          <w:w w:val="105"/>
        </w:rPr>
        <w:t xml:space="preserve"> </w:t>
      </w:r>
      <w:r>
        <w:rPr>
          <w:color w:val="262626"/>
          <w:w w:val="105"/>
        </w:rPr>
        <w:t>holiday</w:t>
      </w:r>
      <w:r>
        <w:rPr>
          <w:color w:val="262626"/>
          <w:spacing w:val="-16"/>
          <w:w w:val="105"/>
        </w:rPr>
        <w:t xml:space="preserve"> </w:t>
      </w:r>
      <w:r>
        <w:rPr>
          <w:color w:val="262626"/>
          <w:w w:val="105"/>
        </w:rPr>
        <w:t>benefits</w:t>
      </w:r>
      <w:r>
        <w:rPr>
          <w:color w:val="262626"/>
          <w:spacing w:val="-21"/>
          <w:w w:val="105"/>
        </w:rPr>
        <w:t xml:space="preserve"> </w:t>
      </w:r>
      <w:r>
        <w:rPr>
          <w:color w:val="262626"/>
          <w:w w:val="105"/>
        </w:rPr>
        <w:t>are</w:t>
      </w:r>
      <w:r>
        <w:rPr>
          <w:color w:val="262626"/>
          <w:spacing w:val="-26"/>
          <w:w w:val="105"/>
        </w:rPr>
        <w:t xml:space="preserve"> </w:t>
      </w:r>
      <w:r>
        <w:rPr>
          <w:color w:val="262626"/>
          <w:w w:val="105"/>
        </w:rPr>
        <w:t>charged</w:t>
      </w:r>
      <w:r>
        <w:rPr>
          <w:color w:val="262626"/>
          <w:spacing w:val="-22"/>
          <w:w w:val="105"/>
        </w:rPr>
        <w:t xml:space="preserve"> </w:t>
      </w:r>
      <w:r>
        <w:rPr>
          <w:color w:val="262626"/>
          <w:w w:val="105"/>
        </w:rPr>
        <w:t>to</w:t>
      </w:r>
      <w:r>
        <w:rPr>
          <w:color w:val="262626"/>
          <w:spacing w:val="-1"/>
          <w:w w:val="105"/>
        </w:rPr>
        <w:t xml:space="preserve"> </w:t>
      </w:r>
      <w:r>
        <w:rPr>
          <w:color w:val="262626"/>
          <w:w w:val="105"/>
        </w:rPr>
        <w:t>revenue</w:t>
      </w:r>
      <w:r>
        <w:rPr>
          <w:color w:val="262626"/>
          <w:spacing w:val="-14"/>
          <w:w w:val="105"/>
        </w:rPr>
        <w:t xml:space="preserve"> </w:t>
      </w:r>
      <w:r>
        <w:rPr>
          <w:color w:val="0A0A0A"/>
          <w:w w:val="105"/>
        </w:rPr>
        <w:t>in</w:t>
      </w:r>
      <w:r>
        <w:rPr>
          <w:color w:val="0A0A0A"/>
          <w:spacing w:val="-30"/>
          <w:w w:val="105"/>
        </w:rPr>
        <w:t xml:space="preserve"> </w:t>
      </w:r>
      <w:r>
        <w:rPr>
          <w:color w:val="262626"/>
          <w:w w:val="105"/>
        </w:rPr>
        <w:t>the</w:t>
      </w:r>
      <w:r>
        <w:rPr>
          <w:color w:val="262626"/>
          <w:spacing w:val="-16"/>
          <w:w w:val="105"/>
        </w:rPr>
        <w:t xml:space="preserve"> </w:t>
      </w:r>
      <w:r>
        <w:rPr>
          <w:color w:val="262626"/>
          <w:w w:val="105"/>
        </w:rPr>
        <w:t>financial</w:t>
      </w:r>
      <w:r>
        <w:rPr>
          <w:color w:val="262626"/>
          <w:spacing w:val="-21"/>
          <w:w w:val="105"/>
        </w:rPr>
        <w:t xml:space="preserve"> </w:t>
      </w:r>
      <w:r>
        <w:rPr>
          <w:color w:val="262626"/>
          <w:w w:val="105"/>
        </w:rPr>
        <w:t>year</w:t>
      </w:r>
      <w:r>
        <w:rPr>
          <w:color w:val="262626"/>
          <w:spacing w:val="-21"/>
          <w:w w:val="105"/>
        </w:rPr>
        <w:t xml:space="preserve"> </w:t>
      </w:r>
      <w:r>
        <w:rPr>
          <w:color w:val="262626"/>
          <w:w w:val="105"/>
        </w:rPr>
        <w:t>in</w:t>
      </w:r>
      <w:r>
        <w:rPr>
          <w:color w:val="262626"/>
          <w:spacing w:val="-15"/>
          <w:w w:val="105"/>
        </w:rPr>
        <w:t xml:space="preserve"> </w:t>
      </w:r>
      <w:r>
        <w:rPr>
          <w:color w:val="262626"/>
          <w:w w:val="105"/>
        </w:rPr>
        <w:t>which</w:t>
      </w:r>
      <w:r>
        <w:rPr>
          <w:color w:val="262626"/>
          <w:spacing w:val="-29"/>
          <w:w w:val="105"/>
        </w:rPr>
        <w:t xml:space="preserve"> </w:t>
      </w:r>
      <w:r>
        <w:rPr>
          <w:color w:val="262626"/>
          <w:w w:val="105"/>
        </w:rPr>
        <w:t>the holiday absence</w:t>
      </w:r>
      <w:r>
        <w:rPr>
          <w:color w:val="262626"/>
          <w:spacing w:val="-7"/>
          <w:w w:val="105"/>
        </w:rPr>
        <w:t xml:space="preserve"> </w:t>
      </w:r>
      <w:r>
        <w:rPr>
          <w:color w:val="262626"/>
          <w:w w:val="105"/>
        </w:rPr>
        <w:t>occurs.</w:t>
      </w:r>
    </w:p>
    <w:p w:rsidR="00C53A62" w:rsidRDefault="00C53A62">
      <w:pPr>
        <w:pStyle w:val="BodyText"/>
        <w:rPr>
          <w:sz w:val="20"/>
        </w:rPr>
      </w:pPr>
    </w:p>
    <w:p w:rsidR="00C53A62" w:rsidRDefault="00C53A62">
      <w:pPr>
        <w:pStyle w:val="BodyText"/>
        <w:rPr>
          <w:sz w:val="20"/>
        </w:rPr>
      </w:pPr>
    </w:p>
    <w:p w:rsidR="00C53A62" w:rsidRDefault="00C53A62">
      <w:pPr>
        <w:pStyle w:val="BodyText"/>
        <w:rPr>
          <w:sz w:val="22"/>
        </w:rPr>
      </w:pPr>
    </w:p>
    <w:p w:rsidR="00C53A62" w:rsidRDefault="00567705">
      <w:pPr>
        <w:pStyle w:val="BodyText"/>
        <w:ind w:right="619"/>
        <w:jc w:val="right"/>
        <w:sectPr w:rsidR="00C53A62">
          <w:footerReference w:type="default" r:id="rId36"/>
          <w:pgSz w:w="11900" w:h="16820"/>
          <w:pgMar w:top="1600" w:right="700" w:bottom="280" w:left="1640" w:header="0" w:footer="0" w:gutter="0"/>
          <w:cols w:space="720"/>
        </w:sectPr>
      </w:pPr>
      <w:r>
        <w:rPr>
          <w:color w:val="262626"/>
          <w:w w:val="105"/>
        </w:rPr>
        <w:t>24</w:t>
      </w:r>
    </w:p>
    <w:p w:rsidR="00C53A62" w:rsidRDefault="00567705">
      <w:pPr>
        <w:pStyle w:val="Heading7"/>
        <w:spacing w:before="106"/>
      </w:pPr>
      <w:r>
        <w:rPr>
          <w:color w:val="3B3B3B"/>
        </w:rPr>
        <w:t>Termination Benefits</w:t>
      </w:r>
    </w:p>
    <w:p w:rsidR="00C53A62" w:rsidRDefault="00567705">
      <w:pPr>
        <w:spacing w:before="67" w:line="324" w:lineRule="auto"/>
        <w:ind w:left="237" w:right="605" w:firstLine="7"/>
      </w:pPr>
      <w:r>
        <w:rPr>
          <w:color w:val="3B3B3B"/>
          <w:w w:val="110"/>
          <w:sz w:val="18"/>
        </w:rPr>
        <w:t xml:space="preserve">Termination benefits are amounts payable as a result of a decision by the Group to terminate an </w:t>
      </w:r>
      <w:r>
        <w:rPr>
          <w:color w:val="3B3B3B"/>
          <w:w w:val="110"/>
          <w:sz w:val="18"/>
        </w:rPr>
        <w:t>officer's employment before the normal retirement date or an officer's decision to accept voluntary redundancy</w:t>
      </w:r>
      <w:r>
        <w:rPr>
          <w:color w:val="3B3B3B"/>
          <w:spacing w:val="-9"/>
          <w:w w:val="110"/>
          <w:sz w:val="18"/>
        </w:rPr>
        <w:t xml:space="preserve"> </w:t>
      </w:r>
      <w:r>
        <w:rPr>
          <w:color w:val="3B3B3B"/>
          <w:w w:val="110"/>
          <w:sz w:val="18"/>
        </w:rPr>
        <w:t>and</w:t>
      </w:r>
      <w:r>
        <w:rPr>
          <w:color w:val="3B3B3B"/>
          <w:spacing w:val="-21"/>
          <w:w w:val="110"/>
          <w:sz w:val="18"/>
        </w:rPr>
        <w:t xml:space="preserve"> </w:t>
      </w:r>
      <w:r>
        <w:rPr>
          <w:color w:val="3B3B3B"/>
          <w:w w:val="110"/>
          <w:sz w:val="18"/>
        </w:rPr>
        <w:t>are</w:t>
      </w:r>
      <w:r>
        <w:rPr>
          <w:color w:val="3B3B3B"/>
          <w:spacing w:val="-21"/>
          <w:w w:val="110"/>
          <w:sz w:val="18"/>
        </w:rPr>
        <w:t xml:space="preserve"> </w:t>
      </w:r>
      <w:r>
        <w:rPr>
          <w:color w:val="3B3B3B"/>
          <w:w w:val="110"/>
          <w:sz w:val="18"/>
        </w:rPr>
        <w:t>charged</w:t>
      </w:r>
      <w:r>
        <w:rPr>
          <w:color w:val="3B3B3B"/>
          <w:spacing w:val="-24"/>
          <w:w w:val="110"/>
          <w:sz w:val="18"/>
        </w:rPr>
        <w:t xml:space="preserve"> </w:t>
      </w:r>
      <w:r>
        <w:rPr>
          <w:color w:val="3B3B3B"/>
          <w:w w:val="110"/>
          <w:sz w:val="18"/>
        </w:rPr>
        <w:t>on</w:t>
      </w:r>
      <w:r>
        <w:rPr>
          <w:color w:val="3B3B3B"/>
          <w:spacing w:val="-10"/>
          <w:w w:val="110"/>
          <w:sz w:val="18"/>
        </w:rPr>
        <w:t xml:space="preserve"> </w:t>
      </w:r>
      <w:r>
        <w:rPr>
          <w:color w:val="3B3B3B"/>
          <w:w w:val="110"/>
          <w:sz w:val="18"/>
        </w:rPr>
        <w:t>an</w:t>
      </w:r>
      <w:r>
        <w:rPr>
          <w:color w:val="3B3B3B"/>
          <w:spacing w:val="-25"/>
          <w:w w:val="110"/>
          <w:sz w:val="18"/>
        </w:rPr>
        <w:t xml:space="preserve"> </w:t>
      </w:r>
      <w:r>
        <w:rPr>
          <w:color w:val="3B3B3B"/>
          <w:w w:val="110"/>
          <w:sz w:val="18"/>
        </w:rPr>
        <w:t>accruals</w:t>
      </w:r>
      <w:r>
        <w:rPr>
          <w:color w:val="3B3B3B"/>
          <w:spacing w:val="-11"/>
          <w:w w:val="110"/>
          <w:sz w:val="18"/>
        </w:rPr>
        <w:t xml:space="preserve"> </w:t>
      </w:r>
      <w:r>
        <w:rPr>
          <w:color w:val="3B3B3B"/>
          <w:w w:val="110"/>
          <w:sz w:val="18"/>
        </w:rPr>
        <w:t>basis</w:t>
      </w:r>
      <w:r>
        <w:rPr>
          <w:color w:val="3B3B3B"/>
          <w:spacing w:val="-20"/>
          <w:w w:val="110"/>
          <w:sz w:val="18"/>
        </w:rPr>
        <w:t xml:space="preserve"> </w:t>
      </w:r>
      <w:r>
        <w:rPr>
          <w:color w:val="3B3B3B"/>
          <w:w w:val="110"/>
          <w:sz w:val="18"/>
        </w:rPr>
        <w:t>to</w:t>
      </w:r>
      <w:r>
        <w:rPr>
          <w:color w:val="3B3B3B"/>
          <w:spacing w:val="7"/>
          <w:w w:val="110"/>
          <w:sz w:val="18"/>
        </w:rPr>
        <w:t xml:space="preserve"> </w:t>
      </w:r>
      <w:r>
        <w:rPr>
          <w:color w:val="3B3B3B"/>
          <w:w w:val="110"/>
          <w:sz w:val="18"/>
        </w:rPr>
        <w:t>the</w:t>
      </w:r>
      <w:r>
        <w:rPr>
          <w:color w:val="3B3B3B"/>
          <w:spacing w:val="4"/>
          <w:w w:val="110"/>
          <w:sz w:val="18"/>
        </w:rPr>
        <w:t xml:space="preserve"> </w:t>
      </w:r>
      <w:r>
        <w:rPr>
          <w:color w:val="3B3B3B"/>
          <w:w w:val="110"/>
          <w:sz w:val="18"/>
        </w:rPr>
        <w:t>appropriate</w:t>
      </w:r>
      <w:r>
        <w:rPr>
          <w:color w:val="3B3B3B"/>
          <w:spacing w:val="-14"/>
          <w:w w:val="110"/>
          <w:sz w:val="18"/>
        </w:rPr>
        <w:t xml:space="preserve"> </w:t>
      </w:r>
      <w:r>
        <w:rPr>
          <w:color w:val="3B3B3B"/>
          <w:w w:val="110"/>
          <w:sz w:val="18"/>
        </w:rPr>
        <w:t>service</w:t>
      </w:r>
      <w:r>
        <w:rPr>
          <w:color w:val="3B3B3B"/>
          <w:spacing w:val="-20"/>
          <w:w w:val="110"/>
          <w:sz w:val="18"/>
        </w:rPr>
        <w:t xml:space="preserve"> </w:t>
      </w:r>
      <w:r>
        <w:rPr>
          <w:color w:val="3B3B3B"/>
          <w:w w:val="110"/>
          <w:sz w:val="18"/>
        </w:rPr>
        <w:t>segment</w:t>
      </w:r>
      <w:r>
        <w:rPr>
          <w:color w:val="3B3B3B"/>
          <w:spacing w:val="-16"/>
          <w:w w:val="110"/>
          <w:sz w:val="18"/>
        </w:rPr>
        <w:t xml:space="preserve"> </w:t>
      </w:r>
      <w:r>
        <w:rPr>
          <w:color w:val="3B3B3B"/>
          <w:w w:val="110"/>
          <w:sz w:val="18"/>
        </w:rPr>
        <w:t>at</w:t>
      </w:r>
      <w:r>
        <w:rPr>
          <w:color w:val="3B3B3B"/>
          <w:spacing w:val="-11"/>
          <w:w w:val="110"/>
          <w:sz w:val="18"/>
        </w:rPr>
        <w:t xml:space="preserve"> </w:t>
      </w:r>
      <w:r>
        <w:rPr>
          <w:color w:val="3B3B3B"/>
          <w:w w:val="110"/>
          <w:sz w:val="18"/>
        </w:rPr>
        <w:t>the</w:t>
      </w:r>
      <w:r>
        <w:rPr>
          <w:color w:val="3B3B3B"/>
          <w:spacing w:val="14"/>
          <w:w w:val="110"/>
          <w:sz w:val="18"/>
        </w:rPr>
        <w:t xml:space="preserve"> </w:t>
      </w:r>
      <w:r>
        <w:rPr>
          <w:color w:val="3B3B3B"/>
          <w:w w:val="110"/>
          <w:sz w:val="18"/>
        </w:rPr>
        <w:t>earlier</w:t>
      </w:r>
      <w:r>
        <w:rPr>
          <w:color w:val="3B3B3B"/>
          <w:spacing w:val="-18"/>
          <w:w w:val="110"/>
          <w:sz w:val="18"/>
        </w:rPr>
        <w:t xml:space="preserve"> </w:t>
      </w:r>
      <w:r>
        <w:rPr>
          <w:color w:val="3B3B3B"/>
          <w:w w:val="110"/>
          <w:sz w:val="18"/>
        </w:rPr>
        <w:t xml:space="preserve">of when the Group can no longer withdraw the offer of </w:t>
      </w:r>
      <w:r>
        <w:rPr>
          <w:color w:val="3B3B3B"/>
          <w:w w:val="110"/>
          <w:sz w:val="18"/>
        </w:rPr>
        <w:t>those benefits or when the Group recognises costs for a</w:t>
      </w:r>
      <w:r>
        <w:rPr>
          <w:color w:val="3B3B3B"/>
          <w:spacing w:val="-29"/>
          <w:w w:val="110"/>
          <w:sz w:val="18"/>
        </w:rPr>
        <w:t xml:space="preserve"> </w:t>
      </w:r>
      <w:r>
        <w:rPr>
          <w:color w:val="3B3B3B"/>
          <w:w w:val="110"/>
          <w:sz w:val="18"/>
        </w:rPr>
        <w:t>restructuring.</w:t>
      </w:r>
    </w:p>
    <w:p w:rsidR="00C53A62" w:rsidRDefault="00C53A62">
      <w:pPr>
        <w:pStyle w:val="BodyText"/>
        <w:spacing w:before="11"/>
        <w:rPr>
          <w:sz w:val="23"/>
        </w:rPr>
      </w:pPr>
    </w:p>
    <w:p w:rsidR="00C53A62" w:rsidRDefault="00567705">
      <w:pPr>
        <w:spacing w:line="314" w:lineRule="auto"/>
        <w:ind w:left="227" w:right="650" w:firstLine="15"/>
      </w:pPr>
      <w:r>
        <w:rPr>
          <w:color w:val="3B3B3B"/>
          <w:w w:val="110"/>
          <w:sz w:val="18"/>
        </w:rPr>
        <w:t xml:space="preserve">When termination benefits involve the enhancement of pensions, statutory provisions require the General Fund balance to </w:t>
      </w:r>
      <w:r>
        <w:rPr>
          <w:rFonts w:ascii="Times New Roman" w:hAnsi="Times New Roman"/>
          <w:color w:val="3B3B3B"/>
          <w:w w:val="110"/>
          <w:sz w:val="20"/>
        </w:rPr>
        <w:t xml:space="preserve">be </w:t>
      </w:r>
      <w:r>
        <w:rPr>
          <w:color w:val="3B3B3B"/>
          <w:w w:val="110"/>
          <w:sz w:val="18"/>
        </w:rPr>
        <w:t>charged with the amount payable by the Group to the pension f</w:t>
      </w:r>
      <w:r>
        <w:rPr>
          <w:color w:val="3B3B3B"/>
          <w:w w:val="110"/>
          <w:sz w:val="18"/>
        </w:rPr>
        <w:t>und or pensioner in the year, not the amount calculated according to the relevant accounting standards. fn the Movement in Reserves Statement, appropriations are required to and from the Pensions Reserve to remove the notional debits and credits for pensio</w:t>
      </w:r>
      <w:r>
        <w:rPr>
          <w:color w:val="3B3B3B"/>
          <w:w w:val="110"/>
          <w:sz w:val="18"/>
        </w:rPr>
        <w:t>n enhancement termination benefits and replace them with debits for the cash paid to the pension fund and pensioners and any such amounts payable but unpaid at the year-end.</w:t>
      </w:r>
    </w:p>
    <w:p w:rsidR="00C53A62" w:rsidRDefault="00C53A62">
      <w:pPr>
        <w:pStyle w:val="BodyText"/>
        <w:spacing w:before="11"/>
        <w:rPr>
          <w:sz w:val="22"/>
        </w:rPr>
      </w:pPr>
    </w:p>
    <w:p w:rsidR="00C53A62" w:rsidRDefault="00567705">
      <w:pPr>
        <w:ind w:left="230"/>
      </w:pPr>
      <w:r>
        <w:rPr>
          <w:rFonts w:ascii="Times New Roman" w:hAnsi="Times New Roman"/>
          <w:b/>
          <w:color w:val="3B3B3B"/>
          <w:w w:val="110"/>
          <w:sz w:val="20"/>
        </w:rPr>
        <w:t xml:space="preserve">Post </w:t>
      </w:r>
      <w:r>
        <w:rPr>
          <w:color w:val="3B3B3B"/>
          <w:w w:val="110"/>
          <w:sz w:val="18"/>
        </w:rPr>
        <w:t>Employment Benefits</w:t>
      </w:r>
    </w:p>
    <w:p w:rsidR="00C53A62" w:rsidRDefault="00567705">
      <w:pPr>
        <w:spacing w:before="67"/>
        <w:ind w:left="225"/>
      </w:pPr>
      <w:r>
        <w:rPr>
          <w:color w:val="3B3B3B"/>
          <w:w w:val="105"/>
          <w:sz w:val="18"/>
        </w:rPr>
        <w:t>Employees of the Group are members of two separate pensi</w:t>
      </w:r>
      <w:r>
        <w:rPr>
          <w:color w:val="3B3B3B"/>
          <w:w w:val="105"/>
          <w:sz w:val="18"/>
        </w:rPr>
        <w:t>on schemes:</w:t>
      </w:r>
    </w:p>
    <w:p w:rsidR="00C53A62" w:rsidRDefault="00567705">
      <w:pPr>
        <w:pStyle w:val="ListParagraph"/>
        <w:numPr>
          <w:ilvl w:val="0"/>
          <w:numId w:val="5"/>
        </w:numPr>
        <w:tabs>
          <w:tab w:val="left" w:pos="2269"/>
          <w:tab w:val="left" w:pos="2270"/>
        </w:tabs>
        <w:spacing w:before="81"/>
        <w:ind w:hanging="343"/>
      </w:pPr>
      <w:r>
        <w:rPr>
          <w:color w:val="3B3B3B"/>
          <w:w w:val="105"/>
          <w:sz w:val="18"/>
        </w:rPr>
        <w:t>The Police Pension Scheme for Police Officers, which is</w:t>
      </w:r>
      <w:r>
        <w:rPr>
          <w:color w:val="3B3B3B"/>
          <w:spacing w:val="-37"/>
          <w:w w:val="105"/>
          <w:sz w:val="18"/>
        </w:rPr>
        <w:t xml:space="preserve"> </w:t>
      </w:r>
      <w:r>
        <w:rPr>
          <w:color w:val="3B3B3B"/>
          <w:w w:val="105"/>
          <w:sz w:val="18"/>
        </w:rPr>
        <w:t>unfunded</w:t>
      </w:r>
    </w:p>
    <w:p w:rsidR="00C53A62" w:rsidRDefault="00567705">
      <w:pPr>
        <w:pStyle w:val="ListParagraph"/>
        <w:numPr>
          <w:ilvl w:val="0"/>
          <w:numId w:val="5"/>
        </w:numPr>
        <w:tabs>
          <w:tab w:val="left" w:pos="908"/>
          <w:tab w:val="left" w:pos="909"/>
        </w:tabs>
        <w:spacing w:before="86"/>
        <w:ind w:left="908" w:hanging="352"/>
      </w:pPr>
      <w:r>
        <w:rPr>
          <w:color w:val="3B3B3B"/>
          <w:w w:val="110"/>
          <w:sz w:val="18"/>
        </w:rPr>
        <w:t>The</w:t>
      </w:r>
      <w:r>
        <w:rPr>
          <w:color w:val="3B3B3B"/>
          <w:spacing w:val="-19"/>
          <w:w w:val="110"/>
          <w:sz w:val="18"/>
        </w:rPr>
        <w:t xml:space="preserve"> </w:t>
      </w:r>
      <w:r>
        <w:rPr>
          <w:color w:val="3B3B3B"/>
          <w:w w:val="110"/>
          <w:sz w:val="18"/>
        </w:rPr>
        <w:t>Local</w:t>
      </w:r>
      <w:r>
        <w:rPr>
          <w:color w:val="3B3B3B"/>
          <w:spacing w:val="-24"/>
          <w:w w:val="110"/>
          <w:sz w:val="18"/>
        </w:rPr>
        <w:t xml:space="preserve"> </w:t>
      </w:r>
      <w:r>
        <w:rPr>
          <w:color w:val="3B3B3B"/>
          <w:w w:val="110"/>
          <w:sz w:val="18"/>
        </w:rPr>
        <w:t>Government</w:t>
      </w:r>
      <w:r>
        <w:rPr>
          <w:color w:val="3B3B3B"/>
          <w:spacing w:val="2"/>
          <w:w w:val="110"/>
          <w:sz w:val="18"/>
        </w:rPr>
        <w:t xml:space="preserve"> </w:t>
      </w:r>
      <w:r>
        <w:rPr>
          <w:color w:val="3B3B3B"/>
          <w:w w:val="110"/>
          <w:sz w:val="18"/>
        </w:rPr>
        <w:t>Pensions</w:t>
      </w:r>
      <w:r>
        <w:rPr>
          <w:color w:val="3B3B3B"/>
          <w:spacing w:val="-8"/>
          <w:w w:val="110"/>
          <w:sz w:val="18"/>
        </w:rPr>
        <w:t xml:space="preserve"> </w:t>
      </w:r>
      <w:r>
        <w:rPr>
          <w:color w:val="3B3B3B"/>
          <w:w w:val="110"/>
          <w:sz w:val="18"/>
        </w:rPr>
        <w:t>Scheme,</w:t>
      </w:r>
      <w:r>
        <w:rPr>
          <w:color w:val="3B3B3B"/>
          <w:spacing w:val="-11"/>
          <w:w w:val="110"/>
          <w:sz w:val="18"/>
        </w:rPr>
        <w:t xml:space="preserve"> </w:t>
      </w:r>
      <w:r>
        <w:rPr>
          <w:color w:val="3B3B3B"/>
          <w:w w:val="110"/>
          <w:sz w:val="18"/>
        </w:rPr>
        <w:t>administered</w:t>
      </w:r>
      <w:r>
        <w:rPr>
          <w:color w:val="3B3B3B"/>
          <w:spacing w:val="-9"/>
          <w:w w:val="110"/>
          <w:sz w:val="18"/>
        </w:rPr>
        <w:t xml:space="preserve"> </w:t>
      </w:r>
      <w:r>
        <w:rPr>
          <w:color w:val="3B3B3B"/>
          <w:w w:val="110"/>
          <w:sz w:val="18"/>
        </w:rPr>
        <w:t>by</w:t>
      </w:r>
      <w:r>
        <w:rPr>
          <w:color w:val="3B3B3B"/>
          <w:spacing w:val="-13"/>
          <w:w w:val="110"/>
          <w:sz w:val="18"/>
        </w:rPr>
        <w:t xml:space="preserve"> </w:t>
      </w:r>
      <w:r>
        <w:rPr>
          <w:color w:val="3B3B3B"/>
          <w:w w:val="110"/>
          <w:sz w:val="18"/>
        </w:rPr>
        <w:t>Durham</w:t>
      </w:r>
      <w:r>
        <w:rPr>
          <w:color w:val="3B3B3B"/>
          <w:spacing w:val="-8"/>
          <w:w w:val="110"/>
          <w:sz w:val="18"/>
        </w:rPr>
        <w:t xml:space="preserve"> </w:t>
      </w:r>
      <w:r>
        <w:rPr>
          <w:color w:val="3B3B3B"/>
          <w:w w:val="110"/>
          <w:sz w:val="18"/>
        </w:rPr>
        <w:t>County</w:t>
      </w:r>
      <w:r>
        <w:rPr>
          <w:color w:val="3B3B3B"/>
          <w:spacing w:val="-13"/>
          <w:w w:val="110"/>
          <w:sz w:val="18"/>
        </w:rPr>
        <w:t xml:space="preserve"> </w:t>
      </w:r>
      <w:r>
        <w:rPr>
          <w:color w:val="3B3B3B"/>
          <w:w w:val="110"/>
          <w:sz w:val="18"/>
        </w:rPr>
        <w:t>Council.</w:t>
      </w:r>
    </w:p>
    <w:p w:rsidR="00C53A62" w:rsidRDefault="00567705">
      <w:pPr>
        <w:spacing w:before="67" w:line="324" w:lineRule="auto"/>
        <w:ind w:left="223" w:right="643" w:hanging="2"/>
      </w:pPr>
      <w:r>
        <w:rPr>
          <w:color w:val="3B3B3B"/>
          <w:w w:val="110"/>
          <w:sz w:val="18"/>
        </w:rPr>
        <w:t>Both</w:t>
      </w:r>
      <w:r>
        <w:rPr>
          <w:color w:val="3B3B3B"/>
          <w:spacing w:val="-18"/>
          <w:w w:val="110"/>
          <w:sz w:val="18"/>
        </w:rPr>
        <w:t xml:space="preserve"> </w:t>
      </w:r>
      <w:r>
        <w:rPr>
          <w:color w:val="3B3B3B"/>
          <w:w w:val="110"/>
          <w:sz w:val="18"/>
        </w:rPr>
        <w:t>schemes</w:t>
      </w:r>
      <w:r>
        <w:rPr>
          <w:color w:val="3B3B3B"/>
          <w:spacing w:val="-3"/>
          <w:w w:val="110"/>
          <w:sz w:val="18"/>
        </w:rPr>
        <w:t xml:space="preserve"> </w:t>
      </w:r>
      <w:r>
        <w:rPr>
          <w:color w:val="3B3B3B"/>
          <w:w w:val="110"/>
          <w:sz w:val="18"/>
        </w:rPr>
        <w:t>provide</w:t>
      </w:r>
      <w:r>
        <w:rPr>
          <w:color w:val="3B3B3B"/>
          <w:spacing w:val="-13"/>
          <w:w w:val="110"/>
          <w:sz w:val="18"/>
        </w:rPr>
        <w:t xml:space="preserve"> </w:t>
      </w:r>
      <w:r>
        <w:rPr>
          <w:color w:val="3B3B3B"/>
          <w:w w:val="110"/>
          <w:sz w:val="18"/>
        </w:rPr>
        <w:t>defined</w:t>
      </w:r>
      <w:r>
        <w:rPr>
          <w:color w:val="3B3B3B"/>
          <w:spacing w:val="-16"/>
          <w:w w:val="110"/>
          <w:sz w:val="18"/>
        </w:rPr>
        <w:t xml:space="preserve"> </w:t>
      </w:r>
      <w:r>
        <w:rPr>
          <w:color w:val="3B3B3B"/>
          <w:w w:val="110"/>
          <w:sz w:val="18"/>
        </w:rPr>
        <w:t>benefits</w:t>
      </w:r>
      <w:r>
        <w:rPr>
          <w:color w:val="3B3B3B"/>
          <w:spacing w:val="-8"/>
          <w:w w:val="110"/>
          <w:sz w:val="18"/>
        </w:rPr>
        <w:t xml:space="preserve"> </w:t>
      </w:r>
      <w:r>
        <w:rPr>
          <w:color w:val="3B3B3B"/>
          <w:w w:val="110"/>
          <w:sz w:val="18"/>
        </w:rPr>
        <w:t>to</w:t>
      </w:r>
      <w:r>
        <w:rPr>
          <w:color w:val="3B3B3B"/>
          <w:spacing w:val="6"/>
          <w:w w:val="110"/>
          <w:sz w:val="18"/>
        </w:rPr>
        <w:t xml:space="preserve"> </w:t>
      </w:r>
      <w:r>
        <w:rPr>
          <w:color w:val="3B3B3B"/>
          <w:w w:val="110"/>
          <w:sz w:val="18"/>
        </w:rPr>
        <w:t>members</w:t>
      </w:r>
      <w:r>
        <w:rPr>
          <w:color w:val="3B3B3B"/>
          <w:spacing w:val="-4"/>
          <w:w w:val="110"/>
          <w:sz w:val="18"/>
        </w:rPr>
        <w:t xml:space="preserve"> </w:t>
      </w:r>
      <w:r>
        <w:rPr>
          <w:color w:val="3B3B3B"/>
          <w:w w:val="110"/>
          <w:sz w:val="18"/>
        </w:rPr>
        <w:t>(retirement</w:t>
      </w:r>
      <w:r>
        <w:rPr>
          <w:color w:val="3B3B3B"/>
          <w:spacing w:val="-5"/>
          <w:w w:val="110"/>
          <w:sz w:val="18"/>
        </w:rPr>
        <w:t xml:space="preserve"> </w:t>
      </w:r>
      <w:r>
        <w:rPr>
          <w:color w:val="3B3B3B"/>
          <w:w w:val="110"/>
          <w:sz w:val="18"/>
        </w:rPr>
        <w:t>lump</w:t>
      </w:r>
      <w:r>
        <w:rPr>
          <w:color w:val="3B3B3B"/>
          <w:spacing w:val="-19"/>
          <w:w w:val="110"/>
          <w:sz w:val="18"/>
        </w:rPr>
        <w:t xml:space="preserve"> </w:t>
      </w:r>
      <w:r>
        <w:rPr>
          <w:color w:val="3B3B3B"/>
          <w:w w:val="110"/>
          <w:sz w:val="18"/>
        </w:rPr>
        <w:t>sums</w:t>
      </w:r>
      <w:r>
        <w:rPr>
          <w:color w:val="3B3B3B"/>
          <w:spacing w:val="-15"/>
          <w:w w:val="110"/>
          <w:sz w:val="18"/>
        </w:rPr>
        <w:t xml:space="preserve"> </w:t>
      </w:r>
      <w:r>
        <w:rPr>
          <w:color w:val="3B3B3B"/>
          <w:w w:val="110"/>
          <w:sz w:val="18"/>
        </w:rPr>
        <w:t>and</w:t>
      </w:r>
      <w:r>
        <w:rPr>
          <w:color w:val="3B3B3B"/>
          <w:spacing w:val="-14"/>
          <w:w w:val="110"/>
          <w:sz w:val="18"/>
        </w:rPr>
        <w:t xml:space="preserve"> </w:t>
      </w:r>
      <w:r>
        <w:rPr>
          <w:color w:val="3B3B3B"/>
          <w:w w:val="110"/>
          <w:sz w:val="18"/>
        </w:rPr>
        <w:t>pensions),</w:t>
      </w:r>
      <w:r>
        <w:rPr>
          <w:color w:val="3B3B3B"/>
          <w:spacing w:val="-2"/>
          <w:w w:val="110"/>
          <w:sz w:val="18"/>
        </w:rPr>
        <w:t xml:space="preserve"> </w:t>
      </w:r>
      <w:r>
        <w:rPr>
          <w:color w:val="3B3B3B"/>
          <w:w w:val="110"/>
          <w:sz w:val="18"/>
        </w:rPr>
        <w:t>related</w:t>
      </w:r>
      <w:r>
        <w:rPr>
          <w:color w:val="3B3B3B"/>
          <w:spacing w:val="-16"/>
          <w:w w:val="110"/>
          <w:sz w:val="18"/>
        </w:rPr>
        <w:t xml:space="preserve"> </w:t>
      </w:r>
      <w:r>
        <w:rPr>
          <w:color w:val="3B3B3B"/>
          <w:w w:val="110"/>
          <w:sz w:val="18"/>
        </w:rPr>
        <w:t xml:space="preserve">to </w:t>
      </w:r>
      <w:r>
        <w:rPr>
          <w:color w:val="3B3B3B"/>
          <w:w w:val="110"/>
          <w:sz w:val="18"/>
        </w:rPr>
        <w:t>pay</w:t>
      </w:r>
      <w:r>
        <w:rPr>
          <w:color w:val="3B3B3B"/>
          <w:spacing w:val="-8"/>
          <w:w w:val="110"/>
          <w:sz w:val="18"/>
        </w:rPr>
        <w:t xml:space="preserve"> </w:t>
      </w:r>
      <w:r>
        <w:rPr>
          <w:color w:val="3B3B3B"/>
          <w:w w:val="110"/>
          <w:sz w:val="18"/>
        </w:rPr>
        <w:t>and</w:t>
      </w:r>
      <w:r>
        <w:rPr>
          <w:color w:val="3B3B3B"/>
          <w:spacing w:val="7"/>
          <w:w w:val="110"/>
          <w:sz w:val="18"/>
        </w:rPr>
        <w:t xml:space="preserve"> </w:t>
      </w:r>
      <w:r>
        <w:rPr>
          <w:color w:val="3B3B3B"/>
          <w:w w:val="110"/>
          <w:sz w:val="18"/>
        </w:rPr>
        <w:t>service</w:t>
      </w:r>
      <w:r>
        <w:rPr>
          <w:color w:val="3B3B3B"/>
          <w:spacing w:val="-11"/>
          <w:w w:val="110"/>
          <w:sz w:val="18"/>
        </w:rPr>
        <w:t xml:space="preserve"> </w:t>
      </w:r>
      <w:r>
        <w:rPr>
          <w:color w:val="3B3B3B"/>
          <w:w w:val="110"/>
          <w:sz w:val="18"/>
        </w:rPr>
        <w:t>earned</w:t>
      </w:r>
      <w:r>
        <w:rPr>
          <w:color w:val="3B3B3B"/>
          <w:spacing w:val="-9"/>
          <w:w w:val="110"/>
          <w:sz w:val="18"/>
        </w:rPr>
        <w:t xml:space="preserve"> </w:t>
      </w:r>
      <w:r>
        <w:rPr>
          <w:color w:val="3B3B3B"/>
          <w:w w:val="110"/>
          <w:sz w:val="18"/>
        </w:rPr>
        <w:t>as</w:t>
      </w:r>
      <w:r>
        <w:rPr>
          <w:color w:val="3B3B3B"/>
          <w:spacing w:val="-13"/>
          <w:w w:val="110"/>
          <w:sz w:val="18"/>
        </w:rPr>
        <w:t xml:space="preserve"> </w:t>
      </w:r>
      <w:r>
        <w:rPr>
          <w:color w:val="3B3B3B"/>
          <w:w w:val="110"/>
          <w:sz w:val="18"/>
        </w:rPr>
        <w:t>employees</w:t>
      </w:r>
      <w:r>
        <w:rPr>
          <w:color w:val="3B3B3B"/>
          <w:spacing w:val="6"/>
          <w:w w:val="110"/>
          <w:sz w:val="18"/>
        </w:rPr>
        <w:t xml:space="preserve"> </w:t>
      </w:r>
      <w:r>
        <w:rPr>
          <w:color w:val="3B3B3B"/>
          <w:w w:val="110"/>
          <w:sz w:val="18"/>
        </w:rPr>
        <w:t>work</w:t>
      </w:r>
      <w:r>
        <w:rPr>
          <w:color w:val="3B3B3B"/>
          <w:spacing w:val="-15"/>
          <w:w w:val="110"/>
          <w:sz w:val="18"/>
        </w:rPr>
        <w:t xml:space="preserve"> </w:t>
      </w:r>
      <w:r>
        <w:rPr>
          <w:color w:val="3B3B3B"/>
          <w:w w:val="110"/>
          <w:sz w:val="18"/>
        </w:rPr>
        <w:t>for</w:t>
      </w:r>
      <w:r>
        <w:rPr>
          <w:color w:val="3B3B3B"/>
          <w:spacing w:val="4"/>
          <w:w w:val="110"/>
          <w:sz w:val="18"/>
        </w:rPr>
        <w:t xml:space="preserve"> </w:t>
      </w:r>
      <w:r>
        <w:rPr>
          <w:color w:val="3B3B3B"/>
          <w:w w:val="110"/>
          <w:sz w:val="18"/>
        </w:rPr>
        <w:t>the</w:t>
      </w:r>
      <w:r>
        <w:rPr>
          <w:color w:val="3B3B3B"/>
          <w:spacing w:val="-11"/>
          <w:w w:val="110"/>
          <w:sz w:val="18"/>
        </w:rPr>
        <w:t xml:space="preserve"> </w:t>
      </w:r>
      <w:r>
        <w:rPr>
          <w:color w:val="3B3B3B"/>
          <w:w w:val="110"/>
          <w:sz w:val="18"/>
        </w:rPr>
        <w:t>Group.</w:t>
      </w:r>
    </w:p>
    <w:p w:rsidR="00C53A62" w:rsidRDefault="00C53A62">
      <w:pPr>
        <w:pStyle w:val="BodyText"/>
        <w:spacing w:before="6"/>
        <w:rPr>
          <w:sz w:val="22"/>
        </w:rPr>
      </w:pPr>
    </w:p>
    <w:p w:rsidR="00C53A62" w:rsidRDefault="00567705">
      <w:pPr>
        <w:ind w:left="209"/>
      </w:pPr>
      <w:r>
        <w:rPr>
          <w:rFonts w:ascii="Times New Roman" w:hAnsi="Times New Roman"/>
          <w:color w:val="3B3B3B"/>
          <w:sz w:val="20"/>
        </w:rPr>
        <w:t xml:space="preserve">The </w:t>
      </w:r>
      <w:r>
        <w:rPr>
          <w:b/>
          <w:color w:val="3B3B3B"/>
          <w:sz w:val="20"/>
        </w:rPr>
        <w:t xml:space="preserve">Police Pension Scheme for Police </w:t>
      </w:r>
      <w:r>
        <w:rPr>
          <w:color w:val="3B3B3B"/>
          <w:sz w:val="18"/>
        </w:rPr>
        <w:t>Officers</w:t>
      </w:r>
    </w:p>
    <w:p w:rsidR="00C53A62" w:rsidRDefault="00567705">
      <w:pPr>
        <w:spacing w:before="13" w:line="278" w:lineRule="exact"/>
        <w:ind w:left="203" w:right="749" w:firstLine="8"/>
      </w:pPr>
      <w:r>
        <w:rPr>
          <w:color w:val="3B3B3B"/>
          <w:w w:val="105"/>
          <w:sz w:val="18"/>
        </w:rPr>
        <w:t xml:space="preserve">This is an unfunded defined benefit final salary scheme, meaning that there are no investment assets built up to meet the pensions </w:t>
      </w:r>
      <w:r>
        <w:rPr>
          <w:color w:val="3B3B3B"/>
          <w:w w:val="105"/>
          <w:sz w:val="18"/>
        </w:rPr>
        <w:t xml:space="preserve">llabilities, and cash has to be generated to  meet actual pensions payments as they fall due. </w:t>
      </w:r>
      <w:r>
        <w:rPr>
          <w:color w:val="3B3B3B"/>
          <w:w w:val="105"/>
          <w:sz w:val="21"/>
        </w:rPr>
        <w:t xml:space="preserve">If </w:t>
      </w:r>
      <w:r>
        <w:rPr>
          <w:color w:val="3B3B3B"/>
          <w:w w:val="105"/>
          <w:sz w:val="18"/>
        </w:rPr>
        <w:t xml:space="preserve">the amounts receivable by the pensions fund for the year are less than amounts payable, the Office </w:t>
      </w:r>
      <w:r>
        <w:rPr>
          <w:color w:val="3B3B3B"/>
          <w:w w:val="105"/>
          <w:sz w:val="20"/>
        </w:rPr>
        <w:t xml:space="preserve">of </w:t>
      </w:r>
      <w:r>
        <w:rPr>
          <w:color w:val="3B3B3B"/>
          <w:w w:val="105"/>
          <w:sz w:val="18"/>
        </w:rPr>
        <w:t>the  Police and  Crime Commissioner  for  Durham must ann</w:t>
      </w:r>
      <w:r>
        <w:rPr>
          <w:color w:val="3B3B3B"/>
          <w:w w:val="105"/>
          <w:sz w:val="18"/>
        </w:rPr>
        <w:t xml:space="preserve">ually transfer an amount to meet the deficit to the pension fund. </w:t>
      </w:r>
      <w:r>
        <w:rPr>
          <w:rFonts w:ascii="Times New Roman" w:hAnsi="Times New Roman"/>
          <w:color w:val="3B3B3B"/>
          <w:w w:val="105"/>
          <w:sz w:val="21"/>
        </w:rPr>
        <w:t xml:space="preserve">This </w:t>
      </w:r>
      <w:r>
        <w:rPr>
          <w:color w:val="3B3B3B"/>
          <w:w w:val="105"/>
          <w:sz w:val="18"/>
        </w:rPr>
        <w:t>cost is then met by</w:t>
      </w:r>
      <w:r>
        <w:rPr>
          <w:color w:val="3B3B3B"/>
          <w:spacing w:val="-7"/>
          <w:w w:val="105"/>
          <w:sz w:val="18"/>
        </w:rPr>
        <w:t xml:space="preserve"> </w:t>
      </w:r>
      <w:r>
        <w:rPr>
          <w:color w:val="3B3B3B"/>
          <w:w w:val="105"/>
          <w:sz w:val="18"/>
        </w:rPr>
        <w:t>central</w:t>
      </w:r>
    </w:p>
    <w:p w:rsidR="00C53A62" w:rsidRDefault="00567705">
      <w:pPr>
        <w:spacing w:before="29" w:line="307" w:lineRule="auto"/>
        <w:ind w:left="203" w:right="891" w:firstLine="1"/>
      </w:pPr>
      <w:r>
        <w:rPr>
          <w:color w:val="3B3B3B"/>
          <w:w w:val="105"/>
          <w:sz w:val="18"/>
        </w:rPr>
        <w:t xml:space="preserve">government. </w:t>
      </w:r>
      <w:r>
        <w:rPr>
          <w:color w:val="3B3B3B"/>
          <w:w w:val="105"/>
          <w:sz w:val="21"/>
        </w:rPr>
        <w:t xml:space="preserve">If </w:t>
      </w:r>
      <w:r>
        <w:rPr>
          <w:color w:val="3B3B3B"/>
          <w:w w:val="105"/>
          <w:sz w:val="18"/>
        </w:rPr>
        <w:t xml:space="preserve">however the pension fund is in surplus for the </w:t>
      </w:r>
      <w:r>
        <w:rPr>
          <w:b/>
          <w:color w:val="3B3B3B"/>
          <w:w w:val="105"/>
          <w:sz w:val="20"/>
        </w:rPr>
        <w:t xml:space="preserve">year, </w:t>
      </w:r>
      <w:r>
        <w:rPr>
          <w:color w:val="3B3B3B"/>
          <w:w w:val="105"/>
          <w:sz w:val="18"/>
        </w:rPr>
        <w:t>the surplus Is required to be transferred from the pension f1,md to the Office of the Pol</w:t>
      </w:r>
      <w:r>
        <w:rPr>
          <w:color w:val="3B3B3B"/>
          <w:w w:val="105"/>
          <w:sz w:val="18"/>
        </w:rPr>
        <w:t>ice and Crime Commissioner for Durham who then must repay the amount to central government.</w:t>
      </w:r>
    </w:p>
    <w:p w:rsidR="00C53A62" w:rsidRDefault="00C53A62">
      <w:pPr>
        <w:pStyle w:val="BodyText"/>
        <w:spacing w:before="4"/>
        <w:rPr>
          <w:sz w:val="23"/>
        </w:rPr>
      </w:pPr>
    </w:p>
    <w:p w:rsidR="00C53A62" w:rsidRDefault="00567705">
      <w:pPr>
        <w:spacing w:before="1"/>
        <w:ind w:left="199"/>
      </w:pPr>
      <w:r>
        <w:rPr>
          <w:color w:val="3B3B3B"/>
          <w:w w:val="105"/>
          <w:sz w:val="18"/>
        </w:rPr>
        <w:t xml:space="preserve">Injury </w:t>
      </w:r>
      <w:r>
        <w:rPr>
          <w:b/>
          <w:color w:val="3B3B3B"/>
          <w:w w:val="105"/>
          <w:sz w:val="20"/>
        </w:rPr>
        <w:t>Awards</w:t>
      </w:r>
    </w:p>
    <w:p w:rsidR="00C53A62" w:rsidRDefault="00567705">
      <w:pPr>
        <w:spacing w:before="40" w:line="312" w:lineRule="auto"/>
        <w:ind w:left="194" w:right="749" w:firstLine="4"/>
      </w:pPr>
      <w:r>
        <w:rPr>
          <w:color w:val="3B3B3B"/>
          <w:w w:val="110"/>
          <w:sz w:val="18"/>
        </w:rPr>
        <w:t xml:space="preserve">IAS </w:t>
      </w:r>
      <w:r>
        <w:rPr>
          <w:rFonts w:ascii="Times New Roman" w:hAnsi="Times New Roman"/>
          <w:color w:val="3B3B3B"/>
          <w:w w:val="110"/>
          <w:sz w:val="21"/>
        </w:rPr>
        <w:t xml:space="preserve">19 </w:t>
      </w:r>
      <w:r>
        <w:rPr>
          <w:color w:val="3B3B3B"/>
          <w:w w:val="110"/>
          <w:sz w:val="18"/>
        </w:rPr>
        <w:t>requires that any obligation arising from other long term employee benefits that depend on length</w:t>
      </w:r>
      <w:r>
        <w:rPr>
          <w:color w:val="3B3B3B"/>
          <w:spacing w:val="-14"/>
          <w:w w:val="110"/>
          <w:sz w:val="18"/>
        </w:rPr>
        <w:t xml:space="preserve"> </w:t>
      </w:r>
      <w:r>
        <w:rPr>
          <w:color w:val="3B3B3B"/>
          <w:w w:val="110"/>
          <w:sz w:val="18"/>
        </w:rPr>
        <w:t>of</w:t>
      </w:r>
      <w:r>
        <w:rPr>
          <w:color w:val="3B3B3B"/>
          <w:spacing w:val="-11"/>
          <w:w w:val="110"/>
          <w:sz w:val="18"/>
        </w:rPr>
        <w:t xml:space="preserve"> </w:t>
      </w:r>
      <w:r>
        <w:rPr>
          <w:color w:val="3B3B3B"/>
          <w:w w:val="110"/>
          <w:sz w:val="18"/>
        </w:rPr>
        <w:t>service</w:t>
      </w:r>
      <w:r>
        <w:rPr>
          <w:color w:val="3B3B3B"/>
          <w:spacing w:val="-18"/>
          <w:w w:val="110"/>
          <w:sz w:val="18"/>
        </w:rPr>
        <w:t xml:space="preserve"> </w:t>
      </w:r>
      <w:r>
        <w:rPr>
          <w:color w:val="3B3B3B"/>
          <w:w w:val="110"/>
          <w:sz w:val="18"/>
        </w:rPr>
        <w:t>need</w:t>
      </w:r>
      <w:r>
        <w:rPr>
          <w:color w:val="3B3B3B"/>
          <w:spacing w:val="-20"/>
          <w:w w:val="110"/>
          <w:sz w:val="18"/>
        </w:rPr>
        <w:t xml:space="preserve"> </w:t>
      </w:r>
      <w:r>
        <w:rPr>
          <w:color w:val="3B3B3B"/>
          <w:w w:val="110"/>
          <w:sz w:val="18"/>
        </w:rPr>
        <w:t>to</w:t>
      </w:r>
      <w:r>
        <w:rPr>
          <w:color w:val="3B3B3B"/>
          <w:spacing w:val="-4"/>
          <w:w w:val="110"/>
          <w:sz w:val="18"/>
        </w:rPr>
        <w:t xml:space="preserve"> </w:t>
      </w:r>
      <w:r>
        <w:rPr>
          <w:color w:val="3B3B3B"/>
          <w:w w:val="110"/>
          <w:sz w:val="18"/>
        </w:rPr>
        <w:t>be</w:t>
      </w:r>
      <w:r>
        <w:rPr>
          <w:color w:val="3B3B3B"/>
          <w:spacing w:val="-21"/>
          <w:w w:val="110"/>
          <w:sz w:val="18"/>
        </w:rPr>
        <w:t xml:space="preserve"> </w:t>
      </w:r>
      <w:r>
        <w:rPr>
          <w:color w:val="3B3B3B"/>
          <w:w w:val="110"/>
          <w:sz w:val="18"/>
        </w:rPr>
        <w:t>recognised</w:t>
      </w:r>
      <w:r>
        <w:rPr>
          <w:color w:val="3B3B3B"/>
          <w:spacing w:val="-9"/>
          <w:w w:val="110"/>
          <w:sz w:val="18"/>
        </w:rPr>
        <w:t xml:space="preserve"> </w:t>
      </w:r>
      <w:r>
        <w:rPr>
          <w:color w:val="3B3B3B"/>
          <w:w w:val="110"/>
          <w:sz w:val="18"/>
        </w:rPr>
        <w:t>when</w:t>
      </w:r>
      <w:r>
        <w:rPr>
          <w:color w:val="3B3B3B"/>
          <w:spacing w:val="-19"/>
          <w:w w:val="110"/>
          <w:sz w:val="18"/>
        </w:rPr>
        <w:t xml:space="preserve"> </w:t>
      </w:r>
      <w:r>
        <w:rPr>
          <w:color w:val="3B3B3B"/>
          <w:w w:val="110"/>
          <w:sz w:val="18"/>
        </w:rPr>
        <w:t>service</w:t>
      </w:r>
      <w:r>
        <w:rPr>
          <w:color w:val="3B3B3B"/>
          <w:spacing w:val="-16"/>
          <w:w w:val="110"/>
          <w:sz w:val="18"/>
        </w:rPr>
        <w:t xml:space="preserve"> </w:t>
      </w:r>
      <w:r>
        <w:rPr>
          <w:color w:val="3B3B3B"/>
          <w:w w:val="110"/>
          <w:sz w:val="18"/>
        </w:rPr>
        <w:t>is</w:t>
      </w:r>
      <w:r>
        <w:rPr>
          <w:color w:val="3B3B3B"/>
          <w:spacing w:val="-15"/>
          <w:w w:val="110"/>
          <w:sz w:val="18"/>
        </w:rPr>
        <w:t xml:space="preserve"> </w:t>
      </w:r>
      <w:r>
        <w:rPr>
          <w:color w:val="3B3B3B"/>
          <w:w w:val="110"/>
          <w:sz w:val="18"/>
        </w:rPr>
        <w:t>rendered.</w:t>
      </w:r>
      <w:r>
        <w:rPr>
          <w:color w:val="3B3B3B"/>
          <w:spacing w:val="-10"/>
          <w:w w:val="110"/>
          <w:sz w:val="18"/>
        </w:rPr>
        <w:t xml:space="preserve"> </w:t>
      </w:r>
      <w:r>
        <w:rPr>
          <w:color w:val="3B3B3B"/>
          <w:w w:val="110"/>
          <w:sz w:val="19"/>
        </w:rPr>
        <w:t>As</w:t>
      </w:r>
      <w:r>
        <w:rPr>
          <w:color w:val="3B3B3B"/>
          <w:spacing w:val="-31"/>
          <w:w w:val="110"/>
          <w:sz w:val="19"/>
        </w:rPr>
        <w:t xml:space="preserve"> </w:t>
      </w:r>
      <w:r>
        <w:rPr>
          <w:color w:val="3B3B3B"/>
          <w:w w:val="110"/>
          <w:sz w:val="18"/>
        </w:rPr>
        <w:t>Injury</w:t>
      </w:r>
      <w:r>
        <w:rPr>
          <w:color w:val="3B3B3B"/>
          <w:spacing w:val="-21"/>
          <w:w w:val="110"/>
          <w:sz w:val="18"/>
        </w:rPr>
        <w:t xml:space="preserve"> </w:t>
      </w:r>
      <w:r>
        <w:rPr>
          <w:color w:val="3B3B3B"/>
          <w:w w:val="110"/>
          <w:sz w:val="18"/>
        </w:rPr>
        <w:t>awards</w:t>
      </w:r>
      <w:r>
        <w:rPr>
          <w:color w:val="3B3B3B"/>
          <w:spacing w:val="-16"/>
          <w:w w:val="110"/>
          <w:sz w:val="18"/>
        </w:rPr>
        <w:t xml:space="preserve"> </w:t>
      </w:r>
      <w:r>
        <w:rPr>
          <w:color w:val="3B3B3B"/>
          <w:w w:val="110"/>
          <w:sz w:val="18"/>
        </w:rPr>
        <w:t>under</w:t>
      </w:r>
      <w:r>
        <w:rPr>
          <w:color w:val="3B3B3B"/>
          <w:spacing w:val="-18"/>
          <w:w w:val="110"/>
          <w:sz w:val="18"/>
        </w:rPr>
        <w:t xml:space="preserve"> </w:t>
      </w:r>
      <w:r>
        <w:rPr>
          <w:color w:val="3B3B3B"/>
          <w:w w:val="110"/>
          <w:sz w:val="18"/>
        </w:rPr>
        <w:t>the</w:t>
      </w:r>
      <w:r>
        <w:rPr>
          <w:color w:val="3B3B3B"/>
          <w:spacing w:val="-9"/>
          <w:w w:val="110"/>
          <w:sz w:val="18"/>
        </w:rPr>
        <w:t xml:space="preserve"> </w:t>
      </w:r>
      <w:r>
        <w:rPr>
          <w:color w:val="3B3B3B"/>
          <w:w w:val="110"/>
          <w:sz w:val="18"/>
        </w:rPr>
        <w:t>Police Officer schemes are dependent on service, the liability expected to arise due to injury awards in respect of service prior to the valuation date requires valuation. The gratuity lump sum paid on Injury</w:t>
      </w:r>
      <w:r>
        <w:rPr>
          <w:color w:val="3B3B3B"/>
          <w:spacing w:val="-11"/>
          <w:w w:val="110"/>
          <w:sz w:val="18"/>
        </w:rPr>
        <w:t xml:space="preserve"> </w:t>
      </w:r>
      <w:r>
        <w:rPr>
          <w:color w:val="3B3B3B"/>
          <w:w w:val="110"/>
          <w:sz w:val="18"/>
        </w:rPr>
        <w:t>is</w:t>
      </w:r>
      <w:r>
        <w:rPr>
          <w:color w:val="3B3B3B"/>
          <w:spacing w:val="-10"/>
          <w:w w:val="110"/>
          <w:sz w:val="18"/>
        </w:rPr>
        <w:t xml:space="preserve"> </w:t>
      </w:r>
      <w:r>
        <w:rPr>
          <w:color w:val="3B3B3B"/>
          <w:w w:val="110"/>
          <w:sz w:val="18"/>
        </w:rPr>
        <w:t>not</w:t>
      </w:r>
      <w:r>
        <w:rPr>
          <w:color w:val="3B3B3B"/>
          <w:spacing w:val="17"/>
          <w:w w:val="110"/>
          <w:sz w:val="18"/>
        </w:rPr>
        <w:t xml:space="preserve"> </w:t>
      </w:r>
      <w:r>
        <w:rPr>
          <w:color w:val="3B3B3B"/>
          <w:w w:val="110"/>
          <w:sz w:val="18"/>
        </w:rPr>
        <w:t>dependent</w:t>
      </w:r>
      <w:r>
        <w:rPr>
          <w:color w:val="3B3B3B"/>
          <w:spacing w:val="4"/>
          <w:w w:val="110"/>
          <w:sz w:val="18"/>
        </w:rPr>
        <w:t xml:space="preserve"> </w:t>
      </w:r>
      <w:r>
        <w:rPr>
          <w:color w:val="3B3B3B"/>
          <w:w w:val="110"/>
          <w:sz w:val="18"/>
        </w:rPr>
        <w:t>on</w:t>
      </w:r>
      <w:r>
        <w:rPr>
          <w:color w:val="3B3B3B"/>
          <w:spacing w:val="-17"/>
          <w:w w:val="110"/>
          <w:sz w:val="18"/>
        </w:rPr>
        <w:t xml:space="preserve"> </w:t>
      </w:r>
      <w:r>
        <w:rPr>
          <w:color w:val="3B3B3B"/>
          <w:w w:val="110"/>
          <w:sz w:val="18"/>
        </w:rPr>
        <w:t>service</w:t>
      </w:r>
      <w:r>
        <w:rPr>
          <w:color w:val="3B3B3B"/>
          <w:spacing w:val="-11"/>
          <w:w w:val="110"/>
          <w:sz w:val="18"/>
        </w:rPr>
        <w:t xml:space="preserve"> </w:t>
      </w:r>
      <w:r>
        <w:rPr>
          <w:color w:val="3B3B3B"/>
          <w:w w:val="110"/>
          <w:sz w:val="18"/>
        </w:rPr>
        <w:t>and</w:t>
      </w:r>
      <w:r>
        <w:rPr>
          <w:color w:val="3B3B3B"/>
          <w:spacing w:val="-1"/>
          <w:w w:val="110"/>
          <w:sz w:val="18"/>
        </w:rPr>
        <w:t xml:space="preserve"> </w:t>
      </w:r>
      <w:r>
        <w:rPr>
          <w:color w:val="3B3B3B"/>
          <w:w w:val="110"/>
          <w:sz w:val="18"/>
        </w:rPr>
        <w:t>so</w:t>
      </w:r>
      <w:r>
        <w:rPr>
          <w:color w:val="3B3B3B"/>
          <w:spacing w:val="-17"/>
          <w:w w:val="110"/>
          <w:sz w:val="18"/>
        </w:rPr>
        <w:t xml:space="preserve"> </w:t>
      </w:r>
      <w:r>
        <w:rPr>
          <w:color w:val="3B3B3B"/>
          <w:w w:val="110"/>
          <w:sz w:val="18"/>
        </w:rPr>
        <w:t>ls</w:t>
      </w:r>
      <w:r>
        <w:rPr>
          <w:color w:val="3B3B3B"/>
          <w:spacing w:val="-11"/>
          <w:w w:val="110"/>
          <w:sz w:val="18"/>
        </w:rPr>
        <w:t xml:space="preserve"> </w:t>
      </w:r>
      <w:r>
        <w:rPr>
          <w:color w:val="3B3B3B"/>
          <w:w w:val="110"/>
          <w:sz w:val="18"/>
        </w:rPr>
        <w:t>not</w:t>
      </w:r>
      <w:r>
        <w:rPr>
          <w:color w:val="3B3B3B"/>
          <w:spacing w:val="13"/>
          <w:w w:val="110"/>
          <w:sz w:val="18"/>
        </w:rPr>
        <w:t xml:space="preserve"> </w:t>
      </w:r>
      <w:r>
        <w:rPr>
          <w:color w:val="3B3B3B"/>
          <w:w w:val="110"/>
          <w:sz w:val="18"/>
        </w:rPr>
        <w:t>recognised</w:t>
      </w:r>
      <w:r>
        <w:rPr>
          <w:color w:val="3B3B3B"/>
          <w:spacing w:val="-9"/>
          <w:w w:val="110"/>
          <w:sz w:val="18"/>
        </w:rPr>
        <w:t xml:space="preserve"> </w:t>
      </w:r>
      <w:r>
        <w:rPr>
          <w:color w:val="3B3B3B"/>
          <w:w w:val="110"/>
          <w:sz w:val="18"/>
        </w:rPr>
        <w:t>as</w:t>
      </w:r>
      <w:r>
        <w:rPr>
          <w:color w:val="3B3B3B"/>
          <w:spacing w:val="-15"/>
          <w:w w:val="110"/>
          <w:sz w:val="18"/>
        </w:rPr>
        <w:t xml:space="preserve"> </w:t>
      </w:r>
      <w:r>
        <w:rPr>
          <w:color w:val="3B3B3B"/>
          <w:w w:val="110"/>
          <w:sz w:val="18"/>
        </w:rPr>
        <w:t>service</w:t>
      </w:r>
      <w:r>
        <w:rPr>
          <w:color w:val="3B3B3B"/>
          <w:spacing w:val="-13"/>
          <w:w w:val="110"/>
          <w:sz w:val="18"/>
        </w:rPr>
        <w:t xml:space="preserve"> </w:t>
      </w:r>
      <w:r>
        <w:rPr>
          <w:color w:val="3B3B3B"/>
          <w:w w:val="110"/>
          <w:sz w:val="18"/>
        </w:rPr>
        <w:t>Is</w:t>
      </w:r>
      <w:r>
        <w:rPr>
          <w:color w:val="3B3B3B"/>
          <w:spacing w:val="-8"/>
          <w:w w:val="110"/>
          <w:sz w:val="18"/>
        </w:rPr>
        <w:t xml:space="preserve"> </w:t>
      </w:r>
      <w:r>
        <w:rPr>
          <w:color w:val="3B3B3B"/>
          <w:w w:val="110"/>
          <w:sz w:val="18"/>
        </w:rPr>
        <w:t>rendered.</w:t>
      </w:r>
    </w:p>
    <w:p w:rsidR="00C53A62" w:rsidRDefault="00C53A62">
      <w:pPr>
        <w:pStyle w:val="BodyText"/>
        <w:spacing w:before="7"/>
        <w:rPr>
          <w:sz w:val="22"/>
        </w:rPr>
      </w:pPr>
    </w:p>
    <w:p w:rsidR="00C53A62" w:rsidRDefault="00567705">
      <w:pPr>
        <w:pStyle w:val="Heading7"/>
        <w:ind w:left="192"/>
      </w:pPr>
      <w:r>
        <w:rPr>
          <w:color w:val="3B3B3B"/>
        </w:rPr>
        <w:t>The Local Government Pension Scheme</w:t>
      </w:r>
    </w:p>
    <w:p w:rsidR="00C53A62" w:rsidRDefault="00567705">
      <w:pPr>
        <w:spacing w:before="53" w:line="319" w:lineRule="auto"/>
        <w:ind w:left="189" w:right="692" w:hanging="2"/>
      </w:pPr>
      <w:r>
        <w:rPr>
          <w:color w:val="3B3B3B"/>
          <w:w w:val="110"/>
          <w:sz w:val="18"/>
        </w:rPr>
        <w:t>The</w:t>
      </w:r>
      <w:r>
        <w:rPr>
          <w:color w:val="3B3B3B"/>
          <w:spacing w:val="-28"/>
          <w:w w:val="110"/>
          <w:sz w:val="18"/>
        </w:rPr>
        <w:t xml:space="preserve"> </w:t>
      </w:r>
      <w:r>
        <w:rPr>
          <w:color w:val="3B3B3B"/>
          <w:w w:val="110"/>
          <w:sz w:val="18"/>
        </w:rPr>
        <w:t>Local</w:t>
      </w:r>
      <w:r>
        <w:rPr>
          <w:color w:val="3B3B3B"/>
          <w:spacing w:val="-30"/>
          <w:w w:val="110"/>
          <w:sz w:val="18"/>
        </w:rPr>
        <w:t xml:space="preserve"> </w:t>
      </w:r>
      <w:r>
        <w:rPr>
          <w:color w:val="3B3B3B"/>
          <w:w w:val="110"/>
          <w:sz w:val="18"/>
        </w:rPr>
        <w:t>Government</w:t>
      </w:r>
      <w:r>
        <w:rPr>
          <w:color w:val="3B3B3B"/>
          <w:spacing w:val="-11"/>
          <w:w w:val="110"/>
          <w:sz w:val="18"/>
        </w:rPr>
        <w:t xml:space="preserve"> </w:t>
      </w:r>
      <w:r>
        <w:rPr>
          <w:color w:val="3B3B3B"/>
          <w:w w:val="110"/>
          <w:sz w:val="18"/>
        </w:rPr>
        <w:t>Pension</w:t>
      </w:r>
      <w:r>
        <w:rPr>
          <w:color w:val="3B3B3B"/>
          <w:spacing w:val="-25"/>
          <w:w w:val="110"/>
          <w:sz w:val="18"/>
        </w:rPr>
        <w:t xml:space="preserve"> </w:t>
      </w:r>
      <w:r>
        <w:rPr>
          <w:color w:val="3B3B3B"/>
          <w:w w:val="110"/>
          <w:sz w:val="18"/>
        </w:rPr>
        <w:t>Scheme</w:t>
      </w:r>
      <w:r>
        <w:rPr>
          <w:color w:val="3B3B3B"/>
          <w:spacing w:val="-19"/>
          <w:w w:val="110"/>
          <w:sz w:val="18"/>
        </w:rPr>
        <w:t xml:space="preserve"> </w:t>
      </w:r>
      <w:r>
        <w:rPr>
          <w:color w:val="3B3B3B"/>
          <w:w w:val="110"/>
          <w:sz w:val="18"/>
        </w:rPr>
        <w:t>for</w:t>
      </w:r>
      <w:r>
        <w:rPr>
          <w:color w:val="3B3B3B"/>
          <w:spacing w:val="2"/>
          <w:w w:val="110"/>
          <w:sz w:val="18"/>
        </w:rPr>
        <w:t xml:space="preserve"> </w:t>
      </w:r>
      <w:r>
        <w:rPr>
          <w:color w:val="3B3B3B"/>
          <w:w w:val="110"/>
          <w:sz w:val="18"/>
        </w:rPr>
        <w:t>support</w:t>
      </w:r>
      <w:r>
        <w:rPr>
          <w:color w:val="3B3B3B"/>
          <w:spacing w:val="-27"/>
          <w:w w:val="110"/>
          <w:sz w:val="18"/>
        </w:rPr>
        <w:t xml:space="preserve"> </w:t>
      </w:r>
      <w:r>
        <w:rPr>
          <w:color w:val="3B3B3B"/>
          <w:w w:val="110"/>
          <w:sz w:val="18"/>
        </w:rPr>
        <w:t>staff,</w:t>
      </w:r>
      <w:r>
        <w:rPr>
          <w:color w:val="3B3B3B"/>
          <w:spacing w:val="-28"/>
          <w:w w:val="110"/>
          <w:sz w:val="18"/>
        </w:rPr>
        <w:t xml:space="preserve"> </w:t>
      </w:r>
      <w:r>
        <w:rPr>
          <w:color w:val="3B3B3B"/>
          <w:w w:val="110"/>
          <w:sz w:val="18"/>
        </w:rPr>
        <w:t>administered</w:t>
      </w:r>
      <w:r>
        <w:rPr>
          <w:color w:val="3B3B3B"/>
          <w:spacing w:val="-20"/>
          <w:w w:val="110"/>
          <w:sz w:val="18"/>
        </w:rPr>
        <w:t xml:space="preserve"> </w:t>
      </w:r>
      <w:r>
        <w:rPr>
          <w:color w:val="3B3B3B"/>
          <w:w w:val="110"/>
          <w:sz w:val="18"/>
        </w:rPr>
        <w:t>by</w:t>
      </w:r>
      <w:r>
        <w:rPr>
          <w:color w:val="3B3B3B"/>
          <w:spacing w:val="-30"/>
          <w:w w:val="110"/>
          <w:sz w:val="18"/>
        </w:rPr>
        <w:t xml:space="preserve"> </w:t>
      </w:r>
      <w:r>
        <w:rPr>
          <w:color w:val="3B3B3B"/>
          <w:w w:val="110"/>
          <w:sz w:val="18"/>
        </w:rPr>
        <w:t>Durham</w:t>
      </w:r>
      <w:r>
        <w:rPr>
          <w:color w:val="3B3B3B"/>
          <w:spacing w:val="-19"/>
          <w:w w:val="110"/>
          <w:sz w:val="18"/>
        </w:rPr>
        <w:t xml:space="preserve"> </w:t>
      </w:r>
      <w:r>
        <w:rPr>
          <w:color w:val="3B3B3B"/>
          <w:w w:val="110"/>
          <w:sz w:val="18"/>
        </w:rPr>
        <w:t>County</w:t>
      </w:r>
      <w:r>
        <w:rPr>
          <w:color w:val="3B3B3B"/>
          <w:spacing w:val="-24"/>
          <w:w w:val="110"/>
          <w:sz w:val="18"/>
        </w:rPr>
        <w:t xml:space="preserve"> </w:t>
      </w:r>
      <w:r>
        <w:rPr>
          <w:color w:val="3B3B3B"/>
          <w:w w:val="110"/>
          <w:sz w:val="18"/>
        </w:rPr>
        <w:t>Council,</w:t>
      </w:r>
      <w:r>
        <w:rPr>
          <w:color w:val="3B3B3B"/>
          <w:spacing w:val="-25"/>
          <w:w w:val="110"/>
          <w:sz w:val="18"/>
        </w:rPr>
        <w:t xml:space="preserve"> </w:t>
      </w:r>
      <w:r>
        <w:rPr>
          <w:color w:val="3B3B3B"/>
          <w:w w:val="110"/>
          <w:sz w:val="19"/>
        </w:rPr>
        <w:t xml:space="preserve">is </w:t>
      </w:r>
      <w:r>
        <w:rPr>
          <w:color w:val="3B3B3B"/>
          <w:w w:val="110"/>
          <w:sz w:val="18"/>
        </w:rPr>
        <w:t xml:space="preserve">a funded defined benefit final salary </w:t>
      </w:r>
      <w:r>
        <w:rPr>
          <w:color w:val="3B3B3B"/>
          <w:w w:val="110"/>
          <w:sz w:val="18"/>
        </w:rPr>
        <w:t>scheme, meaning that the Group and employees pay contributions into a fund, calculated at a level intended to balance the pensions liabilities with investment</w:t>
      </w:r>
      <w:r>
        <w:rPr>
          <w:color w:val="3B3B3B"/>
          <w:spacing w:val="5"/>
          <w:w w:val="110"/>
          <w:sz w:val="18"/>
        </w:rPr>
        <w:t xml:space="preserve"> </w:t>
      </w:r>
      <w:r>
        <w:rPr>
          <w:color w:val="3B3B3B"/>
          <w:w w:val="110"/>
          <w:sz w:val="18"/>
        </w:rPr>
        <w:t>assets.</w:t>
      </w:r>
    </w:p>
    <w:p w:rsidR="00C53A62" w:rsidRDefault="00C53A62">
      <w:pPr>
        <w:pStyle w:val="BodyText"/>
        <w:spacing w:before="2"/>
        <w:rPr>
          <w:sz w:val="22"/>
        </w:rPr>
      </w:pPr>
    </w:p>
    <w:p w:rsidR="00C53A62" w:rsidRDefault="00567705">
      <w:pPr>
        <w:ind w:left="187"/>
      </w:pPr>
      <w:r>
        <w:rPr>
          <w:b/>
          <w:color w:val="3B3B3B"/>
          <w:sz w:val="19"/>
        </w:rPr>
        <w:t xml:space="preserve">Aspects of </w:t>
      </w:r>
      <w:r>
        <w:rPr>
          <w:b/>
          <w:color w:val="3B3B3B"/>
          <w:sz w:val="20"/>
        </w:rPr>
        <w:t>the schemes</w:t>
      </w:r>
    </w:p>
    <w:p w:rsidR="00C53A62" w:rsidRDefault="00567705">
      <w:pPr>
        <w:spacing w:before="72"/>
        <w:ind w:left="182"/>
      </w:pPr>
      <w:r>
        <w:rPr>
          <w:color w:val="3B3B3B"/>
          <w:w w:val="110"/>
          <w:sz w:val="18"/>
        </w:rPr>
        <w:t>The main aspects of both these pension schemes are:</w:t>
      </w:r>
    </w:p>
    <w:p w:rsidR="00C53A62" w:rsidRDefault="00C53A62">
      <w:pPr>
        <w:pStyle w:val="BodyText"/>
        <w:rPr>
          <w:sz w:val="20"/>
        </w:rPr>
      </w:pPr>
    </w:p>
    <w:p w:rsidR="00C53A62" w:rsidRDefault="00C53A62">
      <w:pPr>
        <w:pStyle w:val="BodyText"/>
        <w:spacing w:before="7"/>
        <w:rPr>
          <w:sz w:val="26"/>
        </w:rPr>
      </w:pPr>
    </w:p>
    <w:p w:rsidR="00C53A62" w:rsidRDefault="00567705">
      <w:pPr>
        <w:ind w:right="677"/>
        <w:jc w:val="right"/>
        <w:sectPr w:rsidR="00C53A62">
          <w:footerReference w:type="default" r:id="rId37"/>
          <w:pgSz w:w="11900" w:h="16820"/>
          <w:pgMar w:top="1600" w:right="700" w:bottom="280" w:left="1640" w:header="0" w:footer="0" w:gutter="0"/>
          <w:cols w:space="720"/>
        </w:sectPr>
      </w:pPr>
      <w:r>
        <w:rPr>
          <w:rFonts w:ascii="Courier New" w:hAnsi="Courier New"/>
          <w:color w:val="676767"/>
          <w:w w:val="85"/>
          <w:sz w:val="24"/>
        </w:rPr>
        <w:t>25</w:t>
      </w:r>
    </w:p>
    <w:p w:rsidR="00C53A62" w:rsidRDefault="00567705">
      <w:pPr>
        <w:pStyle w:val="ListParagraph"/>
        <w:numPr>
          <w:ilvl w:val="0"/>
          <w:numId w:val="6"/>
        </w:numPr>
        <w:tabs>
          <w:tab w:val="left" w:pos="2267"/>
          <w:tab w:val="left" w:pos="2268"/>
        </w:tabs>
        <w:spacing w:before="74" w:line="300" w:lineRule="auto"/>
        <w:ind w:right="676" w:hanging="441"/>
      </w:pPr>
      <w:r>
        <w:rPr>
          <w:color w:val="262626"/>
          <w:w w:val="105"/>
          <w:sz w:val="19"/>
        </w:rPr>
        <w:t>The</w:t>
      </w:r>
      <w:r>
        <w:rPr>
          <w:color w:val="262626"/>
          <w:spacing w:val="-19"/>
          <w:w w:val="105"/>
          <w:sz w:val="19"/>
        </w:rPr>
        <w:t xml:space="preserve"> </w:t>
      </w:r>
      <w:r>
        <w:rPr>
          <w:color w:val="262626"/>
          <w:w w:val="105"/>
          <w:sz w:val="19"/>
        </w:rPr>
        <w:t>liabilities</w:t>
      </w:r>
      <w:r>
        <w:rPr>
          <w:color w:val="262626"/>
          <w:spacing w:val="-18"/>
          <w:w w:val="105"/>
          <w:sz w:val="19"/>
        </w:rPr>
        <w:t xml:space="preserve"> </w:t>
      </w:r>
      <w:r>
        <w:rPr>
          <w:color w:val="262626"/>
          <w:w w:val="105"/>
          <w:sz w:val="19"/>
        </w:rPr>
        <w:t>of</w:t>
      </w:r>
      <w:r>
        <w:rPr>
          <w:color w:val="262626"/>
          <w:spacing w:val="-11"/>
          <w:w w:val="105"/>
          <w:sz w:val="19"/>
        </w:rPr>
        <w:t xml:space="preserve"> </w:t>
      </w:r>
      <w:r>
        <w:rPr>
          <w:color w:val="262626"/>
          <w:w w:val="105"/>
          <w:sz w:val="19"/>
        </w:rPr>
        <w:t>each</w:t>
      </w:r>
      <w:r>
        <w:rPr>
          <w:color w:val="262626"/>
          <w:spacing w:val="-23"/>
          <w:w w:val="105"/>
          <w:sz w:val="19"/>
        </w:rPr>
        <w:t xml:space="preserve"> </w:t>
      </w:r>
      <w:r>
        <w:rPr>
          <w:color w:val="262626"/>
          <w:w w:val="105"/>
          <w:sz w:val="19"/>
        </w:rPr>
        <w:t>scheme</w:t>
      </w:r>
      <w:r>
        <w:rPr>
          <w:color w:val="262626"/>
          <w:spacing w:val="-16"/>
          <w:w w:val="105"/>
          <w:sz w:val="19"/>
        </w:rPr>
        <w:t xml:space="preserve"> </w:t>
      </w:r>
      <w:r>
        <w:rPr>
          <w:color w:val="262626"/>
          <w:w w:val="105"/>
          <w:sz w:val="19"/>
        </w:rPr>
        <w:t>attributable</w:t>
      </w:r>
      <w:r>
        <w:rPr>
          <w:color w:val="262626"/>
          <w:spacing w:val="-22"/>
          <w:w w:val="105"/>
          <w:sz w:val="19"/>
        </w:rPr>
        <w:t xml:space="preserve"> </w:t>
      </w:r>
      <w:r>
        <w:rPr>
          <w:color w:val="262626"/>
          <w:w w:val="105"/>
          <w:sz w:val="19"/>
        </w:rPr>
        <w:t>to</w:t>
      </w:r>
      <w:r>
        <w:rPr>
          <w:color w:val="262626"/>
          <w:spacing w:val="-11"/>
          <w:w w:val="105"/>
          <w:sz w:val="19"/>
        </w:rPr>
        <w:t xml:space="preserve"> </w:t>
      </w:r>
      <w:r>
        <w:rPr>
          <w:color w:val="262626"/>
          <w:w w:val="105"/>
          <w:sz w:val="19"/>
        </w:rPr>
        <w:t>the</w:t>
      </w:r>
      <w:r>
        <w:rPr>
          <w:color w:val="262626"/>
          <w:spacing w:val="-21"/>
          <w:w w:val="105"/>
          <w:sz w:val="19"/>
        </w:rPr>
        <w:t xml:space="preserve"> </w:t>
      </w:r>
      <w:r>
        <w:rPr>
          <w:color w:val="262626"/>
          <w:w w:val="105"/>
          <w:sz w:val="19"/>
        </w:rPr>
        <w:t>Group</w:t>
      </w:r>
      <w:r>
        <w:rPr>
          <w:color w:val="262626"/>
          <w:spacing w:val="-17"/>
          <w:w w:val="105"/>
          <w:sz w:val="19"/>
        </w:rPr>
        <w:t xml:space="preserve"> </w:t>
      </w:r>
      <w:r>
        <w:rPr>
          <w:color w:val="262626"/>
          <w:w w:val="105"/>
          <w:sz w:val="19"/>
        </w:rPr>
        <w:t>are</w:t>
      </w:r>
      <w:r>
        <w:rPr>
          <w:color w:val="262626"/>
          <w:spacing w:val="-16"/>
          <w:w w:val="105"/>
          <w:sz w:val="19"/>
        </w:rPr>
        <w:t xml:space="preserve"> </w:t>
      </w:r>
      <w:r>
        <w:rPr>
          <w:color w:val="262626"/>
          <w:w w:val="105"/>
          <w:sz w:val="19"/>
        </w:rPr>
        <w:t>included</w:t>
      </w:r>
      <w:r>
        <w:rPr>
          <w:color w:val="262626"/>
          <w:spacing w:val="-21"/>
          <w:w w:val="105"/>
          <w:sz w:val="19"/>
        </w:rPr>
        <w:t xml:space="preserve"> </w:t>
      </w:r>
      <w:r>
        <w:rPr>
          <w:color w:val="262626"/>
          <w:w w:val="105"/>
          <w:sz w:val="19"/>
        </w:rPr>
        <w:t>in</w:t>
      </w:r>
      <w:r>
        <w:rPr>
          <w:color w:val="262626"/>
          <w:spacing w:val="-13"/>
          <w:w w:val="105"/>
          <w:sz w:val="19"/>
        </w:rPr>
        <w:t xml:space="preserve"> </w:t>
      </w:r>
      <w:r>
        <w:rPr>
          <w:color w:val="262626"/>
          <w:w w:val="105"/>
          <w:sz w:val="19"/>
        </w:rPr>
        <w:t>the</w:t>
      </w:r>
      <w:r>
        <w:rPr>
          <w:color w:val="262626"/>
          <w:spacing w:val="-22"/>
          <w:w w:val="105"/>
          <w:sz w:val="19"/>
        </w:rPr>
        <w:t xml:space="preserve"> </w:t>
      </w:r>
      <w:r>
        <w:rPr>
          <w:color w:val="262626"/>
          <w:w w:val="105"/>
          <w:sz w:val="19"/>
        </w:rPr>
        <w:t>Balance</w:t>
      </w:r>
      <w:r>
        <w:rPr>
          <w:color w:val="262626"/>
          <w:spacing w:val="-18"/>
          <w:w w:val="105"/>
          <w:sz w:val="19"/>
        </w:rPr>
        <w:t xml:space="preserve"> </w:t>
      </w:r>
      <w:r>
        <w:rPr>
          <w:color w:val="262626"/>
          <w:w w:val="105"/>
          <w:sz w:val="19"/>
        </w:rPr>
        <w:t>Sheet</w:t>
      </w:r>
      <w:r>
        <w:rPr>
          <w:color w:val="262626"/>
          <w:spacing w:val="-11"/>
          <w:w w:val="105"/>
          <w:sz w:val="19"/>
        </w:rPr>
        <w:t xml:space="preserve"> </w:t>
      </w:r>
      <w:r>
        <w:rPr>
          <w:color w:val="262626"/>
          <w:w w:val="105"/>
          <w:sz w:val="19"/>
        </w:rPr>
        <w:t>on an</w:t>
      </w:r>
      <w:r>
        <w:rPr>
          <w:color w:val="262626"/>
          <w:spacing w:val="-18"/>
          <w:w w:val="105"/>
          <w:sz w:val="19"/>
        </w:rPr>
        <w:t xml:space="preserve"> </w:t>
      </w:r>
      <w:r>
        <w:rPr>
          <w:color w:val="262626"/>
          <w:w w:val="105"/>
          <w:sz w:val="19"/>
        </w:rPr>
        <w:t>actuarial</w:t>
      </w:r>
      <w:r>
        <w:rPr>
          <w:color w:val="262626"/>
          <w:spacing w:val="-20"/>
          <w:w w:val="105"/>
          <w:sz w:val="19"/>
        </w:rPr>
        <w:t xml:space="preserve"> </w:t>
      </w:r>
      <w:r>
        <w:rPr>
          <w:color w:val="262626"/>
          <w:w w:val="105"/>
          <w:sz w:val="19"/>
        </w:rPr>
        <w:t>basis</w:t>
      </w:r>
      <w:r>
        <w:rPr>
          <w:color w:val="262626"/>
          <w:spacing w:val="-22"/>
          <w:w w:val="105"/>
          <w:sz w:val="19"/>
        </w:rPr>
        <w:t xml:space="preserve"> </w:t>
      </w:r>
      <w:r>
        <w:rPr>
          <w:color w:val="262626"/>
          <w:w w:val="105"/>
          <w:sz w:val="19"/>
        </w:rPr>
        <w:t>using</w:t>
      </w:r>
      <w:r>
        <w:rPr>
          <w:color w:val="262626"/>
          <w:spacing w:val="-23"/>
          <w:w w:val="105"/>
          <w:sz w:val="19"/>
        </w:rPr>
        <w:t xml:space="preserve"> </w:t>
      </w:r>
      <w:r>
        <w:rPr>
          <w:color w:val="262626"/>
          <w:w w:val="105"/>
          <w:sz w:val="19"/>
        </w:rPr>
        <w:t>the</w:t>
      </w:r>
      <w:r>
        <w:rPr>
          <w:color w:val="262626"/>
          <w:spacing w:val="-18"/>
          <w:w w:val="105"/>
          <w:sz w:val="19"/>
        </w:rPr>
        <w:t xml:space="preserve"> </w:t>
      </w:r>
      <w:r>
        <w:rPr>
          <w:color w:val="262626"/>
          <w:w w:val="105"/>
          <w:sz w:val="19"/>
        </w:rPr>
        <w:t>projected</w:t>
      </w:r>
      <w:r>
        <w:rPr>
          <w:color w:val="262626"/>
          <w:spacing w:val="-15"/>
          <w:w w:val="105"/>
          <w:sz w:val="19"/>
        </w:rPr>
        <w:t xml:space="preserve"> </w:t>
      </w:r>
      <w:r>
        <w:rPr>
          <w:color w:val="262626"/>
          <w:w w:val="105"/>
          <w:sz w:val="19"/>
        </w:rPr>
        <w:t>unit</w:t>
      </w:r>
      <w:r>
        <w:rPr>
          <w:color w:val="262626"/>
          <w:spacing w:val="-12"/>
          <w:w w:val="105"/>
          <w:sz w:val="19"/>
        </w:rPr>
        <w:t xml:space="preserve"> </w:t>
      </w:r>
      <w:r>
        <w:rPr>
          <w:color w:val="262626"/>
          <w:w w:val="105"/>
          <w:sz w:val="19"/>
        </w:rPr>
        <w:t>method</w:t>
      </w:r>
      <w:r>
        <w:rPr>
          <w:color w:val="262626"/>
          <w:spacing w:val="-20"/>
          <w:w w:val="105"/>
          <w:sz w:val="19"/>
        </w:rPr>
        <w:t xml:space="preserve"> </w:t>
      </w:r>
      <w:r>
        <w:rPr>
          <w:color w:val="262626"/>
          <w:w w:val="105"/>
          <w:sz w:val="19"/>
        </w:rPr>
        <w:t>-</w:t>
      </w:r>
      <w:r>
        <w:rPr>
          <w:color w:val="262626"/>
          <w:spacing w:val="-18"/>
          <w:w w:val="105"/>
          <w:sz w:val="19"/>
        </w:rPr>
        <w:t xml:space="preserve"> </w:t>
      </w:r>
      <w:r>
        <w:rPr>
          <w:color w:val="262626"/>
          <w:w w:val="105"/>
          <w:sz w:val="19"/>
        </w:rPr>
        <w:t>ie</w:t>
      </w:r>
      <w:r>
        <w:rPr>
          <w:color w:val="262626"/>
          <w:spacing w:val="-20"/>
          <w:w w:val="105"/>
          <w:sz w:val="19"/>
        </w:rPr>
        <w:t xml:space="preserve"> </w:t>
      </w:r>
      <w:r>
        <w:rPr>
          <w:color w:val="262626"/>
          <w:w w:val="105"/>
          <w:sz w:val="19"/>
        </w:rPr>
        <w:t>an</w:t>
      </w:r>
      <w:r>
        <w:rPr>
          <w:color w:val="262626"/>
          <w:spacing w:val="-22"/>
          <w:w w:val="105"/>
          <w:sz w:val="19"/>
        </w:rPr>
        <w:t xml:space="preserve"> </w:t>
      </w:r>
      <w:r>
        <w:rPr>
          <w:color w:val="262626"/>
          <w:w w:val="105"/>
          <w:sz w:val="19"/>
        </w:rPr>
        <w:t>assessment</w:t>
      </w:r>
      <w:r>
        <w:rPr>
          <w:color w:val="262626"/>
          <w:spacing w:val="2"/>
          <w:w w:val="105"/>
          <w:sz w:val="19"/>
        </w:rPr>
        <w:t xml:space="preserve"> </w:t>
      </w:r>
      <w:r>
        <w:rPr>
          <w:color w:val="262626"/>
          <w:w w:val="105"/>
          <w:sz w:val="19"/>
        </w:rPr>
        <w:t>of</w:t>
      </w:r>
      <w:r>
        <w:rPr>
          <w:color w:val="262626"/>
          <w:spacing w:val="-19"/>
          <w:w w:val="105"/>
          <w:sz w:val="19"/>
        </w:rPr>
        <w:t xml:space="preserve"> </w:t>
      </w:r>
      <w:r>
        <w:rPr>
          <w:color w:val="262626"/>
          <w:w w:val="105"/>
          <w:sz w:val="19"/>
        </w:rPr>
        <w:t>the</w:t>
      </w:r>
      <w:r>
        <w:rPr>
          <w:color w:val="262626"/>
          <w:spacing w:val="-21"/>
          <w:w w:val="105"/>
          <w:sz w:val="19"/>
        </w:rPr>
        <w:t xml:space="preserve"> </w:t>
      </w:r>
      <w:r>
        <w:rPr>
          <w:color w:val="262626"/>
          <w:w w:val="105"/>
          <w:sz w:val="19"/>
        </w:rPr>
        <w:t>future</w:t>
      </w:r>
      <w:r>
        <w:rPr>
          <w:color w:val="262626"/>
          <w:spacing w:val="-17"/>
          <w:w w:val="105"/>
          <w:sz w:val="19"/>
        </w:rPr>
        <w:t xml:space="preserve"> </w:t>
      </w:r>
      <w:r>
        <w:rPr>
          <w:color w:val="262626"/>
          <w:w w:val="105"/>
          <w:sz w:val="19"/>
        </w:rPr>
        <w:t xml:space="preserve">payments that will be made in relation to retirement benefits earned to date by </w:t>
      </w:r>
      <w:r>
        <w:rPr>
          <w:color w:val="262626"/>
          <w:w w:val="105"/>
          <w:sz w:val="19"/>
        </w:rPr>
        <w:t>employees, based on assumptions</w:t>
      </w:r>
      <w:r>
        <w:rPr>
          <w:color w:val="262626"/>
          <w:spacing w:val="-9"/>
          <w:w w:val="105"/>
          <w:sz w:val="19"/>
        </w:rPr>
        <w:t xml:space="preserve"> </w:t>
      </w:r>
      <w:r>
        <w:rPr>
          <w:color w:val="262626"/>
          <w:w w:val="105"/>
          <w:sz w:val="19"/>
        </w:rPr>
        <w:t>about</w:t>
      </w:r>
      <w:r>
        <w:rPr>
          <w:color w:val="262626"/>
          <w:spacing w:val="-11"/>
          <w:w w:val="105"/>
          <w:sz w:val="19"/>
        </w:rPr>
        <w:t xml:space="preserve"> </w:t>
      </w:r>
      <w:r>
        <w:rPr>
          <w:color w:val="262626"/>
          <w:w w:val="105"/>
          <w:sz w:val="19"/>
        </w:rPr>
        <w:t>mortality</w:t>
      </w:r>
      <w:r>
        <w:rPr>
          <w:color w:val="262626"/>
          <w:spacing w:val="-9"/>
          <w:w w:val="105"/>
          <w:sz w:val="19"/>
        </w:rPr>
        <w:t xml:space="preserve"> </w:t>
      </w:r>
      <w:r>
        <w:rPr>
          <w:color w:val="262626"/>
          <w:w w:val="105"/>
          <w:sz w:val="19"/>
        </w:rPr>
        <w:t>rates,</w:t>
      </w:r>
      <w:r>
        <w:rPr>
          <w:color w:val="262626"/>
          <w:spacing w:val="-22"/>
          <w:w w:val="105"/>
          <w:sz w:val="19"/>
        </w:rPr>
        <w:t xml:space="preserve"> </w:t>
      </w:r>
      <w:r>
        <w:rPr>
          <w:color w:val="262626"/>
          <w:w w:val="105"/>
          <w:sz w:val="19"/>
        </w:rPr>
        <w:t>employee</w:t>
      </w:r>
      <w:r>
        <w:rPr>
          <w:color w:val="262626"/>
          <w:spacing w:val="-18"/>
          <w:w w:val="105"/>
          <w:sz w:val="19"/>
        </w:rPr>
        <w:t xml:space="preserve"> </w:t>
      </w:r>
      <w:r>
        <w:rPr>
          <w:color w:val="262626"/>
          <w:w w:val="105"/>
          <w:sz w:val="19"/>
        </w:rPr>
        <w:t>turnover</w:t>
      </w:r>
      <w:r>
        <w:rPr>
          <w:color w:val="262626"/>
          <w:spacing w:val="-13"/>
          <w:w w:val="105"/>
          <w:sz w:val="19"/>
        </w:rPr>
        <w:t xml:space="preserve"> </w:t>
      </w:r>
      <w:r>
        <w:rPr>
          <w:color w:val="262626"/>
          <w:w w:val="105"/>
          <w:sz w:val="19"/>
        </w:rPr>
        <w:t>rates</w:t>
      </w:r>
      <w:r>
        <w:rPr>
          <w:color w:val="262626"/>
          <w:spacing w:val="-21"/>
          <w:w w:val="105"/>
          <w:sz w:val="19"/>
        </w:rPr>
        <w:t xml:space="preserve"> </w:t>
      </w:r>
      <w:r>
        <w:rPr>
          <w:color w:val="262626"/>
          <w:w w:val="105"/>
          <w:sz w:val="19"/>
        </w:rPr>
        <w:t>etc</w:t>
      </w:r>
      <w:r>
        <w:rPr>
          <w:color w:val="262626"/>
          <w:spacing w:val="-22"/>
          <w:w w:val="105"/>
          <w:sz w:val="19"/>
        </w:rPr>
        <w:t xml:space="preserve"> </w:t>
      </w:r>
      <w:r>
        <w:rPr>
          <w:color w:val="262626"/>
          <w:w w:val="105"/>
          <w:sz w:val="19"/>
        </w:rPr>
        <w:t>and</w:t>
      </w:r>
      <w:r>
        <w:rPr>
          <w:color w:val="262626"/>
          <w:spacing w:val="-21"/>
          <w:w w:val="105"/>
          <w:sz w:val="19"/>
        </w:rPr>
        <w:t xml:space="preserve"> </w:t>
      </w:r>
      <w:r>
        <w:rPr>
          <w:color w:val="262626"/>
          <w:w w:val="105"/>
          <w:sz w:val="19"/>
        </w:rPr>
        <w:t>projections</w:t>
      </w:r>
      <w:r>
        <w:rPr>
          <w:color w:val="262626"/>
          <w:spacing w:val="-10"/>
          <w:w w:val="105"/>
          <w:sz w:val="19"/>
        </w:rPr>
        <w:t xml:space="preserve"> </w:t>
      </w:r>
      <w:r>
        <w:rPr>
          <w:color w:val="262626"/>
          <w:w w:val="105"/>
          <w:sz w:val="19"/>
        </w:rPr>
        <w:t>of</w:t>
      </w:r>
      <w:r>
        <w:rPr>
          <w:color w:val="262626"/>
          <w:spacing w:val="-9"/>
          <w:w w:val="105"/>
          <w:sz w:val="19"/>
        </w:rPr>
        <w:t xml:space="preserve"> </w:t>
      </w:r>
      <w:r>
        <w:rPr>
          <w:color w:val="262626"/>
          <w:w w:val="105"/>
          <w:sz w:val="19"/>
        </w:rPr>
        <w:t>earnings for current</w:t>
      </w:r>
      <w:r>
        <w:rPr>
          <w:color w:val="262626"/>
          <w:spacing w:val="-28"/>
          <w:w w:val="105"/>
          <w:sz w:val="19"/>
        </w:rPr>
        <w:t xml:space="preserve"> </w:t>
      </w:r>
      <w:r>
        <w:rPr>
          <w:color w:val="262626"/>
          <w:w w:val="105"/>
          <w:sz w:val="19"/>
        </w:rPr>
        <w:t>employees.</w:t>
      </w:r>
    </w:p>
    <w:p w:rsidR="00C53A62" w:rsidRDefault="00567705">
      <w:pPr>
        <w:pStyle w:val="ListParagraph"/>
        <w:numPr>
          <w:ilvl w:val="0"/>
          <w:numId w:val="6"/>
        </w:numPr>
        <w:tabs>
          <w:tab w:val="left" w:pos="933"/>
        </w:tabs>
        <w:spacing w:before="6" w:line="304" w:lineRule="auto"/>
        <w:ind w:left="934" w:right="1174" w:hanging="506"/>
        <w:jc w:val="both"/>
      </w:pPr>
      <w:r>
        <w:rPr>
          <w:color w:val="262626"/>
          <w:w w:val="105"/>
          <w:sz w:val="19"/>
        </w:rPr>
        <w:t>Liabilities</w:t>
      </w:r>
      <w:r>
        <w:rPr>
          <w:color w:val="262626"/>
          <w:spacing w:val="-5"/>
          <w:w w:val="105"/>
          <w:sz w:val="19"/>
        </w:rPr>
        <w:t xml:space="preserve"> </w:t>
      </w:r>
      <w:r>
        <w:rPr>
          <w:color w:val="262626"/>
          <w:w w:val="105"/>
          <w:sz w:val="19"/>
        </w:rPr>
        <w:t>are</w:t>
      </w:r>
      <w:r>
        <w:rPr>
          <w:color w:val="262626"/>
          <w:spacing w:val="-11"/>
          <w:w w:val="105"/>
          <w:sz w:val="19"/>
        </w:rPr>
        <w:t xml:space="preserve"> </w:t>
      </w:r>
      <w:r>
        <w:rPr>
          <w:color w:val="262626"/>
          <w:w w:val="105"/>
          <w:sz w:val="19"/>
        </w:rPr>
        <w:t>discounted</w:t>
      </w:r>
      <w:r>
        <w:rPr>
          <w:color w:val="262626"/>
          <w:spacing w:val="-13"/>
          <w:w w:val="105"/>
          <w:sz w:val="19"/>
        </w:rPr>
        <w:t xml:space="preserve"> </w:t>
      </w:r>
      <w:r>
        <w:rPr>
          <w:color w:val="262626"/>
          <w:w w:val="105"/>
          <w:sz w:val="19"/>
        </w:rPr>
        <w:t>to</w:t>
      </w:r>
      <w:r>
        <w:rPr>
          <w:color w:val="262626"/>
          <w:spacing w:val="3"/>
          <w:w w:val="105"/>
          <w:sz w:val="19"/>
        </w:rPr>
        <w:t xml:space="preserve"> </w:t>
      </w:r>
      <w:r>
        <w:rPr>
          <w:color w:val="262626"/>
          <w:w w:val="105"/>
          <w:sz w:val="19"/>
        </w:rPr>
        <w:t>their</w:t>
      </w:r>
      <w:r>
        <w:rPr>
          <w:color w:val="262626"/>
          <w:spacing w:val="-16"/>
          <w:w w:val="105"/>
          <w:sz w:val="19"/>
        </w:rPr>
        <w:t xml:space="preserve"> </w:t>
      </w:r>
      <w:r>
        <w:rPr>
          <w:color w:val="262626"/>
          <w:w w:val="105"/>
          <w:sz w:val="19"/>
        </w:rPr>
        <w:t>value</w:t>
      </w:r>
      <w:r>
        <w:rPr>
          <w:color w:val="262626"/>
          <w:spacing w:val="-9"/>
          <w:w w:val="105"/>
          <w:sz w:val="19"/>
        </w:rPr>
        <w:t xml:space="preserve"> </w:t>
      </w:r>
      <w:r>
        <w:rPr>
          <w:color w:val="262626"/>
          <w:w w:val="105"/>
          <w:sz w:val="19"/>
        </w:rPr>
        <w:t>at</w:t>
      </w:r>
      <w:r>
        <w:rPr>
          <w:color w:val="262626"/>
          <w:spacing w:val="-16"/>
          <w:w w:val="105"/>
          <w:sz w:val="19"/>
        </w:rPr>
        <w:t xml:space="preserve"> </w:t>
      </w:r>
      <w:r>
        <w:rPr>
          <w:color w:val="262626"/>
          <w:w w:val="105"/>
          <w:sz w:val="19"/>
        </w:rPr>
        <w:t>current</w:t>
      </w:r>
      <w:r>
        <w:rPr>
          <w:color w:val="262626"/>
          <w:spacing w:val="-11"/>
          <w:w w:val="105"/>
          <w:sz w:val="19"/>
        </w:rPr>
        <w:t xml:space="preserve"> </w:t>
      </w:r>
      <w:r>
        <w:rPr>
          <w:color w:val="262626"/>
          <w:w w:val="105"/>
          <w:sz w:val="19"/>
        </w:rPr>
        <w:t>prices</w:t>
      </w:r>
      <w:r>
        <w:rPr>
          <w:color w:val="262626"/>
          <w:spacing w:val="-16"/>
          <w:w w:val="105"/>
          <w:sz w:val="19"/>
        </w:rPr>
        <w:t xml:space="preserve"> </w:t>
      </w:r>
      <w:r>
        <w:rPr>
          <w:color w:val="262626"/>
          <w:w w:val="105"/>
          <w:sz w:val="19"/>
        </w:rPr>
        <w:t>at</w:t>
      </w:r>
      <w:r>
        <w:rPr>
          <w:color w:val="262626"/>
          <w:spacing w:val="1"/>
          <w:w w:val="105"/>
          <w:sz w:val="19"/>
        </w:rPr>
        <w:t xml:space="preserve"> </w:t>
      </w:r>
      <w:r>
        <w:rPr>
          <w:color w:val="262626"/>
          <w:w w:val="105"/>
          <w:sz w:val="19"/>
        </w:rPr>
        <w:t>a</w:t>
      </w:r>
      <w:r>
        <w:rPr>
          <w:color w:val="262626"/>
          <w:spacing w:val="-13"/>
          <w:w w:val="105"/>
          <w:sz w:val="19"/>
        </w:rPr>
        <w:t xml:space="preserve"> </w:t>
      </w:r>
      <w:r>
        <w:rPr>
          <w:color w:val="262626"/>
          <w:w w:val="105"/>
          <w:sz w:val="19"/>
        </w:rPr>
        <w:t>rate</w:t>
      </w:r>
      <w:r>
        <w:rPr>
          <w:color w:val="262626"/>
          <w:spacing w:val="-19"/>
          <w:w w:val="105"/>
          <w:sz w:val="19"/>
        </w:rPr>
        <w:t xml:space="preserve"> </w:t>
      </w:r>
      <w:r>
        <w:rPr>
          <w:color w:val="262626"/>
          <w:w w:val="105"/>
          <w:sz w:val="19"/>
        </w:rPr>
        <w:t>that</w:t>
      </w:r>
      <w:r>
        <w:rPr>
          <w:color w:val="262626"/>
          <w:spacing w:val="-13"/>
          <w:w w:val="105"/>
          <w:sz w:val="19"/>
        </w:rPr>
        <w:t xml:space="preserve"> </w:t>
      </w:r>
      <w:r>
        <w:rPr>
          <w:color w:val="262626"/>
          <w:w w:val="105"/>
          <w:sz w:val="19"/>
        </w:rPr>
        <w:t>is</w:t>
      </w:r>
      <w:r>
        <w:rPr>
          <w:color w:val="262626"/>
          <w:spacing w:val="-16"/>
          <w:w w:val="105"/>
          <w:sz w:val="19"/>
        </w:rPr>
        <w:t xml:space="preserve"> </w:t>
      </w:r>
      <w:r>
        <w:rPr>
          <w:color w:val="262626"/>
          <w:w w:val="105"/>
          <w:sz w:val="19"/>
        </w:rPr>
        <w:t>determined</w:t>
      </w:r>
      <w:r>
        <w:rPr>
          <w:color w:val="262626"/>
          <w:spacing w:val="-2"/>
          <w:w w:val="105"/>
          <w:sz w:val="19"/>
        </w:rPr>
        <w:t xml:space="preserve"> </w:t>
      </w:r>
      <w:r>
        <w:rPr>
          <w:color w:val="262626"/>
          <w:w w:val="105"/>
          <w:sz w:val="19"/>
        </w:rPr>
        <w:t>by reference</w:t>
      </w:r>
      <w:r>
        <w:rPr>
          <w:color w:val="262626"/>
          <w:spacing w:val="-2"/>
          <w:w w:val="105"/>
          <w:sz w:val="19"/>
        </w:rPr>
        <w:t xml:space="preserve"> </w:t>
      </w:r>
      <w:r>
        <w:rPr>
          <w:color w:val="262626"/>
          <w:w w:val="105"/>
          <w:sz w:val="19"/>
        </w:rPr>
        <w:t>to</w:t>
      </w:r>
      <w:r>
        <w:rPr>
          <w:color w:val="262626"/>
          <w:spacing w:val="5"/>
          <w:w w:val="105"/>
          <w:sz w:val="19"/>
        </w:rPr>
        <w:t xml:space="preserve"> </w:t>
      </w:r>
      <w:r>
        <w:rPr>
          <w:color w:val="262626"/>
          <w:w w:val="105"/>
          <w:sz w:val="19"/>
        </w:rPr>
        <w:t>market</w:t>
      </w:r>
      <w:r>
        <w:rPr>
          <w:color w:val="262626"/>
          <w:spacing w:val="-10"/>
          <w:w w:val="105"/>
          <w:sz w:val="19"/>
        </w:rPr>
        <w:t xml:space="preserve"> </w:t>
      </w:r>
      <w:r>
        <w:rPr>
          <w:color w:val="262626"/>
          <w:w w:val="105"/>
          <w:sz w:val="19"/>
        </w:rPr>
        <w:t>yields</w:t>
      </w:r>
      <w:r>
        <w:rPr>
          <w:color w:val="262626"/>
          <w:spacing w:val="-4"/>
          <w:w w:val="105"/>
          <w:sz w:val="19"/>
        </w:rPr>
        <w:t xml:space="preserve"> </w:t>
      </w:r>
      <w:r>
        <w:rPr>
          <w:color w:val="262626"/>
          <w:w w:val="105"/>
          <w:sz w:val="19"/>
        </w:rPr>
        <w:t>at</w:t>
      </w:r>
      <w:r>
        <w:rPr>
          <w:color w:val="262626"/>
          <w:spacing w:val="-12"/>
          <w:w w:val="105"/>
          <w:sz w:val="19"/>
        </w:rPr>
        <w:t xml:space="preserve"> </w:t>
      </w:r>
      <w:r>
        <w:rPr>
          <w:color w:val="262626"/>
          <w:w w:val="105"/>
          <w:sz w:val="19"/>
        </w:rPr>
        <w:t>the</w:t>
      </w:r>
      <w:r>
        <w:rPr>
          <w:color w:val="262626"/>
          <w:spacing w:val="2"/>
          <w:w w:val="105"/>
          <w:sz w:val="19"/>
        </w:rPr>
        <w:t xml:space="preserve"> </w:t>
      </w:r>
      <w:r>
        <w:rPr>
          <w:color w:val="262626"/>
          <w:w w:val="105"/>
          <w:sz w:val="19"/>
        </w:rPr>
        <w:t>end</w:t>
      </w:r>
      <w:r>
        <w:rPr>
          <w:color w:val="262626"/>
          <w:spacing w:val="-9"/>
          <w:w w:val="105"/>
          <w:sz w:val="19"/>
        </w:rPr>
        <w:t xml:space="preserve"> </w:t>
      </w:r>
      <w:r>
        <w:rPr>
          <w:color w:val="262626"/>
          <w:w w:val="105"/>
          <w:sz w:val="19"/>
        </w:rPr>
        <w:t>of</w:t>
      </w:r>
      <w:r>
        <w:rPr>
          <w:color w:val="262626"/>
          <w:spacing w:val="-12"/>
          <w:w w:val="105"/>
          <w:sz w:val="19"/>
        </w:rPr>
        <w:t xml:space="preserve"> </w:t>
      </w:r>
      <w:r>
        <w:rPr>
          <w:color w:val="262626"/>
          <w:w w:val="105"/>
          <w:sz w:val="19"/>
        </w:rPr>
        <w:t>the</w:t>
      </w:r>
      <w:r>
        <w:rPr>
          <w:color w:val="262626"/>
          <w:spacing w:val="-11"/>
          <w:w w:val="105"/>
          <w:sz w:val="19"/>
        </w:rPr>
        <w:t xml:space="preserve"> </w:t>
      </w:r>
      <w:r>
        <w:rPr>
          <w:color w:val="262626"/>
          <w:w w:val="105"/>
          <w:sz w:val="19"/>
        </w:rPr>
        <w:t>reporting</w:t>
      </w:r>
      <w:r>
        <w:rPr>
          <w:color w:val="262626"/>
          <w:spacing w:val="-10"/>
          <w:w w:val="105"/>
          <w:sz w:val="19"/>
        </w:rPr>
        <w:t xml:space="preserve"> </w:t>
      </w:r>
      <w:r>
        <w:rPr>
          <w:color w:val="262626"/>
          <w:w w:val="105"/>
          <w:sz w:val="19"/>
        </w:rPr>
        <w:t>period</w:t>
      </w:r>
      <w:r>
        <w:rPr>
          <w:color w:val="262626"/>
          <w:spacing w:val="-11"/>
          <w:w w:val="105"/>
          <w:sz w:val="19"/>
        </w:rPr>
        <w:t xml:space="preserve"> </w:t>
      </w:r>
      <w:r>
        <w:rPr>
          <w:color w:val="262626"/>
          <w:w w:val="105"/>
          <w:sz w:val="19"/>
        </w:rPr>
        <w:t>on</w:t>
      </w:r>
      <w:r>
        <w:rPr>
          <w:color w:val="262626"/>
          <w:spacing w:val="-14"/>
          <w:w w:val="105"/>
          <w:sz w:val="19"/>
        </w:rPr>
        <w:t xml:space="preserve"> </w:t>
      </w:r>
      <w:r>
        <w:rPr>
          <w:color w:val="262626"/>
          <w:w w:val="105"/>
          <w:sz w:val="19"/>
        </w:rPr>
        <w:t>high-quality</w:t>
      </w:r>
      <w:r>
        <w:rPr>
          <w:color w:val="262626"/>
          <w:spacing w:val="8"/>
          <w:w w:val="105"/>
          <w:sz w:val="19"/>
        </w:rPr>
        <w:t xml:space="preserve"> </w:t>
      </w:r>
      <w:r>
        <w:rPr>
          <w:color w:val="262626"/>
          <w:w w:val="105"/>
          <w:sz w:val="19"/>
        </w:rPr>
        <w:t>corporate bonds.</w:t>
      </w:r>
    </w:p>
    <w:p w:rsidR="00C53A62" w:rsidRDefault="00567705">
      <w:pPr>
        <w:pStyle w:val="ListParagraph"/>
        <w:numPr>
          <w:ilvl w:val="0"/>
          <w:numId w:val="6"/>
        </w:numPr>
        <w:tabs>
          <w:tab w:val="left" w:pos="928"/>
        </w:tabs>
        <w:spacing w:line="218" w:lineRule="exact"/>
        <w:ind w:left="927" w:hanging="543"/>
        <w:jc w:val="both"/>
      </w:pPr>
      <w:r>
        <w:rPr>
          <w:color w:val="262626"/>
          <w:w w:val="105"/>
          <w:sz w:val="19"/>
        </w:rPr>
        <w:t>The</w:t>
      </w:r>
      <w:r>
        <w:rPr>
          <w:color w:val="262626"/>
          <w:spacing w:val="-10"/>
          <w:w w:val="105"/>
          <w:sz w:val="19"/>
        </w:rPr>
        <w:t xml:space="preserve"> </w:t>
      </w:r>
      <w:r>
        <w:rPr>
          <w:color w:val="262626"/>
          <w:w w:val="105"/>
          <w:sz w:val="19"/>
        </w:rPr>
        <w:t>attributable</w:t>
      </w:r>
      <w:r>
        <w:rPr>
          <w:color w:val="262626"/>
          <w:spacing w:val="-3"/>
          <w:w w:val="105"/>
          <w:sz w:val="19"/>
        </w:rPr>
        <w:t xml:space="preserve"> </w:t>
      </w:r>
      <w:r>
        <w:rPr>
          <w:color w:val="262626"/>
          <w:w w:val="105"/>
          <w:sz w:val="19"/>
        </w:rPr>
        <w:t>assets</w:t>
      </w:r>
      <w:r>
        <w:rPr>
          <w:color w:val="262626"/>
          <w:spacing w:val="-8"/>
          <w:w w:val="105"/>
          <w:sz w:val="19"/>
        </w:rPr>
        <w:t xml:space="preserve"> </w:t>
      </w:r>
      <w:r>
        <w:rPr>
          <w:color w:val="262626"/>
          <w:w w:val="105"/>
          <w:sz w:val="19"/>
        </w:rPr>
        <w:t>of</w:t>
      </w:r>
      <w:r>
        <w:rPr>
          <w:color w:val="262626"/>
          <w:spacing w:val="-20"/>
          <w:w w:val="105"/>
          <w:sz w:val="19"/>
        </w:rPr>
        <w:t xml:space="preserve"> </w:t>
      </w:r>
      <w:r>
        <w:rPr>
          <w:color w:val="262626"/>
          <w:w w:val="105"/>
          <w:sz w:val="19"/>
        </w:rPr>
        <w:t>each</w:t>
      </w:r>
      <w:r>
        <w:rPr>
          <w:color w:val="262626"/>
          <w:spacing w:val="-20"/>
          <w:w w:val="105"/>
          <w:sz w:val="19"/>
        </w:rPr>
        <w:t xml:space="preserve"> </w:t>
      </w:r>
      <w:r>
        <w:rPr>
          <w:color w:val="262626"/>
          <w:w w:val="105"/>
          <w:sz w:val="19"/>
        </w:rPr>
        <w:t>scheme</w:t>
      </w:r>
      <w:r>
        <w:rPr>
          <w:color w:val="262626"/>
          <w:spacing w:val="-12"/>
          <w:w w:val="105"/>
          <w:sz w:val="19"/>
        </w:rPr>
        <w:t xml:space="preserve"> </w:t>
      </w:r>
      <w:r>
        <w:rPr>
          <w:color w:val="262626"/>
          <w:w w:val="105"/>
          <w:sz w:val="19"/>
        </w:rPr>
        <w:t>are</w:t>
      </w:r>
      <w:r>
        <w:rPr>
          <w:color w:val="262626"/>
          <w:spacing w:val="-15"/>
          <w:w w:val="105"/>
          <w:sz w:val="19"/>
        </w:rPr>
        <w:t xml:space="preserve"> </w:t>
      </w:r>
      <w:r>
        <w:rPr>
          <w:color w:val="262626"/>
          <w:w w:val="105"/>
          <w:sz w:val="19"/>
        </w:rPr>
        <w:t>included</w:t>
      </w:r>
      <w:r>
        <w:rPr>
          <w:color w:val="262626"/>
          <w:spacing w:val="-1"/>
          <w:w w:val="105"/>
          <w:sz w:val="19"/>
        </w:rPr>
        <w:t xml:space="preserve"> </w:t>
      </w:r>
      <w:r>
        <w:rPr>
          <w:color w:val="262626"/>
          <w:w w:val="105"/>
          <w:sz w:val="19"/>
        </w:rPr>
        <w:t>in</w:t>
      </w:r>
      <w:r>
        <w:rPr>
          <w:color w:val="262626"/>
          <w:spacing w:val="-18"/>
          <w:w w:val="105"/>
          <w:sz w:val="19"/>
        </w:rPr>
        <w:t xml:space="preserve"> </w:t>
      </w:r>
      <w:r>
        <w:rPr>
          <w:color w:val="262626"/>
          <w:w w:val="105"/>
          <w:sz w:val="19"/>
        </w:rPr>
        <w:t>the</w:t>
      </w:r>
      <w:r>
        <w:rPr>
          <w:color w:val="262626"/>
          <w:spacing w:val="3"/>
          <w:w w:val="105"/>
          <w:sz w:val="19"/>
        </w:rPr>
        <w:t xml:space="preserve"> </w:t>
      </w:r>
      <w:r>
        <w:rPr>
          <w:color w:val="262626"/>
          <w:w w:val="105"/>
          <w:sz w:val="19"/>
        </w:rPr>
        <w:t>Balance</w:t>
      </w:r>
      <w:r>
        <w:rPr>
          <w:color w:val="262626"/>
          <w:spacing w:val="-11"/>
          <w:w w:val="105"/>
          <w:sz w:val="19"/>
        </w:rPr>
        <w:t xml:space="preserve"> </w:t>
      </w:r>
      <w:r>
        <w:rPr>
          <w:color w:val="262626"/>
          <w:w w:val="105"/>
          <w:sz w:val="19"/>
        </w:rPr>
        <w:t>Sheet</w:t>
      </w:r>
      <w:r>
        <w:rPr>
          <w:color w:val="262626"/>
          <w:spacing w:val="-9"/>
          <w:w w:val="105"/>
          <w:sz w:val="19"/>
        </w:rPr>
        <w:t xml:space="preserve"> </w:t>
      </w:r>
      <w:r>
        <w:rPr>
          <w:color w:val="262626"/>
          <w:w w:val="105"/>
          <w:sz w:val="19"/>
        </w:rPr>
        <w:t>at</w:t>
      </w:r>
      <w:r>
        <w:rPr>
          <w:color w:val="262626"/>
          <w:spacing w:val="-12"/>
          <w:w w:val="105"/>
          <w:sz w:val="19"/>
        </w:rPr>
        <w:t xml:space="preserve"> </w:t>
      </w:r>
      <w:r>
        <w:rPr>
          <w:color w:val="262626"/>
          <w:w w:val="105"/>
          <w:sz w:val="19"/>
        </w:rPr>
        <w:t>fair</w:t>
      </w:r>
      <w:r>
        <w:rPr>
          <w:color w:val="262626"/>
          <w:spacing w:val="-18"/>
          <w:w w:val="105"/>
          <w:sz w:val="19"/>
        </w:rPr>
        <w:t xml:space="preserve"> </w:t>
      </w:r>
      <w:r>
        <w:rPr>
          <w:color w:val="262626"/>
          <w:w w:val="105"/>
          <w:sz w:val="19"/>
        </w:rPr>
        <w:t>value.</w:t>
      </w:r>
    </w:p>
    <w:p w:rsidR="00C53A62" w:rsidRDefault="00567705">
      <w:pPr>
        <w:pStyle w:val="ListParagraph"/>
        <w:numPr>
          <w:ilvl w:val="0"/>
          <w:numId w:val="6"/>
        </w:numPr>
        <w:tabs>
          <w:tab w:val="left" w:pos="928"/>
        </w:tabs>
        <w:spacing w:before="58" w:line="300" w:lineRule="auto"/>
        <w:ind w:left="934" w:right="1268" w:hanging="549"/>
        <w:jc w:val="both"/>
      </w:pPr>
      <w:r>
        <w:rPr>
          <w:color w:val="262626"/>
          <w:w w:val="105"/>
          <w:sz w:val="19"/>
        </w:rPr>
        <w:t>The</w:t>
      </w:r>
      <w:r>
        <w:rPr>
          <w:color w:val="262626"/>
          <w:spacing w:val="-17"/>
          <w:w w:val="105"/>
          <w:sz w:val="19"/>
        </w:rPr>
        <w:t xml:space="preserve"> </w:t>
      </w:r>
      <w:r>
        <w:rPr>
          <w:color w:val="262626"/>
          <w:w w:val="105"/>
          <w:sz w:val="19"/>
        </w:rPr>
        <w:t>change</w:t>
      </w:r>
      <w:r>
        <w:rPr>
          <w:color w:val="262626"/>
          <w:spacing w:val="-18"/>
          <w:w w:val="105"/>
          <w:sz w:val="19"/>
        </w:rPr>
        <w:t xml:space="preserve"> </w:t>
      </w:r>
      <w:r>
        <w:rPr>
          <w:color w:val="262626"/>
          <w:w w:val="105"/>
          <w:sz w:val="19"/>
        </w:rPr>
        <w:t>in</w:t>
      </w:r>
      <w:r>
        <w:rPr>
          <w:color w:val="262626"/>
          <w:spacing w:val="-18"/>
          <w:w w:val="105"/>
          <w:sz w:val="19"/>
        </w:rPr>
        <w:t xml:space="preserve"> </w:t>
      </w:r>
      <w:r>
        <w:rPr>
          <w:color w:val="262626"/>
          <w:w w:val="105"/>
          <w:sz w:val="19"/>
        </w:rPr>
        <w:t>the</w:t>
      </w:r>
      <w:r>
        <w:rPr>
          <w:color w:val="262626"/>
          <w:spacing w:val="8"/>
          <w:w w:val="105"/>
          <w:sz w:val="19"/>
        </w:rPr>
        <w:t xml:space="preserve"> </w:t>
      </w:r>
      <w:r>
        <w:rPr>
          <w:color w:val="262626"/>
          <w:w w:val="105"/>
          <w:sz w:val="19"/>
        </w:rPr>
        <w:t>net</w:t>
      </w:r>
      <w:r>
        <w:rPr>
          <w:color w:val="262626"/>
          <w:spacing w:val="-21"/>
          <w:w w:val="105"/>
          <w:sz w:val="19"/>
        </w:rPr>
        <w:t xml:space="preserve"> </w:t>
      </w:r>
      <w:r>
        <w:rPr>
          <w:color w:val="262626"/>
          <w:w w:val="105"/>
          <w:sz w:val="19"/>
        </w:rPr>
        <w:t>pensions</w:t>
      </w:r>
      <w:r>
        <w:rPr>
          <w:color w:val="262626"/>
          <w:spacing w:val="-10"/>
          <w:w w:val="105"/>
          <w:sz w:val="19"/>
        </w:rPr>
        <w:t xml:space="preserve"> </w:t>
      </w:r>
      <w:r>
        <w:rPr>
          <w:color w:val="262626"/>
          <w:w w:val="105"/>
          <w:sz w:val="19"/>
        </w:rPr>
        <w:t>liability</w:t>
      </w:r>
      <w:r>
        <w:rPr>
          <w:color w:val="262626"/>
          <w:spacing w:val="-25"/>
          <w:w w:val="105"/>
          <w:sz w:val="19"/>
        </w:rPr>
        <w:t xml:space="preserve"> </w:t>
      </w:r>
      <w:r>
        <w:rPr>
          <w:color w:val="262626"/>
          <w:w w:val="105"/>
          <w:sz w:val="19"/>
        </w:rPr>
        <w:t>for</w:t>
      </w:r>
      <w:r>
        <w:rPr>
          <w:color w:val="262626"/>
          <w:spacing w:val="-12"/>
          <w:w w:val="105"/>
          <w:sz w:val="19"/>
        </w:rPr>
        <w:t xml:space="preserve"> </w:t>
      </w:r>
      <w:r>
        <w:rPr>
          <w:color w:val="262626"/>
          <w:w w:val="105"/>
          <w:sz w:val="19"/>
        </w:rPr>
        <w:t>each</w:t>
      </w:r>
      <w:r>
        <w:rPr>
          <w:color w:val="262626"/>
          <w:spacing w:val="-20"/>
          <w:w w:val="105"/>
          <w:sz w:val="19"/>
        </w:rPr>
        <w:t xml:space="preserve"> </w:t>
      </w:r>
      <w:r>
        <w:rPr>
          <w:color w:val="262626"/>
          <w:w w:val="105"/>
          <w:sz w:val="19"/>
        </w:rPr>
        <w:t>scheme</w:t>
      </w:r>
      <w:r>
        <w:rPr>
          <w:color w:val="262626"/>
          <w:spacing w:val="-21"/>
          <w:w w:val="105"/>
          <w:sz w:val="19"/>
        </w:rPr>
        <w:t xml:space="preserve"> </w:t>
      </w:r>
      <w:r>
        <w:rPr>
          <w:color w:val="262626"/>
          <w:w w:val="105"/>
          <w:sz w:val="19"/>
        </w:rPr>
        <w:t>is</w:t>
      </w:r>
      <w:r>
        <w:rPr>
          <w:color w:val="262626"/>
          <w:spacing w:val="-21"/>
          <w:w w:val="105"/>
          <w:sz w:val="19"/>
        </w:rPr>
        <w:t xml:space="preserve"> </w:t>
      </w:r>
      <w:r>
        <w:rPr>
          <w:color w:val="262626"/>
          <w:w w:val="105"/>
          <w:sz w:val="19"/>
        </w:rPr>
        <w:t>analysed</w:t>
      </w:r>
      <w:r>
        <w:rPr>
          <w:color w:val="262626"/>
          <w:spacing w:val="-14"/>
          <w:w w:val="105"/>
          <w:sz w:val="19"/>
        </w:rPr>
        <w:t xml:space="preserve"> </w:t>
      </w:r>
      <w:r>
        <w:rPr>
          <w:color w:val="262626"/>
          <w:w w:val="105"/>
          <w:sz w:val="19"/>
        </w:rPr>
        <w:t>into</w:t>
      </w:r>
      <w:r>
        <w:rPr>
          <w:color w:val="262626"/>
          <w:spacing w:val="-25"/>
          <w:w w:val="105"/>
          <w:sz w:val="19"/>
        </w:rPr>
        <w:t xml:space="preserve"> </w:t>
      </w:r>
      <w:r>
        <w:rPr>
          <w:color w:val="262626"/>
          <w:w w:val="105"/>
          <w:sz w:val="19"/>
        </w:rPr>
        <w:t>the</w:t>
      </w:r>
      <w:r>
        <w:rPr>
          <w:color w:val="262626"/>
          <w:spacing w:val="-25"/>
          <w:w w:val="105"/>
          <w:sz w:val="19"/>
        </w:rPr>
        <w:t xml:space="preserve"> </w:t>
      </w:r>
      <w:r>
        <w:rPr>
          <w:color w:val="262626"/>
          <w:w w:val="105"/>
          <w:sz w:val="19"/>
        </w:rPr>
        <w:t>following components:</w:t>
      </w:r>
    </w:p>
    <w:p w:rsidR="00C53A62" w:rsidRDefault="00567705">
      <w:pPr>
        <w:pStyle w:val="ListParagraph"/>
        <w:numPr>
          <w:ilvl w:val="1"/>
          <w:numId w:val="6"/>
        </w:numPr>
        <w:tabs>
          <w:tab w:val="left" w:pos="2272"/>
          <w:tab w:val="left" w:pos="2273"/>
        </w:tabs>
        <w:spacing w:before="21" w:line="302" w:lineRule="auto"/>
        <w:ind w:right="769" w:hanging="344"/>
      </w:pPr>
      <w:r>
        <w:rPr>
          <w:color w:val="262626"/>
          <w:sz w:val="19"/>
        </w:rPr>
        <w:t xml:space="preserve">Current service cost - the increase in liabilities as a result of years of service earned this year. The current service cost is stated net of employees' contributions, so as to reflect the part of the total pensions liabilities that </w:t>
      </w:r>
      <w:r>
        <w:rPr>
          <w:color w:val="262626"/>
          <w:sz w:val="19"/>
        </w:rPr>
        <w:t>are to be funded by the Group - allocated in the Comprehensive Income and Expenditure Statement to employee costs.</w:t>
      </w:r>
    </w:p>
    <w:p w:rsidR="00C53A62" w:rsidRDefault="00567705">
      <w:pPr>
        <w:pStyle w:val="ListParagraph"/>
        <w:numPr>
          <w:ilvl w:val="1"/>
          <w:numId w:val="6"/>
        </w:numPr>
        <w:tabs>
          <w:tab w:val="left" w:pos="1633"/>
          <w:tab w:val="left" w:pos="1635"/>
        </w:tabs>
        <w:spacing w:before="11" w:line="302" w:lineRule="auto"/>
        <w:ind w:left="1631" w:right="738" w:hanging="349"/>
      </w:pPr>
      <w:r>
        <w:rPr>
          <w:color w:val="262626"/>
          <w:sz w:val="19"/>
        </w:rPr>
        <w:t>Past service costs - the increase in liabilities as a result of a scheme amendment or curtailment whose effect relates to years of service ea</w:t>
      </w:r>
      <w:r>
        <w:rPr>
          <w:color w:val="262626"/>
          <w:sz w:val="19"/>
        </w:rPr>
        <w:t>rned in earlier years - debited to the Surplus or Deficit on the Provision of Services in the Comprehensive Income and Expenditure</w:t>
      </w:r>
      <w:r>
        <w:rPr>
          <w:color w:val="262626"/>
          <w:spacing w:val="-9"/>
          <w:sz w:val="19"/>
        </w:rPr>
        <w:t xml:space="preserve"> </w:t>
      </w:r>
      <w:r>
        <w:rPr>
          <w:color w:val="262626"/>
          <w:sz w:val="19"/>
        </w:rPr>
        <w:t>Statement.</w:t>
      </w:r>
    </w:p>
    <w:p w:rsidR="00C53A62" w:rsidRDefault="00567705">
      <w:pPr>
        <w:pStyle w:val="ListParagraph"/>
        <w:numPr>
          <w:ilvl w:val="1"/>
          <w:numId w:val="6"/>
        </w:numPr>
        <w:tabs>
          <w:tab w:val="left" w:pos="1634"/>
          <w:tab w:val="left" w:pos="1635"/>
        </w:tabs>
        <w:spacing w:before="10" w:line="304" w:lineRule="auto"/>
        <w:ind w:left="1629" w:right="713"/>
      </w:pPr>
      <w:r>
        <w:rPr>
          <w:color w:val="262626"/>
          <w:sz w:val="19"/>
        </w:rPr>
        <w:t xml:space="preserve">Net interest on the net defined benefit  liability, ie  net interest  expense  for  the Group - the change during </w:t>
      </w:r>
      <w:r>
        <w:rPr>
          <w:color w:val="262626"/>
          <w:sz w:val="19"/>
        </w:rPr>
        <w:t>the period in the net defined liability that arises from the passage of time charged to the Financing and Investment Income line of the Comprehensive Income and Expenditure Statement - this is calculated by applying the discount rate used to measure the de</w:t>
      </w:r>
      <w:r>
        <w:rPr>
          <w:color w:val="262626"/>
          <w:sz w:val="19"/>
        </w:rPr>
        <w:t xml:space="preserve">fined benefit obligation at the beginning of the period - taking into account  any changes in  the  net defined benefit </w:t>
      </w:r>
      <w:r>
        <w:rPr>
          <w:color w:val="0F0F0F"/>
          <w:sz w:val="19"/>
        </w:rPr>
        <w:t>liability</w:t>
      </w:r>
      <w:r>
        <w:rPr>
          <w:color w:val="262626"/>
          <w:sz w:val="19"/>
        </w:rPr>
        <w:t xml:space="preserve"> during the period as a result of contribution and benefit</w:t>
      </w:r>
      <w:r>
        <w:rPr>
          <w:color w:val="262626"/>
          <w:spacing w:val="18"/>
          <w:sz w:val="19"/>
        </w:rPr>
        <w:t xml:space="preserve"> </w:t>
      </w:r>
      <w:r>
        <w:rPr>
          <w:color w:val="262626"/>
          <w:sz w:val="19"/>
        </w:rPr>
        <w:t>payments.</w:t>
      </w:r>
    </w:p>
    <w:p w:rsidR="00C53A62" w:rsidRDefault="00567705">
      <w:pPr>
        <w:pStyle w:val="ListParagraph"/>
        <w:numPr>
          <w:ilvl w:val="0"/>
          <w:numId w:val="6"/>
        </w:numPr>
        <w:tabs>
          <w:tab w:val="left" w:pos="941"/>
          <w:tab w:val="left" w:pos="942"/>
        </w:tabs>
        <w:spacing w:line="207" w:lineRule="exact"/>
        <w:ind w:left="941" w:hanging="503"/>
      </w:pPr>
      <w:r>
        <w:rPr>
          <w:color w:val="262626"/>
          <w:sz w:val="19"/>
        </w:rPr>
        <w:t>Remeasurements</w:t>
      </w:r>
      <w:r>
        <w:rPr>
          <w:color w:val="262626"/>
          <w:spacing w:val="-9"/>
          <w:sz w:val="19"/>
        </w:rPr>
        <w:t xml:space="preserve"> </w:t>
      </w:r>
      <w:r>
        <w:rPr>
          <w:color w:val="262626"/>
          <w:sz w:val="19"/>
        </w:rPr>
        <w:t>comprising:</w:t>
      </w:r>
    </w:p>
    <w:p w:rsidR="00C53A62" w:rsidRDefault="00567705">
      <w:pPr>
        <w:pStyle w:val="ListParagraph"/>
        <w:numPr>
          <w:ilvl w:val="1"/>
          <w:numId w:val="6"/>
        </w:numPr>
        <w:tabs>
          <w:tab w:val="left" w:pos="1629"/>
          <w:tab w:val="left" w:pos="1630"/>
        </w:tabs>
        <w:spacing w:before="75" w:line="300" w:lineRule="auto"/>
        <w:ind w:left="1631" w:right="835" w:hanging="339"/>
      </w:pPr>
      <w:r>
        <w:rPr>
          <w:color w:val="262626"/>
          <w:sz w:val="19"/>
        </w:rPr>
        <w:t xml:space="preserve">The return on plan assets - </w:t>
      </w:r>
      <w:r>
        <w:rPr>
          <w:color w:val="262626"/>
          <w:sz w:val="19"/>
        </w:rPr>
        <w:t>excluding amounts included in net interest on the net defined benefit liability- charged to the Pensions Reserve as Other Comprehensive Income and Expenditure</w:t>
      </w:r>
    </w:p>
    <w:p w:rsidR="00C53A62" w:rsidRDefault="00567705">
      <w:pPr>
        <w:pStyle w:val="ListParagraph"/>
        <w:numPr>
          <w:ilvl w:val="1"/>
          <w:numId w:val="6"/>
        </w:numPr>
        <w:tabs>
          <w:tab w:val="left" w:pos="1639"/>
          <w:tab w:val="left" w:pos="1640"/>
        </w:tabs>
        <w:spacing w:before="15" w:line="302" w:lineRule="auto"/>
        <w:ind w:left="1638" w:right="828" w:hanging="351"/>
      </w:pPr>
      <w:r>
        <w:rPr>
          <w:color w:val="262626"/>
          <w:sz w:val="19"/>
        </w:rPr>
        <w:t>Actuarial gains and losses - changes in the net pensions liability that arise because events have</w:t>
      </w:r>
      <w:r>
        <w:rPr>
          <w:color w:val="262626"/>
          <w:sz w:val="19"/>
        </w:rPr>
        <w:t xml:space="preserve"> not coincided with assumptions made at the last actuarial valuation or because the actuaries have updated their assumptions - charged to the Pensions Reserve as Other Comprehensive Income and</w:t>
      </w:r>
      <w:r>
        <w:rPr>
          <w:color w:val="262626"/>
          <w:spacing w:val="-8"/>
          <w:sz w:val="19"/>
        </w:rPr>
        <w:t xml:space="preserve"> </w:t>
      </w:r>
      <w:r>
        <w:rPr>
          <w:color w:val="262626"/>
          <w:sz w:val="19"/>
        </w:rPr>
        <w:t>Expenditure.</w:t>
      </w:r>
    </w:p>
    <w:p w:rsidR="00C53A62" w:rsidRDefault="00567705">
      <w:pPr>
        <w:pStyle w:val="ListParagraph"/>
        <w:numPr>
          <w:ilvl w:val="0"/>
          <w:numId w:val="6"/>
        </w:numPr>
        <w:tabs>
          <w:tab w:val="left" w:pos="946"/>
          <w:tab w:val="left" w:pos="947"/>
        </w:tabs>
        <w:spacing w:line="304" w:lineRule="auto"/>
        <w:ind w:left="948" w:right="800" w:hanging="553"/>
      </w:pPr>
      <w:r>
        <w:rPr>
          <w:color w:val="262626"/>
          <w:w w:val="105"/>
          <w:sz w:val="19"/>
        </w:rPr>
        <w:t>Contributions</w:t>
      </w:r>
      <w:r>
        <w:rPr>
          <w:color w:val="262626"/>
          <w:spacing w:val="-4"/>
          <w:w w:val="105"/>
          <w:sz w:val="19"/>
        </w:rPr>
        <w:t xml:space="preserve"> </w:t>
      </w:r>
      <w:r>
        <w:rPr>
          <w:color w:val="262626"/>
          <w:w w:val="105"/>
          <w:sz w:val="19"/>
        </w:rPr>
        <w:t>paid</w:t>
      </w:r>
      <w:r>
        <w:rPr>
          <w:color w:val="262626"/>
          <w:spacing w:val="-23"/>
          <w:w w:val="105"/>
          <w:sz w:val="19"/>
        </w:rPr>
        <w:t xml:space="preserve"> </w:t>
      </w:r>
      <w:r>
        <w:rPr>
          <w:color w:val="262626"/>
          <w:w w:val="105"/>
          <w:sz w:val="19"/>
        </w:rPr>
        <w:t>to</w:t>
      </w:r>
      <w:r>
        <w:rPr>
          <w:color w:val="262626"/>
          <w:spacing w:val="-4"/>
          <w:w w:val="105"/>
          <w:sz w:val="19"/>
        </w:rPr>
        <w:t xml:space="preserve"> </w:t>
      </w:r>
      <w:r>
        <w:rPr>
          <w:color w:val="262626"/>
          <w:w w:val="105"/>
          <w:sz w:val="19"/>
        </w:rPr>
        <w:t>the</w:t>
      </w:r>
      <w:r>
        <w:rPr>
          <w:color w:val="262626"/>
          <w:spacing w:val="-23"/>
          <w:w w:val="105"/>
          <w:sz w:val="19"/>
        </w:rPr>
        <w:t xml:space="preserve"> </w:t>
      </w:r>
      <w:r>
        <w:rPr>
          <w:color w:val="262626"/>
          <w:w w:val="105"/>
          <w:sz w:val="19"/>
        </w:rPr>
        <w:t>funds</w:t>
      </w:r>
      <w:r>
        <w:rPr>
          <w:color w:val="262626"/>
          <w:spacing w:val="-17"/>
          <w:w w:val="105"/>
          <w:sz w:val="19"/>
        </w:rPr>
        <w:t xml:space="preserve"> </w:t>
      </w:r>
      <w:r>
        <w:rPr>
          <w:color w:val="262626"/>
          <w:w w:val="105"/>
          <w:sz w:val="19"/>
        </w:rPr>
        <w:t>-</w:t>
      </w:r>
      <w:r>
        <w:rPr>
          <w:color w:val="262626"/>
          <w:spacing w:val="-18"/>
          <w:w w:val="105"/>
          <w:sz w:val="19"/>
        </w:rPr>
        <w:t xml:space="preserve"> </w:t>
      </w:r>
      <w:r>
        <w:rPr>
          <w:color w:val="262626"/>
          <w:w w:val="105"/>
          <w:sz w:val="19"/>
        </w:rPr>
        <w:t>cash</w:t>
      </w:r>
      <w:r>
        <w:rPr>
          <w:color w:val="262626"/>
          <w:spacing w:val="-17"/>
          <w:w w:val="105"/>
          <w:sz w:val="19"/>
        </w:rPr>
        <w:t xml:space="preserve"> </w:t>
      </w:r>
      <w:r>
        <w:rPr>
          <w:color w:val="262626"/>
          <w:w w:val="105"/>
          <w:sz w:val="19"/>
        </w:rPr>
        <w:t>paid</w:t>
      </w:r>
      <w:r>
        <w:rPr>
          <w:color w:val="262626"/>
          <w:spacing w:val="-20"/>
          <w:w w:val="105"/>
          <w:sz w:val="19"/>
        </w:rPr>
        <w:t xml:space="preserve"> </w:t>
      </w:r>
      <w:r>
        <w:rPr>
          <w:color w:val="262626"/>
          <w:w w:val="105"/>
          <w:sz w:val="19"/>
        </w:rPr>
        <w:t>as</w:t>
      </w:r>
      <w:r>
        <w:rPr>
          <w:color w:val="262626"/>
          <w:spacing w:val="-15"/>
          <w:w w:val="105"/>
          <w:sz w:val="19"/>
        </w:rPr>
        <w:t xml:space="preserve"> </w:t>
      </w:r>
      <w:r>
        <w:rPr>
          <w:color w:val="262626"/>
          <w:w w:val="105"/>
          <w:sz w:val="19"/>
        </w:rPr>
        <w:t>employer's</w:t>
      </w:r>
      <w:r>
        <w:rPr>
          <w:color w:val="262626"/>
          <w:spacing w:val="-7"/>
          <w:w w:val="105"/>
          <w:sz w:val="19"/>
        </w:rPr>
        <w:t xml:space="preserve"> </w:t>
      </w:r>
      <w:r>
        <w:rPr>
          <w:color w:val="262626"/>
          <w:w w:val="105"/>
          <w:sz w:val="19"/>
        </w:rPr>
        <w:t>contributions</w:t>
      </w:r>
      <w:r>
        <w:rPr>
          <w:color w:val="262626"/>
          <w:spacing w:val="-14"/>
          <w:w w:val="105"/>
          <w:sz w:val="19"/>
        </w:rPr>
        <w:t xml:space="preserve"> </w:t>
      </w:r>
      <w:r>
        <w:rPr>
          <w:color w:val="262626"/>
          <w:w w:val="105"/>
          <w:sz w:val="19"/>
        </w:rPr>
        <w:t>to</w:t>
      </w:r>
      <w:r>
        <w:rPr>
          <w:color w:val="262626"/>
          <w:spacing w:val="-5"/>
          <w:w w:val="105"/>
          <w:sz w:val="19"/>
        </w:rPr>
        <w:t xml:space="preserve"> </w:t>
      </w:r>
      <w:r>
        <w:rPr>
          <w:color w:val="262626"/>
          <w:w w:val="105"/>
          <w:sz w:val="19"/>
        </w:rPr>
        <w:t>the</w:t>
      </w:r>
      <w:r>
        <w:rPr>
          <w:color w:val="262626"/>
          <w:spacing w:val="-1"/>
          <w:w w:val="105"/>
          <w:sz w:val="19"/>
        </w:rPr>
        <w:t xml:space="preserve"> </w:t>
      </w:r>
      <w:r>
        <w:rPr>
          <w:color w:val="262626"/>
          <w:w w:val="105"/>
          <w:sz w:val="19"/>
        </w:rPr>
        <w:t>pension</w:t>
      </w:r>
      <w:r>
        <w:rPr>
          <w:color w:val="262626"/>
          <w:spacing w:val="-18"/>
          <w:w w:val="105"/>
          <w:sz w:val="19"/>
        </w:rPr>
        <w:t xml:space="preserve"> </w:t>
      </w:r>
      <w:r>
        <w:rPr>
          <w:color w:val="262626"/>
          <w:w w:val="105"/>
          <w:sz w:val="19"/>
        </w:rPr>
        <w:t>fund in settlement of liabilities; not accounted for as an</w:t>
      </w:r>
      <w:r>
        <w:rPr>
          <w:color w:val="262626"/>
          <w:spacing w:val="-32"/>
          <w:w w:val="105"/>
          <w:sz w:val="19"/>
        </w:rPr>
        <w:t xml:space="preserve"> </w:t>
      </w:r>
      <w:r>
        <w:rPr>
          <w:color w:val="262626"/>
          <w:w w:val="105"/>
          <w:sz w:val="19"/>
        </w:rPr>
        <w:t>expense.</w:t>
      </w:r>
    </w:p>
    <w:p w:rsidR="00C53A62" w:rsidRDefault="00C53A62">
      <w:pPr>
        <w:pStyle w:val="BodyText"/>
        <w:spacing w:before="7"/>
        <w:rPr>
          <w:sz w:val="23"/>
        </w:rPr>
      </w:pPr>
    </w:p>
    <w:p w:rsidR="00C53A62" w:rsidRDefault="00567705">
      <w:pPr>
        <w:pStyle w:val="BodyText"/>
        <w:spacing w:before="1" w:line="302" w:lineRule="auto"/>
        <w:ind w:left="251" w:right="643" w:hanging="1"/>
      </w:pPr>
      <w:r>
        <w:rPr>
          <w:color w:val="010101"/>
          <w:w w:val="105"/>
        </w:rPr>
        <w:t>In</w:t>
      </w:r>
      <w:r>
        <w:rPr>
          <w:color w:val="010101"/>
          <w:spacing w:val="-11"/>
          <w:w w:val="105"/>
        </w:rPr>
        <w:t xml:space="preserve"> </w:t>
      </w:r>
      <w:r>
        <w:rPr>
          <w:color w:val="262626"/>
          <w:w w:val="105"/>
        </w:rPr>
        <w:t>relation</w:t>
      </w:r>
      <w:r>
        <w:rPr>
          <w:color w:val="262626"/>
          <w:spacing w:val="-24"/>
          <w:w w:val="105"/>
        </w:rPr>
        <w:t xml:space="preserve"> </w:t>
      </w:r>
      <w:r>
        <w:rPr>
          <w:color w:val="262626"/>
          <w:w w:val="105"/>
        </w:rPr>
        <w:t>to</w:t>
      </w:r>
      <w:r>
        <w:rPr>
          <w:color w:val="262626"/>
          <w:spacing w:val="-7"/>
          <w:w w:val="105"/>
        </w:rPr>
        <w:t xml:space="preserve"> </w:t>
      </w:r>
      <w:r>
        <w:rPr>
          <w:color w:val="262626"/>
          <w:w w:val="105"/>
        </w:rPr>
        <w:t>retirement</w:t>
      </w:r>
      <w:r>
        <w:rPr>
          <w:color w:val="262626"/>
          <w:spacing w:val="-7"/>
          <w:w w:val="105"/>
        </w:rPr>
        <w:t xml:space="preserve"> </w:t>
      </w:r>
      <w:r>
        <w:rPr>
          <w:color w:val="262626"/>
          <w:w w:val="105"/>
        </w:rPr>
        <w:t>benefits,</w:t>
      </w:r>
      <w:r>
        <w:rPr>
          <w:color w:val="262626"/>
          <w:spacing w:val="-22"/>
          <w:w w:val="105"/>
        </w:rPr>
        <w:t xml:space="preserve"> </w:t>
      </w:r>
      <w:r>
        <w:rPr>
          <w:color w:val="262626"/>
          <w:w w:val="105"/>
        </w:rPr>
        <w:t>statutory</w:t>
      </w:r>
      <w:r>
        <w:rPr>
          <w:color w:val="262626"/>
          <w:spacing w:val="-8"/>
          <w:w w:val="105"/>
        </w:rPr>
        <w:t xml:space="preserve"> </w:t>
      </w:r>
      <w:r>
        <w:rPr>
          <w:color w:val="262626"/>
          <w:w w:val="105"/>
        </w:rPr>
        <w:t>provisions</w:t>
      </w:r>
      <w:r>
        <w:rPr>
          <w:color w:val="262626"/>
          <w:spacing w:val="-9"/>
          <w:w w:val="105"/>
        </w:rPr>
        <w:t xml:space="preserve"> </w:t>
      </w:r>
      <w:r>
        <w:rPr>
          <w:color w:val="262626"/>
          <w:w w:val="105"/>
        </w:rPr>
        <w:t>require</w:t>
      </w:r>
      <w:r>
        <w:rPr>
          <w:color w:val="262626"/>
          <w:spacing w:val="-22"/>
          <w:w w:val="105"/>
        </w:rPr>
        <w:t xml:space="preserve"> </w:t>
      </w:r>
      <w:r>
        <w:rPr>
          <w:color w:val="262626"/>
          <w:w w:val="105"/>
        </w:rPr>
        <w:t>the</w:t>
      </w:r>
      <w:r>
        <w:rPr>
          <w:color w:val="262626"/>
          <w:spacing w:val="-14"/>
          <w:w w:val="105"/>
        </w:rPr>
        <w:t xml:space="preserve"> </w:t>
      </w:r>
      <w:r>
        <w:rPr>
          <w:color w:val="262626"/>
          <w:w w:val="105"/>
        </w:rPr>
        <w:t>Police</w:t>
      </w:r>
      <w:r>
        <w:rPr>
          <w:color w:val="262626"/>
          <w:spacing w:val="-22"/>
          <w:w w:val="105"/>
        </w:rPr>
        <w:t xml:space="preserve"> </w:t>
      </w:r>
      <w:r>
        <w:rPr>
          <w:color w:val="262626"/>
          <w:w w:val="105"/>
        </w:rPr>
        <w:t>Fund</w:t>
      </w:r>
      <w:r>
        <w:rPr>
          <w:color w:val="262626"/>
          <w:spacing w:val="-19"/>
          <w:w w:val="105"/>
        </w:rPr>
        <w:t xml:space="preserve"> </w:t>
      </w:r>
      <w:r>
        <w:rPr>
          <w:color w:val="262626"/>
          <w:w w:val="105"/>
        </w:rPr>
        <w:t>Balance</w:t>
      </w:r>
      <w:r>
        <w:rPr>
          <w:color w:val="262626"/>
          <w:spacing w:val="-16"/>
          <w:w w:val="105"/>
        </w:rPr>
        <w:t xml:space="preserve"> </w:t>
      </w:r>
      <w:r>
        <w:rPr>
          <w:color w:val="262626"/>
          <w:w w:val="105"/>
        </w:rPr>
        <w:t>to</w:t>
      </w:r>
      <w:r>
        <w:rPr>
          <w:color w:val="262626"/>
          <w:spacing w:val="11"/>
          <w:w w:val="105"/>
        </w:rPr>
        <w:t xml:space="preserve"> </w:t>
      </w:r>
      <w:r>
        <w:rPr>
          <w:color w:val="262626"/>
          <w:w w:val="105"/>
        </w:rPr>
        <w:t>be</w:t>
      </w:r>
      <w:r>
        <w:rPr>
          <w:color w:val="262626"/>
          <w:spacing w:val="-26"/>
          <w:w w:val="105"/>
        </w:rPr>
        <w:t xml:space="preserve"> </w:t>
      </w:r>
      <w:r>
        <w:rPr>
          <w:color w:val="262626"/>
          <w:w w:val="105"/>
        </w:rPr>
        <w:t>charged with</w:t>
      </w:r>
      <w:r>
        <w:rPr>
          <w:color w:val="262626"/>
          <w:spacing w:val="-21"/>
          <w:w w:val="105"/>
        </w:rPr>
        <w:t xml:space="preserve"> </w:t>
      </w:r>
      <w:r>
        <w:rPr>
          <w:color w:val="262626"/>
          <w:w w:val="105"/>
        </w:rPr>
        <w:t>the</w:t>
      </w:r>
      <w:r>
        <w:rPr>
          <w:color w:val="262626"/>
          <w:spacing w:val="-28"/>
          <w:w w:val="105"/>
        </w:rPr>
        <w:t xml:space="preserve"> </w:t>
      </w:r>
      <w:r>
        <w:rPr>
          <w:color w:val="262626"/>
          <w:w w:val="105"/>
        </w:rPr>
        <w:t>amount</w:t>
      </w:r>
      <w:r>
        <w:rPr>
          <w:color w:val="262626"/>
          <w:spacing w:val="-6"/>
          <w:w w:val="105"/>
        </w:rPr>
        <w:t xml:space="preserve"> </w:t>
      </w:r>
      <w:r>
        <w:rPr>
          <w:color w:val="262626"/>
          <w:w w:val="105"/>
        </w:rPr>
        <w:t>payable</w:t>
      </w:r>
      <w:r>
        <w:rPr>
          <w:color w:val="262626"/>
          <w:spacing w:val="-12"/>
          <w:w w:val="105"/>
        </w:rPr>
        <w:t xml:space="preserve"> </w:t>
      </w:r>
      <w:r>
        <w:rPr>
          <w:color w:val="262626"/>
          <w:w w:val="105"/>
        </w:rPr>
        <w:t>by</w:t>
      </w:r>
      <w:r>
        <w:rPr>
          <w:color w:val="262626"/>
          <w:spacing w:val="-16"/>
          <w:w w:val="105"/>
        </w:rPr>
        <w:t xml:space="preserve"> </w:t>
      </w:r>
      <w:r>
        <w:rPr>
          <w:color w:val="262626"/>
          <w:w w:val="105"/>
        </w:rPr>
        <w:t>the</w:t>
      </w:r>
      <w:r>
        <w:rPr>
          <w:color w:val="262626"/>
          <w:spacing w:val="-22"/>
          <w:w w:val="105"/>
        </w:rPr>
        <w:t xml:space="preserve"> </w:t>
      </w:r>
      <w:r>
        <w:rPr>
          <w:color w:val="262626"/>
          <w:w w:val="105"/>
        </w:rPr>
        <w:t>Group</w:t>
      </w:r>
      <w:r>
        <w:rPr>
          <w:color w:val="262626"/>
          <w:spacing w:val="-22"/>
          <w:w w:val="105"/>
        </w:rPr>
        <w:t xml:space="preserve"> </w:t>
      </w:r>
      <w:r>
        <w:rPr>
          <w:color w:val="262626"/>
          <w:w w:val="105"/>
        </w:rPr>
        <w:t>to</w:t>
      </w:r>
      <w:r>
        <w:rPr>
          <w:color w:val="262626"/>
          <w:spacing w:val="2"/>
          <w:w w:val="105"/>
        </w:rPr>
        <w:t xml:space="preserve"> </w:t>
      </w:r>
      <w:r>
        <w:rPr>
          <w:color w:val="262626"/>
          <w:w w:val="105"/>
        </w:rPr>
        <w:t>the</w:t>
      </w:r>
      <w:r>
        <w:rPr>
          <w:color w:val="262626"/>
          <w:spacing w:val="7"/>
          <w:w w:val="105"/>
        </w:rPr>
        <w:t xml:space="preserve"> </w:t>
      </w:r>
      <w:r>
        <w:rPr>
          <w:color w:val="262626"/>
          <w:w w:val="105"/>
        </w:rPr>
        <w:t>pension</w:t>
      </w:r>
      <w:r>
        <w:rPr>
          <w:color w:val="262626"/>
          <w:spacing w:val="-15"/>
          <w:w w:val="105"/>
        </w:rPr>
        <w:t xml:space="preserve"> </w:t>
      </w:r>
      <w:r>
        <w:rPr>
          <w:color w:val="262626"/>
          <w:w w:val="105"/>
        </w:rPr>
        <w:t>funds</w:t>
      </w:r>
      <w:r>
        <w:rPr>
          <w:color w:val="262626"/>
          <w:spacing w:val="-13"/>
          <w:w w:val="105"/>
        </w:rPr>
        <w:t xml:space="preserve"> </w:t>
      </w:r>
      <w:r>
        <w:rPr>
          <w:color w:val="262626"/>
          <w:w w:val="105"/>
        </w:rPr>
        <w:t>or</w:t>
      </w:r>
      <w:r>
        <w:rPr>
          <w:color w:val="262626"/>
          <w:spacing w:val="3"/>
          <w:w w:val="105"/>
        </w:rPr>
        <w:t xml:space="preserve"> </w:t>
      </w:r>
      <w:r>
        <w:rPr>
          <w:color w:val="262626"/>
          <w:w w:val="105"/>
        </w:rPr>
        <w:t>directly</w:t>
      </w:r>
      <w:r>
        <w:rPr>
          <w:color w:val="262626"/>
          <w:spacing w:val="-15"/>
          <w:w w:val="105"/>
        </w:rPr>
        <w:t xml:space="preserve"> </w:t>
      </w:r>
      <w:r>
        <w:rPr>
          <w:color w:val="262626"/>
          <w:w w:val="105"/>
        </w:rPr>
        <w:t>to</w:t>
      </w:r>
      <w:r>
        <w:rPr>
          <w:color w:val="262626"/>
          <w:spacing w:val="-2"/>
          <w:w w:val="105"/>
        </w:rPr>
        <w:t xml:space="preserve"> </w:t>
      </w:r>
      <w:r>
        <w:rPr>
          <w:color w:val="262626"/>
          <w:w w:val="105"/>
        </w:rPr>
        <w:t>pensioners</w:t>
      </w:r>
      <w:r>
        <w:rPr>
          <w:color w:val="262626"/>
          <w:spacing w:val="-5"/>
          <w:w w:val="105"/>
        </w:rPr>
        <w:t xml:space="preserve"> </w:t>
      </w:r>
      <w:r>
        <w:rPr>
          <w:color w:val="262626"/>
          <w:w w:val="105"/>
        </w:rPr>
        <w:t>in</w:t>
      </w:r>
      <w:r>
        <w:rPr>
          <w:color w:val="262626"/>
          <w:spacing w:val="-9"/>
          <w:w w:val="105"/>
        </w:rPr>
        <w:t xml:space="preserve"> </w:t>
      </w:r>
      <w:r>
        <w:rPr>
          <w:color w:val="262626"/>
          <w:w w:val="105"/>
        </w:rPr>
        <w:t>the</w:t>
      </w:r>
      <w:r>
        <w:rPr>
          <w:color w:val="262626"/>
          <w:spacing w:val="12"/>
          <w:w w:val="105"/>
        </w:rPr>
        <w:t xml:space="preserve"> </w:t>
      </w:r>
      <w:r>
        <w:rPr>
          <w:color w:val="262626"/>
          <w:w w:val="105"/>
        </w:rPr>
        <w:t>year,</w:t>
      </w:r>
      <w:r>
        <w:rPr>
          <w:color w:val="262626"/>
          <w:spacing w:val="-17"/>
          <w:w w:val="105"/>
        </w:rPr>
        <w:t xml:space="preserve"> </w:t>
      </w:r>
      <w:r>
        <w:rPr>
          <w:color w:val="262626"/>
          <w:w w:val="105"/>
        </w:rPr>
        <w:t>not the amount calculated in accordance with relevant accounting standards. In the Movement in Reserves</w:t>
      </w:r>
      <w:r>
        <w:rPr>
          <w:color w:val="262626"/>
          <w:spacing w:val="-17"/>
          <w:w w:val="105"/>
        </w:rPr>
        <w:t xml:space="preserve"> </w:t>
      </w:r>
      <w:r>
        <w:rPr>
          <w:color w:val="262626"/>
          <w:w w:val="105"/>
        </w:rPr>
        <w:t>Statement,</w:t>
      </w:r>
      <w:r>
        <w:rPr>
          <w:color w:val="262626"/>
          <w:spacing w:val="-13"/>
          <w:w w:val="105"/>
        </w:rPr>
        <w:t xml:space="preserve"> </w:t>
      </w:r>
      <w:r>
        <w:rPr>
          <w:color w:val="262626"/>
          <w:w w:val="105"/>
        </w:rPr>
        <w:t>this</w:t>
      </w:r>
      <w:r>
        <w:rPr>
          <w:color w:val="262626"/>
          <w:spacing w:val="-15"/>
          <w:w w:val="105"/>
        </w:rPr>
        <w:t xml:space="preserve"> </w:t>
      </w:r>
      <w:r>
        <w:rPr>
          <w:color w:val="262626"/>
          <w:w w:val="105"/>
        </w:rPr>
        <w:t>means</w:t>
      </w:r>
      <w:r>
        <w:rPr>
          <w:color w:val="262626"/>
          <w:spacing w:val="-11"/>
          <w:w w:val="105"/>
        </w:rPr>
        <w:t xml:space="preserve"> </w:t>
      </w:r>
      <w:r>
        <w:rPr>
          <w:color w:val="262626"/>
          <w:w w:val="105"/>
        </w:rPr>
        <w:t>that</w:t>
      </w:r>
      <w:r>
        <w:rPr>
          <w:color w:val="262626"/>
          <w:spacing w:val="-21"/>
          <w:w w:val="105"/>
        </w:rPr>
        <w:t xml:space="preserve"> </w:t>
      </w:r>
      <w:r>
        <w:rPr>
          <w:color w:val="262626"/>
          <w:w w:val="105"/>
        </w:rPr>
        <w:t>there</w:t>
      </w:r>
      <w:r>
        <w:rPr>
          <w:color w:val="262626"/>
          <w:spacing w:val="-18"/>
          <w:w w:val="105"/>
        </w:rPr>
        <w:t xml:space="preserve"> </w:t>
      </w:r>
      <w:r>
        <w:rPr>
          <w:color w:val="262626"/>
          <w:w w:val="105"/>
        </w:rPr>
        <w:t>are</w:t>
      </w:r>
      <w:r>
        <w:rPr>
          <w:color w:val="262626"/>
          <w:spacing w:val="-23"/>
          <w:w w:val="105"/>
        </w:rPr>
        <w:t xml:space="preserve"> </w:t>
      </w:r>
      <w:r>
        <w:rPr>
          <w:color w:val="262626"/>
          <w:w w:val="105"/>
        </w:rPr>
        <w:t>transfers</w:t>
      </w:r>
      <w:r>
        <w:rPr>
          <w:color w:val="262626"/>
          <w:spacing w:val="-20"/>
          <w:w w:val="105"/>
        </w:rPr>
        <w:t xml:space="preserve"> </w:t>
      </w:r>
      <w:r>
        <w:rPr>
          <w:color w:val="262626"/>
          <w:w w:val="105"/>
        </w:rPr>
        <w:t>to</w:t>
      </w:r>
      <w:r>
        <w:rPr>
          <w:color w:val="262626"/>
          <w:spacing w:val="2"/>
          <w:w w:val="105"/>
        </w:rPr>
        <w:t xml:space="preserve"> </w:t>
      </w:r>
      <w:r>
        <w:rPr>
          <w:color w:val="262626"/>
          <w:w w:val="105"/>
        </w:rPr>
        <w:t>and</w:t>
      </w:r>
      <w:r>
        <w:rPr>
          <w:color w:val="262626"/>
          <w:spacing w:val="-22"/>
          <w:w w:val="105"/>
        </w:rPr>
        <w:t xml:space="preserve"> </w:t>
      </w:r>
      <w:r>
        <w:rPr>
          <w:color w:val="262626"/>
          <w:w w:val="105"/>
        </w:rPr>
        <w:t>from</w:t>
      </w:r>
      <w:r>
        <w:rPr>
          <w:color w:val="262626"/>
          <w:spacing w:val="-19"/>
          <w:w w:val="105"/>
        </w:rPr>
        <w:t xml:space="preserve"> </w:t>
      </w:r>
      <w:r>
        <w:rPr>
          <w:color w:val="262626"/>
          <w:w w:val="105"/>
        </w:rPr>
        <w:t>the</w:t>
      </w:r>
      <w:r>
        <w:rPr>
          <w:color w:val="262626"/>
          <w:spacing w:val="-20"/>
          <w:w w:val="105"/>
        </w:rPr>
        <w:t xml:space="preserve"> </w:t>
      </w:r>
      <w:r>
        <w:rPr>
          <w:color w:val="262626"/>
          <w:w w:val="105"/>
        </w:rPr>
        <w:t>Pensions</w:t>
      </w:r>
      <w:r>
        <w:rPr>
          <w:color w:val="262626"/>
          <w:spacing w:val="-8"/>
          <w:w w:val="105"/>
        </w:rPr>
        <w:t xml:space="preserve"> </w:t>
      </w:r>
      <w:r>
        <w:rPr>
          <w:color w:val="262626"/>
          <w:w w:val="105"/>
        </w:rPr>
        <w:t>Reserve</w:t>
      </w:r>
      <w:r>
        <w:rPr>
          <w:color w:val="262626"/>
          <w:spacing w:val="-9"/>
          <w:w w:val="105"/>
        </w:rPr>
        <w:t xml:space="preserve"> </w:t>
      </w:r>
      <w:r>
        <w:rPr>
          <w:color w:val="262626"/>
          <w:w w:val="105"/>
        </w:rPr>
        <w:t>to</w:t>
      </w:r>
    </w:p>
    <w:p w:rsidR="00C53A62" w:rsidRDefault="00567705">
      <w:pPr>
        <w:pStyle w:val="BodyText"/>
        <w:spacing w:before="5" w:line="302" w:lineRule="auto"/>
        <w:ind w:left="256" w:right="643"/>
        <w:sectPr w:rsidR="00C53A62">
          <w:footerReference w:type="default" r:id="rId38"/>
          <w:pgSz w:w="11900" w:h="16820"/>
          <w:pgMar w:top="1580" w:right="700" w:bottom="1500" w:left="1640" w:header="0" w:footer="1319" w:gutter="0"/>
          <w:pgNumType w:start="26"/>
          <w:cols w:space="720"/>
        </w:sectPr>
      </w:pPr>
      <w:r>
        <w:rPr>
          <w:color w:val="262626"/>
          <w:w w:val="105"/>
        </w:rPr>
        <w:t xml:space="preserve">remove </w:t>
      </w:r>
      <w:r>
        <w:rPr>
          <w:color w:val="262626"/>
          <w:w w:val="105"/>
        </w:rPr>
        <w:t>the notional debits and credits for retirement benefits and replace them with debits for the cash</w:t>
      </w:r>
      <w:r>
        <w:rPr>
          <w:color w:val="262626"/>
          <w:spacing w:val="-23"/>
          <w:w w:val="105"/>
        </w:rPr>
        <w:t xml:space="preserve"> </w:t>
      </w:r>
      <w:r>
        <w:rPr>
          <w:color w:val="262626"/>
          <w:w w:val="105"/>
        </w:rPr>
        <w:t>paid</w:t>
      </w:r>
      <w:r>
        <w:rPr>
          <w:color w:val="262626"/>
          <w:spacing w:val="-26"/>
          <w:w w:val="105"/>
        </w:rPr>
        <w:t xml:space="preserve"> </w:t>
      </w:r>
      <w:r>
        <w:rPr>
          <w:color w:val="262626"/>
          <w:w w:val="105"/>
        </w:rPr>
        <w:t>to</w:t>
      </w:r>
      <w:r>
        <w:rPr>
          <w:color w:val="262626"/>
          <w:spacing w:val="-9"/>
          <w:w w:val="105"/>
        </w:rPr>
        <w:t xml:space="preserve"> </w:t>
      </w:r>
      <w:r>
        <w:rPr>
          <w:color w:val="262626"/>
          <w:w w:val="105"/>
        </w:rPr>
        <w:t>the</w:t>
      </w:r>
      <w:r>
        <w:rPr>
          <w:color w:val="262626"/>
          <w:spacing w:val="-24"/>
          <w:w w:val="105"/>
        </w:rPr>
        <w:t xml:space="preserve"> </w:t>
      </w:r>
      <w:r>
        <w:rPr>
          <w:color w:val="262626"/>
          <w:w w:val="105"/>
        </w:rPr>
        <w:t>pension</w:t>
      </w:r>
      <w:r>
        <w:rPr>
          <w:color w:val="262626"/>
          <w:spacing w:val="-21"/>
          <w:w w:val="105"/>
        </w:rPr>
        <w:t xml:space="preserve"> </w:t>
      </w:r>
      <w:r>
        <w:rPr>
          <w:color w:val="262626"/>
          <w:w w:val="105"/>
        </w:rPr>
        <w:t>funds</w:t>
      </w:r>
      <w:r>
        <w:rPr>
          <w:color w:val="262626"/>
          <w:spacing w:val="-15"/>
          <w:w w:val="105"/>
        </w:rPr>
        <w:t xml:space="preserve"> </w:t>
      </w:r>
      <w:r>
        <w:rPr>
          <w:color w:val="262626"/>
          <w:w w:val="105"/>
        </w:rPr>
        <w:t>and</w:t>
      </w:r>
      <w:r>
        <w:rPr>
          <w:color w:val="262626"/>
          <w:spacing w:val="-25"/>
          <w:w w:val="105"/>
        </w:rPr>
        <w:t xml:space="preserve"> </w:t>
      </w:r>
      <w:r>
        <w:rPr>
          <w:color w:val="262626"/>
          <w:w w:val="105"/>
        </w:rPr>
        <w:t>pensioners</w:t>
      </w:r>
      <w:r>
        <w:rPr>
          <w:color w:val="262626"/>
          <w:spacing w:val="-14"/>
          <w:w w:val="105"/>
        </w:rPr>
        <w:t xml:space="preserve"> </w:t>
      </w:r>
      <w:r>
        <w:rPr>
          <w:color w:val="262626"/>
          <w:w w:val="105"/>
        </w:rPr>
        <w:t>and</w:t>
      </w:r>
      <w:r>
        <w:rPr>
          <w:color w:val="262626"/>
          <w:spacing w:val="-26"/>
          <w:w w:val="105"/>
        </w:rPr>
        <w:t xml:space="preserve"> </w:t>
      </w:r>
      <w:r>
        <w:rPr>
          <w:color w:val="262626"/>
          <w:w w:val="105"/>
        </w:rPr>
        <w:t>any</w:t>
      </w:r>
      <w:r>
        <w:rPr>
          <w:color w:val="262626"/>
          <w:spacing w:val="-21"/>
          <w:w w:val="105"/>
        </w:rPr>
        <w:t xml:space="preserve"> </w:t>
      </w:r>
      <w:r>
        <w:rPr>
          <w:color w:val="262626"/>
          <w:w w:val="105"/>
        </w:rPr>
        <w:t>such</w:t>
      </w:r>
      <w:r>
        <w:rPr>
          <w:color w:val="262626"/>
          <w:spacing w:val="-19"/>
          <w:w w:val="105"/>
        </w:rPr>
        <w:t xml:space="preserve"> </w:t>
      </w:r>
      <w:r>
        <w:rPr>
          <w:color w:val="262626"/>
          <w:w w:val="105"/>
        </w:rPr>
        <w:t>amounts</w:t>
      </w:r>
      <w:r>
        <w:rPr>
          <w:color w:val="262626"/>
          <w:spacing w:val="-18"/>
          <w:w w:val="105"/>
        </w:rPr>
        <w:t xml:space="preserve"> </w:t>
      </w:r>
      <w:r>
        <w:rPr>
          <w:color w:val="262626"/>
          <w:w w:val="105"/>
        </w:rPr>
        <w:t>payable</w:t>
      </w:r>
      <w:r>
        <w:rPr>
          <w:color w:val="262626"/>
          <w:spacing w:val="-17"/>
          <w:w w:val="105"/>
        </w:rPr>
        <w:t xml:space="preserve"> </w:t>
      </w:r>
      <w:r>
        <w:rPr>
          <w:color w:val="262626"/>
          <w:w w:val="105"/>
        </w:rPr>
        <w:t>but</w:t>
      </w:r>
      <w:r>
        <w:rPr>
          <w:color w:val="262626"/>
          <w:spacing w:val="-22"/>
          <w:w w:val="105"/>
        </w:rPr>
        <w:t xml:space="preserve"> </w:t>
      </w:r>
      <w:r>
        <w:rPr>
          <w:color w:val="262626"/>
          <w:w w:val="105"/>
        </w:rPr>
        <w:t>unpaid</w:t>
      </w:r>
      <w:r>
        <w:rPr>
          <w:color w:val="262626"/>
          <w:spacing w:val="-17"/>
          <w:w w:val="105"/>
        </w:rPr>
        <w:t xml:space="preserve"> </w:t>
      </w:r>
      <w:r>
        <w:rPr>
          <w:color w:val="262626"/>
          <w:w w:val="105"/>
        </w:rPr>
        <w:t>at</w:t>
      </w:r>
      <w:r>
        <w:rPr>
          <w:color w:val="262626"/>
          <w:spacing w:val="-28"/>
          <w:w w:val="105"/>
        </w:rPr>
        <w:t xml:space="preserve"> </w:t>
      </w:r>
      <w:r>
        <w:rPr>
          <w:color w:val="262626"/>
          <w:w w:val="105"/>
        </w:rPr>
        <w:t>the</w:t>
      </w:r>
      <w:r>
        <w:rPr>
          <w:color w:val="262626"/>
          <w:spacing w:val="-16"/>
          <w:w w:val="105"/>
        </w:rPr>
        <w:t xml:space="preserve"> </w:t>
      </w:r>
      <w:r>
        <w:rPr>
          <w:color w:val="262626"/>
          <w:w w:val="105"/>
        </w:rPr>
        <w:t xml:space="preserve">year end. The negative balance that arises on the Pensions </w:t>
      </w:r>
      <w:r>
        <w:rPr>
          <w:color w:val="262626"/>
          <w:w w:val="105"/>
        </w:rPr>
        <w:t>Reserve thereby measures the beneficial impact to the Police Fund of being required to account for retirement benefits on the basis of cash flows</w:t>
      </w:r>
      <w:r>
        <w:rPr>
          <w:color w:val="262626"/>
          <w:spacing w:val="-8"/>
          <w:w w:val="105"/>
        </w:rPr>
        <w:t xml:space="preserve"> </w:t>
      </w:r>
      <w:r>
        <w:rPr>
          <w:color w:val="262626"/>
          <w:w w:val="105"/>
        </w:rPr>
        <w:t>rather</w:t>
      </w:r>
      <w:r>
        <w:rPr>
          <w:color w:val="262626"/>
          <w:spacing w:val="-13"/>
          <w:w w:val="105"/>
        </w:rPr>
        <w:t xml:space="preserve"> </w:t>
      </w:r>
      <w:r>
        <w:rPr>
          <w:color w:val="262626"/>
          <w:w w:val="105"/>
        </w:rPr>
        <w:t>than</w:t>
      </w:r>
      <w:r>
        <w:rPr>
          <w:color w:val="262626"/>
          <w:spacing w:val="-13"/>
          <w:w w:val="105"/>
        </w:rPr>
        <w:t xml:space="preserve"> </w:t>
      </w:r>
      <w:r>
        <w:rPr>
          <w:color w:val="262626"/>
          <w:w w:val="105"/>
        </w:rPr>
        <w:t>as</w:t>
      </w:r>
      <w:r>
        <w:rPr>
          <w:color w:val="262626"/>
          <w:spacing w:val="-9"/>
          <w:w w:val="105"/>
        </w:rPr>
        <w:t xml:space="preserve"> </w:t>
      </w:r>
      <w:r>
        <w:rPr>
          <w:color w:val="262626"/>
          <w:w w:val="105"/>
        </w:rPr>
        <w:t>benefits</w:t>
      </w:r>
      <w:r>
        <w:rPr>
          <w:color w:val="262626"/>
          <w:spacing w:val="-2"/>
          <w:w w:val="105"/>
        </w:rPr>
        <w:t xml:space="preserve"> </w:t>
      </w:r>
      <w:r>
        <w:rPr>
          <w:color w:val="262626"/>
          <w:w w:val="105"/>
        </w:rPr>
        <w:t>are</w:t>
      </w:r>
      <w:r>
        <w:rPr>
          <w:color w:val="262626"/>
          <w:spacing w:val="-14"/>
          <w:w w:val="105"/>
        </w:rPr>
        <w:t xml:space="preserve"> </w:t>
      </w:r>
      <w:r>
        <w:rPr>
          <w:color w:val="262626"/>
          <w:w w:val="105"/>
        </w:rPr>
        <w:t>earned</w:t>
      </w:r>
      <w:r>
        <w:rPr>
          <w:color w:val="262626"/>
          <w:spacing w:val="-3"/>
          <w:w w:val="105"/>
        </w:rPr>
        <w:t xml:space="preserve"> </w:t>
      </w:r>
      <w:r>
        <w:rPr>
          <w:color w:val="262626"/>
          <w:w w:val="105"/>
        </w:rPr>
        <w:t>by</w:t>
      </w:r>
      <w:r>
        <w:rPr>
          <w:color w:val="262626"/>
          <w:spacing w:val="-10"/>
          <w:w w:val="105"/>
        </w:rPr>
        <w:t xml:space="preserve"> </w:t>
      </w:r>
      <w:r>
        <w:rPr>
          <w:color w:val="262626"/>
          <w:w w:val="105"/>
        </w:rPr>
        <w:t>employees.</w:t>
      </w:r>
    </w:p>
    <w:p w:rsidR="00C53A62" w:rsidRDefault="00567705">
      <w:pPr>
        <w:spacing w:before="124" w:line="326" w:lineRule="auto"/>
        <w:ind w:left="228" w:right="749" w:firstLine="7"/>
      </w:pPr>
      <w:r>
        <w:rPr>
          <w:color w:val="3A3A3A"/>
          <w:w w:val="110"/>
          <w:sz w:val="18"/>
        </w:rPr>
        <w:t>A</w:t>
      </w:r>
      <w:r>
        <w:rPr>
          <w:color w:val="3A3A3A"/>
          <w:spacing w:val="-19"/>
          <w:w w:val="110"/>
          <w:sz w:val="18"/>
        </w:rPr>
        <w:t xml:space="preserve"> </w:t>
      </w:r>
      <w:r>
        <w:rPr>
          <w:color w:val="3A3A3A"/>
          <w:w w:val="110"/>
          <w:sz w:val="18"/>
        </w:rPr>
        <w:t>separate</w:t>
      </w:r>
      <w:r>
        <w:rPr>
          <w:color w:val="3A3A3A"/>
          <w:spacing w:val="-21"/>
          <w:w w:val="110"/>
          <w:sz w:val="18"/>
        </w:rPr>
        <w:t xml:space="preserve"> </w:t>
      </w:r>
      <w:r>
        <w:rPr>
          <w:color w:val="3A3A3A"/>
          <w:w w:val="110"/>
          <w:sz w:val="18"/>
        </w:rPr>
        <w:t>statement</w:t>
      </w:r>
      <w:r>
        <w:rPr>
          <w:color w:val="3A3A3A"/>
          <w:spacing w:val="-10"/>
          <w:w w:val="110"/>
          <w:sz w:val="18"/>
        </w:rPr>
        <w:t xml:space="preserve"> </w:t>
      </w:r>
      <w:r>
        <w:rPr>
          <w:color w:val="3A3A3A"/>
          <w:w w:val="110"/>
          <w:sz w:val="18"/>
        </w:rPr>
        <w:t>of</w:t>
      </w:r>
      <w:r>
        <w:rPr>
          <w:color w:val="3A3A3A"/>
          <w:spacing w:val="-11"/>
          <w:w w:val="110"/>
          <w:sz w:val="18"/>
        </w:rPr>
        <w:t xml:space="preserve"> </w:t>
      </w:r>
      <w:r>
        <w:rPr>
          <w:color w:val="3A3A3A"/>
          <w:w w:val="110"/>
          <w:sz w:val="18"/>
        </w:rPr>
        <w:t>Police</w:t>
      </w:r>
      <w:r>
        <w:rPr>
          <w:color w:val="3A3A3A"/>
          <w:spacing w:val="-17"/>
          <w:w w:val="110"/>
          <w:sz w:val="18"/>
        </w:rPr>
        <w:t xml:space="preserve"> </w:t>
      </w:r>
      <w:r>
        <w:rPr>
          <w:color w:val="3A3A3A"/>
          <w:w w:val="110"/>
          <w:sz w:val="18"/>
        </w:rPr>
        <w:t>Pension</w:t>
      </w:r>
      <w:r>
        <w:rPr>
          <w:color w:val="3A3A3A"/>
          <w:spacing w:val="-14"/>
          <w:w w:val="110"/>
          <w:sz w:val="18"/>
        </w:rPr>
        <w:t xml:space="preserve"> </w:t>
      </w:r>
      <w:r>
        <w:rPr>
          <w:color w:val="3A3A3A"/>
          <w:w w:val="110"/>
          <w:sz w:val="18"/>
        </w:rPr>
        <w:t>Fund</w:t>
      </w:r>
      <w:r>
        <w:rPr>
          <w:color w:val="3A3A3A"/>
          <w:spacing w:val="-22"/>
          <w:w w:val="110"/>
          <w:sz w:val="18"/>
        </w:rPr>
        <w:t xml:space="preserve"> </w:t>
      </w:r>
      <w:r>
        <w:rPr>
          <w:color w:val="3A3A3A"/>
          <w:w w:val="110"/>
          <w:sz w:val="18"/>
        </w:rPr>
        <w:t>Accounts</w:t>
      </w:r>
      <w:r>
        <w:rPr>
          <w:color w:val="3A3A3A"/>
          <w:spacing w:val="-17"/>
          <w:w w:val="110"/>
          <w:sz w:val="18"/>
        </w:rPr>
        <w:t xml:space="preserve"> </w:t>
      </w:r>
      <w:r>
        <w:rPr>
          <w:color w:val="3A3A3A"/>
          <w:w w:val="110"/>
          <w:sz w:val="18"/>
        </w:rPr>
        <w:t>is</w:t>
      </w:r>
      <w:r>
        <w:rPr>
          <w:color w:val="3A3A3A"/>
          <w:spacing w:val="-24"/>
          <w:w w:val="110"/>
          <w:sz w:val="18"/>
        </w:rPr>
        <w:t xml:space="preserve"> </w:t>
      </w:r>
      <w:r>
        <w:rPr>
          <w:color w:val="3A3A3A"/>
          <w:w w:val="110"/>
          <w:sz w:val="18"/>
        </w:rPr>
        <w:t>prepared</w:t>
      </w:r>
      <w:r>
        <w:rPr>
          <w:color w:val="3A3A3A"/>
          <w:spacing w:val="-23"/>
          <w:w w:val="110"/>
          <w:sz w:val="18"/>
        </w:rPr>
        <w:t xml:space="preserve"> </w:t>
      </w:r>
      <w:r>
        <w:rPr>
          <w:color w:val="3A3A3A"/>
          <w:w w:val="110"/>
          <w:sz w:val="18"/>
        </w:rPr>
        <w:t>to</w:t>
      </w:r>
      <w:r>
        <w:rPr>
          <w:color w:val="3A3A3A"/>
          <w:spacing w:val="1"/>
          <w:w w:val="110"/>
          <w:sz w:val="18"/>
        </w:rPr>
        <w:t xml:space="preserve"> </w:t>
      </w:r>
      <w:r>
        <w:rPr>
          <w:color w:val="3A3A3A"/>
          <w:w w:val="110"/>
          <w:sz w:val="18"/>
        </w:rPr>
        <w:t>reflect</w:t>
      </w:r>
      <w:r>
        <w:rPr>
          <w:color w:val="3A3A3A"/>
          <w:spacing w:val="-10"/>
          <w:w w:val="110"/>
          <w:sz w:val="18"/>
        </w:rPr>
        <w:t xml:space="preserve"> </w:t>
      </w:r>
      <w:r>
        <w:rPr>
          <w:color w:val="3A3A3A"/>
          <w:w w:val="110"/>
          <w:sz w:val="18"/>
        </w:rPr>
        <w:t>the</w:t>
      </w:r>
      <w:r>
        <w:rPr>
          <w:color w:val="3A3A3A"/>
          <w:spacing w:val="-16"/>
          <w:w w:val="110"/>
          <w:sz w:val="18"/>
        </w:rPr>
        <w:t xml:space="preserve"> </w:t>
      </w:r>
      <w:r>
        <w:rPr>
          <w:color w:val="3A3A3A"/>
          <w:w w:val="110"/>
          <w:sz w:val="18"/>
        </w:rPr>
        <w:t>transactions</w:t>
      </w:r>
      <w:r>
        <w:rPr>
          <w:color w:val="3A3A3A"/>
          <w:spacing w:val="-12"/>
          <w:w w:val="110"/>
          <w:sz w:val="18"/>
        </w:rPr>
        <w:t xml:space="preserve"> </w:t>
      </w:r>
      <w:r>
        <w:rPr>
          <w:color w:val="3A3A3A"/>
          <w:w w:val="110"/>
          <w:sz w:val="18"/>
        </w:rPr>
        <w:t>in respect of funding for the Police Pension</w:t>
      </w:r>
      <w:r>
        <w:rPr>
          <w:color w:val="3A3A3A"/>
          <w:spacing w:val="-38"/>
          <w:w w:val="110"/>
          <w:sz w:val="18"/>
        </w:rPr>
        <w:t xml:space="preserve"> </w:t>
      </w:r>
      <w:r>
        <w:rPr>
          <w:color w:val="3A3A3A"/>
          <w:w w:val="110"/>
          <w:sz w:val="18"/>
        </w:rPr>
        <w:t>Schemes.</w:t>
      </w:r>
    </w:p>
    <w:p w:rsidR="00C53A62" w:rsidRDefault="00C53A62">
      <w:pPr>
        <w:pStyle w:val="BodyText"/>
        <w:spacing w:before="4"/>
        <w:rPr>
          <w:sz w:val="21"/>
        </w:rPr>
      </w:pPr>
    </w:p>
    <w:p w:rsidR="00C53A62" w:rsidRDefault="00567705">
      <w:pPr>
        <w:pStyle w:val="ListParagraph"/>
        <w:numPr>
          <w:ilvl w:val="1"/>
          <w:numId w:val="4"/>
        </w:numPr>
        <w:tabs>
          <w:tab w:val="left" w:pos="928"/>
          <w:tab w:val="left" w:pos="929"/>
        </w:tabs>
        <w:spacing w:before="1"/>
        <w:ind w:left="928" w:hanging="714"/>
      </w:pPr>
      <w:r>
        <w:rPr>
          <w:rFonts w:ascii="Times New Roman" w:hAnsi="Times New Roman"/>
          <w:color w:val="3A3A3A"/>
          <w:sz w:val="21"/>
        </w:rPr>
        <w:t xml:space="preserve">Events </w:t>
      </w:r>
      <w:r>
        <w:rPr>
          <w:b/>
          <w:color w:val="3A3A3A"/>
          <w:sz w:val="21"/>
        </w:rPr>
        <w:t xml:space="preserve">after </w:t>
      </w:r>
      <w:r>
        <w:rPr>
          <w:color w:val="3A3A3A"/>
          <w:sz w:val="18"/>
        </w:rPr>
        <w:t xml:space="preserve">the </w:t>
      </w:r>
      <w:r>
        <w:rPr>
          <w:b/>
          <w:color w:val="3A3A3A"/>
          <w:sz w:val="21"/>
        </w:rPr>
        <w:t>Reporting</w:t>
      </w:r>
      <w:r>
        <w:rPr>
          <w:b/>
          <w:color w:val="3A3A3A"/>
          <w:spacing w:val="-40"/>
          <w:sz w:val="21"/>
        </w:rPr>
        <w:t xml:space="preserve"> </w:t>
      </w:r>
      <w:r>
        <w:rPr>
          <w:b/>
          <w:color w:val="3A3A3A"/>
          <w:sz w:val="21"/>
        </w:rPr>
        <w:t>Period</w:t>
      </w:r>
    </w:p>
    <w:p w:rsidR="00C53A62" w:rsidRDefault="00567705">
      <w:pPr>
        <w:spacing w:before="64" w:line="324" w:lineRule="auto"/>
        <w:ind w:left="219" w:right="586" w:firstLine="6"/>
      </w:pPr>
      <w:r>
        <w:rPr>
          <w:color w:val="3A3A3A"/>
          <w:w w:val="110"/>
          <w:sz w:val="18"/>
        </w:rPr>
        <w:t xml:space="preserve">Events after the Balance Sheet date are those events, both favourable and unfavourable, that occur between the end of the </w:t>
      </w:r>
      <w:r>
        <w:rPr>
          <w:color w:val="3A3A3A"/>
          <w:w w:val="110"/>
          <w:sz w:val="18"/>
        </w:rPr>
        <w:t>reporting period and the date when the Statement of Accounts Is authorised for issue. Two types of events can be identified:</w:t>
      </w:r>
    </w:p>
    <w:p w:rsidR="00C53A62" w:rsidRDefault="00567705">
      <w:pPr>
        <w:pStyle w:val="ListParagraph"/>
        <w:numPr>
          <w:ilvl w:val="2"/>
          <w:numId w:val="4"/>
        </w:numPr>
        <w:tabs>
          <w:tab w:val="left" w:pos="910"/>
          <w:tab w:val="left" w:pos="911"/>
        </w:tabs>
        <w:spacing w:before="12" w:line="314" w:lineRule="auto"/>
        <w:ind w:left="910" w:right="870"/>
      </w:pPr>
      <w:r>
        <w:rPr>
          <w:color w:val="3A3A3A"/>
          <w:w w:val="115"/>
          <w:sz w:val="18"/>
        </w:rPr>
        <w:t>those</w:t>
      </w:r>
      <w:r>
        <w:rPr>
          <w:color w:val="3A3A3A"/>
          <w:spacing w:val="-26"/>
          <w:w w:val="115"/>
          <w:sz w:val="18"/>
        </w:rPr>
        <w:t xml:space="preserve"> </w:t>
      </w:r>
      <w:r>
        <w:rPr>
          <w:color w:val="3A3A3A"/>
          <w:w w:val="115"/>
          <w:sz w:val="18"/>
        </w:rPr>
        <w:t>that</w:t>
      </w:r>
      <w:r>
        <w:rPr>
          <w:color w:val="3A3A3A"/>
          <w:spacing w:val="-19"/>
          <w:w w:val="115"/>
          <w:sz w:val="18"/>
        </w:rPr>
        <w:t xml:space="preserve"> </w:t>
      </w:r>
      <w:r>
        <w:rPr>
          <w:color w:val="3A3A3A"/>
          <w:w w:val="115"/>
          <w:sz w:val="18"/>
        </w:rPr>
        <w:t>provide</w:t>
      </w:r>
      <w:r>
        <w:rPr>
          <w:color w:val="3A3A3A"/>
          <w:spacing w:val="-24"/>
          <w:w w:val="115"/>
          <w:sz w:val="18"/>
        </w:rPr>
        <w:t xml:space="preserve"> </w:t>
      </w:r>
      <w:r>
        <w:rPr>
          <w:color w:val="3A3A3A"/>
          <w:w w:val="115"/>
          <w:sz w:val="18"/>
        </w:rPr>
        <w:t>evidence</w:t>
      </w:r>
      <w:r>
        <w:rPr>
          <w:color w:val="3A3A3A"/>
          <w:spacing w:val="-22"/>
          <w:w w:val="115"/>
          <w:sz w:val="18"/>
        </w:rPr>
        <w:t xml:space="preserve"> </w:t>
      </w:r>
      <w:r>
        <w:rPr>
          <w:color w:val="3A3A3A"/>
          <w:w w:val="115"/>
          <w:sz w:val="18"/>
        </w:rPr>
        <w:t>of</w:t>
      </w:r>
      <w:r>
        <w:rPr>
          <w:color w:val="3A3A3A"/>
          <w:spacing w:val="-12"/>
          <w:w w:val="115"/>
          <w:sz w:val="18"/>
        </w:rPr>
        <w:t xml:space="preserve"> </w:t>
      </w:r>
      <w:r>
        <w:rPr>
          <w:color w:val="3A3A3A"/>
          <w:w w:val="115"/>
          <w:sz w:val="18"/>
        </w:rPr>
        <w:t>conditions</w:t>
      </w:r>
      <w:r>
        <w:rPr>
          <w:color w:val="3A3A3A"/>
          <w:spacing w:val="-24"/>
          <w:w w:val="115"/>
          <w:sz w:val="18"/>
        </w:rPr>
        <w:t xml:space="preserve"> </w:t>
      </w:r>
      <w:r>
        <w:rPr>
          <w:color w:val="3A3A3A"/>
          <w:w w:val="115"/>
          <w:sz w:val="18"/>
        </w:rPr>
        <w:t>that</w:t>
      </w:r>
      <w:r>
        <w:rPr>
          <w:color w:val="3A3A3A"/>
          <w:spacing w:val="-15"/>
          <w:w w:val="115"/>
          <w:sz w:val="18"/>
        </w:rPr>
        <w:t xml:space="preserve"> </w:t>
      </w:r>
      <w:r>
        <w:rPr>
          <w:color w:val="3A3A3A"/>
          <w:w w:val="115"/>
          <w:sz w:val="18"/>
        </w:rPr>
        <w:t>existed</w:t>
      </w:r>
      <w:r>
        <w:rPr>
          <w:color w:val="3A3A3A"/>
          <w:spacing w:val="-20"/>
          <w:w w:val="115"/>
          <w:sz w:val="18"/>
        </w:rPr>
        <w:t xml:space="preserve"> </w:t>
      </w:r>
      <w:r>
        <w:rPr>
          <w:color w:val="3A3A3A"/>
          <w:w w:val="115"/>
          <w:sz w:val="18"/>
        </w:rPr>
        <w:t>at</w:t>
      </w:r>
      <w:r>
        <w:rPr>
          <w:color w:val="3A3A3A"/>
          <w:spacing w:val="-15"/>
          <w:w w:val="115"/>
          <w:sz w:val="18"/>
        </w:rPr>
        <w:t xml:space="preserve"> </w:t>
      </w:r>
      <w:r>
        <w:rPr>
          <w:color w:val="3A3A3A"/>
          <w:w w:val="115"/>
          <w:sz w:val="18"/>
        </w:rPr>
        <w:t>the</w:t>
      </w:r>
      <w:r>
        <w:rPr>
          <w:color w:val="3A3A3A"/>
          <w:spacing w:val="-12"/>
          <w:w w:val="115"/>
          <w:sz w:val="18"/>
        </w:rPr>
        <w:t xml:space="preserve"> </w:t>
      </w:r>
      <w:r>
        <w:rPr>
          <w:color w:val="3A3A3A"/>
          <w:w w:val="115"/>
          <w:sz w:val="18"/>
        </w:rPr>
        <w:t>end</w:t>
      </w:r>
      <w:r>
        <w:rPr>
          <w:color w:val="3A3A3A"/>
          <w:spacing w:val="-19"/>
          <w:w w:val="115"/>
          <w:sz w:val="18"/>
        </w:rPr>
        <w:t xml:space="preserve"> </w:t>
      </w:r>
      <w:r>
        <w:rPr>
          <w:color w:val="3A3A3A"/>
          <w:w w:val="115"/>
          <w:sz w:val="18"/>
        </w:rPr>
        <w:t>of</w:t>
      </w:r>
      <w:r>
        <w:rPr>
          <w:color w:val="3A3A3A"/>
          <w:spacing w:val="-16"/>
          <w:w w:val="115"/>
          <w:sz w:val="18"/>
        </w:rPr>
        <w:t xml:space="preserve"> </w:t>
      </w:r>
      <w:r>
        <w:rPr>
          <w:color w:val="3A3A3A"/>
          <w:w w:val="115"/>
          <w:sz w:val="18"/>
        </w:rPr>
        <w:t>the</w:t>
      </w:r>
      <w:r>
        <w:rPr>
          <w:color w:val="3A3A3A"/>
          <w:spacing w:val="-1"/>
          <w:w w:val="115"/>
          <w:sz w:val="18"/>
        </w:rPr>
        <w:t xml:space="preserve"> </w:t>
      </w:r>
      <w:r>
        <w:rPr>
          <w:color w:val="3A3A3A"/>
          <w:w w:val="115"/>
          <w:sz w:val="18"/>
        </w:rPr>
        <w:t>reporting</w:t>
      </w:r>
      <w:r>
        <w:rPr>
          <w:color w:val="3A3A3A"/>
          <w:spacing w:val="-30"/>
          <w:w w:val="115"/>
          <w:sz w:val="18"/>
        </w:rPr>
        <w:t xml:space="preserve"> </w:t>
      </w:r>
      <w:r>
        <w:rPr>
          <w:color w:val="3A3A3A"/>
          <w:w w:val="115"/>
          <w:sz w:val="18"/>
        </w:rPr>
        <w:t>period</w:t>
      </w:r>
      <w:r>
        <w:rPr>
          <w:color w:val="3A3A3A"/>
          <w:w w:val="115"/>
          <w:sz w:val="18"/>
        </w:rPr>
        <w:softHyphen/>
      </w:r>
      <w:r>
        <w:rPr>
          <w:color w:val="3A3A3A"/>
          <w:w w:val="115"/>
          <w:sz w:val="18"/>
        </w:rPr>
        <w:t xml:space="preserve"> theStatement</w:t>
      </w:r>
      <w:r>
        <w:rPr>
          <w:color w:val="3A3A3A"/>
          <w:spacing w:val="-3"/>
          <w:w w:val="115"/>
          <w:sz w:val="18"/>
        </w:rPr>
        <w:t xml:space="preserve"> </w:t>
      </w:r>
      <w:r>
        <w:rPr>
          <w:color w:val="3A3A3A"/>
          <w:w w:val="115"/>
          <w:sz w:val="18"/>
        </w:rPr>
        <w:t>of Accounts</w:t>
      </w:r>
      <w:r>
        <w:rPr>
          <w:color w:val="3A3A3A"/>
          <w:spacing w:val="-12"/>
          <w:w w:val="115"/>
          <w:sz w:val="18"/>
        </w:rPr>
        <w:t xml:space="preserve"> </w:t>
      </w:r>
      <w:r>
        <w:rPr>
          <w:color w:val="3A3A3A"/>
          <w:w w:val="115"/>
          <w:sz w:val="18"/>
        </w:rPr>
        <w:t>is</w:t>
      </w:r>
      <w:r>
        <w:rPr>
          <w:color w:val="3A3A3A"/>
          <w:spacing w:val="-16"/>
          <w:w w:val="115"/>
          <w:sz w:val="18"/>
        </w:rPr>
        <w:t xml:space="preserve"> </w:t>
      </w:r>
      <w:r>
        <w:rPr>
          <w:color w:val="3A3A3A"/>
          <w:w w:val="115"/>
          <w:sz w:val="18"/>
        </w:rPr>
        <w:t>adjusted</w:t>
      </w:r>
      <w:r>
        <w:rPr>
          <w:color w:val="3A3A3A"/>
          <w:spacing w:val="-16"/>
          <w:w w:val="115"/>
          <w:sz w:val="18"/>
        </w:rPr>
        <w:t xml:space="preserve"> </w:t>
      </w:r>
      <w:r>
        <w:rPr>
          <w:color w:val="3A3A3A"/>
          <w:w w:val="115"/>
          <w:sz w:val="18"/>
        </w:rPr>
        <w:t>to</w:t>
      </w:r>
      <w:r>
        <w:rPr>
          <w:color w:val="3A3A3A"/>
          <w:spacing w:val="11"/>
          <w:w w:val="115"/>
          <w:sz w:val="18"/>
        </w:rPr>
        <w:t xml:space="preserve"> </w:t>
      </w:r>
      <w:r>
        <w:rPr>
          <w:color w:val="3A3A3A"/>
          <w:w w:val="115"/>
          <w:sz w:val="18"/>
        </w:rPr>
        <w:t>reflect</w:t>
      </w:r>
      <w:r>
        <w:rPr>
          <w:color w:val="3A3A3A"/>
          <w:spacing w:val="-10"/>
          <w:w w:val="115"/>
          <w:sz w:val="18"/>
        </w:rPr>
        <w:t xml:space="preserve"> </w:t>
      </w:r>
      <w:r>
        <w:rPr>
          <w:color w:val="3A3A3A"/>
          <w:w w:val="115"/>
          <w:sz w:val="18"/>
        </w:rPr>
        <w:t>such</w:t>
      </w:r>
      <w:r>
        <w:rPr>
          <w:color w:val="3A3A3A"/>
          <w:spacing w:val="-20"/>
          <w:w w:val="115"/>
          <w:sz w:val="18"/>
        </w:rPr>
        <w:t xml:space="preserve"> </w:t>
      </w:r>
      <w:r>
        <w:rPr>
          <w:color w:val="3A3A3A"/>
          <w:w w:val="115"/>
          <w:sz w:val="18"/>
        </w:rPr>
        <w:t>events</w:t>
      </w:r>
    </w:p>
    <w:p w:rsidR="00C53A62" w:rsidRDefault="00567705">
      <w:pPr>
        <w:pStyle w:val="ListParagraph"/>
        <w:numPr>
          <w:ilvl w:val="2"/>
          <w:numId w:val="4"/>
        </w:numPr>
        <w:tabs>
          <w:tab w:val="left" w:pos="900"/>
          <w:tab w:val="left" w:pos="901"/>
        </w:tabs>
        <w:spacing w:before="21" w:line="319" w:lineRule="auto"/>
        <w:ind w:left="901" w:right="763" w:hanging="335"/>
      </w:pPr>
      <w:r>
        <w:rPr>
          <w:color w:val="3A3A3A"/>
          <w:w w:val="110"/>
          <w:sz w:val="18"/>
        </w:rPr>
        <w:t xml:space="preserve">those that are indicative of conditions that arose after the reporting period </w:t>
      </w:r>
      <w:r>
        <w:rPr>
          <w:color w:val="3A3A3A"/>
          <w:w w:val="130"/>
          <w:sz w:val="18"/>
        </w:rPr>
        <w:t xml:space="preserve">-the </w:t>
      </w:r>
      <w:r>
        <w:rPr>
          <w:color w:val="3A3A3A"/>
          <w:w w:val="110"/>
          <w:sz w:val="18"/>
        </w:rPr>
        <w:t>Statement of Accounts is not adjusted to reflect such events, but where a category of events would have</w:t>
      </w:r>
      <w:r>
        <w:rPr>
          <w:color w:val="3A3A3A"/>
          <w:spacing w:val="-13"/>
          <w:w w:val="110"/>
          <w:sz w:val="18"/>
        </w:rPr>
        <w:t xml:space="preserve"> </w:t>
      </w:r>
      <w:r>
        <w:rPr>
          <w:color w:val="3A3A3A"/>
          <w:w w:val="110"/>
          <w:sz w:val="18"/>
        </w:rPr>
        <w:t>a</w:t>
      </w:r>
      <w:r>
        <w:rPr>
          <w:color w:val="3A3A3A"/>
          <w:spacing w:val="-10"/>
          <w:w w:val="110"/>
          <w:sz w:val="18"/>
        </w:rPr>
        <w:t xml:space="preserve"> </w:t>
      </w:r>
      <w:r>
        <w:rPr>
          <w:color w:val="3A3A3A"/>
          <w:w w:val="110"/>
          <w:sz w:val="18"/>
        </w:rPr>
        <w:t>material</w:t>
      </w:r>
      <w:r>
        <w:rPr>
          <w:color w:val="3A3A3A"/>
          <w:spacing w:val="-13"/>
          <w:w w:val="110"/>
          <w:sz w:val="18"/>
        </w:rPr>
        <w:t xml:space="preserve"> </w:t>
      </w:r>
      <w:r>
        <w:rPr>
          <w:color w:val="3A3A3A"/>
          <w:w w:val="110"/>
          <w:sz w:val="18"/>
        </w:rPr>
        <w:t>effect,</w:t>
      </w:r>
      <w:r>
        <w:rPr>
          <w:color w:val="3A3A3A"/>
          <w:spacing w:val="-17"/>
          <w:w w:val="110"/>
          <w:sz w:val="18"/>
        </w:rPr>
        <w:t xml:space="preserve"> </w:t>
      </w:r>
      <w:r>
        <w:rPr>
          <w:color w:val="3A3A3A"/>
          <w:w w:val="110"/>
          <w:sz w:val="18"/>
        </w:rPr>
        <w:t>disclosure</w:t>
      </w:r>
      <w:r>
        <w:rPr>
          <w:color w:val="3A3A3A"/>
          <w:spacing w:val="1"/>
          <w:w w:val="110"/>
          <w:sz w:val="18"/>
        </w:rPr>
        <w:t xml:space="preserve"> </w:t>
      </w:r>
      <w:r>
        <w:rPr>
          <w:color w:val="3A3A3A"/>
          <w:w w:val="110"/>
          <w:sz w:val="18"/>
        </w:rPr>
        <w:t>is</w:t>
      </w:r>
      <w:r>
        <w:rPr>
          <w:color w:val="3A3A3A"/>
          <w:spacing w:val="-12"/>
          <w:w w:val="110"/>
          <w:sz w:val="18"/>
        </w:rPr>
        <w:t xml:space="preserve"> </w:t>
      </w:r>
      <w:r>
        <w:rPr>
          <w:color w:val="3A3A3A"/>
          <w:w w:val="110"/>
          <w:sz w:val="18"/>
        </w:rPr>
        <w:t>made</w:t>
      </w:r>
      <w:r>
        <w:rPr>
          <w:color w:val="3A3A3A"/>
          <w:spacing w:val="-8"/>
          <w:w w:val="110"/>
          <w:sz w:val="18"/>
        </w:rPr>
        <w:t xml:space="preserve"> </w:t>
      </w:r>
      <w:r>
        <w:rPr>
          <w:color w:val="3A3A3A"/>
          <w:w w:val="110"/>
          <w:sz w:val="18"/>
        </w:rPr>
        <w:t>in</w:t>
      </w:r>
      <w:r>
        <w:rPr>
          <w:color w:val="3A3A3A"/>
          <w:spacing w:val="-3"/>
          <w:w w:val="110"/>
          <w:sz w:val="18"/>
        </w:rPr>
        <w:t xml:space="preserve"> </w:t>
      </w:r>
      <w:r>
        <w:rPr>
          <w:color w:val="3A3A3A"/>
          <w:w w:val="110"/>
          <w:sz w:val="18"/>
        </w:rPr>
        <w:t>the</w:t>
      </w:r>
      <w:r>
        <w:rPr>
          <w:color w:val="3A3A3A"/>
          <w:spacing w:val="14"/>
          <w:w w:val="110"/>
          <w:sz w:val="18"/>
        </w:rPr>
        <w:t xml:space="preserve"> </w:t>
      </w:r>
      <w:r>
        <w:rPr>
          <w:color w:val="3A3A3A"/>
          <w:w w:val="110"/>
          <w:sz w:val="18"/>
        </w:rPr>
        <w:t>notes</w:t>
      </w:r>
      <w:r>
        <w:rPr>
          <w:color w:val="3A3A3A"/>
          <w:spacing w:val="-22"/>
          <w:w w:val="110"/>
          <w:sz w:val="18"/>
        </w:rPr>
        <w:t xml:space="preserve"> </w:t>
      </w:r>
      <w:r>
        <w:rPr>
          <w:color w:val="3A3A3A"/>
          <w:w w:val="110"/>
          <w:sz w:val="18"/>
        </w:rPr>
        <w:t>of</w:t>
      </w:r>
      <w:r>
        <w:rPr>
          <w:color w:val="3A3A3A"/>
          <w:spacing w:val="2"/>
          <w:w w:val="110"/>
          <w:sz w:val="18"/>
        </w:rPr>
        <w:t xml:space="preserve"> </w:t>
      </w:r>
      <w:r>
        <w:rPr>
          <w:color w:val="3A3A3A"/>
          <w:w w:val="110"/>
          <w:sz w:val="18"/>
        </w:rPr>
        <w:t>the nature</w:t>
      </w:r>
      <w:r>
        <w:rPr>
          <w:color w:val="3A3A3A"/>
          <w:spacing w:val="-9"/>
          <w:w w:val="110"/>
          <w:sz w:val="18"/>
        </w:rPr>
        <w:t xml:space="preserve"> </w:t>
      </w:r>
      <w:r>
        <w:rPr>
          <w:color w:val="3A3A3A"/>
          <w:w w:val="110"/>
          <w:sz w:val="18"/>
        </w:rPr>
        <w:t>of</w:t>
      </w:r>
      <w:r>
        <w:rPr>
          <w:color w:val="3A3A3A"/>
          <w:spacing w:val="-7"/>
          <w:w w:val="110"/>
          <w:sz w:val="18"/>
        </w:rPr>
        <w:t xml:space="preserve"> </w:t>
      </w:r>
      <w:r>
        <w:rPr>
          <w:color w:val="3A3A3A"/>
          <w:w w:val="110"/>
          <w:sz w:val="18"/>
        </w:rPr>
        <w:t>the</w:t>
      </w:r>
      <w:r>
        <w:rPr>
          <w:color w:val="3A3A3A"/>
          <w:spacing w:val="5"/>
          <w:w w:val="110"/>
          <w:sz w:val="18"/>
        </w:rPr>
        <w:t xml:space="preserve"> </w:t>
      </w:r>
      <w:r>
        <w:rPr>
          <w:color w:val="3A3A3A"/>
          <w:w w:val="110"/>
          <w:sz w:val="18"/>
        </w:rPr>
        <w:t>events</w:t>
      </w:r>
      <w:r>
        <w:rPr>
          <w:color w:val="3A3A3A"/>
          <w:spacing w:val="-13"/>
          <w:w w:val="110"/>
          <w:sz w:val="18"/>
        </w:rPr>
        <w:t xml:space="preserve"> </w:t>
      </w:r>
      <w:r>
        <w:rPr>
          <w:color w:val="3A3A3A"/>
          <w:w w:val="110"/>
          <w:sz w:val="18"/>
        </w:rPr>
        <w:t>and</w:t>
      </w:r>
      <w:r>
        <w:rPr>
          <w:color w:val="3A3A3A"/>
          <w:spacing w:val="-18"/>
          <w:w w:val="110"/>
          <w:sz w:val="18"/>
        </w:rPr>
        <w:t xml:space="preserve"> </w:t>
      </w:r>
      <w:r>
        <w:rPr>
          <w:color w:val="3A3A3A"/>
          <w:w w:val="110"/>
          <w:sz w:val="18"/>
        </w:rPr>
        <w:t>their estimated financial</w:t>
      </w:r>
      <w:r>
        <w:rPr>
          <w:color w:val="3A3A3A"/>
          <w:spacing w:val="-13"/>
          <w:w w:val="110"/>
          <w:sz w:val="18"/>
        </w:rPr>
        <w:t xml:space="preserve"> </w:t>
      </w:r>
      <w:r>
        <w:rPr>
          <w:color w:val="3A3A3A"/>
          <w:w w:val="110"/>
          <w:sz w:val="18"/>
        </w:rPr>
        <w:t>effect.</w:t>
      </w:r>
    </w:p>
    <w:p w:rsidR="00C53A62" w:rsidRDefault="00567705">
      <w:pPr>
        <w:spacing w:line="215" w:lineRule="exact"/>
        <w:ind w:left="211"/>
      </w:pPr>
      <w:r>
        <w:rPr>
          <w:color w:val="3A3A3A"/>
          <w:w w:val="110"/>
          <w:sz w:val="18"/>
        </w:rPr>
        <w:t xml:space="preserve">Events taking place after the date of authorisation for issue are not reflected in the Statement </w:t>
      </w:r>
      <w:r>
        <w:rPr>
          <w:rFonts w:ascii="Times New Roman" w:hAnsi="Times New Roman"/>
          <w:color w:val="3A3A3A"/>
          <w:w w:val="110"/>
          <w:sz w:val="19"/>
        </w:rPr>
        <w:t>of</w:t>
      </w:r>
    </w:p>
    <w:p w:rsidR="00C53A62" w:rsidRDefault="00567705">
      <w:pPr>
        <w:spacing w:before="69"/>
        <w:ind w:left="211"/>
      </w:pPr>
      <w:r>
        <w:rPr>
          <w:color w:val="3A3A3A"/>
          <w:w w:val="105"/>
          <w:sz w:val="18"/>
        </w:rPr>
        <w:t>Accounts.</w:t>
      </w:r>
    </w:p>
    <w:p w:rsidR="00C53A62" w:rsidRDefault="00C53A62">
      <w:pPr>
        <w:pStyle w:val="BodyText"/>
        <w:spacing w:before="7"/>
        <w:rPr>
          <w:sz w:val="27"/>
        </w:rPr>
      </w:pPr>
    </w:p>
    <w:p w:rsidR="00C53A62" w:rsidRDefault="00567705">
      <w:pPr>
        <w:pStyle w:val="ListParagraph"/>
        <w:numPr>
          <w:ilvl w:val="1"/>
          <w:numId w:val="4"/>
        </w:numPr>
        <w:tabs>
          <w:tab w:val="left" w:pos="897"/>
          <w:tab w:val="left" w:pos="898"/>
        </w:tabs>
        <w:spacing w:line="278" w:lineRule="auto"/>
        <w:ind w:left="205" w:right="5729" w:hanging="7"/>
      </w:pPr>
      <w:r>
        <w:rPr>
          <w:color w:val="3A3A3A"/>
          <w:w w:val="95"/>
          <w:sz w:val="20"/>
        </w:rPr>
        <w:t xml:space="preserve">Events </w:t>
      </w:r>
      <w:r>
        <w:rPr>
          <w:b/>
          <w:color w:val="3A3A3A"/>
          <w:w w:val="95"/>
          <w:sz w:val="21"/>
        </w:rPr>
        <w:t xml:space="preserve">after </w:t>
      </w:r>
      <w:r>
        <w:rPr>
          <w:color w:val="3A3A3A"/>
          <w:w w:val="95"/>
          <w:sz w:val="18"/>
        </w:rPr>
        <w:t>the</w:t>
      </w:r>
      <w:r>
        <w:rPr>
          <w:color w:val="3A3A3A"/>
          <w:spacing w:val="-20"/>
          <w:w w:val="95"/>
          <w:sz w:val="18"/>
        </w:rPr>
        <w:t xml:space="preserve"> </w:t>
      </w:r>
      <w:r>
        <w:rPr>
          <w:b/>
          <w:color w:val="3A3A3A"/>
          <w:w w:val="95"/>
          <w:sz w:val="21"/>
        </w:rPr>
        <w:t xml:space="preserve">Reponin1Period </w:t>
      </w:r>
      <w:r>
        <w:rPr>
          <w:b/>
          <w:color w:val="3A3A3A"/>
          <w:sz w:val="21"/>
        </w:rPr>
        <w:t>Financial</w:t>
      </w:r>
      <w:r>
        <w:rPr>
          <w:b/>
          <w:color w:val="3A3A3A"/>
          <w:spacing w:val="-9"/>
          <w:sz w:val="21"/>
        </w:rPr>
        <w:t xml:space="preserve"> </w:t>
      </w:r>
      <w:r>
        <w:rPr>
          <w:b/>
          <w:color w:val="3A3A3A"/>
          <w:sz w:val="21"/>
        </w:rPr>
        <w:t>Uablllties</w:t>
      </w:r>
    </w:p>
    <w:p w:rsidR="00C53A62" w:rsidRDefault="00567705">
      <w:pPr>
        <w:spacing w:before="20" w:line="319" w:lineRule="auto"/>
        <w:ind w:left="194" w:right="737" w:firstLine="6"/>
      </w:pPr>
      <w:r>
        <w:rPr>
          <w:color w:val="3A3A3A"/>
          <w:w w:val="110"/>
          <w:sz w:val="18"/>
        </w:rPr>
        <w:t xml:space="preserve">Financial llabiUties are recognised on the Balance Sheet when the Group becomes </w:t>
      </w:r>
      <w:r>
        <w:rPr>
          <w:color w:val="646464"/>
          <w:w w:val="110"/>
          <w:sz w:val="18"/>
        </w:rPr>
        <w:t xml:space="preserve">a </w:t>
      </w:r>
      <w:r>
        <w:rPr>
          <w:color w:val="3A3A3A"/>
          <w:w w:val="110"/>
          <w:sz w:val="18"/>
        </w:rPr>
        <w:t>party to the contractual</w:t>
      </w:r>
      <w:r>
        <w:rPr>
          <w:color w:val="3A3A3A"/>
          <w:spacing w:val="-9"/>
          <w:w w:val="110"/>
          <w:sz w:val="18"/>
        </w:rPr>
        <w:t xml:space="preserve"> </w:t>
      </w:r>
      <w:r>
        <w:rPr>
          <w:color w:val="3A3A3A"/>
          <w:w w:val="110"/>
          <w:sz w:val="18"/>
        </w:rPr>
        <w:t>provisions of</w:t>
      </w:r>
      <w:r>
        <w:rPr>
          <w:color w:val="3A3A3A"/>
          <w:spacing w:val="-1"/>
          <w:w w:val="110"/>
          <w:sz w:val="18"/>
        </w:rPr>
        <w:t xml:space="preserve"> </w:t>
      </w:r>
      <w:r>
        <w:rPr>
          <w:color w:val="3A3A3A"/>
          <w:w w:val="110"/>
          <w:sz w:val="18"/>
        </w:rPr>
        <w:t>a</w:t>
      </w:r>
      <w:r>
        <w:rPr>
          <w:color w:val="3A3A3A"/>
          <w:spacing w:val="-14"/>
          <w:w w:val="110"/>
          <w:sz w:val="18"/>
        </w:rPr>
        <w:t xml:space="preserve"> </w:t>
      </w:r>
      <w:r>
        <w:rPr>
          <w:color w:val="3A3A3A"/>
          <w:w w:val="110"/>
          <w:sz w:val="18"/>
        </w:rPr>
        <w:t>financial</w:t>
      </w:r>
      <w:r>
        <w:rPr>
          <w:color w:val="3A3A3A"/>
          <w:spacing w:val="-8"/>
          <w:w w:val="110"/>
          <w:sz w:val="18"/>
        </w:rPr>
        <w:t xml:space="preserve"> </w:t>
      </w:r>
      <w:r>
        <w:rPr>
          <w:color w:val="3A3A3A"/>
          <w:w w:val="110"/>
          <w:sz w:val="18"/>
        </w:rPr>
        <w:t>instrument</w:t>
      </w:r>
      <w:r>
        <w:rPr>
          <w:color w:val="3A3A3A"/>
          <w:spacing w:val="-2"/>
          <w:w w:val="110"/>
          <w:sz w:val="18"/>
        </w:rPr>
        <w:t xml:space="preserve"> </w:t>
      </w:r>
      <w:r>
        <w:rPr>
          <w:color w:val="3A3A3A"/>
          <w:w w:val="110"/>
          <w:sz w:val="18"/>
        </w:rPr>
        <w:t>and</w:t>
      </w:r>
      <w:r>
        <w:rPr>
          <w:color w:val="3A3A3A"/>
          <w:spacing w:val="-10"/>
          <w:w w:val="110"/>
          <w:sz w:val="18"/>
        </w:rPr>
        <w:t xml:space="preserve"> </w:t>
      </w:r>
      <w:r>
        <w:rPr>
          <w:color w:val="3A3A3A"/>
          <w:w w:val="110"/>
          <w:sz w:val="18"/>
        </w:rPr>
        <w:t>are</w:t>
      </w:r>
      <w:r>
        <w:rPr>
          <w:color w:val="3A3A3A"/>
          <w:spacing w:val="-7"/>
          <w:w w:val="110"/>
          <w:sz w:val="18"/>
        </w:rPr>
        <w:t xml:space="preserve"> </w:t>
      </w:r>
      <w:r>
        <w:rPr>
          <w:color w:val="3A3A3A"/>
          <w:w w:val="110"/>
          <w:sz w:val="18"/>
        </w:rPr>
        <w:t>initially</w:t>
      </w:r>
      <w:r>
        <w:rPr>
          <w:color w:val="3A3A3A"/>
          <w:spacing w:val="-14"/>
          <w:w w:val="110"/>
          <w:sz w:val="18"/>
        </w:rPr>
        <w:t xml:space="preserve"> </w:t>
      </w:r>
      <w:r>
        <w:rPr>
          <w:color w:val="3A3A3A"/>
          <w:w w:val="110"/>
          <w:sz w:val="18"/>
        </w:rPr>
        <w:t>measured</w:t>
      </w:r>
      <w:r>
        <w:rPr>
          <w:color w:val="3A3A3A"/>
          <w:spacing w:val="-3"/>
          <w:w w:val="110"/>
          <w:sz w:val="18"/>
        </w:rPr>
        <w:t xml:space="preserve"> </w:t>
      </w:r>
      <w:r>
        <w:rPr>
          <w:color w:val="3A3A3A"/>
          <w:w w:val="110"/>
          <w:sz w:val="18"/>
        </w:rPr>
        <w:t>at</w:t>
      </w:r>
      <w:r>
        <w:rPr>
          <w:color w:val="3A3A3A"/>
          <w:spacing w:val="-9"/>
          <w:w w:val="110"/>
          <w:sz w:val="18"/>
        </w:rPr>
        <w:t xml:space="preserve"> </w:t>
      </w:r>
      <w:r>
        <w:rPr>
          <w:color w:val="3A3A3A"/>
          <w:w w:val="110"/>
          <w:sz w:val="18"/>
        </w:rPr>
        <w:t>fair</w:t>
      </w:r>
      <w:r>
        <w:rPr>
          <w:color w:val="3A3A3A"/>
          <w:spacing w:val="-16"/>
          <w:w w:val="110"/>
          <w:sz w:val="18"/>
        </w:rPr>
        <w:t xml:space="preserve"> </w:t>
      </w:r>
      <w:r>
        <w:rPr>
          <w:color w:val="3A3A3A"/>
          <w:w w:val="110"/>
          <w:sz w:val="18"/>
        </w:rPr>
        <w:t>value</w:t>
      </w:r>
      <w:r>
        <w:rPr>
          <w:color w:val="3A3A3A"/>
          <w:spacing w:val="-5"/>
          <w:w w:val="110"/>
          <w:sz w:val="18"/>
        </w:rPr>
        <w:t xml:space="preserve"> </w:t>
      </w:r>
      <w:r>
        <w:rPr>
          <w:color w:val="3A3A3A"/>
          <w:w w:val="110"/>
          <w:sz w:val="18"/>
        </w:rPr>
        <w:t>and</w:t>
      </w:r>
      <w:r>
        <w:rPr>
          <w:color w:val="3A3A3A"/>
          <w:spacing w:val="-16"/>
          <w:w w:val="110"/>
          <w:sz w:val="18"/>
        </w:rPr>
        <w:t xml:space="preserve"> </w:t>
      </w:r>
      <w:r>
        <w:rPr>
          <w:color w:val="3A3A3A"/>
          <w:w w:val="110"/>
          <w:sz w:val="18"/>
        </w:rPr>
        <w:t>carried</w:t>
      </w:r>
      <w:r>
        <w:rPr>
          <w:color w:val="3A3A3A"/>
          <w:spacing w:val="-15"/>
          <w:w w:val="110"/>
          <w:sz w:val="18"/>
        </w:rPr>
        <w:t xml:space="preserve"> </w:t>
      </w:r>
      <w:r>
        <w:rPr>
          <w:color w:val="3A3A3A"/>
          <w:w w:val="110"/>
          <w:sz w:val="18"/>
        </w:rPr>
        <w:t>at their</w:t>
      </w:r>
      <w:r>
        <w:rPr>
          <w:color w:val="3A3A3A"/>
          <w:spacing w:val="-18"/>
          <w:w w:val="110"/>
          <w:sz w:val="18"/>
        </w:rPr>
        <w:t xml:space="preserve"> </w:t>
      </w:r>
      <w:r>
        <w:rPr>
          <w:color w:val="3A3A3A"/>
          <w:w w:val="110"/>
          <w:sz w:val="18"/>
        </w:rPr>
        <w:t>amortised</w:t>
      </w:r>
      <w:r>
        <w:rPr>
          <w:color w:val="3A3A3A"/>
          <w:spacing w:val="-12"/>
          <w:w w:val="110"/>
          <w:sz w:val="18"/>
        </w:rPr>
        <w:t xml:space="preserve"> </w:t>
      </w:r>
      <w:r>
        <w:rPr>
          <w:color w:val="3A3A3A"/>
          <w:w w:val="110"/>
          <w:sz w:val="18"/>
        </w:rPr>
        <w:t>cost.</w:t>
      </w:r>
      <w:r>
        <w:rPr>
          <w:color w:val="3A3A3A"/>
          <w:spacing w:val="-16"/>
          <w:w w:val="110"/>
          <w:sz w:val="18"/>
        </w:rPr>
        <w:t xml:space="preserve"> </w:t>
      </w:r>
      <w:r>
        <w:rPr>
          <w:color w:val="3A3A3A"/>
          <w:w w:val="110"/>
          <w:sz w:val="18"/>
        </w:rPr>
        <w:t>Annual</w:t>
      </w:r>
      <w:r>
        <w:rPr>
          <w:color w:val="3A3A3A"/>
          <w:spacing w:val="-15"/>
          <w:w w:val="110"/>
          <w:sz w:val="18"/>
        </w:rPr>
        <w:t xml:space="preserve"> </w:t>
      </w:r>
      <w:r>
        <w:rPr>
          <w:color w:val="3A3A3A"/>
          <w:w w:val="110"/>
          <w:sz w:val="18"/>
        </w:rPr>
        <w:t>charges</w:t>
      </w:r>
      <w:r>
        <w:rPr>
          <w:color w:val="3A3A3A"/>
          <w:spacing w:val="-10"/>
          <w:w w:val="110"/>
          <w:sz w:val="18"/>
        </w:rPr>
        <w:t xml:space="preserve"> </w:t>
      </w:r>
      <w:r>
        <w:rPr>
          <w:color w:val="3A3A3A"/>
          <w:w w:val="110"/>
          <w:sz w:val="18"/>
        </w:rPr>
        <w:t>to</w:t>
      </w:r>
      <w:r>
        <w:rPr>
          <w:color w:val="3A3A3A"/>
          <w:spacing w:val="3"/>
          <w:w w:val="110"/>
          <w:sz w:val="18"/>
        </w:rPr>
        <w:t xml:space="preserve"> </w:t>
      </w:r>
      <w:r>
        <w:rPr>
          <w:color w:val="3A3A3A"/>
          <w:w w:val="110"/>
          <w:sz w:val="18"/>
        </w:rPr>
        <w:t>the</w:t>
      </w:r>
      <w:r>
        <w:rPr>
          <w:color w:val="3A3A3A"/>
          <w:spacing w:val="7"/>
          <w:w w:val="110"/>
          <w:sz w:val="18"/>
        </w:rPr>
        <w:t xml:space="preserve"> </w:t>
      </w:r>
      <w:r>
        <w:rPr>
          <w:color w:val="3A3A3A"/>
          <w:w w:val="110"/>
          <w:sz w:val="18"/>
        </w:rPr>
        <w:t>Financing</w:t>
      </w:r>
      <w:r>
        <w:rPr>
          <w:color w:val="3A3A3A"/>
          <w:spacing w:val="-22"/>
          <w:w w:val="110"/>
          <w:sz w:val="18"/>
        </w:rPr>
        <w:t xml:space="preserve"> </w:t>
      </w:r>
      <w:r>
        <w:rPr>
          <w:color w:val="3A3A3A"/>
          <w:w w:val="110"/>
          <w:sz w:val="18"/>
        </w:rPr>
        <w:t>and</w:t>
      </w:r>
      <w:r>
        <w:rPr>
          <w:color w:val="3A3A3A"/>
          <w:spacing w:val="-22"/>
          <w:w w:val="110"/>
          <w:sz w:val="18"/>
        </w:rPr>
        <w:t xml:space="preserve"> </w:t>
      </w:r>
      <w:r>
        <w:rPr>
          <w:color w:val="3A3A3A"/>
          <w:w w:val="110"/>
          <w:sz w:val="18"/>
        </w:rPr>
        <w:t>Investment</w:t>
      </w:r>
      <w:r>
        <w:rPr>
          <w:color w:val="3A3A3A"/>
          <w:spacing w:val="-18"/>
          <w:w w:val="110"/>
          <w:sz w:val="18"/>
        </w:rPr>
        <w:t xml:space="preserve"> </w:t>
      </w:r>
      <w:r>
        <w:rPr>
          <w:color w:val="3A3A3A"/>
          <w:w w:val="110"/>
          <w:sz w:val="18"/>
        </w:rPr>
        <w:t>Income</w:t>
      </w:r>
      <w:r>
        <w:rPr>
          <w:color w:val="3A3A3A"/>
          <w:spacing w:val="-7"/>
          <w:w w:val="110"/>
          <w:sz w:val="18"/>
        </w:rPr>
        <w:t xml:space="preserve"> </w:t>
      </w:r>
      <w:r>
        <w:rPr>
          <w:color w:val="3A3A3A"/>
          <w:w w:val="110"/>
          <w:sz w:val="18"/>
        </w:rPr>
        <w:t>and</w:t>
      </w:r>
      <w:r>
        <w:rPr>
          <w:color w:val="3A3A3A"/>
          <w:spacing w:val="-18"/>
          <w:w w:val="110"/>
          <w:sz w:val="18"/>
        </w:rPr>
        <w:t xml:space="preserve"> </w:t>
      </w:r>
      <w:r>
        <w:rPr>
          <w:color w:val="3A3A3A"/>
          <w:w w:val="110"/>
          <w:sz w:val="18"/>
        </w:rPr>
        <w:t>Expenditure</w:t>
      </w:r>
      <w:r>
        <w:rPr>
          <w:color w:val="3A3A3A"/>
          <w:spacing w:val="-14"/>
          <w:w w:val="110"/>
          <w:sz w:val="18"/>
        </w:rPr>
        <w:t xml:space="preserve"> </w:t>
      </w:r>
      <w:r>
        <w:rPr>
          <w:color w:val="3A3A3A"/>
          <w:w w:val="110"/>
          <w:sz w:val="18"/>
        </w:rPr>
        <w:t xml:space="preserve">line in the CIES for interest payable are based on the carrying amount of the liability, multiplied by the effective rate of interest for the instrument. The </w:t>
      </w:r>
      <w:r>
        <w:rPr>
          <w:color w:val="3A3A3A"/>
          <w:w w:val="110"/>
          <w:sz w:val="18"/>
        </w:rPr>
        <w:t>effective interest rate Is the rate that exactly discounts the estimated future cash payments over the life of the instrument to the amount at which</w:t>
      </w:r>
      <w:r>
        <w:rPr>
          <w:color w:val="3A3A3A"/>
          <w:spacing w:val="-23"/>
          <w:w w:val="110"/>
          <w:sz w:val="18"/>
        </w:rPr>
        <w:t xml:space="preserve"> </w:t>
      </w:r>
      <w:r>
        <w:rPr>
          <w:color w:val="3A3A3A"/>
          <w:w w:val="110"/>
          <w:sz w:val="18"/>
        </w:rPr>
        <w:t>it</w:t>
      </w:r>
      <w:r>
        <w:rPr>
          <w:color w:val="3A3A3A"/>
          <w:spacing w:val="1"/>
          <w:w w:val="110"/>
          <w:sz w:val="18"/>
        </w:rPr>
        <w:t xml:space="preserve"> </w:t>
      </w:r>
      <w:r>
        <w:rPr>
          <w:color w:val="3A3A3A"/>
          <w:w w:val="110"/>
          <w:sz w:val="18"/>
        </w:rPr>
        <w:t>was</w:t>
      </w:r>
      <w:r>
        <w:rPr>
          <w:color w:val="3A3A3A"/>
          <w:spacing w:val="-10"/>
          <w:w w:val="110"/>
          <w:sz w:val="18"/>
        </w:rPr>
        <w:t xml:space="preserve"> </w:t>
      </w:r>
      <w:r>
        <w:rPr>
          <w:color w:val="3A3A3A"/>
          <w:w w:val="110"/>
          <w:sz w:val="18"/>
        </w:rPr>
        <w:t>initially</w:t>
      </w:r>
      <w:r>
        <w:rPr>
          <w:color w:val="3A3A3A"/>
          <w:spacing w:val="-13"/>
          <w:w w:val="110"/>
          <w:sz w:val="18"/>
        </w:rPr>
        <w:t xml:space="preserve"> </w:t>
      </w:r>
      <w:r>
        <w:rPr>
          <w:color w:val="3A3A3A"/>
          <w:w w:val="110"/>
          <w:sz w:val="18"/>
        </w:rPr>
        <w:t>recognised.</w:t>
      </w:r>
      <w:r>
        <w:rPr>
          <w:color w:val="3A3A3A"/>
          <w:spacing w:val="-13"/>
          <w:w w:val="110"/>
          <w:sz w:val="18"/>
        </w:rPr>
        <w:t xml:space="preserve"> </w:t>
      </w:r>
      <w:r>
        <w:rPr>
          <w:color w:val="3A3A3A"/>
          <w:w w:val="110"/>
          <w:sz w:val="18"/>
        </w:rPr>
        <w:t>This</w:t>
      </w:r>
      <w:r>
        <w:rPr>
          <w:color w:val="3A3A3A"/>
          <w:spacing w:val="-15"/>
          <w:w w:val="110"/>
          <w:sz w:val="18"/>
        </w:rPr>
        <w:t xml:space="preserve"> </w:t>
      </w:r>
      <w:r>
        <w:rPr>
          <w:color w:val="3A3A3A"/>
          <w:w w:val="110"/>
          <w:sz w:val="18"/>
        </w:rPr>
        <w:t>means</w:t>
      </w:r>
      <w:r>
        <w:rPr>
          <w:color w:val="3A3A3A"/>
          <w:spacing w:val="-21"/>
          <w:w w:val="110"/>
          <w:sz w:val="18"/>
        </w:rPr>
        <w:t xml:space="preserve"> </w:t>
      </w:r>
      <w:r>
        <w:rPr>
          <w:color w:val="3A3A3A"/>
          <w:w w:val="110"/>
          <w:sz w:val="18"/>
        </w:rPr>
        <w:t>that</w:t>
      </w:r>
      <w:r>
        <w:rPr>
          <w:color w:val="3A3A3A"/>
          <w:spacing w:val="-12"/>
          <w:w w:val="110"/>
          <w:sz w:val="18"/>
        </w:rPr>
        <w:t xml:space="preserve"> </w:t>
      </w:r>
      <w:r>
        <w:rPr>
          <w:color w:val="3A3A3A"/>
          <w:w w:val="110"/>
          <w:sz w:val="18"/>
        </w:rPr>
        <w:t>the</w:t>
      </w:r>
      <w:r>
        <w:rPr>
          <w:color w:val="3A3A3A"/>
          <w:spacing w:val="-19"/>
          <w:w w:val="110"/>
          <w:sz w:val="18"/>
        </w:rPr>
        <w:t xml:space="preserve"> </w:t>
      </w:r>
      <w:r>
        <w:rPr>
          <w:color w:val="3A3A3A"/>
          <w:w w:val="110"/>
          <w:sz w:val="18"/>
        </w:rPr>
        <w:t>amount</w:t>
      </w:r>
      <w:r>
        <w:rPr>
          <w:color w:val="3A3A3A"/>
          <w:spacing w:val="-12"/>
          <w:w w:val="110"/>
          <w:sz w:val="18"/>
        </w:rPr>
        <w:t xml:space="preserve"> </w:t>
      </w:r>
      <w:r>
        <w:rPr>
          <w:color w:val="3A3A3A"/>
          <w:w w:val="110"/>
          <w:sz w:val="18"/>
        </w:rPr>
        <w:t>presented</w:t>
      </w:r>
      <w:r>
        <w:rPr>
          <w:color w:val="3A3A3A"/>
          <w:spacing w:val="-11"/>
          <w:w w:val="110"/>
          <w:sz w:val="18"/>
        </w:rPr>
        <w:t xml:space="preserve"> </w:t>
      </w:r>
      <w:r>
        <w:rPr>
          <w:color w:val="3A3A3A"/>
          <w:w w:val="110"/>
          <w:sz w:val="18"/>
        </w:rPr>
        <w:t>ln</w:t>
      </w:r>
      <w:r>
        <w:rPr>
          <w:color w:val="3A3A3A"/>
          <w:spacing w:val="-12"/>
          <w:w w:val="110"/>
          <w:sz w:val="18"/>
        </w:rPr>
        <w:t xml:space="preserve"> </w:t>
      </w:r>
      <w:r>
        <w:rPr>
          <w:color w:val="3A3A3A"/>
          <w:w w:val="110"/>
          <w:sz w:val="18"/>
        </w:rPr>
        <w:t>the</w:t>
      </w:r>
      <w:r>
        <w:rPr>
          <w:color w:val="3A3A3A"/>
          <w:spacing w:val="-3"/>
          <w:w w:val="110"/>
          <w:sz w:val="18"/>
        </w:rPr>
        <w:t xml:space="preserve"> </w:t>
      </w:r>
      <w:r>
        <w:rPr>
          <w:color w:val="3A3A3A"/>
          <w:w w:val="110"/>
          <w:sz w:val="18"/>
        </w:rPr>
        <w:t>Balance</w:t>
      </w:r>
      <w:r>
        <w:rPr>
          <w:color w:val="3A3A3A"/>
          <w:spacing w:val="-12"/>
          <w:w w:val="110"/>
          <w:sz w:val="18"/>
        </w:rPr>
        <w:t xml:space="preserve"> </w:t>
      </w:r>
      <w:r>
        <w:rPr>
          <w:color w:val="3A3A3A"/>
          <w:w w:val="110"/>
          <w:sz w:val="18"/>
        </w:rPr>
        <w:t>Sheet</w:t>
      </w:r>
      <w:r>
        <w:rPr>
          <w:color w:val="3A3A3A"/>
          <w:spacing w:val="-7"/>
          <w:w w:val="110"/>
          <w:sz w:val="18"/>
        </w:rPr>
        <w:t xml:space="preserve"> </w:t>
      </w:r>
      <w:r>
        <w:rPr>
          <w:color w:val="3A3A3A"/>
          <w:w w:val="110"/>
          <w:sz w:val="18"/>
        </w:rPr>
        <w:t>is</w:t>
      </w:r>
      <w:r>
        <w:rPr>
          <w:color w:val="3A3A3A"/>
          <w:spacing w:val="-27"/>
          <w:w w:val="110"/>
          <w:sz w:val="18"/>
        </w:rPr>
        <w:t xml:space="preserve"> </w:t>
      </w:r>
      <w:r>
        <w:rPr>
          <w:color w:val="3A3A3A"/>
          <w:w w:val="110"/>
          <w:sz w:val="18"/>
        </w:rPr>
        <w:t xml:space="preserve">the </w:t>
      </w:r>
      <w:r>
        <w:rPr>
          <w:color w:val="3A3A3A"/>
          <w:w w:val="110"/>
          <w:sz w:val="18"/>
        </w:rPr>
        <w:t xml:space="preserve">outstanding principal repayable (plus accrued Interest) and interest charged to the CIES Is the amount payable for the </w:t>
      </w:r>
      <w:r>
        <w:rPr>
          <w:b/>
          <w:color w:val="3A3A3A"/>
          <w:w w:val="110"/>
          <w:sz w:val="19"/>
        </w:rPr>
        <w:t xml:space="preserve">year </w:t>
      </w:r>
      <w:r>
        <w:rPr>
          <w:color w:val="3A3A3A"/>
          <w:w w:val="110"/>
          <w:sz w:val="18"/>
        </w:rPr>
        <w:t>according to the loan</w:t>
      </w:r>
      <w:r>
        <w:rPr>
          <w:color w:val="3A3A3A"/>
          <w:spacing w:val="15"/>
          <w:w w:val="110"/>
          <w:sz w:val="18"/>
        </w:rPr>
        <w:t xml:space="preserve"> </w:t>
      </w:r>
      <w:r>
        <w:rPr>
          <w:color w:val="3A3A3A"/>
          <w:w w:val="110"/>
          <w:sz w:val="18"/>
        </w:rPr>
        <w:t>agreement.</w:t>
      </w:r>
    </w:p>
    <w:p w:rsidR="00C53A62" w:rsidRDefault="00C53A62">
      <w:pPr>
        <w:pStyle w:val="BodyText"/>
        <w:spacing w:before="2"/>
        <w:rPr>
          <w:sz w:val="23"/>
        </w:rPr>
      </w:pPr>
    </w:p>
    <w:p w:rsidR="00C53A62" w:rsidRDefault="00567705">
      <w:pPr>
        <w:spacing w:line="324" w:lineRule="auto"/>
        <w:ind w:left="194" w:right="749" w:hanging="7"/>
      </w:pPr>
      <w:r>
        <w:rPr>
          <w:color w:val="3A3A3A"/>
          <w:w w:val="105"/>
          <w:sz w:val="18"/>
        </w:rPr>
        <w:t xml:space="preserve">The Group has not given any financial guarantees.The Group has not had any gains or losses on </w:t>
      </w:r>
      <w:r>
        <w:rPr>
          <w:color w:val="3A3A3A"/>
          <w:w w:val="105"/>
          <w:sz w:val="18"/>
        </w:rPr>
        <w:t>the repurchase or early settlement of borrowing, nor any premiums or discounts on financial liabilities.</w:t>
      </w:r>
    </w:p>
    <w:p w:rsidR="00C53A62" w:rsidRDefault="00C53A62">
      <w:pPr>
        <w:pStyle w:val="BodyText"/>
        <w:spacing w:before="1"/>
        <w:rPr>
          <w:sz w:val="22"/>
        </w:rPr>
      </w:pPr>
    </w:p>
    <w:p w:rsidR="00C53A62" w:rsidRDefault="00567705">
      <w:pPr>
        <w:spacing w:before="1"/>
        <w:ind w:left="186"/>
      </w:pPr>
      <w:r>
        <w:rPr>
          <w:color w:val="3A3A3A"/>
          <w:w w:val="105"/>
          <w:sz w:val="18"/>
        </w:rPr>
        <w:t xml:space="preserve">Financial </w:t>
      </w:r>
      <w:r>
        <w:rPr>
          <w:rFonts w:ascii="Times New Roman" w:hAnsi="Times New Roman"/>
          <w:b/>
          <w:color w:val="3A3A3A"/>
          <w:w w:val="105"/>
          <w:sz w:val="20"/>
        </w:rPr>
        <w:t>Assets</w:t>
      </w:r>
    </w:p>
    <w:p w:rsidR="00C53A62" w:rsidRDefault="00567705">
      <w:pPr>
        <w:spacing w:before="71"/>
        <w:ind w:left="186"/>
      </w:pPr>
      <w:r>
        <w:rPr>
          <w:color w:val="3A3A3A"/>
          <w:w w:val="110"/>
          <w:sz w:val="18"/>
        </w:rPr>
        <w:t>Financial assets are classified into two types:</w:t>
      </w:r>
    </w:p>
    <w:p w:rsidR="00C53A62" w:rsidRDefault="00567705">
      <w:pPr>
        <w:pStyle w:val="ListParagraph"/>
        <w:numPr>
          <w:ilvl w:val="2"/>
          <w:numId w:val="4"/>
        </w:numPr>
        <w:tabs>
          <w:tab w:val="left" w:pos="872"/>
          <w:tab w:val="left" w:pos="873"/>
        </w:tabs>
        <w:spacing w:before="81" w:line="324" w:lineRule="auto"/>
        <w:ind w:left="872" w:right="768"/>
      </w:pPr>
      <w:r>
        <w:rPr>
          <w:color w:val="3A3A3A"/>
          <w:w w:val="110"/>
          <w:sz w:val="18"/>
        </w:rPr>
        <w:t>loans</w:t>
      </w:r>
      <w:r>
        <w:rPr>
          <w:color w:val="3A3A3A"/>
          <w:spacing w:val="-17"/>
          <w:w w:val="110"/>
          <w:sz w:val="18"/>
        </w:rPr>
        <w:t xml:space="preserve"> </w:t>
      </w:r>
      <w:r>
        <w:rPr>
          <w:color w:val="3A3A3A"/>
          <w:w w:val="110"/>
          <w:sz w:val="18"/>
        </w:rPr>
        <w:t>and</w:t>
      </w:r>
      <w:r>
        <w:rPr>
          <w:color w:val="3A3A3A"/>
          <w:spacing w:val="-22"/>
          <w:w w:val="110"/>
          <w:sz w:val="18"/>
        </w:rPr>
        <w:t xml:space="preserve"> </w:t>
      </w:r>
      <w:r>
        <w:rPr>
          <w:color w:val="3A3A3A"/>
          <w:w w:val="110"/>
          <w:sz w:val="18"/>
        </w:rPr>
        <w:t>receivables</w:t>
      </w:r>
      <w:r>
        <w:rPr>
          <w:color w:val="3A3A3A"/>
          <w:spacing w:val="-16"/>
          <w:w w:val="110"/>
          <w:sz w:val="18"/>
        </w:rPr>
        <w:t xml:space="preserve"> </w:t>
      </w:r>
      <w:r>
        <w:rPr>
          <w:color w:val="3A3A3A"/>
          <w:w w:val="110"/>
          <w:sz w:val="18"/>
        </w:rPr>
        <w:t>-</w:t>
      </w:r>
      <w:r>
        <w:rPr>
          <w:color w:val="3A3A3A"/>
          <w:spacing w:val="20"/>
          <w:w w:val="110"/>
          <w:sz w:val="18"/>
        </w:rPr>
        <w:t xml:space="preserve"> </w:t>
      </w:r>
      <w:r>
        <w:rPr>
          <w:color w:val="3A3A3A"/>
          <w:w w:val="110"/>
          <w:sz w:val="18"/>
        </w:rPr>
        <w:t>assets</w:t>
      </w:r>
      <w:r>
        <w:rPr>
          <w:color w:val="3A3A3A"/>
          <w:spacing w:val="-11"/>
          <w:w w:val="110"/>
          <w:sz w:val="18"/>
        </w:rPr>
        <w:t xml:space="preserve"> </w:t>
      </w:r>
      <w:r>
        <w:rPr>
          <w:color w:val="3A3A3A"/>
          <w:w w:val="110"/>
          <w:sz w:val="18"/>
        </w:rPr>
        <w:t>that</w:t>
      </w:r>
      <w:r>
        <w:rPr>
          <w:color w:val="3A3A3A"/>
          <w:spacing w:val="-12"/>
          <w:w w:val="110"/>
          <w:sz w:val="18"/>
        </w:rPr>
        <w:t xml:space="preserve"> </w:t>
      </w:r>
      <w:r>
        <w:rPr>
          <w:color w:val="3A3A3A"/>
          <w:w w:val="110"/>
          <w:sz w:val="18"/>
        </w:rPr>
        <w:t>have</w:t>
      </w:r>
      <w:r>
        <w:rPr>
          <w:color w:val="3A3A3A"/>
          <w:spacing w:val="-18"/>
          <w:w w:val="110"/>
          <w:sz w:val="18"/>
        </w:rPr>
        <w:t xml:space="preserve"> </w:t>
      </w:r>
      <w:r>
        <w:rPr>
          <w:color w:val="3A3A3A"/>
          <w:w w:val="110"/>
          <w:sz w:val="18"/>
        </w:rPr>
        <w:t>fixed</w:t>
      </w:r>
      <w:r>
        <w:rPr>
          <w:color w:val="3A3A3A"/>
          <w:spacing w:val="-19"/>
          <w:w w:val="110"/>
          <w:sz w:val="18"/>
        </w:rPr>
        <w:t xml:space="preserve"> </w:t>
      </w:r>
      <w:r>
        <w:rPr>
          <w:color w:val="3A3A3A"/>
          <w:w w:val="110"/>
          <w:sz w:val="18"/>
        </w:rPr>
        <w:t>or</w:t>
      </w:r>
      <w:r>
        <w:rPr>
          <w:color w:val="3A3A3A"/>
          <w:spacing w:val="-7"/>
          <w:w w:val="110"/>
          <w:sz w:val="18"/>
        </w:rPr>
        <w:t xml:space="preserve"> </w:t>
      </w:r>
      <w:r>
        <w:rPr>
          <w:color w:val="3A3A3A"/>
          <w:w w:val="110"/>
          <w:sz w:val="18"/>
        </w:rPr>
        <w:t>determinable</w:t>
      </w:r>
      <w:r>
        <w:rPr>
          <w:color w:val="3A3A3A"/>
          <w:spacing w:val="-8"/>
          <w:w w:val="110"/>
          <w:sz w:val="18"/>
        </w:rPr>
        <w:t xml:space="preserve"> </w:t>
      </w:r>
      <w:r>
        <w:rPr>
          <w:color w:val="3A3A3A"/>
          <w:w w:val="110"/>
          <w:sz w:val="18"/>
        </w:rPr>
        <w:t>payments</w:t>
      </w:r>
      <w:r>
        <w:rPr>
          <w:color w:val="3A3A3A"/>
          <w:spacing w:val="-4"/>
          <w:w w:val="110"/>
          <w:sz w:val="18"/>
        </w:rPr>
        <w:t xml:space="preserve"> </w:t>
      </w:r>
      <w:r>
        <w:rPr>
          <w:color w:val="3A3A3A"/>
          <w:w w:val="110"/>
          <w:sz w:val="18"/>
        </w:rPr>
        <w:t>but</w:t>
      </w:r>
      <w:r>
        <w:rPr>
          <w:color w:val="3A3A3A"/>
          <w:spacing w:val="-1"/>
          <w:w w:val="110"/>
          <w:sz w:val="18"/>
        </w:rPr>
        <w:t xml:space="preserve"> </w:t>
      </w:r>
      <w:r>
        <w:rPr>
          <w:color w:val="3A3A3A"/>
          <w:w w:val="110"/>
          <w:sz w:val="18"/>
        </w:rPr>
        <w:t>are</w:t>
      </w:r>
      <w:r>
        <w:rPr>
          <w:color w:val="3A3A3A"/>
          <w:spacing w:val="-21"/>
          <w:w w:val="110"/>
          <w:sz w:val="18"/>
        </w:rPr>
        <w:t xml:space="preserve"> </w:t>
      </w:r>
      <w:r>
        <w:rPr>
          <w:color w:val="3A3A3A"/>
          <w:w w:val="110"/>
          <w:sz w:val="18"/>
        </w:rPr>
        <w:t>not</w:t>
      </w:r>
      <w:r>
        <w:rPr>
          <w:color w:val="3A3A3A"/>
          <w:spacing w:val="-4"/>
          <w:w w:val="110"/>
          <w:sz w:val="18"/>
        </w:rPr>
        <w:t xml:space="preserve"> </w:t>
      </w:r>
      <w:r>
        <w:rPr>
          <w:color w:val="3A3A3A"/>
          <w:w w:val="110"/>
          <w:sz w:val="18"/>
        </w:rPr>
        <w:t>quoted in an active</w:t>
      </w:r>
      <w:r>
        <w:rPr>
          <w:color w:val="3A3A3A"/>
          <w:spacing w:val="-30"/>
          <w:w w:val="110"/>
          <w:sz w:val="18"/>
        </w:rPr>
        <w:t xml:space="preserve"> </w:t>
      </w:r>
      <w:r>
        <w:rPr>
          <w:color w:val="3A3A3A"/>
          <w:w w:val="110"/>
          <w:sz w:val="18"/>
        </w:rPr>
        <w:t>market</w:t>
      </w:r>
    </w:p>
    <w:p w:rsidR="00C53A62" w:rsidRDefault="00567705">
      <w:pPr>
        <w:pStyle w:val="ListParagraph"/>
        <w:numPr>
          <w:ilvl w:val="2"/>
          <w:numId w:val="4"/>
        </w:numPr>
        <w:tabs>
          <w:tab w:val="left" w:pos="872"/>
          <w:tab w:val="left" w:pos="873"/>
        </w:tabs>
        <w:spacing w:before="4" w:line="324" w:lineRule="auto"/>
        <w:ind w:left="868" w:right="723" w:hanging="341"/>
      </w:pPr>
      <w:r>
        <w:rPr>
          <w:color w:val="3A3A3A"/>
          <w:w w:val="110"/>
          <w:sz w:val="18"/>
        </w:rPr>
        <w:t>available</w:t>
      </w:r>
      <w:r>
        <w:rPr>
          <w:color w:val="3A3A3A"/>
          <w:spacing w:val="-7"/>
          <w:w w:val="110"/>
          <w:sz w:val="18"/>
        </w:rPr>
        <w:t xml:space="preserve"> </w:t>
      </w:r>
      <w:r>
        <w:rPr>
          <w:color w:val="3A3A3A"/>
          <w:w w:val="110"/>
          <w:sz w:val="18"/>
        </w:rPr>
        <w:t>for</w:t>
      </w:r>
      <w:r>
        <w:rPr>
          <w:color w:val="3A3A3A"/>
          <w:spacing w:val="9"/>
          <w:w w:val="110"/>
          <w:sz w:val="18"/>
        </w:rPr>
        <w:t xml:space="preserve"> </w:t>
      </w:r>
      <w:r>
        <w:rPr>
          <w:color w:val="3A3A3A"/>
          <w:w w:val="110"/>
          <w:sz w:val="18"/>
        </w:rPr>
        <w:t>sale</w:t>
      </w:r>
      <w:r>
        <w:rPr>
          <w:color w:val="3A3A3A"/>
          <w:spacing w:val="-19"/>
          <w:w w:val="110"/>
          <w:sz w:val="18"/>
        </w:rPr>
        <w:t xml:space="preserve"> </w:t>
      </w:r>
      <w:r>
        <w:rPr>
          <w:color w:val="3A3A3A"/>
          <w:w w:val="110"/>
          <w:sz w:val="18"/>
        </w:rPr>
        <w:t>assets</w:t>
      </w:r>
      <w:r>
        <w:rPr>
          <w:color w:val="3A3A3A"/>
          <w:spacing w:val="-24"/>
          <w:w w:val="110"/>
          <w:sz w:val="18"/>
        </w:rPr>
        <w:t xml:space="preserve"> </w:t>
      </w:r>
      <w:r>
        <w:rPr>
          <w:color w:val="3A3A3A"/>
          <w:w w:val="110"/>
          <w:sz w:val="18"/>
        </w:rPr>
        <w:t>-</w:t>
      </w:r>
      <w:r>
        <w:rPr>
          <w:color w:val="3A3A3A"/>
          <w:spacing w:val="30"/>
          <w:w w:val="110"/>
          <w:sz w:val="18"/>
        </w:rPr>
        <w:t xml:space="preserve"> </w:t>
      </w:r>
      <w:r>
        <w:rPr>
          <w:color w:val="3A3A3A"/>
          <w:w w:val="110"/>
          <w:sz w:val="18"/>
        </w:rPr>
        <w:t>assets</w:t>
      </w:r>
      <w:r>
        <w:rPr>
          <w:color w:val="3A3A3A"/>
          <w:spacing w:val="-17"/>
          <w:w w:val="110"/>
          <w:sz w:val="18"/>
        </w:rPr>
        <w:t xml:space="preserve"> </w:t>
      </w:r>
      <w:r>
        <w:rPr>
          <w:color w:val="3A3A3A"/>
          <w:w w:val="110"/>
          <w:sz w:val="18"/>
        </w:rPr>
        <w:t>that</w:t>
      </w:r>
      <w:r>
        <w:rPr>
          <w:color w:val="3A3A3A"/>
          <w:spacing w:val="-15"/>
          <w:w w:val="110"/>
          <w:sz w:val="18"/>
        </w:rPr>
        <w:t xml:space="preserve"> </w:t>
      </w:r>
      <w:r>
        <w:rPr>
          <w:color w:val="3A3A3A"/>
          <w:w w:val="110"/>
          <w:sz w:val="18"/>
        </w:rPr>
        <w:t>have</w:t>
      </w:r>
      <w:r>
        <w:rPr>
          <w:color w:val="3A3A3A"/>
          <w:spacing w:val="-17"/>
          <w:w w:val="110"/>
          <w:sz w:val="18"/>
        </w:rPr>
        <w:t xml:space="preserve"> </w:t>
      </w:r>
      <w:r>
        <w:rPr>
          <w:color w:val="3A3A3A"/>
          <w:w w:val="110"/>
          <w:sz w:val="18"/>
        </w:rPr>
        <w:t>a</w:t>
      </w:r>
      <w:r>
        <w:rPr>
          <w:color w:val="3A3A3A"/>
          <w:spacing w:val="-14"/>
          <w:w w:val="110"/>
          <w:sz w:val="18"/>
        </w:rPr>
        <w:t xml:space="preserve"> </w:t>
      </w:r>
      <w:r>
        <w:rPr>
          <w:color w:val="3A3A3A"/>
          <w:w w:val="110"/>
          <w:sz w:val="18"/>
        </w:rPr>
        <w:t>quoted</w:t>
      </w:r>
      <w:r>
        <w:rPr>
          <w:color w:val="3A3A3A"/>
          <w:spacing w:val="-18"/>
          <w:w w:val="110"/>
          <w:sz w:val="18"/>
        </w:rPr>
        <w:t xml:space="preserve"> </w:t>
      </w:r>
      <w:r>
        <w:rPr>
          <w:color w:val="3A3A3A"/>
          <w:w w:val="110"/>
          <w:sz w:val="18"/>
        </w:rPr>
        <w:t>market</w:t>
      </w:r>
      <w:r>
        <w:rPr>
          <w:color w:val="3A3A3A"/>
          <w:spacing w:val="-17"/>
          <w:w w:val="110"/>
          <w:sz w:val="18"/>
        </w:rPr>
        <w:t xml:space="preserve"> </w:t>
      </w:r>
      <w:r>
        <w:rPr>
          <w:color w:val="3A3A3A"/>
          <w:w w:val="110"/>
          <w:sz w:val="18"/>
        </w:rPr>
        <w:t>price</w:t>
      </w:r>
      <w:r>
        <w:rPr>
          <w:color w:val="3A3A3A"/>
          <w:spacing w:val="-19"/>
          <w:w w:val="110"/>
          <w:sz w:val="18"/>
        </w:rPr>
        <w:t xml:space="preserve"> </w:t>
      </w:r>
      <w:r>
        <w:rPr>
          <w:color w:val="3A3A3A"/>
          <w:w w:val="110"/>
          <w:sz w:val="18"/>
        </w:rPr>
        <w:t>and/or</w:t>
      </w:r>
      <w:r>
        <w:rPr>
          <w:color w:val="3A3A3A"/>
          <w:spacing w:val="-7"/>
          <w:w w:val="110"/>
          <w:sz w:val="18"/>
        </w:rPr>
        <w:t xml:space="preserve"> </w:t>
      </w:r>
      <w:r>
        <w:rPr>
          <w:color w:val="3A3A3A"/>
          <w:w w:val="110"/>
          <w:sz w:val="18"/>
        </w:rPr>
        <w:t>do</w:t>
      </w:r>
      <w:r>
        <w:rPr>
          <w:color w:val="3A3A3A"/>
          <w:spacing w:val="-22"/>
          <w:w w:val="110"/>
          <w:sz w:val="18"/>
        </w:rPr>
        <w:t xml:space="preserve"> </w:t>
      </w:r>
      <w:r>
        <w:rPr>
          <w:color w:val="3A3A3A"/>
          <w:w w:val="110"/>
          <w:sz w:val="18"/>
        </w:rPr>
        <w:t>not</w:t>
      </w:r>
      <w:r>
        <w:rPr>
          <w:color w:val="3A3A3A"/>
          <w:spacing w:val="-5"/>
          <w:w w:val="110"/>
          <w:sz w:val="18"/>
        </w:rPr>
        <w:t xml:space="preserve"> </w:t>
      </w:r>
      <w:r>
        <w:rPr>
          <w:color w:val="3A3A3A"/>
          <w:w w:val="110"/>
          <w:sz w:val="18"/>
        </w:rPr>
        <w:t>have</w:t>
      </w:r>
      <w:r>
        <w:rPr>
          <w:color w:val="3A3A3A"/>
          <w:spacing w:val="-13"/>
          <w:w w:val="110"/>
          <w:sz w:val="18"/>
        </w:rPr>
        <w:t xml:space="preserve"> </w:t>
      </w:r>
      <w:r>
        <w:rPr>
          <w:color w:val="3A3A3A"/>
          <w:w w:val="110"/>
          <w:sz w:val="18"/>
        </w:rPr>
        <w:t>fixed</w:t>
      </w:r>
      <w:r>
        <w:rPr>
          <w:color w:val="3A3A3A"/>
          <w:spacing w:val="-23"/>
          <w:w w:val="110"/>
          <w:sz w:val="18"/>
        </w:rPr>
        <w:t xml:space="preserve"> </w:t>
      </w:r>
      <w:r>
        <w:rPr>
          <w:color w:val="3A3A3A"/>
          <w:w w:val="110"/>
          <w:sz w:val="18"/>
        </w:rPr>
        <w:t>or determinable</w:t>
      </w:r>
      <w:r>
        <w:rPr>
          <w:color w:val="3A3A3A"/>
          <w:spacing w:val="-8"/>
          <w:w w:val="110"/>
          <w:sz w:val="18"/>
        </w:rPr>
        <w:t xml:space="preserve"> </w:t>
      </w:r>
      <w:r>
        <w:rPr>
          <w:color w:val="3A3A3A"/>
          <w:w w:val="110"/>
          <w:sz w:val="18"/>
        </w:rPr>
        <w:t>payments.</w:t>
      </w:r>
      <w:r>
        <w:rPr>
          <w:color w:val="3A3A3A"/>
          <w:spacing w:val="-13"/>
          <w:w w:val="110"/>
          <w:sz w:val="18"/>
        </w:rPr>
        <w:t xml:space="preserve"> </w:t>
      </w:r>
      <w:r>
        <w:rPr>
          <w:color w:val="3A3A3A"/>
          <w:w w:val="110"/>
          <w:sz w:val="18"/>
        </w:rPr>
        <w:t>The</w:t>
      </w:r>
      <w:r>
        <w:rPr>
          <w:color w:val="3A3A3A"/>
          <w:spacing w:val="-20"/>
          <w:w w:val="110"/>
          <w:sz w:val="18"/>
        </w:rPr>
        <w:t xml:space="preserve"> </w:t>
      </w:r>
      <w:r>
        <w:rPr>
          <w:color w:val="3A3A3A"/>
          <w:w w:val="110"/>
          <w:sz w:val="18"/>
        </w:rPr>
        <w:t>Group</w:t>
      </w:r>
      <w:r>
        <w:rPr>
          <w:color w:val="3A3A3A"/>
          <w:spacing w:val="-11"/>
          <w:w w:val="110"/>
          <w:sz w:val="18"/>
        </w:rPr>
        <w:t xml:space="preserve"> </w:t>
      </w:r>
      <w:r>
        <w:rPr>
          <w:color w:val="3A3A3A"/>
          <w:w w:val="110"/>
          <w:sz w:val="18"/>
        </w:rPr>
        <w:t>does</w:t>
      </w:r>
      <w:r>
        <w:rPr>
          <w:color w:val="3A3A3A"/>
          <w:spacing w:val="-12"/>
          <w:w w:val="110"/>
          <w:sz w:val="18"/>
        </w:rPr>
        <w:t xml:space="preserve"> </w:t>
      </w:r>
      <w:r>
        <w:rPr>
          <w:color w:val="3A3A3A"/>
          <w:w w:val="110"/>
          <w:sz w:val="18"/>
        </w:rPr>
        <w:t>not</w:t>
      </w:r>
      <w:r>
        <w:rPr>
          <w:color w:val="3A3A3A"/>
          <w:spacing w:val="21"/>
          <w:w w:val="110"/>
          <w:sz w:val="18"/>
        </w:rPr>
        <w:t xml:space="preserve"> </w:t>
      </w:r>
      <w:r>
        <w:rPr>
          <w:color w:val="3A3A3A"/>
          <w:w w:val="110"/>
          <w:sz w:val="18"/>
        </w:rPr>
        <w:t>hold</w:t>
      </w:r>
      <w:r>
        <w:rPr>
          <w:color w:val="3A3A3A"/>
          <w:spacing w:val="-16"/>
          <w:w w:val="110"/>
          <w:sz w:val="18"/>
        </w:rPr>
        <w:t xml:space="preserve"> </w:t>
      </w:r>
      <w:r>
        <w:rPr>
          <w:color w:val="3A3A3A"/>
          <w:w w:val="110"/>
          <w:sz w:val="18"/>
        </w:rPr>
        <w:t>any</w:t>
      </w:r>
      <w:r>
        <w:rPr>
          <w:color w:val="3A3A3A"/>
          <w:spacing w:val="-20"/>
          <w:w w:val="110"/>
          <w:sz w:val="18"/>
        </w:rPr>
        <w:t xml:space="preserve"> </w:t>
      </w:r>
      <w:r>
        <w:rPr>
          <w:color w:val="3A3A3A"/>
          <w:w w:val="110"/>
          <w:sz w:val="18"/>
        </w:rPr>
        <w:t>available</w:t>
      </w:r>
      <w:r>
        <w:rPr>
          <w:color w:val="3A3A3A"/>
          <w:spacing w:val="-16"/>
          <w:w w:val="110"/>
          <w:sz w:val="18"/>
        </w:rPr>
        <w:t xml:space="preserve"> </w:t>
      </w:r>
      <w:r>
        <w:rPr>
          <w:color w:val="3A3A3A"/>
          <w:w w:val="110"/>
          <w:sz w:val="18"/>
        </w:rPr>
        <w:t>for</w:t>
      </w:r>
      <w:r>
        <w:rPr>
          <w:color w:val="3A3A3A"/>
          <w:spacing w:val="9"/>
          <w:w w:val="110"/>
          <w:sz w:val="18"/>
        </w:rPr>
        <w:t xml:space="preserve"> </w:t>
      </w:r>
      <w:r>
        <w:rPr>
          <w:color w:val="3A3A3A"/>
          <w:w w:val="110"/>
          <w:sz w:val="18"/>
        </w:rPr>
        <w:t>sale</w:t>
      </w:r>
      <w:r>
        <w:rPr>
          <w:color w:val="3A3A3A"/>
          <w:spacing w:val="-14"/>
          <w:w w:val="110"/>
          <w:sz w:val="18"/>
        </w:rPr>
        <w:t xml:space="preserve"> </w:t>
      </w:r>
      <w:r>
        <w:rPr>
          <w:color w:val="3A3A3A"/>
          <w:w w:val="110"/>
          <w:sz w:val="18"/>
        </w:rPr>
        <w:t>assets.</w:t>
      </w:r>
    </w:p>
    <w:p w:rsidR="00C53A62" w:rsidRDefault="00567705">
      <w:pPr>
        <w:pStyle w:val="Heading5"/>
        <w:spacing w:before="124"/>
      </w:pPr>
      <w:r>
        <w:rPr>
          <w:rFonts w:ascii="Arial" w:hAnsi="Arial"/>
          <w:color w:val="3A3A3A"/>
          <w:w w:val="95"/>
        </w:rPr>
        <w:t>Loans and Receivables</w:t>
      </w:r>
    </w:p>
    <w:p w:rsidR="00C53A62" w:rsidRDefault="00567705">
      <w:pPr>
        <w:spacing w:before="66" w:line="314" w:lineRule="auto"/>
        <w:ind w:left="165" w:right="891" w:firstLine="17"/>
        <w:sectPr w:rsidR="00C53A62">
          <w:footerReference w:type="default" r:id="rId39"/>
          <w:pgSz w:w="11900" w:h="16820"/>
          <w:pgMar w:top="1600" w:right="700" w:bottom="1520" w:left="1640" w:header="720" w:footer="720" w:gutter="0"/>
          <w:cols w:space="720"/>
        </w:sectPr>
      </w:pPr>
      <w:r>
        <w:rPr>
          <w:color w:val="3A3A3A"/>
          <w:w w:val="105"/>
          <w:sz w:val="18"/>
        </w:rPr>
        <w:t xml:space="preserve">Loans and </w:t>
      </w:r>
      <w:r>
        <w:rPr>
          <w:color w:val="3A3A3A"/>
          <w:w w:val="105"/>
          <w:sz w:val="18"/>
        </w:rPr>
        <w:t xml:space="preserve">receivables are recognised when the Group becomes a party to the contractual provisions </w:t>
      </w:r>
      <w:r>
        <w:rPr>
          <w:color w:val="3A3A3A"/>
          <w:w w:val="105"/>
          <w:sz w:val="20"/>
        </w:rPr>
        <w:t xml:space="preserve">of </w:t>
      </w:r>
      <w:r>
        <w:rPr>
          <w:color w:val="3A3A3A"/>
          <w:w w:val="105"/>
          <w:sz w:val="18"/>
        </w:rPr>
        <w:t>a financial Instrument and are initially measured at fair value. They are subsequently measured at their amortised cost. Annual credits to the Financing and Investme</w:t>
      </w:r>
      <w:r>
        <w:rPr>
          <w:color w:val="3A3A3A"/>
          <w:w w:val="105"/>
          <w:sz w:val="18"/>
        </w:rPr>
        <w:t xml:space="preserve">nt Income and Expenditure line of the CIES for interest receivable are based on the carrying amount of the asset multiplied by the effective rate of interest for the instrument. This means that the amount presented in the  Balance Sheet is the outstanding </w:t>
      </w:r>
      <w:r>
        <w:rPr>
          <w:color w:val="3A3A3A"/>
          <w:w w:val="105"/>
          <w:sz w:val="18"/>
        </w:rPr>
        <w:t>principal receivable {plus accrued  interest) and interest credited to the CIES is the amount receivable for the year in the loan</w:t>
      </w:r>
      <w:r>
        <w:rPr>
          <w:color w:val="3A3A3A"/>
          <w:spacing w:val="14"/>
          <w:w w:val="105"/>
          <w:sz w:val="18"/>
        </w:rPr>
        <w:t xml:space="preserve"> </w:t>
      </w:r>
      <w:r>
        <w:rPr>
          <w:color w:val="3A3A3A"/>
          <w:w w:val="105"/>
          <w:sz w:val="18"/>
        </w:rPr>
        <w:t>agreement.</w:t>
      </w:r>
    </w:p>
    <w:p w:rsidR="00C53A62" w:rsidRDefault="00567705">
      <w:pPr>
        <w:pStyle w:val="ListParagraph"/>
        <w:numPr>
          <w:ilvl w:val="1"/>
          <w:numId w:val="4"/>
        </w:numPr>
        <w:tabs>
          <w:tab w:val="left" w:pos="965"/>
          <w:tab w:val="left" w:pos="966"/>
        </w:tabs>
        <w:spacing w:before="81"/>
        <w:ind w:left="965" w:hanging="699"/>
      </w:pPr>
      <w:r>
        <w:rPr>
          <w:color w:val="242424"/>
          <w:w w:val="105"/>
          <w:sz w:val="19"/>
        </w:rPr>
        <w:t xml:space="preserve">Government </w:t>
      </w:r>
      <w:r>
        <w:rPr>
          <w:b/>
          <w:color w:val="242424"/>
          <w:w w:val="105"/>
          <w:sz w:val="19"/>
        </w:rPr>
        <w:t>Grants and</w:t>
      </w:r>
      <w:r>
        <w:rPr>
          <w:b/>
          <w:color w:val="242424"/>
          <w:spacing w:val="-29"/>
          <w:w w:val="105"/>
          <w:sz w:val="19"/>
        </w:rPr>
        <w:t xml:space="preserve"> </w:t>
      </w:r>
      <w:r>
        <w:rPr>
          <w:color w:val="242424"/>
          <w:w w:val="105"/>
          <w:sz w:val="19"/>
        </w:rPr>
        <w:t>Contributions</w:t>
      </w:r>
    </w:p>
    <w:p w:rsidR="00C53A62" w:rsidRDefault="00567705">
      <w:pPr>
        <w:pStyle w:val="BodyText"/>
        <w:spacing w:before="56" w:line="307" w:lineRule="auto"/>
        <w:ind w:left="270" w:right="749" w:firstLine="10"/>
      </w:pPr>
      <w:r>
        <w:rPr>
          <w:color w:val="242424"/>
          <w:w w:val="105"/>
        </w:rPr>
        <w:t xml:space="preserve">Whether paid on account, by instalments or in arrears, government grants and </w:t>
      </w:r>
      <w:r>
        <w:rPr>
          <w:color w:val="242424"/>
          <w:w w:val="105"/>
        </w:rPr>
        <w:t>third party contributlons</w:t>
      </w:r>
      <w:r>
        <w:rPr>
          <w:color w:val="242424"/>
          <w:spacing w:val="-28"/>
          <w:w w:val="105"/>
        </w:rPr>
        <w:t xml:space="preserve"> </w:t>
      </w:r>
      <w:r>
        <w:rPr>
          <w:color w:val="242424"/>
          <w:w w:val="105"/>
        </w:rPr>
        <w:t>and</w:t>
      </w:r>
      <w:r>
        <w:rPr>
          <w:color w:val="242424"/>
          <w:spacing w:val="-35"/>
          <w:w w:val="105"/>
        </w:rPr>
        <w:t xml:space="preserve"> </w:t>
      </w:r>
      <w:r>
        <w:rPr>
          <w:color w:val="242424"/>
          <w:w w:val="105"/>
        </w:rPr>
        <w:t>donations</w:t>
      </w:r>
      <w:r>
        <w:rPr>
          <w:color w:val="242424"/>
          <w:spacing w:val="-25"/>
          <w:w w:val="105"/>
        </w:rPr>
        <w:t xml:space="preserve"> </w:t>
      </w:r>
      <w:r>
        <w:rPr>
          <w:color w:val="242424"/>
          <w:w w:val="105"/>
        </w:rPr>
        <w:t>are</w:t>
      </w:r>
      <w:r>
        <w:rPr>
          <w:color w:val="242424"/>
          <w:spacing w:val="-33"/>
          <w:w w:val="105"/>
        </w:rPr>
        <w:t xml:space="preserve"> </w:t>
      </w:r>
      <w:r>
        <w:rPr>
          <w:color w:val="242424"/>
          <w:w w:val="105"/>
        </w:rPr>
        <w:t>recognised</w:t>
      </w:r>
      <w:r>
        <w:rPr>
          <w:color w:val="242424"/>
          <w:spacing w:val="-27"/>
          <w:w w:val="105"/>
        </w:rPr>
        <w:t xml:space="preserve"> </w:t>
      </w:r>
      <w:r>
        <w:rPr>
          <w:color w:val="242424"/>
          <w:w w:val="105"/>
        </w:rPr>
        <w:t>as</w:t>
      </w:r>
      <w:r>
        <w:rPr>
          <w:color w:val="242424"/>
          <w:spacing w:val="-28"/>
          <w:w w:val="105"/>
        </w:rPr>
        <w:t xml:space="preserve"> </w:t>
      </w:r>
      <w:r>
        <w:rPr>
          <w:color w:val="242424"/>
          <w:w w:val="105"/>
        </w:rPr>
        <w:t>due</w:t>
      </w:r>
      <w:r>
        <w:rPr>
          <w:color w:val="242424"/>
          <w:spacing w:val="-33"/>
          <w:w w:val="105"/>
        </w:rPr>
        <w:t xml:space="preserve"> </w:t>
      </w:r>
      <w:r>
        <w:rPr>
          <w:color w:val="242424"/>
          <w:w w:val="105"/>
        </w:rPr>
        <w:t>to</w:t>
      </w:r>
      <w:r>
        <w:rPr>
          <w:color w:val="242424"/>
          <w:spacing w:val="-26"/>
          <w:w w:val="105"/>
        </w:rPr>
        <w:t xml:space="preserve"> </w:t>
      </w:r>
      <w:r>
        <w:rPr>
          <w:color w:val="242424"/>
          <w:w w:val="105"/>
        </w:rPr>
        <w:t>the</w:t>
      </w:r>
      <w:r>
        <w:rPr>
          <w:color w:val="242424"/>
          <w:spacing w:val="-20"/>
          <w:w w:val="105"/>
        </w:rPr>
        <w:t xml:space="preserve"> </w:t>
      </w:r>
      <w:r>
        <w:rPr>
          <w:color w:val="242424"/>
          <w:w w:val="105"/>
        </w:rPr>
        <w:t>PCVC</w:t>
      </w:r>
      <w:r>
        <w:rPr>
          <w:color w:val="242424"/>
          <w:spacing w:val="-31"/>
          <w:w w:val="105"/>
        </w:rPr>
        <w:t xml:space="preserve"> </w:t>
      </w:r>
      <w:r>
        <w:rPr>
          <w:color w:val="242424"/>
          <w:w w:val="105"/>
        </w:rPr>
        <w:t>when</w:t>
      </w:r>
      <w:r>
        <w:rPr>
          <w:color w:val="242424"/>
          <w:spacing w:val="-33"/>
          <w:w w:val="105"/>
        </w:rPr>
        <w:t xml:space="preserve"> </w:t>
      </w:r>
      <w:r>
        <w:rPr>
          <w:color w:val="242424"/>
          <w:w w:val="105"/>
        </w:rPr>
        <w:t>there</w:t>
      </w:r>
      <w:r>
        <w:rPr>
          <w:color w:val="242424"/>
          <w:spacing w:val="-31"/>
          <w:w w:val="105"/>
        </w:rPr>
        <w:t xml:space="preserve"> </w:t>
      </w:r>
      <w:r>
        <w:rPr>
          <w:color w:val="242424"/>
          <w:w w:val="105"/>
        </w:rPr>
        <w:t>is</w:t>
      </w:r>
      <w:r>
        <w:rPr>
          <w:color w:val="242424"/>
          <w:spacing w:val="-29"/>
          <w:w w:val="105"/>
        </w:rPr>
        <w:t xml:space="preserve"> </w:t>
      </w:r>
      <w:r>
        <w:rPr>
          <w:color w:val="242424"/>
          <w:w w:val="105"/>
        </w:rPr>
        <w:t>reasonable</w:t>
      </w:r>
      <w:r>
        <w:rPr>
          <w:color w:val="242424"/>
          <w:spacing w:val="-25"/>
          <w:w w:val="105"/>
        </w:rPr>
        <w:t xml:space="preserve"> </w:t>
      </w:r>
      <w:r>
        <w:rPr>
          <w:color w:val="242424"/>
          <w:w w:val="105"/>
        </w:rPr>
        <w:t>assurance that:</w:t>
      </w:r>
    </w:p>
    <w:p w:rsidR="00C53A62" w:rsidRDefault="00567705">
      <w:pPr>
        <w:pStyle w:val="ListParagraph"/>
        <w:numPr>
          <w:ilvl w:val="2"/>
          <w:numId w:val="4"/>
        </w:numPr>
        <w:tabs>
          <w:tab w:val="left" w:pos="2269"/>
          <w:tab w:val="left" w:pos="2270"/>
        </w:tabs>
      </w:pPr>
      <w:r>
        <w:rPr>
          <w:color w:val="242424"/>
          <w:w w:val="105"/>
          <w:sz w:val="19"/>
        </w:rPr>
        <w:t>the</w:t>
      </w:r>
      <w:r>
        <w:rPr>
          <w:color w:val="242424"/>
          <w:spacing w:val="-29"/>
          <w:w w:val="105"/>
          <w:sz w:val="19"/>
        </w:rPr>
        <w:t xml:space="preserve"> </w:t>
      </w:r>
      <w:r>
        <w:rPr>
          <w:color w:val="242424"/>
          <w:w w:val="105"/>
          <w:sz w:val="19"/>
        </w:rPr>
        <w:t>PCVC</w:t>
      </w:r>
      <w:r>
        <w:rPr>
          <w:color w:val="242424"/>
          <w:spacing w:val="-7"/>
          <w:w w:val="105"/>
          <w:sz w:val="19"/>
        </w:rPr>
        <w:t xml:space="preserve"> </w:t>
      </w:r>
      <w:r>
        <w:rPr>
          <w:color w:val="242424"/>
          <w:w w:val="105"/>
          <w:sz w:val="19"/>
        </w:rPr>
        <w:t>will</w:t>
      </w:r>
      <w:r>
        <w:rPr>
          <w:color w:val="242424"/>
          <w:spacing w:val="-22"/>
          <w:w w:val="105"/>
          <w:sz w:val="19"/>
        </w:rPr>
        <w:t xml:space="preserve"> </w:t>
      </w:r>
      <w:r>
        <w:rPr>
          <w:color w:val="242424"/>
          <w:w w:val="105"/>
          <w:sz w:val="19"/>
        </w:rPr>
        <w:t>comply</w:t>
      </w:r>
      <w:r>
        <w:rPr>
          <w:color w:val="242424"/>
          <w:spacing w:val="2"/>
          <w:w w:val="105"/>
          <w:sz w:val="19"/>
        </w:rPr>
        <w:t xml:space="preserve"> </w:t>
      </w:r>
      <w:r>
        <w:rPr>
          <w:color w:val="242424"/>
          <w:w w:val="105"/>
          <w:sz w:val="19"/>
        </w:rPr>
        <w:t>with</w:t>
      </w:r>
      <w:r>
        <w:rPr>
          <w:color w:val="242424"/>
          <w:spacing w:val="-12"/>
          <w:w w:val="105"/>
          <w:sz w:val="19"/>
        </w:rPr>
        <w:t xml:space="preserve"> </w:t>
      </w:r>
      <w:r>
        <w:rPr>
          <w:color w:val="242424"/>
          <w:w w:val="105"/>
          <w:sz w:val="19"/>
        </w:rPr>
        <w:t>the</w:t>
      </w:r>
      <w:r>
        <w:rPr>
          <w:color w:val="242424"/>
          <w:spacing w:val="-14"/>
          <w:w w:val="105"/>
          <w:sz w:val="19"/>
        </w:rPr>
        <w:t xml:space="preserve"> </w:t>
      </w:r>
      <w:r>
        <w:rPr>
          <w:color w:val="242424"/>
          <w:w w:val="105"/>
          <w:sz w:val="19"/>
        </w:rPr>
        <w:t>conditions</w:t>
      </w:r>
      <w:r>
        <w:rPr>
          <w:color w:val="242424"/>
          <w:spacing w:val="3"/>
          <w:w w:val="105"/>
          <w:sz w:val="19"/>
        </w:rPr>
        <w:t xml:space="preserve"> </w:t>
      </w:r>
      <w:r>
        <w:rPr>
          <w:color w:val="242424"/>
          <w:w w:val="105"/>
          <w:sz w:val="19"/>
        </w:rPr>
        <w:t>attached</w:t>
      </w:r>
      <w:r>
        <w:rPr>
          <w:color w:val="242424"/>
          <w:spacing w:val="-19"/>
          <w:w w:val="105"/>
          <w:sz w:val="19"/>
        </w:rPr>
        <w:t xml:space="preserve"> </w:t>
      </w:r>
      <w:r>
        <w:rPr>
          <w:color w:val="242424"/>
          <w:w w:val="105"/>
          <w:sz w:val="19"/>
        </w:rPr>
        <w:t>to</w:t>
      </w:r>
      <w:r>
        <w:rPr>
          <w:color w:val="242424"/>
          <w:spacing w:val="9"/>
          <w:w w:val="105"/>
          <w:sz w:val="19"/>
        </w:rPr>
        <w:t xml:space="preserve"> </w:t>
      </w:r>
      <w:r>
        <w:rPr>
          <w:color w:val="242424"/>
          <w:w w:val="105"/>
          <w:sz w:val="19"/>
        </w:rPr>
        <w:t>the</w:t>
      </w:r>
      <w:r>
        <w:rPr>
          <w:color w:val="242424"/>
          <w:spacing w:val="4"/>
          <w:w w:val="105"/>
          <w:sz w:val="19"/>
        </w:rPr>
        <w:t xml:space="preserve"> </w:t>
      </w:r>
      <w:r>
        <w:rPr>
          <w:color w:val="242424"/>
          <w:w w:val="105"/>
          <w:sz w:val="19"/>
        </w:rPr>
        <w:t>payments,</w:t>
      </w:r>
      <w:r>
        <w:rPr>
          <w:color w:val="242424"/>
          <w:spacing w:val="-9"/>
          <w:w w:val="105"/>
          <w:sz w:val="19"/>
        </w:rPr>
        <w:t xml:space="preserve"> </w:t>
      </w:r>
      <w:r>
        <w:rPr>
          <w:color w:val="242424"/>
          <w:w w:val="105"/>
          <w:sz w:val="19"/>
        </w:rPr>
        <w:t>and</w:t>
      </w:r>
    </w:p>
    <w:p w:rsidR="00C53A62" w:rsidRDefault="00567705">
      <w:pPr>
        <w:pStyle w:val="ListParagraph"/>
        <w:numPr>
          <w:ilvl w:val="2"/>
          <w:numId w:val="4"/>
        </w:numPr>
        <w:tabs>
          <w:tab w:val="left" w:pos="2269"/>
          <w:tab w:val="left" w:pos="2270"/>
        </w:tabs>
        <w:spacing w:before="65"/>
      </w:pPr>
      <w:r>
        <w:rPr>
          <w:color w:val="242424"/>
          <w:w w:val="105"/>
          <w:sz w:val="19"/>
        </w:rPr>
        <w:t xml:space="preserve">the grants or contributions </w:t>
      </w:r>
      <w:r>
        <w:rPr>
          <w:color w:val="242424"/>
          <w:w w:val="105"/>
          <w:sz w:val="20"/>
        </w:rPr>
        <w:t xml:space="preserve">will </w:t>
      </w:r>
      <w:r>
        <w:rPr>
          <w:color w:val="242424"/>
          <w:w w:val="105"/>
          <w:sz w:val="19"/>
        </w:rPr>
        <w:t>be</w:t>
      </w:r>
      <w:r>
        <w:rPr>
          <w:color w:val="242424"/>
          <w:spacing w:val="-38"/>
          <w:w w:val="105"/>
          <w:sz w:val="19"/>
        </w:rPr>
        <w:t xml:space="preserve"> </w:t>
      </w:r>
      <w:r>
        <w:rPr>
          <w:color w:val="242424"/>
          <w:w w:val="105"/>
          <w:sz w:val="19"/>
        </w:rPr>
        <w:t>received.</w:t>
      </w:r>
    </w:p>
    <w:p w:rsidR="00C53A62" w:rsidRDefault="00C53A62">
      <w:pPr>
        <w:pStyle w:val="BodyText"/>
        <w:spacing w:before="5"/>
        <w:rPr>
          <w:sz w:val="28"/>
        </w:rPr>
      </w:pPr>
    </w:p>
    <w:p w:rsidR="00C53A62" w:rsidRDefault="00567705">
      <w:pPr>
        <w:pStyle w:val="BodyText"/>
        <w:spacing w:before="1" w:line="304" w:lineRule="auto"/>
        <w:ind w:left="275" w:right="749" w:firstLine="12"/>
      </w:pPr>
      <w:r>
        <w:rPr>
          <w:color w:val="242424"/>
        </w:rPr>
        <w:t xml:space="preserve">Amounts </w:t>
      </w:r>
      <w:r>
        <w:rPr>
          <w:color w:val="242424"/>
        </w:rPr>
        <w:t>recognised as due to the Group are not credited to the Comprehensive Income and Expenditure Statement until conditions attached to the grant or contribution have been satisfied. Conditions are stipulations that specify that the future economic  benefits or</w:t>
      </w:r>
      <w:r>
        <w:rPr>
          <w:color w:val="242424"/>
        </w:rPr>
        <w:t xml:space="preserve"> service potential embodied in the asset acquired, using the grant or contribution, are required to be consumed by the recipient as specified, or future economic benefits or service potential must be returned to the transferor.</w:t>
      </w:r>
    </w:p>
    <w:p w:rsidR="00C53A62" w:rsidRDefault="00C53A62">
      <w:pPr>
        <w:pStyle w:val="BodyText"/>
        <w:spacing w:before="8"/>
        <w:rPr>
          <w:sz w:val="23"/>
        </w:rPr>
      </w:pPr>
    </w:p>
    <w:p w:rsidR="00C53A62" w:rsidRDefault="00567705">
      <w:pPr>
        <w:pStyle w:val="BodyText"/>
        <w:spacing w:line="302" w:lineRule="auto"/>
        <w:ind w:left="280" w:right="731" w:hanging="2"/>
      </w:pPr>
      <w:r>
        <w:rPr>
          <w:color w:val="242424"/>
          <w:w w:val="105"/>
        </w:rPr>
        <w:t xml:space="preserve">Monies advanced as </w:t>
      </w:r>
      <w:r>
        <w:rPr>
          <w:color w:val="242424"/>
          <w:w w:val="105"/>
        </w:rPr>
        <w:t>grants and contributions for which conditions have not been satisfied are carried</w:t>
      </w:r>
      <w:r>
        <w:rPr>
          <w:color w:val="242424"/>
          <w:spacing w:val="-21"/>
          <w:w w:val="105"/>
        </w:rPr>
        <w:t xml:space="preserve"> </w:t>
      </w:r>
      <w:r>
        <w:rPr>
          <w:color w:val="242424"/>
          <w:w w:val="105"/>
        </w:rPr>
        <w:t>in</w:t>
      </w:r>
      <w:r>
        <w:rPr>
          <w:color w:val="242424"/>
          <w:spacing w:val="-14"/>
          <w:w w:val="105"/>
        </w:rPr>
        <w:t xml:space="preserve"> </w:t>
      </w:r>
      <w:r>
        <w:rPr>
          <w:color w:val="242424"/>
          <w:w w:val="105"/>
        </w:rPr>
        <w:t>the</w:t>
      </w:r>
      <w:r>
        <w:rPr>
          <w:color w:val="242424"/>
          <w:spacing w:val="-21"/>
          <w:w w:val="105"/>
        </w:rPr>
        <w:t xml:space="preserve"> </w:t>
      </w:r>
      <w:r>
        <w:rPr>
          <w:color w:val="242424"/>
          <w:w w:val="105"/>
        </w:rPr>
        <w:t>Balance</w:t>
      </w:r>
      <w:r>
        <w:rPr>
          <w:color w:val="242424"/>
          <w:spacing w:val="-19"/>
          <w:w w:val="105"/>
        </w:rPr>
        <w:t xml:space="preserve"> </w:t>
      </w:r>
      <w:r>
        <w:rPr>
          <w:color w:val="242424"/>
          <w:w w:val="105"/>
        </w:rPr>
        <w:t>Sheet</w:t>
      </w:r>
      <w:r>
        <w:rPr>
          <w:color w:val="242424"/>
          <w:spacing w:val="-13"/>
          <w:w w:val="105"/>
        </w:rPr>
        <w:t xml:space="preserve"> </w:t>
      </w:r>
      <w:r>
        <w:rPr>
          <w:color w:val="242424"/>
          <w:w w:val="105"/>
        </w:rPr>
        <w:t>as</w:t>
      </w:r>
      <w:r>
        <w:rPr>
          <w:color w:val="242424"/>
          <w:spacing w:val="-22"/>
          <w:w w:val="105"/>
        </w:rPr>
        <w:t xml:space="preserve"> </w:t>
      </w:r>
      <w:r>
        <w:rPr>
          <w:color w:val="242424"/>
          <w:w w:val="105"/>
        </w:rPr>
        <w:t>creditors.</w:t>
      </w:r>
      <w:r>
        <w:rPr>
          <w:color w:val="242424"/>
          <w:spacing w:val="-16"/>
          <w:w w:val="105"/>
        </w:rPr>
        <w:t xml:space="preserve"> </w:t>
      </w:r>
      <w:r>
        <w:rPr>
          <w:color w:val="242424"/>
          <w:w w:val="105"/>
        </w:rPr>
        <w:t>When</w:t>
      </w:r>
      <w:r>
        <w:rPr>
          <w:color w:val="242424"/>
          <w:spacing w:val="-16"/>
          <w:w w:val="105"/>
        </w:rPr>
        <w:t xml:space="preserve"> </w:t>
      </w:r>
      <w:r>
        <w:rPr>
          <w:color w:val="242424"/>
          <w:w w:val="105"/>
        </w:rPr>
        <w:t>conditions</w:t>
      </w:r>
      <w:r>
        <w:rPr>
          <w:color w:val="242424"/>
          <w:spacing w:val="-4"/>
          <w:w w:val="105"/>
        </w:rPr>
        <w:t xml:space="preserve"> </w:t>
      </w:r>
      <w:r>
        <w:rPr>
          <w:color w:val="242424"/>
          <w:w w:val="105"/>
        </w:rPr>
        <w:t>are</w:t>
      </w:r>
      <w:r>
        <w:rPr>
          <w:color w:val="242424"/>
          <w:spacing w:val="-24"/>
          <w:w w:val="105"/>
        </w:rPr>
        <w:t xml:space="preserve"> </w:t>
      </w:r>
      <w:r>
        <w:rPr>
          <w:color w:val="242424"/>
          <w:w w:val="105"/>
        </w:rPr>
        <w:t>satisfied,</w:t>
      </w:r>
      <w:r>
        <w:rPr>
          <w:color w:val="242424"/>
          <w:spacing w:val="-16"/>
          <w:w w:val="105"/>
        </w:rPr>
        <w:t xml:space="preserve"> </w:t>
      </w:r>
      <w:r>
        <w:rPr>
          <w:color w:val="242424"/>
          <w:w w:val="105"/>
        </w:rPr>
        <w:t>the</w:t>
      </w:r>
      <w:r>
        <w:rPr>
          <w:color w:val="242424"/>
          <w:spacing w:val="-9"/>
          <w:w w:val="105"/>
        </w:rPr>
        <w:t xml:space="preserve"> </w:t>
      </w:r>
      <w:r>
        <w:rPr>
          <w:color w:val="242424"/>
          <w:w w:val="105"/>
        </w:rPr>
        <w:t>grant</w:t>
      </w:r>
      <w:r>
        <w:rPr>
          <w:color w:val="242424"/>
          <w:spacing w:val="-20"/>
          <w:w w:val="105"/>
        </w:rPr>
        <w:t xml:space="preserve"> </w:t>
      </w:r>
      <w:r>
        <w:rPr>
          <w:color w:val="242424"/>
          <w:w w:val="105"/>
        </w:rPr>
        <w:t>or</w:t>
      </w:r>
      <w:r>
        <w:rPr>
          <w:color w:val="242424"/>
          <w:spacing w:val="-8"/>
          <w:w w:val="105"/>
        </w:rPr>
        <w:t xml:space="preserve"> </w:t>
      </w:r>
      <w:r>
        <w:rPr>
          <w:color w:val="242424"/>
          <w:w w:val="105"/>
        </w:rPr>
        <w:t>contribution</w:t>
      </w:r>
      <w:r>
        <w:rPr>
          <w:color w:val="242424"/>
          <w:spacing w:val="-14"/>
          <w:w w:val="105"/>
        </w:rPr>
        <w:t xml:space="preserve"> </w:t>
      </w:r>
      <w:r>
        <w:rPr>
          <w:color w:val="242424"/>
          <w:w w:val="105"/>
        </w:rPr>
        <w:t>is credited</w:t>
      </w:r>
      <w:r>
        <w:rPr>
          <w:color w:val="242424"/>
          <w:spacing w:val="-28"/>
          <w:w w:val="105"/>
        </w:rPr>
        <w:t xml:space="preserve"> </w:t>
      </w:r>
      <w:r>
        <w:rPr>
          <w:color w:val="242424"/>
          <w:w w:val="105"/>
        </w:rPr>
        <w:t>to</w:t>
      </w:r>
      <w:r>
        <w:rPr>
          <w:color w:val="242424"/>
          <w:spacing w:val="-2"/>
          <w:w w:val="105"/>
        </w:rPr>
        <w:t xml:space="preserve"> </w:t>
      </w:r>
      <w:r>
        <w:rPr>
          <w:color w:val="242424"/>
          <w:w w:val="105"/>
        </w:rPr>
        <w:t>the</w:t>
      </w:r>
      <w:r>
        <w:rPr>
          <w:color w:val="242424"/>
          <w:spacing w:val="-3"/>
          <w:w w:val="105"/>
        </w:rPr>
        <w:t xml:space="preserve"> </w:t>
      </w:r>
      <w:r>
        <w:rPr>
          <w:color w:val="242424"/>
          <w:w w:val="105"/>
        </w:rPr>
        <w:t>relevant</w:t>
      </w:r>
      <w:r>
        <w:rPr>
          <w:color w:val="242424"/>
          <w:spacing w:val="-4"/>
          <w:w w:val="105"/>
        </w:rPr>
        <w:t xml:space="preserve"> </w:t>
      </w:r>
      <w:r>
        <w:rPr>
          <w:color w:val="242424"/>
          <w:w w:val="105"/>
        </w:rPr>
        <w:t>service</w:t>
      </w:r>
      <w:r>
        <w:rPr>
          <w:color w:val="242424"/>
          <w:spacing w:val="-6"/>
          <w:w w:val="105"/>
        </w:rPr>
        <w:t xml:space="preserve"> </w:t>
      </w:r>
      <w:r>
        <w:rPr>
          <w:color w:val="242424"/>
          <w:w w:val="105"/>
        </w:rPr>
        <w:t>line</w:t>
      </w:r>
      <w:r>
        <w:rPr>
          <w:color w:val="242424"/>
          <w:spacing w:val="-20"/>
          <w:w w:val="105"/>
        </w:rPr>
        <w:t xml:space="preserve"> </w:t>
      </w:r>
      <w:r>
        <w:rPr>
          <w:color w:val="242424"/>
          <w:w w:val="105"/>
        </w:rPr>
        <w:t>(attributable</w:t>
      </w:r>
      <w:r>
        <w:rPr>
          <w:color w:val="242424"/>
          <w:spacing w:val="-1"/>
          <w:w w:val="105"/>
        </w:rPr>
        <w:t xml:space="preserve"> </w:t>
      </w:r>
      <w:r>
        <w:rPr>
          <w:color w:val="242424"/>
          <w:w w:val="105"/>
        </w:rPr>
        <w:t>revenue</w:t>
      </w:r>
      <w:r>
        <w:rPr>
          <w:color w:val="242424"/>
          <w:spacing w:val="-8"/>
          <w:w w:val="105"/>
        </w:rPr>
        <w:t xml:space="preserve"> </w:t>
      </w:r>
      <w:r>
        <w:rPr>
          <w:color w:val="242424"/>
          <w:w w:val="105"/>
        </w:rPr>
        <w:t>grants</w:t>
      </w:r>
      <w:r>
        <w:rPr>
          <w:color w:val="242424"/>
          <w:spacing w:val="-16"/>
          <w:w w:val="105"/>
        </w:rPr>
        <w:t xml:space="preserve"> </w:t>
      </w:r>
      <w:r>
        <w:rPr>
          <w:color w:val="242424"/>
          <w:w w:val="105"/>
        </w:rPr>
        <w:t>and</w:t>
      </w:r>
      <w:r>
        <w:rPr>
          <w:color w:val="242424"/>
          <w:spacing w:val="-24"/>
          <w:w w:val="105"/>
        </w:rPr>
        <w:t xml:space="preserve"> </w:t>
      </w:r>
      <w:r>
        <w:rPr>
          <w:color w:val="242424"/>
          <w:w w:val="105"/>
        </w:rPr>
        <w:t>contributions)</w:t>
      </w:r>
      <w:r>
        <w:rPr>
          <w:color w:val="242424"/>
          <w:spacing w:val="-13"/>
          <w:w w:val="105"/>
        </w:rPr>
        <w:t xml:space="preserve"> </w:t>
      </w:r>
      <w:r>
        <w:rPr>
          <w:color w:val="242424"/>
          <w:w w:val="105"/>
        </w:rPr>
        <w:t>or</w:t>
      </w:r>
      <w:r>
        <w:rPr>
          <w:color w:val="242424"/>
          <w:spacing w:val="-20"/>
          <w:w w:val="105"/>
        </w:rPr>
        <w:t xml:space="preserve"> </w:t>
      </w:r>
      <w:r>
        <w:rPr>
          <w:color w:val="242424"/>
          <w:w w:val="105"/>
        </w:rPr>
        <w:t>Taxation</w:t>
      </w:r>
      <w:r>
        <w:rPr>
          <w:color w:val="242424"/>
          <w:spacing w:val="-12"/>
          <w:w w:val="105"/>
        </w:rPr>
        <w:t xml:space="preserve"> </w:t>
      </w:r>
      <w:r>
        <w:rPr>
          <w:color w:val="242424"/>
          <w:w w:val="105"/>
        </w:rPr>
        <w:t>and Non-Specific Grant Income (non-ring-fenced revenue grants and all capital grants) in the Comprehensive Income and Expenditure</w:t>
      </w:r>
      <w:r>
        <w:rPr>
          <w:color w:val="242424"/>
          <w:spacing w:val="-10"/>
          <w:w w:val="105"/>
        </w:rPr>
        <w:t xml:space="preserve"> </w:t>
      </w:r>
      <w:r>
        <w:rPr>
          <w:color w:val="242424"/>
          <w:w w:val="105"/>
        </w:rPr>
        <w:t>Statement.</w:t>
      </w:r>
    </w:p>
    <w:p w:rsidR="00C53A62" w:rsidRDefault="00C53A62">
      <w:pPr>
        <w:pStyle w:val="BodyText"/>
        <w:rPr>
          <w:sz w:val="24"/>
        </w:rPr>
      </w:pPr>
    </w:p>
    <w:p w:rsidR="00C53A62" w:rsidRDefault="00567705">
      <w:pPr>
        <w:pStyle w:val="BodyText"/>
        <w:spacing w:line="304" w:lineRule="auto"/>
        <w:ind w:left="286" w:right="643" w:firstLine="8"/>
      </w:pPr>
      <w:r>
        <w:rPr>
          <w:color w:val="242424"/>
          <w:w w:val="105"/>
        </w:rPr>
        <w:t>Where</w:t>
      </w:r>
      <w:r>
        <w:rPr>
          <w:color w:val="242424"/>
          <w:spacing w:val="-21"/>
          <w:w w:val="105"/>
        </w:rPr>
        <w:t xml:space="preserve"> </w:t>
      </w:r>
      <w:r>
        <w:rPr>
          <w:color w:val="242424"/>
          <w:w w:val="105"/>
        </w:rPr>
        <w:t>capital</w:t>
      </w:r>
      <w:r>
        <w:rPr>
          <w:color w:val="242424"/>
          <w:spacing w:val="-23"/>
          <w:w w:val="105"/>
        </w:rPr>
        <w:t xml:space="preserve"> </w:t>
      </w:r>
      <w:r>
        <w:rPr>
          <w:color w:val="242424"/>
          <w:w w:val="105"/>
        </w:rPr>
        <w:t>grants</w:t>
      </w:r>
      <w:r>
        <w:rPr>
          <w:color w:val="242424"/>
          <w:spacing w:val="-19"/>
          <w:w w:val="105"/>
        </w:rPr>
        <w:t xml:space="preserve"> </w:t>
      </w:r>
      <w:r>
        <w:rPr>
          <w:color w:val="242424"/>
          <w:w w:val="105"/>
        </w:rPr>
        <w:t>are</w:t>
      </w:r>
      <w:r>
        <w:rPr>
          <w:color w:val="242424"/>
          <w:spacing w:val="-25"/>
          <w:w w:val="105"/>
        </w:rPr>
        <w:t xml:space="preserve"> </w:t>
      </w:r>
      <w:r>
        <w:rPr>
          <w:color w:val="242424"/>
          <w:w w:val="105"/>
        </w:rPr>
        <w:t>credited</w:t>
      </w:r>
      <w:r>
        <w:rPr>
          <w:color w:val="242424"/>
          <w:spacing w:val="-19"/>
          <w:w w:val="105"/>
        </w:rPr>
        <w:t xml:space="preserve"> </w:t>
      </w:r>
      <w:r>
        <w:rPr>
          <w:color w:val="242424"/>
          <w:w w:val="105"/>
        </w:rPr>
        <w:t>to</w:t>
      </w:r>
      <w:r>
        <w:rPr>
          <w:color w:val="242424"/>
          <w:spacing w:val="-8"/>
          <w:w w:val="105"/>
        </w:rPr>
        <w:t xml:space="preserve"> </w:t>
      </w:r>
      <w:r>
        <w:rPr>
          <w:color w:val="242424"/>
          <w:w w:val="105"/>
        </w:rPr>
        <w:t>the</w:t>
      </w:r>
      <w:r>
        <w:rPr>
          <w:color w:val="242424"/>
          <w:spacing w:val="-20"/>
          <w:w w:val="105"/>
        </w:rPr>
        <w:t xml:space="preserve"> </w:t>
      </w:r>
      <w:r>
        <w:rPr>
          <w:color w:val="242424"/>
          <w:w w:val="105"/>
        </w:rPr>
        <w:t>Comprehensive</w:t>
      </w:r>
      <w:r>
        <w:rPr>
          <w:color w:val="242424"/>
          <w:spacing w:val="-3"/>
          <w:w w:val="105"/>
        </w:rPr>
        <w:t xml:space="preserve"> </w:t>
      </w:r>
      <w:r>
        <w:rPr>
          <w:color w:val="242424"/>
          <w:w w:val="105"/>
        </w:rPr>
        <w:t>Income</w:t>
      </w:r>
      <w:r>
        <w:rPr>
          <w:color w:val="242424"/>
          <w:spacing w:val="-21"/>
          <w:w w:val="105"/>
        </w:rPr>
        <w:t xml:space="preserve"> </w:t>
      </w:r>
      <w:r>
        <w:rPr>
          <w:color w:val="242424"/>
          <w:w w:val="105"/>
        </w:rPr>
        <w:t>and</w:t>
      </w:r>
      <w:r>
        <w:rPr>
          <w:color w:val="242424"/>
          <w:spacing w:val="-25"/>
          <w:w w:val="105"/>
        </w:rPr>
        <w:t xml:space="preserve"> </w:t>
      </w:r>
      <w:r>
        <w:rPr>
          <w:color w:val="242424"/>
          <w:w w:val="105"/>
        </w:rPr>
        <w:t>Expenditure</w:t>
      </w:r>
      <w:r>
        <w:rPr>
          <w:color w:val="242424"/>
          <w:spacing w:val="-16"/>
          <w:w w:val="105"/>
        </w:rPr>
        <w:t xml:space="preserve"> </w:t>
      </w:r>
      <w:r>
        <w:rPr>
          <w:color w:val="242424"/>
          <w:w w:val="105"/>
        </w:rPr>
        <w:t>Statement,</w:t>
      </w:r>
      <w:r>
        <w:rPr>
          <w:color w:val="242424"/>
          <w:spacing w:val="-17"/>
          <w:w w:val="105"/>
        </w:rPr>
        <w:t xml:space="preserve"> </w:t>
      </w:r>
      <w:r>
        <w:rPr>
          <w:color w:val="242424"/>
          <w:w w:val="105"/>
        </w:rPr>
        <w:t>they are</w:t>
      </w:r>
      <w:r>
        <w:rPr>
          <w:color w:val="242424"/>
          <w:spacing w:val="-26"/>
          <w:w w:val="105"/>
        </w:rPr>
        <w:t xml:space="preserve"> </w:t>
      </w:r>
      <w:r>
        <w:rPr>
          <w:color w:val="242424"/>
          <w:w w:val="105"/>
        </w:rPr>
        <w:t>reversed</w:t>
      </w:r>
      <w:r>
        <w:rPr>
          <w:color w:val="242424"/>
          <w:spacing w:val="-19"/>
          <w:w w:val="105"/>
        </w:rPr>
        <w:t xml:space="preserve"> </w:t>
      </w:r>
      <w:r>
        <w:rPr>
          <w:color w:val="242424"/>
          <w:w w:val="105"/>
        </w:rPr>
        <w:t>out</w:t>
      </w:r>
      <w:r>
        <w:rPr>
          <w:color w:val="242424"/>
          <w:spacing w:val="-21"/>
          <w:w w:val="105"/>
        </w:rPr>
        <w:t xml:space="preserve"> </w:t>
      </w:r>
      <w:r>
        <w:rPr>
          <w:color w:val="242424"/>
          <w:w w:val="105"/>
        </w:rPr>
        <w:t>of</w:t>
      </w:r>
      <w:r>
        <w:rPr>
          <w:color w:val="242424"/>
          <w:spacing w:val="-23"/>
          <w:w w:val="105"/>
        </w:rPr>
        <w:t xml:space="preserve"> </w:t>
      </w:r>
      <w:r>
        <w:rPr>
          <w:color w:val="242424"/>
          <w:w w:val="105"/>
        </w:rPr>
        <w:t>the</w:t>
      </w:r>
      <w:r>
        <w:rPr>
          <w:color w:val="242424"/>
          <w:spacing w:val="-28"/>
          <w:w w:val="105"/>
        </w:rPr>
        <w:t xml:space="preserve"> </w:t>
      </w:r>
      <w:r>
        <w:rPr>
          <w:color w:val="242424"/>
          <w:w w:val="105"/>
        </w:rPr>
        <w:t>General</w:t>
      </w:r>
      <w:r>
        <w:rPr>
          <w:color w:val="242424"/>
          <w:spacing w:val="-21"/>
          <w:w w:val="105"/>
        </w:rPr>
        <w:t xml:space="preserve"> </w:t>
      </w:r>
      <w:r>
        <w:rPr>
          <w:color w:val="242424"/>
          <w:w w:val="105"/>
        </w:rPr>
        <w:t>Fund</w:t>
      </w:r>
      <w:r>
        <w:rPr>
          <w:color w:val="242424"/>
          <w:spacing w:val="-21"/>
          <w:w w:val="105"/>
        </w:rPr>
        <w:t xml:space="preserve"> </w:t>
      </w:r>
      <w:r>
        <w:rPr>
          <w:color w:val="242424"/>
          <w:w w:val="105"/>
        </w:rPr>
        <w:t>Balance</w:t>
      </w:r>
      <w:r>
        <w:rPr>
          <w:color w:val="242424"/>
          <w:spacing w:val="-21"/>
          <w:w w:val="105"/>
        </w:rPr>
        <w:t xml:space="preserve"> </w:t>
      </w:r>
      <w:r>
        <w:rPr>
          <w:color w:val="242424"/>
          <w:w w:val="105"/>
        </w:rPr>
        <w:t>in</w:t>
      </w:r>
      <w:r>
        <w:rPr>
          <w:color w:val="242424"/>
          <w:spacing w:val="-13"/>
          <w:w w:val="105"/>
        </w:rPr>
        <w:t xml:space="preserve"> </w:t>
      </w:r>
      <w:r>
        <w:rPr>
          <w:color w:val="242424"/>
          <w:w w:val="105"/>
        </w:rPr>
        <w:t>the</w:t>
      </w:r>
      <w:r>
        <w:rPr>
          <w:color w:val="242424"/>
          <w:spacing w:val="-2"/>
          <w:w w:val="105"/>
        </w:rPr>
        <w:t xml:space="preserve"> </w:t>
      </w:r>
      <w:r>
        <w:rPr>
          <w:color w:val="242424"/>
          <w:w w:val="105"/>
        </w:rPr>
        <w:t>Movement</w:t>
      </w:r>
      <w:r>
        <w:rPr>
          <w:color w:val="242424"/>
          <w:spacing w:val="-14"/>
          <w:w w:val="105"/>
        </w:rPr>
        <w:t xml:space="preserve"> </w:t>
      </w:r>
      <w:r>
        <w:rPr>
          <w:color w:val="242424"/>
          <w:w w:val="105"/>
        </w:rPr>
        <w:t>in</w:t>
      </w:r>
      <w:r>
        <w:rPr>
          <w:color w:val="242424"/>
          <w:spacing w:val="-21"/>
          <w:w w:val="105"/>
        </w:rPr>
        <w:t xml:space="preserve"> </w:t>
      </w:r>
      <w:r>
        <w:rPr>
          <w:color w:val="242424"/>
          <w:w w:val="105"/>
        </w:rPr>
        <w:t>Reserves</w:t>
      </w:r>
      <w:r>
        <w:rPr>
          <w:color w:val="242424"/>
          <w:spacing w:val="-18"/>
          <w:w w:val="105"/>
        </w:rPr>
        <w:t xml:space="preserve"> </w:t>
      </w:r>
      <w:r>
        <w:rPr>
          <w:color w:val="242424"/>
          <w:w w:val="105"/>
        </w:rPr>
        <w:t>Statement.</w:t>
      </w:r>
      <w:r>
        <w:rPr>
          <w:color w:val="242424"/>
          <w:spacing w:val="-13"/>
          <w:w w:val="105"/>
        </w:rPr>
        <w:t xml:space="preserve"> </w:t>
      </w:r>
      <w:r>
        <w:rPr>
          <w:color w:val="242424"/>
          <w:w w:val="105"/>
        </w:rPr>
        <w:t>Where</w:t>
      </w:r>
      <w:r>
        <w:rPr>
          <w:color w:val="242424"/>
          <w:spacing w:val="-24"/>
          <w:w w:val="105"/>
        </w:rPr>
        <w:t xml:space="preserve"> </w:t>
      </w:r>
      <w:r>
        <w:rPr>
          <w:color w:val="242424"/>
          <w:w w:val="105"/>
        </w:rPr>
        <w:t>the grant</w:t>
      </w:r>
      <w:r>
        <w:rPr>
          <w:color w:val="242424"/>
          <w:spacing w:val="-12"/>
          <w:w w:val="105"/>
        </w:rPr>
        <w:t xml:space="preserve"> </w:t>
      </w:r>
      <w:r>
        <w:rPr>
          <w:color w:val="242424"/>
          <w:w w:val="105"/>
        </w:rPr>
        <w:t>has</w:t>
      </w:r>
      <w:r>
        <w:rPr>
          <w:color w:val="242424"/>
          <w:spacing w:val="-16"/>
          <w:w w:val="105"/>
        </w:rPr>
        <w:t xml:space="preserve"> </w:t>
      </w:r>
      <w:r>
        <w:rPr>
          <w:color w:val="242424"/>
          <w:w w:val="105"/>
        </w:rPr>
        <w:t>yet</w:t>
      </w:r>
      <w:r>
        <w:rPr>
          <w:color w:val="242424"/>
          <w:spacing w:val="-22"/>
          <w:w w:val="105"/>
        </w:rPr>
        <w:t xml:space="preserve"> </w:t>
      </w:r>
      <w:r>
        <w:rPr>
          <w:color w:val="242424"/>
          <w:w w:val="105"/>
        </w:rPr>
        <w:t>to be</w:t>
      </w:r>
      <w:r>
        <w:rPr>
          <w:color w:val="242424"/>
          <w:spacing w:val="-25"/>
          <w:w w:val="105"/>
        </w:rPr>
        <w:t xml:space="preserve"> </w:t>
      </w:r>
      <w:r>
        <w:rPr>
          <w:color w:val="242424"/>
          <w:w w:val="105"/>
        </w:rPr>
        <w:t>used</w:t>
      </w:r>
      <w:r>
        <w:rPr>
          <w:color w:val="242424"/>
          <w:spacing w:val="-25"/>
          <w:w w:val="105"/>
        </w:rPr>
        <w:t xml:space="preserve"> </w:t>
      </w:r>
      <w:r>
        <w:rPr>
          <w:color w:val="242424"/>
          <w:w w:val="105"/>
        </w:rPr>
        <w:t>to</w:t>
      </w:r>
      <w:r>
        <w:rPr>
          <w:color w:val="242424"/>
          <w:spacing w:val="1"/>
          <w:w w:val="105"/>
        </w:rPr>
        <w:t xml:space="preserve"> </w:t>
      </w:r>
      <w:r>
        <w:rPr>
          <w:color w:val="242424"/>
          <w:w w:val="105"/>
        </w:rPr>
        <w:t>finance</w:t>
      </w:r>
      <w:r>
        <w:rPr>
          <w:color w:val="242424"/>
          <w:spacing w:val="-15"/>
          <w:w w:val="105"/>
        </w:rPr>
        <w:t xml:space="preserve"> </w:t>
      </w:r>
      <w:r>
        <w:rPr>
          <w:color w:val="242424"/>
          <w:w w:val="105"/>
        </w:rPr>
        <w:t>capital</w:t>
      </w:r>
      <w:r>
        <w:rPr>
          <w:color w:val="242424"/>
          <w:spacing w:val="-22"/>
          <w:w w:val="105"/>
        </w:rPr>
        <w:t xml:space="preserve"> </w:t>
      </w:r>
      <w:r>
        <w:rPr>
          <w:color w:val="242424"/>
          <w:w w:val="105"/>
        </w:rPr>
        <w:t>expenditure,</w:t>
      </w:r>
      <w:r>
        <w:rPr>
          <w:color w:val="242424"/>
          <w:spacing w:val="-14"/>
          <w:w w:val="105"/>
        </w:rPr>
        <w:t xml:space="preserve"> </w:t>
      </w:r>
      <w:r>
        <w:rPr>
          <w:color w:val="242424"/>
          <w:w w:val="105"/>
        </w:rPr>
        <w:t>it</w:t>
      </w:r>
      <w:r>
        <w:rPr>
          <w:color w:val="242424"/>
          <w:spacing w:val="-6"/>
          <w:w w:val="105"/>
        </w:rPr>
        <w:t xml:space="preserve"> </w:t>
      </w:r>
      <w:r>
        <w:rPr>
          <w:color w:val="242424"/>
          <w:w w:val="105"/>
        </w:rPr>
        <w:t>is</w:t>
      </w:r>
      <w:r>
        <w:rPr>
          <w:color w:val="242424"/>
          <w:spacing w:val="-21"/>
          <w:w w:val="105"/>
        </w:rPr>
        <w:t xml:space="preserve"> </w:t>
      </w:r>
      <w:r>
        <w:rPr>
          <w:color w:val="242424"/>
          <w:w w:val="105"/>
        </w:rPr>
        <w:t>posted</w:t>
      </w:r>
      <w:r>
        <w:rPr>
          <w:color w:val="242424"/>
          <w:spacing w:val="-18"/>
          <w:w w:val="105"/>
        </w:rPr>
        <w:t xml:space="preserve"> </w:t>
      </w:r>
      <w:r>
        <w:rPr>
          <w:color w:val="242424"/>
          <w:w w:val="105"/>
        </w:rPr>
        <w:t>to</w:t>
      </w:r>
      <w:r>
        <w:rPr>
          <w:color w:val="242424"/>
          <w:spacing w:val="-2"/>
          <w:w w:val="105"/>
        </w:rPr>
        <w:t xml:space="preserve"> </w:t>
      </w:r>
      <w:r>
        <w:rPr>
          <w:color w:val="242424"/>
          <w:w w:val="105"/>
        </w:rPr>
        <w:t>the</w:t>
      </w:r>
      <w:r>
        <w:rPr>
          <w:color w:val="242424"/>
          <w:spacing w:val="-25"/>
          <w:w w:val="105"/>
        </w:rPr>
        <w:t xml:space="preserve"> </w:t>
      </w:r>
      <w:r>
        <w:rPr>
          <w:color w:val="242424"/>
          <w:w w:val="105"/>
        </w:rPr>
        <w:t>Capital</w:t>
      </w:r>
      <w:r>
        <w:rPr>
          <w:color w:val="242424"/>
          <w:spacing w:val="-25"/>
          <w:w w:val="105"/>
        </w:rPr>
        <w:t xml:space="preserve"> </w:t>
      </w:r>
      <w:r>
        <w:rPr>
          <w:color w:val="242424"/>
          <w:w w:val="105"/>
        </w:rPr>
        <w:t>Grants</w:t>
      </w:r>
      <w:r>
        <w:rPr>
          <w:color w:val="242424"/>
          <w:spacing w:val="-13"/>
          <w:w w:val="105"/>
        </w:rPr>
        <w:t xml:space="preserve"> </w:t>
      </w:r>
      <w:r>
        <w:rPr>
          <w:color w:val="242424"/>
          <w:w w:val="105"/>
        </w:rPr>
        <w:t>Unapplied Reserve.</w:t>
      </w:r>
      <w:r>
        <w:rPr>
          <w:color w:val="242424"/>
          <w:spacing w:val="-14"/>
          <w:w w:val="105"/>
        </w:rPr>
        <w:t xml:space="preserve"> </w:t>
      </w:r>
      <w:r>
        <w:rPr>
          <w:color w:val="242424"/>
          <w:w w:val="105"/>
        </w:rPr>
        <w:t>Where</w:t>
      </w:r>
      <w:r>
        <w:rPr>
          <w:color w:val="242424"/>
          <w:spacing w:val="-29"/>
          <w:w w:val="105"/>
        </w:rPr>
        <w:t xml:space="preserve"> </w:t>
      </w:r>
      <w:r>
        <w:rPr>
          <w:color w:val="242424"/>
          <w:w w:val="105"/>
        </w:rPr>
        <w:t>It</w:t>
      </w:r>
      <w:r>
        <w:rPr>
          <w:color w:val="242424"/>
          <w:spacing w:val="-7"/>
          <w:w w:val="105"/>
        </w:rPr>
        <w:t xml:space="preserve"> </w:t>
      </w:r>
      <w:r>
        <w:rPr>
          <w:color w:val="242424"/>
          <w:w w:val="105"/>
        </w:rPr>
        <w:t>has</w:t>
      </w:r>
      <w:r>
        <w:rPr>
          <w:color w:val="242424"/>
          <w:spacing w:val="-27"/>
          <w:w w:val="105"/>
        </w:rPr>
        <w:t xml:space="preserve"> </w:t>
      </w:r>
      <w:r>
        <w:rPr>
          <w:color w:val="242424"/>
          <w:w w:val="105"/>
        </w:rPr>
        <w:t>been</w:t>
      </w:r>
      <w:r>
        <w:rPr>
          <w:color w:val="242424"/>
          <w:spacing w:val="-23"/>
          <w:w w:val="105"/>
        </w:rPr>
        <w:t xml:space="preserve"> </w:t>
      </w:r>
      <w:r>
        <w:rPr>
          <w:color w:val="242424"/>
          <w:w w:val="105"/>
        </w:rPr>
        <w:t>applied,</w:t>
      </w:r>
      <w:r>
        <w:rPr>
          <w:color w:val="242424"/>
          <w:spacing w:val="-17"/>
          <w:w w:val="105"/>
        </w:rPr>
        <w:t xml:space="preserve"> </w:t>
      </w:r>
      <w:r>
        <w:rPr>
          <w:color w:val="242424"/>
          <w:w w:val="105"/>
        </w:rPr>
        <w:t>it</w:t>
      </w:r>
      <w:r>
        <w:rPr>
          <w:color w:val="242424"/>
          <w:spacing w:val="-9"/>
          <w:w w:val="105"/>
        </w:rPr>
        <w:t xml:space="preserve"> </w:t>
      </w:r>
      <w:r>
        <w:rPr>
          <w:color w:val="242424"/>
          <w:w w:val="105"/>
        </w:rPr>
        <w:t>is</w:t>
      </w:r>
      <w:r>
        <w:rPr>
          <w:color w:val="242424"/>
          <w:spacing w:val="-23"/>
          <w:w w:val="105"/>
        </w:rPr>
        <w:t xml:space="preserve"> </w:t>
      </w:r>
      <w:r>
        <w:rPr>
          <w:color w:val="242424"/>
          <w:w w:val="105"/>
        </w:rPr>
        <w:t>posted</w:t>
      </w:r>
      <w:r>
        <w:rPr>
          <w:color w:val="242424"/>
          <w:spacing w:val="-24"/>
          <w:w w:val="105"/>
        </w:rPr>
        <w:t xml:space="preserve"> </w:t>
      </w:r>
      <w:r>
        <w:rPr>
          <w:color w:val="242424"/>
          <w:w w:val="105"/>
        </w:rPr>
        <w:t>to</w:t>
      </w:r>
      <w:r>
        <w:rPr>
          <w:color w:val="242424"/>
          <w:spacing w:val="-9"/>
          <w:w w:val="105"/>
        </w:rPr>
        <w:t xml:space="preserve"> </w:t>
      </w:r>
      <w:r>
        <w:rPr>
          <w:color w:val="242424"/>
          <w:w w:val="105"/>
        </w:rPr>
        <w:t>the</w:t>
      </w:r>
      <w:r>
        <w:rPr>
          <w:color w:val="242424"/>
          <w:spacing w:val="-21"/>
          <w:w w:val="105"/>
        </w:rPr>
        <w:t xml:space="preserve"> </w:t>
      </w:r>
      <w:r>
        <w:rPr>
          <w:color w:val="242424"/>
          <w:w w:val="105"/>
        </w:rPr>
        <w:t>Capital</w:t>
      </w:r>
      <w:r>
        <w:rPr>
          <w:color w:val="242424"/>
          <w:spacing w:val="-21"/>
          <w:w w:val="105"/>
        </w:rPr>
        <w:t xml:space="preserve"> </w:t>
      </w:r>
      <w:r>
        <w:rPr>
          <w:color w:val="242424"/>
          <w:w w:val="105"/>
        </w:rPr>
        <w:t>Adjustment</w:t>
      </w:r>
      <w:r>
        <w:rPr>
          <w:color w:val="242424"/>
          <w:spacing w:val="-2"/>
          <w:w w:val="105"/>
        </w:rPr>
        <w:t xml:space="preserve"> </w:t>
      </w:r>
      <w:r>
        <w:rPr>
          <w:color w:val="242424"/>
          <w:w w:val="105"/>
        </w:rPr>
        <w:t>Account.</w:t>
      </w:r>
      <w:r>
        <w:rPr>
          <w:color w:val="242424"/>
          <w:spacing w:val="-20"/>
          <w:w w:val="105"/>
        </w:rPr>
        <w:t xml:space="preserve"> </w:t>
      </w:r>
      <w:r>
        <w:rPr>
          <w:color w:val="242424"/>
          <w:w w:val="105"/>
        </w:rPr>
        <w:t>Amounts</w:t>
      </w:r>
      <w:r>
        <w:rPr>
          <w:color w:val="242424"/>
          <w:spacing w:val="-13"/>
          <w:w w:val="105"/>
        </w:rPr>
        <w:t xml:space="preserve"> </w:t>
      </w:r>
      <w:r>
        <w:rPr>
          <w:color w:val="242424"/>
          <w:w w:val="105"/>
        </w:rPr>
        <w:t>in</w:t>
      </w:r>
      <w:r>
        <w:rPr>
          <w:color w:val="242424"/>
          <w:spacing w:val="-23"/>
          <w:w w:val="105"/>
        </w:rPr>
        <w:t xml:space="preserve"> </w:t>
      </w:r>
      <w:r>
        <w:rPr>
          <w:color w:val="242424"/>
          <w:w w:val="105"/>
        </w:rPr>
        <w:t>the Capital</w:t>
      </w:r>
      <w:r>
        <w:rPr>
          <w:color w:val="242424"/>
          <w:spacing w:val="-33"/>
          <w:w w:val="105"/>
        </w:rPr>
        <w:t xml:space="preserve"> </w:t>
      </w:r>
      <w:r>
        <w:rPr>
          <w:color w:val="242424"/>
          <w:w w:val="105"/>
        </w:rPr>
        <w:t>Grants</w:t>
      </w:r>
      <w:r>
        <w:rPr>
          <w:color w:val="242424"/>
          <w:spacing w:val="-23"/>
          <w:w w:val="105"/>
        </w:rPr>
        <w:t xml:space="preserve"> </w:t>
      </w:r>
      <w:r>
        <w:rPr>
          <w:color w:val="242424"/>
          <w:w w:val="105"/>
        </w:rPr>
        <w:t>Unapplied</w:t>
      </w:r>
      <w:r>
        <w:rPr>
          <w:color w:val="242424"/>
          <w:spacing w:val="-27"/>
          <w:w w:val="105"/>
        </w:rPr>
        <w:t xml:space="preserve"> </w:t>
      </w:r>
      <w:r>
        <w:rPr>
          <w:color w:val="242424"/>
          <w:w w:val="105"/>
        </w:rPr>
        <w:t>Reserve</w:t>
      </w:r>
      <w:r>
        <w:rPr>
          <w:color w:val="242424"/>
          <w:spacing w:val="-17"/>
          <w:w w:val="105"/>
        </w:rPr>
        <w:t xml:space="preserve"> </w:t>
      </w:r>
      <w:r>
        <w:rPr>
          <w:color w:val="242424"/>
          <w:w w:val="105"/>
        </w:rPr>
        <w:t>are</w:t>
      </w:r>
      <w:r>
        <w:rPr>
          <w:color w:val="242424"/>
          <w:spacing w:val="-28"/>
          <w:w w:val="105"/>
        </w:rPr>
        <w:t xml:space="preserve"> </w:t>
      </w:r>
      <w:r>
        <w:rPr>
          <w:color w:val="242424"/>
          <w:w w:val="105"/>
        </w:rPr>
        <w:t>transferred</w:t>
      </w:r>
      <w:r>
        <w:rPr>
          <w:color w:val="242424"/>
          <w:spacing w:val="-27"/>
          <w:w w:val="105"/>
        </w:rPr>
        <w:t xml:space="preserve"> </w:t>
      </w:r>
      <w:r>
        <w:rPr>
          <w:color w:val="242424"/>
          <w:w w:val="105"/>
        </w:rPr>
        <w:t>to</w:t>
      </w:r>
      <w:r>
        <w:rPr>
          <w:color w:val="242424"/>
          <w:spacing w:val="-19"/>
          <w:w w:val="105"/>
        </w:rPr>
        <w:t xml:space="preserve"> </w:t>
      </w:r>
      <w:r>
        <w:rPr>
          <w:color w:val="242424"/>
          <w:w w:val="105"/>
        </w:rPr>
        <w:t>the</w:t>
      </w:r>
      <w:r>
        <w:rPr>
          <w:color w:val="242424"/>
          <w:spacing w:val="-23"/>
          <w:w w:val="105"/>
        </w:rPr>
        <w:t xml:space="preserve"> </w:t>
      </w:r>
      <w:r>
        <w:rPr>
          <w:color w:val="242424"/>
          <w:w w:val="105"/>
        </w:rPr>
        <w:t>Capital</w:t>
      </w:r>
      <w:r>
        <w:rPr>
          <w:color w:val="242424"/>
          <w:spacing w:val="-25"/>
          <w:w w:val="105"/>
        </w:rPr>
        <w:t xml:space="preserve"> </w:t>
      </w:r>
      <w:r>
        <w:rPr>
          <w:color w:val="242424"/>
          <w:w w:val="105"/>
        </w:rPr>
        <w:t>Adjustment</w:t>
      </w:r>
      <w:r>
        <w:rPr>
          <w:color w:val="242424"/>
          <w:spacing w:val="-12"/>
          <w:w w:val="105"/>
        </w:rPr>
        <w:t xml:space="preserve"> </w:t>
      </w:r>
      <w:r>
        <w:rPr>
          <w:color w:val="242424"/>
          <w:w w:val="105"/>
        </w:rPr>
        <w:t>Account</w:t>
      </w:r>
      <w:r>
        <w:rPr>
          <w:color w:val="242424"/>
          <w:spacing w:val="-25"/>
          <w:w w:val="105"/>
        </w:rPr>
        <w:t xml:space="preserve"> </w:t>
      </w:r>
      <w:r>
        <w:rPr>
          <w:color w:val="242424"/>
          <w:w w:val="105"/>
        </w:rPr>
        <w:t>once</w:t>
      </w:r>
      <w:r>
        <w:rPr>
          <w:color w:val="242424"/>
          <w:spacing w:val="-33"/>
          <w:w w:val="105"/>
        </w:rPr>
        <w:t xml:space="preserve"> </w:t>
      </w:r>
      <w:r>
        <w:rPr>
          <w:color w:val="242424"/>
          <w:w w:val="105"/>
        </w:rPr>
        <w:t>they</w:t>
      </w:r>
      <w:r>
        <w:rPr>
          <w:color w:val="242424"/>
          <w:spacing w:val="-29"/>
          <w:w w:val="105"/>
        </w:rPr>
        <w:t xml:space="preserve"> </w:t>
      </w:r>
      <w:r>
        <w:rPr>
          <w:color w:val="242424"/>
          <w:w w:val="105"/>
        </w:rPr>
        <w:t>have been applied to fund capital</w:t>
      </w:r>
      <w:r>
        <w:rPr>
          <w:color w:val="242424"/>
          <w:spacing w:val="-38"/>
          <w:w w:val="105"/>
        </w:rPr>
        <w:t xml:space="preserve"> </w:t>
      </w:r>
      <w:r>
        <w:rPr>
          <w:color w:val="242424"/>
          <w:w w:val="105"/>
        </w:rPr>
        <w:t>expenditure.</w:t>
      </w:r>
    </w:p>
    <w:p w:rsidR="00C53A62" w:rsidRDefault="00C53A62">
      <w:pPr>
        <w:pStyle w:val="BodyText"/>
        <w:spacing w:before="10"/>
        <w:rPr>
          <w:sz w:val="22"/>
        </w:rPr>
      </w:pPr>
    </w:p>
    <w:p w:rsidR="00C53A62" w:rsidRDefault="00567705">
      <w:pPr>
        <w:pStyle w:val="Heading8"/>
        <w:numPr>
          <w:ilvl w:val="1"/>
          <w:numId w:val="4"/>
        </w:numPr>
        <w:tabs>
          <w:tab w:val="left" w:pos="990"/>
          <w:tab w:val="left" w:pos="991"/>
        </w:tabs>
        <w:ind w:left="990" w:hanging="694"/>
      </w:pPr>
      <w:r>
        <w:rPr>
          <w:color w:val="242424"/>
        </w:rPr>
        <w:t>Property, Plant and</w:t>
      </w:r>
      <w:r>
        <w:rPr>
          <w:color w:val="242424"/>
          <w:spacing w:val="-12"/>
        </w:rPr>
        <w:t xml:space="preserve"> </w:t>
      </w:r>
      <w:r>
        <w:rPr>
          <w:color w:val="242424"/>
        </w:rPr>
        <w:t>Equipment</w:t>
      </w:r>
    </w:p>
    <w:p w:rsidR="00C53A62" w:rsidRDefault="00567705">
      <w:pPr>
        <w:pStyle w:val="BodyText"/>
        <w:spacing w:before="65" w:line="300" w:lineRule="auto"/>
        <w:ind w:left="296" w:right="643" w:firstLine="6"/>
      </w:pPr>
      <w:r>
        <w:rPr>
          <w:color w:val="242424"/>
          <w:w w:val="105"/>
        </w:rPr>
        <w:t xml:space="preserve">Assets </w:t>
      </w:r>
      <w:r>
        <w:rPr>
          <w:color w:val="242424"/>
          <w:w w:val="105"/>
        </w:rPr>
        <w:t>that have physical substance and are held for use in the production or supply of goods or services,</w:t>
      </w:r>
      <w:r>
        <w:rPr>
          <w:color w:val="242424"/>
          <w:spacing w:val="-18"/>
          <w:w w:val="105"/>
        </w:rPr>
        <w:t xml:space="preserve"> </w:t>
      </w:r>
      <w:r>
        <w:rPr>
          <w:color w:val="242424"/>
          <w:w w:val="105"/>
        </w:rPr>
        <w:t>for</w:t>
      </w:r>
      <w:r>
        <w:rPr>
          <w:color w:val="242424"/>
          <w:spacing w:val="12"/>
          <w:w w:val="105"/>
        </w:rPr>
        <w:t xml:space="preserve"> </w:t>
      </w:r>
      <w:r>
        <w:rPr>
          <w:color w:val="242424"/>
          <w:w w:val="105"/>
        </w:rPr>
        <w:t>rental</w:t>
      </w:r>
      <w:r>
        <w:rPr>
          <w:color w:val="242424"/>
          <w:spacing w:val="-20"/>
          <w:w w:val="105"/>
        </w:rPr>
        <w:t xml:space="preserve"> </w:t>
      </w:r>
      <w:r>
        <w:rPr>
          <w:color w:val="242424"/>
          <w:w w:val="105"/>
        </w:rPr>
        <w:t>to</w:t>
      </w:r>
      <w:r>
        <w:rPr>
          <w:color w:val="242424"/>
          <w:spacing w:val="-8"/>
          <w:w w:val="105"/>
        </w:rPr>
        <w:t xml:space="preserve"> </w:t>
      </w:r>
      <w:r>
        <w:rPr>
          <w:color w:val="242424"/>
          <w:w w:val="105"/>
        </w:rPr>
        <w:t>others,</w:t>
      </w:r>
      <w:r>
        <w:rPr>
          <w:color w:val="242424"/>
          <w:spacing w:val="-17"/>
          <w:w w:val="105"/>
        </w:rPr>
        <w:t xml:space="preserve"> </w:t>
      </w:r>
      <w:r>
        <w:rPr>
          <w:color w:val="242424"/>
          <w:w w:val="105"/>
        </w:rPr>
        <w:t>or</w:t>
      </w:r>
      <w:r>
        <w:rPr>
          <w:color w:val="242424"/>
          <w:spacing w:val="-20"/>
          <w:w w:val="105"/>
        </w:rPr>
        <w:t xml:space="preserve"> </w:t>
      </w:r>
      <w:r>
        <w:rPr>
          <w:color w:val="242424"/>
          <w:w w:val="105"/>
        </w:rPr>
        <w:t>for</w:t>
      </w:r>
      <w:r>
        <w:rPr>
          <w:color w:val="242424"/>
          <w:spacing w:val="-9"/>
          <w:w w:val="105"/>
        </w:rPr>
        <w:t xml:space="preserve"> </w:t>
      </w:r>
      <w:r>
        <w:rPr>
          <w:color w:val="242424"/>
          <w:w w:val="105"/>
        </w:rPr>
        <w:t>adminlstratlve</w:t>
      </w:r>
      <w:r>
        <w:rPr>
          <w:color w:val="242424"/>
          <w:spacing w:val="-22"/>
          <w:w w:val="105"/>
        </w:rPr>
        <w:t xml:space="preserve"> </w:t>
      </w:r>
      <w:r>
        <w:rPr>
          <w:color w:val="242424"/>
          <w:w w:val="105"/>
        </w:rPr>
        <w:t>purposes</w:t>
      </w:r>
      <w:r>
        <w:rPr>
          <w:color w:val="242424"/>
          <w:spacing w:val="-13"/>
          <w:w w:val="105"/>
        </w:rPr>
        <w:t xml:space="preserve"> </w:t>
      </w:r>
      <w:r>
        <w:rPr>
          <w:color w:val="242424"/>
          <w:w w:val="105"/>
        </w:rPr>
        <w:t>and</w:t>
      </w:r>
      <w:r>
        <w:rPr>
          <w:color w:val="242424"/>
          <w:spacing w:val="-23"/>
          <w:w w:val="105"/>
        </w:rPr>
        <w:t xml:space="preserve"> </w:t>
      </w:r>
      <w:r>
        <w:rPr>
          <w:color w:val="242424"/>
          <w:w w:val="105"/>
        </w:rPr>
        <w:t>that</w:t>
      </w:r>
      <w:r>
        <w:rPr>
          <w:color w:val="242424"/>
          <w:spacing w:val="-15"/>
          <w:w w:val="105"/>
        </w:rPr>
        <w:t xml:space="preserve"> </w:t>
      </w:r>
      <w:r>
        <w:rPr>
          <w:color w:val="242424"/>
          <w:w w:val="105"/>
        </w:rPr>
        <w:t>are</w:t>
      </w:r>
      <w:r>
        <w:rPr>
          <w:color w:val="242424"/>
          <w:spacing w:val="-20"/>
          <w:w w:val="105"/>
        </w:rPr>
        <w:t xml:space="preserve"> </w:t>
      </w:r>
      <w:r>
        <w:rPr>
          <w:color w:val="242424"/>
          <w:w w:val="105"/>
        </w:rPr>
        <w:t>expected</w:t>
      </w:r>
      <w:r>
        <w:rPr>
          <w:color w:val="242424"/>
          <w:spacing w:val="-15"/>
          <w:w w:val="105"/>
        </w:rPr>
        <w:t xml:space="preserve"> </w:t>
      </w:r>
      <w:r>
        <w:rPr>
          <w:color w:val="242424"/>
          <w:w w:val="105"/>
        </w:rPr>
        <w:t>to</w:t>
      </w:r>
      <w:r>
        <w:rPr>
          <w:color w:val="242424"/>
          <w:spacing w:val="6"/>
          <w:w w:val="105"/>
        </w:rPr>
        <w:t xml:space="preserve"> </w:t>
      </w:r>
      <w:r>
        <w:rPr>
          <w:color w:val="242424"/>
          <w:w w:val="105"/>
        </w:rPr>
        <w:t>be</w:t>
      </w:r>
      <w:r>
        <w:rPr>
          <w:color w:val="242424"/>
          <w:spacing w:val="-28"/>
          <w:w w:val="105"/>
        </w:rPr>
        <w:t xml:space="preserve"> </w:t>
      </w:r>
      <w:r>
        <w:rPr>
          <w:color w:val="242424"/>
          <w:w w:val="105"/>
        </w:rPr>
        <w:t>used</w:t>
      </w:r>
      <w:r>
        <w:rPr>
          <w:color w:val="242424"/>
          <w:spacing w:val="-19"/>
          <w:w w:val="105"/>
        </w:rPr>
        <w:t xml:space="preserve"> </w:t>
      </w:r>
      <w:r>
        <w:rPr>
          <w:color w:val="242424"/>
          <w:w w:val="105"/>
        </w:rPr>
        <w:t>during more</w:t>
      </w:r>
      <w:r>
        <w:rPr>
          <w:color w:val="242424"/>
          <w:spacing w:val="-11"/>
          <w:w w:val="105"/>
        </w:rPr>
        <w:t xml:space="preserve"> </w:t>
      </w:r>
      <w:r>
        <w:rPr>
          <w:color w:val="242424"/>
          <w:w w:val="105"/>
        </w:rPr>
        <w:t>than</w:t>
      </w:r>
      <w:r>
        <w:rPr>
          <w:color w:val="242424"/>
          <w:spacing w:val="-19"/>
          <w:w w:val="105"/>
        </w:rPr>
        <w:t xml:space="preserve"> </w:t>
      </w:r>
      <w:r>
        <w:rPr>
          <w:color w:val="242424"/>
          <w:w w:val="105"/>
        </w:rPr>
        <w:t>one</w:t>
      </w:r>
      <w:r>
        <w:rPr>
          <w:color w:val="242424"/>
          <w:spacing w:val="-11"/>
          <w:w w:val="105"/>
        </w:rPr>
        <w:t xml:space="preserve"> </w:t>
      </w:r>
      <w:r>
        <w:rPr>
          <w:color w:val="242424"/>
          <w:w w:val="105"/>
        </w:rPr>
        <w:t>financial</w:t>
      </w:r>
      <w:r>
        <w:rPr>
          <w:color w:val="242424"/>
          <w:spacing w:val="-7"/>
          <w:w w:val="105"/>
        </w:rPr>
        <w:t xml:space="preserve"> </w:t>
      </w:r>
      <w:r>
        <w:rPr>
          <w:color w:val="242424"/>
          <w:w w:val="105"/>
        </w:rPr>
        <w:t>year</w:t>
      </w:r>
      <w:r>
        <w:rPr>
          <w:color w:val="242424"/>
          <w:spacing w:val="-14"/>
          <w:w w:val="105"/>
        </w:rPr>
        <w:t xml:space="preserve"> </w:t>
      </w:r>
      <w:r>
        <w:rPr>
          <w:color w:val="242424"/>
          <w:w w:val="105"/>
        </w:rPr>
        <w:t>are</w:t>
      </w:r>
      <w:r>
        <w:rPr>
          <w:color w:val="242424"/>
          <w:spacing w:val="-17"/>
          <w:w w:val="105"/>
        </w:rPr>
        <w:t xml:space="preserve"> </w:t>
      </w:r>
      <w:r>
        <w:rPr>
          <w:color w:val="242424"/>
          <w:w w:val="105"/>
        </w:rPr>
        <w:t>classified</w:t>
      </w:r>
      <w:r>
        <w:rPr>
          <w:color w:val="242424"/>
          <w:spacing w:val="-9"/>
          <w:w w:val="105"/>
        </w:rPr>
        <w:t xml:space="preserve"> </w:t>
      </w:r>
      <w:r>
        <w:rPr>
          <w:color w:val="242424"/>
          <w:w w:val="105"/>
        </w:rPr>
        <w:t>as</w:t>
      </w:r>
      <w:r>
        <w:rPr>
          <w:color w:val="242424"/>
          <w:spacing w:val="-14"/>
          <w:w w:val="105"/>
        </w:rPr>
        <w:t xml:space="preserve"> </w:t>
      </w:r>
      <w:r>
        <w:rPr>
          <w:color w:val="242424"/>
          <w:w w:val="105"/>
        </w:rPr>
        <w:t>Property,</w:t>
      </w:r>
      <w:r>
        <w:rPr>
          <w:color w:val="242424"/>
          <w:spacing w:val="-11"/>
          <w:w w:val="105"/>
        </w:rPr>
        <w:t xml:space="preserve"> </w:t>
      </w:r>
      <w:r>
        <w:rPr>
          <w:color w:val="242424"/>
          <w:w w:val="105"/>
        </w:rPr>
        <w:t>Plant</w:t>
      </w:r>
      <w:r>
        <w:rPr>
          <w:color w:val="242424"/>
          <w:spacing w:val="-4"/>
          <w:w w:val="105"/>
        </w:rPr>
        <w:t xml:space="preserve"> </w:t>
      </w:r>
      <w:r>
        <w:rPr>
          <w:color w:val="242424"/>
          <w:w w:val="105"/>
        </w:rPr>
        <w:t>and</w:t>
      </w:r>
      <w:r>
        <w:rPr>
          <w:color w:val="242424"/>
          <w:spacing w:val="-16"/>
          <w:w w:val="105"/>
        </w:rPr>
        <w:t xml:space="preserve"> </w:t>
      </w:r>
      <w:r>
        <w:rPr>
          <w:color w:val="242424"/>
          <w:w w:val="105"/>
        </w:rPr>
        <w:t>Equipment.</w:t>
      </w:r>
    </w:p>
    <w:p w:rsidR="00C53A62" w:rsidRDefault="00C53A62">
      <w:pPr>
        <w:pStyle w:val="BodyText"/>
        <w:spacing w:before="8"/>
        <w:rPr>
          <w:sz w:val="24"/>
        </w:rPr>
      </w:pPr>
    </w:p>
    <w:p w:rsidR="00C53A62" w:rsidRDefault="00567705">
      <w:pPr>
        <w:pStyle w:val="Heading8"/>
        <w:spacing w:before="1"/>
        <w:ind w:left="298"/>
      </w:pPr>
      <w:r>
        <w:rPr>
          <w:color w:val="242424"/>
        </w:rPr>
        <w:t>Recognition</w:t>
      </w:r>
    </w:p>
    <w:p w:rsidR="00C53A62" w:rsidRDefault="00567705">
      <w:pPr>
        <w:pStyle w:val="BodyText"/>
        <w:spacing w:before="60" w:line="302" w:lineRule="auto"/>
        <w:ind w:left="304" w:right="788" w:hanging="8"/>
      </w:pPr>
      <w:r>
        <w:rPr>
          <w:color w:val="242424"/>
        </w:rPr>
        <w:t xml:space="preserve">Expenditure on property, plant and equipment is capitalised, provided that the asset  yields benefits to the PCVC and the services he provides, for a period of more than one financial year. Expenditure may </w:t>
      </w:r>
      <w:r>
        <w:rPr>
          <w:color w:val="242424"/>
        </w:rPr>
        <w:t>relate to the acquisition, creation or enhancement of property, plant and equipment and is capitalised on an accruals</w:t>
      </w:r>
      <w:r>
        <w:rPr>
          <w:color w:val="242424"/>
          <w:spacing w:val="2"/>
        </w:rPr>
        <w:t xml:space="preserve"> </w:t>
      </w:r>
      <w:r>
        <w:rPr>
          <w:color w:val="242424"/>
        </w:rPr>
        <w:t>basis.</w:t>
      </w:r>
    </w:p>
    <w:p w:rsidR="00C53A62" w:rsidRDefault="00C53A62">
      <w:pPr>
        <w:pStyle w:val="BodyText"/>
        <w:spacing w:before="8"/>
        <w:rPr>
          <w:sz w:val="24"/>
        </w:rPr>
      </w:pPr>
    </w:p>
    <w:p w:rsidR="00C53A62" w:rsidRDefault="00567705">
      <w:pPr>
        <w:pStyle w:val="Heading8"/>
        <w:ind w:left="303"/>
      </w:pPr>
      <w:r>
        <w:rPr>
          <w:color w:val="242424"/>
        </w:rPr>
        <w:t>Measurement</w:t>
      </w:r>
    </w:p>
    <w:p w:rsidR="00C53A62" w:rsidRDefault="00567705">
      <w:pPr>
        <w:pStyle w:val="BodyText"/>
        <w:spacing w:before="50" w:line="304" w:lineRule="auto"/>
        <w:ind w:left="310" w:right="643" w:hanging="4"/>
      </w:pPr>
      <w:r>
        <w:rPr>
          <w:color w:val="242424"/>
        </w:rPr>
        <w:t>Property, plant and equipment are valued on the basis recommended by CIPFA and in accordance with the Statements of As</w:t>
      </w:r>
      <w:r>
        <w:rPr>
          <w:color w:val="242424"/>
        </w:rPr>
        <w:t>set Valuation Principles and Guidance Notes issued by the Royal Institution of Chartered Surveyors (RICS). Property, plant and equipment are classified into the following groupings:</w:t>
      </w:r>
    </w:p>
    <w:p w:rsidR="00C53A62" w:rsidRDefault="00567705">
      <w:pPr>
        <w:pStyle w:val="ListParagraph"/>
        <w:numPr>
          <w:ilvl w:val="0"/>
          <w:numId w:val="7"/>
        </w:numPr>
        <w:tabs>
          <w:tab w:val="left" w:pos="1004"/>
          <w:tab w:val="left" w:pos="1005"/>
          <w:tab w:val="left" w:pos="3755"/>
        </w:tabs>
        <w:spacing w:before="1"/>
        <w:ind w:left="1004"/>
      </w:pPr>
      <w:r>
        <w:rPr>
          <w:color w:val="242424"/>
          <w:sz w:val="19"/>
        </w:rPr>
        <w:t>Operational</w:t>
      </w:r>
      <w:r>
        <w:rPr>
          <w:color w:val="242424"/>
          <w:spacing w:val="-4"/>
          <w:sz w:val="19"/>
        </w:rPr>
        <w:t xml:space="preserve"> </w:t>
      </w:r>
      <w:r>
        <w:rPr>
          <w:color w:val="242424"/>
          <w:sz w:val="19"/>
        </w:rPr>
        <w:t>Assets</w:t>
      </w:r>
      <w:r>
        <w:rPr>
          <w:color w:val="242424"/>
          <w:sz w:val="19"/>
        </w:rPr>
        <w:tab/>
        <w:t>Land and buildings, vehicles, plant and</w:t>
      </w:r>
      <w:r>
        <w:rPr>
          <w:color w:val="242424"/>
          <w:spacing w:val="-20"/>
          <w:sz w:val="19"/>
        </w:rPr>
        <w:t xml:space="preserve"> </w:t>
      </w:r>
      <w:r>
        <w:rPr>
          <w:color w:val="242424"/>
          <w:sz w:val="19"/>
        </w:rPr>
        <w:t>equipment</w:t>
      </w:r>
    </w:p>
    <w:p w:rsidR="00C53A62" w:rsidRDefault="00567705">
      <w:pPr>
        <w:pStyle w:val="ListParagraph"/>
        <w:numPr>
          <w:ilvl w:val="0"/>
          <w:numId w:val="7"/>
        </w:numPr>
        <w:tabs>
          <w:tab w:val="left" w:pos="2961"/>
          <w:tab w:val="left" w:pos="2962"/>
          <w:tab w:val="left" w:pos="5716"/>
        </w:tabs>
        <w:spacing w:before="75" w:line="304" w:lineRule="auto"/>
        <w:ind w:right="727" w:firstLine="344"/>
        <w:sectPr w:rsidR="00C53A62">
          <w:footerReference w:type="default" r:id="rId40"/>
          <w:pgSz w:w="11900" w:h="16820"/>
          <w:pgMar w:top="1600" w:right="700" w:bottom="1580" w:left="1640" w:header="720" w:footer="720" w:gutter="0"/>
          <w:cols w:space="720"/>
        </w:sectPr>
      </w:pPr>
      <w:r>
        <w:rPr>
          <w:color w:val="242424"/>
          <w:sz w:val="19"/>
        </w:rPr>
        <w:t>Non-O</w:t>
      </w:r>
      <w:r>
        <w:rPr>
          <w:color w:val="242424"/>
          <w:sz w:val="19"/>
        </w:rPr>
        <w:t>perational</w:t>
      </w:r>
      <w:r>
        <w:rPr>
          <w:color w:val="242424"/>
          <w:spacing w:val="-11"/>
          <w:sz w:val="19"/>
        </w:rPr>
        <w:t xml:space="preserve"> </w:t>
      </w:r>
      <w:r>
        <w:rPr>
          <w:color w:val="242424"/>
          <w:sz w:val="19"/>
        </w:rPr>
        <w:t>Assets</w:t>
      </w:r>
      <w:r>
        <w:rPr>
          <w:color w:val="242424"/>
          <w:sz w:val="19"/>
        </w:rPr>
        <w:tab/>
      </w:r>
      <w:r>
        <w:rPr>
          <w:color w:val="242424"/>
          <w:w w:val="105"/>
          <w:sz w:val="19"/>
        </w:rPr>
        <w:t>Assets</w:t>
      </w:r>
      <w:r>
        <w:rPr>
          <w:color w:val="242424"/>
          <w:spacing w:val="-27"/>
          <w:w w:val="105"/>
          <w:sz w:val="19"/>
        </w:rPr>
        <w:t xml:space="preserve"> </w:t>
      </w:r>
      <w:r>
        <w:rPr>
          <w:color w:val="242424"/>
          <w:w w:val="105"/>
          <w:sz w:val="19"/>
        </w:rPr>
        <w:t>under</w:t>
      </w:r>
      <w:r>
        <w:rPr>
          <w:color w:val="242424"/>
          <w:spacing w:val="-30"/>
          <w:w w:val="105"/>
          <w:sz w:val="19"/>
        </w:rPr>
        <w:t xml:space="preserve"> </w:t>
      </w:r>
      <w:r>
        <w:rPr>
          <w:color w:val="242424"/>
          <w:w w:val="105"/>
          <w:sz w:val="19"/>
        </w:rPr>
        <w:t>construction,</w:t>
      </w:r>
      <w:r>
        <w:rPr>
          <w:color w:val="242424"/>
          <w:spacing w:val="-29"/>
          <w:w w:val="105"/>
          <w:sz w:val="19"/>
        </w:rPr>
        <w:t xml:space="preserve"> </w:t>
      </w:r>
      <w:r>
        <w:rPr>
          <w:color w:val="242424"/>
          <w:w w:val="105"/>
          <w:sz w:val="19"/>
        </w:rPr>
        <w:t>surplus</w:t>
      </w:r>
      <w:r>
        <w:rPr>
          <w:color w:val="242424"/>
          <w:spacing w:val="-23"/>
          <w:w w:val="105"/>
          <w:sz w:val="19"/>
        </w:rPr>
        <w:t xml:space="preserve"> </w:t>
      </w:r>
      <w:r>
        <w:rPr>
          <w:color w:val="242424"/>
          <w:w w:val="105"/>
          <w:sz w:val="19"/>
        </w:rPr>
        <w:t>assets</w:t>
      </w:r>
      <w:r>
        <w:rPr>
          <w:color w:val="242424"/>
          <w:spacing w:val="-25"/>
          <w:w w:val="105"/>
          <w:sz w:val="19"/>
        </w:rPr>
        <w:t xml:space="preserve"> </w:t>
      </w:r>
      <w:r>
        <w:rPr>
          <w:color w:val="242424"/>
          <w:w w:val="105"/>
          <w:sz w:val="19"/>
        </w:rPr>
        <w:t>held</w:t>
      </w:r>
      <w:r>
        <w:rPr>
          <w:color w:val="242424"/>
          <w:spacing w:val="-32"/>
          <w:w w:val="105"/>
          <w:sz w:val="19"/>
        </w:rPr>
        <w:t xml:space="preserve"> </w:t>
      </w:r>
      <w:r>
        <w:rPr>
          <w:color w:val="242424"/>
          <w:w w:val="105"/>
          <w:sz w:val="19"/>
        </w:rPr>
        <w:t>for</w:t>
      </w:r>
      <w:r>
        <w:rPr>
          <w:color w:val="242424"/>
          <w:spacing w:val="-19"/>
          <w:w w:val="105"/>
          <w:sz w:val="19"/>
        </w:rPr>
        <w:t xml:space="preserve"> </w:t>
      </w:r>
      <w:r>
        <w:rPr>
          <w:color w:val="242424"/>
          <w:w w:val="105"/>
          <w:sz w:val="19"/>
        </w:rPr>
        <w:t>disposal Assets are initially measured at cost, comprising all expenditure that is directly attributable to bringing</w:t>
      </w:r>
      <w:r>
        <w:rPr>
          <w:color w:val="242424"/>
          <w:spacing w:val="-29"/>
          <w:w w:val="105"/>
          <w:sz w:val="19"/>
        </w:rPr>
        <w:t xml:space="preserve"> </w:t>
      </w:r>
      <w:r>
        <w:rPr>
          <w:color w:val="242424"/>
          <w:w w:val="105"/>
          <w:sz w:val="19"/>
        </w:rPr>
        <w:t>the</w:t>
      </w:r>
      <w:r>
        <w:rPr>
          <w:color w:val="242424"/>
          <w:spacing w:val="-9"/>
          <w:w w:val="105"/>
          <w:sz w:val="19"/>
        </w:rPr>
        <w:t xml:space="preserve"> </w:t>
      </w:r>
      <w:r>
        <w:rPr>
          <w:color w:val="242424"/>
          <w:w w:val="105"/>
          <w:sz w:val="19"/>
        </w:rPr>
        <w:t>asset</w:t>
      </w:r>
      <w:r>
        <w:rPr>
          <w:color w:val="242424"/>
          <w:spacing w:val="-17"/>
          <w:w w:val="105"/>
          <w:sz w:val="19"/>
        </w:rPr>
        <w:t xml:space="preserve"> </w:t>
      </w:r>
      <w:r>
        <w:rPr>
          <w:color w:val="242424"/>
          <w:w w:val="105"/>
          <w:sz w:val="19"/>
        </w:rPr>
        <w:t>into</w:t>
      </w:r>
      <w:r>
        <w:rPr>
          <w:color w:val="242424"/>
          <w:spacing w:val="-20"/>
          <w:w w:val="105"/>
          <w:sz w:val="19"/>
        </w:rPr>
        <w:t xml:space="preserve"> </w:t>
      </w:r>
      <w:r>
        <w:rPr>
          <w:color w:val="242424"/>
          <w:w w:val="105"/>
          <w:sz w:val="19"/>
        </w:rPr>
        <w:t>working</w:t>
      </w:r>
      <w:r>
        <w:rPr>
          <w:color w:val="242424"/>
          <w:spacing w:val="-27"/>
          <w:w w:val="105"/>
          <w:sz w:val="19"/>
        </w:rPr>
        <w:t xml:space="preserve"> </w:t>
      </w:r>
      <w:r>
        <w:rPr>
          <w:color w:val="242424"/>
          <w:w w:val="105"/>
          <w:sz w:val="19"/>
        </w:rPr>
        <w:t>condition</w:t>
      </w:r>
      <w:r>
        <w:rPr>
          <w:color w:val="242424"/>
          <w:spacing w:val="-20"/>
          <w:w w:val="105"/>
          <w:sz w:val="19"/>
        </w:rPr>
        <w:t xml:space="preserve"> </w:t>
      </w:r>
      <w:r>
        <w:rPr>
          <w:color w:val="242424"/>
          <w:w w:val="105"/>
          <w:sz w:val="19"/>
        </w:rPr>
        <w:t>for</w:t>
      </w:r>
      <w:r>
        <w:rPr>
          <w:color w:val="242424"/>
          <w:spacing w:val="-9"/>
          <w:w w:val="105"/>
          <w:sz w:val="19"/>
        </w:rPr>
        <w:t xml:space="preserve"> </w:t>
      </w:r>
      <w:r>
        <w:rPr>
          <w:color w:val="242424"/>
          <w:w w:val="105"/>
          <w:sz w:val="19"/>
        </w:rPr>
        <w:t>Its</w:t>
      </w:r>
      <w:r>
        <w:rPr>
          <w:color w:val="242424"/>
          <w:spacing w:val="-23"/>
          <w:w w:val="105"/>
          <w:sz w:val="19"/>
        </w:rPr>
        <w:t xml:space="preserve"> </w:t>
      </w:r>
      <w:r>
        <w:rPr>
          <w:color w:val="242424"/>
          <w:w w:val="105"/>
          <w:sz w:val="19"/>
        </w:rPr>
        <w:t>Intended</w:t>
      </w:r>
      <w:r>
        <w:rPr>
          <w:color w:val="242424"/>
          <w:spacing w:val="-24"/>
          <w:w w:val="105"/>
          <w:sz w:val="19"/>
        </w:rPr>
        <w:t xml:space="preserve"> </w:t>
      </w:r>
      <w:r>
        <w:rPr>
          <w:color w:val="242424"/>
          <w:w w:val="105"/>
          <w:sz w:val="19"/>
        </w:rPr>
        <w:t>use.</w:t>
      </w:r>
      <w:r>
        <w:rPr>
          <w:color w:val="242424"/>
          <w:spacing w:val="-26"/>
          <w:w w:val="105"/>
          <w:sz w:val="19"/>
        </w:rPr>
        <w:t xml:space="preserve"> </w:t>
      </w:r>
      <w:r>
        <w:rPr>
          <w:color w:val="242424"/>
          <w:w w:val="105"/>
          <w:sz w:val="19"/>
        </w:rPr>
        <w:t>Assets</w:t>
      </w:r>
      <w:r>
        <w:rPr>
          <w:color w:val="242424"/>
          <w:spacing w:val="-14"/>
          <w:w w:val="105"/>
          <w:sz w:val="19"/>
        </w:rPr>
        <w:t xml:space="preserve"> </w:t>
      </w:r>
      <w:r>
        <w:rPr>
          <w:color w:val="242424"/>
          <w:w w:val="105"/>
          <w:sz w:val="19"/>
        </w:rPr>
        <w:t>are</w:t>
      </w:r>
      <w:r>
        <w:rPr>
          <w:color w:val="242424"/>
          <w:spacing w:val="-24"/>
          <w:w w:val="105"/>
          <w:sz w:val="19"/>
        </w:rPr>
        <w:t xml:space="preserve"> </w:t>
      </w:r>
      <w:r>
        <w:rPr>
          <w:color w:val="242424"/>
          <w:w w:val="105"/>
          <w:sz w:val="19"/>
        </w:rPr>
        <w:t>then</w:t>
      </w:r>
      <w:r>
        <w:rPr>
          <w:color w:val="242424"/>
          <w:spacing w:val="-24"/>
          <w:w w:val="105"/>
          <w:sz w:val="19"/>
        </w:rPr>
        <w:t xml:space="preserve"> </w:t>
      </w:r>
      <w:r>
        <w:rPr>
          <w:color w:val="242424"/>
          <w:w w:val="105"/>
          <w:sz w:val="19"/>
        </w:rPr>
        <w:t>carried</w:t>
      </w:r>
      <w:r>
        <w:rPr>
          <w:color w:val="242424"/>
          <w:spacing w:val="-20"/>
          <w:w w:val="105"/>
          <w:sz w:val="19"/>
        </w:rPr>
        <w:t xml:space="preserve"> </w:t>
      </w:r>
      <w:r>
        <w:rPr>
          <w:color w:val="242424"/>
          <w:w w:val="105"/>
          <w:sz w:val="19"/>
        </w:rPr>
        <w:t>in</w:t>
      </w:r>
      <w:r>
        <w:rPr>
          <w:color w:val="242424"/>
          <w:spacing w:val="-16"/>
          <w:w w:val="105"/>
          <w:sz w:val="19"/>
        </w:rPr>
        <w:t xml:space="preserve"> </w:t>
      </w:r>
      <w:r>
        <w:rPr>
          <w:color w:val="242424"/>
          <w:w w:val="105"/>
          <w:sz w:val="19"/>
        </w:rPr>
        <w:t>the</w:t>
      </w:r>
      <w:r>
        <w:rPr>
          <w:color w:val="242424"/>
          <w:spacing w:val="-24"/>
          <w:w w:val="105"/>
          <w:sz w:val="19"/>
        </w:rPr>
        <w:t xml:space="preserve"> </w:t>
      </w:r>
      <w:r>
        <w:rPr>
          <w:color w:val="242424"/>
          <w:w w:val="105"/>
          <w:sz w:val="19"/>
        </w:rPr>
        <w:t>Balance Sheet using the following measurement</w:t>
      </w:r>
      <w:r>
        <w:rPr>
          <w:color w:val="242424"/>
          <w:spacing w:val="-17"/>
          <w:w w:val="105"/>
          <w:sz w:val="19"/>
        </w:rPr>
        <w:t xml:space="preserve"> </w:t>
      </w:r>
      <w:r>
        <w:rPr>
          <w:color w:val="242424"/>
          <w:w w:val="105"/>
          <w:sz w:val="19"/>
        </w:rPr>
        <w:t>bases:</w:t>
      </w:r>
    </w:p>
    <w:p w:rsidR="00C53A62" w:rsidRDefault="00567705">
      <w:pPr>
        <w:pStyle w:val="ListParagraph"/>
        <w:numPr>
          <w:ilvl w:val="0"/>
          <w:numId w:val="8"/>
        </w:numPr>
        <w:tabs>
          <w:tab w:val="left" w:pos="932"/>
          <w:tab w:val="left" w:pos="933"/>
        </w:tabs>
        <w:spacing w:before="134"/>
        <w:ind w:left="932" w:hanging="348"/>
      </w:pPr>
      <w:r>
        <w:rPr>
          <w:color w:val="363636"/>
          <w:w w:val="105"/>
          <w:sz w:val="19"/>
        </w:rPr>
        <w:t>Assets</w:t>
      </w:r>
      <w:r>
        <w:rPr>
          <w:color w:val="363636"/>
          <w:spacing w:val="-6"/>
          <w:w w:val="105"/>
          <w:sz w:val="19"/>
        </w:rPr>
        <w:t xml:space="preserve"> </w:t>
      </w:r>
      <w:r>
        <w:rPr>
          <w:color w:val="363636"/>
          <w:w w:val="105"/>
          <w:sz w:val="19"/>
        </w:rPr>
        <w:t>Under</w:t>
      </w:r>
      <w:r>
        <w:rPr>
          <w:color w:val="363636"/>
          <w:spacing w:val="-10"/>
          <w:w w:val="105"/>
          <w:sz w:val="19"/>
        </w:rPr>
        <w:t xml:space="preserve"> </w:t>
      </w:r>
      <w:r>
        <w:rPr>
          <w:color w:val="363636"/>
          <w:w w:val="105"/>
          <w:sz w:val="19"/>
        </w:rPr>
        <w:t>Construction</w:t>
      </w:r>
      <w:r>
        <w:rPr>
          <w:color w:val="363636"/>
          <w:spacing w:val="-5"/>
          <w:w w:val="105"/>
          <w:sz w:val="19"/>
        </w:rPr>
        <w:t xml:space="preserve"> </w:t>
      </w:r>
      <w:r>
        <w:rPr>
          <w:color w:val="464646"/>
          <w:w w:val="105"/>
          <w:sz w:val="19"/>
        </w:rPr>
        <w:t>-</w:t>
      </w:r>
      <w:r>
        <w:rPr>
          <w:color w:val="464646"/>
          <w:spacing w:val="-6"/>
          <w:w w:val="105"/>
          <w:sz w:val="19"/>
        </w:rPr>
        <w:t xml:space="preserve"> </w:t>
      </w:r>
      <w:r>
        <w:rPr>
          <w:color w:val="363636"/>
          <w:w w:val="105"/>
          <w:sz w:val="19"/>
        </w:rPr>
        <w:t>Historical</w:t>
      </w:r>
      <w:r>
        <w:rPr>
          <w:color w:val="363636"/>
          <w:spacing w:val="-18"/>
          <w:w w:val="105"/>
          <w:sz w:val="19"/>
        </w:rPr>
        <w:t xml:space="preserve"> </w:t>
      </w:r>
      <w:r>
        <w:rPr>
          <w:color w:val="363636"/>
          <w:w w:val="105"/>
          <w:sz w:val="19"/>
        </w:rPr>
        <w:t>Cost</w:t>
      </w:r>
      <w:r>
        <w:rPr>
          <w:color w:val="363636"/>
          <w:spacing w:val="-5"/>
          <w:w w:val="105"/>
          <w:sz w:val="19"/>
        </w:rPr>
        <w:t xml:space="preserve"> </w:t>
      </w:r>
      <w:r>
        <w:rPr>
          <w:color w:val="363636"/>
          <w:w w:val="105"/>
          <w:sz w:val="19"/>
        </w:rPr>
        <w:t>until</w:t>
      </w:r>
      <w:r>
        <w:rPr>
          <w:color w:val="363636"/>
          <w:spacing w:val="-17"/>
          <w:w w:val="105"/>
          <w:sz w:val="19"/>
        </w:rPr>
        <w:t xml:space="preserve"> </w:t>
      </w:r>
      <w:r>
        <w:rPr>
          <w:color w:val="363636"/>
          <w:w w:val="105"/>
          <w:sz w:val="19"/>
        </w:rPr>
        <w:t>brought</w:t>
      </w:r>
      <w:r>
        <w:rPr>
          <w:color w:val="363636"/>
          <w:spacing w:val="-9"/>
          <w:w w:val="105"/>
          <w:sz w:val="19"/>
        </w:rPr>
        <w:t xml:space="preserve"> </w:t>
      </w:r>
      <w:r>
        <w:rPr>
          <w:color w:val="363636"/>
          <w:w w:val="105"/>
          <w:sz w:val="19"/>
        </w:rPr>
        <w:t>into</w:t>
      </w:r>
      <w:r>
        <w:rPr>
          <w:color w:val="363636"/>
          <w:spacing w:val="-20"/>
          <w:w w:val="105"/>
          <w:sz w:val="19"/>
        </w:rPr>
        <w:t xml:space="preserve"> </w:t>
      </w:r>
      <w:r>
        <w:rPr>
          <w:color w:val="363636"/>
          <w:w w:val="105"/>
          <w:sz w:val="19"/>
        </w:rPr>
        <w:t>commission</w:t>
      </w:r>
    </w:p>
    <w:p w:rsidR="00C53A62" w:rsidRDefault="00567705">
      <w:pPr>
        <w:pStyle w:val="ListParagraph"/>
        <w:numPr>
          <w:ilvl w:val="0"/>
          <w:numId w:val="8"/>
        </w:numPr>
        <w:tabs>
          <w:tab w:val="left" w:pos="2263"/>
          <w:tab w:val="left" w:pos="2264"/>
        </w:tabs>
        <w:spacing w:before="48" w:line="288" w:lineRule="auto"/>
        <w:ind w:right="692" w:hanging="354"/>
      </w:pPr>
      <w:r>
        <w:rPr>
          <w:color w:val="363636"/>
          <w:w w:val="105"/>
          <w:sz w:val="19"/>
        </w:rPr>
        <w:t>Surplus</w:t>
      </w:r>
      <w:r>
        <w:rPr>
          <w:color w:val="363636"/>
          <w:spacing w:val="-17"/>
          <w:w w:val="105"/>
          <w:sz w:val="19"/>
        </w:rPr>
        <w:t xml:space="preserve"> </w:t>
      </w:r>
      <w:r>
        <w:rPr>
          <w:color w:val="363636"/>
          <w:w w:val="105"/>
          <w:sz w:val="19"/>
        </w:rPr>
        <w:t>assets</w:t>
      </w:r>
      <w:r>
        <w:rPr>
          <w:color w:val="363636"/>
          <w:spacing w:val="-20"/>
          <w:w w:val="105"/>
          <w:sz w:val="19"/>
        </w:rPr>
        <w:t xml:space="preserve"> </w:t>
      </w:r>
      <w:r>
        <w:rPr>
          <w:color w:val="363636"/>
          <w:w w:val="105"/>
          <w:sz w:val="19"/>
        </w:rPr>
        <w:t>-</w:t>
      </w:r>
      <w:r>
        <w:rPr>
          <w:color w:val="363636"/>
          <w:spacing w:val="-19"/>
          <w:w w:val="105"/>
          <w:sz w:val="19"/>
        </w:rPr>
        <w:t xml:space="preserve"> </w:t>
      </w:r>
      <w:r>
        <w:rPr>
          <w:color w:val="363636"/>
          <w:w w:val="105"/>
          <w:sz w:val="19"/>
        </w:rPr>
        <w:t>current</w:t>
      </w:r>
      <w:r>
        <w:rPr>
          <w:color w:val="363636"/>
          <w:spacing w:val="-16"/>
          <w:w w:val="105"/>
          <w:sz w:val="19"/>
        </w:rPr>
        <w:t xml:space="preserve"> </w:t>
      </w:r>
      <w:r>
        <w:rPr>
          <w:rFonts w:ascii="Times New Roman" w:hAnsi="Times New Roman"/>
          <w:b/>
          <w:color w:val="363636"/>
          <w:w w:val="105"/>
        </w:rPr>
        <w:t>value,</w:t>
      </w:r>
      <w:r>
        <w:rPr>
          <w:rFonts w:ascii="Times New Roman" w:hAnsi="Times New Roman"/>
          <w:b/>
          <w:color w:val="363636"/>
          <w:spacing w:val="-19"/>
          <w:w w:val="105"/>
        </w:rPr>
        <w:t xml:space="preserve"> </w:t>
      </w:r>
      <w:r>
        <w:rPr>
          <w:color w:val="363636"/>
          <w:w w:val="105"/>
          <w:sz w:val="19"/>
        </w:rPr>
        <w:t>estimated</w:t>
      </w:r>
      <w:r>
        <w:rPr>
          <w:color w:val="363636"/>
          <w:spacing w:val="-21"/>
          <w:w w:val="105"/>
          <w:sz w:val="19"/>
        </w:rPr>
        <w:t xml:space="preserve"> </w:t>
      </w:r>
      <w:r>
        <w:rPr>
          <w:color w:val="363636"/>
          <w:w w:val="105"/>
          <w:sz w:val="19"/>
        </w:rPr>
        <w:t>at</w:t>
      </w:r>
      <w:r>
        <w:rPr>
          <w:color w:val="363636"/>
          <w:spacing w:val="-16"/>
          <w:w w:val="105"/>
          <w:sz w:val="19"/>
        </w:rPr>
        <w:t xml:space="preserve"> </w:t>
      </w:r>
      <w:r>
        <w:rPr>
          <w:color w:val="363636"/>
          <w:w w:val="105"/>
          <w:sz w:val="19"/>
        </w:rPr>
        <w:t>highest</w:t>
      </w:r>
      <w:r>
        <w:rPr>
          <w:color w:val="363636"/>
          <w:spacing w:val="-18"/>
          <w:w w:val="105"/>
          <w:sz w:val="19"/>
        </w:rPr>
        <w:t xml:space="preserve"> </w:t>
      </w:r>
      <w:r>
        <w:rPr>
          <w:color w:val="363636"/>
          <w:w w:val="105"/>
          <w:sz w:val="19"/>
        </w:rPr>
        <w:t>and</w:t>
      </w:r>
      <w:r>
        <w:rPr>
          <w:color w:val="363636"/>
          <w:spacing w:val="-26"/>
          <w:w w:val="105"/>
          <w:sz w:val="19"/>
        </w:rPr>
        <w:t xml:space="preserve"> </w:t>
      </w:r>
      <w:r>
        <w:rPr>
          <w:color w:val="363636"/>
          <w:w w:val="105"/>
          <w:sz w:val="19"/>
        </w:rPr>
        <w:t>best</w:t>
      </w:r>
      <w:r>
        <w:rPr>
          <w:color w:val="363636"/>
          <w:spacing w:val="-24"/>
          <w:w w:val="105"/>
          <w:sz w:val="19"/>
        </w:rPr>
        <w:t xml:space="preserve"> </w:t>
      </w:r>
      <w:r>
        <w:rPr>
          <w:color w:val="363636"/>
          <w:w w:val="105"/>
          <w:sz w:val="19"/>
        </w:rPr>
        <w:t>use</w:t>
      </w:r>
      <w:r>
        <w:rPr>
          <w:color w:val="363636"/>
          <w:spacing w:val="-24"/>
          <w:w w:val="105"/>
          <w:sz w:val="19"/>
        </w:rPr>
        <w:t xml:space="preserve"> </w:t>
      </w:r>
      <w:r>
        <w:rPr>
          <w:color w:val="363636"/>
          <w:w w:val="105"/>
          <w:sz w:val="19"/>
        </w:rPr>
        <w:t>from</w:t>
      </w:r>
      <w:r>
        <w:rPr>
          <w:color w:val="363636"/>
          <w:spacing w:val="-21"/>
          <w:w w:val="105"/>
          <w:sz w:val="19"/>
        </w:rPr>
        <w:t xml:space="preserve"> </w:t>
      </w:r>
      <w:r>
        <w:rPr>
          <w:color w:val="363636"/>
          <w:w w:val="105"/>
          <w:sz w:val="19"/>
        </w:rPr>
        <w:t>a</w:t>
      </w:r>
      <w:r>
        <w:rPr>
          <w:color w:val="363636"/>
          <w:spacing w:val="-28"/>
          <w:w w:val="105"/>
          <w:sz w:val="19"/>
        </w:rPr>
        <w:t xml:space="preserve"> </w:t>
      </w:r>
      <w:r>
        <w:rPr>
          <w:color w:val="363636"/>
          <w:w w:val="105"/>
          <w:sz w:val="19"/>
        </w:rPr>
        <w:t>market</w:t>
      </w:r>
      <w:r>
        <w:rPr>
          <w:color w:val="363636"/>
          <w:spacing w:val="-13"/>
          <w:w w:val="105"/>
          <w:sz w:val="19"/>
        </w:rPr>
        <w:t xml:space="preserve"> </w:t>
      </w:r>
      <w:r>
        <w:rPr>
          <w:color w:val="363636"/>
          <w:w w:val="105"/>
          <w:sz w:val="19"/>
        </w:rPr>
        <w:t xml:space="preserve">participant's </w:t>
      </w:r>
      <w:r>
        <w:rPr>
          <w:color w:val="363636"/>
          <w:w w:val="105"/>
          <w:sz w:val="19"/>
        </w:rPr>
        <w:t>perspective</w:t>
      </w:r>
    </w:p>
    <w:p w:rsidR="00C53A62" w:rsidRDefault="00567705">
      <w:pPr>
        <w:pStyle w:val="BodyText"/>
        <w:tabs>
          <w:tab w:val="left" w:pos="932"/>
        </w:tabs>
        <w:spacing w:before="23" w:line="304" w:lineRule="auto"/>
        <w:ind w:left="924" w:right="737" w:hanging="344"/>
      </w:pPr>
      <w:r>
        <w:rPr>
          <w:color w:val="363636"/>
          <w:w w:val="105"/>
          <w:sz w:val="15"/>
        </w:rPr>
        <w:t>e</w:t>
      </w:r>
      <w:r>
        <w:rPr>
          <w:color w:val="363636"/>
          <w:w w:val="105"/>
          <w:sz w:val="15"/>
        </w:rPr>
        <w:tab/>
      </w:r>
      <w:r>
        <w:rPr>
          <w:color w:val="363636"/>
          <w:w w:val="105"/>
          <w:sz w:val="15"/>
        </w:rPr>
        <w:tab/>
      </w:r>
      <w:r>
        <w:rPr>
          <w:color w:val="363636"/>
          <w:w w:val="105"/>
        </w:rPr>
        <w:t>All</w:t>
      </w:r>
      <w:r>
        <w:rPr>
          <w:color w:val="363636"/>
          <w:spacing w:val="-22"/>
          <w:w w:val="105"/>
        </w:rPr>
        <w:t xml:space="preserve"> </w:t>
      </w:r>
      <w:r>
        <w:rPr>
          <w:color w:val="363636"/>
          <w:w w:val="105"/>
        </w:rPr>
        <w:t>other</w:t>
      </w:r>
      <w:r>
        <w:rPr>
          <w:color w:val="363636"/>
          <w:spacing w:val="-22"/>
          <w:w w:val="105"/>
        </w:rPr>
        <w:t xml:space="preserve"> </w:t>
      </w:r>
      <w:r>
        <w:rPr>
          <w:color w:val="363636"/>
          <w:w w:val="105"/>
        </w:rPr>
        <w:t>assets</w:t>
      </w:r>
      <w:r>
        <w:rPr>
          <w:color w:val="363636"/>
          <w:spacing w:val="-14"/>
          <w:w w:val="105"/>
        </w:rPr>
        <w:t xml:space="preserve"> </w:t>
      </w:r>
      <w:r>
        <w:rPr>
          <w:color w:val="363636"/>
          <w:w w:val="105"/>
        </w:rPr>
        <w:t>-</w:t>
      </w:r>
      <w:r>
        <w:rPr>
          <w:color w:val="363636"/>
          <w:spacing w:val="-14"/>
          <w:w w:val="105"/>
        </w:rPr>
        <w:t xml:space="preserve"> </w:t>
      </w:r>
      <w:r>
        <w:rPr>
          <w:color w:val="363636"/>
          <w:w w:val="105"/>
        </w:rPr>
        <w:t>Current</w:t>
      </w:r>
      <w:r>
        <w:rPr>
          <w:color w:val="363636"/>
          <w:spacing w:val="-8"/>
          <w:w w:val="105"/>
        </w:rPr>
        <w:t xml:space="preserve"> </w:t>
      </w:r>
      <w:r>
        <w:rPr>
          <w:color w:val="363636"/>
          <w:w w:val="105"/>
        </w:rPr>
        <w:t>Value,</w:t>
      </w:r>
      <w:r>
        <w:rPr>
          <w:color w:val="363636"/>
          <w:spacing w:val="-13"/>
          <w:w w:val="105"/>
        </w:rPr>
        <w:t xml:space="preserve"> </w:t>
      </w:r>
      <w:r>
        <w:rPr>
          <w:color w:val="363636"/>
          <w:w w:val="105"/>
        </w:rPr>
        <w:t>determined</w:t>
      </w:r>
      <w:r>
        <w:rPr>
          <w:color w:val="363636"/>
          <w:spacing w:val="-8"/>
          <w:w w:val="105"/>
        </w:rPr>
        <w:t xml:space="preserve"> </w:t>
      </w:r>
      <w:r>
        <w:rPr>
          <w:color w:val="363636"/>
          <w:w w:val="105"/>
        </w:rPr>
        <w:t>as</w:t>
      </w:r>
      <w:r>
        <w:rPr>
          <w:color w:val="363636"/>
          <w:spacing w:val="-16"/>
          <w:w w:val="105"/>
        </w:rPr>
        <w:t xml:space="preserve"> </w:t>
      </w:r>
      <w:r>
        <w:rPr>
          <w:color w:val="363636"/>
          <w:w w:val="105"/>
        </w:rPr>
        <w:t>the</w:t>
      </w:r>
      <w:r>
        <w:rPr>
          <w:color w:val="363636"/>
          <w:spacing w:val="20"/>
          <w:w w:val="105"/>
        </w:rPr>
        <w:t xml:space="preserve"> </w:t>
      </w:r>
      <w:r>
        <w:rPr>
          <w:color w:val="363636"/>
          <w:w w:val="105"/>
        </w:rPr>
        <w:t>amount</w:t>
      </w:r>
      <w:r>
        <w:rPr>
          <w:color w:val="363636"/>
          <w:spacing w:val="-9"/>
          <w:w w:val="105"/>
        </w:rPr>
        <w:t xml:space="preserve"> </w:t>
      </w:r>
      <w:r>
        <w:rPr>
          <w:color w:val="363636"/>
          <w:w w:val="105"/>
        </w:rPr>
        <w:t>that</w:t>
      </w:r>
      <w:r>
        <w:rPr>
          <w:color w:val="363636"/>
          <w:spacing w:val="-7"/>
          <w:w w:val="105"/>
        </w:rPr>
        <w:t xml:space="preserve"> </w:t>
      </w:r>
      <w:r>
        <w:rPr>
          <w:color w:val="363636"/>
          <w:w w:val="105"/>
        </w:rPr>
        <w:t>would</w:t>
      </w:r>
      <w:r>
        <w:rPr>
          <w:color w:val="363636"/>
          <w:spacing w:val="-17"/>
          <w:w w:val="105"/>
        </w:rPr>
        <w:t xml:space="preserve"> </w:t>
      </w:r>
      <w:r>
        <w:rPr>
          <w:color w:val="363636"/>
          <w:w w:val="105"/>
        </w:rPr>
        <w:t>be</w:t>
      </w:r>
      <w:r>
        <w:rPr>
          <w:color w:val="363636"/>
          <w:spacing w:val="-23"/>
          <w:w w:val="105"/>
        </w:rPr>
        <w:t xml:space="preserve"> </w:t>
      </w:r>
      <w:r>
        <w:rPr>
          <w:color w:val="363636"/>
          <w:w w:val="105"/>
        </w:rPr>
        <w:t>paid</w:t>
      </w:r>
      <w:r>
        <w:rPr>
          <w:color w:val="363636"/>
          <w:spacing w:val="-26"/>
          <w:w w:val="105"/>
        </w:rPr>
        <w:t xml:space="preserve"> </w:t>
      </w:r>
      <w:r>
        <w:rPr>
          <w:color w:val="363636"/>
          <w:w w:val="105"/>
        </w:rPr>
        <w:t>for</w:t>
      </w:r>
      <w:r>
        <w:rPr>
          <w:color w:val="363636"/>
          <w:spacing w:val="-1"/>
          <w:w w:val="105"/>
        </w:rPr>
        <w:t xml:space="preserve"> </w:t>
      </w:r>
      <w:r>
        <w:rPr>
          <w:color w:val="363636"/>
          <w:w w:val="105"/>
        </w:rPr>
        <w:t>the</w:t>
      </w:r>
      <w:r>
        <w:rPr>
          <w:color w:val="363636"/>
          <w:spacing w:val="-8"/>
          <w:w w:val="105"/>
        </w:rPr>
        <w:t xml:space="preserve"> </w:t>
      </w:r>
      <w:r>
        <w:rPr>
          <w:color w:val="363636"/>
          <w:w w:val="105"/>
        </w:rPr>
        <w:t>asset in its existing</w:t>
      </w:r>
      <w:r>
        <w:rPr>
          <w:color w:val="363636"/>
          <w:spacing w:val="1"/>
          <w:w w:val="105"/>
        </w:rPr>
        <w:t xml:space="preserve"> </w:t>
      </w:r>
      <w:r>
        <w:rPr>
          <w:color w:val="363636"/>
          <w:w w:val="105"/>
        </w:rPr>
        <w:t>use</w:t>
      </w:r>
    </w:p>
    <w:p w:rsidR="00C53A62" w:rsidRDefault="00567705">
      <w:pPr>
        <w:pStyle w:val="BodyText"/>
        <w:spacing w:line="312" w:lineRule="auto"/>
        <w:ind w:left="228" w:firstLine="4"/>
      </w:pPr>
      <w:r>
        <w:rPr>
          <w:color w:val="464646"/>
        </w:rPr>
        <w:t xml:space="preserve">Where this is no market-based evidence of current value because of the specialist nature of an asset, depreciated </w:t>
      </w:r>
      <w:r>
        <w:rPr>
          <w:color w:val="464646"/>
        </w:rPr>
        <w:t>replacement cost is used as an estimate affair value.</w:t>
      </w:r>
    </w:p>
    <w:p w:rsidR="00C53A62" w:rsidRDefault="00C53A62">
      <w:pPr>
        <w:pStyle w:val="BodyText"/>
        <w:spacing w:before="9"/>
        <w:rPr>
          <w:sz w:val="22"/>
        </w:rPr>
      </w:pPr>
    </w:p>
    <w:p w:rsidR="00C53A62" w:rsidRDefault="00567705">
      <w:pPr>
        <w:pStyle w:val="BodyText"/>
        <w:spacing w:line="304" w:lineRule="auto"/>
        <w:ind w:left="222" w:right="749" w:firstLine="12"/>
      </w:pPr>
      <w:r>
        <w:rPr>
          <w:color w:val="363636"/>
        </w:rPr>
        <w:t>Assets included on the Balance Sheet at fair value are revalued sufficiently regularly to ensure that their carrying amount is not materially  different  from their fair value at the year-end,  but  as</w:t>
      </w:r>
      <w:r>
        <w:rPr>
          <w:color w:val="363636"/>
        </w:rPr>
        <w:t xml:space="preserve"> a minimum every five years. All valuations of buildings are undertaken by or under the supervision of a fully qualified Chartered Surveyor external to the Police and Crime Commissioner. The most recent valuation of Land and Buildings is effective from 31 </w:t>
      </w:r>
      <w:r>
        <w:rPr>
          <w:color w:val="363636"/>
        </w:rPr>
        <w:t>March 2014. At 31 March 2018 a review</w:t>
      </w:r>
      <w:r>
        <w:rPr>
          <w:color w:val="363636"/>
          <w:spacing w:val="-1"/>
        </w:rPr>
        <w:t xml:space="preserve"> </w:t>
      </w:r>
      <w:r>
        <w:rPr>
          <w:color w:val="363636"/>
        </w:rPr>
        <w:t>was</w:t>
      </w:r>
    </w:p>
    <w:p w:rsidR="00C53A62" w:rsidRDefault="00567705">
      <w:pPr>
        <w:pStyle w:val="BodyText"/>
        <w:spacing w:line="226" w:lineRule="exact"/>
        <w:ind w:left="227"/>
      </w:pPr>
      <w:r>
        <w:rPr>
          <w:color w:val="363636"/>
          <w:w w:val="105"/>
        </w:rPr>
        <w:t xml:space="preserve">undertaken to ensure that </w:t>
      </w:r>
      <w:r>
        <w:rPr>
          <w:rFonts w:ascii="Times New Roman" w:hAnsi="Times New Roman"/>
          <w:color w:val="363636"/>
          <w:w w:val="105"/>
          <w:sz w:val="22"/>
        </w:rPr>
        <w:t xml:space="preserve">the </w:t>
      </w:r>
      <w:r>
        <w:rPr>
          <w:color w:val="363636"/>
          <w:w w:val="105"/>
        </w:rPr>
        <w:t>current Balance Sheet valuation was materially correct.</w:t>
      </w:r>
    </w:p>
    <w:p w:rsidR="00C53A62" w:rsidRDefault="00C53A62">
      <w:pPr>
        <w:pStyle w:val="BodyText"/>
        <w:spacing w:before="5"/>
        <w:rPr>
          <w:sz w:val="28"/>
        </w:rPr>
      </w:pPr>
    </w:p>
    <w:p w:rsidR="00C53A62" w:rsidRDefault="00567705">
      <w:pPr>
        <w:pStyle w:val="BodyText"/>
        <w:spacing w:line="304" w:lineRule="auto"/>
        <w:ind w:left="214" w:right="749" w:firstLine="2"/>
      </w:pPr>
      <w:r>
        <w:rPr>
          <w:color w:val="464646"/>
        </w:rPr>
        <w:t>Increases in valuations are matched by a credit to the Revaluation Reserve to recognise unrealised gains. Where decreases in va</w:t>
      </w:r>
      <w:r>
        <w:rPr>
          <w:color w:val="464646"/>
        </w:rPr>
        <w:t>lue are identified, they are accounted for by:</w:t>
      </w:r>
    </w:p>
    <w:p w:rsidR="00C53A62" w:rsidRDefault="00567705">
      <w:pPr>
        <w:pStyle w:val="ListParagraph"/>
        <w:numPr>
          <w:ilvl w:val="0"/>
          <w:numId w:val="8"/>
        </w:numPr>
        <w:tabs>
          <w:tab w:val="left" w:pos="910"/>
          <w:tab w:val="left" w:pos="911"/>
        </w:tabs>
        <w:spacing w:before="12" w:line="292" w:lineRule="auto"/>
        <w:ind w:left="905" w:right="826" w:hanging="340"/>
      </w:pPr>
      <w:r>
        <w:rPr>
          <w:color w:val="464646"/>
          <w:w w:val="105"/>
          <w:sz w:val="19"/>
        </w:rPr>
        <w:t>Where</w:t>
      </w:r>
      <w:r>
        <w:rPr>
          <w:color w:val="464646"/>
          <w:spacing w:val="-25"/>
          <w:w w:val="105"/>
          <w:sz w:val="19"/>
        </w:rPr>
        <w:t xml:space="preserve"> </w:t>
      </w:r>
      <w:r>
        <w:rPr>
          <w:color w:val="464646"/>
          <w:w w:val="105"/>
          <w:sz w:val="19"/>
        </w:rPr>
        <w:t>there</w:t>
      </w:r>
      <w:r>
        <w:rPr>
          <w:color w:val="464646"/>
          <w:spacing w:val="-30"/>
          <w:w w:val="105"/>
          <w:sz w:val="19"/>
        </w:rPr>
        <w:t xml:space="preserve"> </w:t>
      </w:r>
      <w:r>
        <w:rPr>
          <w:color w:val="464646"/>
          <w:w w:val="105"/>
          <w:sz w:val="19"/>
        </w:rPr>
        <w:t>is</w:t>
      </w:r>
      <w:r>
        <w:rPr>
          <w:color w:val="464646"/>
          <w:spacing w:val="-20"/>
          <w:w w:val="105"/>
          <w:sz w:val="19"/>
        </w:rPr>
        <w:t xml:space="preserve"> </w:t>
      </w:r>
      <w:r>
        <w:rPr>
          <w:color w:val="464646"/>
          <w:w w:val="105"/>
          <w:sz w:val="19"/>
        </w:rPr>
        <w:t>a</w:t>
      </w:r>
      <w:r>
        <w:rPr>
          <w:color w:val="464646"/>
          <w:spacing w:val="-29"/>
          <w:w w:val="105"/>
          <w:sz w:val="19"/>
        </w:rPr>
        <w:t xml:space="preserve"> </w:t>
      </w:r>
      <w:r>
        <w:rPr>
          <w:color w:val="464646"/>
          <w:w w:val="105"/>
          <w:sz w:val="19"/>
        </w:rPr>
        <w:t>balance</w:t>
      </w:r>
      <w:r>
        <w:rPr>
          <w:color w:val="464646"/>
          <w:spacing w:val="-23"/>
          <w:w w:val="105"/>
          <w:sz w:val="19"/>
        </w:rPr>
        <w:t xml:space="preserve"> </w:t>
      </w:r>
      <w:r>
        <w:rPr>
          <w:color w:val="464646"/>
          <w:w w:val="105"/>
          <w:sz w:val="19"/>
        </w:rPr>
        <w:t>of</w:t>
      </w:r>
      <w:r>
        <w:rPr>
          <w:color w:val="464646"/>
          <w:spacing w:val="-10"/>
          <w:w w:val="105"/>
          <w:sz w:val="19"/>
        </w:rPr>
        <w:t xml:space="preserve"> </w:t>
      </w:r>
      <w:r>
        <w:rPr>
          <w:color w:val="464646"/>
          <w:w w:val="105"/>
          <w:sz w:val="19"/>
        </w:rPr>
        <w:t>revaluation</w:t>
      </w:r>
      <w:r>
        <w:rPr>
          <w:color w:val="464646"/>
          <w:spacing w:val="-23"/>
          <w:w w:val="105"/>
          <w:sz w:val="19"/>
        </w:rPr>
        <w:t xml:space="preserve"> </w:t>
      </w:r>
      <w:r>
        <w:rPr>
          <w:color w:val="464646"/>
          <w:w w:val="105"/>
          <w:sz w:val="19"/>
        </w:rPr>
        <w:t>gains</w:t>
      </w:r>
      <w:r>
        <w:rPr>
          <w:color w:val="464646"/>
          <w:spacing w:val="-18"/>
          <w:w w:val="105"/>
          <w:sz w:val="19"/>
        </w:rPr>
        <w:t xml:space="preserve"> </w:t>
      </w:r>
      <w:r>
        <w:rPr>
          <w:color w:val="464646"/>
          <w:w w:val="105"/>
          <w:sz w:val="19"/>
        </w:rPr>
        <w:t>for</w:t>
      </w:r>
      <w:r>
        <w:rPr>
          <w:color w:val="464646"/>
          <w:spacing w:val="-6"/>
          <w:w w:val="105"/>
          <w:sz w:val="19"/>
        </w:rPr>
        <w:t xml:space="preserve"> </w:t>
      </w:r>
      <w:r>
        <w:rPr>
          <w:color w:val="464646"/>
          <w:w w:val="105"/>
          <w:sz w:val="19"/>
        </w:rPr>
        <w:t>the</w:t>
      </w:r>
      <w:r>
        <w:rPr>
          <w:color w:val="464646"/>
          <w:spacing w:val="-8"/>
          <w:w w:val="105"/>
          <w:sz w:val="19"/>
        </w:rPr>
        <w:t xml:space="preserve"> </w:t>
      </w:r>
      <w:r>
        <w:rPr>
          <w:color w:val="464646"/>
          <w:w w:val="105"/>
          <w:sz w:val="19"/>
        </w:rPr>
        <w:t>asset</w:t>
      </w:r>
      <w:r>
        <w:rPr>
          <w:color w:val="464646"/>
          <w:spacing w:val="-23"/>
          <w:w w:val="105"/>
          <w:sz w:val="19"/>
        </w:rPr>
        <w:t xml:space="preserve"> </w:t>
      </w:r>
      <w:r>
        <w:rPr>
          <w:color w:val="464646"/>
          <w:w w:val="105"/>
          <w:sz w:val="19"/>
        </w:rPr>
        <w:t>in</w:t>
      </w:r>
      <w:r>
        <w:rPr>
          <w:color w:val="464646"/>
          <w:spacing w:val="-18"/>
          <w:w w:val="105"/>
          <w:sz w:val="19"/>
        </w:rPr>
        <w:t xml:space="preserve"> </w:t>
      </w:r>
      <w:r>
        <w:rPr>
          <w:color w:val="464646"/>
          <w:w w:val="105"/>
          <w:sz w:val="19"/>
        </w:rPr>
        <w:t>the</w:t>
      </w:r>
      <w:r>
        <w:rPr>
          <w:color w:val="464646"/>
          <w:spacing w:val="2"/>
          <w:w w:val="105"/>
          <w:sz w:val="19"/>
        </w:rPr>
        <w:t xml:space="preserve"> </w:t>
      </w:r>
      <w:r>
        <w:rPr>
          <w:color w:val="464646"/>
          <w:w w:val="105"/>
          <w:sz w:val="19"/>
        </w:rPr>
        <w:t>Revaluation</w:t>
      </w:r>
      <w:r>
        <w:rPr>
          <w:color w:val="464646"/>
          <w:spacing w:val="-17"/>
          <w:w w:val="105"/>
          <w:sz w:val="19"/>
        </w:rPr>
        <w:t xml:space="preserve"> </w:t>
      </w:r>
      <w:r>
        <w:rPr>
          <w:color w:val="464646"/>
          <w:w w:val="105"/>
          <w:sz w:val="19"/>
        </w:rPr>
        <w:t>Reserve,</w:t>
      </w:r>
      <w:r>
        <w:rPr>
          <w:color w:val="464646"/>
          <w:spacing w:val="-28"/>
          <w:w w:val="105"/>
          <w:sz w:val="19"/>
        </w:rPr>
        <w:t xml:space="preserve"> </w:t>
      </w:r>
      <w:r>
        <w:rPr>
          <w:color w:val="464646"/>
          <w:w w:val="105"/>
          <w:sz w:val="19"/>
        </w:rPr>
        <w:t>the carrying</w:t>
      </w:r>
      <w:r>
        <w:rPr>
          <w:color w:val="464646"/>
          <w:spacing w:val="-15"/>
          <w:w w:val="105"/>
          <w:sz w:val="19"/>
        </w:rPr>
        <w:t xml:space="preserve"> </w:t>
      </w:r>
      <w:r>
        <w:rPr>
          <w:color w:val="464646"/>
          <w:w w:val="105"/>
          <w:sz w:val="19"/>
        </w:rPr>
        <w:t>amount</w:t>
      </w:r>
      <w:r>
        <w:rPr>
          <w:color w:val="464646"/>
          <w:spacing w:val="-11"/>
          <w:w w:val="105"/>
          <w:sz w:val="19"/>
        </w:rPr>
        <w:t xml:space="preserve"> </w:t>
      </w:r>
      <w:r>
        <w:rPr>
          <w:color w:val="464646"/>
          <w:w w:val="105"/>
          <w:sz w:val="20"/>
        </w:rPr>
        <w:t>of</w:t>
      </w:r>
      <w:r>
        <w:rPr>
          <w:color w:val="464646"/>
          <w:spacing w:val="-22"/>
          <w:w w:val="105"/>
          <w:sz w:val="20"/>
        </w:rPr>
        <w:t xml:space="preserve"> </w:t>
      </w:r>
      <w:r>
        <w:rPr>
          <w:color w:val="464646"/>
          <w:w w:val="105"/>
          <w:sz w:val="19"/>
        </w:rPr>
        <w:t>the</w:t>
      </w:r>
      <w:r>
        <w:rPr>
          <w:color w:val="464646"/>
          <w:spacing w:val="-4"/>
          <w:w w:val="105"/>
          <w:sz w:val="19"/>
        </w:rPr>
        <w:t xml:space="preserve"> </w:t>
      </w:r>
      <w:r>
        <w:rPr>
          <w:color w:val="464646"/>
          <w:w w:val="105"/>
          <w:sz w:val="19"/>
        </w:rPr>
        <w:t>asset</w:t>
      </w:r>
      <w:r>
        <w:rPr>
          <w:color w:val="464646"/>
          <w:spacing w:val="-5"/>
          <w:w w:val="105"/>
          <w:sz w:val="19"/>
        </w:rPr>
        <w:t xml:space="preserve"> </w:t>
      </w:r>
      <w:r>
        <w:rPr>
          <w:color w:val="464646"/>
          <w:w w:val="105"/>
          <w:sz w:val="19"/>
        </w:rPr>
        <w:t>is</w:t>
      </w:r>
      <w:r>
        <w:rPr>
          <w:color w:val="464646"/>
          <w:spacing w:val="-14"/>
          <w:w w:val="105"/>
          <w:sz w:val="19"/>
        </w:rPr>
        <w:t xml:space="preserve"> </w:t>
      </w:r>
      <w:r>
        <w:rPr>
          <w:color w:val="464646"/>
          <w:w w:val="105"/>
          <w:sz w:val="19"/>
        </w:rPr>
        <w:t>written</w:t>
      </w:r>
      <w:r>
        <w:rPr>
          <w:color w:val="464646"/>
          <w:spacing w:val="-9"/>
          <w:w w:val="105"/>
          <w:sz w:val="19"/>
        </w:rPr>
        <w:t xml:space="preserve"> </w:t>
      </w:r>
      <w:r>
        <w:rPr>
          <w:color w:val="464646"/>
          <w:w w:val="105"/>
          <w:sz w:val="19"/>
        </w:rPr>
        <w:t>down</w:t>
      </w:r>
      <w:r>
        <w:rPr>
          <w:color w:val="464646"/>
          <w:spacing w:val="-15"/>
          <w:w w:val="105"/>
          <w:sz w:val="19"/>
        </w:rPr>
        <w:t xml:space="preserve"> </w:t>
      </w:r>
      <w:r>
        <w:rPr>
          <w:color w:val="464646"/>
          <w:w w:val="105"/>
          <w:sz w:val="19"/>
        </w:rPr>
        <w:t>against</w:t>
      </w:r>
      <w:r>
        <w:rPr>
          <w:color w:val="464646"/>
          <w:spacing w:val="-16"/>
          <w:w w:val="105"/>
          <w:sz w:val="19"/>
        </w:rPr>
        <w:t xml:space="preserve"> </w:t>
      </w:r>
      <w:r>
        <w:rPr>
          <w:color w:val="464646"/>
          <w:w w:val="105"/>
          <w:sz w:val="19"/>
        </w:rPr>
        <w:t>that</w:t>
      </w:r>
      <w:r>
        <w:rPr>
          <w:color w:val="464646"/>
          <w:spacing w:val="-10"/>
          <w:w w:val="105"/>
          <w:sz w:val="19"/>
        </w:rPr>
        <w:t xml:space="preserve"> </w:t>
      </w:r>
      <w:r>
        <w:rPr>
          <w:color w:val="464646"/>
          <w:w w:val="105"/>
          <w:sz w:val="19"/>
        </w:rPr>
        <w:t>balance</w:t>
      </w:r>
      <w:r>
        <w:rPr>
          <w:color w:val="464646"/>
          <w:spacing w:val="-5"/>
          <w:w w:val="105"/>
          <w:sz w:val="19"/>
        </w:rPr>
        <w:t xml:space="preserve"> </w:t>
      </w:r>
      <w:r>
        <w:rPr>
          <w:color w:val="464646"/>
          <w:w w:val="105"/>
          <w:sz w:val="19"/>
        </w:rPr>
        <w:t>(up</w:t>
      </w:r>
      <w:r>
        <w:rPr>
          <w:color w:val="464646"/>
          <w:spacing w:val="-14"/>
          <w:w w:val="105"/>
          <w:sz w:val="19"/>
        </w:rPr>
        <w:t xml:space="preserve"> </w:t>
      </w:r>
      <w:r>
        <w:rPr>
          <w:color w:val="464646"/>
          <w:w w:val="105"/>
          <w:sz w:val="19"/>
        </w:rPr>
        <w:t>to</w:t>
      </w:r>
      <w:r>
        <w:rPr>
          <w:color w:val="464646"/>
          <w:spacing w:val="-1"/>
          <w:w w:val="105"/>
          <w:sz w:val="19"/>
        </w:rPr>
        <w:t xml:space="preserve"> </w:t>
      </w:r>
      <w:r>
        <w:rPr>
          <w:color w:val="464646"/>
          <w:w w:val="105"/>
          <w:sz w:val="19"/>
        </w:rPr>
        <w:t>the</w:t>
      </w:r>
      <w:r>
        <w:rPr>
          <w:color w:val="464646"/>
          <w:spacing w:val="11"/>
          <w:w w:val="105"/>
          <w:sz w:val="19"/>
        </w:rPr>
        <w:t xml:space="preserve"> </w:t>
      </w:r>
      <w:r>
        <w:rPr>
          <w:color w:val="464646"/>
          <w:w w:val="105"/>
          <w:sz w:val="19"/>
        </w:rPr>
        <w:t>amount</w:t>
      </w:r>
      <w:r>
        <w:rPr>
          <w:color w:val="464646"/>
          <w:spacing w:val="-7"/>
          <w:w w:val="105"/>
          <w:sz w:val="19"/>
        </w:rPr>
        <w:t xml:space="preserve"> </w:t>
      </w:r>
      <w:r>
        <w:rPr>
          <w:color w:val="464646"/>
          <w:w w:val="105"/>
          <w:sz w:val="19"/>
        </w:rPr>
        <w:t>of</w:t>
      </w:r>
      <w:r>
        <w:rPr>
          <w:color w:val="464646"/>
          <w:spacing w:val="-6"/>
          <w:w w:val="105"/>
          <w:sz w:val="19"/>
        </w:rPr>
        <w:t xml:space="preserve"> </w:t>
      </w:r>
      <w:r>
        <w:rPr>
          <w:color w:val="464646"/>
          <w:w w:val="105"/>
          <w:sz w:val="19"/>
        </w:rPr>
        <w:t>the</w:t>
      </w:r>
      <w:r>
        <w:rPr>
          <w:color w:val="363636"/>
          <w:w w:val="105"/>
          <w:sz w:val="19"/>
        </w:rPr>
        <w:t xml:space="preserve"> accumulated</w:t>
      </w:r>
      <w:r>
        <w:rPr>
          <w:color w:val="363636"/>
          <w:spacing w:val="-4"/>
          <w:w w:val="105"/>
          <w:sz w:val="19"/>
        </w:rPr>
        <w:t xml:space="preserve"> </w:t>
      </w:r>
      <w:r>
        <w:rPr>
          <w:color w:val="363636"/>
          <w:w w:val="105"/>
          <w:sz w:val="19"/>
        </w:rPr>
        <w:t>gains).</w:t>
      </w:r>
    </w:p>
    <w:p w:rsidR="00C53A62" w:rsidRDefault="00567705">
      <w:pPr>
        <w:pStyle w:val="ListParagraph"/>
        <w:numPr>
          <w:ilvl w:val="0"/>
          <w:numId w:val="8"/>
        </w:numPr>
        <w:tabs>
          <w:tab w:val="left" w:pos="905"/>
          <w:tab w:val="left" w:pos="906"/>
        </w:tabs>
        <w:spacing w:before="21" w:line="304" w:lineRule="auto"/>
        <w:ind w:left="890" w:right="680" w:hanging="334"/>
      </w:pPr>
      <w:r>
        <w:rPr>
          <w:color w:val="363636"/>
          <w:sz w:val="19"/>
        </w:rPr>
        <w:t>Where there is no balance in the Revaluation Reserve or an insufficient balance, the carrying amount of the asset is written down and included in capital charges in the Comprehensive Income and Expenditure</w:t>
      </w:r>
      <w:r>
        <w:rPr>
          <w:color w:val="363636"/>
          <w:spacing w:val="-12"/>
          <w:sz w:val="19"/>
        </w:rPr>
        <w:t xml:space="preserve"> </w:t>
      </w:r>
      <w:r>
        <w:rPr>
          <w:color w:val="363636"/>
          <w:sz w:val="19"/>
        </w:rPr>
        <w:t>Account.</w:t>
      </w:r>
    </w:p>
    <w:p w:rsidR="00C53A62" w:rsidRDefault="00C53A62">
      <w:pPr>
        <w:pStyle w:val="BodyText"/>
        <w:rPr>
          <w:sz w:val="24"/>
        </w:rPr>
      </w:pPr>
    </w:p>
    <w:p w:rsidR="00C53A62" w:rsidRDefault="00567705">
      <w:pPr>
        <w:pStyle w:val="BodyText"/>
        <w:spacing w:line="304" w:lineRule="auto"/>
        <w:ind w:left="209" w:right="643" w:hanging="3"/>
      </w:pPr>
      <w:r>
        <w:rPr>
          <w:color w:val="363636"/>
          <w:w w:val="105"/>
        </w:rPr>
        <w:t>The</w:t>
      </w:r>
      <w:r>
        <w:rPr>
          <w:color w:val="363636"/>
          <w:spacing w:val="-24"/>
          <w:w w:val="105"/>
        </w:rPr>
        <w:t xml:space="preserve"> </w:t>
      </w:r>
      <w:r>
        <w:rPr>
          <w:color w:val="363636"/>
          <w:w w:val="105"/>
        </w:rPr>
        <w:t>Revaluation</w:t>
      </w:r>
      <w:r>
        <w:rPr>
          <w:color w:val="363636"/>
          <w:spacing w:val="-11"/>
          <w:w w:val="105"/>
        </w:rPr>
        <w:t xml:space="preserve"> </w:t>
      </w:r>
      <w:r>
        <w:rPr>
          <w:color w:val="363636"/>
          <w:w w:val="105"/>
        </w:rPr>
        <w:t>Reserve</w:t>
      </w:r>
      <w:r>
        <w:rPr>
          <w:color w:val="363636"/>
          <w:spacing w:val="-22"/>
          <w:w w:val="105"/>
        </w:rPr>
        <w:t xml:space="preserve"> </w:t>
      </w:r>
      <w:r>
        <w:rPr>
          <w:color w:val="363636"/>
          <w:w w:val="105"/>
        </w:rPr>
        <w:t>contains</w:t>
      </w:r>
      <w:r>
        <w:rPr>
          <w:color w:val="363636"/>
          <w:spacing w:val="-25"/>
          <w:w w:val="105"/>
        </w:rPr>
        <w:t xml:space="preserve"> </w:t>
      </w:r>
      <w:r>
        <w:rPr>
          <w:color w:val="363636"/>
          <w:w w:val="105"/>
        </w:rPr>
        <w:t>revaluation</w:t>
      </w:r>
      <w:r>
        <w:rPr>
          <w:color w:val="363636"/>
          <w:spacing w:val="-23"/>
          <w:w w:val="105"/>
        </w:rPr>
        <w:t xml:space="preserve"> </w:t>
      </w:r>
      <w:r>
        <w:rPr>
          <w:color w:val="363636"/>
          <w:w w:val="105"/>
        </w:rPr>
        <w:t>gains</w:t>
      </w:r>
      <w:r>
        <w:rPr>
          <w:color w:val="363636"/>
          <w:spacing w:val="-23"/>
          <w:w w:val="105"/>
        </w:rPr>
        <w:t xml:space="preserve"> </w:t>
      </w:r>
      <w:r>
        <w:rPr>
          <w:color w:val="363636"/>
          <w:w w:val="105"/>
        </w:rPr>
        <w:t>recognised</w:t>
      </w:r>
      <w:r>
        <w:rPr>
          <w:color w:val="363636"/>
          <w:spacing w:val="-29"/>
          <w:w w:val="105"/>
        </w:rPr>
        <w:t xml:space="preserve"> </w:t>
      </w:r>
      <w:r>
        <w:rPr>
          <w:color w:val="363636"/>
          <w:w w:val="105"/>
        </w:rPr>
        <w:t>since</w:t>
      </w:r>
      <w:r>
        <w:rPr>
          <w:color w:val="363636"/>
          <w:spacing w:val="-33"/>
          <w:w w:val="105"/>
        </w:rPr>
        <w:t xml:space="preserve"> </w:t>
      </w:r>
      <w:r>
        <w:rPr>
          <w:color w:val="363636"/>
          <w:w w:val="105"/>
        </w:rPr>
        <w:t>1</w:t>
      </w:r>
      <w:r>
        <w:rPr>
          <w:color w:val="363636"/>
          <w:spacing w:val="-19"/>
          <w:w w:val="105"/>
        </w:rPr>
        <w:t xml:space="preserve"> </w:t>
      </w:r>
      <w:r>
        <w:rPr>
          <w:color w:val="363636"/>
          <w:w w:val="105"/>
        </w:rPr>
        <w:t>April</w:t>
      </w:r>
      <w:r>
        <w:rPr>
          <w:color w:val="363636"/>
          <w:spacing w:val="-28"/>
          <w:w w:val="105"/>
        </w:rPr>
        <w:t xml:space="preserve"> </w:t>
      </w:r>
      <w:r>
        <w:rPr>
          <w:color w:val="363636"/>
          <w:w w:val="105"/>
        </w:rPr>
        <w:t>2007</w:t>
      </w:r>
      <w:r>
        <w:rPr>
          <w:color w:val="363636"/>
          <w:spacing w:val="-23"/>
          <w:w w:val="105"/>
        </w:rPr>
        <w:t xml:space="preserve"> </w:t>
      </w:r>
      <w:r>
        <w:rPr>
          <w:color w:val="363636"/>
          <w:w w:val="105"/>
        </w:rPr>
        <w:t>only,</w:t>
      </w:r>
      <w:r>
        <w:rPr>
          <w:color w:val="363636"/>
          <w:spacing w:val="-31"/>
          <w:w w:val="105"/>
        </w:rPr>
        <w:t xml:space="preserve"> </w:t>
      </w:r>
      <w:r>
        <w:rPr>
          <w:color w:val="363636"/>
          <w:w w:val="105"/>
        </w:rPr>
        <w:t>the</w:t>
      </w:r>
      <w:r>
        <w:rPr>
          <w:color w:val="363636"/>
          <w:spacing w:val="-17"/>
          <w:w w:val="105"/>
        </w:rPr>
        <w:t xml:space="preserve"> </w:t>
      </w:r>
      <w:r>
        <w:rPr>
          <w:color w:val="363636"/>
          <w:w w:val="105"/>
        </w:rPr>
        <w:t>date</w:t>
      </w:r>
      <w:r>
        <w:rPr>
          <w:color w:val="363636"/>
          <w:spacing w:val="-28"/>
          <w:w w:val="105"/>
        </w:rPr>
        <w:t xml:space="preserve"> </w:t>
      </w:r>
      <w:r>
        <w:rPr>
          <w:color w:val="363636"/>
          <w:w w:val="105"/>
        </w:rPr>
        <w:t>of</w:t>
      </w:r>
      <w:r>
        <w:rPr>
          <w:color w:val="363636"/>
          <w:spacing w:val="-19"/>
          <w:w w:val="105"/>
        </w:rPr>
        <w:t xml:space="preserve"> </w:t>
      </w:r>
      <w:r>
        <w:rPr>
          <w:color w:val="363636"/>
          <w:w w:val="105"/>
        </w:rPr>
        <w:t>its formal implementation. Gains arising before that date have been consolidated into the Capital Adjustment</w:t>
      </w:r>
      <w:r>
        <w:rPr>
          <w:color w:val="363636"/>
          <w:spacing w:val="7"/>
          <w:w w:val="105"/>
        </w:rPr>
        <w:t xml:space="preserve"> </w:t>
      </w:r>
      <w:r>
        <w:rPr>
          <w:color w:val="363636"/>
          <w:w w:val="105"/>
        </w:rPr>
        <w:t>Account.</w:t>
      </w:r>
    </w:p>
    <w:p w:rsidR="00C53A62" w:rsidRDefault="00C53A62">
      <w:pPr>
        <w:pStyle w:val="BodyText"/>
        <w:spacing w:before="9"/>
        <w:rPr>
          <w:sz w:val="22"/>
        </w:rPr>
      </w:pPr>
    </w:p>
    <w:p w:rsidR="00C53A62" w:rsidRDefault="00567705">
      <w:pPr>
        <w:pStyle w:val="BodyText"/>
        <w:spacing w:line="300" w:lineRule="auto"/>
        <w:ind w:left="204" w:right="749" w:hanging="1"/>
      </w:pPr>
      <w:r>
        <w:rPr>
          <w:color w:val="363636"/>
          <w:w w:val="105"/>
        </w:rPr>
        <w:t>Where</w:t>
      </w:r>
      <w:r>
        <w:rPr>
          <w:color w:val="363636"/>
          <w:spacing w:val="-15"/>
          <w:w w:val="105"/>
        </w:rPr>
        <w:t xml:space="preserve"> </w:t>
      </w:r>
      <w:r>
        <w:rPr>
          <w:color w:val="363636"/>
          <w:w w:val="105"/>
        </w:rPr>
        <w:t>a</w:t>
      </w:r>
      <w:r>
        <w:rPr>
          <w:color w:val="363636"/>
          <w:spacing w:val="-21"/>
          <w:w w:val="105"/>
        </w:rPr>
        <w:t xml:space="preserve"> </w:t>
      </w:r>
      <w:r>
        <w:rPr>
          <w:color w:val="363636"/>
          <w:w w:val="105"/>
        </w:rPr>
        <w:t>reclassification</w:t>
      </w:r>
      <w:r>
        <w:rPr>
          <w:color w:val="363636"/>
          <w:spacing w:val="-24"/>
          <w:w w:val="105"/>
        </w:rPr>
        <w:t xml:space="preserve"> </w:t>
      </w:r>
      <w:r>
        <w:rPr>
          <w:color w:val="363636"/>
          <w:w w:val="105"/>
        </w:rPr>
        <w:t>results</w:t>
      </w:r>
      <w:r>
        <w:rPr>
          <w:color w:val="363636"/>
          <w:spacing w:val="-14"/>
          <w:w w:val="105"/>
        </w:rPr>
        <w:t xml:space="preserve"> </w:t>
      </w:r>
      <w:r>
        <w:rPr>
          <w:color w:val="363636"/>
          <w:w w:val="105"/>
        </w:rPr>
        <w:t>In</w:t>
      </w:r>
      <w:r>
        <w:rPr>
          <w:color w:val="363636"/>
          <w:spacing w:val="-11"/>
          <w:w w:val="105"/>
        </w:rPr>
        <w:t xml:space="preserve"> </w:t>
      </w:r>
      <w:r>
        <w:rPr>
          <w:color w:val="595959"/>
          <w:w w:val="105"/>
        </w:rPr>
        <w:t>a</w:t>
      </w:r>
      <w:r>
        <w:rPr>
          <w:color w:val="595959"/>
          <w:spacing w:val="-22"/>
          <w:w w:val="105"/>
        </w:rPr>
        <w:t xml:space="preserve"> </w:t>
      </w:r>
      <w:r>
        <w:rPr>
          <w:color w:val="363636"/>
          <w:w w:val="105"/>
        </w:rPr>
        <w:t>change</w:t>
      </w:r>
      <w:r>
        <w:rPr>
          <w:color w:val="363636"/>
          <w:spacing w:val="-12"/>
          <w:w w:val="105"/>
        </w:rPr>
        <w:t xml:space="preserve"> </w:t>
      </w:r>
      <w:r>
        <w:rPr>
          <w:color w:val="363636"/>
          <w:w w:val="105"/>
        </w:rPr>
        <w:t>of</w:t>
      </w:r>
      <w:r>
        <w:rPr>
          <w:color w:val="363636"/>
          <w:spacing w:val="6"/>
          <w:w w:val="105"/>
        </w:rPr>
        <w:t xml:space="preserve"> </w:t>
      </w:r>
      <w:r>
        <w:rPr>
          <w:color w:val="363636"/>
          <w:w w:val="105"/>
        </w:rPr>
        <w:t>valuation</w:t>
      </w:r>
      <w:r>
        <w:rPr>
          <w:color w:val="363636"/>
          <w:spacing w:val="-12"/>
          <w:w w:val="105"/>
        </w:rPr>
        <w:t xml:space="preserve"> </w:t>
      </w:r>
      <w:r>
        <w:rPr>
          <w:color w:val="363636"/>
          <w:w w:val="105"/>
        </w:rPr>
        <w:t>methodology,</w:t>
      </w:r>
      <w:r>
        <w:rPr>
          <w:color w:val="363636"/>
          <w:spacing w:val="-16"/>
          <w:w w:val="105"/>
        </w:rPr>
        <w:t xml:space="preserve"> </w:t>
      </w:r>
      <w:r>
        <w:rPr>
          <w:color w:val="363636"/>
          <w:w w:val="105"/>
        </w:rPr>
        <w:t>the</w:t>
      </w:r>
      <w:r>
        <w:rPr>
          <w:color w:val="363636"/>
          <w:spacing w:val="-2"/>
          <w:w w:val="105"/>
        </w:rPr>
        <w:t xml:space="preserve"> </w:t>
      </w:r>
      <w:r>
        <w:rPr>
          <w:color w:val="363636"/>
          <w:w w:val="105"/>
        </w:rPr>
        <w:t>valuation</w:t>
      </w:r>
      <w:r>
        <w:rPr>
          <w:color w:val="363636"/>
          <w:spacing w:val="-8"/>
          <w:w w:val="105"/>
        </w:rPr>
        <w:t xml:space="preserve"> </w:t>
      </w:r>
      <w:r>
        <w:rPr>
          <w:color w:val="363636"/>
          <w:w w:val="105"/>
        </w:rPr>
        <w:t>date</w:t>
      </w:r>
      <w:r>
        <w:rPr>
          <w:color w:val="363636"/>
          <w:spacing w:val="-16"/>
          <w:w w:val="105"/>
        </w:rPr>
        <w:t xml:space="preserve"> </w:t>
      </w:r>
      <w:r>
        <w:rPr>
          <w:color w:val="363636"/>
          <w:w w:val="105"/>
          <w:sz w:val="20"/>
        </w:rPr>
        <w:t>will</w:t>
      </w:r>
      <w:r>
        <w:rPr>
          <w:color w:val="363636"/>
          <w:spacing w:val="-28"/>
          <w:w w:val="105"/>
          <w:sz w:val="20"/>
        </w:rPr>
        <w:t xml:space="preserve"> </w:t>
      </w:r>
      <w:r>
        <w:rPr>
          <w:color w:val="595959"/>
          <w:w w:val="105"/>
        </w:rPr>
        <w:t xml:space="preserve">be </w:t>
      </w:r>
      <w:r>
        <w:rPr>
          <w:color w:val="363636"/>
          <w:w w:val="105"/>
        </w:rPr>
        <w:t>applied from the date of the reclassification and reviewed on the 31st March of the year of reclassification.</w:t>
      </w:r>
    </w:p>
    <w:p w:rsidR="00C53A62" w:rsidRDefault="00C53A62">
      <w:pPr>
        <w:pStyle w:val="BodyText"/>
        <w:spacing w:before="3"/>
        <w:rPr>
          <w:sz w:val="24"/>
        </w:rPr>
      </w:pPr>
    </w:p>
    <w:p w:rsidR="00C53A62" w:rsidRDefault="00567705">
      <w:pPr>
        <w:pStyle w:val="Heading8"/>
        <w:ind w:left="193"/>
      </w:pPr>
      <w:r>
        <w:rPr>
          <w:color w:val="363636"/>
        </w:rPr>
        <w:t>Impairment</w:t>
      </w:r>
    </w:p>
    <w:p w:rsidR="00C53A62" w:rsidRDefault="00567705">
      <w:pPr>
        <w:pStyle w:val="BodyText"/>
        <w:spacing w:before="60" w:line="302" w:lineRule="auto"/>
        <w:ind w:left="193" w:right="891" w:firstLine="8"/>
      </w:pPr>
      <w:r>
        <w:rPr>
          <w:color w:val="363636"/>
        </w:rPr>
        <w:t xml:space="preserve">Assets are assessed at each year-end as to whether there is any indication that an asset </w:t>
      </w:r>
      <w:r>
        <w:rPr>
          <w:color w:val="363636"/>
        </w:rPr>
        <w:t xml:space="preserve">may be impaired. Where the indications exist and any possible differences are estimated to be material, the </w:t>
      </w:r>
      <w:r>
        <w:rPr>
          <w:color w:val="464646"/>
        </w:rPr>
        <w:t xml:space="preserve">recoverable </w:t>
      </w:r>
      <w:r>
        <w:rPr>
          <w:color w:val="363636"/>
        </w:rPr>
        <w:t xml:space="preserve">amount of the asset </w:t>
      </w:r>
      <w:r>
        <w:rPr>
          <w:color w:val="464646"/>
        </w:rPr>
        <w:t xml:space="preserve">is </w:t>
      </w:r>
      <w:r>
        <w:rPr>
          <w:color w:val="363636"/>
        </w:rPr>
        <w:t>estimated and, where this is less then the carrying amount of the asset, an impairment loss Is recognised for  th</w:t>
      </w:r>
      <w:r>
        <w:rPr>
          <w:color w:val="363636"/>
        </w:rPr>
        <w:t xml:space="preserve">e  shortfall. Where impairment  losses are Identified, </w:t>
      </w:r>
      <w:r>
        <w:rPr>
          <w:color w:val="464646"/>
        </w:rPr>
        <w:t>they are accounted for</w:t>
      </w:r>
      <w:r>
        <w:rPr>
          <w:color w:val="464646"/>
          <w:spacing w:val="9"/>
        </w:rPr>
        <w:t xml:space="preserve"> </w:t>
      </w:r>
      <w:r>
        <w:rPr>
          <w:color w:val="464646"/>
        </w:rPr>
        <w:t>by:</w:t>
      </w:r>
    </w:p>
    <w:p w:rsidR="00C53A62" w:rsidRDefault="00567705">
      <w:pPr>
        <w:pStyle w:val="ListParagraph"/>
        <w:numPr>
          <w:ilvl w:val="0"/>
          <w:numId w:val="8"/>
        </w:numPr>
        <w:tabs>
          <w:tab w:val="left" w:pos="886"/>
          <w:tab w:val="left" w:pos="887"/>
        </w:tabs>
        <w:spacing w:before="16" w:line="300" w:lineRule="auto"/>
        <w:ind w:left="877" w:right="872" w:hanging="345"/>
      </w:pPr>
      <w:r>
        <w:rPr>
          <w:color w:val="464646"/>
          <w:sz w:val="19"/>
        </w:rPr>
        <w:t xml:space="preserve">Where there Is a balance of revaluation gains for the asset in the Revaluation Reserve, the carrying amount of the asset is written down </w:t>
      </w:r>
      <w:r>
        <w:rPr>
          <w:b/>
          <w:color w:val="464646"/>
          <w:sz w:val="19"/>
        </w:rPr>
        <w:t xml:space="preserve">against </w:t>
      </w:r>
      <w:r>
        <w:rPr>
          <w:color w:val="464646"/>
          <w:sz w:val="19"/>
        </w:rPr>
        <w:t>that balance (upto the amount</w:t>
      </w:r>
      <w:r>
        <w:rPr>
          <w:color w:val="464646"/>
          <w:sz w:val="19"/>
        </w:rPr>
        <w:t xml:space="preserve"> of the</w:t>
      </w:r>
      <w:r>
        <w:rPr>
          <w:color w:val="363636"/>
          <w:sz w:val="19"/>
        </w:rPr>
        <w:t xml:space="preserve"> accumulated</w:t>
      </w:r>
      <w:r>
        <w:rPr>
          <w:color w:val="363636"/>
          <w:spacing w:val="5"/>
          <w:sz w:val="19"/>
        </w:rPr>
        <w:t xml:space="preserve"> </w:t>
      </w:r>
      <w:r>
        <w:rPr>
          <w:color w:val="363636"/>
          <w:sz w:val="19"/>
        </w:rPr>
        <w:t>gains).</w:t>
      </w:r>
    </w:p>
    <w:p w:rsidR="00C53A62" w:rsidRDefault="00567705">
      <w:pPr>
        <w:pStyle w:val="ListParagraph"/>
        <w:numPr>
          <w:ilvl w:val="0"/>
          <w:numId w:val="8"/>
        </w:numPr>
        <w:tabs>
          <w:tab w:val="left" w:pos="881"/>
          <w:tab w:val="left" w:pos="882"/>
        </w:tabs>
        <w:spacing w:before="22" w:line="300" w:lineRule="auto"/>
        <w:ind w:left="871" w:right="726" w:hanging="344"/>
        <w:sectPr w:rsidR="00C53A62">
          <w:footerReference w:type="default" r:id="rId41"/>
          <w:pgSz w:w="11900" w:h="16820"/>
          <w:pgMar w:top="1600" w:right="700" w:bottom="1500" w:left="1640" w:header="720" w:footer="720" w:gutter="0"/>
          <w:cols w:space="720"/>
        </w:sectPr>
      </w:pPr>
      <w:r>
        <w:rPr>
          <w:color w:val="363636"/>
          <w:sz w:val="19"/>
        </w:rPr>
        <w:t xml:space="preserve">Where there is no balance in the Revaluation Reserve or an insufficient balance, the carrying amount of the asset ls written down against the non-employee costs </w:t>
      </w:r>
      <w:r>
        <w:rPr>
          <w:color w:val="131313"/>
          <w:sz w:val="19"/>
        </w:rPr>
        <w:t xml:space="preserve">in </w:t>
      </w:r>
      <w:r>
        <w:rPr>
          <w:color w:val="363636"/>
          <w:sz w:val="19"/>
        </w:rPr>
        <w:t>the Comprehensive Income and Expenditure</w:t>
      </w:r>
      <w:r>
        <w:rPr>
          <w:color w:val="363636"/>
          <w:spacing w:val="10"/>
          <w:sz w:val="19"/>
        </w:rPr>
        <w:t xml:space="preserve"> </w:t>
      </w:r>
      <w:r>
        <w:rPr>
          <w:color w:val="363636"/>
          <w:sz w:val="19"/>
        </w:rPr>
        <w:t>Account.</w:t>
      </w:r>
    </w:p>
    <w:p w:rsidR="00C53A62" w:rsidRDefault="00567705">
      <w:pPr>
        <w:spacing w:before="81" w:line="324" w:lineRule="auto"/>
        <w:ind w:left="261" w:right="749" w:firstLine="4"/>
      </w:pPr>
      <w:r>
        <w:rPr>
          <w:color w:val="282828"/>
          <w:w w:val="110"/>
          <w:sz w:val="18"/>
        </w:rPr>
        <w:t>Where</w:t>
      </w:r>
      <w:r>
        <w:rPr>
          <w:color w:val="282828"/>
          <w:spacing w:val="-22"/>
          <w:w w:val="110"/>
          <w:sz w:val="18"/>
        </w:rPr>
        <w:t xml:space="preserve"> </w:t>
      </w:r>
      <w:r>
        <w:rPr>
          <w:color w:val="282828"/>
          <w:w w:val="110"/>
          <w:sz w:val="18"/>
        </w:rPr>
        <w:t>an</w:t>
      </w:r>
      <w:r>
        <w:rPr>
          <w:color w:val="282828"/>
          <w:spacing w:val="-26"/>
          <w:w w:val="110"/>
          <w:sz w:val="18"/>
        </w:rPr>
        <w:t xml:space="preserve"> </w:t>
      </w:r>
      <w:r>
        <w:rPr>
          <w:color w:val="282828"/>
          <w:w w:val="110"/>
          <w:sz w:val="18"/>
        </w:rPr>
        <w:t>impai</w:t>
      </w:r>
      <w:r>
        <w:rPr>
          <w:color w:val="282828"/>
          <w:w w:val="110"/>
          <w:sz w:val="18"/>
        </w:rPr>
        <w:t>rment</w:t>
      </w:r>
      <w:r>
        <w:rPr>
          <w:color w:val="282828"/>
          <w:spacing w:val="-4"/>
          <w:w w:val="110"/>
          <w:sz w:val="18"/>
        </w:rPr>
        <w:t xml:space="preserve"> </w:t>
      </w:r>
      <w:r>
        <w:rPr>
          <w:color w:val="282828"/>
          <w:w w:val="110"/>
          <w:sz w:val="18"/>
        </w:rPr>
        <w:t>loss</w:t>
      </w:r>
      <w:r>
        <w:rPr>
          <w:color w:val="282828"/>
          <w:spacing w:val="-25"/>
          <w:w w:val="110"/>
          <w:sz w:val="18"/>
        </w:rPr>
        <w:t xml:space="preserve"> </w:t>
      </w:r>
      <w:r>
        <w:rPr>
          <w:color w:val="282828"/>
          <w:w w:val="110"/>
          <w:sz w:val="18"/>
        </w:rPr>
        <w:t>is</w:t>
      </w:r>
      <w:r>
        <w:rPr>
          <w:color w:val="282828"/>
          <w:spacing w:val="-19"/>
          <w:w w:val="110"/>
          <w:sz w:val="18"/>
        </w:rPr>
        <w:t xml:space="preserve"> </w:t>
      </w:r>
      <w:r>
        <w:rPr>
          <w:color w:val="282828"/>
          <w:w w:val="110"/>
          <w:sz w:val="18"/>
        </w:rPr>
        <w:t>reversed</w:t>
      </w:r>
      <w:r>
        <w:rPr>
          <w:color w:val="282828"/>
          <w:spacing w:val="-12"/>
          <w:w w:val="110"/>
          <w:sz w:val="18"/>
        </w:rPr>
        <w:t xml:space="preserve"> </w:t>
      </w:r>
      <w:r>
        <w:rPr>
          <w:color w:val="282828"/>
          <w:w w:val="110"/>
          <w:sz w:val="18"/>
        </w:rPr>
        <w:t>subsequently,</w:t>
      </w:r>
      <w:r>
        <w:rPr>
          <w:color w:val="282828"/>
          <w:spacing w:val="-12"/>
          <w:w w:val="110"/>
          <w:sz w:val="18"/>
        </w:rPr>
        <w:t xml:space="preserve"> </w:t>
      </w:r>
      <w:r>
        <w:rPr>
          <w:color w:val="282828"/>
          <w:w w:val="110"/>
          <w:sz w:val="18"/>
        </w:rPr>
        <w:t>the</w:t>
      </w:r>
      <w:r>
        <w:rPr>
          <w:color w:val="282828"/>
          <w:spacing w:val="1"/>
          <w:w w:val="110"/>
          <w:sz w:val="18"/>
        </w:rPr>
        <w:t xml:space="preserve"> </w:t>
      </w:r>
      <w:r>
        <w:rPr>
          <w:color w:val="282828"/>
          <w:w w:val="110"/>
          <w:sz w:val="18"/>
        </w:rPr>
        <w:t>reversal</w:t>
      </w:r>
      <w:r>
        <w:rPr>
          <w:color w:val="282828"/>
          <w:spacing w:val="-24"/>
          <w:w w:val="110"/>
          <w:sz w:val="18"/>
        </w:rPr>
        <w:t xml:space="preserve"> </w:t>
      </w:r>
      <w:r>
        <w:rPr>
          <w:color w:val="282828"/>
          <w:w w:val="110"/>
          <w:sz w:val="18"/>
        </w:rPr>
        <w:t>is</w:t>
      </w:r>
      <w:r>
        <w:rPr>
          <w:color w:val="282828"/>
          <w:spacing w:val="-23"/>
          <w:w w:val="110"/>
          <w:sz w:val="18"/>
        </w:rPr>
        <w:t xml:space="preserve"> </w:t>
      </w:r>
      <w:r>
        <w:rPr>
          <w:color w:val="282828"/>
          <w:w w:val="110"/>
          <w:sz w:val="18"/>
        </w:rPr>
        <w:t>credited</w:t>
      </w:r>
      <w:r>
        <w:rPr>
          <w:color w:val="282828"/>
          <w:spacing w:val="-20"/>
          <w:w w:val="110"/>
          <w:sz w:val="18"/>
        </w:rPr>
        <w:t xml:space="preserve"> </w:t>
      </w:r>
      <w:r>
        <w:rPr>
          <w:color w:val="282828"/>
          <w:w w:val="110"/>
          <w:sz w:val="18"/>
        </w:rPr>
        <w:t>to</w:t>
      </w:r>
      <w:r>
        <w:rPr>
          <w:color w:val="282828"/>
          <w:spacing w:val="-3"/>
          <w:w w:val="110"/>
          <w:sz w:val="18"/>
        </w:rPr>
        <w:t xml:space="preserve"> </w:t>
      </w:r>
      <w:r>
        <w:rPr>
          <w:color w:val="282828"/>
          <w:w w:val="110"/>
          <w:sz w:val="18"/>
        </w:rPr>
        <w:t>non-employee</w:t>
      </w:r>
      <w:r>
        <w:rPr>
          <w:color w:val="282828"/>
          <w:spacing w:val="-15"/>
          <w:w w:val="110"/>
          <w:sz w:val="18"/>
        </w:rPr>
        <w:t xml:space="preserve"> </w:t>
      </w:r>
      <w:r>
        <w:rPr>
          <w:color w:val="282828"/>
          <w:w w:val="110"/>
          <w:sz w:val="18"/>
        </w:rPr>
        <w:t>costs in the Comprehensive Income and Expenditure Statement, up to the amount of the original loss, adjusted</w:t>
      </w:r>
      <w:r>
        <w:rPr>
          <w:color w:val="282828"/>
          <w:spacing w:val="-14"/>
          <w:w w:val="110"/>
          <w:sz w:val="18"/>
        </w:rPr>
        <w:t xml:space="preserve"> </w:t>
      </w:r>
      <w:r>
        <w:rPr>
          <w:color w:val="282828"/>
          <w:w w:val="110"/>
          <w:sz w:val="18"/>
        </w:rPr>
        <w:t>for</w:t>
      </w:r>
      <w:r>
        <w:rPr>
          <w:color w:val="282828"/>
          <w:spacing w:val="17"/>
          <w:w w:val="110"/>
          <w:sz w:val="18"/>
        </w:rPr>
        <w:t xml:space="preserve"> </w:t>
      </w:r>
      <w:r>
        <w:rPr>
          <w:color w:val="282828"/>
          <w:w w:val="110"/>
          <w:sz w:val="18"/>
        </w:rPr>
        <w:t>depreciation</w:t>
      </w:r>
      <w:r>
        <w:rPr>
          <w:color w:val="282828"/>
          <w:spacing w:val="-8"/>
          <w:w w:val="110"/>
          <w:sz w:val="18"/>
        </w:rPr>
        <w:t xml:space="preserve"> </w:t>
      </w:r>
      <w:r>
        <w:rPr>
          <w:color w:val="282828"/>
          <w:w w:val="110"/>
          <w:sz w:val="18"/>
        </w:rPr>
        <w:t>that</w:t>
      </w:r>
      <w:r>
        <w:rPr>
          <w:color w:val="282828"/>
          <w:spacing w:val="-7"/>
          <w:w w:val="110"/>
          <w:sz w:val="18"/>
        </w:rPr>
        <w:t xml:space="preserve"> </w:t>
      </w:r>
      <w:r>
        <w:rPr>
          <w:color w:val="282828"/>
          <w:w w:val="110"/>
          <w:sz w:val="18"/>
        </w:rPr>
        <w:t>would</w:t>
      </w:r>
      <w:r>
        <w:rPr>
          <w:color w:val="282828"/>
          <w:spacing w:val="-18"/>
          <w:w w:val="110"/>
          <w:sz w:val="18"/>
        </w:rPr>
        <w:t xml:space="preserve"> </w:t>
      </w:r>
      <w:r>
        <w:rPr>
          <w:color w:val="282828"/>
          <w:w w:val="110"/>
          <w:sz w:val="18"/>
        </w:rPr>
        <w:t>have</w:t>
      </w:r>
      <w:r>
        <w:rPr>
          <w:color w:val="282828"/>
          <w:spacing w:val="-10"/>
          <w:w w:val="110"/>
          <w:sz w:val="18"/>
        </w:rPr>
        <w:t xml:space="preserve"> </w:t>
      </w:r>
      <w:r>
        <w:rPr>
          <w:color w:val="282828"/>
          <w:w w:val="110"/>
          <w:sz w:val="18"/>
        </w:rPr>
        <w:t>been</w:t>
      </w:r>
      <w:r>
        <w:rPr>
          <w:color w:val="282828"/>
          <w:spacing w:val="-15"/>
          <w:w w:val="110"/>
          <w:sz w:val="18"/>
        </w:rPr>
        <w:t xml:space="preserve"> </w:t>
      </w:r>
      <w:r>
        <w:rPr>
          <w:color w:val="282828"/>
          <w:w w:val="110"/>
          <w:sz w:val="18"/>
        </w:rPr>
        <w:t>charged</w:t>
      </w:r>
      <w:r>
        <w:rPr>
          <w:color w:val="282828"/>
          <w:spacing w:val="-9"/>
          <w:w w:val="110"/>
          <w:sz w:val="18"/>
        </w:rPr>
        <w:t xml:space="preserve"> </w:t>
      </w:r>
      <w:r>
        <w:rPr>
          <w:color w:val="282828"/>
          <w:w w:val="110"/>
          <w:sz w:val="18"/>
        </w:rPr>
        <w:t>if the</w:t>
      </w:r>
      <w:r>
        <w:rPr>
          <w:color w:val="282828"/>
          <w:spacing w:val="6"/>
          <w:w w:val="110"/>
          <w:sz w:val="18"/>
        </w:rPr>
        <w:t xml:space="preserve"> </w:t>
      </w:r>
      <w:r>
        <w:rPr>
          <w:color w:val="282828"/>
          <w:w w:val="110"/>
          <w:sz w:val="18"/>
        </w:rPr>
        <w:t>loss</w:t>
      </w:r>
      <w:r>
        <w:rPr>
          <w:color w:val="282828"/>
          <w:spacing w:val="-16"/>
          <w:w w:val="110"/>
          <w:sz w:val="18"/>
        </w:rPr>
        <w:t xml:space="preserve"> </w:t>
      </w:r>
      <w:r>
        <w:rPr>
          <w:color w:val="282828"/>
          <w:w w:val="110"/>
          <w:sz w:val="18"/>
        </w:rPr>
        <w:t>had</w:t>
      </w:r>
      <w:r>
        <w:rPr>
          <w:color w:val="282828"/>
          <w:spacing w:val="-16"/>
          <w:w w:val="110"/>
          <w:sz w:val="18"/>
        </w:rPr>
        <w:t xml:space="preserve"> </w:t>
      </w:r>
      <w:r>
        <w:rPr>
          <w:color w:val="282828"/>
          <w:w w:val="110"/>
          <w:sz w:val="18"/>
        </w:rPr>
        <w:t>not</w:t>
      </w:r>
      <w:r>
        <w:rPr>
          <w:color w:val="282828"/>
          <w:spacing w:val="-5"/>
          <w:w w:val="110"/>
          <w:sz w:val="18"/>
        </w:rPr>
        <w:t xml:space="preserve"> </w:t>
      </w:r>
      <w:r>
        <w:rPr>
          <w:color w:val="282828"/>
          <w:w w:val="110"/>
          <w:sz w:val="18"/>
        </w:rPr>
        <w:t>been</w:t>
      </w:r>
      <w:r>
        <w:rPr>
          <w:color w:val="282828"/>
          <w:spacing w:val="-21"/>
          <w:w w:val="110"/>
          <w:sz w:val="18"/>
        </w:rPr>
        <w:t xml:space="preserve"> </w:t>
      </w:r>
      <w:r>
        <w:rPr>
          <w:color w:val="282828"/>
          <w:w w:val="110"/>
          <w:sz w:val="18"/>
        </w:rPr>
        <w:t>recognised.</w:t>
      </w:r>
    </w:p>
    <w:p w:rsidR="00C53A62" w:rsidRDefault="00567705">
      <w:pPr>
        <w:pStyle w:val="Heading5"/>
        <w:spacing w:line="211" w:lineRule="exact"/>
        <w:ind w:left="258"/>
      </w:pPr>
      <w:r>
        <w:rPr>
          <w:rFonts w:ascii="Arial" w:hAnsi="Arial"/>
          <w:color w:val="282828"/>
          <w:w w:val="90"/>
        </w:rPr>
        <w:t>Disposals</w:t>
      </w:r>
    </w:p>
    <w:p w:rsidR="00C53A62" w:rsidRDefault="00567705">
      <w:pPr>
        <w:spacing w:before="65" w:line="319" w:lineRule="auto"/>
        <w:ind w:left="260" w:right="619" w:firstLine="6"/>
      </w:pPr>
      <w:r>
        <w:rPr>
          <w:color w:val="282828"/>
          <w:w w:val="110"/>
          <w:sz w:val="18"/>
        </w:rPr>
        <w:t xml:space="preserve">When an asset is disposed of or decommissioned, the value ofthe asset in the Balance Sheet is written off to the Comprehensive Income and Expenditure Statement as part of the gain or loss on disposal. Receipts from disposals are </w:t>
      </w:r>
      <w:r>
        <w:rPr>
          <w:color w:val="282828"/>
          <w:w w:val="110"/>
          <w:sz w:val="18"/>
        </w:rPr>
        <w:t>credited to the Comprehensive Income and Expenditure Statement</w:t>
      </w:r>
      <w:r>
        <w:rPr>
          <w:color w:val="282828"/>
          <w:spacing w:val="-7"/>
          <w:w w:val="110"/>
          <w:sz w:val="18"/>
        </w:rPr>
        <w:t xml:space="preserve"> </w:t>
      </w:r>
      <w:r>
        <w:rPr>
          <w:color w:val="282828"/>
          <w:w w:val="110"/>
          <w:sz w:val="18"/>
        </w:rPr>
        <w:t>as</w:t>
      </w:r>
      <w:r>
        <w:rPr>
          <w:color w:val="282828"/>
          <w:spacing w:val="-25"/>
          <w:w w:val="110"/>
          <w:sz w:val="18"/>
        </w:rPr>
        <w:t xml:space="preserve"> </w:t>
      </w:r>
      <w:r>
        <w:rPr>
          <w:color w:val="282828"/>
          <w:w w:val="110"/>
          <w:sz w:val="18"/>
        </w:rPr>
        <w:t>part</w:t>
      </w:r>
      <w:r>
        <w:rPr>
          <w:color w:val="282828"/>
          <w:spacing w:val="-19"/>
          <w:w w:val="110"/>
          <w:sz w:val="18"/>
        </w:rPr>
        <w:t xml:space="preserve"> </w:t>
      </w:r>
      <w:r>
        <w:rPr>
          <w:color w:val="282828"/>
          <w:w w:val="110"/>
          <w:sz w:val="18"/>
        </w:rPr>
        <w:t>of</w:t>
      </w:r>
      <w:r>
        <w:rPr>
          <w:color w:val="282828"/>
          <w:spacing w:val="-18"/>
          <w:w w:val="110"/>
          <w:sz w:val="18"/>
        </w:rPr>
        <w:t xml:space="preserve"> </w:t>
      </w:r>
      <w:r>
        <w:rPr>
          <w:color w:val="282828"/>
          <w:w w:val="110"/>
          <w:sz w:val="18"/>
        </w:rPr>
        <w:t>the</w:t>
      </w:r>
      <w:r>
        <w:rPr>
          <w:color w:val="282828"/>
          <w:spacing w:val="-12"/>
          <w:w w:val="110"/>
          <w:sz w:val="18"/>
        </w:rPr>
        <w:t xml:space="preserve"> </w:t>
      </w:r>
      <w:r>
        <w:rPr>
          <w:color w:val="282828"/>
          <w:w w:val="110"/>
          <w:sz w:val="18"/>
        </w:rPr>
        <w:t>gain</w:t>
      </w:r>
      <w:r>
        <w:rPr>
          <w:color w:val="282828"/>
          <w:spacing w:val="-22"/>
          <w:w w:val="110"/>
          <w:sz w:val="18"/>
        </w:rPr>
        <w:t xml:space="preserve"> </w:t>
      </w:r>
      <w:r>
        <w:rPr>
          <w:color w:val="282828"/>
          <w:w w:val="110"/>
          <w:sz w:val="18"/>
        </w:rPr>
        <w:t>or</w:t>
      </w:r>
      <w:r>
        <w:rPr>
          <w:color w:val="282828"/>
          <w:spacing w:val="-1"/>
          <w:w w:val="110"/>
          <w:sz w:val="18"/>
        </w:rPr>
        <w:t xml:space="preserve"> </w:t>
      </w:r>
      <w:r>
        <w:rPr>
          <w:color w:val="282828"/>
          <w:w w:val="110"/>
          <w:sz w:val="18"/>
        </w:rPr>
        <w:t>loss</w:t>
      </w:r>
      <w:r>
        <w:rPr>
          <w:color w:val="282828"/>
          <w:spacing w:val="-20"/>
          <w:w w:val="110"/>
          <w:sz w:val="18"/>
        </w:rPr>
        <w:t xml:space="preserve"> </w:t>
      </w:r>
      <w:r>
        <w:rPr>
          <w:color w:val="282828"/>
          <w:w w:val="110"/>
          <w:sz w:val="18"/>
        </w:rPr>
        <w:t>on</w:t>
      </w:r>
      <w:r>
        <w:rPr>
          <w:color w:val="282828"/>
          <w:spacing w:val="-1"/>
          <w:w w:val="110"/>
          <w:sz w:val="18"/>
        </w:rPr>
        <w:t xml:space="preserve"> </w:t>
      </w:r>
      <w:r>
        <w:rPr>
          <w:color w:val="282828"/>
          <w:w w:val="110"/>
          <w:sz w:val="18"/>
        </w:rPr>
        <w:t>disposal,</w:t>
      </w:r>
      <w:r>
        <w:rPr>
          <w:color w:val="282828"/>
          <w:spacing w:val="-18"/>
          <w:w w:val="110"/>
          <w:sz w:val="18"/>
        </w:rPr>
        <w:t xml:space="preserve"> </w:t>
      </w:r>
      <w:r>
        <w:rPr>
          <w:color w:val="282828"/>
          <w:w w:val="110"/>
          <w:sz w:val="18"/>
        </w:rPr>
        <w:t>so</w:t>
      </w:r>
      <w:r>
        <w:rPr>
          <w:color w:val="282828"/>
          <w:spacing w:val="-17"/>
          <w:w w:val="110"/>
          <w:sz w:val="18"/>
        </w:rPr>
        <w:t xml:space="preserve"> </w:t>
      </w:r>
      <w:r>
        <w:rPr>
          <w:color w:val="282828"/>
          <w:w w:val="110"/>
          <w:sz w:val="18"/>
        </w:rPr>
        <w:t>netted</w:t>
      </w:r>
      <w:r>
        <w:rPr>
          <w:color w:val="282828"/>
          <w:spacing w:val="-22"/>
          <w:w w:val="110"/>
          <w:sz w:val="18"/>
        </w:rPr>
        <w:t xml:space="preserve"> </w:t>
      </w:r>
      <w:r>
        <w:rPr>
          <w:color w:val="282828"/>
          <w:w w:val="110"/>
          <w:sz w:val="18"/>
        </w:rPr>
        <w:t>off against</w:t>
      </w:r>
      <w:r>
        <w:rPr>
          <w:color w:val="282828"/>
          <w:spacing w:val="-16"/>
          <w:w w:val="110"/>
          <w:sz w:val="18"/>
        </w:rPr>
        <w:t xml:space="preserve"> </w:t>
      </w:r>
      <w:r>
        <w:rPr>
          <w:color w:val="282828"/>
          <w:w w:val="110"/>
          <w:sz w:val="18"/>
        </w:rPr>
        <w:t>the</w:t>
      </w:r>
      <w:r>
        <w:rPr>
          <w:color w:val="282828"/>
          <w:spacing w:val="5"/>
          <w:w w:val="110"/>
          <w:sz w:val="18"/>
        </w:rPr>
        <w:t xml:space="preserve"> </w:t>
      </w:r>
      <w:r>
        <w:rPr>
          <w:color w:val="282828"/>
          <w:w w:val="110"/>
          <w:sz w:val="18"/>
        </w:rPr>
        <w:t>carrying</w:t>
      </w:r>
      <w:r>
        <w:rPr>
          <w:color w:val="282828"/>
          <w:spacing w:val="-22"/>
          <w:w w:val="110"/>
          <w:sz w:val="18"/>
        </w:rPr>
        <w:t xml:space="preserve"> </w:t>
      </w:r>
      <w:r>
        <w:rPr>
          <w:color w:val="282828"/>
          <w:w w:val="110"/>
          <w:sz w:val="18"/>
        </w:rPr>
        <w:t>value</w:t>
      </w:r>
      <w:r>
        <w:rPr>
          <w:color w:val="282828"/>
          <w:spacing w:val="-22"/>
          <w:w w:val="110"/>
          <w:sz w:val="18"/>
        </w:rPr>
        <w:t xml:space="preserve"> </w:t>
      </w:r>
      <w:r>
        <w:rPr>
          <w:color w:val="282828"/>
          <w:w w:val="110"/>
          <w:sz w:val="18"/>
        </w:rPr>
        <w:t>of</w:t>
      </w:r>
      <w:r>
        <w:rPr>
          <w:color w:val="282828"/>
          <w:spacing w:val="-5"/>
          <w:w w:val="110"/>
          <w:sz w:val="18"/>
        </w:rPr>
        <w:t xml:space="preserve"> </w:t>
      </w:r>
      <w:r>
        <w:rPr>
          <w:color w:val="282828"/>
          <w:w w:val="110"/>
          <w:sz w:val="18"/>
        </w:rPr>
        <w:t xml:space="preserve">the asset at the time of disposal. The written-off value of the disposal is appropriated to the </w:t>
      </w:r>
      <w:r>
        <w:rPr>
          <w:color w:val="282828"/>
          <w:w w:val="110"/>
          <w:sz w:val="18"/>
        </w:rPr>
        <w:t>capital Adjustment</w:t>
      </w:r>
      <w:r>
        <w:rPr>
          <w:color w:val="282828"/>
          <w:spacing w:val="-14"/>
          <w:w w:val="110"/>
          <w:sz w:val="18"/>
        </w:rPr>
        <w:t xml:space="preserve"> </w:t>
      </w:r>
      <w:r>
        <w:rPr>
          <w:color w:val="282828"/>
          <w:w w:val="110"/>
          <w:sz w:val="18"/>
        </w:rPr>
        <w:t>Account</w:t>
      </w:r>
      <w:r>
        <w:rPr>
          <w:color w:val="282828"/>
          <w:spacing w:val="-13"/>
          <w:w w:val="110"/>
          <w:sz w:val="18"/>
        </w:rPr>
        <w:t xml:space="preserve"> </w:t>
      </w:r>
      <w:r>
        <w:rPr>
          <w:color w:val="282828"/>
          <w:w w:val="110"/>
          <w:sz w:val="18"/>
        </w:rPr>
        <w:t>in</w:t>
      </w:r>
      <w:r>
        <w:rPr>
          <w:color w:val="282828"/>
          <w:spacing w:val="-13"/>
          <w:w w:val="110"/>
          <w:sz w:val="18"/>
        </w:rPr>
        <w:t xml:space="preserve"> </w:t>
      </w:r>
      <w:r>
        <w:rPr>
          <w:color w:val="282828"/>
          <w:w w:val="110"/>
          <w:sz w:val="18"/>
        </w:rPr>
        <w:t>the</w:t>
      </w:r>
      <w:r>
        <w:rPr>
          <w:color w:val="282828"/>
          <w:spacing w:val="-8"/>
          <w:w w:val="110"/>
          <w:sz w:val="18"/>
        </w:rPr>
        <w:t xml:space="preserve"> </w:t>
      </w:r>
      <w:r>
        <w:rPr>
          <w:color w:val="282828"/>
          <w:w w:val="110"/>
          <w:sz w:val="18"/>
        </w:rPr>
        <w:t>Movement</w:t>
      </w:r>
      <w:r>
        <w:rPr>
          <w:color w:val="282828"/>
          <w:spacing w:val="-14"/>
          <w:w w:val="110"/>
          <w:sz w:val="18"/>
        </w:rPr>
        <w:t xml:space="preserve"> </w:t>
      </w:r>
      <w:r>
        <w:rPr>
          <w:color w:val="282828"/>
          <w:w w:val="110"/>
          <w:sz w:val="18"/>
        </w:rPr>
        <w:t>in</w:t>
      </w:r>
      <w:r>
        <w:rPr>
          <w:color w:val="282828"/>
          <w:spacing w:val="-18"/>
          <w:w w:val="110"/>
          <w:sz w:val="18"/>
        </w:rPr>
        <w:t xml:space="preserve"> </w:t>
      </w:r>
      <w:r>
        <w:rPr>
          <w:color w:val="282828"/>
          <w:w w:val="110"/>
          <w:sz w:val="18"/>
        </w:rPr>
        <w:t>Reserves</w:t>
      </w:r>
      <w:r>
        <w:rPr>
          <w:color w:val="282828"/>
          <w:spacing w:val="-18"/>
          <w:w w:val="110"/>
          <w:sz w:val="18"/>
        </w:rPr>
        <w:t xml:space="preserve"> </w:t>
      </w:r>
      <w:r>
        <w:rPr>
          <w:color w:val="282828"/>
          <w:w w:val="110"/>
          <w:sz w:val="18"/>
        </w:rPr>
        <w:t>Statement</w:t>
      </w:r>
      <w:r>
        <w:rPr>
          <w:color w:val="282828"/>
          <w:spacing w:val="-14"/>
          <w:w w:val="110"/>
          <w:sz w:val="18"/>
        </w:rPr>
        <w:t xml:space="preserve"> </w:t>
      </w:r>
      <w:r>
        <w:rPr>
          <w:color w:val="282828"/>
          <w:w w:val="110"/>
          <w:sz w:val="18"/>
        </w:rPr>
        <w:t>so</w:t>
      </w:r>
      <w:r>
        <w:rPr>
          <w:color w:val="282828"/>
          <w:spacing w:val="-27"/>
          <w:w w:val="110"/>
          <w:sz w:val="18"/>
        </w:rPr>
        <w:t xml:space="preserve"> </w:t>
      </w:r>
      <w:r>
        <w:rPr>
          <w:color w:val="282828"/>
          <w:w w:val="110"/>
          <w:sz w:val="18"/>
        </w:rPr>
        <w:t>as</w:t>
      </w:r>
      <w:r>
        <w:rPr>
          <w:color w:val="282828"/>
          <w:spacing w:val="-26"/>
          <w:w w:val="110"/>
          <w:sz w:val="18"/>
        </w:rPr>
        <w:t xml:space="preserve"> </w:t>
      </w:r>
      <w:r>
        <w:rPr>
          <w:color w:val="282828"/>
          <w:w w:val="110"/>
          <w:sz w:val="18"/>
        </w:rPr>
        <w:t>not</w:t>
      </w:r>
      <w:r>
        <w:rPr>
          <w:color w:val="282828"/>
          <w:spacing w:val="6"/>
          <w:w w:val="110"/>
          <w:sz w:val="18"/>
        </w:rPr>
        <w:t xml:space="preserve"> </w:t>
      </w:r>
      <w:r>
        <w:rPr>
          <w:color w:val="282828"/>
          <w:w w:val="110"/>
          <w:sz w:val="18"/>
        </w:rPr>
        <w:t>to</w:t>
      </w:r>
      <w:r>
        <w:rPr>
          <w:color w:val="282828"/>
          <w:spacing w:val="4"/>
          <w:w w:val="110"/>
          <w:sz w:val="18"/>
        </w:rPr>
        <w:t xml:space="preserve"> </w:t>
      </w:r>
      <w:r>
        <w:rPr>
          <w:color w:val="282828"/>
          <w:w w:val="110"/>
          <w:sz w:val="18"/>
        </w:rPr>
        <w:t>impact</w:t>
      </w:r>
      <w:r>
        <w:rPr>
          <w:color w:val="282828"/>
          <w:spacing w:val="-20"/>
          <w:w w:val="110"/>
          <w:sz w:val="18"/>
        </w:rPr>
        <w:t xml:space="preserve"> </w:t>
      </w:r>
      <w:r>
        <w:rPr>
          <w:color w:val="282828"/>
          <w:w w:val="110"/>
          <w:sz w:val="18"/>
        </w:rPr>
        <w:t>on</w:t>
      </w:r>
      <w:r>
        <w:rPr>
          <w:color w:val="282828"/>
          <w:spacing w:val="-25"/>
          <w:w w:val="110"/>
          <w:sz w:val="18"/>
        </w:rPr>
        <w:t xml:space="preserve"> </w:t>
      </w:r>
      <w:r>
        <w:rPr>
          <w:color w:val="282828"/>
          <w:w w:val="110"/>
          <w:sz w:val="18"/>
        </w:rPr>
        <w:t>Council</w:t>
      </w:r>
      <w:r>
        <w:rPr>
          <w:color w:val="282828"/>
          <w:spacing w:val="-25"/>
          <w:w w:val="110"/>
          <w:sz w:val="18"/>
        </w:rPr>
        <w:t xml:space="preserve"> </w:t>
      </w:r>
      <w:r>
        <w:rPr>
          <w:color w:val="282828"/>
          <w:w w:val="110"/>
          <w:sz w:val="18"/>
        </w:rPr>
        <w:t>Tax.</w:t>
      </w:r>
      <w:r>
        <w:rPr>
          <w:color w:val="282828"/>
          <w:spacing w:val="-26"/>
          <w:w w:val="110"/>
          <w:sz w:val="18"/>
        </w:rPr>
        <w:t xml:space="preserve"> </w:t>
      </w:r>
      <w:r>
        <w:rPr>
          <w:color w:val="282828"/>
          <w:w w:val="110"/>
          <w:sz w:val="18"/>
        </w:rPr>
        <w:t>Any revaluation</w:t>
      </w:r>
      <w:r>
        <w:rPr>
          <w:color w:val="282828"/>
          <w:spacing w:val="-19"/>
          <w:w w:val="110"/>
          <w:sz w:val="18"/>
        </w:rPr>
        <w:t xml:space="preserve"> </w:t>
      </w:r>
      <w:r>
        <w:rPr>
          <w:color w:val="282828"/>
          <w:w w:val="110"/>
          <w:sz w:val="18"/>
        </w:rPr>
        <w:t>gains</w:t>
      </w:r>
      <w:r>
        <w:rPr>
          <w:color w:val="282828"/>
          <w:spacing w:val="-15"/>
          <w:w w:val="110"/>
          <w:sz w:val="18"/>
        </w:rPr>
        <w:t xml:space="preserve"> </w:t>
      </w:r>
      <w:r>
        <w:rPr>
          <w:color w:val="282828"/>
          <w:w w:val="110"/>
          <w:sz w:val="18"/>
        </w:rPr>
        <w:t>in</w:t>
      </w:r>
      <w:r>
        <w:rPr>
          <w:color w:val="282828"/>
          <w:spacing w:val="-11"/>
          <w:w w:val="110"/>
          <w:sz w:val="18"/>
        </w:rPr>
        <w:t xml:space="preserve"> </w:t>
      </w:r>
      <w:r>
        <w:rPr>
          <w:color w:val="282828"/>
          <w:w w:val="110"/>
          <w:sz w:val="18"/>
        </w:rPr>
        <w:t>the</w:t>
      </w:r>
      <w:r>
        <w:rPr>
          <w:color w:val="282828"/>
          <w:spacing w:val="13"/>
          <w:w w:val="110"/>
          <w:sz w:val="18"/>
        </w:rPr>
        <w:t xml:space="preserve"> </w:t>
      </w:r>
      <w:r>
        <w:rPr>
          <w:color w:val="282828"/>
          <w:w w:val="110"/>
          <w:sz w:val="18"/>
        </w:rPr>
        <w:t>Revaluation</w:t>
      </w:r>
      <w:r>
        <w:rPr>
          <w:color w:val="282828"/>
          <w:spacing w:val="-17"/>
          <w:w w:val="110"/>
          <w:sz w:val="18"/>
        </w:rPr>
        <w:t xml:space="preserve"> </w:t>
      </w:r>
      <w:r>
        <w:rPr>
          <w:color w:val="282828"/>
          <w:w w:val="110"/>
          <w:sz w:val="18"/>
        </w:rPr>
        <w:t>Reserve</w:t>
      </w:r>
      <w:r>
        <w:rPr>
          <w:color w:val="282828"/>
          <w:spacing w:val="-14"/>
          <w:w w:val="110"/>
          <w:sz w:val="18"/>
        </w:rPr>
        <w:t xml:space="preserve"> </w:t>
      </w:r>
      <w:r>
        <w:rPr>
          <w:color w:val="282828"/>
          <w:w w:val="110"/>
          <w:sz w:val="18"/>
        </w:rPr>
        <w:t>are</w:t>
      </w:r>
      <w:r>
        <w:rPr>
          <w:color w:val="282828"/>
          <w:spacing w:val="-26"/>
          <w:w w:val="110"/>
          <w:sz w:val="18"/>
        </w:rPr>
        <w:t xml:space="preserve"> </w:t>
      </w:r>
      <w:r>
        <w:rPr>
          <w:color w:val="282828"/>
          <w:w w:val="110"/>
          <w:sz w:val="18"/>
        </w:rPr>
        <w:t>transferred</w:t>
      </w:r>
      <w:r>
        <w:rPr>
          <w:color w:val="282828"/>
          <w:spacing w:val="-8"/>
          <w:w w:val="110"/>
          <w:sz w:val="18"/>
        </w:rPr>
        <w:t xml:space="preserve"> </w:t>
      </w:r>
      <w:r>
        <w:rPr>
          <w:color w:val="282828"/>
          <w:w w:val="110"/>
          <w:sz w:val="18"/>
        </w:rPr>
        <w:t>to</w:t>
      </w:r>
      <w:r>
        <w:rPr>
          <w:color w:val="282828"/>
          <w:spacing w:val="-9"/>
          <w:w w:val="110"/>
          <w:sz w:val="18"/>
        </w:rPr>
        <w:t xml:space="preserve"> </w:t>
      </w:r>
      <w:r>
        <w:rPr>
          <w:color w:val="282828"/>
          <w:w w:val="110"/>
          <w:sz w:val="18"/>
        </w:rPr>
        <w:t>the</w:t>
      </w:r>
      <w:r>
        <w:rPr>
          <w:color w:val="282828"/>
          <w:spacing w:val="-8"/>
          <w:w w:val="110"/>
          <w:sz w:val="18"/>
        </w:rPr>
        <w:t xml:space="preserve"> </w:t>
      </w:r>
      <w:r>
        <w:rPr>
          <w:color w:val="282828"/>
          <w:w w:val="110"/>
          <w:sz w:val="18"/>
        </w:rPr>
        <w:t>Capital</w:t>
      </w:r>
      <w:r>
        <w:rPr>
          <w:color w:val="282828"/>
          <w:spacing w:val="-15"/>
          <w:w w:val="110"/>
          <w:sz w:val="18"/>
        </w:rPr>
        <w:t xml:space="preserve"> </w:t>
      </w:r>
      <w:r>
        <w:rPr>
          <w:color w:val="282828"/>
          <w:w w:val="110"/>
          <w:sz w:val="18"/>
        </w:rPr>
        <w:t>Adjustment</w:t>
      </w:r>
      <w:r>
        <w:rPr>
          <w:color w:val="282828"/>
          <w:spacing w:val="-2"/>
          <w:w w:val="110"/>
          <w:sz w:val="18"/>
        </w:rPr>
        <w:t xml:space="preserve"> </w:t>
      </w:r>
      <w:r>
        <w:rPr>
          <w:color w:val="282828"/>
          <w:w w:val="110"/>
          <w:sz w:val="18"/>
        </w:rPr>
        <w:t>Account.</w:t>
      </w:r>
    </w:p>
    <w:p w:rsidR="00C53A62" w:rsidRDefault="00C53A62">
      <w:pPr>
        <w:pStyle w:val="BodyText"/>
        <w:spacing w:before="8"/>
        <w:rPr>
          <w:sz w:val="24"/>
        </w:rPr>
      </w:pPr>
    </w:p>
    <w:p w:rsidR="00C53A62" w:rsidRDefault="00567705">
      <w:pPr>
        <w:spacing w:line="324" w:lineRule="auto"/>
        <w:ind w:left="269" w:right="749" w:firstLine="4"/>
      </w:pPr>
      <w:r>
        <w:rPr>
          <w:color w:val="282828"/>
          <w:w w:val="105"/>
          <w:sz w:val="18"/>
        </w:rPr>
        <w:t xml:space="preserve">Amounts from disposal of assets are </w:t>
      </w:r>
      <w:r>
        <w:rPr>
          <w:color w:val="282828"/>
          <w:w w:val="105"/>
          <w:sz w:val="18"/>
        </w:rPr>
        <w:t>categorised as Capital Receipts and credited to the Usable Capital Receipts Reserve to finance new capital Investment. Where funds have not yet been received the amount due Is credited to  the Deferred Capital Receipts account. Upon receipt  of funds the a</w:t>
      </w:r>
      <w:r>
        <w:rPr>
          <w:color w:val="282828"/>
          <w:w w:val="105"/>
          <w:sz w:val="18"/>
        </w:rPr>
        <w:t>mount is transferred to Usable capital</w:t>
      </w:r>
      <w:r>
        <w:rPr>
          <w:color w:val="282828"/>
          <w:spacing w:val="-1"/>
          <w:w w:val="105"/>
          <w:sz w:val="18"/>
        </w:rPr>
        <w:t xml:space="preserve"> </w:t>
      </w:r>
      <w:r>
        <w:rPr>
          <w:color w:val="282828"/>
          <w:w w:val="105"/>
          <w:sz w:val="18"/>
        </w:rPr>
        <w:t>Receipts.</w:t>
      </w:r>
    </w:p>
    <w:p w:rsidR="00C53A62" w:rsidRDefault="00C53A62">
      <w:pPr>
        <w:pStyle w:val="BodyText"/>
        <w:spacing w:before="11"/>
        <w:rPr>
          <w:sz w:val="21"/>
        </w:rPr>
      </w:pPr>
    </w:p>
    <w:p w:rsidR="00C53A62" w:rsidRDefault="00567705">
      <w:pPr>
        <w:pStyle w:val="Heading7"/>
        <w:ind w:left="278"/>
      </w:pPr>
      <w:r>
        <w:rPr>
          <w:color w:val="282828"/>
        </w:rPr>
        <w:t>Depreciation</w:t>
      </w:r>
    </w:p>
    <w:p w:rsidR="00C53A62" w:rsidRDefault="00567705">
      <w:pPr>
        <w:spacing w:before="67" w:line="319" w:lineRule="auto"/>
        <w:ind w:left="281" w:right="880" w:firstLine="2"/>
      </w:pPr>
      <w:r>
        <w:rPr>
          <w:color w:val="282828"/>
          <w:w w:val="110"/>
          <w:sz w:val="18"/>
        </w:rPr>
        <w:t>Annual depreciation for dwellings and other buildings is calculated on the basis of valuation less residual</w:t>
      </w:r>
      <w:r>
        <w:rPr>
          <w:color w:val="282828"/>
          <w:spacing w:val="-18"/>
          <w:w w:val="110"/>
          <w:sz w:val="18"/>
        </w:rPr>
        <w:t xml:space="preserve"> </w:t>
      </w:r>
      <w:r>
        <w:rPr>
          <w:color w:val="282828"/>
          <w:w w:val="110"/>
          <w:sz w:val="18"/>
        </w:rPr>
        <w:t>value,</w:t>
      </w:r>
      <w:r>
        <w:rPr>
          <w:color w:val="282828"/>
          <w:spacing w:val="-15"/>
          <w:w w:val="110"/>
          <w:sz w:val="18"/>
        </w:rPr>
        <w:t xml:space="preserve"> </w:t>
      </w:r>
      <w:r>
        <w:rPr>
          <w:color w:val="282828"/>
          <w:w w:val="110"/>
          <w:sz w:val="18"/>
        </w:rPr>
        <w:t>divided</w:t>
      </w:r>
      <w:r>
        <w:rPr>
          <w:color w:val="282828"/>
          <w:spacing w:val="-11"/>
          <w:w w:val="110"/>
          <w:sz w:val="18"/>
        </w:rPr>
        <w:t xml:space="preserve"> </w:t>
      </w:r>
      <w:r>
        <w:rPr>
          <w:color w:val="282828"/>
          <w:w w:val="110"/>
          <w:sz w:val="18"/>
        </w:rPr>
        <w:t>by</w:t>
      </w:r>
      <w:r>
        <w:rPr>
          <w:color w:val="282828"/>
          <w:spacing w:val="-17"/>
          <w:w w:val="110"/>
          <w:sz w:val="18"/>
        </w:rPr>
        <w:t xml:space="preserve"> </w:t>
      </w:r>
      <w:r>
        <w:rPr>
          <w:color w:val="282828"/>
          <w:w w:val="110"/>
          <w:sz w:val="18"/>
        </w:rPr>
        <w:t>the</w:t>
      </w:r>
      <w:r>
        <w:rPr>
          <w:color w:val="282828"/>
          <w:spacing w:val="-6"/>
          <w:w w:val="110"/>
          <w:sz w:val="18"/>
        </w:rPr>
        <w:t xml:space="preserve"> </w:t>
      </w:r>
      <w:r>
        <w:rPr>
          <w:color w:val="282828"/>
          <w:w w:val="110"/>
          <w:sz w:val="18"/>
        </w:rPr>
        <w:t>estimated</w:t>
      </w:r>
      <w:r>
        <w:rPr>
          <w:color w:val="282828"/>
          <w:spacing w:val="-11"/>
          <w:w w:val="110"/>
          <w:sz w:val="18"/>
        </w:rPr>
        <w:t xml:space="preserve"> </w:t>
      </w:r>
      <w:r>
        <w:rPr>
          <w:color w:val="282828"/>
          <w:w w:val="110"/>
          <w:sz w:val="18"/>
        </w:rPr>
        <w:t>useful</w:t>
      </w:r>
      <w:r>
        <w:rPr>
          <w:color w:val="282828"/>
          <w:spacing w:val="-16"/>
          <w:w w:val="110"/>
          <w:sz w:val="18"/>
        </w:rPr>
        <w:t xml:space="preserve"> </w:t>
      </w:r>
      <w:r>
        <w:rPr>
          <w:color w:val="282828"/>
          <w:w w:val="110"/>
          <w:sz w:val="18"/>
        </w:rPr>
        <w:t>life</w:t>
      </w:r>
      <w:r>
        <w:rPr>
          <w:color w:val="282828"/>
          <w:spacing w:val="-21"/>
          <w:w w:val="110"/>
          <w:sz w:val="18"/>
        </w:rPr>
        <w:t xml:space="preserve"> </w:t>
      </w:r>
      <w:r>
        <w:rPr>
          <w:color w:val="282828"/>
          <w:w w:val="110"/>
          <w:sz w:val="18"/>
        </w:rPr>
        <w:t>of</w:t>
      </w:r>
      <w:r>
        <w:rPr>
          <w:color w:val="282828"/>
          <w:spacing w:val="-10"/>
          <w:w w:val="110"/>
          <w:sz w:val="18"/>
        </w:rPr>
        <w:t xml:space="preserve"> </w:t>
      </w:r>
      <w:r>
        <w:rPr>
          <w:color w:val="282828"/>
          <w:w w:val="110"/>
          <w:sz w:val="18"/>
        </w:rPr>
        <w:t>the</w:t>
      </w:r>
      <w:r>
        <w:rPr>
          <w:color w:val="282828"/>
          <w:spacing w:val="-20"/>
          <w:w w:val="110"/>
          <w:sz w:val="18"/>
        </w:rPr>
        <w:t xml:space="preserve"> </w:t>
      </w:r>
      <w:r>
        <w:rPr>
          <w:color w:val="282828"/>
          <w:w w:val="110"/>
          <w:sz w:val="18"/>
        </w:rPr>
        <w:t>asset.</w:t>
      </w:r>
      <w:r>
        <w:rPr>
          <w:color w:val="282828"/>
          <w:spacing w:val="-21"/>
          <w:w w:val="110"/>
          <w:sz w:val="18"/>
        </w:rPr>
        <w:t xml:space="preserve"> </w:t>
      </w:r>
      <w:r>
        <w:rPr>
          <w:color w:val="282828"/>
          <w:w w:val="110"/>
          <w:sz w:val="18"/>
        </w:rPr>
        <w:t>The</w:t>
      </w:r>
      <w:r>
        <w:rPr>
          <w:color w:val="282828"/>
          <w:spacing w:val="-19"/>
          <w:w w:val="110"/>
          <w:sz w:val="18"/>
        </w:rPr>
        <w:t xml:space="preserve"> </w:t>
      </w:r>
      <w:r>
        <w:rPr>
          <w:color w:val="282828"/>
          <w:w w:val="110"/>
          <w:sz w:val="18"/>
        </w:rPr>
        <w:t>useful</w:t>
      </w:r>
      <w:r>
        <w:rPr>
          <w:color w:val="282828"/>
          <w:spacing w:val="-16"/>
          <w:w w:val="110"/>
          <w:sz w:val="18"/>
        </w:rPr>
        <w:t xml:space="preserve"> </w:t>
      </w:r>
      <w:r>
        <w:rPr>
          <w:color w:val="282828"/>
          <w:w w:val="110"/>
          <w:sz w:val="18"/>
        </w:rPr>
        <w:t>lives</w:t>
      </w:r>
      <w:r>
        <w:rPr>
          <w:color w:val="282828"/>
          <w:spacing w:val="-17"/>
          <w:w w:val="110"/>
          <w:sz w:val="18"/>
        </w:rPr>
        <w:t xml:space="preserve"> </w:t>
      </w:r>
      <w:r>
        <w:rPr>
          <w:color w:val="282828"/>
          <w:w w:val="110"/>
          <w:sz w:val="18"/>
        </w:rPr>
        <w:t>of</w:t>
      </w:r>
      <w:r>
        <w:rPr>
          <w:color w:val="282828"/>
          <w:spacing w:val="5"/>
          <w:w w:val="110"/>
          <w:sz w:val="18"/>
        </w:rPr>
        <w:t xml:space="preserve"> </w:t>
      </w:r>
      <w:r>
        <w:rPr>
          <w:color w:val="282828"/>
          <w:w w:val="110"/>
          <w:sz w:val="18"/>
        </w:rPr>
        <w:t>properties</w:t>
      </w:r>
      <w:r>
        <w:rPr>
          <w:color w:val="282828"/>
          <w:spacing w:val="-9"/>
          <w:w w:val="110"/>
          <w:sz w:val="18"/>
        </w:rPr>
        <w:t xml:space="preserve"> </w:t>
      </w:r>
      <w:r>
        <w:rPr>
          <w:color w:val="282828"/>
          <w:w w:val="110"/>
          <w:sz w:val="18"/>
        </w:rPr>
        <w:t>have been estimated by the</w:t>
      </w:r>
      <w:r>
        <w:rPr>
          <w:color w:val="282828"/>
          <w:spacing w:val="-15"/>
          <w:w w:val="110"/>
          <w:sz w:val="18"/>
        </w:rPr>
        <w:t xml:space="preserve"> </w:t>
      </w:r>
      <w:r>
        <w:rPr>
          <w:color w:val="282828"/>
          <w:w w:val="110"/>
          <w:sz w:val="18"/>
        </w:rPr>
        <w:t>valuer.</w:t>
      </w:r>
    </w:p>
    <w:p w:rsidR="00C53A62" w:rsidRDefault="00C53A62">
      <w:pPr>
        <w:pStyle w:val="BodyText"/>
        <w:spacing w:before="9"/>
        <w:rPr>
          <w:sz w:val="23"/>
        </w:rPr>
      </w:pPr>
    </w:p>
    <w:p w:rsidR="00C53A62" w:rsidRDefault="00567705">
      <w:pPr>
        <w:spacing w:line="324" w:lineRule="auto"/>
        <w:ind w:left="276" w:right="749" w:firstLine="6"/>
      </w:pPr>
      <w:r>
        <w:rPr>
          <w:color w:val="282828"/>
          <w:w w:val="110"/>
          <w:sz w:val="18"/>
        </w:rPr>
        <w:t>Vehicles, plant and equipment, are valued at current written down value. Annual depreciation is calculated</w:t>
      </w:r>
      <w:r>
        <w:rPr>
          <w:color w:val="282828"/>
          <w:spacing w:val="-6"/>
          <w:w w:val="110"/>
          <w:sz w:val="18"/>
        </w:rPr>
        <w:t xml:space="preserve"> </w:t>
      </w:r>
      <w:r>
        <w:rPr>
          <w:color w:val="282828"/>
          <w:w w:val="110"/>
          <w:sz w:val="18"/>
        </w:rPr>
        <w:t>as</w:t>
      </w:r>
      <w:r>
        <w:rPr>
          <w:color w:val="282828"/>
          <w:spacing w:val="-14"/>
          <w:w w:val="110"/>
          <w:sz w:val="18"/>
        </w:rPr>
        <w:t xml:space="preserve"> </w:t>
      </w:r>
      <w:r>
        <w:rPr>
          <w:color w:val="282828"/>
          <w:w w:val="110"/>
          <w:sz w:val="18"/>
        </w:rPr>
        <w:t>original</w:t>
      </w:r>
      <w:r>
        <w:rPr>
          <w:color w:val="282828"/>
          <w:spacing w:val="-15"/>
          <w:w w:val="110"/>
          <w:sz w:val="18"/>
        </w:rPr>
        <w:t xml:space="preserve"> </w:t>
      </w:r>
      <w:r>
        <w:rPr>
          <w:color w:val="282828"/>
          <w:w w:val="110"/>
          <w:sz w:val="18"/>
        </w:rPr>
        <w:t>cost</w:t>
      </w:r>
      <w:r>
        <w:rPr>
          <w:color w:val="282828"/>
          <w:spacing w:val="-17"/>
          <w:w w:val="110"/>
          <w:sz w:val="18"/>
        </w:rPr>
        <w:t xml:space="preserve"> </w:t>
      </w:r>
      <w:r>
        <w:rPr>
          <w:color w:val="282828"/>
          <w:w w:val="110"/>
          <w:sz w:val="18"/>
        </w:rPr>
        <w:t>less</w:t>
      </w:r>
      <w:r>
        <w:rPr>
          <w:color w:val="282828"/>
          <w:spacing w:val="-12"/>
          <w:w w:val="110"/>
          <w:sz w:val="18"/>
        </w:rPr>
        <w:t xml:space="preserve"> </w:t>
      </w:r>
      <w:r>
        <w:rPr>
          <w:color w:val="282828"/>
          <w:w w:val="110"/>
          <w:sz w:val="18"/>
        </w:rPr>
        <w:t>residual</w:t>
      </w:r>
      <w:r>
        <w:rPr>
          <w:color w:val="282828"/>
          <w:spacing w:val="-24"/>
          <w:w w:val="110"/>
          <w:sz w:val="18"/>
        </w:rPr>
        <w:t xml:space="preserve"> </w:t>
      </w:r>
      <w:r>
        <w:rPr>
          <w:color w:val="282828"/>
          <w:w w:val="110"/>
          <w:sz w:val="18"/>
        </w:rPr>
        <w:t>value,</w:t>
      </w:r>
      <w:r>
        <w:rPr>
          <w:color w:val="282828"/>
          <w:spacing w:val="-18"/>
          <w:w w:val="110"/>
          <w:sz w:val="18"/>
        </w:rPr>
        <w:t xml:space="preserve"> </w:t>
      </w:r>
      <w:r>
        <w:rPr>
          <w:color w:val="282828"/>
          <w:w w:val="110"/>
          <w:sz w:val="18"/>
        </w:rPr>
        <w:t>divided</w:t>
      </w:r>
      <w:r>
        <w:rPr>
          <w:color w:val="282828"/>
          <w:spacing w:val="-15"/>
          <w:w w:val="110"/>
          <w:sz w:val="18"/>
        </w:rPr>
        <w:t xml:space="preserve"> </w:t>
      </w:r>
      <w:r>
        <w:rPr>
          <w:color w:val="282828"/>
          <w:w w:val="110"/>
          <w:sz w:val="18"/>
        </w:rPr>
        <w:t>by</w:t>
      </w:r>
      <w:r>
        <w:rPr>
          <w:color w:val="282828"/>
          <w:spacing w:val="-19"/>
          <w:w w:val="110"/>
          <w:sz w:val="18"/>
        </w:rPr>
        <w:t xml:space="preserve"> </w:t>
      </w:r>
      <w:r>
        <w:rPr>
          <w:color w:val="282828"/>
          <w:w w:val="110"/>
          <w:sz w:val="18"/>
        </w:rPr>
        <w:t>the</w:t>
      </w:r>
      <w:r>
        <w:rPr>
          <w:color w:val="282828"/>
          <w:spacing w:val="-10"/>
          <w:w w:val="110"/>
          <w:sz w:val="18"/>
        </w:rPr>
        <w:t xml:space="preserve"> </w:t>
      </w:r>
      <w:r>
        <w:rPr>
          <w:color w:val="282828"/>
          <w:w w:val="110"/>
          <w:sz w:val="18"/>
        </w:rPr>
        <w:t>estimated</w:t>
      </w:r>
      <w:r>
        <w:rPr>
          <w:color w:val="282828"/>
          <w:spacing w:val="-10"/>
          <w:w w:val="110"/>
          <w:sz w:val="18"/>
        </w:rPr>
        <w:t xml:space="preserve"> </w:t>
      </w:r>
      <w:r>
        <w:rPr>
          <w:color w:val="282828"/>
          <w:w w:val="110"/>
          <w:sz w:val="18"/>
        </w:rPr>
        <w:t>useful</w:t>
      </w:r>
      <w:r>
        <w:rPr>
          <w:color w:val="282828"/>
          <w:spacing w:val="-26"/>
          <w:w w:val="110"/>
          <w:sz w:val="18"/>
        </w:rPr>
        <w:t xml:space="preserve"> </w:t>
      </w:r>
      <w:r>
        <w:rPr>
          <w:color w:val="282828"/>
          <w:w w:val="110"/>
          <w:sz w:val="18"/>
        </w:rPr>
        <w:t>life</w:t>
      </w:r>
      <w:r>
        <w:rPr>
          <w:color w:val="282828"/>
          <w:spacing w:val="-23"/>
          <w:w w:val="110"/>
          <w:sz w:val="18"/>
        </w:rPr>
        <w:t xml:space="preserve"> </w:t>
      </w:r>
      <w:r>
        <w:rPr>
          <w:color w:val="282828"/>
          <w:w w:val="110"/>
          <w:sz w:val="18"/>
        </w:rPr>
        <w:t>of</w:t>
      </w:r>
      <w:r>
        <w:rPr>
          <w:color w:val="282828"/>
          <w:spacing w:val="-20"/>
          <w:w w:val="110"/>
          <w:sz w:val="18"/>
        </w:rPr>
        <w:t xml:space="preserve"> </w:t>
      </w:r>
      <w:r>
        <w:rPr>
          <w:color w:val="282828"/>
          <w:w w:val="110"/>
          <w:sz w:val="18"/>
        </w:rPr>
        <w:t>the</w:t>
      </w:r>
      <w:r>
        <w:rPr>
          <w:color w:val="282828"/>
          <w:spacing w:val="-15"/>
          <w:w w:val="110"/>
          <w:sz w:val="18"/>
        </w:rPr>
        <w:t xml:space="preserve"> </w:t>
      </w:r>
      <w:r>
        <w:rPr>
          <w:color w:val="282828"/>
          <w:w w:val="110"/>
          <w:sz w:val="18"/>
        </w:rPr>
        <w:t>asset.</w:t>
      </w:r>
      <w:r>
        <w:rPr>
          <w:color w:val="282828"/>
          <w:spacing w:val="-24"/>
          <w:w w:val="110"/>
          <w:sz w:val="18"/>
        </w:rPr>
        <w:t xml:space="preserve"> </w:t>
      </w:r>
      <w:r>
        <w:rPr>
          <w:color w:val="282828"/>
          <w:w w:val="110"/>
          <w:sz w:val="18"/>
        </w:rPr>
        <w:t xml:space="preserve">The </w:t>
      </w:r>
      <w:r>
        <w:rPr>
          <w:color w:val="282828"/>
          <w:w w:val="110"/>
          <w:sz w:val="18"/>
        </w:rPr>
        <w:t>useful</w:t>
      </w:r>
      <w:r>
        <w:rPr>
          <w:color w:val="282828"/>
          <w:spacing w:val="-28"/>
          <w:w w:val="110"/>
          <w:sz w:val="18"/>
        </w:rPr>
        <w:t xml:space="preserve"> </w:t>
      </w:r>
      <w:r>
        <w:rPr>
          <w:color w:val="282828"/>
          <w:w w:val="110"/>
          <w:sz w:val="18"/>
        </w:rPr>
        <w:t>lives</w:t>
      </w:r>
      <w:r>
        <w:rPr>
          <w:color w:val="282828"/>
          <w:spacing w:val="-18"/>
          <w:w w:val="110"/>
          <w:sz w:val="18"/>
        </w:rPr>
        <w:t xml:space="preserve"> </w:t>
      </w:r>
      <w:r>
        <w:rPr>
          <w:color w:val="282828"/>
          <w:w w:val="110"/>
          <w:sz w:val="18"/>
        </w:rPr>
        <w:t>of</w:t>
      </w:r>
      <w:r>
        <w:rPr>
          <w:color w:val="282828"/>
          <w:spacing w:val="-11"/>
          <w:w w:val="110"/>
          <w:sz w:val="18"/>
        </w:rPr>
        <w:t xml:space="preserve"> </w:t>
      </w:r>
      <w:r>
        <w:rPr>
          <w:color w:val="282828"/>
          <w:w w:val="110"/>
          <w:sz w:val="18"/>
        </w:rPr>
        <w:t>vehicles</w:t>
      </w:r>
      <w:r>
        <w:rPr>
          <w:color w:val="282828"/>
          <w:spacing w:val="-15"/>
          <w:w w:val="110"/>
          <w:sz w:val="18"/>
        </w:rPr>
        <w:t xml:space="preserve"> </w:t>
      </w:r>
      <w:r>
        <w:rPr>
          <w:color w:val="282828"/>
          <w:w w:val="110"/>
          <w:sz w:val="18"/>
        </w:rPr>
        <w:t>vary</w:t>
      </w:r>
      <w:r>
        <w:rPr>
          <w:color w:val="282828"/>
          <w:spacing w:val="-26"/>
          <w:w w:val="110"/>
          <w:sz w:val="18"/>
        </w:rPr>
        <w:t xml:space="preserve"> </w:t>
      </w:r>
      <w:r>
        <w:rPr>
          <w:color w:val="282828"/>
          <w:w w:val="110"/>
          <w:sz w:val="18"/>
        </w:rPr>
        <w:t>from</w:t>
      </w:r>
      <w:r>
        <w:rPr>
          <w:color w:val="282828"/>
          <w:spacing w:val="-22"/>
          <w:w w:val="110"/>
          <w:sz w:val="18"/>
        </w:rPr>
        <w:t xml:space="preserve"> </w:t>
      </w:r>
      <w:r>
        <w:rPr>
          <w:color w:val="282828"/>
          <w:w w:val="110"/>
          <w:sz w:val="18"/>
        </w:rPr>
        <w:t>3</w:t>
      </w:r>
      <w:r>
        <w:rPr>
          <w:color w:val="282828"/>
          <w:spacing w:val="-18"/>
          <w:w w:val="110"/>
          <w:sz w:val="18"/>
        </w:rPr>
        <w:t xml:space="preserve"> </w:t>
      </w:r>
      <w:r>
        <w:rPr>
          <w:color w:val="282828"/>
          <w:w w:val="110"/>
          <w:sz w:val="18"/>
        </w:rPr>
        <w:t>to</w:t>
      </w:r>
      <w:r>
        <w:rPr>
          <w:color w:val="282828"/>
          <w:spacing w:val="-7"/>
          <w:w w:val="110"/>
          <w:sz w:val="18"/>
        </w:rPr>
        <w:t xml:space="preserve"> </w:t>
      </w:r>
      <w:r>
        <w:rPr>
          <w:color w:val="282828"/>
          <w:w w:val="110"/>
          <w:sz w:val="18"/>
        </w:rPr>
        <w:t>5</w:t>
      </w:r>
      <w:r>
        <w:rPr>
          <w:color w:val="282828"/>
          <w:spacing w:val="-21"/>
          <w:w w:val="110"/>
          <w:sz w:val="18"/>
        </w:rPr>
        <w:t xml:space="preserve"> </w:t>
      </w:r>
      <w:r>
        <w:rPr>
          <w:color w:val="282828"/>
          <w:w w:val="110"/>
          <w:sz w:val="18"/>
        </w:rPr>
        <w:t>years</w:t>
      </w:r>
      <w:r>
        <w:rPr>
          <w:color w:val="282828"/>
          <w:spacing w:val="-18"/>
          <w:w w:val="110"/>
          <w:sz w:val="18"/>
        </w:rPr>
        <w:t xml:space="preserve"> </w:t>
      </w:r>
      <w:r>
        <w:rPr>
          <w:color w:val="282828"/>
          <w:w w:val="110"/>
          <w:sz w:val="18"/>
        </w:rPr>
        <w:t>except</w:t>
      </w:r>
      <w:r>
        <w:rPr>
          <w:color w:val="282828"/>
          <w:spacing w:val="-13"/>
          <w:w w:val="110"/>
          <w:sz w:val="18"/>
        </w:rPr>
        <w:t xml:space="preserve"> </w:t>
      </w:r>
      <w:r>
        <w:rPr>
          <w:color w:val="282828"/>
          <w:w w:val="110"/>
          <w:sz w:val="18"/>
        </w:rPr>
        <w:t>for specialist</w:t>
      </w:r>
      <w:r>
        <w:rPr>
          <w:color w:val="282828"/>
          <w:spacing w:val="-16"/>
          <w:w w:val="110"/>
          <w:sz w:val="18"/>
        </w:rPr>
        <w:t xml:space="preserve"> </w:t>
      </w:r>
      <w:r>
        <w:rPr>
          <w:color w:val="282828"/>
          <w:w w:val="110"/>
          <w:sz w:val="18"/>
        </w:rPr>
        <w:t>vehicles.</w:t>
      </w:r>
      <w:r>
        <w:rPr>
          <w:color w:val="282828"/>
          <w:spacing w:val="-18"/>
          <w:w w:val="110"/>
          <w:sz w:val="18"/>
        </w:rPr>
        <w:t xml:space="preserve"> </w:t>
      </w:r>
      <w:r>
        <w:rPr>
          <w:color w:val="282828"/>
          <w:w w:val="110"/>
          <w:sz w:val="18"/>
        </w:rPr>
        <w:t>Equipment</w:t>
      </w:r>
      <w:r>
        <w:rPr>
          <w:color w:val="282828"/>
          <w:spacing w:val="-14"/>
          <w:w w:val="110"/>
          <w:sz w:val="18"/>
        </w:rPr>
        <w:t xml:space="preserve"> </w:t>
      </w:r>
      <w:r>
        <w:rPr>
          <w:color w:val="282828"/>
          <w:w w:val="110"/>
          <w:sz w:val="18"/>
        </w:rPr>
        <w:t>useful</w:t>
      </w:r>
      <w:r>
        <w:rPr>
          <w:color w:val="282828"/>
          <w:spacing w:val="-21"/>
          <w:w w:val="110"/>
          <w:sz w:val="18"/>
        </w:rPr>
        <w:t xml:space="preserve"> </w:t>
      </w:r>
      <w:r>
        <w:rPr>
          <w:color w:val="282828"/>
          <w:w w:val="110"/>
          <w:sz w:val="18"/>
        </w:rPr>
        <w:t>lives vary</w:t>
      </w:r>
      <w:r>
        <w:rPr>
          <w:color w:val="282828"/>
          <w:spacing w:val="-17"/>
          <w:w w:val="110"/>
          <w:sz w:val="18"/>
        </w:rPr>
        <w:t xml:space="preserve"> </w:t>
      </w:r>
      <w:r>
        <w:rPr>
          <w:color w:val="282828"/>
          <w:w w:val="110"/>
          <w:sz w:val="18"/>
        </w:rPr>
        <w:t>between</w:t>
      </w:r>
      <w:r>
        <w:rPr>
          <w:color w:val="282828"/>
          <w:spacing w:val="-15"/>
          <w:w w:val="110"/>
          <w:sz w:val="18"/>
        </w:rPr>
        <w:t xml:space="preserve"> </w:t>
      </w:r>
      <w:r>
        <w:rPr>
          <w:color w:val="282828"/>
          <w:w w:val="110"/>
          <w:sz w:val="18"/>
        </w:rPr>
        <w:t>3</w:t>
      </w:r>
      <w:r>
        <w:rPr>
          <w:color w:val="282828"/>
          <w:spacing w:val="-6"/>
          <w:w w:val="110"/>
          <w:sz w:val="18"/>
        </w:rPr>
        <w:t xml:space="preserve"> </w:t>
      </w:r>
      <w:r>
        <w:rPr>
          <w:color w:val="282828"/>
          <w:w w:val="110"/>
          <w:sz w:val="18"/>
        </w:rPr>
        <w:t>to</w:t>
      </w:r>
      <w:r>
        <w:rPr>
          <w:color w:val="282828"/>
          <w:spacing w:val="2"/>
          <w:w w:val="110"/>
          <w:sz w:val="18"/>
        </w:rPr>
        <w:t xml:space="preserve"> </w:t>
      </w:r>
      <w:r>
        <w:rPr>
          <w:color w:val="282828"/>
          <w:w w:val="110"/>
          <w:sz w:val="18"/>
        </w:rPr>
        <w:t>10</w:t>
      </w:r>
      <w:r>
        <w:rPr>
          <w:color w:val="282828"/>
          <w:spacing w:val="-20"/>
          <w:w w:val="110"/>
          <w:sz w:val="18"/>
        </w:rPr>
        <w:t xml:space="preserve"> </w:t>
      </w:r>
      <w:r>
        <w:rPr>
          <w:color w:val="282828"/>
          <w:w w:val="110"/>
          <w:sz w:val="18"/>
        </w:rPr>
        <w:t>years</w:t>
      </w:r>
      <w:r>
        <w:rPr>
          <w:color w:val="282828"/>
          <w:spacing w:val="-8"/>
          <w:w w:val="110"/>
          <w:sz w:val="18"/>
        </w:rPr>
        <w:t xml:space="preserve"> </w:t>
      </w:r>
      <w:r>
        <w:rPr>
          <w:color w:val="282828"/>
          <w:w w:val="110"/>
          <w:sz w:val="18"/>
        </w:rPr>
        <w:t>depending</w:t>
      </w:r>
      <w:r>
        <w:rPr>
          <w:color w:val="282828"/>
          <w:spacing w:val="-4"/>
          <w:w w:val="110"/>
          <w:sz w:val="18"/>
        </w:rPr>
        <w:t xml:space="preserve"> </w:t>
      </w:r>
      <w:r>
        <w:rPr>
          <w:color w:val="282828"/>
          <w:w w:val="110"/>
          <w:sz w:val="18"/>
        </w:rPr>
        <w:t>on</w:t>
      </w:r>
      <w:r>
        <w:rPr>
          <w:color w:val="282828"/>
          <w:spacing w:val="-10"/>
          <w:w w:val="110"/>
          <w:sz w:val="18"/>
        </w:rPr>
        <w:t xml:space="preserve"> </w:t>
      </w:r>
      <w:r>
        <w:rPr>
          <w:color w:val="282828"/>
          <w:w w:val="110"/>
          <w:sz w:val="18"/>
        </w:rPr>
        <w:t>the</w:t>
      </w:r>
      <w:r>
        <w:rPr>
          <w:color w:val="282828"/>
          <w:spacing w:val="5"/>
          <w:w w:val="110"/>
          <w:sz w:val="18"/>
        </w:rPr>
        <w:t xml:space="preserve"> </w:t>
      </w:r>
      <w:r>
        <w:rPr>
          <w:color w:val="282828"/>
          <w:w w:val="110"/>
          <w:sz w:val="18"/>
        </w:rPr>
        <w:t>type</w:t>
      </w:r>
      <w:r>
        <w:rPr>
          <w:color w:val="282828"/>
          <w:spacing w:val="-10"/>
          <w:w w:val="110"/>
          <w:sz w:val="18"/>
        </w:rPr>
        <w:t xml:space="preserve"> </w:t>
      </w:r>
      <w:r>
        <w:rPr>
          <w:color w:val="282828"/>
          <w:w w:val="110"/>
          <w:sz w:val="18"/>
        </w:rPr>
        <w:t>of</w:t>
      </w:r>
      <w:r>
        <w:rPr>
          <w:color w:val="282828"/>
          <w:spacing w:val="-1"/>
          <w:w w:val="110"/>
          <w:sz w:val="18"/>
        </w:rPr>
        <w:t xml:space="preserve"> </w:t>
      </w:r>
      <w:r>
        <w:rPr>
          <w:color w:val="282828"/>
          <w:w w:val="110"/>
          <w:sz w:val="18"/>
        </w:rPr>
        <w:t>asset.</w:t>
      </w:r>
    </w:p>
    <w:p w:rsidR="00C53A62" w:rsidRDefault="00C53A62">
      <w:pPr>
        <w:pStyle w:val="BodyText"/>
        <w:spacing w:before="7"/>
        <w:rPr>
          <w:sz w:val="23"/>
        </w:rPr>
      </w:pPr>
    </w:p>
    <w:p w:rsidR="00C53A62" w:rsidRDefault="00567705">
      <w:pPr>
        <w:spacing w:line="326" w:lineRule="auto"/>
        <w:ind w:left="291" w:right="733" w:hanging="3"/>
      </w:pPr>
      <w:r>
        <w:rPr>
          <w:color w:val="282828"/>
          <w:w w:val="110"/>
          <w:sz w:val="18"/>
        </w:rPr>
        <w:t xml:space="preserve">Depreciation is not provided for assets with no determinable finite useful life i.e. </w:t>
      </w:r>
      <w:r>
        <w:rPr>
          <w:color w:val="282828"/>
          <w:w w:val="110"/>
          <w:sz w:val="18"/>
        </w:rPr>
        <w:t>freehold land and assets that are not yet available for use i.e. assets under construction.</w:t>
      </w:r>
    </w:p>
    <w:p w:rsidR="00C53A62" w:rsidRDefault="00C53A62">
      <w:pPr>
        <w:pStyle w:val="BodyText"/>
        <w:spacing w:before="4"/>
        <w:rPr>
          <w:sz w:val="23"/>
        </w:rPr>
      </w:pPr>
    </w:p>
    <w:p w:rsidR="00C53A62" w:rsidRDefault="00567705">
      <w:pPr>
        <w:spacing w:line="319" w:lineRule="auto"/>
        <w:ind w:left="290" w:right="643"/>
      </w:pPr>
      <w:r>
        <w:rPr>
          <w:color w:val="282828"/>
          <w:w w:val="110"/>
          <w:sz w:val="18"/>
        </w:rPr>
        <w:t>Where an item of Plant, Property and Equipment has a value greater than £0.Sm and major components</w:t>
      </w:r>
      <w:r>
        <w:rPr>
          <w:color w:val="282828"/>
          <w:spacing w:val="-16"/>
          <w:w w:val="110"/>
          <w:sz w:val="18"/>
        </w:rPr>
        <w:t xml:space="preserve"> </w:t>
      </w:r>
      <w:r>
        <w:rPr>
          <w:color w:val="282828"/>
          <w:w w:val="110"/>
          <w:sz w:val="18"/>
        </w:rPr>
        <w:t>greater</w:t>
      </w:r>
      <w:r>
        <w:rPr>
          <w:color w:val="282828"/>
          <w:spacing w:val="-22"/>
          <w:w w:val="110"/>
          <w:sz w:val="18"/>
        </w:rPr>
        <w:t xml:space="preserve"> </w:t>
      </w:r>
      <w:r>
        <w:rPr>
          <w:color w:val="282828"/>
          <w:w w:val="110"/>
          <w:sz w:val="18"/>
        </w:rPr>
        <w:t>than</w:t>
      </w:r>
      <w:r>
        <w:rPr>
          <w:color w:val="282828"/>
          <w:spacing w:val="-25"/>
          <w:w w:val="110"/>
          <w:sz w:val="18"/>
        </w:rPr>
        <w:t xml:space="preserve"> </w:t>
      </w:r>
      <w:r>
        <w:rPr>
          <w:color w:val="282828"/>
          <w:w w:val="110"/>
          <w:sz w:val="18"/>
        </w:rPr>
        <w:t>20%</w:t>
      </w:r>
      <w:r>
        <w:rPr>
          <w:color w:val="282828"/>
          <w:spacing w:val="-26"/>
          <w:w w:val="110"/>
          <w:sz w:val="18"/>
        </w:rPr>
        <w:t xml:space="preserve"> </w:t>
      </w:r>
      <w:r>
        <w:rPr>
          <w:color w:val="282828"/>
          <w:w w:val="110"/>
          <w:sz w:val="18"/>
        </w:rPr>
        <w:t>of</w:t>
      </w:r>
      <w:r>
        <w:rPr>
          <w:color w:val="282828"/>
          <w:spacing w:val="-10"/>
          <w:w w:val="110"/>
          <w:sz w:val="18"/>
        </w:rPr>
        <w:t xml:space="preserve"> </w:t>
      </w:r>
      <w:r>
        <w:rPr>
          <w:color w:val="282828"/>
          <w:w w:val="110"/>
          <w:sz w:val="18"/>
        </w:rPr>
        <w:t>the</w:t>
      </w:r>
      <w:r>
        <w:rPr>
          <w:color w:val="282828"/>
          <w:spacing w:val="-3"/>
          <w:w w:val="110"/>
          <w:sz w:val="18"/>
        </w:rPr>
        <w:t xml:space="preserve"> </w:t>
      </w:r>
      <w:r>
        <w:rPr>
          <w:color w:val="282828"/>
          <w:w w:val="110"/>
          <w:sz w:val="18"/>
        </w:rPr>
        <w:t>value</w:t>
      </w:r>
      <w:r>
        <w:rPr>
          <w:color w:val="282828"/>
          <w:spacing w:val="-21"/>
          <w:w w:val="110"/>
          <w:sz w:val="18"/>
        </w:rPr>
        <w:t xml:space="preserve"> </w:t>
      </w:r>
      <w:r>
        <w:rPr>
          <w:color w:val="282828"/>
          <w:w w:val="110"/>
          <w:sz w:val="18"/>
        </w:rPr>
        <w:t>of</w:t>
      </w:r>
      <w:r>
        <w:rPr>
          <w:color w:val="282828"/>
          <w:spacing w:val="-9"/>
          <w:w w:val="110"/>
          <w:sz w:val="18"/>
        </w:rPr>
        <w:t xml:space="preserve"> </w:t>
      </w:r>
      <w:r>
        <w:rPr>
          <w:color w:val="282828"/>
          <w:w w:val="110"/>
          <w:sz w:val="18"/>
        </w:rPr>
        <w:t>the</w:t>
      </w:r>
      <w:r>
        <w:rPr>
          <w:color w:val="282828"/>
          <w:spacing w:val="-3"/>
          <w:w w:val="110"/>
          <w:sz w:val="18"/>
        </w:rPr>
        <w:t xml:space="preserve"> </w:t>
      </w:r>
      <w:r>
        <w:rPr>
          <w:color w:val="282828"/>
          <w:w w:val="110"/>
          <w:sz w:val="18"/>
        </w:rPr>
        <w:t>asset,</w:t>
      </w:r>
      <w:r>
        <w:rPr>
          <w:color w:val="282828"/>
          <w:spacing w:val="-26"/>
          <w:w w:val="110"/>
          <w:sz w:val="18"/>
        </w:rPr>
        <w:t xml:space="preserve"> </w:t>
      </w:r>
      <w:r>
        <w:rPr>
          <w:color w:val="282828"/>
          <w:w w:val="110"/>
          <w:sz w:val="18"/>
        </w:rPr>
        <w:t>the</w:t>
      </w:r>
      <w:r>
        <w:rPr>
          <w:color w:val="282828"/>
          <w:spacing w:val="3"/>
          <w:w w:val="110"/>
          <w:sz w:val="18"/>
        </w:rPr>
        <w:t xml:space="preserve"> </w:t>
      </w:r>
      <w:r>
        <w:rPr>
          <w:color w:val="282828"/>
          <w:w w:val="110"/>
          <w:sz w:val="18"/>
        </w:rPr>
        <w:t>components</w:t>
      </w:r>
      <w:r>
        <w:rPr>
          <w:color w:val="282828"/>
          <w:spacing w:val="-10"/>
          <w:w w:val="110"/>
          <w:sz w:val="18"/>
        </w:rPr>
        <w:t xml:space="preserve"> </w:t>
      </w:r>
      <w:r>
        <w:rPr>
          <w:color w:val="282828"/>
          <w:w w:val="110"/>
          <w:sz w:val="18"/>
        </w:rPr>
        <w:t>are</w:t>
      </w:r>
      <w:r>
        <w:rPr>
          <w:color w:val="282828"/>
          <w:spacing w:val="-24"/>
          <w:w w:val="110"/>
          <w:sz w:val="18"/>
        </w:rPr>
        <w:t xml:space="preserve"> </w:t>
      </w:r>
      <w:r>
        <w:rPr>
          <w:color w:val="282828"/>
          <w:w w:val="110"/>
          <w:sz w:val="18"/>
        </w:rPr>
        <w:t>depreciated</w:t>
      </w:r>
      <w:r>
        <w:rPr>
          <w:color w:val="282828"/>
          <w:spacing w:val="-13"/>
          <w:w w:val="110"/>
          <w:sz w:val="18"/>
        </w:rPr>
        <w:t xml:space="preserve"> </w:t>
      </w:r>
      <w:r>
        <w:rPr>
          <w:color w:val="282828"/>
          <w:w w:val="110"/>
          <w:sz w:val="18"/>
        </w:rPr>
        <w:t>separately at rates representative of their useful</w:t>
      </w:r>
      <w:r>
        <w:rPr>
          <w:color w:val="282828"/>
          <w:spacing w:val="-35"/>
          <w:w w:val="110"/>
          <w:sz w:val="18"/>
        </w:rPr>
        <w:t xml:space="preserve"> </w:t>
      </w:r>
      <w:r>
        <w:rPr>
          <w:color w:val="282828"/>
          <w:w w:val="110"/>
          <w:sz w:val="18"/>
        </w:rPr>
        <w:t>life.</w:t>
      </w:r>
    </w:p>
    <w:p w:rsidR="00C53A62" w:rsidRDefault="00C53A62">
      <w:pPr>
        <w:pStyle w:val="BodyText"/>
        <w:spacing w:before="2"/>
        <w:rPr>
          <w:sz w:val="24"/>
        </w:rPr>
      </w:pPr>
    </w:p>
    <w:p w:rsidR="00C53A62" w:rsidRDefault="00567705">
      <w:pPr>
        <w:spacing w:before="1" w:line="324" w:lineRule="auto"/>
        <w:ind w:left="290" w:right="749" w:hanging="3"/>
      </w:pPr>
      <w:r>
        <w:rPr>
          <w:color w:val="282828"/>
          <w:w w:val="110"/>
          <w:sz w:val="18"/>
        </w:rPr>
        <w:t>Revaluation gains are also depreciated, with an amount equal to the difference between current value</w:t>
      </w:r>
      <w:r>
        <w:rPr>
          <w:color w:val="282828"/>
          <w:spacing w:val="-25"/>
          <w:w w:val="110"/>
          <w:sz w:val="18"/>
        </w:rPr>
        <w:t xml:space="preserve"> </w:t>
      </w:r>
      <w:r>
        <w:rPr>
          <w:color w:val="282828"/>
          <w:w w:val="110"/>
          <w:sz w:val="18"/>
        </w:rPr>
        <w:t>depreciation</w:t>
      </w:r>
      <w:r>
        <w:rPr>
          <w:color w:val="282828"/>
          <w:spacing w:val="-16"/>
          <w:w w:val="110"/>
          <w:sz w:val="18"/>
        </w:rPr>
        <w:t xml:space="preserve"> </w:t>
      </w:r>
      <w:r>
        <w:rPr>
          <w:color w:val="282828"/>
          <w:w w:val="110"/>
          <w:sz w:val="18"/>
        </w:rPr>
        <w:t>charged</w:t>
      </w:r>
      <w:r>
        <w:rPr>
          <w:color w:val="282828"/>
          <w:spacing w:val="-21"/>
          <w:w w:val="110"/>
          <w:sz w:val="18"/>
        </w:rPr>
        <w:t xml:space="preserve"> </w:t>
      </w:r>
      <w:r>
        <w:rPr>
          <w:color w:val="282828"/>
          <w:w w:val="110"/>
          <w:sz w:val="18"/>
        </w:rPr>
        <w:t>on</w:t>
      </w:r>
      <w:r>
        <w:rPr>
          <w:color w:val="282828"/>
          <w:spacing w:val="-18"/>
          <w:w w:val="110"/>
          <w:sz w:val="18"/>
        </w:rPr>
        <w:t xml:space="preserve"> </w:t>
      </w:r>
      <w:r>
        <w:rPr>
          <w:color w:val="282828"/>
          <w:w w:val="110"/>
          <w:sz w:val="18"/>
        </w:rPr>
        <w:t>assets</w:t>
      </w:r>
      <w:r>
        <w:rPr>
          <w:color w:val="282828"/>
          <w:spacing w:val="-20"/>
          <w:w w:val="110"/>
          <w:sz w:val="18"/>
        </w:rPr>
        <w:t xml:space="preserve"> </w:t>
      </w:r>
      <w:r>
        <w:rPr>
          <w:color w:val="282828"/>
          <w:w w:val="110"/>
          <w:sz w:val="18"/>
        </w:rPr>
        <w:t>and</w:t>
      </w:r>
      <w:r>
        <w:rPr>
          <w:color w:val="282828"/>
          <w:spacing w:val="-21"/>
          <w:w w:val="110"/>
          <w:sz w:val="18"/>
        </w:rPr>
        <w:t xml:space="preserve"> </w:t>
      </w:r>
      <w:r>
        <w:rPr>
          <w:color w:val="282828"/>
          <w:w w:val="110"/>
          <w:sz w:val="18"/>
        </w:rPr>
        <w:t>the</w:t>
      </w:r>
      <w:r>
        <w:rPr>
          <w:color w:val="282828"/>
          <w:spacing w:val="-14"/>
          <w:w w:val="110"/>
          <w:sz w:val="18"/>
        </w:rPr>
        <w:t xml:space="preserve"> </w:t>
      </w:r>
      <w:r>
        <w:rPr>
          <w:color w:val="282828"/>
          <w:w w:val="110"/>
          <w:sz w:val="18"/>
        </w:rPr>
        <w:t>depreciation</w:t>
      </w:r>
      <w:r>
        <w:rPr>
          <w:color w:val="282828"/>
          <w:spacing w:val="-17"/>
          <w:w w:val="110"/>
          <w:sz w:val="18"/>
        </w:rPr>
        <w:t xml:space="preserve"> </w:t>
      </w:r>
      <w:r>
        <w:rPr>
          <w:color w:val="282828"/>
          <w:w w:val="110"/>
          <w:sz w:val="18"/>
        </w:rPr>
        <w:t>that</w:t>
      </w:r>
      <w:r>
        <w:rPr>
          <w:color w:val="282828"/>
          <w:spacing w:val="-18"/>
          <w:w w:val="110"/>
          <w:sz w:val="18"/>
        </w:rPr>
        <w:t xml:space="preserve"> </w:t>
      </w:r>
      <w:r>
        <w:rPr>
          <w:color w:val="282828"/>
          <w:w w:val="110"/>
          <w:sz w:val="18"/>
        </w:rPr>
        <w:t>would</w:t>
      </w:r>
      <w:r>
        <w:rPr>
          <w:color w:val="282828"/>
          <w:spacing w:val="-20"/>
          <w:w w:val="110"/>
          <w:sz w:val="18"/>
        </w:rPr>
        <w:t xml:space="preserve"> </w:t>
      </w:r>
      <w:r>
        <w:rPr>
          <w:color w:val="282828"/>
          <w:w w:val="110"/>
          <w:sz w:val="18"/>
        </w:rPr>
        <w:t>have</w:t>
      </w:r>
      <w:r>
        <w:rPr>
          <w:color w:val="282828"/>
          <w:spacing w:val="-26"/>
          <w:w w:val="110"/>
          <w:sz w:val="18"/>
        </w:rPr>
        <w:t xml:space="preserve"> </w:t>
      </w:r>
      <w:r>
        <w:rPr>
          <w:color w:val="282828"/>
          <w:w w:val="110"/>
          <w:sz w:val="18"/>
        </w:rPr>
        <w:t>been</w:t>
      </w:r>
      <w:r>
        <w:rPr>
          <w:color w:val="282828"/>
          <w:spacing w:val="-19"/>
          <w:w w:val="110"/>
          <w:sz w:val="18"/>
        </w:rPr>
        <w:t xml:space="preserve"> </w:t>
      </w:r>
      <w:r>
        <w:rPr>
          <w:color w:val="282828"/>
          <w:w w:val="110"/>
          <w:sz w:val="18"/>
        </w:rPr>
        <w:t>chargeable</w:t>
      </w:r>
      <w:r>
        <w:rPr>
          <w:color w:val="282828"/>
          <w:spacing w:val="-14"/>
          <w:w w:val="110"/>
          <w:sz w:val="18"/>
        </w:rPr>
        <w:t xml:space="preserve"> </w:t>
      </w:r>
      <w:r>
        <w:rPr>
          <w:color w:val="282828"/>
          <w:w w:val="110"/>
          <w:sz w:val="18"/>
        </w:rPr>
        <w:t>based on their historical cost being transferred each year from the Revaluation Reserve to the Capital Adjustment</w:t>
      </w:r>
      <w:r>
        <w:rPr>
          <w:color w:val="282828"/>
          <w:spacing w:val="5"/>
          <w:w w:val="110"/>
          <w:sz w:val="18"/>
        </w:rPr>
        <w:t xml:space="preserve"> </w:t>
      </w:r>
      <w:r>
        <w:rPr>
          <w:color w:val="282828"/>
          <w:w w:val="110"/>
          <w:sz w:val="18"/>
        </w:rPr>
        <w:t>Account.</w:t>
      </w:r>
    </w:p>
    <w:p w:rsidR="00C53A62" w:rsidRDefault="00C53A62">
      <w:pPr>
        <w:pStyle w:val="BodyText"/>
        <w:spacing w:before="1"/>
        <w:rPr>
          <w:sz w:val="23"/>
        </w:rPr>
      </w:pPr>
    </w:p>
    <w:p w:rsidR="00C53A62" w:rsidRDefault="00567705">
      <w:pPr>
        <w:ind w:left="293"/>
      </w:pPr>
      <w:r>
        <w:rPr>
          <w:color w:val="282828"/>
          <w:w w:val="110"/>
          <w:sz w:val="18"/>
        </w:rPr>
        <w:t>Depreciation is charged on assets from the date of acquisition and up to the date of disposal.</w:t>
      </w:r>
    </w:p>
    <w:p w:rsidR="00C53A62" w:rsidRDefault="00C53A62">
      <w:pPr>
        <w:pStyle w:val="BodyText"/>
        <w:spacing w:before="1"/>
        <w:rPr>
          <w:sz w:val="28"/>
        </w:rPr>
      </w:pPr>
    </w:p>
    <w:p w:rsidR="00C53A62" w:rsidRDefault="00567705">
      <w:pPr>
        <w:pStyle w:val="Heading7"/>
        <w:numPr>
          <w:ilvl w:val="1"/>
          <w:numId w:val="4"/>
        </w:numPr>
        <w:tabs>
          <w:tab w:val="left" w:pos="990"/>
          <w:tab w:val="left" w:pos="991"/>
        </w:tabs>
        <w:spacing w:before="1"/>
        <w:ind w:left="990" w:hanging="709"/>
      </w:pPr>
      <w:r>
        <w:rPr>
          <w:rFonts w:ascii="Times New Roman" w:hAnsi="Times New Roman"/>
          <w:color w:val="282828"/>
          <w:w w:val="105"/>
        </w:rPr>
        <w:t>Intangible</w:t>
      </w:r>
      <w:r>
        <w:rPr>
          <w:rFonts w:ascii="Times New Roman" w:hAnsi="Times New Roman"/>
          <w:color w:val="282828"/>
          <w:spacing w:val="-2"/>
          <w:w w:val="105"/>
        </w:rPr>
        <w:t xml:space="preserve"> </w:t>
      </w:r>
      <w:r>
        <w:rPr>
          <w:rFonts w:ascii="Times New Roman" w:hAnsi="Times New Roman"/>
          <w:color w:val="282828"/>
          <w:w w:val="105"/>
        </w:rPr>
        <w:t>Assets</w:t>
      </w:r>
    </w:p>
    <w:p w:rsidR="00C53A62" w:rsidRDefault="00567705">
      <w:pPr>
        <w:spacing w:before="64" w:line="324" w:lineRule="auto"/>
        <w:ind w:left="309" w:right="749" w:hanging="10"/>
      </w:pPr>
      <w:r>
        <w:rPr>
          <w:color w:val="282828"/>
          <w:w w:val="110"/>
          <w:sz w:val="18"/>
        </w:rPr>
        <w:t>Intangible</w:t>
      </w:r>
      <w:r>
        <w:rPr>
          <w:color w:val="282828"/>
          <w:spacing w:val="-14"/>
          <w:w w:val="110"/>
          <w:sz w:val="18"/>
        </w:rPr>
        <w:t xml:space="preserve"> </w:t>
      </w:r>
      <w:r>
        <w:rPr>
          <w:color w:val="282828"/>
          <w:w w:val="110"/>
          <w:sz w:val="18"/>
        </w:rPr>
        <w:t>assets</w:t>
      </w:r>
      <w:r>
        <w:rPr>
          <w:color w:val="282828"/>
          <w:spacing w:val="-14"/>
          <w:w w:val="110"/>
          <w:sz w:val="18"/>
        </w:rPr>
        <w:t xml:space="preserve"> </w:t>
      </w:r>
      <w:r>
        <w:rPr>
          <w:color w:val="282828"/>
          <w:w w:val="110"/>
          <w:sz w:val="18"/>
        </w:rPr>
        <w:t>are</w:t>
      </w:r>
      <w:r>
        <w:rPr>
          <w:color w:val="282828"/>
          <w:spacing w:val="-26"/>
          <w:w w:val="110"/>
          <w:sz w:val="18"/>
        </w:rPr>
        <w:t xml:space="preserve"> </w:t>
      </w:r>
      <w:r>
        <w:rPr>
          <w:color w:val="282828"/>
          <w:w w:val="110"/>
          <w:sz w:val="18"/>
        </w:rPr>
        <w:t>assets</w:t>
      </w:r>
      <w:r>
        <w:rPr>
          <w:color w:val="282828"/>
          <w:spacing w:val="-18"/>
          <w:w w:val="110"/>
          <w:sz w:val="18"/>
        </w:rPr>
        <w:t xml:space="preserve"> </w:t>
      </w:r>
      <w:r>
        <w:rPr>
          <w:color w:val="282828"/>
          <w:w w:val="110"/>
          <w:sz w:val="18"/>
        </w:rPr>
        <w:t>that</w:t>
      </w:r>
      <w:r>
        <w:rPr>
          <w:color w:val="282828"/>
          <w:spacing w:val="-23"/>
          <w:w w:val="110"/>
          <w:sz w:val="18"/>
        </w:rPr>
        <w:t xml:space="preserve"> </w:t>
      </w:r>
      <w:r>
        <w:rPr>
          <w:color w:val="282828"/>
          <w:w w:val="110"/>
          <w:sz w:val="18"/>
        </w:rPr>
        <w:t>continue</w:t>
      </w:r>
      <w:r>
        <w:rPr>
          <w:color w:val="282828"/>
          <w:spacing w:val="-23"/>
          <w:w w:val="110"/>
          <w:sz w:val="18"/>
        </w:rPr>
        <w:t xml:space="preserve"> </w:t>
      </w:r>
      <w:r>
        <w:rPr>
          <w:color w:val="282828"/>
          <w:w w:val="110"/>
          <w:sz w:val="18"/>
        </w:rPr>
        <w:t>to</w:t>
      </w:r>
      <w:r>
        <w:rPr>
          <w:color w:val="282828"/>
          <w:spacing w:val="-13"/>
          <w:w w:val="110"/>
          <w:sz w:val="18"/>
        </w:rPr>
        <w:t xml:space="preserve"> </w:t>
      </w:r>
      <w:r>
        <w:rPr>
          <w:color w:val="282828"/>
          <w:w w:val="110"/>
          <w:sz w:val="18"/>
        </w:rPr>
        <w:t>provide</w:t>
      </w:r>
      <w:r>
        <w:rPr>
          <w:color w:val="282828"/>
          <w:spacing w:val="-21"/>
          <w:w w:val="110"/>
          <w:sz w:val="18"/>
        </w:rPr>
        <w:t xml:space="preserve"> </w:t>
      </w:r>
      <w:r>
        <w:rPr>
          <w:color w:val="282828"/>
          <w:w w:val="110"/>
          <w:sz w:val="18"/>
        </w:rPr>
        <w:t>an</w:t>
      </w:r>
      <w:r>
        <w:rPr>
          <w:color w:val="282828"/>
          <w:spacing w:val="-21"/>
          <w:w w:val="110"/>
          <w:sz w:val="18"/>
        </w:rPr>
        <w:t xml:space="preserve"> </w:t>
      </w:r>
      <w:r>
        <w:rPr>
          <w:color w:val="282828"/>
          <w:w w:val="110"/>
          <w:sz w:val="18"/>
        </w:rPr>
        <w:t>economic</w:t>
      </w:r>
      <w:r>
        <w:rPr>
          <w:color w:val="282828"/>
          <w:spacing w:val="-17"/>
          <w:w w:val="110"/>
          <w:sz w:val="18"/>
        </w:rPr>
        <w:t xml:space="preserve"> </w:t>
      </w:r>
      <w:r>
        <w:rPr>
          <w:color w:val="282828"/>
          <w:w w:val="110"/>
          <w:sz w:val="18"/>
        </w:rPr>
        <w:t>benefit</w:t>
      </w:r>
      <w:r>
        <w:rPr>
          <w:color w:val="282828"/>
          <w:spacing w:val="-20"/>
          <w:w w:val="110"/>
          <w:sz w:val="18"/>
        </w:rPr>
        <w:t xml:space="preserve"> </w:t>
      </w:r>
      <w:r>
        <w:rPr>
          <w:color w:val="282828"/>
          <w:w w:val="110"/>
          <w:sz w:val="18"/>
        </w:rPr>
        <w:t>to</w:t>
      </w:r>
      <w:r>
        <w:rPr>
          <w:color w:val="282828"/>
          <w:spacing w:val="-11"/>
          <w:w w:val="110"/>
          <w:sz w:val="18"/>
        </w:rPr>
        <w:t xml:space="preserve"> </w:t>
      </w:r>
      <w:r>
        <w:rPr>
          <w:color w:val="282828"/>
          <w:w w:val="110"/>
          <w:sz w:val="18"/>
        </w:rPr>
        <w:t>the</w:t>
      </w:r>
      <w:r>
        <w:rPr>
          <w:color w:val="282828"/>
          <w:spacing w:val="-23"/>
          <w:w w:val="110"/>
          <w:sz w:val="18"/>
        </w:rPr>
        <w:t xml:space="preserve"> </w:t>
      </w:r>
      <w:r>
        <w:rPr>
          <w:color w:val="282828"/>
          <w:w w:val="110"/>
          <w:sz w:val="18"/>
        </w:rPr>
        <w:t>PCVC</w:t>
      </w:r>
      <w:r>
        <w:rPr>
          <w:color w:val="282828"/>
          <w:spacing w:val="-24"/>
          <w:w w:val="110"/>
          <w:sz w:val="18"/>
        </w:rPr>
        <w:t xml:space="preserve"> </w:t>
      </w:r>
      <w:r>
        <w:rPr>
          <w:color w:val="282828"/>
          <w:w w:val="110"/>
          <w:sz w:val="18"/>
        </w:rPr>
        <w:t>but</w:t>
      </w:r>
      <w:r>
        <w:rPr>
          <w:color w:val="282828"/>
          <w:spacing w:val="22"/>
          <w:w w:val="110"/>
          <w:sz w:val="18"/>
        </w:rPr>
        <w:t xml:space="preserve"> </w:t>
      </w:r>
      <w:r>
        <w:rPr>
          <w:color w:val="282828"/>
          <w:w w:val="110"/>
          <w:sz w:val="18"/>
        </w:rPr>
        <w:t>which</w:t>
      </w:r>
      <w:r>
        <w:rPr>
          <w:color w:val="282828"/>
          <w:spacing w:val="-21"/>
          <w:w w:val="110"/>
          <w:sz w:val="18"/>
        </w:rPr>
        <w:t xml:space="preserve"> </w:t>
      </w:r>
      <w:r>
        <w:rPr>
          <w:color w:val="282828"/>
          <w:w w:val="110"/>
          <w:sz w:val="18"/>
        </w:rPr>
        <w:t>do not have a physical form,</w:t>
      </w:r>
      <w:r>
        <w:rPr>
          <w:color w:val="282828"/>
          <w:spacing w:val="-41"/>
          <w:w w:val="110"/>
          <w:sz w:val="18"/>
        </w:rPr>
        <w:t xml:space="preserve"> </w:t>
      </w:r>
      <w:r>
        <w:rPr>
          <w:color w:val="282828"/>
          <w:w w:val="110"/>
          <w:sz w:val="18"/>
        </w:rPr>
        <w:t>principally software licenses.</w:t>
      </w:r>
    </w:p>
    <w:p w:rsidR="00C53A62" w:rsidRDefault="00C53A62">
      <w:pPr>
        <w:pStyle w:val="BodyText"/>
        <w:spacing w:before="8"/>
        <w:rPr>
          <w:sz w:val="23"/>
        </w:rPr>
      </w:pPr>
    </w:p>
    <w:p w:rsidR="00C53A62" w:rsidRDefault="00567705">
      <w:pPr>
        <w:spacing w:line="324" w:lineRule="auto"/>
        <w:ind w:left="305" w:right="891" w:hanging="3"/>
        <w:sectPr w:rsidR="00C53A62">
          <w:footerReference w:type="default" r:id="rId42"/>
          <w:pgSz w:w="11900" w:h="16820"/>
          <w:pgMar w:top="1600" w:right="700" w:bottom="1580" w:left="1640" w:header="720" w:footer="720" w:gutter="0"/>
          <w:cols w:space="720"/>
        </w:sectPr>
      </w:pPr>
      <w:r>
        <w:rPr>
          <w:color w:val="282828"/>
          <w:w w:val="105"/>
          <w:sz w:val="18"/>
        </w:rPr>
        <w:t xml:space="preserve">These assets are valued at historical cost and are written off to the </w:t>
      </w:r>
      <w:r>
        <w:rPr>
          <w:color w:val="282828"/>
          <w:w w:val="105"/>
          <w:sz w:val="18"/>
        </w:rPr>
        <w:t>Comprehensive Income and Expenditure Statement on a straight line basis, taking account of their expected residual value, if any. When they are disposed of, or cease to be of continuing economic benefit to the PCVC, the</w:t>
      </w:r>
    </w:p>
    <w:p w:rsidR="00C53A62" w:rsidRDefault="00567705">
      <w:pPr>
        <w:pStyle w:val="BodyText"/>
        <w:spacing w:before="110" w:line="304" w:lineRule="auto"/>
        <w:ind w:left="198" w:right="749" w:firstLine="7"/>
      </w:pPr>
      <w:r>
        <w:rPr>
          <w:color w:val="3B3B3B"/>
          <w:w w:val="105"/>
        </w:rPr>
        <w:t>written-down value is written off ag</w:t>
      </w:r>
      <w:r>
        <w:rPr>
          <w:color w:val="3B3B3B"/>
          <w:w w:val="105"/>
        </w:rPr>
        <w:t>ainst the Capital Adjustment Account. The useful lives of intangible fixed assets vary from 3 to 10 years.</w:t>
      </w:r>
    </w:p>
    <w:p w:rsidR="00C53A62" w:rsidRDefault="00C53A62">
      <w:pPr>
        <w:pStyle w:val="BodyText"/>
        <w:spacing w:before="1"/>
        <w:rPr>
          <w:sz w:val="22"/>
        </w:rPr>
      </w:pPr>
    </w:p>
    <w:p w:rsidR="00C53A62" w:rsidRDefault="00567705">
      <w:pPr>
        <w:pStyle w:val="ListParagraph"/>
        <w:numPr>
          <w:ilvl w:val="1"/>
          <w:numId w:val="4"/>
        </w:numPr>
        <w:tabs>
          <w:tab w:val="left" w:pos="889"/>
          <w:tab w:val="left" w:pos="890"/>
        </w:tabs>
        <w:ind w:left="889" w:hanging="704"/>
      </w:pPr>
      <w:r>
        <w:rPr>
          <w:color w:val="3B3B3B"/>
          <w:w w:val="105"/>
          <w:sz w:val="19"/>
        </w:rPr>
        <w:t>Capital De</w:t>
      </w:r>
      <w:r>
        <w:rPr>
          <w:color w:val="3B3B3B"/>
          <w:spacing w:val="-44"/>
          <w:w w:val="105"/>
          <w:sz w:val="19"/>
        </w:rPr>
        <w:t xml:space="preserve"> </w:t>
      </w:r>
      <w:r>
        <w:rPr>
          <w:color w:val="3B3B3B"/>
          <w:w w:val="105"/>
          <w:sz w:val="19"/>
        </w:rPr>
        <w:t>Minimis Level</w:t>
      </w:r>
    </w:p>
    <w:p w:rsidR="00C53A62" w:rsidRDefault="00567705">
      <w:pPr>
        <w:pStyle w:val="BodyText"/>
        <w:spacing w:before="65" w:line="300" w:lineRule="auto"/>
        <w:ind w:left="193" w:right="749" w:hanging="2"/>
      </w:pPr>
      <w:r>
        <w:rPr>
          <w:color w:val="3B3B3B"/>
        </w:rPr>
        <w:t>The PCVC and Group have capital de minimis expenditure levels of £10,000 and £6,000 relating to purchases of land and build</w:t>
      </w:r>
      <w:r>
        <w:rPr>
          <w:color w:val="3B3B3B"/>
        </w:rPr>
        <w:t>lngs and other items respectively.</w:t>
      </w:r>
    </w:p>
    <w:p w:rsidR="00C53A62" w:rsidRDefault="00C53A62">
      <w:pPr>
        <w:pStyle w:val="BodyText"/>
        <w:spacing w:before="8"/>
        <w:rPr>
          <w:sz w:val="23"/>
        </w:rPr>
      </w:pPr>
    </w:p>
    <w:p w:rsidR="00C53A62" w:rsidRDefault="00567705">
      <w:pPr>
        <w:pStyle w:val="Heading5"/>
        <w:numPr>
          <w:ilvl w:val="1"/>
          <w:numId w:val="4"/>
        </w:numPr>
        <w:tabs>
          <w:tab w:val="left" w:pos="942"/>
          <w:tab w:val="left" w:pos="943"/>
        </w:tabs>
        <w:ind w:left="942" w:hanging="751"/>
        <w:rPr>
          <w:color w:val="3B3B3B"/>
        </w:rPr>
      </w:pPr>
      <w:r>
        <w:rPr>
          <w:color w:val="3B3B3B"/>
        </w:rPr>
        <w:t>Inventories</w:t>
      </w:r>
    </w:p>
    <w:p w:rsidR="00C53A62" w:rsidRDefault="00567705">
      <w:pPr>
        <w:pStyle w:val="BodyText"/>
        <w:spacing w:before="45" w:line="304" w:lineRule="auto"/>
        <w:ind w:left="185" w:right="749" w:firstLine="2"/>
      </w:pPr>
      <w:r>
        <w:rPr>
          <w:color w:val="3B3B3B"/>
          <w:w w:val="105"/>
        </w:rPr>
        <w:t>Inventories</w:t>
      </w:r>
      <w:r>
        <w:rPr>
          <w:color w:val="3B3B3B"/>
          <w:spacing w:val="-5"/>
          <w:w w:val="105"/>
        </w:rPr>
        <w:t xml:space="preserve"> </w:t>
      </w:r>
      <w:r>
        <w:rPr>
          <w:color w:val="3B3B3B"/>
          <w:w w:val="105"/>
        </w:rPr>
        <w:t>are</w:t>
      </w:r>
      <w:r>
        <w:rPr>
          <w:color w:val="3B3B3B"/>
          <w:spacing w:val="-19"/>
          <w:w w:val="105"/>
        </w:rPr>
        <w:t xml:space="preserve"> </w:t>
      </w:r>
      <w:r>
        <w:rPr>
          <w:color w:val="3B3B3B"/>
          <w:w w:val="105"/>
        </w:rPr>
        <w:t>held</w:t>
      </w:r>
      <w:r>
        <w:rPr>
          <w:color w:val="3B3B3B"/>
          <w:spacing w:val="-20"/>
          <w:w w:val="105"/>
        </w:rPr>
        <w:t xml:space="preserve"> </w:t>
      </w:r>
      <w:r>
        <w:rPr>
          <w:color w:val="3B3B3B"/>
          <w:w w:val="105"/>
        </w:rPr>
        <w:t>at</w:t>
      </w:r>
      <w:r>
        <w:rPr>
          <w:color w:val="3B3B3B"/>
          <w:spacing w:val="-12"/>
          <w:w w:val="105"/>
        </w:rPr>
        <w:t xml:space="preserve"> </w:t>
      </w:r>
      <w:r>
        <w:rPr>
          <w:color w:val="3B3B3B"/>
          <w:w w:val="105"/>
        </w:rPr>
        <w:t>the</w:t>
      </w:r>
      <w:r>
        <w:rPr>
          <w:color w:val="3B3B3B"/>
          <w:spacing w:val="-10"/>
          <w:w w:val="105"/>
        </w:rPr>
        <w:t xml:space="preserve"> </w:t>
      </w:r>
      <w:r>
        <w:rPr>
          <w:color w:val="3B3B3B"/>
          <w:w w:val="105"/>
        </w:rPr>
        <w:t>lower</w:t>
      </w:r>
      <w:r>
        <w:rPr>
          <w:color w:val="3B3B3B"/>
          <w:spacing w:val="-17"/>
          <w:w w:val="105"/>
        </w:rPr>
        <w:t xml:space="preserve"> </w:t>
      </w:r>
      <w:r>
        <w:rPr>
          <w:color w:val="3B3B3B"/>
          <w:w w:val="105"/>
        </w:rPr>
        <w:t>of</w:t>
      </w:r>
      <w:r>
        <w:rPr>
          <w:color w:val="3B3B3B"/>
          <w:spacing w:val="-12"/>
          <w:w w:val="105"/>
        </w:rPr>
        <w:t xml:space="preserve"> </w:t>
      </w:r>
      <w:r>
        <w:rPr>
          <w:color w:val="3B3B3B"/>
          <w:w w:val="105"/>
        </w:rPr>
        <w:t>cost</w:t>
      </w:r>
      <w:r>
        <w:rPr>
          <w:color w:val="3B3B3B"/>
          <w:spacing w:val="-13"/>
          <w:w w:val="105"/>
        </w:rPr>
        <w:t xml:space="preserve"> </w:t>
      </w:r>
      <w:r>
        <w:rPr>
          <w:color w:val="3B3B3B"/>
          <w:w w:val="105"/>
        </w:rPr>
        <w:t>and</w:t>
      </w:r>
      <w:r>
        <w:rPr>
          <w:color w:val="3B3B3B"/>
          <w:spacing w:val="-17"/>
          <w:w w:val="105"/>
        </w:rPr>
        <w:t xml:space="preserve"> </w:t>
      </w:r>
      <w:r>
        <w:rPr>
          <w:color w:val="3B3B3B"/>
          <w:w w:val="105"/>
        </w:rPr>
        <w:t>net</w:t>
      </w:r>
      <w:r>
        <w:rPr>
          <w:color w:val="3B3B3B"/>
          <w:spacing w:val="-16"/>
          <w:w w:val="105"/>
        </w:rPr>
        <w:t xml:space="preserve"> </w:t>
      </w:r>
      <w:r>
        <w:rPr>
          <w:color w:val="3B3B3B"/>
          <w:w w:val="105"/>
        </w:rPr>
        <w:t>realisable</w:t>
      </w:r>
      <w:r>
        <w:rPr>
          <w:color w:val="3B3B3B"/>
          <w:spacing w:val="-6"/>
          <w:w w:val="105"/>
        </w:rPr>
        <w:t xml:space="preserve"> </w:t>
      </w:r>
      <w:r>
        <w:rPr>
          <w:color w:val="3B3B3B"/>
          <w:w w:val="105"/>
        </w:rPr>
        <w:t>value</w:t>
      </w:r>
      <w:r>
        <w:rPr>
          <w:color w:val="3B3B3B"/>
          <w:spacing w:val="-17"/>
          <w:w w:val="105"/>
        </w:rPr>
        <w:t xml:space="preserve"> </w:t>
      </w:r>
      <w:r>
        <w:rPr>
          <w:color w:val="3B3B3B"/>
          <w:w w:val="105"/>
        </w:rPr>
        <w:t>and</w:t>
      </w:r>
      <w:r>
        <w:rPr>
          <w:color w:val="3B3B3B"/>
          <w:spacing w:val="-19"/>
          <w:w w:val="105"/>
        </w:rPr>
        <w:t xml:space="preserve"> </w:t>
      </w:r>
      <w:r>
        <w:rPr>
          <w:color w:val="3B3B3B"/>
          <w:w w:val="105"/>
        </w:rPr>
        <w:t>include</w:t>
      </w:r>
      <w:r>
        <w:rPr>
          <w:color w:val="3B3B3B"/>
          <w:spacing w:val="-15"/>
          <w:w w:val="105"/>
        </w:rPr>
        <w:t xml:space="preserve"> </w:t>
      </w:r>
      <w:r>
        <w:rPr>
          <w:color w:val="3B3B3B"/>
          <w:w w:val="105"/>
        </w:rPr>
        <w:t>uniforms,</w:t>
      </w:r>
      <w:r>
        <w:rPr>
          <w:color w:val="3B3B3B"/>
          <w:spacing w:val="-10"/>
          <w:w w:val="105"/>
        </w:rPr>
        <w:t xml:space="preserve"> </w:t>
      </w:r>
      <w:r>
        <w:rPr>
          <w:color w:val="3B3B3B"/>
          <w:w w:val="105"/>
        </w:rPr>
        <w:t>forensics</w:t>
      </w:r>
      <w:r>
        <w:rPr>
          <w:color w:val="3B3B3B"/>
          <w:spacing w:val="-11"/>
          <w:w w:val="105"/>
        </w:rPr>
        <w:t xml:space="preserve"> </w:t>
      </w:r>
      <w:r>
        <w:rPr>
          <w:color w:val="3B3B3B"/>
          <w:w w:val="105"/>
        </w:rPr>
        <w:t>dry goods,</w:t>
      </w:r>
      <w:r>
        <w:rPr>
          <w:color w:val="3B3B3B"/>
          <w:spacing w:val="-13"/>
          <w:w w:val="105"/>
        </w:rPr>
        <w:t xml:space="preserve"> </w:t>
      </w:r>
      <w:r>
        <w:rPr>
          <w:color w:val="3B3B3B"/>
          <w:w w:val="105"/>
        </w:rPr>
        <w:t>stationery,</w:t>
      </w:r>
      <w:r>
        <w:rPr>
          <w:color w:val="3B3B3B"/>
          <w:spacing w:val="2"/>
          <w:w w:val="105"/>
        </w:rPr>
        <w:t xml:space="preserve"> </w:t>
      </w:r>
      <w:r>
        <w:rPr>
          <w:color w:val="3B3B3B"/>
          <w:w w:val="105"/>
        </w:rPr>
        <w:t>oil,</w:t>
      </w:r>
      <w:r>
        <w:rPr>
          <w:color w:val="3B3B3B"/>
          <w:spacing w:val="-21"/>
          <w:w w:val="105"/>
        </w:rPr>
        <w:t xml:space="preserve"> </w:t>
      </w:r>
      <w:r>
        <w:rPr>
          <w:color w:val="3B3B3B"/>
          <w:w w:val="105"/>
        </w:rPr>
        <w:t>diesel</w:t>
      </w:r>
      <w:r>
        <w:rPr>
          <w:color w:val="3B3B3B"/>
          <w:spacing w:val="-16"/>
          <w:w w:val="105"/>
        </w:rPr>
        <w:t xml:space="preserve"> </w:t>
      </w:r>
      <w:r>
        <w:rPr>
          <w:color w:val="3B3B3B"/>
          <w:w w:val="105"/>
        </w:rPr>
        <w:t>and</w:t>
      </w:r>
      <w:r>
        <w:rPr>
          <w:color w:val="3B3B3B"/>
          <w:spacing w:val="-15"/>
          <w:w w:val="105"/>
        </w:rPr>
        <w:t xml:space="preserve"> </w:t>
      </w:r>
      <w:r>
        <w:rPr>
          <w:color w:val="3B3B3B"/>
          <w:w w:val="105"/>
        </w:rPr>
        <w:t>ammunition.</w:t>
      </w:r>
    </w:p>
    <w:p w:rsidR="00C53A62" w:rsidRDefault="00C53A62">
      <w:pPr>
        <w:pStyle w:val="BodyText"/>
        <w:spacing w:before="6"/>
        <w:rPr>
          <w:sz w:val="22"/>
        </w:rPr>
      </w:pPr>
    </w:p>
    <w:p w:rsidR="00C53A62" w:rsidRDefault="00567705">
      <w:pPr>
        <w:pStyle w:val="Heading8"/>
        <w:numPr>
          <w:ilvl w:val="1"/>
          <w:numId w:val="4"/>
        </w:numPr>
        <w:tabs>
          <w:tab w:val="left" w:pos="884"/>
          <w:tab w:val="left" w:pos="885"/>
        </w:tabs>
        <w:ind w:left="884" w:hanging="703"/>
      </w:pPr>
      <w:r>
        <w:rPr>
          <w:color w:val="3B3B3B"/>
        </w:rPr>
        <w:t>Accounting for</w:t>
      </w:r>
      <w:r>
        <w:rPr>
          <w:color w:val="3B3B3B"/>
          <w:spacing w:val="-10"/>
        </w:rPr>
        <w:t xml:space="preserve"> </w:t>
      </w:r>
      <w:r>
        <w:rPr>
          <w:color w:val="3B3B3B"/>
        </w:rPr>
        <w:t>Leases</w:t>
      </w:r>
    </w:p>
    <w:p w:rsidR="00C53A62" w:rsidRDefault="00567705">
      <w:pPr>
        <w:pStyle w:val="ListParagraph"/>
        <w:numPr>
          <w:ilvl w:val="0"/>
          <w:numId w:val="9"/>
        </w:numPr>
        <w:tabs>
          <w:tab w:val="left" w:pos="2270"/>
        </w:tabs>
        <w:spacing w:before="38"/>
      </w:pPr>
      <w:r>
        <w:rPr>
          <w:color w:val="3B3B3B"/>
          <w:sz w:val="19"/>
        </w:rPr>
        <w:t>Finance</w:t>
      </w:r>
      <w:r>
        <w:rPr>
          <w:color w:val="3B3B3B"/>
          <w:spacing w:val="2"/>
          <w:sz w:val="19"/>
        </w:rPr>
        <w:t xml:space="preserve"> </w:t>
      </w:r>
      <w:r>
        <w:rPr>
          <w:rFonts w:ascii="Times New Roman" w:hAnsi="Times New Roman"/>
          <w:b/>
          <w:color w:val="3B3B3B"/>
          <w:sz w:val="21"/>
        </w:rPr>
        <w:t>Leases</w:t>
      </w:r>
    </w:p>
    <w:p w:rsidR="00C53A62" w:rsidRDefault="00567705">
      <w:pPr>
        <w:pStyle w:val="BodyText"/>
        <w:spacing w:before="55" w:line="304" w:lineRule="auto"/>
        <w:ind w:left="175" w:right="749" w:firstLine="2"/>
      </w:pPr>
      <w:r>
        <w:rPr>
          <w:color w:val="3B3B3B"/>
        </w:rPr>
        <w:t xml:space="preserve">The Police and </w:t>
      </w:r>
      <w:r>
        <w:rPr>
          <w:color w:val="3B3B3B"/>
        </w:rPr>
        <w:t>Crime Commissioner accounts for leases as finance leases when substantially all the risks and rewards relating to the leased asset transfer to the Commissioner. Rentals payable are apportioned between:</w:t>
      </w:r>
    </w:p>
    <w:p w:rsidR="00C53A62" w:rsidRDefault="00567705">
      <w:pPr>
        <w:pStyle w:val="ListParagraph"/>
        <w:numPr>
          <w:ilvl w:val="0"/>
          <w:numId w:val="10"/>
        </w:numPr>
        <w:tabs>
          <w:tab w:val="left" w:pos="2278"/>
          <w:tab w:val="left" w:pos="2279"/>
        </w:tabs>
        <w:spacing w:before="11" w:line="300" w:lineRule="auto"/>
        <w:ind w:right="973" w:hanging="348"/>
      </w:pPr>
      <w:r>
        <w:rPr>
          <w:color w:val="3B3B3B"/>
          <w:w w:val="105"/>
          <w:sz w:val="19"/>
        </w:rPr>
        <w:t>A</w:t>
      </w:r>
      <w:r>
        <w:rPr>
          <w:color w:val="3B3B3B"/>
          <w:spacing w:val="-21"/>
          <w:w w:val="105"/>
          <w:sz w:val="19"/>
        </w:rPr>
        <w:t xml:space="preserve"> </w:t>
      </w:r>
      <w:r>
        <w:rPr>
          <w:color w:val="3B3B3B"/>
          <w:w w:val="105"/>
          <w:sz w:val="19"/>
        </w:rPr>
        <w:t>charge</w:t>
      </w:r>
      <w:r>
        <w:rPr>
          <w:color w:val="3B3B3B"/>
          <w:spacing w:val="-24"/>
          <w:w w:val="105"/>
          <w:sz w:val="19"/>
        </w:rPr>
        <w:t xml:space="preserve"> </w:t>
      </w:r>
      <w:r>
        <w:rPr>
          <w:color w:val="3B3B3B"/>
          <w:w w:val="105"/>
          <w:sz w:val="19"/>
        </w:rPr>
        <w:t>for</w:t>
      </w:r>
      <w:r>
        <w:rPr>
          <w:color w:val="3B3B3B"/>
          <w:spacing w:val="3"/>
          <w:w w:val="105"/>
          <w:sz w:val="19"/>
        </w:rPr>
        <w:t xml:space="preserve"> </w:t>
      </w:r>
      <w:r>
        <w:rPr>
          <w:color w:val="3B3B3B"/>
          <w:w w:val="105"/>
          <w:sz w:val="19"/>
        </w:rPr>
        <w:t>the</w:t>
      </w:r>
      <w:r>
        <w:rPr>
          <w:color w:val="3B3B3B"/>
          <w:spacing w:val="-3"/>
          <w:w w:val="105"/>
          <w:sz w:val="19"/>
        </w:rPr>
        <w:t xml:space="preserve"> </w:t>
      </w:r>
      <w:r>
        <w:rPr>
          <w:color w:val="3B3B3B"/>
          <w:w w:val="105"/>
          <w:sz w:val="19"/>
        </w:rPr>
        <w:t>acquisition</w:t>
      </w:r>
      <w:r>
        <w:rPr>
          <w:color w:val="3B3B3B"/>
          <w:spacing w:val="-18"/>
          <w:w w:val="105"/>
          <w:sz w:val="19"/>
        </w:rPr>
        <w:t xml:space="preserve"> </w:t>
      </w:r>
      <w:r>
        <w:rPr>
          <w:color w:val="3B3B3B"/>
          <w:w w:val="105"/>
          <w:sz w:val="19"/>
        </w:rPr>
        <w:t>of</w:t>
      </w:r>
      <w:r>
        <w:rPr>
          <w:color w:val="3B3B3B"/>
          <w:spacing w:val="-9"/>
          <w:w w:val="105"/>
          <w:sz w:val="19"/>
        </w:rPr>
        <w:t xml:space="preserve"> </w:t>
      </w:r>
      <w:r>
        <w:rPr>
          <w:color w:val="3B3B3B"/>
          <w:w w:val="105"/>
          <w:sz w:val="19"/>
        </w:rPr>
        <w:t>the</w:t>
      </w:r>
      <w:r>
        <w:rPr>
          <w:color w:val="3B3B3B"/>
          <w:spacing w:val="-26"/>
          <w:w w:val="105"/>
          <w:sz w:val="19"/>
        </w:rPr>
        <w:t xml:space="preserve"> </w:t>
      </w:r>
      <w:r>
        <w:rPr>
          <w:color w:val="3B3B3B"/>
          <w:w w:val="105"/>
          <w:sz w:val="19"/>
        </w:rPr>
        <w:t>Interest</w:t>
      </w:r>
      <w:r>
        <w:rPr>
          <w:color w:val="3B3B3B"/>
          <w:spacing w:val="-13"/>
          <w:w w:val="105"/>
          <w:sz w:val="19"/>
        </w:rPr>
        <w:t xml:space="preserve"> </w:t>
      </w:r>
      <w:r>
        <w:rPr>
          <w:color w:val="3B3B3B"/>
          <w:w w:val="105"/>
          <w:sz w:val="19"/>
        </w:rPr>
        <w:t>in</w:t>
      </w:r>
      <w:r>
        <w:rPr>
          <w:color w:val="3B3B3B"/>
          <w:spacing w:val="-24"/>
          <w:w w:val="105"/>
          <w:sz w:val="19"/>
        </w:rPr>
        <w:t xml:space="preserve"> </w:t>
      </w:r>
      <w:r>
        <w:rPr>
          <w:color w:val="3B3B3B"/>
          <w:w w:val="105"/>
          <w:sz w:val="19"/>
        </w:rPr>
        <w:t>the</w:t>
      </w:r>
      <w:r>
        <w:rPr>
          <w:color w:val="3B3B3B"/>
          <w:spacing w:val="-4"/>
          <w:w w:val="105"/>
          <w:sz w:val="19"/>
        </w:rPr>
        <w:t xml:space="preserve"> </w:t>
      </w:r>
      <w:r>
        <w:rPr>
          <w:color w:val="3B3B3B"/>
          <w:w w:val="105"/>
          <w:sz w:val="19"/>
        </w:rPr>
        <w:t>as</w:t>
      </w:r>
      <w:r>
        <w:rPr>
          <w:color w:val="3B3B3B"/>
          <w:w w:val="105"/>
          <w:sz w:val="19"/>
        </w:rPr>
        <w:t>set</w:t>
      </w:r>
      <w:r>
        <w:rPr>
          <w:color w:val="3B3B3B"/>
          <w:spacing w:val="-16"/>
          <w:w w:val="105"/>
          <w:sz w:val="19"/>
        </w:rPr>
        <w:t xml:space="preserve"> </w:t>
      </w:r>
      <w:r>
        <w:rPr>
          <w:color w:val="3B3B3B"/>
          <w:w w:val="105"/>
          <w:sz w:val="19"/>
        </w:rPr>
        <w:t>(recognised</w:t>
      </w:r>
      <w:r>
        <w:rPr>
          <w:color w:val="3B3B3B"/>
          <w:spacing w:val="-17"/>
          <w:w w:val="105"/>
          <w:sz w:val="19"/>
        </w:rPr>
        <w:t xml:space="preserve"> </w:t>
      </w:r>
      <w:r>
        <w:rPr>
          <w:color w:val="3B3B3B"/>
          <w:w w:val="105"/>
          <w:sz w:val="19"/>
        </w:rPr>
        <w:t>as</w:t>
      </w:r>
      <w:r>
        <w:rPr>
          <w:color w:val="3B3B3B"/>
          <w:spacing w:val="-21"/>
          <w:w w:val="105"/>
          <w:sz w:val="19"/>
        </w:rPr>
        <w:t xml:space="preserve"> </w:t>
      </w:r>
      <w:r>
        <w:rPr>
          <w:color w:val="3B3B3B"/>
          <w:w w:val="105"/>
          <w:sz w:val="19"/>
        </w:rPr>
        <w:t>a</w:t>
      </w:r>
      <w:r>
        <w:rPr>
          <w:color w:val="3B3B3B"/>
          <w:spacing w:val="-15"/>
          <w:w w:val="105"/>
          <w:sz w:val="19"/>
        </w:rPr>
        <w:t xml:space="preserve"> </w:t>
      </w:r>
      <w:r>
        <w:rPr>
          <w:color w:val="3B3B3B"/>
          <w:w w:val="105"/>
          <w:sz w:val="19"/>
        </w:rPr>
        <w:t>liability</w:t>
      </w:r>
      <w:r>
        <w:rPr>
          <w:color w:val="3B3B3B"/>
          <w:spacing w:val="-18"/>
          <w:w w:val="105"/>
          <w:sz w:val="19"/>
        </w:rPr>
        <w:t xml:space="preserve"> </w:t>
      </w:r>
      <w:r>
        <w:rPr>
          <w:color w:val="3B3B3B"/>
          <w:w w:val="105"/>
          <w:sz w:val="19"/>
        </w:rPr>
        <w:t>in</w:t>
      </w:r>
      <w:r>
        <w:rPr>
          <w:color w:val="3B3B3B"/>
          <w:spacing w:val="-21"/>
          <w:w w:val="105"/>
          <w:sz w:val="19"/>
        </w:rPr>
        <w:t xml:space="preserve"> </w:t>
      </w:r>
      <w:r>
        <w:rPr>
          <w:color w:val="3B3B3B"/>
          <w:w w:val="105"/>
          <w:sz w:val="19"/>
        </w:rPr>
        <w:t>the</w:t>
      </w:r>
      <w:r>
        <w:rPr>
          <w:color w:val="3B3B3B"/>
          <w:spacing w:val="-6"/>
          <w:w w:val="105"/>
          <w:sz w:val="19"/>
        </w:rPr>
        <w:t xml:space="preserve"> </w:t>
      </w:r>
      <w:r>
        <w:rPr>
          <w:color w:val="3B3B3B"/>
          <w:w w:val="105"/>
          <w:sz w:val="19"/>
        </w:rPr>
        <w:t>Balance Sheet at the start of the lease, matched with an item of Plant, Property and Equipment-the liability is written down as the rent</w:t>
      </w:r>
      <w:r>
        <w:rPr>
          <w:color w:val="3B3B3B"/>
          <w:spacing w:val="-43"/>
          <w:w w:val="105"/>
          <w:sz w:val="19"/>
        </w:rPr>
        <w:t xml:space="preserve"> </w:t>
      </w:r>
      <w:r>
        <w:rPr>
          <w:color w:val="3B3B3B"/>
          <w:w w:val="105"/>
          <w:sz w:val="19"/>
        </w:rPr>
        <w:t>becomes payable).</w:t>
      </w:r>
    </w:p>
    <w:p w:rsidR="00C53A62" w:rsidRDefault="00567705">
      <w:pPr>
        <w:pStyle w:val="ListParagraph"/>
        <w:numPr>
          <w:ilvl w:val="0"/>
          <w:numId w:val="10"/>
        </w:numPr>
        <w:tabs>
          <w:tab w:val="left" w:pos="523"/>
          <w:tab w:val="left" w:pos="524"/>
        </w:tabs>
        <w:spacing w:before="15" w:line="304" w:lineRule="auto"/>
        <w:ind w:left="513" w:right="1120" w:hanging="337"/>
      </w:pPr>
      <w:r>
        <w:rPr>
          <w:color w:val="3B3B3B"/>
          <w:sz w:val="19"/>
        </w:rPr>
        <w:t xml:space="preserve">A finance charge (debited to Net Operations </w:t>
      </w:r>
      <w:r>
        <w:rPr>
          <w:color w:val="3B3B3B"/>
          <w:sz w:val="19"/>
        </w:rPr>
        <w:t>Expenditure in the Comprehensive Income and Expenditure Statement as the rent becomes</w:t>
      </w:r>
      <w:r>
        <w:rPr>
          <w:color w:val="3B3B3B"/>
          <w:spacing w:val="-28"/>
          <w:sz w:val="19"/>
        </w:rPr>
        <w:t xml:space="preserve"> </w:t>
      </w:r>
      <w:r>
        <w:rPr>
          <w:color w:val="3B3B3B"/>
          <w:sz w:val="19"/>
        </w:rPr>
        <w:t>payable).</w:t>
      </w:r>
    </w:p>
    <w:p w:rsidR="00C53A62" w:rsidRDefault="00567705">
      <w:pPr>
        <w:pStyle w:val="BodyText"/>
        <w:spacing w:before="3" w:line="300" w:lineRule="auto"/>
        <w:ind w:left="170" w:right="749" w:hanging="3"/>
      </w:pPr>
      <w:r>
        <w:rPr>
          <w:color w:val="3B3B3B"/>
          <w:w w:val="105"/>
        </w:rPr>
        <w:t>Property,</w:t>
      </w:r>
      <w:r>
        <w:rPr>
          <w:color w:val="3B3B3B"/>
          <w:spacing w:val="-20"/>
          <w:w w:val="105"/>
        </w:rPr>
        <w:t xml:space="preserve"> </w:t>
      </w:r>
      <w:r>
        <w:rPr>
          <w:color w:val="3B3B3B"/>
          <w:w w:val="105"/>
        </w:rPr>
        <w:t>plant</w:t>
      </w:r>
      <w:r>
        <w:rPr>
          <w:color w:val="3B3B3B"/>
          <w:spacing w:val="-19"/>
          <w:w w:val="105"/>
        </w:rPr>
        <w:t xml:space="preserve"> </w:t>
      </w:r>
      <w:r>
        <w:rPr>
          <w:color w:val="3B3B3B"/>
          <w:w w:val="105"/>
        </w:rPr>
        <w:t>and</w:t>
      </w:r>
      <w:r>
        <w:rPr>
          <w:color w:val="3B3B3B"/>
          <w:spacing w:val="-30"/>
          <w:w w:val="105"/>
        </w:rPr>
        <w:t xml:space="preserve"> </w:t>
      </w:r>
      <w:r>
        <w:rPr>
          <w:color w:val="3B3B3B"/>
          <w:w w:val="105"/>
        </w:rPr>
        <w:t>equipment</w:t>
      </w:r>
      <w:r>
        <w:rPr>
          <w:color w:val="3B3B3B"/>
          <w:spacing w:val="-13"/>
          <w:w w:val="105"/>
        </w:rPr>
        <w:t xml:space="preserve"> </w:t>
      </w:r>
      <w:r>
        <w:rPr>
          <w:color w:val="3B3B3B"/>
          <w:w w:val="105"/>
        </w:rPr>
        <w:t>recognised</w:t>
      </w:r>
      <w:r>
        <w:rPr>
          <w:color w:val="3B3B3B"/>
          <w:spacing w:val="-21"/>
          <w:w w:val="105"/>
        </w:rPr>
        <w:t xml:space="preserve"> </w:t>
      </w:r>
      <w:r>
        <w:rPr>
          <w:color w:val="3B3B3B"/>
          <w:w w:val="105"/>
        </w:rPr>
        <w:t>under</w:t>
      </w:r>
      <w:r>
        <w:rPr>
          <w:color w:val="3B3B3B"/>
          <w:spacing w:val="-24"/>
          <w:w w:val="105"/>
        </w:rPr>
        <w:t xml:space="preserve"> </w:t>
      </w:r>
      <w:r>
        <w:rPr>
          <w:color w:val="3B3B3B"/>
          <w:w w:val="105"/>
        </w:rPr>
        <w:t>finance</w:t>
      </w:r>
      <w:r>
        <w:rPr>
          <w:color w:val="3B3B3B"/>
          <w:spacing w:val="-21"/>
          <w:w w:val="105"/>
        </w:rPr>
        <w:t xml:space="preserve"> </w:t>
      </w:r>
      <w:r>
        <w:rPr>
          <w:color w:val="3B3B3B"/>
          <w:w w:val="105"/>
        </w:rPr>
        <w:t>leases</w:t>
      </w:r>
      <w:r>
        <w:rPr>
          <w:color w:val="3B3B3B"/>
          <w:spacing w:val="-22"/>
          <w:w w:val="105"/>
        </w:rPr>
        <w:t xml:space="preserve"> </w:t>
      </w:r>
      <w:r>
        <w:rPr>
          <w:color w:val="3B3B3B"/>
          <w:w w:val="105"/>
        </w:rPr>
        <w:t>are</w:t>
      </w:r>
      <w:r>
        <w:rPr>
          <w:color w:val="3B3B3B"/>
          <w:spacing w:val="-26"/>
          <w:w w:val="105"/>
        </w:rPr>
        <w:t xml:space="preserve"> </w:t>
      </w:r>
      <w:r>
        <w:rPr>
          <w:color w:val="3B3B3B"/>
          <w:w w:val="105"/>
        </w:rPr>
        <w:t>accounted</w:t>
      </w:r>
      <w:r>
        <w:rPr>
          <w:color w:val="3B3B3B"/>
          <w:spacing w:val="-23"/>
          <w:w w:val="105"/>
        </w:rPr>
        <w:t xml:space="preserve"> </w:t>
      </w:r>
      <w:r>
        <w:rPr>
          <w:color w:val="3B3B3B"/>
          <w:w w:val="105"/>
        </w:rPr>
        <w:t>for</w:t>
      </w:r>
      <w:r>
        <w:rPr>
          <w:color w:val="3B3B3B"/>
          <w:spacing w:val="-2"/>
          <w:w w:val="105"/>
        </w:rPr>
        <w:t xml:space="preserve"> </w:t>
      </w:r>
      <w:r>
        <w:rPr>
          <w:color w:val="3B3B3B"/>
          <w:w w:val="105"/>
        </w:rPr>
        <w:t>using</w:t>
      </w:r>
      <w:r>
        <w:rPr>
          <w:color w:val="3B3B3B"/>
          <w:spacing w:val="-31"/>
          <w:w w:val="105"/>
        </w:rPr>
        <w:t xml:space="preserve"> </w:t>
      </w:r>
      <w:r>
        <w:rPr>
          <w:color w:val="3B3B3B"/>
          <w:w w:val="105"/>
        </w:rPr>
        <w:t>the</w:t>
      </w:r>
      <w:r>
        <w:rPr>
          <w:color w:val="3B3B3B"/>
          <w:spacing w:val="-1"/>
          <w:w w:val="105"/>
        </w:rPr>
        <w:t xml:space="preserve"> </w:t>
      </w:r>
      <w:r>
        <w:rPr>
          <w:color w:val="3B3B3B"/>
          <w:w w:val="105"/>
        </w:rPr>
        <w:t>policies applied</w:t>
      </w:r>
      <w:r>
        <w:rPr>
          <w:color w:val="3B3B3B"/>
          <w:spacing w:val="-16"/>
          <w:w w:val="105"/>
        </w:rPr>
        <w:t xml:space="preserve"> </w:t>
      </w:r>
      <w:r>
        <w:rPr>
          <w:color w:val="3B3B3B"/>
          <w:w w:val="105"/>
        </w:rPr>
        <w:t>generally</w:t>
      </w:r>
      <w:r>
        <w:rPr>
          <w:color w:val="3B3B3B"/>
          <w:spacing w:val="-14"/>
          <w:w w:val="105"/>
        </w:rPr>
        <w:t xml:space="preserve"> </w:t>
      </w:r>
      <w:r>
        <w:rPr>
          <w:color w:val="3B3B3B"/>
          <w:w w:val="105"/>
        </w:rPr>
        <w:t>to</w:t>
      </w:r>
      <w:r>
        <w:rPr>
          <w:color w:val="3B3B3B"/>
          <w:spacing w:val="-2"/>
          <w:w w:val="105"/>
        </w:rPr>
        <w:t xml:space="preserve"> </w:t>
      </w:r>
      <w:r>
        <w:rPr>
          <w:color w:val="3B3B3B"/>
          <w:w w:val="105"/>
        </w:rPr>
        <w:t>Property,</w:t>
      </w:r>
      <w:r>
        <w:rPr>
          <w:color w:val="3B3B3B"/>
          <w:spacing w:val="-25"/>
          <w:w w:val="105"/>
        </w:rPr>
        <w:t xml:space="preserve"> </w:t>
      </w:r>
      <w:r>
        <w:rPr>
          <w:color w:val="3B3B3B"/>
          <w:w w:val="105"/>
        </w:rPr>
        <w:t>Plant</w:t>
      </w:r>
      <w:r>
        <w:rPr>
          <w:color w:val="3B3B3B"/>
          <w:spacing w:val="-18"/>
          <w:w w:val="105"/>
        </w:rPr>
        <w:t xml:space="preserve"> </w:t>
      </w:r>
      <w:r>
        <w:rPr>
          <w:color w:val="3B3B3B"/>
          <w:w w:val="105"/>
        </w:rPr>
        <w:t>and</w:t>
      </w:r>
      <w:r>
        <w:rPr>
          <w:color w:val="3B3B3B"/>
          <w:spacing w:val="-30"/>
          <w:w w:val="105"/>
        </w:rPr>
        <w:t xml:space="preserve"> </w:t>
      </w:r>
      <w:r>
        <w:rPr>
          <w:color w:val="3B3B3B"/>
          <w:w w:val="105"/>
        </w:rPr>
        <w:t>Equipment</w:t>
      </w:r>
      <w:r>
        <w:rPr>
          <w:color w:val="3B3B3B"/>
          <w:spacing w:val="-10"/>
          <w:w w:val="105"/>
        </w:rPr>
        <w:t xml:space="preserve"> </w:t>
      </w:r>
      <w:r>
        <w:rPr>
          <w:color w:val="3B3B3B"/>
          <w:w w:val="105"/>
        </w:rPr>
        <w:t>subject</w:t>
      </w:r>
      <w:r>
        <w:rPr>
          <w:color w:val="3B3B3B"/>
          <w:spacing w:val="-12"/>
          <w:w w:val="105"/>
        </w:rPr>
        <w:t xml:space="preserve"> </w:t>
      </w:r>
      <w:r>
        <w:rPr>
          <w:color w:val="3B3B3B"/>
          <w:w w:val="105"/>
        </w:rPr>
        <w:t>to depreciation</w:t>
      </w:r>
      <w:r>
        <w:rPr>
          <w:color w:val="3B3B3B"/>
          <w:spacing w:val="-4"/>
          <w:w w:val="105"/>
        </w:rPr>
        <w:t xml:space="preserve"> </w:t>
      </w:r>
      <w:r>
        <w:rPr>
          <w:color w:val="3B3B3B"/>
          <w:w w:val="105"/>
        </w:rPr>
        <w:t>being</w:t>
      </w:r>
      <w:r>
        <w:rPr>
          <w:color w:val="3B3B3B"/>
          <w:spacing w:val="-28"/>
          <w:w w:val="105"/>
        </w:rPr>
        <w:t xml:space="preserve"> </w:t>
      </w:r>
      <w:r>
        <w:rPr>
          <w:color w:val="3B3B3B"/>
          <w:w w:val="105"/>
        </w:rPr>
        <w:t>charged</w:t>
      </w:r>
      <w:r>
        <w:rPr>
          <w:color w:val="3B3B3B"/>
          <w:spacing w:val="-11"/>
          <w:w w:val="105"/>
        </w:rPr>
        <w:t xml:space="preserve"> </w:t>
      </w:r>
      <w:r>
        <w:rPr>
          <w:color w:val="3B3B3B"/>
          <w:w w:val="105"/>
        </w:rPr>
        <w:t>over</w:t>
      </w:r>
      <w:r>
        <w:rPr>
          <w:color w:val="3B3B3B"/>
          <w:spacing w:val="-29"/>
          <w:w w:val="105"/>
        </w:rPr>
        <w:t xml:space="preserve"> </w:t>
      </w:r>
      <w:r>
        <w:rPr>
          <w:color w:val="3B3B3B"/>
          <w:w w:val="105"/>
        </w:rPr>
        <w:t>the lease</w:t>
      </w:r>
      <w:r>
        <w:rPr>
          <w:color w:val="3B3B3B"/>
          <w:spacing w:val="-17"/>
          <w:w w:val="105"/>
        </w:rPr>
        <w:t xml:space="preserve"> </w:t>
      </w:r>
      <w:r>
        <w:rPr>
          <w:color w:val="3B3B3B"/>
          <w:w w:val="105"/>
        </w:rPr>
        <w:t>term</w:t>
      </w:r>
      <w:r>
        <w:rPr>
          <w:color w:val="3B3B3B"/>
          <w:spacing w:val="-6"/>
          <w:w w:val="105"/>
        </w:rPr>
        <w:t xml:space="preserve"> </w:t>
      </w:r>
      <w:r>
        <w:rPr>
          <w:color w:val="3B3B3B"/>
          <w:w w:val="105"/>
        </w:rPr>
        <w:t>if</w:t>
      </w:r>
      <w:r>
        <w:rPr>
          <w:color w:val="3B3B3B"/>
          <w:spacing w:val="-9"/>
          <w:w w:val="105"/>
        </w:rPr>
        <w:t xml:space="preserve"> </w:t>
      </w:r>
      <w:r>
        <w:rPr>
          <w:color w:val="3B3B3B"/>
          <w:w w:val="105"/>
        </w:rPr>
        <w:t>this</w:t>
      </w:r>
      <w:r>
        <w:rPr>
          <w:color w:val="3B3B3B"/>
          <w:spacing w:val="-6"/>
          <w:w w:val="105"/>
        </w:rPr>
        <w:t xml:space="preserve"> </w:t>
      </w:r>
      <w:r>
        <w:rPr>
          <w:color w:val="3B3B3B"/>
          <w:w w:val="105"/>
        </w:rPr>
        <w:t>is</w:t>
      </w:r>
      <w:r>
        <w:rPr>
          <w:color w:val="3B3B3B"/>
          <w:spacing w:val="-14"/>
          <w:w w:val="105"/>
        </w:rPr>
        <w:t xml:space="preserve"> </w:t>
      </w:r>
      <w:r>
        <w:rPr>
          <w:color w:val="3B3B3B"/>
          <w:w w:val="105"/>
        </w:rPr>
        <w:t>shorter</w:t>
      </w:r>
      <w:r>
        <w:rPr>
          <w:color w:val="3B3B3B"/>
          <w:spacing w:val="-7"/>
          <w:w w:val="105"/>
        </w:rPr>
        <w:t xml:space="preserve"> </w:t>
      </w:r>
      <w:r>
        <w:rPr>
          <w:color w:val="3B3B3B"/>
          <w:w w:val="105"/>
        </w:rPr>
        <w:t>than</w:t>
      </w:r>
      <w:r>
        <w:rPr>
          <w:color w:val="3B3B3B"/>
          <w:spacing w:val="-22"/>
          <w:w w:val="105"/>
        </w:rPr>
        <w:t xml:space="preserve"> </w:t>
      </w:r>
      <w:r>
        <w:rPr>
          <w:color w:val="3B3B3B"/>
          <w:w w:val="105"/>
        </w:rPr>
        <w:t>the</w:t>
      </w:r>
      <w:r>
        <w:rPr>
          <w:color w:val="3B3B3B"/>
          <w:spacing w:val="-10"/>
          <w:w w:val="105"/>
        </w:rPr>
        <w:t xml:space="preserve"> </w:t>
      </w:r>
      <w:r>
        <w:rPr>
          <w:color w:val="3B3B3B"/>
          <w:w w:val="105"/>
        </w:rPr>
        <w:t>asset</w:t>
      </w:r>
      <w:r>
        <w:rPr>
          <w:color w:val="3B3B3B"/>
          <w:spacing w:val="2"/>
          <w:w w:val="105"/>
        </w:rPr>
        <w:t xml:space="preserve"> </w:t>
      </w:r>
      <w:r>
        <w:rPr>
          <w:color w:val="3B3B3B"/>
          <w:w w:val="105"/>
        </w:rPr>
        <w:t>life.</w:t>
      </w:r>
    </w:p>
    <w:p w:rsidR="00C53A62" w:rsidRDefault="00C53A62">
      <w:pPr>
        <w:pStyle w:val="BodyText"/>
        <w:spacing w:before="2"/>
        <w:rPr>
          <w:sz w:val="21"/>
        </w:rPr>
      </w:pPr>
    </w:p>
    <w:p w:rsidR="00C53A62" w:rsidRDefault="00567705">
      <w:pPr>
        <w:pStyle w:val="ListParagraph"/>
        <w:numPr>
          <w:ilvl w:val="0"/>
          <w:numId w:val="9"/>
        </w:numPr>
        <w:tabs>
          <w:tab w:val="left" w:pos="506"/>
        </w:tabs>
        <w:ind w:left="505" w:hanging="334"/>
      </w:pPr>
      <w:r>
        <w:rPr>
          <w:b/>
          <w:color w:val="3B3B3B"/>
          <w:sz w:val="19"/>
        </w:rPr>
        <w:t>Operating</w:t>
      </w:r>
      <w:r>
        <w:rPr>
          <w:b/>
          <w:color w:val="3B3B3B"/>
          <w:spacing w:val="-5"/>
          <w:sz w:val="19"/>
        </w:rPr>
        <w:t xml:space="preserve"> </w:t>
      </w:r>
      <w:r>
        <w:rPr>
          <w:b/>
          <w:color w:val="3B3B3B"/>
          <w:sz w:val="21"/>
        </w:rPr>
        <w:t>Leases</w:t>
      </w:r>
    </w:p>
    <w:p w:rsidR="00C53A62" w:rsidRDefault="00567705">
      <w:pPr>
        <w:pStyle w:val="BodyText"/>
        <w:spacing w:before="55" w:line="290" w:lineRule="auto"/>
        <w:ind w:left="162" w:right="749" w:firstLine="1"/>
      </w:pPr>
      <w:r>
        <w:rPr>
          <w:color w:val="3B3B3B"/>
        </w:rPr>
        <w:t xml:space="preserve">Leases that do not meet the definition  of finance leases are accounted for  as operating leases. Rentals payable are charged to the </w:t>
      </w:r>
      <w:r>
        <w:rPr>
          <w:color w:val="3B3B3B"/>
        </w:rPr>
        <w:t>Comprehensive Income and Expenditure Statement on a straight</w:t>
      </w:r>
      <w:r>
        <w:rPr>
          <w:color w:val="3B3B3B"/>
        </w:rPr>
        <w:softHyphen/>
        <w:t xml:space="preserve"> line basis over the term of the</w:t>
      </w:r>
      <w:r>
        <w:rPr>
          <w:color w:val="3B3B3B"/>
          <w:spacing w:val="-32"/>
        </w:rPr>
        <w:t xml:space="preserve"> </w:t>
      </w:r>
      <w:r>
        <w:rPr>
          <w:b/>
          <w:color w:val="3B3B3B"/>
          <w:sz w:val="21"/>
        </w:rPr>
        <w:t>lease.</w:t>
      </w:r>
    </w:p>
    <w:p w:rsidR="00C53A62" w:rsidRDefault="00C53A62">
      <w:pPr>
        <w:pStyle w:val="BodyText"/>
        <w:spacing w:before="7"/>
        <w:rPr>
          <w:b/>
          <w:sz w:val="22"/>
        </w:rPr>
      </w:pPr>
    </w:p>
    <w:p w:rsidR="00C53A62" w:rsidRDefault="00567705">
      <w:pPr>
        <w:pStyle w:val="Heading8"/>
        <w:numPr>
          <w:ilvl w:val="1"/>
          <w:numId w:val="4"/>
        </w:numPr>
        <w:tabs>
          <w:tab w:val="left" w:pos="847"/>
          <w:tab w:val="left" w:pos="848"/>
        </w:tabs>
        <w:ind w:left="847" w:hanging="695"/>
      </w:pPr>
      <w:r>
        <w:rPr>
          <w:color w:val="3B3B3B"/>
        </w:rPr>
        <w:t>Overheads and Support</w:t>
      </w:r>
      <w:r>
        <w:rPr>
          <w:color w:val="3B3B3B"/>
          <w:spacing w:val="-26"/>
        </w:rPr>
        <w:t xml:space="preserve"> </w:t>
      </w:r>
      <w:r>
        <w:rPr>
          <w:color w:val="3B3B3B"/>
        </w:rPr>
        <w:t>Services</w:t>
      </w:r>
    </w:p>
    <w:p w:rsidR="00C53A62" w:rsidRDefault="00567705">
      <w:pPr>
        <w:pStyle w:val="BodyText"/>
        <w:spacing w:before="55" w:line="304" w:lineRule="auto"/>
        <w:ind w:left="156" w:right="749" w:hanging="8"/>
      </w:pPr>
      <w:r>
        <w:rPr>
          <w:color w:val="3B3B3B"/>
        </w:rPr>
        <w:t>The costs of overheads and support services are charged to either Employee or Non-Employee costs depending on their nature.</w:t>
      </w:r>
    </w:p>
    <w:p w:rsidR="00C53A62" w:rsidRDefault="00C53A62">
      <w:pPr>
        <w:pStyle w:val="BodyText"/>
        <w:spacing w:before="1"/>
        <w:rPr>
          <w:sz w:val="22"/>
        </w:rPr>
      </w:pPr>
    </w:p>
    <w:p w:rsidR="00C53A62" w:rsidRDefault="00567705">
      <w:pPr>
        <w:pStyle w:val="Heading5"/>
        <w:numPr>
          <w:ilvl w:val="1"/>
          <w:numId w:val="4"/>
        </w:numPr>
        <w:tabs>
          <w:tab w:val="left" w:pos="851"/>
          <w:tab w:val="left" w:pos="852"/>
        </w:tabs>
        <w:spacing w:before="1"/>
        <w:ind w:left="851" w:hanging="703"/>
        <w:rPr>
          <w:color w:val="3B3B3B"/>
        </w:rPr>
      </w:pPr>
      <w:r>
        <w:rPr>
          <w:color w:val="3B3B3B"/>
        </w:rPr>
        <w:t>Reserves</w:t>
      </w:r>
    </w:p>
    <w:p w:rsidR="00C53A62" w:rsidRDefault="00567705">
      <w:pPr>
        <w:pStyle w:val="BodyText"/>
        <w:spacing w:before="59" w:line="300" w:lineRule="auto"/>
        <w:ind w:left="144" w:right="749"/>
      </w:pPr>
      <w:r>
        <w:rPr>
          <w:color w:val="3B3B3B"/>
        </w:rPr>
        <w:t>The nature of the PCVC's reserves and the balances are shown in the notes to the core statements. The PCVC's policy for Reserves is that the Commissioner will:</w:t>
      </w:r>
    </w:p>
    <w:p w:rsidR="00C53A62" w:rsidRDefault="00567705">
      <w:pPr>
        <w:pStyle w:val="ListParagraph"/>
        <w:numPr>
          <w:ilvl w:val="0"/>
          <w:numId w:val="11"/>
        </w:numPr>
        <w:tabs>
          <w:tab w:val="left" w:pos="836"/>
          <w:tab w:val="left" w:pos="838"/>
        </w:tabs>
        <w:spacing w:before="26"/>
        <w:ind w:left="837" w:hanging="349"/>
      </w:pPr>
      <w:r>
        <w:rPr>
          <w:color w:val="3B3B3B"/>
          <w:sz w:val="19"/>
        </w:rPr>
        <w:t>Set aside sufficient sums in Earmarked Reserves as he considers prudent to do</w:t>
      </w:r>
      <w:r>
        <w:rPr>
          <w:color w:val="3B3B3B"/>
          <w:spacing w:val="-2"/>
          <w:sz w:val="19"/>
        </w:rPr>
        <w:t xml:space="preserve"> </w:t>
      </w:r>
      <w:r>
        <w:rPr>
          <w:color w:val="3B3B3B"/>
          <w:sz w:val="19"/>
        </w:rPr>
        <w:t>so.</w:t>
      </w:r>
    </w:p>
    <w:p w:rsidR="00C53A62" w:rsidRDefault="00567705">
      <w:pPr>
        <w:pStyle w:val="ListParagraph"/>
        <w:numPr>
          <w:ilvl w:val="0"/>
          <w:numId w:val="11"/>
        </w:numPr>
        <w:tabs>
          <w:tab w:val="left" w:pos="2270"/>
          <w:tab w:val="left" w:pos="2271"/>
        </w:tabs>
        <w:spacing w:before="70" w:line="300" w:lineRule="auto"/>
        <w:ind w:right="1761" w:hanging="351"/>
      </w:pPr>
      <w:r>
        <w:rPr>
          <w:color w:val="3B3B3B"/>
          <w:sz w:val="19"/>
        </w:rPr>
        <w:t>Aim to maintain, broadly, General Reserves of between 4% and 5% of the Budget Requirement.</w:t>
      </w:r>
    </w:p>
    <w:p w:rsidR="00C53A62" w:rsidRDefault="00C53A62">
      <w:pPr>
        <w:pStyle w:val="BodyText"/>
        <w:spacing w:before="9"/>
        <w:rPr>
          <w:sz w:val="22"/>
        </w:rPr>
      </w:pPr>
    </w:p>
    <w:p w:rsidR="00C53A62" w:rsidRDefault="00567705">
      <w:pPr>
        <w:pStyle w:val="Heading5"/>
        <w:numPr>
          <w:ilvl w:val="1"/>
          <w:numId w:val="4"/>
        </w:numPr>
        <w:tabs>
          <w:tab w:val="left" w:pos="829"/>
          <w:tab w:val="left" w:pos="830"/>
        </w:tabs>
        <w:spacing w:before="1"/>
        <w:ind w:left="829" w:hanging="691"/>
      </w:pPr>
      <w:r>
        <w:rPr>
          <w:color w:val="3B3B3B"/>
          <w:w w:val="95"/>
        </w:rPr>
        <w:t>VAT</w:t>
      </w:r>
    </w:p>
    <w:p w:rsidR="00C53A62" w:rsidRDefault="00567705">
      <w:pPr>
        <w:pStyle w:val="BodyText"/>
        <w:spacing w:before="50" w:line="312" w:lineRule="auto"/>
        <w:ind w:left="141" w:right="749" w:hanging="4"/>
      </w:pPr>
      <w:r>
        <w:rPr>
          <w:color w:val="3B3B3B"/>
        </w:rPr>
        <w:t>VAT payable is included as an expense only when it is not recoverable from Her Majesty's Revenue and Customs. VAT receivable is excluded from income.</w:t>
      </w:r>
    </w:p>
    <w:p w:rsidR="00C53A62" w:rsidRDefault="00C53A62">
      <w:pPr>
        <w:pStyle w:val="BodyText"/>
        <w:spacing w:before="8"/>
        <w:rPr>
          <w:sz w:val="21"/>
        </w:rPr>
      </w:pPr>
    </w:p>
    <w:p w:rsidR="00C53A62" w:rsidRDefault="00567705">
      <w:pPr>
        <w:pStyle w:val="ListParagraph"/>
        <w:numPr>
          <w:ilvl w:val="1"/>
          <w:numId w:val="4"/>
        </w:numPr>
        <w:tabs>
          <w:tab w:val="left" w:pos="821"/>
          <w:tab w:val="left" w:pos="822"/>
        </w:tabs>
        <w:spacing w:before="1"/>
        <w:ind w:left="821" w:hanging="688"/>
      </w:pPr>
      <w:r>
        <w:rPr>
          <w:color w:val="3B3B3B"/>
          <w:sz w:val="19"/>
        </w:rPr>
        <w:t xml:space="preserve">Council </w:t>
      </w:r>
      <w:r>
        <w:rPr>
          <w:rFonts w:ascii="Times New Roman" w:hAnsi="Times New Roman"/>
          <w:b/>
          <w:color w:val="3B3B3B"/>
          <w:sz w:val="21"/>
        </w:rPr>
        <w:t>Tax</w:t>
      </w:r>
      <w:r>
        <w:rPr>
          <w:rFonts w:ascii="Times New Roman" w:hAnsi="Times New Roman"/>
          <w:b/>
          <w:color w:val="3B3B3B"/>
          <w:spacing w:val="-23"/>
          <w:sz w:val="21"/>
        </w:rPr>
        <w:t xml:space="preserve"> </w:t>
      </w:r>
      <w:r>
        <w:rPr>
          <w:b/>
          <w:color w:val="3B3B3B"/>
          <w:sz w:val="19"/>
        </w:rPr>
        <w:t>Income</w:t>
      </w:r>
    </w:p>
    <w:p w:rsidR="00C53A62" w:rsidRDefault="00567705">
      <w:pPr>
        <w:pStyle w:val="BodyText"/>
        <w:spacing w:before="55" w:line="304" w:lineRule="auto"/>
        <w:ind w:left="133" w:right="749" w:hanging="4"/>
        <w:sectPr w:rsidR="00C53A62">
          <w:footerReference w:type="default" r:id="rId43"/>
          <w:pgSz w:w="11900" w:h="16820"/>
          <w:pgMar w:top="1600" w:right="700" w:bottom="1520" w:left="1640" w:header="720" w:footer="720" w:gutter="0"/>
          <w:cols w:space="720"/>
        </w:sectPr>
      </w:pPr>
      <w:r>
        <w:rPr>
          <w:color w:val="3B3B3B"/>
        </w:rPr>
        <w:t>The Code requires that the Council Tax income included in the Comprehensive Income and Expenditure Statement is the accrued income for the year. The difference between the income</w:t>
      </w:r>
    </w:p>
    <w:p w:rsidR="00C53A62" w:rsidRDefault="00567705">
      <w:pPr>
        <w:spacing w:before="95" w:line="324" w:lineRule="auto"/>
        <w:ind w:left="252" w:right="749" w:hanging="10"/>
      </w:pPr>
      <w:r>
        <w:rPr>
          <w:color w:val="282828"/>
          <w:w w:val="105"/>
          <w:sz w:val="18"/>
        </w:rPr>
        <w:t>included in the Comprehensive Income and Expenditure State</w:t>
      </w:r>
      <w:r>
        <w:rPr>
          <w:color w:val="282828"/>
          <w:w w:val="105"/>
          <w:sz w:val="18"/>
        </w:rPr>
        <w:t xml:space="preserve">ment and the amount required </w:t>
      </w:r>
      <w:r>
        <w:rPr>
          <w:color w:val="080808"/>
          <w:w w:val="105"/>
          <w:sz w:val="18"/>
        </w:rPr>
        <w:t xml:space="preserve">by </w:t>
      </w:r>
      <w:r>
        <w:rPr>
          <w:color w:val="282828"/>
          <w:w w:val="105"/>
          <w:sz w:val="18"/>
        </w:rPr>
        <w:t>regulation to be credited to the General Fund is taken to the Collection Fund Collection Account and included as a reconciling item ln the Movement in Reserves Statement.</w:t>
      </w:r>
    </w:p>
    <w:p w:rsidR="00C53A62" w:rsidRDefault="00C53A62">
      <w:pPr>
        <w:pStyle w:val="BodyText"/>
        <w:spacing w:before="8"/>
        <w:rPr>
          <w:sz w:val="23"/>
        </w:rPr>
      </w:pPr>
    </w:p>
    <w:p w:rsidR="00C53A62" w:rsidRDefault="00567705">
      <w:pPr>
        <w:spacing w:line="324" w:lineRule="auto"/>
        <w:ind w:left="252" w:right="643" w:hanging="8"/>
      </w:pPr>
      <w:r>
        <w:rPr>
          <w:color w:val="282828"/>
          <w:w w:val="110"/>
          <w:sz w:val="18"/>
        </w:rPr>
        <w:t xml:space="preserve">The Balance Sheet includes a Council Tax Adjustment </w:t>
      </w:r>
      <w:r>
        <w:rPr>
          <w:color w:val="282828"/>
          <w:w w:val="110"/>
          <w:sz w:val="18"/>
        </w:rPr>
        <w:t xml:space="preserve">Account to reflect the Collection Fund relationship between the PCVC and Billing Authorities. The offset to this account ls included </w:t>
      </w:r>
      <w:r>
        <w:rPr>
          <w:color w:val="080808"/>
          <w:w w:val="110"/>
          <w:sz w:val="18"/>
        </w:rPr>
        <w:t xml:space="preserve">in </w:t>
      </w:r>
      <w:r>
        <w:rPr>
          <w:color w:val="282828"/>
          <w:w w:val="110"/>
          <w:sz w:val="18"/>
        </w:rPr>
        <w:t>debtors/creditors.</w:t>
      </w:r>
      <w:r>
        <w:rPr>
          <w:color w:val="282828"/>
          <w:spacing w:val="-35"/>
          <w:w w:val="110"/>
          <w:sz w:val="18"/>
        </w:rPr>
        <w:t xml:space="preserve"> </w:t>
      </w:r>
      <w:r>
        <w:rPr>
          <w:color w:val="282828"/>
          <w:w w:val="110"/>
          <w:sz w:val="18"/>
        </w:rPr>
        <w:t>Debtor</w:t>
      </w:r>
      <w:r>
        <w:rPr>
          <w:color w:val="282828"/>
          <w:spacing w:val="-11"/>
          <w:w w:val="110"/>
          <w:sz w:val="18"/>
        </w:rPr>
        <w:t xml:space="preserve"> </w:t>
      </w:r>
      <w:r>
        <w:rPr>
          <w:color w:val="282828"/>
          <w:w w:val="110"/>
          <w:sz w:val="18"/>
        </w:rPr>
        <w:t>and</w:t>
      </w:r>
      <w:r>
        <w:rPr>
          <w:color w:val="282828"/>
          <w:spacing w:val="-19"/>
          <w:w w:val="110"/>
          <w:sz w:val="18"/>
        </w:rPr>
        <w:t xml:space="preserve"> </w:t>
      </w:r>
      <w:r>
        <w:rPr>
          <w:color w:val="282828"/>
          <w:w w:val="110"/>
          <w:sz w:val="18"/>
        </w:rPr>
        <w:t>creditor</w:t>
      </w:r>
      <w:r>
        <w:rPr>
          <w:color w:val="282828"/>
          <w:spacing w:val="-12"/>
          <w:w w:val="110"/>
          <w:sz w:val="18"/>
        </w:rPr>
        <w:t xml:space="preserve"> </w:t>
      </w:r>
      <w:r>
        <w:rPr>
          <w:color w:val="282828"/>
          <w:w w:val="110"/>
          <w:sz w:val="18"/>
        </w:rPr>
        <w:t>accounts</w:t>
      </w:r>
      <w:r>
        <w:rPr>
          <w:color w:val="282828"/>
          <w:spacing w:val="-6"/>
          <w:w w:val="110"/>
          <w:sz w:val="18"/>
        </w:rPr>
        <w:t xml:space="preserve"> </w:t>
      </w:r>
      <w:r>
        <w:rPr>
          <w:color w:val="282828"/>
          <w:w w:val="110"/>
          <w:sz w:val="18"/>
        </w:rPr>
        <w:t>are</w:t>
      </w:r>
      <w:r>
        <w:rPr>
          <w:color w:val="282828"/>
          <w:spacing w:val="-19"/>
          <w:w w:val="110"/>
          <w:sz w:val="18"/>
        </w:rPr>
        <w:t xml:space="preserve"> </w:t>
      </w:r>
      <w:r>
        <w:rPr>
          <w:color w:val="282828"/>
          <w:w w:val="110"/>
          <w:sz w:val="18"/>
        </w:rPr>
        <w:t>also</w:t>
      </w:r>
      <w:r>
        <w:rPr>
          <w:color w:val="282828"/>
          <w:spacing w:val="-20"/>
          <w:w w:val="110"/>
          <w:sz w:val="18"/>
        </w:rPr>
        <w:t xml:space="preserve"> </w:t>
      </w:r>
      <w:r>
        <w:rPr>
          <w:color w:val="282828"/>
          <w:w w:val="110"/>
          <w:sz w:val="18"/>
        </w:rPr>
        <w:t>included</w:t>
      </w:r>
      <w:r>
        <w:rPr>
          <w:color w:val="282828"/>
          <w:spacing w:val="-10"/>
          <w:w w:val="110"/>
          <w:sz w:val="18"/>
        </w:rPr>
        <w:t xml:space="preserve"> </w:t>
      </w:r>
      <w:r>
        <w:rPr>
          <w:color w:val="282828"/>
          <w:w w:val="110"/>
          <w:sz w:val="18"/>
        </w:rPr>
        <w:t>in</w:t>
      </w:r>
      <w:r>
        <w:rPr>
          <w:color w:val="282828"/>
          <w:spacing w:val="-8"/>
          <w:w w:val="110"/>
          <w:sz w:val="18"/>
        </w:rPr>
        <w:t xml:space="preserve"> </w:t>
      </w:r>
      <w:r>
        <w:rPr>
          <w:color w:val="282828"/>
          <w:w w:val="110"/>
          <w:sz w:val="18"/>
        </w:rPr>
        <w:t>the Balance</w:t>
      </w:r>
      <w:r>
        <w:rPr>
          <w:color w:val="282828"/>
          <w:spacing w:val="-10"/>
          <w:w w:val="110"/>
          <w:sz w:val="18"/>
        </w:rPr>
        <w:t xml:space="preserve"> </w:t>
      </w:r>
      <w:r>
        <w:rPr>
          <w:color w:val="282828"/>
          <w:w w:val="110"/>
          <w:sz w:val="18"/>
        </w:rPr>
        <w:t>Sheet</w:t>
      </w:r>
      <w:r>
        <w:rPr>
          <w:color w:val="282828"/>
          <w:spacing w:val="-13"/>
          <w:w w:val="110"/>
          <w:sz w:val="18"/>
        </w:rPr>
        <w:t xml:space="preserve"> </w:t>
      </w:r>
      <w:r>
        <w:rPr>
          <w:color w:val="282828"/>
          <w:w w:val="110"/>
          <w:sz w:val="18"/>
        </w:rPr>
        <w:t>to</w:t>
      </w:r>
      <w:r>
        <w:rPr>
          <w:color w:val="282828"/>
          <w:spacing w:val="14"/>
          <w:w w:val="110"/>
          <w:sz w:val="18"/>
        </w:rPr>
        <w:t xml:space="preserve"> </w:t>
      </w:r>
      <w:r>
        <w:rPr>
          <w:color w:val="282828"/>
          <w:w w:val="110"/>
          <w:sz w:val="18"/>
        </w:rPr>
        <w:t>reflect</w:t>
      </w:r>
      <w:r>
        <w:rPr>
          <w:color w:val="282828"/>
          <w:spacing w:val="-8"/>
          <w:w w:val="110"/>
          <w:sz w:val="18"/>
        </w:rPr>
        <w:t xml:space="preserve"> </w:t>
      </w:r>
      <w:r>
        <w:rPr>
          <w:color w:val="282828"/>
          <w:w w:val="110"/>
          <w:sz w:val="18"/>
        </w:rPr>
        <w:t xml:space="preserve">the amounts due </w:t>
      </w:r>
      <w:r>
        <w:rPr>
          <w:color w:val="282828"/>
          <w:w w:val="110"/>
          <w:sz w:val="18"/>
        </w:rPr>
        <w:t>from Council</w:t>
      </w:r>
      <w:r>
        <w:rPr>
          <w:color w:val="282828"/>
          <w:spacing w:val="-43"/>
          <w:w w:val="110"/>
          <w:sz w:val="18"/>
        </w:rPr>
        <w:t xml:space="preserve"> </w:t>
      </w:r>
      <w:r>
        <w:rPr>
          <w:color w:val="282828"/>
          <w:w w:val="110"/>
          <w:sz w:val="18"/>
        </w:rPr>
        <w:t>Tax payers.</w:t>
      </w:r>
    </w:p>
    <w:p w:rsidR="00C53A62" w:rsidRDefault="00C53A62">
      <w:pPr>
        <w:pStyle w:val="BodyText"/>
        <w:rPr>
          <w:sz w:val="24"/>
        </w:rPr>
      </w:pPr>
    </w:p>
    <w:p w:rsidR="00C53A62" w:rsidRDefault="00567705">
      <w:pPr>
        <w:pStyle w:val="ListParagraph"/>
        <w:numPr>
          <w:ilvl w:val="0"/>
          <w:numId w:val="12"/>
        </w:numPr>
        <w:tabs>
          <w:tab w:val="left" w:pos="2269"/>
          <w:tab w:val="left" w:pos="2270"/>
        </w:tabs>
      </w:pPr>
      <w:r>
        <w:rPr>
          <w:b/>
          <w:color w:val="282828"/>
          <w:sz w:val="18"/>
        </w:rPr>
        <w:t>ACCOUNTING STANDARDS ISSUED NOT</w:t>
      </w:r>
      <w:r>
        <w:rPr>
          <w:b/>
          <w:color w:val="282828"/>
          <w:spacing w:val="-2"/>
          <w:sz w:val="18"/>
        </w:rPr>
        <w:t xml:space="preserve"> </w:t>
      </w:r>
      <w:r>
        <w:rPr>
          <w:b/>
          <w:color w:val="282828"/>
          <w:sz w:val="18"/>
        </w:rPr>
        <w:t>ADOPTED</w:t>
      </w:r>
    </w:p>
    <w:p w:rsidR="00C53A62" w:rsidRDefault="00C53A62">
      <w:pPr>
        <w:pStyle w:val="BodyText"/>
        <w:rPr>
          <w:b/>
          <w:sz w:val="20"/>
        </w:rPr>
      </w:pPr>
    </w:p>
    <w:p w:rsidR="00C53A62" w:rsidRDefault="00567705">
      <w:pPr>
        <w:spacing w:before="116" w:line="304" w:lineRule="auto"/>
        <w:ind w:left="256" w:right="630"/>
        <w:jc w:val="both"/>
      </w:pPr>
      <w:r>
        <w:rPr>
          <w:color w:val="282828"/>
          <w:w w:val="110"/>
          <w:sz w:val="18"/>
        </w:rPr>
        <w:t>In</w:t>
      </w:r>
      <w:r>
        <w:rPr>
          <w:color w:val="282828"/>
          <w:spacing w:val="-4"/>
          <w:w w:val="110"/>
          <w:sz w:val="18"/>
        </w:rPr>
        <w:t xml:space="preserve"> </w:t>
      </w:r>
      <w:r>
        <w:rPr>
          <w:color w:val="282828"/>
          <w:w w:val="110"/>
          <w:sz w:val="18"/>
        </w:rPr>
        <w:t>accordance</w:t>
      </w:r>
      <w:r>
        <w:rPr>
          <w:color w:val="282828"/>
          <w:spacing w:val="-6"/>
          <w:w w:val="110"/>
          <w:sz w:val="18"/>
        </w:rPr>
        <w:t xml:space="preserve"> </w:t>
      </w:r>
      <w:r>
        <w:rPr>
          <w:color w:val="282828"/>
          <w:w w:val="110"/>
          <w:sz w:val="18"/>
        </w:rPr>
        <w:t>with</w:t>
      </w:r>
      <w:r>
        <w:rPr>
          <w:color w:val="282828"/>
          <w:spacing w:val="-29"/>
          <w:w w:val="110"/>
          <w:sz w:val="18"/>
        </w:rPr>
        <w:t xml:space="preserve"> </w:t>
      </w:r>
      <w:r>
        <w:rPr>
          <w:color w:val="282828"/>
          <w:w w:val="110"/>
          <w:sz w:val="18"/>
        </w:rPr>
        <w:t>the</w:t>
      </w:r>
      <w:r>
        <w:rPr>
          <w:color w:val="282828"/>
          <w:spacing w:val="-29"/>
          <w:w w:val="110"/>
          <w:sz w:val="18"/>
        </w:rPr>
        <w:t xml:space="preserve"> </w:t>
      </w:r>
      <w:r>
        <w:rPr>
          <w:color w:val="282828"/>
          <w:w w:val="110"/>
          <w:sz w:val="18"/>
        </w:rPr>
        <w:t>Code,</w:t>
      </w:r>
      <w:r>
        <w:rPr>
          <w:color w:val="282828"/>
          <w:spacing w:val="-26"/>
          <w:w w:val="110"/>
          <w:sz w:val="18"/>
        </w:rPr>
        <w:t xml:space="preserve"> </w:t>
      </w:r>
      <w:r>
        <w:rPr>
          <w:color w:val="282828"/>
          <w:w w:val="110"/>
          <w:sz w:val="18"/>
        </w:rPr>
        <w:t>the</w:t>
      </w:r>
      <w:r>
        <w:rPr>
          <w:color w:val="282828"/>
          <w:spacing w:val="7"/>
          <w:w w:val="110"/>
          <w:sz w:val="18"/>
        </w:rPr>
        <w:t xml:space="preserve"> </w:t>
      </w:r>
      <w:r>
        <w:rPr>
          <w:color w:val="282828"/>
          <w:w w:val="110"/>
          <w:sz w:val="18"/>
        </w:rPr>
        <w:t>PCVC</w:t>
      </w:r>
      <w:r>
        <w:rPr>
          <w:color w:val="282828"/>
          <w:spacing w:val="-19"/>
          <w:w w:val="110"/>
          <w:sz w:val="18"/>
        </w:rPr>
        <w:t xml:space="preserve"> </w:t>
      </w:r>
      <w:r>
        <w:rPr>
          <w:color w:val="282828"/>
          <w:w w:val="110"/>
          <w:sz w:val="18"/>
        </w:rPr>
        <w:t>and</w:t>
      </w:r>
      <w:r>
        <w:rPr>
          <w:color w:val="282828"/>
          <w:spacing w:val="-26"/>
          <w:w w:val="110"/>
          <w:sz w:val="18"/>
        </w:rPr>
        <w:t xml:space="preserve"> </w:t>
      </w:r>
      <w:r>
        <w:rPr>
          <w:color w:val="282828"/>
          <w:w w:val="110"/>
          <w:sz w:val="18"/>
        </w:rPr>
        <w:t>Group</w:t>
      </w:r>
      <w:r>
        <w:rPr>
          <w:color w:val="282828"/>
          <w:spacing w:val="-18"/>
          <w:w w:val="110"/>
          <w:sz w:val="18"/>
        </w:rPr>
        <w:t xml:space="preserve"> </w:t>
      </w:r>
      <w:r>
        <w:rPr>
          <w:color w:val="282828"/>
          <w:w w:val="110"/>
          <w:sz w:val="18"/>
        </w:rPr>
        <w:t>shall</w:t>
      </w:r>
      <w:r>
        <w:rPr>
          <w:color w:val="282828"/>
          <w:spacing w:val="-24"/>
          <w:w w:val="110"/>
          <w:sz w:val="18"/>
        </w:rPr>
        <w:t xml:space="preserve"> </w:t>
      </w:r>
      <w:r>
        <w:rPr>
          <w:color w:val="282828"/>
          <w:w w:val="110"/>
          <w:sz w:val="18"/>
        </w:rPr>
        <w:t>disclose</w:t>
      </w:r>
      <w:r>
        <w:rPr>
          <w:color w:val="282828"/>
          <w:spacing w:val="-18"/>
          <w:w w:val="110"/>
          <w:sz w:val="18"/>
        </w:rPr>
        <w:t xml:space="preserve"> </w:t>
      </w:r>
      <w:r>
        <w:rPr>
          <w:color w:val="282828"/>
          <w:w w:val="110"/>
          <w:sz w:val="18"/>
        </w:rPr>
        <w:t>information</w:t>
      </w:r>
      <w:r>
        <w:rPr>
          <w:color w:val="282828"/>
          <w:spacing w:val="-9"/>
          <w:w w:val="110"/>
          <w:sz w:val="18"/>
        </w:rPr>
        <w:t xml:space="preserve"> </w:t>
      </w:r>
      <w:r>
        <w:rPr>
          <w:color w:val="282828"/>
          <w:w w:val="110"/>
          <w:sz w:val="18"/>
        </w:rPr>
        <w:t>relating</w:t>
      </w:r>
      <w:r>
        <w:rPr>
          <w:color w:val="282828"/>
          <w:spacing w:val="-26"/>
          <w:w w:val="110"/>
          <w:sz w:val="18"/>
        </w:rPr>
        <w:t xml:space="preserve"> </w:t>
      </w:r>
      <w:r>
        <w:rPr>
          <w:color w:val="282828"/>
          <w:w w:val="110"/>
          <w:sz w:val="18"/>
        </w:rPr>
        <w:t>to</w:t>
      </w:r>
      <w:r>
        <w:rPr>
          <w:color w:val="282828"/>
          <w:spacing w:val="-1"/>
          <w:w w:val="110"/>
          <w:sz w:val="18"/>
        </w:rPr>
        <w:t xml:space="preserve"> </w:t>
      </w:r>
      <w:r>
        <w:rPr>
          <w:color w:val="282828"/>
          <w:w w:val="110"/>
          <w:sz w:val="18"/>
        </w:rPr>
        <w:t>the</w:t>
      </w:r>
      <w:r>
        <w:rPr>
          <w:color w:val="282828"/>
          <w:spacing w:val="-13"/>
          <w:w w:val="110"/>
          <w:sz w:val="18"/>
        </w:rPr>
        <w:t xml:space="preserve"> </w:t>
      </w:r>
      <w:r>
        <w:rPr>
          <w:color w:val="282828"/>
          <w:w w:val="110"/>
          <w:sz w:val="18"/>
        </w:rPr>
        <w:t>impact</w:t>
      </w:r>
      <w:r>
        <w:rPr>
          <w:color w:val="282828"/>
          <w:spacing w:val="-15"/>
          <w:w w:val="110"/>
          <w:sz w:val="18"/>
        </w:rPr>
        <w:t xml:space="preserve"> </w:t>
      </w:r>
      <w:r>
        <w:rPr>
          <w:color w:val="282828"/>
          <w:w w:val="110"/>
          <w:sz w:val="18"/>
        </w:rPr>
        <w:t xml:space="preserve">of an accounting change that </w:t>
      </w:r>
      <w:r>
        <w:rPr>
          <w:color w:val="282828"/>
          <w:w w:val="110"/>
          <w:sz w:val="21"/>
        </w:rPr>
        <w:t xml:space="preserve">will </w:t>
      </w:r>
      <w:r>
        <w:rPr>
          <w:color w:val="282828"/>
          <w:w w:val="110"/>
          <w:sz w:val="18"/>
        </w:rPr>
        <w:t xml:space="preserve">be required by a new standard that has been issued but </w:t>
      </w:r>
      <w:r>
        <w:rPr>
          <w:color w:val="282828"/>
          <w:w w:val="110"/>
          <w:sz w:val="18"/>
        </w:rPr>
        <w:t>not yet adopted. This requirement applies to accounting standards that come into effect for financial years commencing on or before 1</w:t>
      </w:r>
      <w:r>
        <w:rPr>
          <w:color w:val="282828"/>
          <w:spacing w:val="-42"/>
          <w:w w:val="110"/>
          <w:sz w:val="18"/>
        </w:rPr>
        <w:t xml:space="preserve"> </w:t>
      </w:r>
      <w:r>
        <w:rPr>
          <w:color w:val="282828"/>
          <w:w w:val="110"/>
          <w:sz w:val="18"/>
        </w:rPr>
        <w:t>January 2018.</w:t>
      </w:r>
    </w:p>
    <w:p w:rsidR="00C53A62" w:rsidRDefault="00C53A62">
      <w:pPr>
        <w:pStyle w:val="BodyText"/>
        <w:spacing w:before="8"/>
        <w:rPr>
          <w:sz w:val="24"/>
        </w:rPr>
      </w:pPr>
    </w:p>
    <w:p w:rsidR="00C53A62" w:rsidRDefault="00567705">
      <w:pPr>
        <w:ind w:left="255"/>
      </w:pPr>
      <w:r>
        <w:rPr>
          <w:color w:val="282828"/>
          <w:w w:val="105"/>
          <w:sz w:val="18"/>
        </w:rPr>
        <w:t>The following standards have been issued but have not yet been adopted at 31 March 2018:</w:t>
      </w:r>
    </w:p>
    <w:p w:rsidR="00C53A62" w:rsidRDefault="00567705">
      <w:pPr>
        <w:pStyle w:val="ListParagraph"/>
        <w:numPr>
          <w:ilvl w:val="1"/>
          <w:numId w:val="12"/>
        </w:numPr>
        <w:tabs>
          <w:tab w:val="left" w:pos="944"/>
          <w:tab w:val="left" w:pos="945"/>
        </w:tabs>
        <w:spacing w:before="82"/>
        <w:ind w:left="944" w:hanging="340"/>
      </w:pPr>
      <w:r>
        <w:rPr>
          <w:color w:val="282828"/>
          <w:w w:val="105"/>
          <w:sz w:val="18"/>
        </w:rPr>
        <w:t xml:space="preserve">IFRS 9 </w:t>
      </w:r>
      <w:r>
        <w:rPr>
          <w:color w:val="282828"/>
          <w:w w:val="105"/>
          <w:sz w:val="18"/>
        </w:rPr>
        <w:t>Financial</w:t>
      </w:r>
      <w:r>
        <w:rPr>
          <w:color w:val="282828"/>
          <w:spacing w:val="-13"/>
          <w:w w:val="105"/>
          <w:sz w:val="18"/>
        </w:rPr>
        <w:t xml:space="preserve"> </w:t>
      </w:r>
      <w:r>
        <w:rPr>
          <w:color w:val="282828"/>
          <w:w w:val="105"/>
          <w:sz w:val="18"/>
        </w:rPr>
        <w:t>Instruments</w:t>
      </w:r>
    </w:p>
    <w:p w:rsidR="00C53A62" w:rsidRDefault="00567705">
      <w:pPr>
        <w:pStyle w:val="ListParagraph"/>
        <w:numPr>
          <w:ilvl w:val="1"/>
          <w:numId w:val="12"/>
        </w:numPr>
        <w:tabs>
          <w:tab w:val="left" w:pos="949"/>
          <w:tab w:val="left" w:pos="950"/>
        </w:tabs>
        <w:spacing w:before="81"/>
        <w:ind w:left="949" w:hanging="345"/>
      </w:pPr>
      <w:r>
        <w:rPr>
          <w:color w:val="282828"/>
          <w:w w:val="105"/>
          <w:sz w:val="18"/>
        </w:rPr>
        <w:t>IFRS 15 Revenue from Contracts with</w:t>
      </w:r>
      <w:r>
        <w:rPr>
          <w:color w:val="282828"/>
          <w:spacing w:val="-3"/>
          <w:w w:val="105"/>
          <w:sz w:val="18"/>
        </w:rPr>
        <w:t xml:space="preserve"> </w:t>
      </w:r>
      <w:r>
        <w:rPr>
          <w:color w:val="282828"/>
          <w:w w:val="105"/>
          <w:sz w:val="18"/>
        </w:rPr>
        <w:t>Customers</w:t>
      </w:r>
    </w:p>
    <w:p w:rsidR="00C53A62" w:rsidRDefault="00567705">
      <w:pPr>
        <w:pStyle w:val="ListParagraph"/>
        <w:numPr>
          <w:ilvl w:val="1"/>
          <w:numId w:val="12"/>
        </w:numPr>
        <w:tabs>
          <w:tab w:val="left" w:pos="951"/>
          <w:tab w:val="left" w:pos="952"/>
        </w:tabs>
        <w:spacing w:before="86"/>
        <w:ind w:left="951" w:hanging="347"/>
      </w:pPr>
      <w:r>
        <w:rPr>
          <w:color w:val="282828"/>
          <w:w w:val="105"/>
          <w:sz w:val="18"/>
        </w:rPr>
        <w:t>Amendments to IAS 12 Income</w:t>
      </w:r>
      <w:r>
        <w:rPr>
          <w:color w:val="282828"/>
          <w:spacing w:val="17"/>
          <w:w w:val="105"/>
          <w:sz w:val="18"/>
        </w:rPr>
        <w:t xml:space="preserve"> </w:t>
      </w:r>
      <w:r>
        <w:rPr>
          <w:color w:val="282828"/>
          <w:w w:val="105"/>
          <w:sz w:val="18"/>
        </w:rPr>
        <w:t>Taxes</w:t>
      </w:r>
    </w:p>
    <w:p w:rsidR="00C53A62" w:rsidRDefault="00567705">
      <w:pPr>
        <w:pStyle w:val="ListParagraph"/>
        <w:numPr>
          <w:ilvl w:val="1"/>
          <w:numId w:val="12"/>
        </w:numPr>
        <w:tabs>
          <w:tab w:val="left" w:pos="961"/>
          <w:tab w:val="left" w:pos="962"/>
        </w:tabs>
        <w:spacing w:before="82"/>
        <w:ind w:left="961" w:hanging="357"/>
      </w:pPr>
      <w:r>
        <w:rPr>
          <w:color w:val="282828"/>
          <w:w w:val="105"/>
          <w:sz w:val="18"/>
        </w:rPr>
        <w:t>Amendments to IAS 7 Statement of Cash</w:t>
      </w:r>
      <w:r>
        <w:rPr>
          <w:color w:val="282828"/>
          <w:spacing w:val="14"/>
          <w:w w:val="105"/>
          <w:sz w:val="18"/>
        </w:rPr>
        <w:t xml:space="preserve"> </w:t>
      </w:r>
      <w:r>
        <w:rPr>
          <w:color w:val="282828"/>
          <w:w w:val="105"/>
          <w:sz w:val="18"/>
        </w:rPr>
        <w:t>Flows</w:t>
      </w:r>
    </w:p>
    <w:p w:rsidR="00C53A62" w:rsidRDefault="00567705">
      <w:pPr>
        <w:spacing w:before="39"/>
        <w:ind w:left="269"/>
      </w:pPr>
      <w:r>
        <w:rPr>
          <w:color w:val="282828"/>
          <w:w w:val="110"/>
          <w:sz w:val="18"/>
        </w:rPr>
        <w:t xml:space="preserve">None of the above </w:t>
      </w:r>
      <w:r>
        <w:rPr>
          <w:color w:val="282828"/>
          <w:w w:val="110"/>
          <w:sz w:val="21"/>
        </w:rPr>
        <w:t xml:space="preserve">will </w:t>
      </w:r>
      <w:r>
        <w:rPr>
          <w:color w:val="282828"/>
          <w:w w:val="110"/>
          <w:sz w:val="18"/>
        </w:rPr>
        <w:t>have a material impact on the Financial Statements.</w:t>
      </w:r>
    </w:p>
    <w:p w:rsidR="00C53A62" w:rsidRDefault="00C53A62">
      <w:pPr>
        <w:pStyle w:val="BodyText"/>
        <w:spacing w:before="5"/>
        <w:rPr>
          <w:sz w:val="29"/>
        </w:rPr>
      </w:pPr>
    </w:p>
    <w:p w:rsidR="00C53A62" w:rsidRDefault="00567705">
      <w:pPr>
        <w:pStyle w:val="ListParagraph"/>
        <w:numPr>
          <w:ilvl w:val="0"/>
          <w:numId w:val="12"/>
        </w:numPr>
        <w:tabs>
          <w:tab w:val="left" w:pos="952"/>
          <w:tab w:val="left" w:pos="953"/>
        </w:tabs>
        <w:ind w:left="952" w:hanging="687"/>
      </w:pPr>
      <w:r>
        <w:rPr>
          <w:b/>
          <w:color w:val="282828"/>
          <w:sz w:val="18"/>
        </w:rPr>
        <w:t>CRITICAL JUDGEMENTS IN APPLYING AC</w:t>
      </w:r>
      <w:r>
        <w:rPr>
          <w:b/>
          <w:color w:val="282828"/>
          <w:sz w:val="18"/>
        </w:rPr>
        <w:t>COUNTING</w:t>
      </w:r>
      <w:r>
        <w:rPr>
          <w:b/>
          <w:color w:val="282828"/>
          <w:spacing w:val="16"/>
          <w:sz w:val="18"/>
        </w:rPr>
        <w:t xml:space="preserve"> </w:t>
      </w:r>
      <w:r>
        <w:rPr>
          <w:b/>
          <w:color w:val="282828"/>
          <w:sz w:val="18"/>
        </w:rPr>
        <w:t>POLICIES</w:t>
      </w:r>
    </w:p>
    <w:p w:rsidR="00C53A62" w:rsidRDefault="00567705">
      <w:pPr>
        <w:spacing w:before="77" w:line="324" w:lineRule="auto"/>
        <w:ind w:left="271" w:right="749" w:hanging="11"/>
      </w:pPr>
      <w:r>
        <w:rPr>
          <w:color w:val="080808"/>
          <w:w w:val="105"/>
          <w:sz w:val="18"/>
        </w:rPr>
        <w:t xml:space="preserve">In </w:t>
      </w:r>
      <w:r>
        <w:rPr>
          <w:color w:val="282828"/>
          <w:w w:val="105"/>
          <w:sz w:val="18"/>
        </w:rPr>
        <w:t>applying the accounting policies set out in Note 1, the PCVC has had to make certain judgements about complex transactions or those involvlng uncertainty about future events.</w:t>
      </w:r>
    </w:p>
    <w:p w:rsidR="00C53A62" w:rsidRDefault="00C53A62">
      <w:pPr>
        <w:pStyle w:val="BodyText"/>
        <w:spacing w:before="1"/>
        <w:rPr>
          <w:sz w:val="22"/>
        </w:rPr>
      </w:pPr>
    </w:p>
    <w:p w:rsidR="00C53A62" w:rsidRDefault="00567705">
      <w:pPr>
        <w:spacing w:before="1" w:line="316" w:lineRule="auto"/>
        <w:ind w:left="268" w:right="643" w:hanging="1"/>
      </w:pPr>
      <w:r>
        <w:rPr>
          <w:rFonts w:ascii="Times New Roman" w:hAnsi="Times New Roman"/>
          <w:b/>
          <w:color w:val="282828"/>
          <w:w w:val="110"/>
          <w:sz w:val="20"/>
        </w:rPr>
        <w:t>Statutory</w:t>
      </w:r>
      <w:r>
        <w:rPr>
          <w:rFonts w:ascii="Times New Roman" w:hAnsi="Times New Roman"/>
          <w:b/>
          <w:color w:val="282828"/>
          <w:spacing w:val="-25"/>
          <w:w w:val="110"/>
          <w:sz w:val="20"/>
        </w:rPr>
        <w:t xml:space="preserve"> </w:t>
      </w:r>
      <w:r>
        <w:rPr>
          <w:rFonts w:ascii="Times New Roman" w:hAnsi="Times New Roman"/>
          <w:b/>
          <w:color w:val="282828"/>
          <w:w w:val="110"/>
          <w:sz w:val="20"/>
        </w:rPr>
        <w:t>Accounts.</w:t>
      </w:r>
      <w:r>
        <w:rPr>
          <w:rFonts w:ascii="Times New Roman" w:hAnsi="Times New Roman"/>
          <w:b/>
          <w:color w:val="282828"/>
          <w:spacing w:val="-20"/>
          <w:w w:val="110"/>
          <w:sz w:val="20"/>
        </w:rPr>
        <w:t xml:space="preserve"> </w:t>
      </w:r>
      <w:r>
        <w:rPr>
          <w:color w:val="282828"/>
          <w:w w:val="110"/>
          <w:sz w:val="18"/>
        </w:rPr>
        <w:t>Both</w:t>
      </w:r>
      <w:r>
        <w:rPr>
          <w:color w:val="282828"/>
          <w:spacing w:val="-33"/>
          <w:w w:val="110"/>
          <w:sz w:val="18"/>
        </w:rPr>
        <w:t xml:space="preserve"> </w:t>
      </w:r>
      <w:r>
        <w:rPr>
          <w:color w:val="282828"/>
          <w:w w:val="110"/>
          <w:sz w:val="18"/>
        </w:rPr>
        <w:t>the</w:t>
      </w:r>
      <w:r>
        <w:rPr>
          <w:color w:val="282828"/>
          <w:spacing w:val="-22"/>
          <w:w w:val="110"/>
          <w:sz w:val="18"/>
        </w:rPr>
        <w:t xml:space="preserve"> </w:t>
      </w:r>
      <w:r>
        <w:rPr>
          <w:color w:val="282828"/>
          <w:w w:val="110"/>
          <w:sz w:val="18"/>
        </w:rPr>
        <w:t>PCVC</w:t>
      </w:r>
      <w:r>
        <w:rPr>
          <w:color w:val="282828"/>
          <w:spacing w:val="-26"/>
          <w:w w:val="110"/>
          <w:sz w:val="18"/>
        </w:rPr>
        <w:t xml:space="preserve"> </w:t>
      </w:r>
      <w:r>
        <w:rPr>
          <w:color w:val="282828"/>
          <w:w w:val="110"/>
          <w:sz w:val="18"/>
        </w:rPr>
        <w:t>and</w:t>
      </w:r>
      <w:r>
        <w:rPr>
          <w:color w:val="282828"/>
          <w:spacing w:val="-32"/>
          <w:w w:val="110"/>
          <w:sz w:val="18"/>
        </w:rPr>
        <w:t xml:space="preserve"> </w:t>
      </w:r>
      <w:r>
        <w:rPr>
          <w:color w:val="282828"/>
          <w:w w:val="110"/>
          <w:sz w:val="18"/>
        </w:rPr>
        <w:t>the</w:t>
      </w:r>
      <w:r>
        <w:rPr>
          <w:color w:val="282828"/>
          <w:spacing w:val="-15"/>
          <w:w w:val="110"/>
          <w:sz w:val="18"/>
        </w:rPr>
        <w:t xml:space="preserve"> </w:t>
      </w:r>
      <w:r>
        <w:rPr>
          <w:color w:val="282828"/>
          <w:w w:val="110"/>
          <w:sz w:val="18"/>
        </w:rPr>
        <w:t>CC</w:t>
      </w:r>
      <w:r>
        <w:rPr>
          <w:color w:val="282828"/>
          <w:spacing w:val="-30"/>
          <w:w w:val="110"/>
          <w:sz w:val="18"/>
        </w:rPr>
        <w:t xml:space="preserve"> </w:t>
      </w:r>
      <w:r>
        <w:rPr>
          <w:color w:val="282828"/>
          <w:w w:val="110"/>
          <w:sz w:val="18"/>
        </w:rPr>
        <w:t>are</w:t>
      </w:r>
      <w:r>
        <w:rPr>
          <w:color w:val="282828"/>
          <w:spacing w:val="-31"/>
          <w:w w:val="110"/>
          <w:sz w:val="18"/>
        </w:rPr>
        <w:t xml:space="preserve"> </w:t>
      </w:r>
      <w:r>
        <w:rPr>
          <w:color w:val="282828"/>
          <w:w w:val="110"/>
          <w:sz w:val="18"/>
        </w:rPr>
        <w:t>separate</w:t>
      </w:r>
      <w:r>
        <w:rPr>
          <w:color w:val="282828"/>
          <w:spacing w:val="-28"/>
          <w:w w:val="110"/>
          <w:sz w:val="18"/>
        </w:rPr>
        <w:t xml:space="preserve"> </w:t>
      </w:r>
      <w:r>
        <w:rPr>
          <w:color w:val="282828"/>
          <w:w w:val="110"/>
          <w:sz w:val="18"/>
        </w:rPr>
        <w:t>bodies</w:t>
      </w:r>
      <w:r>
        <w:rPr>
          <w:color w:val="282828"/>
          <w:spacing w:val="-26"/>
          <w:w w:val="110"/>
          <w:sz w:val="18"/>
        </w:rPr>
        <w:t xml:space="preserve"> </w:t>
      </w:r>
      <w:r>
        <w:rPr>
          <w:color w:val="282828"/>
          <w:w w:val="110"/>
          <w:sz w:val="18"/>
        </w:rPr>
        <w:t>listed</w:t>
      </w:r>
      <w:r>
        <w:rPr>
          <w:color w:val="282828"/>
          <w:spacing w:val="-30"/>
          <w:w w:val="110"/>
          <w:sz w:val="18"/>
        </w:rPr>
        <w:t xml:space="preserve"> </w:t>
      </w:r>
      <w:r>
        <w:rPr>
          <w:color w:val="282828"/>
          <w:w w:val="110"/>
          <w:sz w:val="18"/>
        </w:rPr>
        <w:t>under</w:t>
      </w:r>
      <w:r>
        <w:rPr>
          <w:color w:val="282828"/>
          <w:spacing w:val="-27"/>
          <w:w w:val="110"/>
          <w:sz w:val="18"/>
        </w:rPr>
        <w:t xml:space="preserve"> </w:t>
      </w:r>
      <w:r>
        <w:rPr>
          <w:color w:val="282828"/>
          <w:w w:val="110"/>
          <w:sz w:val="18"/>
        </w:rPr>
        <w:t>the</w:t>
      </w:r>
      <w:r>
        <w:rPr>
          <w:color w:val="282828"/>
          <w:spacing w:val="-22"/>
          <w:w w:val="110"/>
          <w:sz w:val="18"/>
        </w:rPr>
        <w:t xml:space="preserve"> </w:t>
      </w:r>
      <w:r>
        <w:rPr>
          <w:color w:val="282828"/>
          <w:w w:val="110"/>
          <w:sz w:val="18"/>
        </w:rPr>
        <w:t>Local</w:t>
      </w:r>
      <w:r>
        <w:rPr>
          <w:color w:val="282828"/>
          <w:spacing w:val="-29"/>
          <w:w w:val="110"/>
          <w:sz w:val="18"/>
        </w:rPr>
        <w:t xml:space="preserve"> </w:t>
      </w:r>
      <w:r>
        <w:rPr>
          <w:color w:val="282828"/>
          <w:w w:val="110"/>
          <w:sz w:val="18"/>
        </w:rPr>
        <w:t>Audit</w:t>
      </w:r>
      <w:r>
        <w:rPr>
          <w:color w:val="282828"/>
          <w:spacing w:val="-27"/>
          <w:w w:val="110"/>
          <w:sz w:val="18"/>
        </w:rPr>
        <w:t xml:space="preserve"> </w:t>
      </w:r>
      <w:r>
        <w:rPr>
          <w:color w:val="282828"/>
          <w:w w:val="110"/>
          <w:sz w:val="18"/>
        </w:rPr>
        <w:t>and Accountability</w:t>
      </w:r>
      <w:r>
        <w:rPr>
          <w:color w:val="282828"/>
          <w:spacing w:val="-18"/>
          <w:w w:val="110"/>
          <w:sz w:val="18"/>
        </w:rPr>
        <w:t xml:space="preserve"> </w:t>
      </w:r>
      <w:r>
        <w:rPr>
          <w:color w:val="282828"/>
          <w:w w:val="110"/>
          <w:sz w:val="18"/>
        </w:rPr>
        <w:t>Act</w:t>
      </w:r>
      <w:r>
        <w:rPr>
          <w:color w:val="282828"/>
          <w:spacing w:val="-8"/>
          <w:w w:val="110"/>
          <w:sz w:val="18"/>
        </w:rPr>
        <w:t xml:space="preserve"> </w:t>
      </w:r>
      <w:r>
        <w:rPr>
          <w:color w:val="282828"/>
          <w:w w:val="110"/>
          <w:sz w:val="18"/>
        </w:rPr>
        <w:t>2014</w:t>
      </w:r>
      <w:r>
        <w:rPr>
          <w:color w:val="282828"/>
          <w:spacing w:val="-23"/>
          <w:w w:val="110"/>
          <w:sz w:val="18"/>
        </w:rPr>
        <w:t xml:space="preserve"> </w:t>
      </w:r>
      <w:r>
        <w:rPr>
          <w:color w:val="282828"/>
          <w:w w:val="110"/>
          <w:sz w:val="18"/>
        </w:rPr>
        <w:t>and</w:t>
      </w:r>
      <w:r>
        <w:rPr>
          <w:color w:val="282828"/>
          <w:spacing w:val="-10"/>
          <w:w w:val="110"/>
          <w:sz w:val="18"/>
        </w:rPr>
        <w:t xml:space="preserve"> </w:t>
      </w:r>
      <w:r>
        <w:rPr>
          <w:color w:val="282828"/>
          <w:w w:val="110"/>
          <w:sz w:val="18"/>
        </w:rPr>
        <w:t>so</w:t>
      </w:r>
      <w:r>
        <w:rPr>
          <w:color w:val="282828"/>
          <w:spacing w:val="-17"/>
          <w:w w:val="110"/>
          <w:sz w:val="18"/>
        </w:rPr>
        <w:t xml:space="preserve"> </w:t>
      </w:r>
      <w:r>
        <w:rPr>
          <w:color w:val="282828"/>
          <w:w w:val="110"/>
          <w:sz w:val="18"/>
        </w:rPr>
        <w:t>must</w:t>
      </w:r>
      <w:r>
        <w:rPr>
          <w:color w:val="282828"/>
          <w:spacing w:val="-14"/>
          <w:w w:val="110"/>
          <w:sz w:val="18"/>
        </w:rPr>
        <w:t xml:space="preserve"> </w:t>
      </w:r>
      <w:r>
        <w:rPr>
          <w:color w:val="282828"/>
          <w:w w:val="110"/>
          <w:sz w:val="18"/>
        </w:rPr>
        <w:t>produce</w:t>
      </w:r>
      <w:r>
        <w:rPr>
          <w:color w:val="282828"/>
          <w:spacing w:val="-16"/>
          <w:w w:val="110"/>
          <w:sz w:val="18"/>
        </w:rPr>
        <w:t xml:space="preserve"> </w:t>
      </w:r>
      <w:r>
        <w:rPr>
          <w:color w:val="282828"/>
          <w:w w:val="110"/>
          <w:sz w:val="18"/>
        </w:rPr>
        <w:t>statutory</w:t>
      </w:r>
      <w:r>
        <w:rPr>
          <w:color w:val="282828"/>
          <w:spacing w:val="-12"/>
          <w:w w:val="110"/>
          <w:sz w:val="18"/>
        </w:rPr>
        <w:t xml:space="preserve"> </w:t>
      </w:r>
      <w:r>
        <w:rPr>
          <w:color w:val="282828"/>
          <w:w w:val="110"/>
          <w:sz w:val="18"/>
        </w:rPr>
        <w:t>accounts.</w:t>
      </w:r>
      <w:r>
        <w:rPr>
          <w:color w:val="282828"/>
          <w:spacing w:val="-11"/>
          <w:w w:val="110"/>
          <w:sz w:val="18"/>
        </w:rPr>
        <w:t xml:space="preserve"> </w:t>
      </w:r>
      <w:r>
        <w:rPr>
          <w:color w:val="282828"/>
          <w:w w:val="110"/>
          <w:sz w:val="18"/>
        </w:rPr>
        <w:t>Both</w:t>
      </w:r>
      <w:r>
        <w:rPr>
          <w:color w:val="282828"/>
          <w:spacing w:val="-13"/>
          <w:w w:val="110"/>
          <w:sz w:val="18"/>
        </w:rPr>
        <w:t xml:space="preserve"> </w:t>
      </w:r>
      <w:r>
        <w:rPr>
          <w:color w:val="282828"/>
          <w:w w:val="110"/>
          <w:sz w:val="18"/>
        </w:rPr>
        <w:t>bodies</w:t>
      </w:r>
      <w:r>
        <w:rPr>
          <w:color w:val="282828"/>
          <w:spacing w:val="-13"/>
          <w:w w:val="110"/>
          <w:sz w:val="18"/>
        </w:rPr>
        <w:t xml:space="preserve"> </w:t>
      </w:r>
      <w:r>
        <w:rPr>
          <w:color w:val="282828"/>
          <w:w w:val="110"/>
          <w:sz w:val="18"/>
        </w:rPr>
        <w:t>comply</w:t>
      </w:r>
      <w:r>
        <w:rPr>
          <w:color w:val="282828"/>
          <w:spacing w:val="-3"/>
          <w:w w:val="110"/>
          <w:sz w:val="18"/>
        </w:rPr>
        <w:t xml:space="preserve"> </w:t>
      </w:r>
      <w:r>
        <w:rPr>
          <w:color w:val="282828"/>
          <w:w w:val="110"/>
          <w:sz w:val="18"/>
        </w:rPr>
        <w:t>with</w:t>
      </w:r>
      <w:r>
        <w:rPr>
          <w:color w:val="282828"/>
          <w:spacing w:val="-12"/>
          <w:w w:val="110"/>
          <w:sz w:val="18"/>
        </w:rPr>
        <w:t xml:space="preserve"> </w:t>
      </w:r>
      <w:r>
        <w:rPr>
          <w:color w:val="282828"/>
          <w:w w:val="110"/>
          <w:sz w:val="18"/>
        </w:rPr>
        <w:t>chapter</w:t>
      </w:r>
      <w:r>
        <w:rPr>
          <w:color w:val="282828"/>
          <w:spacing w:val="-4"/>
          <w:w w:val="110"/>
          <w:sz w:val="18"/>
        </w:rPr>
        <w:t xml:space="preserve"> </w:t>
      </w:r>
      <w:r>
        <w:rPr>
          <w:color w:val="282828"/>
          <w:w w:val="110"/>
          <w:sz w:val="18"/>
        </w:rPr>
        <w:t xml:space="preserve">9 of the Code and so group accounts must be produced also. The Police Reform and Social </w:t>
      </w:r>
      <w:r>
        <w:rPr>
          <w:color w:val="282828"/>
          <w:w w:val="110"/>
          <w:sz w:val="18"/>
        </w:rPr>
        <w:t>Responsibility</w:t>
      </w:r>
      <w:r>
        <w:rPr>
          <w:color w:val="282828"/>
          <w:spacing w:val="-22"/>
          <w:w w:val="110"/>
          <w:sz w:val="18"/>
        </w:rPr>
        <w:t xml:space="preserve"> </w:t>
      </w:r>
      <w:r>
        <w:rPr>
          <w:color w:val="282828"/>
          <w:w w:val="110"/>
          <w:sz w:val="18"/>
        </w:rPr>
        <w:t>Act</w:t>
      </w:r>
      <w:r>
        <w:rPr>
          <w:color w:val="282828"/>
          <w:spacing w:val="-21"/>
          <w:w w:val="110"/>
          <w:sz w:val="18"/>
        </w:rPr>
        <w:t xml:space="preserve"> </w:t>
      </w:r>
      <w:r>
        <w:rPr>
          <w:color w:val="282828"/>
          <w:w w:val="110"/>
          <w:sz w:val="18"/>
        </w:rPr>
        <w:t>2011(Transitional</w:t>
      </w:r>
      <w:r>
        <w:rPr>
          <w:color w:val="282828"/>
          <w:spacing w:val="-16"/>
          <w:w w:val="110"/>
          <w:sz w:val="18"/>
        </w:rPr>
        <w:t xml:space="preserve"> </w:t>
      </w:r>
      <w:r>
        <w:rPr>
          <w:color w:val="282828"/>
          <w:w w:val="110"/>
          <w:sz w:val="18"/>
        </w:rPr>
        <w:t>Provision)</w:t>
      </w:r>
      <w:r>
        <w:rPr>
          <w:color w:val="282828"/>
          <w:spacing w:val="-16"/>
          <w:w w:val="110"/>
          <w:sz w:val="18"/>
        </w:rPr>
        <w:t xml:space="preserve"> </w:t>
      </w:r>
      <w:r>
        <w:rPr>
          <w:color w:val="282828"/>
          <w:w w:val="110"/>
          <w:sz w:val="18"/>
        </w:rPr>
        <w:t>Order</w:t>
      </w:r>
      <w:r>
        <w:rPr>
          <w:color w:val="282828"/>
          <w:spacing w:val="-15"/>
          <w:w w:val="110"/>
          <w:sz w:val="18"/>
        </w:rPr>
        <w:t xml:space="preserve"> </w:t>
      </w:r>
      <w:r>
        <w:rPr>
          <w:color w:val="282828"/>
          <w:w w:val="110"/>
          <w:sz w:val="18"/>
        </w:rPr>
        <w:t>2013</w:t>
      </w:r>
      <w:r>
        <w:rPr>
          <w:color w:val="282828"/>
          <w:spacing w:val="-19"/>
          <w:w w:val="110"/>
          <w:sz w:val="18"/>
        </w:rPr>
        <w:t xml:space="preserve"> </w:t>
      </w:r>
      <w:r>
        <w:rPr>
          <w:color w:val="282828"/>
          <w:w w:val="110"/>
          <w:sz w:val="18"/>
        </w:rPr>
        <w:t>(SI</w:t>
      </w:r>
      <w:r>
        <w:rPr>
          <w:color w:val="282828"/>
          <w:spacing w:val="-24"/>
          <w:w w:val="110"/>
          <w:sz w:val="18"/>
        </w:rPr>
        <w:t xml:space="preserve"> </w:t>
      </w:r>
      <w:r>
        <w:rPr>
          <w:color w:val="282828"/>
          <w:w w:val="110"/>
          <w:sz w:val="18"/>
        </w:rPr>
        <w:t>2013/2319)</w:t>
      </w:r>
      <w:r>
        <w:rPr>
          <w:color w:val="282828"/>
          <w:spacing w:val="-7"/>
          <w:w w:val="110"/>
          <w:sz w:val="18"/>
        </w:rPr>
        <w:t xml:space="preserve"> </w:t>
      </w:r>
      <w:r>
        <w:rPr>
          <w:color w:val="282828"/>
          <w:w w:val="110"/>
          <w:sz w:val="18"/>
        </w:rPr>
        <w:t>recognises</w:t>
      </w:r>
      <w:r>
        <w:rPr>
          <w:color w:val="282828"/>
          <w:spacing w:val="-16"/>
          <w:w w:val="110"/>
          <w:sz w:val="18"/>
        </w:rPr>
        <w:t xml:space="preserve"> </w:t>
      </w:r>
      <w:r>
        <w:rPr>
          <w:color w:val="282828"/>
          <w:w w:val="110"/>
          <w:sz w:val="18"/>
        </w:rPr>
        <w:t>that</w:t>
      </w:r>
      <w:r>
        <w:rPr>
          <w:color w:val="282828"/>
          <w:spacing w:val="-22"/>
          <w:w w:val="110"/>
          <w:sz w:val="18"/>
        </w:rPr>
        <w:t xml:space="preserve"> </w:t>
      </w:r>
      <w:r>
        <w:rPr>
          <w:color w:val="282828"/>
          <w:w w:val="110"/>
          <w:sz w:val="18"/>
        </w:rPr>
        <w:t>S21and S22 of the LG Act 2003 apply to relevant transactions of the Chief Constable as if it were a local authority from 1 April</w:t>
      </w:r>
      <w:r>
        <w:rPr>
          <w:color w:val="282828"/>
          <w:spacing w:val="-29"/>
          <w:w w:val="110"/>
          <w:sz w:val="18"/>
        </w:rPr>
        <w:t xml:space="preserve"> </w:t>
      </w:r>
      <w:r>
        <w:rPr>
          <w:color w:val="282828"/>
          <w:w w:val="110"/>
          <w:sz w:val="18"/>
        </w:rPr>
        <w:t>2013.</w:t>
      </w:r>
    </w:p>
    <w:p w:rsidR="00C53A62" w:rsidRDefault="00C53A62">
      <w:pPr>
        <w:pStyle w:val="BodyText"/>
        <w:spacing w:before="1"/>
        <w:rPr>
          <w:sz w:val="24"/>
        </w:rPr>
      </w:pPr>
    </w:p>
    <w:p w:rsidR="00C53A62" w:rsidRDefault="00567705">
      <w:pPr>
        <w:spacing w:line="324" w:lineRule="auto"/>
        <w:ind w:left="281" w:right="643" w:hanging="12"/>
      </w:pPr>
      <w:r>
        <w:rPr>
          <w:color w:val="282828"/>
          <w:w w:val="110"/>
          <w:sz w:val="18"/>
        </w:rPr>
        <w:t>On</w:t>
      </w:r>
      <w:r>
        <w:rPr>
          <w:color w:val="282828"/>
          <w:spacing w:val="-18"/>
          <w:w w:val="110"/>
          <w:sz w:val="18"/>
        </w:rPr>
        <w:t xml:space="preserve"> </w:t>
      </w:r>
      <w:r>
        <w:rPr>
          <w:color w:val="282828"/>
          <w:w w:val="110"/>
          <w:sz w:val="18"/>
        </w:rPr>
        <w:t>1</w:t>
      </w:r>
      <w:r>
        <w:rPr>
          <w:color w:val="282828"/>
          <w:spacing w:val="-10"/>
          <w:w w:val="110"/>
          <w:sz w:val="18"/>
        </w:rPr>
        <w:t xml:space="preserve"> </w:t>
      </w:r>
      <w:r>
        <w:rPr>
          <w:color w:val="282828"/>
          <w:w w:val="110"/>
          <w:sz w:val="18"/>
        </w:rPr>
        <w:t>April</w:t>
      </w:r>
      <w:r>
        <w:rPr>
          <w:color w:val="282828"/>
          <w:spacing w:val="-20"/>
          <w:w w:val="110"/>
          <w:sz w:val="18"/>
        </w:rPr>
        <w:t xml:space="preserve"> </w:t>
      </w:r>
      <w:r>
        <w:rPr>
          <w:color w:val="282828"/>
          <w:w w:val="110"/>
          <w:sz w:val="18"/>
        </w:rPr>
        <w:t>2014,</w:t>
      </w:r>
      <w:r>
        <w:rPr>
          <w:color w:val="282828"/>
          <w:spacing w:val="-24"/>
          <w:w w:val="110"/>
          <w:sz w:val="18"/>
        </w:rPr>
        <w:t xml:space="preserve"> </w:t>
      </w:r>
      <w:r>
        <w:rPr>
          <w:color w:val="282828"/>
          <w:w w:val="110"/>
          <w:sz w:val="18"/>
        </w:rPr>
        <w:t>the</w:t>
      </w:r>
      <w:r>
        <w:rPr>
          <w:color w:val="282828"/>
          <w:spacing w:val="-9"/>
          <w:w w:val="110"/>
          <w:sz w:val="18"/>
        </w:rPr>
        <w:t xml:space="preserve"> </w:t>
      </w:r>
      <w:r>
        <w:rPr>
          <w:color w:val="282828"/>
          <w:w w:val="110"/>
          <w:sz w:val="18"/>
        </w:rPr>
        <w:t>stage</w:t>
      </w:r>
      <w:r>
        <w:rPr>
          <w:color w:val="282828"/>
          <w:spacing w:val="-20"/>
          <w:w w:val="110"/>
          <w:sz w:val="18"/>
        </w:rPr>
        <w:t xml:space="preserve"> </w:t>
      </w:r>
      <w:r>
        <w:rPr>
          <w:color w:val="282828"/>
          <w:w w:val="110"/>
          <w:sz w:val="18"/>
        </w:rPr>
        <w:t>2</w:t>
      </w:r>
      <w:r>
        <w:rPr>
          <w:color w:val="282828"/>
          <w:spacing w:val="-27"/>
          <w:w w:val="110"/>
          <w:sz w:val="18"/>
        </w:rPr>
        <w:t xml:space="preserve"> </w:t>
      </w:r>
      <w:r>
        <w:rPr>
          <w:color w:val="282828"/>
          <w:w w:val="110"/>
          <w:sz w:val="18"/>
        </w:rPr>
        <w:t>transfer</w:t>
      </w:r>
      <w:r>
        <w:rPr>
          <w:color w:val="282828"/>
          <w:spacing w:val="-13"/>
          <w:w w:val="110"/>
          <w:sz w:val="18"/>
        </w:rPr>
        <w:t xml:space="preserve"> </w:t>
      </w:r>
      <w:r>
        <w:rPr>
          <w:color w:val="282828"/>
          <w:w w:val="110"/>
          <w:sz w:val="18"/>
        </w:rPr>
        <w:t>occurred</w:t>
      </w:r>
      <w:r>
        <w:rPr>
          <w:color w:val="282828"/>
          <w:spacing w:val="-15"/>
          <w:w w:val="110"/>
          <w:sz w:val="18"/>
        </w:rPr>
        <w:t xml:space="preserve"> </w:t>
      </w:r>
      <w:r>
        <w:rPr>
          <w:color w:val="282828"/>
          <w:w w:val="110"/>
          <w:sz w:val="18"/>
        </w:rPr>
        <w:t>between</w:t>
      </w:r>
      <w:r>
        <w:rPr>
          <w:color w:val="282828"/>
          <w:spacing w:val="-11"/>
          <w:w w:val="110"/>
          <w:sz w:val="18"/>
        </w:rPr>
        <w:t xml:space="preserve"> </w:t>
      </w:r>
      <w:r>
        <w:rPr>
          <w:color w:val="282828"/>
          <w:w w:val="110"/>
          <w:sz w:val="18"/>
        </w:rPr>
        <w:t>the</w:t>
      </w:r>
      <w:r>
        <w:rPr>
          <w:color w:val="282828"/>
          <w:spacing w:val="-17"/>
          <w:w w:val="110"/>
          <w:sz w:val="18"/>
        </w:rPr>
        <w:t xml:space="preserve"> </w:t>
      </w:r>
      <w:r>
        <w:rPr>
          <w:color w:val="282828"/>
          <w:w w:val="110"/>
          <w:sz w:val="18"/>
        </w:rPr>
        <w:t>PCVC</w:t>
      </w:r>
      <w:r>
        <w:rPr>
          <w:color w:val="282828"/>
          <w:spacing w:val="-22"/>
          <w:w w:val="110"/>
          <w:sz w:val="18"/>
        </w:rPr>
        <w:t xml:space="preserve"> </w:t>
      </w:r>
      <w:r>
        <w:rPr>
          <w:color w:val="282828"/>
          <w:w w:val="110"/>
          <w:sz w:val="18"/>
        </w:rPr>
        <w:t>and</w:t>
      </w:r>
      <w:r>
        <w:rPr>
          <w:color w:val="282828"/>
          <w:spacing w:val="-23"/>
          <w:w w:val="110"/>
          <w:sz w:val="18"/>
        </w:rPr>
        <w:t xml:space="preserve"> </w:t>
      </w:r>
      <w:r>
        <w:rPr>
          <w:color w:val="282828"/>
          <w:w w:val="110"/>
          <w:sz w:val="18"/>
        </w:rPr>
        <w:t>the</w:t>
      </w:r>
      <w:r>
        <w:rPr>
          <w:color w:val="282828"/>
          <w:spacing w:val="-3"/>
          <w:w w:val="110"/>
          <w:sz w:val="18"/>
        </w:rPr>
        <w:t xml:space="preserve"> </w:t>
      </w:r>
      <w:r>
        <w:rPr>
          <w:color w:val="282828"/>
          <w:w w:val="110"/>
          <w:sz w:val="18"/>
        </w:rPr>
        <w:t>CC</w:t>
      </w:r>
      <w:r>
        <w:rPr>
          <w:color w:val="282828"/>
          <w:spacing w:val="-21"/>
          <w:w w:val="110"/>
          <w:sz w:val="18"/>
        </w:rPr>
        <w:t xml:space="preserve"> </w:t>
      </w:r>
      <w:r>
        <w:rPr>
          <w:color w:val="282828"/>
          <w:w w:val="110"/>
          <w:sz w:val="18"/>
        </w:rPr>
        <w:t>where</w:t>
      </w:r>
      <w:r>
        <w:rPr>
          <w:color w:val="282828"/>
          <w:spacing w:val="-20"/>
          <w:w w:val="110"/>
          <w:sz w:val="18"/>
        </w:rPr>
        <w:t xml:space="preserve"> </w:t>
      </w:r>
      <w:r>
        <w:rPr>
          <w:color w:val="282828"/>
          <w:w w:val="110"/>
          <w:sz w:val="18"/>
        </w:rPr>
        <w:t>all</w:t>
      </w:r>
      <w:r>
        <w:rPr>
          <w:color w:val="282828"/>
          <w:spacing w:val="-22"/>
          <w:w w:val="110"/>
          <w:sz w:val="18"/>
        </w:rPr>
        <w:t xml:space="preserve"> </w:t>
      </w:r>
      <w:r>
        <w:rPr>
          <w:color w:val="282828"/>
          <w:w w:val="110"/>
          <w:sz w:val="18"/>
        </w:rPr>
        <w:t>the</w:t>
      </w:r>
      <w:r>
        <w:rPr>
          <w:color w:val="282828"/>
          <w:spacing w:val="-5"/>
          <w:w w:val="110"/>
          <w:sz w:val="18"/>
        </w:rPr>
        <w:t xml:space="preserve"> </w:t>
      </w:r>
      <w:r>
        <w:rPr>
          <w:color w:val="282828"/>
          <w:w w:val="110"/>
          <w:sz w:val="18"/>
        </w:rPr>
        <w:t>officers and</w:t>
      </w:r>
      <w:r>
        <w:rPr>
          <w:color w:val="282828"/>
          <w:spacing w:val="-24"/>
          <w:w w:val="110"/>
          <w:sz w:val="18"/>
        </w:rPr>
        <w:t xml:space="preserve"> </w:t>
      </w:r>
      <w:r>
        <w:rPr>
          <w:color w:val="282828"/>
          <w:w w:val="110"/>
          <w:sz w:val="18"/>
        </w:rPr>
        <w:t>the</w:t>
      </w:r>
      <w:r>
        <w:rPr>
          <w:color w:val="282828"/>
          <w:spacing w:val="-3"/>
          <w:w w:val="110"/>
          <w:sz w:val="18"/>
        </w:rPr>
        <w:t xml:space="preserve"> </w:t>
      </w:r>
      <w:r>
        <w:rPr>
          <w:color w:val="282828"/>
          <w:w w:val="110"/>
          <w:sz w:val="18"/>
        </w:rPr>
        <w:t>majority</w:t>
      </w:r>
      <w:r>
        <w:rPr>
          <w:color w:val="282828"/>
          <w:spacing w:val="-17"/>
          <w:w w:val="110"/>
          <w:sz w:val="18"/>
        </w:rPr>
        <w:t xml:space="preserve"> </w:t>
      </w:r>
      <w:r>
        <w:rPr>
          <w:color w:val="282828"/>
          <w:w w:val="110"/>
          <w:sz w:val="18"/>
        </w:rPr>
        <w:t>of</w:t>
      </w:r>
      <w:r>
        <w:rPr>
          <w:color w:val="282828"/>
          <w:spacing w:val="-15"/>
          <w:w w:val="110"/>
          <w:sz w:val="18"/>
        </w:rPr>
        <w:t xml:space="preserve"> </w:t>
      </w:r>
      <w:r>
        <w:rPr>
          <w:color w:val="282828"/>
          <w:w w:val="110"/>
          <w:sz w:val="18"/>
        </w:rPr>
        <w:t>police</w:t>
      </w:r>
      <w:r>
        <w:rPr>
          <w:color w:val="282828"/>
          <w:spacing w:val="-24"/>
          <w:w w:val="110"/>
          <w:sz w:val="18"/>
        </w:rPr>
        <w:t xml:space="preserve"> </w:t>
      </w:r>
      <w:r>
        <w:rPr>
          <w:color w:val="282828"/>
          <w:w w:val="110"/>
          <w:sz w:val="18"/>
        </w:rPr>
        <w:t>staff</w:t>
      </w:r>
      <w:r>
        <w:rPr>
          <w:color w:val="282828"/>
          <w:spacing w:val="-20"/>
          <w:w w:val="110"/>
          <w:sz w:val="18"/>
        </w:rPr>
        <w:t xml:space="preserve"> </w:t>
      </w:r>
      <w:r>
        <w:rPr>
          <w:color w:val="282828"/>
          <w:w w:val="110"/>
          <w:sz w:val="18"/>
        </w:rPr>
        <w:t>transferred</w:t>
      </w:r>
      <w:r>
        <w:rPr>
          <w:color w:val="282828"/>
          <w:spacing w:val="-18"/>
          <w:w w:val="110"/>
          <w:sz w:val="18"/>
        </w:rPr>
        <w:t xml:space="preserve"> </w:t>
      </w:r>
      <w:r>
        <w:rPr>
          <w:color w:val="282828"/>
          <w:w w:val="110"/>
          <w:sz w:val="18"/>
        </w:rPr>
        <w:t>their</w:t>
      </w:r>
      <w:r>
        <w:rPr>
          <w:color w:val="282828"/>
          <w:spacing w:val="-19"/>
          <w:w w:val="110"/>
          <w:sz w:val="18"/>
        </w:rPr>
        <w:t xml:space="preserve"> </w:t>
      </w:r>
      <w:r>
        <w:rPr>
          <w:color w:val="282828"/>
          <w:w w:val="110"/>
          <w:sz w:val="18"/>
        </w:rPr>
        <w:t>employment</w:t>
      </w:r>
      <w:r>
        <w:rPr>
          <w:color w:val="282828"/>
          <w:spacing w:val="-10"/>
          <w:w w:val="110"/>
          <w:sz w:val="18"/>
        </w:rPr>
        <w:t xml:space="preserve"> </w:t>
      </w:r>
      <w:r>
        <w:rPr>
          <w:color w:val="282828"/>
          <w:w w:val="110"/>
          <w:sz w:val="18"/>
        </w:rPr>
        <w:t>from</w:t>
      </w:r>
      <w:r>
        <w:rPr>
          <w:color w:val="282828"/>
          <w:spacing w:val="-24"/>
          <w:w w:val="110"/>
          <w:sz w:val="18"/>
        </w:rPr>
        <w:t xml:space="preserve"> </w:t>
      </w:r>
      <w:r>
        <w:rPr>
          <w:color w:val="282828"/>
          <w:w w:val="110"/>
          <w:sz w:val="18"/>
        </w:rPr>
        <w:t>the</w:t>
      </w:r>
      <w:r>
        <w:rPr>
          <w:color w:val="282828"/>
          <w:spacing w:val="-22"/>
          <w:w w:val="110"/>
          <w:sz w:val="18"/>
        </w:rPr>
        <w:t xml:space="preserve"> </w:t>
      </w:r>
      <w:r>
        <w:rPr>
          <w:color w:val="282828"/>
          <w:w w:val="110"/>
          <w:sz w:val="18"/>
        </w:rPr>
        <w:t>PCVC</w:t>
      </w:r>
      <w:r>
        <w:rPr>
          <w:color w:val="282828"/>
          <w:spacing w:val="-24"/>
          <w:w w:val="110"/>
          <w:sz w:val="18"/>
        </w:rPr>
        <w:t xml:space="preserve"> </w:t>
      </w:r>
      <w:r>
        <w:rPr>
          <w:color w:val="282828"/>
          <w:w w:val="110"/>
          <w:sz w:val="18"/>
        </w:rPr>
        <w:t>to</w:t>
      </w:r>
      <w:r>
        <w:rPr>
          <w:color w:val="282828"/>
          <w:spacing w:val="16"/>
          <w:w w:val="110"/>
          <w:sz w:val="18"/>
        </w:rPr>
        <w:t xml:space="preserve"> </w:t>
      </w:r>
      <w:r>
        <w:rPr>
          <w:color w:val="282828"/>
          <w:w w:val="110"/>
          <w:sz w:val="18"/>
        </w:rPr>
        <w:t>the</w:t>
      </w:r>
      <w:r>
        <w:rPr>
          <w:color w:val="282828"/>
          <w:spacing w:val="29"/>
          <w:w w:val="110"/>
          <w:sz w:val="18"/>
        </w:rPr>
        <w:t xml:space="preserve"> </w:t>
      </w:r>
      <w:r>
        <w:rPr>
          <w:color w:val="282828"/>
          <w:w w:val="110"/>
          <w:sz w:val="18"/>
        </w:rPr>
        <w:t>CC.</w:t>
      </w:r>
      <w:r>
        <w:rPr>
          <w:color w:val="282828"/>
          <w:spacing w:val="-25"/>
          <w:w w:val="110"/>
          <w:sz w:val="18"/>
        </w:rPr>
        <w:t xml:space="preserve"> </w:t>
      </w:r>
      <w:r>
        <w:rPr>
          <w:color w:val="282828"/>
          <w:w w:val="110"/>
          <w:sz w:val="18"/>
        </w:rPr>
        <w:t>The</w:t>
      </w:r>
      <w:r>
        <w:rPr>
          <w:color w:val="282828"/>
          <w:spacing w:val="-24"/>
          <w:w w:val="110"/>
          <w:sz w:val="18"/>
        </w:rPr>
        <w:t xml:space="preserve"> </w:t>
      </w:r>
      <w:r>
        <w:rPr>
          <w:color w:val="282828"/>
          <w:w w:val="110"/>
          <w:sz w:val="18"/>
        </w:rPr>
        <w:t>PCVC retained</w:t>
      </w:r>
      <w:r>
        <w:rPr>
          <w:color w:val="282828"/>
          <w:spacing w:val="-20"/>
          <w:w w:val="110"/>
          <w:sz w:val="18"/>
        </w:rPr>
        <w:t xml:space="preserve"> </w:t>
      </w:r>
      <w:r>
        <w:rPr>
          <w:color w:val="282828"/>
          <w:w w:val="110"/>
          <w:sz w:val="18"/>
        </w:rPr>
        <w:t>all</w:t>
      </w:r>
      <w:r>
        <w:rPr>
          <w:color w:val="282828"/>
          <w:spacing w:val="-16"/>
          <w:w w:val="110"/>
          <w:sz w:val="18"/>
        </w:rPr>
        <w:t xml:space="preserve"> </w:t>
      </w:r>
      <w:r>
        <w:rPr>
          <w:color w:val="282828"/>
          <w:w w:val="110"/>
          <w:sz w:val="18"/>
        </w:rPr>
        <w:t>property,</w:t>
      </w:r>
      <w:r>
        <w:rPr>
          <w:color w:val="282828"/>
          <w:spacing w:val="-15"/>
          <w:w w:val="110"/>
          <w:sz w:val="18"/>
        </w:rPr>
        <w:t xml:space="preserve"> </w:t>
      </w:r>
      <w:r>
        <w:rPr>
          <w:color w:val="282828"/>
          <w:w w:val="110"/>
          <w:sz w:val="18"/>
        </w:rPr>
        <w:t>plant</w:t>
      </w:r>
      <w:r>
        <w:rPr>
          <w:color w:val="282828"/>
          <w:spacing w:val="-25"/>
          <w:w w:val="110"/>
          <w:sz w:val="18"/>
        </w:rPr>
        <w:t xml:space="preserve"> </w:t>
      </w:r>
      <w:r>
        <w:rPr>
          <w:color w:val="282828"/>
          <w:w w:val="110"/>
          <w:sz w:val="18"/>
        </w:rPr>
        <w:t>and</w:t>
      </w:r>
      <w:r>
        <w:rPr>
          <w:color w:val="282828"/>
          <w:spacing w:val="-31"/>
          <w:w w:val="110"/>
          <w:sz w:val="18"/>
        </w:rPr>
        <w:t xml:space="preserve"> </w:t>
      </w:r>
      <w:r>
        <w:rPr>
          <w:color w:val="282828"/>
          <w:w w:val="110"/>
          <w:sz w:val="18"/>
        </w:rPr>
        <w:t>equipment,</w:t>
      </w:r>
      <w:r>
        <w:rPr>
          <w:color w:val="282828"/>
          <w:spacing w:val="-15"/>
          <w:w w:val="110"/>
          <w:sz w:val="18"/>
        </w:rPr>
        <w:t xml:space="preserve"> </w:t>
      </w:r>
      <w:r>
        <w:rPr>
          <w:color w:val="282828"/>
          <w:w w:val="110"/>
          <w:sz w:val="18"/>
        </w:rPr>
        <w:t>the</w:t>
      </w:r>
      <w:r>
        <w:rPr>
          <w:color w:val="282828"/>
          <w:spacing w:val="-5"/>
          <w:w w:val="110"/>
          <w:sz w:val="18"/>
        </w:rPr>
        <w:t xml:space="preserve"> </w:t>
      </w:r>
      <w:r>
        <w:rPr>
          <w:color w:val="282828"/>
          <w:w w:val="110"/>
          <w:sz w:val="18"/>
        </w:rPr>
        <w:t>major</w:t>
      </w:r>
      <w:r>
        <w:rPr>
          <w:color w:val="282828"/>
          <w:spacing w:val="-14"/>
          <w:w w:val="110"/>
          <w:sz w:val="18"/>
        </w:rPr>
        <w:t xml:space="preserve"> </w:t>
      </w:r>
      <w:r>
        <w:rPr>
          <w:color w:val="282828"/>
          <w:w w:val="110"/>
          <w:sz w:val="18"/>
        </w:rPr>
        <w:t>revenue</w:t>
      </w:r>
      <w:r>
        <w:rPr>
          <w:color w:val="282828"/>
          <w:spacing w:val="-16"/>
          <w:w w:val="110"/>
          <w:sz w:val="18"/>
        </w:rPr>
        <w:t xml:space="preserve"> </w:t>
      </w:r>
      <w:r>
        <w:rPr>
          <w:color w:val="282828"/>
          <w:w w:val="110"/>
          <w:sz w:val="18"/>
        </w:rPr>
        <w:t>streams</w:t>
      </w:r>
      <w:r>
        <w:rPr>
          <w:color w:val="282828"/>
          <w:spacing w:val="-7"/>
          <w:w w:val="110"/>
          <w:sz w:val="18"/>
        </w:rPr>
        <w:t xml:space="preserve"> </w:t>
      </w:r>
      <w:r>
        <w:rPr>
          <w:color w:val="282828"/>
          <w:w w:val="110"/>
          <w:sz w:val="18"/>
        </w:rPr>
        <w:t>and</w:t>
      </w:r>
      <w:r>
        <w:rPr>
          <w:color w:val="282828"/>
          <w:spacing w:val="-26"/>
          <w:w w:val="110"/>
          <w:sz w:val="18"/>
        </w:rPr>
        <w:t xml:space="preserve"> </w:t>
      </w:r>
      <w:r>
        <w:rPr>
          <w:color w:val="282828"/>
          <w:w w:val="110"/>
          <w:sz w:val="18"/>
        </w:rPr>
        <w:t>usable</w:t>
      </w:r>
      <w:r>
        <w:rPr>
          <w:color w:val="282828"/>
          <w:spacing w:val="-14"/>
          <w:w w:val="110"/>
          <w:sz w:val="18"/>
        </w:rPr>
        <w:t xml:space="preserve"> </w:t>
      </w:r>
      <w:r>
        <w:rPr>
          <w:color w:val="282828"/>
          <w:w w:val="110"/>
          <w:sz w:val="18"/>
        </w:rPr>
        <w:t>reserves.</w:t>
      </w:r>
      <w:r>
        <w:rPr>
          <w:color w:val="282828"/>
          <w:spacing w:val="-17"/>
          <w:w w:val="110"/>
          <w:sz w:val="18"/>
        </w:rPr>
        <w:t xml:space="preserve"> </w:t>
      </w:r>
      <w:r>
        <w:rPr>
          <w:color w:val="282828"/>
          <w:w w:val="110"/>
          <w:sz w:val="18"/>
        </w:rPr>
        <w:t>The</w:t>
      </w:r>
      <w:r>
        <w:rPr>
          <w:color w:val="282828"/>
          <w:spacing w:val="-22"/>
          <w:w w:val="110"/>
          <w:sz w:val="18"/>
        </w:rPr>
        <w:t xml:space="preserve"> </w:t>
      </w:r>
      <w:r>
        <w:rPr>
          <w:color w:val="282828"/>
          <w:w w:val="110"/>
          <w:sz w:val="18"/>
        </w:rPr>
        <w:t>CC delivers</w:t>
      </w:r>
      <w:r>
        <w:rPr>
          <w:color w:val="282828"/>
          <w:spacing w:val="-21"/>
          <w:w w:val="110"/>
          <w:sz w:val="18"/>
        </w:rPr>
        <w:t xml:space="preserve"> </w:t>
      </w:r>
      <w:r>
        <w:rPr>
          <w:color w:val="282828"/>
          <w:w w:val="110"/>
          <w:sz w:val="18"/>
        </w:rPr>
        <w:t>the</w:t>
      </w:r>
      <w:r>
        <w:rPr>
          <w:color w:val="282828"/>
          <w:spacing w:val="-3"/>
          <w:w w:val="110"/>
          <w:sz w:val="18"/>
        </w:rPr>
        <w:t xml:space="preserve"> </w:t>
      </w:r>
      <w:r>
        <w:rPr>
          <w:color w:val="282828"/>
          <w:w w:val="110"/>
          <w:sz w:val="18"/>
        </w:rPr>
        <w:t>day</w:t>
      </w:r>
      <w:r>
        <w:rPr>
          <w:color w:val="282828"/>
          <w:spacing w:val="-27"/>
          <w:w w:val="110"/>
          <w:sz w:val="18"/>
        </w:rPr>
        <w:t xml:space="preserve"> </w:t>
      </w:r>
      <w:r>
        <w:rPr>
          <w:color w:val="282828"/>
          <w:w w:val="110"/>
          <w:sz w:val="18"/>
        </w:rPr>
        <w:t>to</w:t>
      </w:r>
      <w:r>
        <w:rPr>
          <w:color w:val="282828"/>
          <w:spacing w:val="-10"/>
          <w:w w:val="110"/>
          <w:sz w:val="18"/>
        </w:rPr>
        <w:t xml:space="preserve"> </w:t>
      </w:r>
      <w:r>
        <w:rPr>
          <w:color w:val="282828"/>
          <w:w w:val="110"/>
          <w:sz w:val="18"/>
        </w:rPr>
        <w:t>day</w:t>
      </w:r>
      <w:r>
        <w:rPr>
          <w:color w:val="282828"/>
          <w:spacing w:val="-26"/>
          <w:w w:val="110"/>
          <w:sz w:val="18"/>
        </w:rPr>
        <w:t xml:space="preserve"> </w:t>
      </w:r>
      <w:r>
        <w:rPr>
          <w:color w:val="282828"/>
          <w:w w:val="110"/>
          <w:sz w:val="18"/>
        </w:rPr>
        <w:t>operations</w:t>
      </w:r>
      <w:r>
        <w:rPr>
          <w:color w:val="282828"/>
          <w:spacing w:val="-14"/>
          <w:w w:val="110"/>
          <w:sz w:val="18"/>
        </w:rPr>
        <w:t xml:space="preserve"> </w:t>
      </w:r>
      <w:r>
        <w:rPr>
          <w:color w:val="282828"/>
          <w:w w:val="110"/>
          <w:sz w:val="18"/>
        </w:rPr>
        <w:t>funded</w:t>
      </w:r>
      <w:r>
        <w:rPr>
          <w:color w:val="282828"/>
          <w:spacing w:val="-20"/>
          <w:w w:val="110"/>
          <w:sz w:val="18"/>
        </w:rPr>
        <w:t xml:space="preserve"> </w:t>
      </w:r>
      <w:r>
        <w:rPr>
          <w:color w:val="282828"/>
          <w:w w:val="110"/>
          <w:sz w:val="18"/>
        </w:rPr>
        <w:t>by</w:t>
      </w:r>
      <w:r>
        <w:rPr>
          <w:color w:val="282828"/>
          <w:spacing w:val="-28"/>
          <w:w w:val="110"/>
          <w:sz w:val="18"/>
        </w:rPr>
        <w:t xml:space="preserve"> </w:t>
      </w:r>
      <w:r>
        <w:rPr>
          <w:color w:val="282828"/>
          <w:w w:val="110"/>
          <w:sz w:val="18"/>
        </w:rPr>
        <w:t>the</w:t>
      </w:r>
      <w:r>
        <w:rPr>
          <w:color w:val="282828"/>
          <w:spacing w:val="-10"/>
          <w:w w:val="110"/>
          <w:sz w:val="18"/>
        </w:rPr>
        <w:t xml:space="preserve"> </w:t>
      </w:r>
      <w:r>
        <w:rPr>
          <w:color w:val="282828"/>
          <w:w w:val="110"/>
          <w:sz w:val="18"/>
        </w:rPr>
        <w:t>PCVC</w:t>
      </w:r>
      <w:r>
        <w:rPr>
          <w:color w:val="282828"/>
          <w:spacing w:val="-24"/>
          <w:w w:val="110"/>
          <w:sz w:val="18"/>
        </w:rPr>
        <w:t xml:space="preserve"> </w:t>
      </w:r>
      <w:r>
        <w:rPr>
          <w:color w:val="282828"/>
          <w:w w:val="110"/>
          <w:sz w:val="18"/>
        </w:rPr>
        <w:t>and</w:t>
      </w:r>
      <w:r>
        <w:rPr>
          <w:color w:val="282828"/>
          <w:spacing w:val="-27"/>
          <w:w w:val="110"/>
          <w:sz w:val="18"/>
        </w:rPr>
        <w:t xml:space="preserve"> </w:t>
      </w:r>
      <w:r>
        <w:rPr>
          <w:color w:val="282828"/>
          <w:w w:val="110"/>
          <w:sz w:val="18"/>
        </w:rPr>
        <w:t>holds</w:t>
      </w:r>
      <w:r>
        <w:rPr>
          <w:color w:val="282828"/>
          <w:spacing w:val="-22"/>
          <w:w w:val="110"/>
          <w:sz w:val="18"/>
        </w:rPr>
        <w:t xml:space="preserve"> </w:t>
      </w:r>
      <w:r>
        <w:rPr>
          <w:color w:val="282828"/>
          <w:w w:val="110"/>
          <w:sz w:val="18"/>
        </w:rPr>
        <w:t>some</w:t>
      </w:r>
      <w:r>
        <w:rPr>
          <w:color w:val="282828"/>
          <w:spacing w:val="-25"/>
          <w:w w:val="110"/>
          <w:sz w:val="18"/>
        </w:rPr>
        <w:t xml:space="preserve"> </w:t>
      </w:r>
      <w:r>
        <w:rPr>
          <w:color w:val="282828"/>
          <w:w w:val="110"/>
          <w:sz w:val="18"/>
        </w:rPr>
        <w:t>current</w:t>
      </w:r>
      <w:r>
        <w:rPr>
          <w:color w:val="282828"/>
          <w:spacing w:val="-18"/>
          <w:w w:val="110"/>
          <w:sz w:val="18"/>
        </w:rPr>
        <w:t xml:space="preserve"> </w:t>
      </w:r>
      <w:r>
        <w:rPr>
          <w:color w:val="282828"/>
          <w:w w:val="110"/>
          <w:sz w:val="18"/>
        </w:rPr>
        <w:t>assets</w:t>
      </w:r>
      <w:r>
        <w:rPr>
          <w:color w:val="282828"/>
          <w:spacing w:val="-22"/>
          <w:w w:val="110"/>
          <w:sz w:val="18"/>
        </w:rPr>
        <w:t xml:space="preserve"> </w:t>
      </w:r>
      <w:r>
        <w:rPr>
          <w:color w:val="282828"/>
          <w:w w:val="110"/>
          <w:sz w:val="18"/>
        </w:rPr>
        <w:t>and</w:t>
      </w:r>
      <w:r>
        <w:rPr>
          <w:color w:val="282828"/>
          <w:spacing w:val="-4"/>
          <w:w w:val="110"/>
          <w:sz w:val="18"/>
        </w:rPr>
        <w:t xml:space="preserve"> </w:t>
      </w:r>
      <w:r>
        <w:rPr>
          <w:color w:val="282828"/>
          <w:w w:val="110"/>
          <w:sz w:val="18"/>
        </w:rPr>
        <w:t>liabilities and unusable reserves relating</w:t>
      </w:r>
      <w:r>
        <w:rPr>
          <w:color w:val="282828"/>
          <w:spacing w:val="-42"/>
          <w:w w:val="110"/>
          <w:sz w:val="18"/>
        </w:rPr>
        <w:t xml:space="preserve"> </w:t>
      </w:r>
      <w:r>
        <w:rPr>
          <w:color w:val="282828"/>
          <w:w w:val="110"/>
          <w:sz w:val="18"/>
        </w:rPr>
        <w:t>to pensions and staff absences.</w:t>
      </w:r>
    </w:p>
    <w:p w:rsidR="00C53A62" w:rsidRDefault="00C53A62">
      <w:pPr>
        <w:pStyle w:val="BodyText"/>
        <w:spacing w:before="11"/>
        <w:rPr>
          <w:sz w:val="21"/>
        </w:rPr>
      </w:pPr>
    </w:p>
    <w:p w:rsidR="00C53A62" w:rsidRDefault="00567705">
      <w:pPr>
        <w:spacing w:line="312" w:lineRule="auto"/>
        <w:ind w:left="288" w:right="891" w:hanging="11"/>
      </w:pPr>
      <w:r>
        <w:rPr>
          <w:rFonts w:ascii="Times New Roman" w:hAnsi="Times New Roman"/>
          <w:b/>
          <w:color w:val="282828"/>
          <w:w w:val="105"/>
          <w:sz w:val="20"/>
        </w:rPr>
        <w:t xml:space="preserve">Staff Costs. </w:t>
      </w:r>
      <w:r>
        <w:rPr>
          <w:color w:val="282828"/>
          <w:w w:val="105"/>
          <w:sz w:val="18"/>
        </w:rPr>
        <w:t xml:space="preserve">The staff costs have been split according to which </w:t>
      </w:r>
      <w:r>
        <w:rPr>
          <w:color w:val="282828"/>
          <w:w w:val="105"/>
          <w:sz w:val="18"/>
        </w:rPr>
        <w:t>organisation employs the individual. All the officer costs and liabilities rest with the CC.</w:t>
      </w:r>
    </w:p>
    <w:p w:rsidR="00C53A62" w:rsidRDefault="00C53A62">
      <w:pPr>
        <w:pStyle w:val="BodyText"/>
        <w:spacing w:before="10"/>
        <w:rPr>
          <w:sz w:val="22"/>
        </w:rPr>
      </w:pPr>
    </w:p>
    <w:p w:rsidR="00C53A62" w:rsidRDefault="00567705">
      <w:pPr>
        <w:spacing w:line="316" w:lineRule="auto"/>
        <w:ind w:left="285" w:right="749" w:firstLine="1"/>
      </w:pPr>
      <w:r>
        <w:rPr>
          <w:rFonts w:ascii="Times New Roman" w:hAnsi="Times New Roman"/>
          <w:b/>
          <w:color w:val="282828"/>
          <w:w w:val="105"/>
          <w:sz w:val="20"/>
        </w:rPr>
        <w:t xml:space="preserve">Asset and </w:t>
      </w:r>
      <w:r>
        <w:rPr>
          <w:b/>
          <w:color w:val="282828"/>
          <w:w w:val="105"/>
          <w:sz w:val="20"/>
        </w:rPr>
        <w:t xml:space="preserve">Liability </w:t>
      </w:r>
      <w:r>
        <w:rPr>
          <w:rFonts w:ascii="Times New Roman" w:hAnsi="Times New Roman"/>
          <w:b/>
          <w:color w:val="282828"/>
          <w:w w:val="105"/>
          <w:sz w:val="20"/>
        </w:rPr>
        <w:t xml:space="preserve">Recognition. </w:t>
      </w:r>
      <w:r>
        <w:rPr>
          <w:color w:val="282828"/>
          <w:w w:val="105"/>
          <w:sz w:val="18"/>
        </w:rPr>
        <w:t>Long term control and long term access to the economic benefits associated wlth assets such as buildings rests with the PCVC. The</w:t>
      </w:r>
      <w:r>
        <w:rPr>
          <w:color w:val="282828"/>
          <w:w w:val="105"/>
          <w:sz w:val="18"/>
        </w:rPr>
        <w:t xml:space="preserve"> CC deploys assets to deliver the Police</w:t>
      </w:r>
      <w:r>
        <w:rPr>
          <w:color w:val="282828"/>
          <w:spacing w:val="-15"/>
          <w:w w:val="105"/>
          <w:sz w:val="18"/>
        </w:rPr>
        <w:t xml:space="preserve"> </w:t>
      </w:r>
      <w:r>
        <w:rPr>
          <w:color w:val="282828"/>
          <w:w w:val="105"/>
          <w:sz w:val="18"/>
        </w:rPr>
        <w:t>and</w:t>
      </w:r>
      <w:r>
        <w:rPr>
          <w:color w:val="282828"/>
          <w:spacing w:val="-3"/>
          <w:w w:val="105"/>
          <w:sz w:val="18"/>
        </w:rPr>
        <w:t xml:space="preserve"> </w:t>
      </w:r>
      <w:r>
        <w:rPr>
          <w:color w:val="282828"/>
          <w:w w:val="105"/>
          <w:sz w:val="18"/>
        </w:rPr>
        <w:t>Crime</w:t>
      </w:r>
      <w:r>
        <w:rPr>
          <w:color w:val="282828"/>
          <w:spacing w:val="-17"/>
          <w:w w:val="105"/>
          <w:sz w:val="18"/>
        </w:rPr>
        <w:t xml:space="preserve"> </w:t>
      </w:r>
      <w:r>
        <w:rPr>
          <w:color w:val="282828"/>
          <w:w w:val="105"/>
          <w:sz w:val="18"/>
        </w:rPr>
        <w:t>Plan</w:t>
      </w:r>
      <w:r>
        <w:rPr>
          <w:color w:val="282828"/>
          <w:spacing w:val="-10"/>
          <w:w w:val="105"/>
          <w:sz w:val="18"/>
        </w:rPr>
        <w:t xml:space="preserve"> </w:t>
      </w:r>
      <w:r>
        <w:rPr>
          <w:color w:val="282828"/>
          <w:w w:val="105"/>
          <w:sz w:val="18"/>
        </w:rPr>
        <w:t>of</w:t>
      </w:r>
      <w:r>
        <w:rPr>
          <w:color w:val="282828"/>
          <w:spacing w:val="1"/>
          <w:w w:val="105"/>
          <w:sz w:val="18"/>
        </w:rPr>
        <w:t xml:space="preserve"> </w:t>
      </w:r>
      <w:r>
        <w:rPr>
          <w:color w:val="282828"/>
          <w:w w:val="105"/>
          <w:sz w:val="18"/>
        </w:rPr>
        <w:t>the</w:t>
      </w:r>
      <w:r>
        <w:rPr>
          <w:color w:val="282828"/>
          <w:spacing w:val="12"/>
          <w:w w:val="105"/>
          <w:sz w:val="18"/>
        </w:rPr>
        <w:t xml:space="preserve"> </w:t>
      </w:r>
      <w:r>
        <w:rPr>
          <w:color w:val="282828"/>
          <w:w w:val="105"/>
          <w:sz w:val="18"/>
        </w:rPr>
        <w:t>PCVC</w:t>
      </w:r>
      <w:r>
        <w:rPr>
          <w:color w:val="282828"/>
          <w:spacing w:val="-9"/>
          <w:w w:val="105"/>
          <w:sz w:val="18"/>
        </w:rPr>
        <w:t xml:space="preserve"> </w:t>
      </w:r>
      <w:r>
        <w:rPr>
          <w:color w:val="282828"/>
          <w:w w:val="105"/>
          <w:sz w:val="18"/>
        </w:rPr>
        <w:t>and</w:t>
      </w:r>
      <w:r>
        <w:rPr>
          <w:color w:val="282828"/>
          <w:spacing w:val="-19"/>
          <w:w w:val="105"/>
          <w:sz w:val="18"/>
        </w:rPr>
        <w:t xml:space="preserve"> </w:t>
      </w:r>
      <w:r>
        <w:rPr>
          <w:color w:val="282828"/>
          <w:w w:val="105"/>
          <w:sz w:val="18"/>
        </w:rPr>
        <w:t>is</w:t>
      </w:r>
      <w:r>
        <w:rPr>
          <w:color w:val="282828"/>
          <w:spacing w:val="-23"/>
          <w:w w:val="105"/>
          <w:sz w:val="18"/>
        </w:rPr>
        <w:t xml:space="preserve"> </w:t>
      </w:r>
      <w:r>
        <w:rPr>
          <w:color w:val="282828"/>
          <w:w w:val="105"/>
          <w:sz w:val="18"/>
        </w:rPr>
        <w:t>funded</w:t>
      </w:r>
      <w:r>
        <w:rPr>
          <w:color w:val="282828"/>
          <w:spacing w:val="-9"/>
          <w:w w:val="105"/>
          <w:sz w:val="18"/>
        </w:rPr>
        <w:t xml:space="preserve"> </w:t>
      </w:r>
      <w:r>
        <w:rPr>
          <w:color w:val="282828"/>
          <w:w w:val="105"/>
          <w:sz w:val="18"/>
        </w:rPr>
        <w:t>by</w:t>
      </w:r>
      <w:r>
        <w:rPr>
          <w:color w:val="282828"/>
          <w:spacing w:val="-19"/>
          <w:w w:val="105"/>
          <w:sz w:val="18"/>
        </w:rPr>
        <w:t xml:space="preserve"> </w:t>
      </w:r>
      <w:r>
        <w:rPr>
          <w:color w:val="282828"/>
          <w:w w:val="105"/>
          <w:sz w:val="18"/>
        </w:rPr>
        <w:t>the PCVC.</w:t>
      </w:r>
      <w:r>
        <w:rPr>
          <w:color w:val="282828"/>
          <w:spacing w:val="-13"/>
          <w:w w:val="105"/>
          <w:sz w:val="18"/>
        </w:rPr>
        <w:t xml:space="preserve"> </w:t>
      </w:r>
      <w:r>
        <w:rPr>
          <w:color w:val="282828"/>
          <w:w w:val="105"/>
          <w:sz w:val="18"/>
        </w:rPr>
        <w:t>The</w:t>
      </w:r>
      <w:r>
        <w:rPr>
          <w:color w:val="282828"/>
          <w:spacing w:val="-17"/>
          <w:w w:val="105"/>
          <w:sz w:val="18"/>
        </w:rPr>
        <w:t xml:space="preserve"> </w:t>
      </w:r>
      <w:r>
        <w:rPr>
          <w:color w:val="282828"/>
          <w:w w:val="105"/>
          <w:sz w:val="18"/>
        </w:rPr>
        <w:t>PCVC</w:t>
      </w:r>
      <w:r>
        <w:rPr>
          <w:color w:val="282828"/>
          <w:spacing w:val="-10"/>
          <w:w w:val="105"/>
          <w:sz w:val="18"/>
        </w:rPr>
        <w:t xml:space="preserve"> </w:t>
      </w:r>
      <w:r>
        <w:rPr>
          <w:color w:val="282828"/>
          <w:w w:val="105"/>
          <w:sz w:val="18"/>
        </w:rPr>
        <w:t>retains</w:t>
      </w:r>
      <w:r>
        <w:rPr>
          <w:color w:val="282828"/>
          <w:spacing w:val="-10"/>
          <w:w w:val="105"/>
          <w:sz w:val="18"/>
        </w:rPr>
        <w:t xml:space="preserve"> </w:t>
      </w:r>
      <w:r>
        <w:rPr>
          <w:color w:val="282828"/>
          <w:w w:val="105"/>
          <w:sz w:val="18"/>
        </w:rPr>
        <w:t>all</w:t>
      </w:r>
      <w:r>
        <w:rPr>
          <w:color w:val="282828"/>
          <w:spacing w:val="-3"/>
          <w:w w:val="105"/>
          <w:sz w:val="18"/>
        </w:rPr>
        <w:t xml:space="preserve"> </w:t>
      </w:r>
      <w:r>
        <w:rPr>
          <w:color w:val="282828"/>
          <w:w w:val="105"/>
          <w:sz w:val="18"/>
        </w:rPr>
        <w:t>long</w:t>
      </w:r>
      <w:r>
        <w:rPr>
          <w:color w:val="282828"/>
          <w:spacing w:val="-22"/>
          <w:w w:val="105"/>
          <w:sz w:val="18"/>
        </w:rPr>
        <w:t xml:space="preserve"> </w:t>
      </w:r>
      <w:r>
        <w:rPr>
          <w:color w:val="282828"/>
          <w:w w:val="105"/>
          <w:sz w:val="18"/>
        </w:rPr>
        <w:t>term</w:t>
      </w:r>
      <w:r>
        <w:rPr>
          <w:color w:val="282828"/>
          <w:spacing w:val="-7"/>
          <w:w w:val="105"/>
          <w:sz w:val="18"/>
        </w:rPr>
        <w:t xml:space="preserve"> </w:t>
      </w:r>
      <w:r>
        <w:rPr>
          <w:color w:val="282828"/>
          <w:w w:val="105"/>
          <w:sz w:val="18"/>
        </w:rPr>
        <w:t xml:space="preserve">assets, the major revenue streams and useable reserves. The CC holds some current assets and liabilities and unusable </w:t>
      </w:r>
      <w:r>
        <w:rPr>
          <w:color w:val="282828"/>
          <w:w w:val="105"/>
          <w:sz w:val="18"/>
        </w:rPr>
        <w:t>reserves relating to pensions and staff</w:t>
      </w:r>
      <w:r>
        <w:rPr>
          <w:color w:val="282828"/>
          <w:spacing w:val="-7"/>
          <w:w w:val="105"/>
          <w:sz w:val="18"/>
        </w:rPr>
        <w:t xml:space="preserve"> </w:t>
      </w:r>
      <w:r>
        <w:rPr>
          <w:color w:val="282828"/>
          <w:w w:val="105"/>
          <w:sz w:val="18"/>
        </w:rPr>
        <w:t>absences.</w:t>
      </w:r>
    </w:p>
    <w:p w:rsidR="00C53A62" w:rsidRDefault="00C53A62">
      <w:pPr>
        <w:pStyle w:val="BodyText"/>
        <w:spacing w:before="7"/>
        <w:rPr>
          <w:sz w:val="16"/>
        </w:rPr>
      </w:pPr>
    </w:p>
    <w:p w:rsidR="00C53A62" w:rsidRDefault="00567705">
      <w:pPr>
        <w:spacing w:before="1"/>
        <w:ind w:right="613"/>
        <w:jc w:val="right"/>
        <w:sectPr w:rsidR="00C53A62">
          <w:footerReference w:type="default" r:id="rId44"/>
          <w:pgSz w:w="11900" w:h="16820"/>
          <w:pgMar w:top="1600" w:right="700" w:bottom="280" w:left="1640" w:header="0" w:footer="0" w:gutter="0"/>
          <w:cols w:space="720"/>
        </w:sectPr>
      </w:pPr>
      <w:r>
        <w:rPr>
          <w:color w:val="282828"/>
          <w:w w:val="105"/>
          <w:sz w:val="18"/>
        </w:rPr>
        <w:t>32</w:t>
      </w:r>
    </w:p>
    <w:p w:rsidR="00C53A62" w:rsidRDefault="00C53A62">
      <w:pPr>
        <w:pStyle w:val="BodyText"/>
        <w:spacing w:before="6"/>
        <w:rPr>
          <w:sz w:val="26"/>
        </w:rPr>
      </w:pPr>
    </w:p>
    <w:p w:rsidR="00C53A62" w:rsidRDefault="00567705">
      <w:pPr>
        <w:pStyle w:val="BodyText"/>
        <w:spacing w:before="94" w:line="295" w:lineRule="auto"/>
        <w:ind w:left="218" w:right="749" w:hanging="8"/>
      </w:pPr>
      <w:r>
        <w:rPr>
          <w:b/>
          <w:color w:val="3A3A3A"/>
          <w:w w:val="105"/>
          <w:sz w:val="20"/>
        </w:rPr>
        <w:t xml:space="preserve">Pension Fund Accounts. </w:t>
      </w:r>
      <w:r>
        <w:rPr>
          <w:color w:val="3A3A3A"/>
          <w:w w:val="105"/>
        </w:rPr>
        <w:t xml:space="preserve">The CC is responsible for administering the Police Pension Fund </w:t>
      </w:r>
      <w:r>
        <w:rPr>
          <w:color w:val="1F1F1F"/>
          <w:w w:val="105"/>
        </w:rPr>
        <w:t xml:space="preserve">in </w:t>
      </w:r>
      <w:r>
        <w:rPr>
          <w:color w:val="3A3A3A"/>
          <w:w w:val="105"/>
        </w:rPr>
        <w:t>accordance</w:t>
      </w:r>
      <w:r>
        <w:rPr>
          <w:color w:val="3A3A3A"/>
          <w:spacing w:val="-16"/>
          <w:w w:val="105"/>
        </w:rPr>
        <w:t xml:space="preserve"> </w:t>
      </w:r>
      <w:r>
        <w:rPr>
          <w:color w:val="3A3A3A"/>
          <w:w w:val="105"/>
        </w:rPr>
        <w:t>with</w:t>
      </w:r>
      <w:r>
        <w:rPr>
          <w:color w:val="3A3A3A"/>
          <w:spacing w:val="-31"/>
          <w:w w:val="105"/>
        </w:rPr>
        <w:t xml:space="preserve"> </w:t>
      </w:r>
      <w:r>
        <w:rPr>
          <w:color w:val="3A3A3A"/>
          <w:w w:val="105"/>
        </w:rPr>
        <w:t>the</w:t>
      </w:r>
      <w:r>
        <w:rPr>
          <w:color w:val="3A3A3A"/>
          <w:spacing w:val="-37"/>
          <w:w w:val="105"/>
        </w:rPr>
        <w:t xml:space="preserve"> </w:t>
      </w:r>
      <w:r>
        <w:rPr>
          <w:color w:val="3A3A3A"/>
          <w:w w:val="105"/>
        </w:rPr>
        <w:t>Police</w:t>
      </w:r>
      <w:r>
        <w:rPr>
          <w:color w:val="3A3A3A"/>
          <w:spacing w:val="-32"/>
          <w:w w:val="105"/>
        </w:rPr>
        <w:t xml:space="preserve"> </w:t>
      </w:r>
      <w:r>
        <w:rPr>
          <w:color w:val="3A3A3A"/>
          <w:w w:val="105"/>
        </w:rPr>
        <w:t>Reform</w:t>
      </w:r>
      <w:r>
        <w:rPr>
          <w:color w:val="3A3A3A"/>
          <w:spacing w:val="-26"/>
          <w:w w:val="105"/>
        </w:rPr>
        <w:t xml:space="preserve"> </w:t>
      </w:r>
      <w:r>
        <w:rPr>
          <w:color w:val="3A3A3A"/>
          <w:w w:val="105"/>
        </w:rPr>
        <w:t>and</w:t>
      </w:r>
      <w:r>
        <w:rPr>
          <w:color w:val="3A3A3A"/>
          <w:spacing w:val="-29"/>
          <w:w w:val="105"/>
        </w:rPr>
        <w:t xml:space="preserve"> </w:t>
      </w:r>
      <w:r>
        <w:rPr>
          <w:color w:val="3A3A3A"/>
          <w:w w:val="105"/>
        </w:rPr>
        <w:t>Social</w:t>
      </w:r>
      <w:r>
        <w:rPr>
          <w:color w:val="3A3A3A"/>
          <w:spacing w:val="-32"/>
          <w:w w:val="105"/>
        </w:rPr>
        <w:t xml:space="preserve"> </w:t>
      </w:r>
      <w:r>
        <w:rPr>
          <w:color w:val="3A3A3A"/>
          <w:w w:val="105"/>
        </w:rPr>
        <w:t>Responsibility</w:t>
      </w:r>
      <w:r>
        <w:rPr>
          <w:color w:val="3A3A3A"/>
          <w:spacing w:val="-34"/>
          <w:w w:val="105"/>
        </w:rPr>
        <w:t xml:space="preserve"> </w:t>
      </w:r>
      <w:r>
        <w:rPr>
          <w:rFonts w:ascii="Times New Roman" w:hAnsi="Times New Roman"/>
          <w:color w:val="3A3A3A"/>
          <w:w w:val="105"/>
          <w:sz w:val="20"/>
        </w:rPr>
        <w:t>Act</w:t>
      </w:r>
      <w:r>
        <w:rPr>
          <w:rFonts w:ascii="Times New Roman" w:hAnsi="Times New Roman"/>
          <w:color w:val="3A3A3A"/>
          <w:spacing w:val="-21"/>
          <w:w w:val="105"/>
          <w:sz w:val="20"/>
        </w:rPr>
        <w:t xml:space="preserve"> </w:t>
      </w:r>
      <w:r>
        <w:rPr>
          <w:rFonts w:ascii="Times New Roman" w:hAnsi="Times New Roman"/>
          <w:color w:val="3A3A3A"/>
          <w:w w:val="105"/>
          <w:sz w:val="20"/>
        </w:rPr>
        <w:t>2011.</w:t>
      </w:r>
      <w:r>
        <w:rPr>
          <w:rFonts w:ascii="Times New Roman" w:hAnsi="Times New Roman"/>
          <w:color w:val="3A3A3A"/>
          <w:spacing w:val="-27"/>
          <w:w w:val="105"/>
          <w:sz w:val="20"/>
        </w:rPr>
        <w:t xml:space="preserve"> </w:t>
      </w:r>
      <w:r>
        <w:rPr>
          <w:color w:val="3A3A3A"/>
          <w:w w:val="105"/>
        </w:rPr>
        <w:t>Therefore</w:t>
      </w:r>
      <w:r>
        <w:rPr>
          <w:color w:val="3A3A3A"/>
          <w:spacing w:val="-29"/>
          <w:w w:val="105"/>
        </w:rPr>
        <w:t xml:space="preserve"> </w:t>
      </w:r>
      <w:r>
        <w:rPr>
          <w:color w:val="3A3A3A"/>
          <w:w w:val="105"/>
        </w:rPr>
        <w:t>the</w:t>
      </w:r>
      <w:r>
        <w:rPr>
          <w:color w:val="3A3A3A"/>
          <w:spacing w:val="-15"/>
          <w:w w:val="105"/>
        </w:rPr>
        <w:t xml:space="preserve"> </w:t>
      </w:r>
      <w:r>
        <w:rPr>
          <w:color w:val="3A3A3A"/>
          <w:w w:val="105"/>
        </w:rPr>
        <w:t>Pension</w:t>
      </w:r>
      <w:r>
        <w:rPr>
          <w:color w:val="3A3A3A"/>
          <w:spacing w:val="-23"/>
          <w:w w:val="105"/>
        </w:rPr>
        <w:t xml:space="preserve"> </w:t>
      </w:r>
      <w:r>
        <w:rPr>
          <w:color w:val="3A3A3A"/>
          <w:w w:val="105"/>
        </w:rPr>
        <w:t xml:space="preserve">Fund </w:t>
      </w:r>
      <w:r>
        <w:rPr>
          <w:color w:val="3A3A3A"/>
          <w:w w:val="105"/>
        </w:rPr>
        <w:t>Accounts</w:t>
      </w:r>
      <w:r>
        <w:rPr>
          <w:color w:val="3A3A3A"/>
          <w:spacing w:val="2"/>
          <w:w w:val="105"/>
        </w:rPr>
        <w:t xml:space="preserve"> </w:t>
      </w:r>
      <w:r>
        <w:rPr>
          <w:color w:val="3A3A3A"/>
          <w:w w:val="105"/>
        </w:rPr>
        <w:t>have</w:t>
      </w:r>
      <w:r>
        <w:rPr>
          <w:color w:val="3A3A3A"/>
          <w:spacing w:val="-11"/>
          <w:w w:val="105"/>
        </w:rPr>
        <w:t xml:space="preserve"> </w:t>
      </w:r>
      <w:r>
        <w:rPr>
          <w:color w:val="3A3A3A"/>
          <w:w w:val="105"/>
        </w:rPr>
        <w:t>been</w:t>
      </w:r>
      <w:r>
        <w:rPr>
          <w:color w:val="3A3A3A"/>
          <w:spacing w:val="-10"/>
          <w:w w:val="105"/>
        </w:rPr>
        <w:t xml:space="preserve"> </w:t>
      </w:r>
      <w:r>
        <w:rPr>
          <w:color w:val="3A3A3A"/>
          <w:w w:val="105"/>
        </w:rPr>
        <w:t>included</w:t>
      </w:r>
      <w:r>
        <w:rPr>
          <w:color w:val="3A3A3A"/>
          <w:spacing w:val="-9"/>
          <w:w w:val="105"/>
        </w:rPr>
        <w:t xml:space="preserve"> </w:t>
      </w:r>
      <w:r>
        <w:rPr>
          <w:color w:val="3A3A3A"/>
          <w:w w:val="105"/>
        </w:rPr>
        <w:t>In</w:t>
      </w:r>
      <w:r>
        <w:rPr>
          <w:color w:val="3A3A3A"/>
          <w:spacing w:val="-18"/>
          <w:w w:val="105"/>
        </w:rPr>
        <w:t xml:space="preserve"> </w:t>
      </w:r>
      <w:r>
        <w:rPr>
          <w:color w:val="3A3A3A"/>
          <w:w w:val="105"/>
        </w:rPr>
        <w:t>financial</w:t>
      </w:r>
      <w:r>
        <w:rPr>
          <w:color w:val="3A3A3A"/>
          <w:spacing w:val="-2"/>
          <w:w w:val="105"/>
        </w:rPr>
        <w:t xml:space="preserve"> </w:t>
      </w:r>
      <w:r>
        <w:rPr>
          <w:color w:val="3A3A3A"/>
          <w:w w:val="105"/>
        </w:rPr>
        <w:t>statements</w:t>
      </w:r>
      <w:r>
        <w:rPr>
          <w:color w:val="3A3A3A"/>
          <w:spacing w:val="-5"/>
          <w:w w:val="105"/>
        </w:rPr>
        <w:t xml:space="preserve"> </w:t>
      </w:r>
      <w:r>
        <w:rPr>
          <w:color w:val="3A3A3A"/>
          <w:w w:val="105"/>
        </w:rPr>
        <w:t>of</w:t>
      </w:r>
      <w:r>
        <w:rPr>
          <w:color w:val="3A3A3A"/>
          <w:spacing w:val="-14"/>
          <w:w w:val="105"/>
        </w:rPr>
        <w:t xml:space="preserve"> </w:t>
      </w:r>
      <w:r>
        <w:rPr>
          <w:color w:val="3A3A3A"/>
          <w:w w:val="105"/>
        </w:rPr>
        <w:t>the</w:t>
      </w:r>
      <w:r>
        <w:rPr>
          <w:color w:val="3A3A3A"/>
          <w:spacing w:val="-16"/>
          <w:w w:val="105"/>
        </w:rPr>
        <w:t xml:space="preserve"> </w:t>
      </w:r>
      <w:r>
        <w:rPr>
          <w:color w:val="3A3A3A"/>
          <w:w w:val="105"/>
        </w:rPr>
        <w:t>CC</w:t>
      </w:r>
      <w:r>
        <w:rPr>
          <w:color w:val="3A3A3A"/>
          <w:spacing w:val="-19"/>
          <w:w w:val="105"/>
        </w:rPr>
        <w:t xml:space="preserve"> </w:t>
      </w:r>
      <w:r>
        <w:rPr>
          <w:color w:val="3A3A3A"/>
          <w:w w:val="105"/>
        </w:rPr>
        <w:t>and</w:t>
      </w:r>
      <w:r>
        <w:rPr>
          <w:color w:val="3A3A3A"/>
          <w:spacing w:val="-22"/>
          <w:w w:val="105"/>
        </w:rPr>
        <w:t xml:space="preserve"> </w:t>
      </w:r>
      <w:r>
        <w:rPr>
          <w:color w:val="3A3A3A"/>
          <w:w w:val="105"/>
        </w:rPr>
        <w:t>the</w:t>
      </w:r>
      <w:r>
        <w:rPr>
          <w:color w:val="3A3A3A"/>
          <w:spacing w:val="6"/>
          <w:w w:val="105"/>
        </w:rPr>
        <w:t xml:space="preserve"> </w:t>
      </w:r>
      <w:r>
        <w:rPr>
          <w:color w:val="3A3A3A"/>
          <w:w w:val="105"/>
        </w:rPr>
        <w:t>Group.</w:t>
      </w:r>
    </w:p>
    <w:p w:rsidR="00C53A62" w:rsidRDefault="00C53A62">
      <w:pPr>
        <w:pStyle w:val="BodyText"/>
        <w:spacing w:before="2"/>
        <w:rPr>
          <w:sz w:val="24"/>
        </w:rPr>
      </w:pPr>
    </w:p>
    <w:p w:rsidR="00C53A62" w:rsidRDefault="00567705">
      <w:pPr>
        <w:pStyle w:val="Heading7"/>
        <w:numPr>
          <w:ilvl w:val="0"/>
          <w:numId w:val="12"/>
        </w:numPr>
        <w:tabs>
          <w:tab w:val="left" w:pos="898"/>
          <w:tab w:val="left" w:pos="899"/>
        </w:tabs>
        <w:spacing w:line="292" w:lineRule="auto"/>
        <w:ind w:left="898" w:right="823" w:hanging="687"/>
      </w:pPr>
      <w:r>
        <w:rPr>
          <w:color w:val="4D4D4D"/>
          <w:w w:val="90"/>
        </w:rPr>
        <w:t>ASSUMPTIONS</w:t>
      </w:r>
      <w:r>
        <w:rPr>
          <w:color w:val="4D4D4D"/>
          <w:spacing w:val="-12"/>
          <w:w w:val="90"/>
        </w:rPr>
        <w:t xml:space="preserve"> </w:t>
      </w:r>
      <w:r>
        <w:rPr>
          <w:color w:val="4D4D4D"/>
          <w:w w:val="90"/>
        </w:rPr>
        <w:t>MADE</w:t>
      </w:r>
      <w:r>
        <w:rPr>
          <w:color w:val="4D4D4D"/>
          <w:spacing w:val="-18"/>
          <w:w w:val="90"/>
        </w:rPr>
        <w:t xml:space="preserve"> </w:t>
      </w:r>
      <w:r>
        <w:rPr>
          <w:color w:val="4D4D4D"/>
          <w:w w:val="90"/>
        </w:rPr>
        <w:t>ABOUT</w:t>
      </w:r>
      <w:r>
        <w:rPr>
          <w:color w:val="4D4D4D"/>
          <w:spacing w:val="-21"/>
          <w:w w:val="90"/>
        </w:rPr>
        <w:t xml:space="preserve"> </w:t>
      </w:r>
      <w:r>
        <w:rPr>
          <w:color w:val="4D4D4D"/>
          <w:w w:val="90"/>
        </w:rPr>
        <w:t>THE</w:t>
      </w:r>
      <w:r>
        <w:rPr>
          <w:color w:val="4D4D4D"/>
          <w:spacing w:val="-24"/>
          <w:w w:val="90"/>
        </w:rPr>
        <w:t xml:space="preserve"> </w:t>
      </w:r>
      <w:r>
        <w:rPr>
          <w:color w:val="4D4D4D"/>
          <w:w w:val="90"/>
        </w:rPr>
        <w:t>FUTURE</w:t>
      </w:r>
      <w:r>
        <w:rPr>
          <w:color w:val="4D4D4D"/>
          <w:spacing w:val="-15"/>
          <w:w w:val="90"/>
        </w:rPr>
        <w:t xml:space="preserve"> </w:t>
      </w:r>
      <w:r>
        <w:rPr>
          <w:color w:val="4D4D4D"/>
          <w:w w:val="90"/>
        </w:rPr>
        <w:t>AND</w:t>
      </w:r>
      <w:r>
        <w:rPr>
          <w:color w:val="4D4D4D"/>
          <w:spacing w:val="-28"/>
          <w:w w:val="90"/>
        </w:rPr>
        <w:t xml:space="preserve"> </w:t>
      </w:r>
      <w:r>
        <w:rPr>
          <w:color w:val="4D4D4D"/>
          <w:w w:val="90"/>
        </w:rPr>
        <w:t>OTHER</w:t>
      </w:r>
      <w:r>
        <w:rPr>
          <w:color w:val="4D4D4D"/>
          <w:spacing w:val="-16"/>
          <w:w w:val="90"/>
        </w:rPr>
        <w:t xml:space="preserve"> </w:t>
      </w:r>
      <w:r>
        <w:rPr>
          <w:color w:val="4D4D4D"/>
          <w:w w:val="90"/>
        </w:rPr>
        <w:t>MAJOR</w:t>
      </w:r>
      <w:r>
        <w:rPr>
          <w:color w:val="4D4D4D"/>
          <w:spacing w:val="-12"/>
          <w:w w:val="90"/>
        </w:rPr>
        <w:t xml:space="preserve"> </w:t>
      </w:r>
      <w:r>
        <w:rPr>
          <w:color w:val="4D4D4D"/>
          <w:w w:val="90"/>
        </w:rPr>
        <w:t>SOURCES</w:t>
      </w:r>
      <w:r>
        <w:rPr>
          <w:color w:val="4D4D4D"/>
          <w:spacing w:val="-18"/>
          <w:w w:val="90"/>
        </w:rPr>
        <w:t xml:space="preserve"> </w:t>
      </w:r>
      <w:r>
        <w:rPr>
          <w:color w:val="4D4D4D"/>
          <w:w w:val="90"/>
        </w:rPr>
        <w:t>OF</w:t>
      </w:r>
      <w:r>
        <w:rPr>
          <w:color w:val="4D4D4D"/>
          <w:spacing w:val="-27"/>
          <w:w w:val="90"/>
        </w:rPr>
        <w:t xml:space="preserve"> </w:t>
      </w:r>
      <w:r>
        <w:rPr>
          <w:color w:val="4D4D4D"/>
          <w:w w:val="90"/>
        </w:rPr>
        <w:t>ESTIMATION</w:t>
      </w:r>
      <w:r>
        <w:rPr>
          <w:color w:val="3A3A3A"/>
          <w:w w:val="90"/>
        </w:rPr>
        <w:t xml:space="preserve"> </w:t>
      </w:r>
      <w:r>
        <w:rPr>
          <w:color w:val="3A3A3A"/>
        </w:rPr>
        <w:t>UNCERTAINTY</w:t>
      </w:r>
    </w:p>
    <w:p w:rsidR="00C53A62" w:rsidRDefault="00567705">
      <w:pPr>
        <w:pStyle w:val="BodyText"/>
        <w:spacing w:line="304" w:lineRule="auto"/>
        <w:ind w:left="203" w:right="749" w:hanging="2"/>
      </w:pPr>
      <w:r>
        <w:rPr>
          <w:color w:val="3A3A3A"/>
        </w:rPr>
        <w:t xml:space="preserve">The Police and Crime Commissioner for Durham and Group's Statement of Accounts </w:t>
      </w:r>
      <w:r>
        <w:rPr>
          <w:color w:val="3A3A3A"/>
        </w:rPr>
        <w:t>contains estimated figures that are based on assumptions made by the PCVC about the future or that are otherwise uncertain. Estimates  are made  taking into account historical  experience,  current trends and other relevant factors. However, as balances ca</w:t>
      </w:r>
      <w:r>
        <w:rPr>
          <w:color w:val="3A3A3A"/>
        </w:rPr>
        <w:t>nnot be determined with certainty, actual results could be materially different from the assumptions and</w:t>
      </w:r>
      <w:r>
        <w:rPr>
          <w:color w:val="3A3A3A"/>
          <w:spacing w:val="5"/>
        </w:rPr>
        <w:t xml:space="preserve"> </w:t>
      </w:r>
      <w:r>
        <w:rPr>
          <w:color w:val="3A3A3A"/>
        </w:rPr>
        <w:t>estimates.</w:t>
      </w:r>
    </w:p>
    <w:p w:rsidR="00C53A62" w:rsidRDefault="00C53A62">
      <w:pPr>
        <w:pStyle w:val="BodyText"/>
        <w:spacing w:before="4"/>
        <w:rPr>
          <w:sz w:val="22"/>
        </w:rPr>
      </w:pPr>
    </w:p>
    <w:p w:rsidR="00C53A62" w:rsidRDefault="00567705">
      <w:pPr>
        <w:pStyle w:val="BodyText"/>
        <w:spacing w:line="302" w:lineRule="auto"/>
        <w:ind w:left="198" w:right="749" w:hanging="2"/>
      </w:pPr>
      <w:r>
        <w:rPr>
          <w:color w:val="3A3A3A"/>
          <w:w w:val="105"/>
        </w:rPr>
        <w:t>The</w:t>
      </w:r>
      <w:r>
        <w:rPr>
          <w:color w:val="3A3A3A"/>
          <w:spacing w:val="-21"/>
          <w:w w:val="105"/>
        </w:rPr>
        <w:t xml:space="preserve"> </w:t>
      </w:r>
      <w:r>
        <w:rPr>
          <w:color w:val="3A3A3A"/>
          <w:w w:val="105"/>
        </w:rPr>
        <w:t>items</w:t>
      </w:r>
      <w:r>
        <w:rPr>
          <w:color w:val="3A3A3A"/>
          <w:spacing w:val="-23"/>
          <w:w w:val="105"/>
        </w:rPr>
        <w:t xml:space="preserve"> </w:t>
      </w:r>
      <w:r>
        <w:rPr>
          <w:color w:val="3A3A3A"/>
          <w:w w:val="105"/>
        </w:rPr>
        <w:t>in</w:t>
      </w:r>
      <w:r>
        <w:rPr>
          <w:color w:val="3A3A3A"/>
          <w:spacing w:val="-15"/>
          <w:w w:val="105"/>
        </w:rPr>
        <w:t xml:space="preserve"> </w:t>
      </w:r>
      <w:r>
        <w:rPr>
          <w:color w:val="3A3A3A"/>
          <w:w w:val="105"/>
        </w:rPr>
        <w:t>the</w:t>
      </w:r>
      <w:r>
        <w:rPr>
          <w:color w:val="3A3A3A"/>
          <w:spacing w:val="-21"/>
          <w:w w:val="105"/>
        </w:rPr>
        <w:t xml:space="preserve"> </w:t>
      </w:r>
      <w:r>
        <w:rPr>
          <w:color w:val="3A3A3A"/>
          <w:w w:val="105"/>
        </w:rPr>
        <w:t>PCVC</w:t>
      </w:r>
      <w:r>
        <w:rPr>
          <w:color w:val="3A3A3A"/>
          <w:spacing w:val="-24"/>
          <w:w w:val="105"/>
        </w:rPr>
        <w:t xml:space="preserve"> </w:t>
      </w:r>
      <w:r>
        <w:rPr>
          <w:color w:val="3A3A3A"/>
          <w:w w:val="105"/>
        </w:rPr>
        <w:t>and</w:t>
      </w:r>
      <w:r>
        <w:rPr>
          <w:color w:val="3A3A3A"/>
          <w:spacing w:val="-25"/>
          <w:w w:val="105"/>
        </w:rPr>
        <w:t xml:space="preserve"> </w:t>
      </w:r>
      <w:r>
        <w:rPr>
          <w:color w:val="3A3A3A"/>
          <w:w w:val="105"/>
        </w:rPr>
        <w:t>Group's</w:t>
      </w:r>
      <w:r>
        <w:rPr>
          <w:color w:val="3A3A3A"/>
          <w:spacing w:val="-25"/>
          <w:w w:val="105"/>
        </w:rPr>
        <w:t xml:space="preserve"> </w:t>
      </w:r>
      <w:r>
        <w:rPr>
          <w:color w:val="3A3A3A"/>
          <w:w w:val="105"/>
        </w:rPr>
        <w:t>Balance</w:t>
      </w:r>
      <w:r>
        <w:rPr>
          <w:color w:val="3A3A3A"/>
          <w:spacing w:val="-14"/>
          <w:w w:val="105"/>
        </w:rPr>
        <w:t xml:space="preserve"> </w:t>
      </w:r>
      <w:r>
        <w:rPr>
          <w:color w:val="3A3A3A"/>
          <w:w w:val="105"/>
        </w:rPr>
        <w:t>Sheets</w:t>
      </w:r>
      <w:r>
        <w:rPr>
          <w:color w:val="3A3A3A"/>
          <w:spacing w:val="-14"/>
          <w:w w:val="105"/>
        </w:rPr>
        <w:t xml:space="preserve"> </w:t>
      </w:r>
      <w:r>
        <w:rPr>
          <w:color w:val="3A3A3A"/>
          <w:w w:val="105"/>
        </w:rPr>
        <w:t>at</w:t>
      </w:r>
      <w:r>
        <w:rPr>
          <w:color w:val="3A3A3A"/>
          <w:spacing w:val="-24"/>
          <w:w w:val="105"/>
        </w:rPr>
        <w:t xml:space="preserve"> </w:t>
      </w:r>
      <w:r>
        <w:rPr>
          <w:rFonts w:ascii="Times New Roman" w:hAnsi="Times New Roman"/>
          <w:color w:val="3A3A3A"/>
          <w:w w:val="105"/>
          <w:sz w:val="20"/>
        </w:rPr>
        <w:t>31</w:t>
      </w:r>
      <w:r>
        <w:rPr>
          <w:rFonts w:ascii="Times New Roman" w:hAnsi="Times New Roman"/>
          <w:color w:val="3A3A3A"/>
          <w:spacing w:val="-18"/>
          <w:w w:val="105"/>
          <w:sz w:val="20"/>
        </w:rPr>
        <w:t xml:space="preserve"> </w:t>
      </w:r>
      <w:r>
        <w:rPr>
          <w:color w:val="3A3A3A"/>
          <w:w w:val="105"/>
        </w:rPr>
        <w:t>March</w:t>
      </w:r>
      <w:r>
        <w:rPr>
          <w:color w:val="3A3A3A"/>
          <w:spacing w:val="-23"/>
          <w:w w:val="105"/>
        </w:rPr>
        <w:t xml:space="preserve"> </w:t>
      </w:r>
      <w:r>
        <w:rPr>
          <w:rFonts w:ascii="Times New Roman" w:hAnsi="Times New Roman"/>
          <w:color w:val="3A3A3A"/>
          <w:w w:val="105"/>
          <w:sz w:val="20"/>
        </w:rPr>
        <w:t>2018</w:t>
      </w:r>
      <w:r>
        <w:rPr>
          <w:rFonts w:ascii="Times New Roman" w:hAnsi="Times New Roman"/>
          <w:color w:val="3A3A3A"/>
          <w:spacing w:val="-27"/>
          <w:w w:val="105"/>
          <w:sz w:val="20"/>
        </w:rPr>
        <w:t xml:space="preserve"> </w:t>
      </w:r>
      <w:r>
        <w:rPr>
          <w:color w:val="3A3A3A"/>
          <w:w w:val="105"/>
        </w:rPr>
        <w:t>for</w:t>
      </w:r>
      <w:r>
        <w:rPr>
          <w:color w:val="3A3A3A"/>
          <w:spacing w:val="-2"/>
          <w:w w:val="105"/>
        </w:rPr>
        <w:t xml:space="preserve"> </w:t>
      </w:r>
      <w:r>
        <w:rPr>
          <w:color w:val="3A3A3A"/>
          <w:w w:val="105"/>
        </w:rPr>
        <w:t>which</w:t>
      </w:r>
      <w:r>
        <w:rPr>
          <w:color w:val="3A3A3A"/>
          <w:spacing w:val="-32"/>
          <w:w w:val="105"/>
        </w:rPr>
        <w:t xml:space="preserve"> </w:t>
      </w:r>
      <w:r>
        <w:rPr>
          <w:color w:val="3A3A3A"/>
          <w:w w:val="105"/>
        </w:rPr>
        <w:t>there</w:t>
      </w:r>
      <w:r>
        <w:rPr>
          <w:color w:val="3A3A3A"/>
          <w:spacing w:val="-28"/>
          <w:w w:val="105"/>
        </w:rPr>
        <w:t xml:space="preserve"> </w:t>
      </w:r>
      <w:r>
        <w:rPr>
          <w:color w:val="3A3A3A"/>
          <w:w w:val="105"/>
        </w:rPr>
        <w:t>Is</w:t>
      </w:r>
      <w:r>
        <w:rPr>
          <w:color w:val="3A3A3A"/>
          <w:spacing w:val="-25"/>
          <w:w w:val="105"/>
        </w:rPr>
        <w:t xml:space="preserve"> </w:t>
      </w:r>
      <w:r>
        <w:rPr>
          <w:color w:val="3A3A3A"/>
          <w:w w:val="105"/>
        </w:rPr>
        <w:t>a</w:t>
      </w:r>
      <w:r>
        <w:rPr>
          <w:color w:val="3A3A3A"/>
          <w:spacing w:val="-23"/>
          <w:w w:val="105"/>
        </w:rPr>
        <w:t xml:space="preserve"> </w:t>
      </w:r>
      <w:r>
        <w:rPr>
          <w:color w:val="3A3A3A"/>
          <w:w w:val="105"/>
        </w:rPr>
        <w:t>significant risk</w:t>
      </w:r>
      <w:r>
        <w:rPr>
          <w:color w:val="3A3A3A"/>
          <w:spacing w:val="-12"/>
          <w:w w:val="105"/>
        </w:rPr>
        <w:t xml:space="preserve"> </w:t>
      </w:r>
      <w:r>
        <w:rPr>
          <w:color w:val="3A3A3A"/>
          <w:w w:val="105"/>
        </w:rPr>
        <w:t>of</w:t>
      </w:r>
      <w:r>
        <w:rPr>
          <w:color w:val="3A3A3A"/>
          <w:spacing w:val="9"/>
          <w:w w:val="105"/>
        </w:rPr>
        <w:t xml:space="preserve"> </w:t>
      </w:r>
      <w:r>
        <w:rPr>
          <w:color w:val="3A3A3A"/>
          <w:w w:val="105"/>
        </w:rPr>
        <w:t>material</w:t>
      </w:r>
      <w:r>
        <w:rPr>
          <w:color w:val="3A3A3A"/>
          <w:spacing w:val="-15"/>
          <w:w w:val="105"/>
        </w:rPr>
        <w:t xml:space="preserve"> </w:t>
      </w:r>
      <w:r>
        <w:rPr>
          <w:color w:val="3A3A3A"/>
          <w:w w:val="105"/>
        </w:rPr>
        <w:t>adjustment</w:t>
      </w:r>
      <w:r>
        <w:rPr>
          <w:color w:val="3A3A3A"/>
          <w:spacing w:val="-2"/>
          <w:w w:val="105"/>
        </w:rPr>
        <w:t xml:space="preserve"> </w:t>
      </w:r>
      <w:r>
        <w:rPr>
          <w:color w:val="3A3A3A"/>
          <w:w w:val="105"/>
        </w:rPr>
        <w:t>in</w:t>
      </w:r>
      <w:r>
        <w:rPr>
          <w:color w:val="3A3A3A"/>
          <w:spacing w:val="-1"/>
          <w:w w:val="105"/>
        </w:rPr>
        <w:t xml:space="preserve"> </w:t>
      </w:r>
      <w:r>
        <w:rPr>
          <w:color w:val="3A3A3A"/>
          <w:w w:val="105"/>
        </w:rPr>
        <w:t>the</w:t>
      </w:r>
      <w:r>
        <w:rPr>
          <w:color w:val="3A3A3A"/>
          <w:spacing w:val="1"/>
          <w:w w:val="105"/>
        </w:rPr>
        <w:t xml:space="preserve"> </w:t>
      </w:r>
      <w:r>
        <w:rPr>
          <w:color w:val="3A3A3A"/>
          <w:w w:val="105"/>
        </w:rPr>
        <w:t>forthcoming</w:t>
      </w:r>
      <w:r>
        <w:rPr>
          <w:color w:val="3A3A3A"/>
          <w:spacing w:val="1"/>
          <w:w w:val="105"/>
        </w:rPr>
        <w:t xml:space="preserve"> </w:t>
      </w:r>
      <w:r>
        <w:rPr>
          <w:color w:val="3A3A3A"/>
          <w:w w:val="105"/>
        </w:rPr>
        <w:t>financial</w:t>
      </w:r>
      <w:r>
        <w:rPr>
          <w:color w:val="3A3A3A"/>
          <w:spacing w:val="-9"/>
          <w:w w:val="105"/>
        </w:rPr>
        <w:t xml:space="preserve"> </w:t>
      </w:r>
      <w:r>
        <w:rPr>
          <w:color w:val="3A3A3A"/>
          <w:w w:val="105"/>
        </w:rPr>
        <w:t>year</w:t>
      </w:r>
      <w:r>
        <w:rPr>
          <w:color w:val="3A3A3A"/>
          <w:spacing w:val="-12"/>
          <w:w w:val="105"/>
        </w:rPr>
        <w:t xml:space="preserve"> </w:t>
      </w:r>
      <w:r>
        <w:rPr>
          <w:b/>
          <w:color w:val="3A3A3A"/>
          <w:w w:val="105"/>
        </w:rPr>
        <w:t>are</w:t>
      </w:r>
      <w:r>
        <w:rPr>
          <w:b/>
          <w:color w:val="3A3A3A"/>
          <w:spacing w:val="-12"/>
          <w:w w:val="105"/>
        </w:rPr>
        <w:t xml:space="preserve"> </w:t>
      </w:r>
      <w:r>
        <w:rPr>
          <w:b/>
          <w:color w:val="3A3A3A"/>
          <w:w w:val="105"/>
        </w:rPr>
        <w:t>as</w:t>
      </w:r>
      <w:r>
        <w:rPr>
          <w:b/>
          <w:color w:val="3A3A3A"/>
          <w:spacing w:val="-24"/>
          <w:w w:val="105"/>
        </w:rPr>
        <w:t xml:space="preserve"> </w:t>
      </w:r>
      <w:r>
        <w:rPr>
          <w:color w:val="3A3A3A"/>
          <w:w w:val="105"/>
        </w:rPr>
        <w:t>follows:</w:t>
      </w:r>
    </w:p>
    <w:p w:rsidR="00C53A62" w:rsidRDefault="00C53A62">
      <w:pPr>
        <w:pStyle w:val="BodyText"/>
        <w:spacing w:before="4"/>
        <w:rPr>
          <w:sz w:val="24"/>
        </w:rPr>
      </w:pPr>
    </w:p>
    <w:p w:rsidR="00C53A62" w:rsidRDefault="00567705">
      <w:pPr>
        <w:pStyle w:val="ListParagraph"/>
        <w:numPr>
          <w:ilvl w:val="1"/>
          <w:numId w:val="13"/>
        </w:numPr>
        <w:tabs>
          <w:tab w:val="left" w:pos="2268"/>
          <w:tab w:val="left" w:pos="2269"/>
        </w:tabs>
      </w:pPr>
      <w:r>
        <w:rPr>
          <w:color w:val="3A3A3A"/>
          <w:w w:val="105"/>
          <w:sz w:val="19"/>
        </w:rPr>
        <w:t>Property, Plant and</w:t>
      </w:r>
      <w:r>
        <w:rPr>
          <w:color w:val="3A3A3A"/>
          <w:spacing w:val="-44"/>
          <w:w w:val="105"/>
          <w:sz w:val="19"/>
        </w:rPr>
        <w:t xml:space="preserve"> </w:t>
      </w:r>
      <w:r>
        <w:rPr>
          <w:color w:val="3A3A3A"/>
          <w:w w:val="105"/>
          <w:sz w:val="19"/>
        </w:rPr>
        <w:t>Equipment</w:t>
      </w:r>
    </w:p>
    <w:p w:rsidR="00C53A62" w:rsidRDefault="00567705">
      <w:pPr>
        <w:spacing w:before="75"/>
        <w:ind w:left="197"/>
      </w:pPr>
      <w:r>
        <w:rPr>
          <w:b/>
          <w:color w:val="3A3A3A"/>
          <w:w w:val="105"/>
          <w:sz w:val="18"/>
        </w:rPr>
        <w:t>Uncertainty</w:t>
      </w:r>
    </w:p>
    <w:p w:rsidR="00C53A62" w:rsidRDefault="00567705">
      <w:pPr>
        <w:pStyle w:val="BodyText"/>
        <w:spacing w:before="57" w:line="292" w:lineRule="auto"/>
        <w:ind w:left="193" w:right="891" w:hanging="2"/>
      </w:pPr>
      <w:r>
        <w:rPr>
          <w:color w:val="3A3A3A"/>
        </w:rPr>
        <w:t>Assets are depreciated over useful lives that are dependent on assumptions about the  level of repairs and maintenance that will be incurred in relation to individual ass</w:t>
      </w:r>
      <w:r>
        <w:rPr>
          <w:color w:val="3A3A3A"/>
        </w:rPr>
        <w:t xml:space="preserve">ets. The current economic climate makes it uncertain that the PCC </w:t>
      </w:r>
      <w:r>
        <w:rPr>
          <w:color w:val="3A3A3A"/>
          <w:sz w:val="21"/>
        </w:rPr>
        <w:t xml:space="preserve">will </w:t>
      </w:r>
      <w:r>
        <w:rPr>
          <w:color w:val="3A3A3A"/>
        </w:rPr>
        <w:t>be able to sustain its current spending on repairs and maintenance, bringing into doubt the useful lives assigned to</w:t>
      </w:r>
      <w:r>
        <w:rPr>
          <w:color w:val="3A3A3A"/>
          <w:spacing w:val="16"/>
        </w:rPr>
        <w:t xml:space="preserve"> </w:t>
      </w:r>
      <w:r>
        <w:rPr>
          <w:color w:val="3A3A3A"/>
        </w:rPr>
        <w:t>assets.</w:t>
      </w:r>
    </w:p>
    <w:p w:rsidR="00C53A62" w:rsidRDefault="00C53A62">
      <w:pPr>
        <w:pStyle w:val="BodyText"/>
        <w:spacing w:before="1"/>
        <w:rPr>
          <w:sz w:val="22"/>
        </w:rPr>
      </w:pPr>
    </w:p>
    <w:p w:rsidR="00C53A62" w:rsidRDefault="00567705">
      <w:pPr>
        <w:ind w:left="186"/>
      </w:pPr>
      <w:r>
        <w:rPr>
          <w:b/>
          <w:color w:val="3A3A3A"/>
          <w:sz w:val="20"/>
        </w:rPr>
        <w:t xml:space="preserve">Effect </w:t>
      </w:r>
      <w:r>
        <w:rPr>
          <w:rFonts w:ascii="Times New Roman" w:hAnsi="Times New Roman"/>
          <w:b/>
          <w:color w:val="3A3A3A"/>
        </w:rPr>
        <w:t xml:space="preserve">if </w:t>
      </w:r>
      <w:r>
        <w:rPr>
          <w:b/>
          <w:color w:val="3A3A3A"/>
          <w:sz w:val="20"/>
        </w:rPr>
        <w:t xml:space="preserve">actual </w:t>
      </w:r>
      <w:r>
        <w:rPr>
          <w:color w:val="3A3A3A"/>
          <w:sz w:val="19"/>
        </w:rPr>
        <w:t xml:space="preserve">results </w:t>
      </w:r>
      <w:r>
        <w:rPr>
          <w:b/>
          <w:color w:val="3A3A3A"/>
          <w:sz w:val="20"/>
        </w:rPr>
        <w:t>differ from assumptions</w:t>
      </w:r>
    </w:p>
    <w:p w:rsidR="00C53A62" w:rsidRDefault="00567705">
      <w:pPr>
        <w:pStyle w:val="BodyText"/>
        <w:spacing w:before="53" w:line="302" w:lineRule="auto"/>
        <w:ind w:left="185" w:right="749" w:hanging="2"/>
      </w:pPr>
      <w:r>
        <w:rPr>
          <w:color w:val="3A3A3A"/>
          <w:w w:val="105"/>
        </w:rPr>
        <w:t>If the use</w:t>
      </w:r>
      <w:r>
        <w:rPr>
          <w:color w:val="3A3A3A"/>
          <w:w w:val="105"/>
        </w:rPr>
        <w:t>ful life of assets is reduced, depreciation increases and the carrying amount of the asset falls.</w:t>
      </w:r>
      <w:r>
        <w:rPr>
          <w:color w:val="3A3A3A"/>
          <w:spacing w:val="-26"/>
          <w:w w:val="105"/>
        </w:rPr>
        <w:t xml:space="preserve"> </w:t>
      </w:r>
      <w:r>
        <w:rPr>
          <w:color w:val="3A3A3A"/>
          <w:w w:val="105"/>
        </w:rPr>
        <w:t>It</w:t>
      </w:r>
      <w:r>
        <w:rPr>
          <w:color w:val="3A3A3A"/>
          <w:spacing w:val="-3"/>
          <w:w w:val="105"/>
        </w:rPr>
        <w:t xml:space="preserve"> </w:t>
      </w:r>
      <w:r>
        <w:rPr>
          <w:color w:val="3A3A3A"/>
          <w:w w:val="105"/>
        </w:rPr>
        <w:t>is</w:t>
      </w:r>
      <w:r>
        <w:rPr>
          <w:color w:val="3A3A3A"/>
          <w:spacing w:val="-23"/>
          <w:w w:val="105"/>
        </w:rPr>
        <w:t xml:space="preserve"> </w:t>
      </w:r>
      <w:r>
        <w:rPr>
          <w:color w:val="3A3A3A"/>
          <w:w w:val="105"/>
        </w:rPr>
        <w:t>estimated</w:t>
      </w:r>
      <w:r>
        <w:rPr>
          <w:color w:val="3A3A3A"/>
          <w:spacing w:val="-16"/>
          <w:w w:val="105"/>
        </w:rPr>
        <w:t xml:space="preserve"> </w:t>
      </w:r>
      <w:r>
        <w:rPr>
          <w:color w:val="3A3A3A"/>
          <w:w w:val="105"/>
        </w:rPr>
        <w:t>that</w:t>
      </w:r>
      <w:r>
        <w:rPr>
          <w:color w:val="3A3A3A"/>
          <w:spacing w:val="-17"/>
          <w:w w:val="105"/>
        </w:rPr>
        <w:t xml:space="preserve"> </w:t>
      </w:r>
      <w:r>
        <w:rPr>
          <w:color w:val="3A3A3A"/>
          <w:w w:val="105"/>
        </w:rPr>
        <w:t>the</w:t>
      </w:r>
      <w:r>
        <w:rPr>
          <w:color w:val="3A3A3A"/>
          <w:spacing w:val="-23"/>
          <w:w w:val="105"/>
        </w:rPr>
        <w:t xml:space="preserve"> </w:t>
      </w:r>
      <w:r>
        <w:rPr>
          <w:color w:val="3A3A3A"/>
          <w:w w:val="105"/>
        </w:rPr>
        <w:t>annual</w:t>
      </w:r>
      <w:r>
        <w:rPr>
          <w:color w:val="3A3A3A"/>
          <w:spacing w:val="-23"/>
          <w:w w:val="105"/>
        </w:rPr>
        <w:t xml:space="preserve"> </w:t>
      </w:r>
      <w:r>
        <w:rPr>
          <w:color w:val="3A3A3A"/>
          <w:w w:val="105"/>
        </w:rPr>
        <w:t>depreclatlon</w:t>
      </w:r>
      <w:r>
        <w:rPr>
          <w:color w:val="3A3A3A"/>
          <w:spacing w:val="-14"/>
          <w:w w:val="105"/>
        </w:rPr>
        <w:t xml:space="preserve"> </w:t>
      </w:r>
      <w:r>
        <w:rPr>
          <w:color w:val="3A3A3A"/>
          <w:w w:val="105"/>
        </w:rPr>
        <w:t>charge</w:t>
      </w:r>
      <w:r>
        <w:rPr>
          <w:color w:val="3A3A3A"/>
          <w:spacing w:val="-17"/>
          <w:w w:val="105"/>
        </w:rPr>
        <w:t xml:space="preserve"> </w:t>
      </w:r>
      <w:r>
        <w:rPr>
          <w:color w:val="3A3A3A"/>
          <w:w w:val="105"/>
        </w:rPr>
        <w:t>for</w:t>
      </w:r>
      <w:r>
        <w:rPr>
          <w:color w:val="3A3A3A"/>
          <w:spacing w:val="-2"/>
          <w:w w:val="105"/>
        </w:rPr>
        <w:t xml:space="preserve"> </w:t>
      </w:r>
      <w:r>
        <w:rPr>
          <w:color w:val="3A3A3A"/>
          <w:w w:val="105"/>
        </w:rPr>
        <w:t>buildings</w:t>
      </w:r>
      <w:r>
        <w:rPr>
          <w:color w:val="3A3A3A"/>
          <w:spacing w:val="-14"/>
          <w:w w:val="105"/>
        </w:rPr>
        <w:t xml:space="preserve"> </w:t>
      </w:r>
      <w:r>
        <w:rPr>
          <w:color w:val="3A3A3A"/>
          <w:w w:val="105"/>
        </w:rPr>
        <w:t>would</w:t>
      </w:r>
      <w:r>
        <w:rPr>
          <w:color w:val="3A3A3A"/>
          <w:spacing w:val="-19"/>
          <w:w w:val="105"/>
        </w:rPr>
        <w:t xml:space="preserve"> </w:t>
      </w:r>
      <w:r>
        <w:rPr>
          <w:color w:val="3A3A3A"/>
          <w:w w:val="105"/>
        </w:rPr>
        <w:t>increase</w:t>
      </w:r>
      <w:r>
        <w:rPr>
          <w:color w:val="3A3A3A"/>
          <w:spacing w:val="-6"/>
          <w:w w:val="105"/>
        </w:rPr>
        <w:t xml:space="preserve"> </w:t>
      </w:r>
      <w:r>
        <w:rPr>
          <w:color w:val="3A3A3A"/>
          <w:w w:val="105"/>
        </w:rPr>
        <w:t>by</w:t>
      </w:r>
      <w:r>
        <w:rPr>
          <w:color w:val="3A3A3A"/>
          <w:spacing w:val="-20"/>
          <w:w w:val="105"/>
        </w:rPr>
        <w:t xml:space="preserve"> </w:t>
      </w:r>
      <w:r>
        <w:rPr>
          <w:color w:val="3A3A3A"/>
          <w:w w:val="105"/>
        </w:rPr>
        <w:t>£0.048m</w:t>
      </w:r>
      <w:r>
        <w:rPr>
          <w:color w:val="3A3A3A"/>
          <w:spacing w:val="-20"/>
          <w:w w:val="105"/>
        </w:rPr>
        <w:t xml:space="preserve"> </w:t>
      </w:r>
      <w:r>
        <w:rPr>
          <w:color w:val="3A3A3A"/>
          <w:w w:val="105"/>
        </w:rPr>
        <w:t>for every year that useful lives had</w:t>
      </w:r>
      <w:r>
        <w:rPr>
          <w:color w:val="3A3A3A"/>
          <w:spacing w:val="-44"/>
          <w:w w:val="105"/>
        </w:rPr>
        <w:t xml:space="preserve"> </w:t>
      </w:r>
      <w:r>
        <w:rPr>
          <w:color w:val="3A3A3A"/>
          <w:w w:val="105"/>
        </w:rPr>
        <w:t xml:space="preserve">to </w:t>
      </w:r>
      <w:r>
        <w:rPr>
          <w:rFonts w:ascii="Times New Roman" w:hAnsi="Times New Roman"/>
          <w:color w:val="3A3A3A"/>
          <w:w w:val="105"/>
          <w:sz w:val="20"/>
        </w:rPr>
        <w:t xml:space="preserve">be </w:t>
      </w:r>
      <w:r>
        <w:rPr>
          <w:color w:val="3A3A3A"/>
          <w:w w:val="105"/>
        </w:rPr>
        <w:t>reduced.</w:t>
      </w:r>
    </w:p>
    <w:p w:rsidR="00C53A62" w:rsidRDefault="00C53A62">
      <w:pPr>
        <w:pStyle w:val="BodyText"/>
        <w:spacing w:before="10"/>
        <w:rPr>
          <w:sz w:val="20"/>
        </w:rPr>
      </w:pPr>
    </w:p>
    <w:p w:rsidR="00C53A62" w:rsidRDefault="00567705">
      <w:pPr>
        <w:pStyle w:val="ListParagraph"/>
        <w:numPr>
          <w:ilvl w:val="1"/>
          <w:numId w:val="13"/>
        </w:numPr>
        <w:tabs>
          <w:tab w:val="left" w:pos="869"/>
          <w:tab w:val="left" w:pos="870"/>
        </w:tabs>
        <w:spacing w:before="1"/>
        <w:ind w:left="869" w:hanging="692"/>
      </w:pPr>
      <w:r>
        <w:rPr>
          <w:color w:val="3A3A3A"/>
          <w:w w:val="105"/>
          <w:sz w:val="19"/>
        </w:rPr>
        <w:t>Pensions</w:t>
      </w:r>
      <w:r>
        <w:rPr>
          <w:color w:val="3A3A3A"/>
          <w:spacing w:val="-2"/>
          <w:w w:val="105"/>
          <w:sz w:val="19"/>
        </w:rPr>
        <w:t xml:space="preserve"> </w:t>
      </w:r>
      <w:r>
        <w:rPr>
          <w:color w:val="3A3A3A"/>
          <w:w w:val="105"/>
          <w:sz w:val="19"/>
        </w:rPr>
        <w:t>Uablllty</w:t>
      </w:r>
    </w:p>
    <w:p w:rsidR="00C53A62" w:rsidRDefault="00567705">
      <w:pPr>
        <w:spacing w:before="62"/>
        <w:ind w:left="183"/>
      </w:pPr>
      <w:r>
        <w:rPr>
          <w:b/>
          <w:color w:val="3A3A3A"/>
          <w:w w:val="105"/>
          <w:sz w:val="18"/>
        </w:rPr>
        <w:t>Uncertainty</w:t>
      </w:r>
    </w:p>
    <w:p w:rsidR="00C53A62" w:rsidRDefault="00567705">
      <w:pPr>
        <w:pStyle w:val="BodyText"/>
        <w:spacing w:before="58" w:line="288" w:lineRule="auto"/>
        <w:ind w:left="174" w:right="759" w:firstLine="7"/>
        <w:jc w:val="both"/>
      </w:pPr>
      <w:r>
        <w:rPr>
          <w:color w:val="3A3A3A"/>
        </w:rPr>
        <w:t xml:space="preserve">Estimation of the net liability to pay penstons depends on a number of  complex judgements  relating to the discount rate used, the rate </w:t>
      </w:r>
      <w:r>
        <w:rPr>
          <w:rFonts w:ascii="Times New Roman" w:hAnsi="Times New Roman"/>
          <w:color w:val="3A3A3A"/>
          <w:sz w:val="22"/>
        </w:rPr>
        <w:t xml:space="preserve">at </w:t>
      </w:r>
      <w:r>
        <w:rPr>
          <w:color w:val="3A3A3A"/>
        </w:rPr>
        <w:t xml:space="preserve">which salaries are projected to Increase, changes in retirement ages, </w:t>
      </w:r>
      <w:r>
        <w:rPr>
          <w:color w:val="3A3A3A"/>
        </w:rPr>
        <w:t>mortality rates and expected returns on pension fund assets. Actuaries are engaged to provide the Commissioner with expert advice about the assumptions to be</w:t>
      </w:r>
      <w:r>
        <w:rPr>
          <w:color w:val="3A3A3A"/>
          <w:spacing w:val="-21"/>
        </w:rPr>
        <w:t xml:space="preserve"> </w:t>
      </w:r>
      <w:r>
        <w:rPr>
          <w:color w:val="3A3A3A"/>
        </w:rPr>
        <w:t>applied.</w:t>
      </w:r>
    </w:p>
    <w:p w:rsidR="00C53A62" w:rsidRDefault="00C53A62">
      <w:pPr>
        <w:pStyle w:val="BodyText"/>
        <w:spacing w:before="6"/>
        <w:rPr>
          <w:sz w:val="23"/>
        </w:rPr>
      </w:pPr>
    </w:p>
    <w:p w:rsidR="00C53A62" w:rsidRDefault="00567705">
      <w:pPr>
        <w:ind w:left="176"/>
      </w:pPr>
      <w:r>
        <w:rPr>
          <w:color w:val="3A3A3A"/>
          <w:sz w:val="19"/>
        </w:rPr>
        <w:t xml:space="preserve">Effect </w:t>
      </w:r>
      <w:r>
        <w:rPr>
          <w:color w:val="3A3A3A"/>
          <w:sz w:val="21"/>
        </w:rPr>
        <w:t xml:space="preserve">if </w:t>
      </w:r>
      <w:r>
        <w:rPr>
          <w:b/>
          <w:color w:val="3A3A3A"/>
          <w:sz w:val="20"/>
        </w:rPr>
        <w:t>actual results differ from assumptions</w:t>
      </w:r>
    </w:p>
    <w:p w:rsidR="00C53A62" w:rsidRDefault="00567705">
      <w:pPr>
        <w:pStyle w:val="BodyText"/>
        <w:spacing w:before="56" w:line="307" w:lineRule="auto"/>
        <w:ind w:left="172" w:right="749" w:hanging="4"/>
      </w:pPr>
      <w:r>
        <w:rPr>
          <w:color w:val="3A3A3A"/>
        </w:rPr>
        <w:t>The effects of changes in individual as</w:t>
      </w:r>
      <w:r>
        <w:rPr>
          <w:color w:val="3A3A3A"/>
        </w:rPr>
        <w:t>sumptions on the total pension liability can be measured. Examples of how changes In assumptions would impact upon the Police Officer pension liability are shown in notes 29 and 30.</w:t>
      </w:r>
    </w:p>
    <w:p w:rsidR="00C53A62" w:rsidRDefault="00C53A62">
      <w:pPr>
        <w:pStyle w:val="BodyText"/>
        <w:spacing w:before="9"/>
        <w:rPr>
          <w:sz w:val="21"/>
        </w:rPr>
      </w:pPr>
    </w:p>
    <w:p w:rsidR="00C53A62" w:rsidRDefault="00567705">
      <w:pPr>
        <w:pStyle w:val="Heading7"/>
        <w:numPr>
          <w:ilvl w:val="1"/>
          <w:numId w:val="13"/>
        </w:numPr>
        <w:tabs>
          <w:tab w:val="left" w:pos="853"/>
          <w:tab w:val="left" w:pos="854"/>
        </w:tabs>
        <w:spacing w:line="300" w:lineRule="auto"/>
        <w:ind w:left="164" w:right="5904" w:firstLine="9"/>
      </w:pPr>
      <w:r>
        <w:rPr>
          <w:color w:val="3A3A3A"/>
          <w:w w:val="95"/>
        </w:rPr>
        <w:t>Stage</w:t>
      </w:r>
      <w:r>
        <w:rPr>
          <w:color w:val="3A3A3A"/>
          <w:spacing w:val="-11"/>
          <w:w w:val="95"/>
        </w:rPr>
        <w:t xml:space="preserve"> </w:t>
      </w:r>
      <w:r>
        <w:rPr>
          <w:color w:val="3A3A3A"/>
          <w:w w:val="95"/>
        </w:rPr>
        <w:t>2</w:t>
      </w:r>
      <w:r>
        <w:rPr>
          <w:color w:val="3A3A3A"/>
          <w:spacing w:val="-25"/>
          <w:w w:val="95"/>
        </w:rPr>
        <w:t xml:space="preserve"> </w:t>
      </w:r>
      <w:r>
        <w:rPr>
          <w:color w:val="3A3A3A"/>
          <w:w w:val="95"/>
        </w:rPr>
        <w:t>Transfer</w:t>
      </w:r>
      <w:r>
        <w:rPr>
          <w:color w:val="3A3A3A"/>
          <w:spacing w:val="-6"/>
          <w:w w:val="95"/>
        </w:rPr>
        <w:t xml:space="preserve"> </w:t>
      </w:r>
      <w:r>
        <w:rPr>
          <w:color w:val="3A3A3A"/>
          <w:w w:val="95"/>
        </w:rPr>
        <w:t>on</w:t>
      </w:r>
      <w:r>
        <w:rPr>
          <w:color w:val="3A3A3A"/>
          <w:spacing w:val="-31"/>
          <w:w w:val="95"/>
        </w:rPr>
        <w:t xml:space="preserve"> </w:t>
      </w:r>
      <w:r>
        <w:rPr>
          <w:color w:val="3A3A3A"/>
          <w:w w:val="95"/>
        </w:rPr>
        <w:t>1</w:t>
      </w:r>
      <w:r>
        <w:rPr>
          <w:color w:val="3A3A3A"/>
          <w:spacing w:val="-12"/>
          <w:w w:val="95"/>
        </w:rPr>
        <w:t xml:space="preserve"> </w:t>
      </w:r>
      <w:r>
        <w:rPr>
          <w:color w:val="3A3A3A"/>
          <w:w w:val="95"/>
        </w:rPr>
        <w:t>April</w:t>
      </w:r>
      <w:r>
        <w:rPr>
          <w:color w:val="3A3A3A"/>
          <w:spacing w:val="-23"/>
          <w:w w:val="95"/>
        </w:rPr>
        <w:t xml:space="preserve"> </w:t>
      </w:r>
      <w:r>
        <w:rPr>
          <w:color w:val="3A3A3A"/>
          <w:w w:val="95"/>
        </w:rPr>
        <w:t xml:space="preserve">2014 </w:t>
      </w:r>
      <w:r>
        <w:rPr>
          <w:color w:val="3A3A3A"/>
        </w:rPr>
        <w:t>Judgement</w:t>
      </w:r>
    </w:p>
    <w:p w:rsidR="00C53A62" w:rsidRDefault="00567705">
      <w:pPr>
        <w:pStyle w:val="BodyText"/>
        <w:spacing w:line="304" w:lineRule="auto"/>
        <w:ind w:left="169" w:right="749" w:hanging="7"/>
      </w:pPr>
      <w:r>
        <w:rPr>
          <w:color w:val="3A3A3A"/>
        </w:rPr>
        <w:t>The allocation of some minor s</w:t>
      </w:r>
      <w:r>
        <w:rPr>
          <w:color w:val="3A3A3A"/>
        </w:rPr>
        <w:t>treams of income along with some associated debtors and creditors have been allocated to the CC in accordance with the governance framework.</w:t>
      </w:r>
    </w:p>
    <w:p w:rsidR="00C53A62" w:rsidRDefault="00C53A62">
      <w:pPr>
        <w:pStyle w:val="BodyText"/>
        <w:rPr>
          <w:sz w:val="21"/>
        </w:rPr>
      </w:pPr>
    </w:p>
    <w:p w:rsidR="00C53A62" w:rsidRDefault="00567705">
      <w:pPr>
        <w:ind w:left="173"/>
      </w:pPr>
      <w:r>
        <w:rPr>
          <w:rFonts w:ascii="Times New Roman" w:hAnsi="Times New Roman"/>
          <w:b/>
          <w:color w:val="3A3A3A"/>
          <w:sz w:val="21"/>
        </w:rPr>
        <w:t xml:space="preserve">Effed </w:t>
      </w:r>
      <w:r>
        <w:rPr>
          <w:rFonts w:ascii="Times New Roman" w:hAnsi="Times New Roman"/>
          <w:b/>
          <w:color w:val="3A3A3A"/>
        </w:rPr>
        <w:t xml:space="preserve">if </w:t>
      </w:r>
      <w:r>
        <w:rPr>
          <w:b/>
          <w:color w:val="3A3A3A"/>
          <w:sz w:val="20"/>
        </w:rPr>
        <w:t xml:space="preserve">actual results differ </w:t>
      </w:r>
      <w:r>
        <w:rPr>
          <w:b/>
          <w:color w:val="3A3A3A"/>
          <w:sz w:val="21"/>
        </w:rPr>
        <w:t xml:space="preserve">from </w:t>
      </w:r>
      <w:r>
        <w:rPr>
          <w:b/>
          <w:color w:val="3A3A3A"/>
          <w:sz w:val="20"/>
        </w:rPr>
        <w:t>assumptions</w:t>
      </w:r>
    </w:p>
    <w:p w:rsidR="00C53A62" w:rsidRDefault="00567705">
      <w:pPr>
        <w:pStyle w:val="BodyText"/>
        <w:spacing w:before="53" w:line="304" w:lineRule="auto"/>
        <w:ind w:left="172" w:right="749" w:hanging="14"/>
        <w:sectPr w:rsidR="00C53A62">
          <w:footerReference w:type="default" r:id="rId45"/>
          <w:pgSz w:w="11900" w:h="16820"/>
          <w:pgMar w:top="1600" w:right="700" w:bottom="1500" w:left="1640" w:header="0" w:footer="1308" w:gutter="0"/>
          <w:pgNumType w:start="33"/>
          <w:cols w:space="720"/>
        </w:sectPr>
      </w:pPr>
      <w:r>
        <w:rPr>
          <w:color w:val="3A3A3A"/>
        </w:rPr>
        <w:t xml:space="preserve">There would be no effect on the Group accounts. However in the </w:t>
      </w:r>
      <w:r>
        <w:rPr>
          <w:color w:val="3A3A3A"/>
        </w:rPr>
        <w:t>PCVC's accounts, if all the income was allocated to the PCVC, the Income would increase by £7.6 million.</w:t>
      </w:r>
    </w:p>
    <w:p w:rsidR="00C53A62" w:rsidRDefault="00567705">
      <w:pPr>
        <w:pStyle w:val="BodyText"/>
        <w:spacing w:before="6"/>
      </w:pPr>
      <w:r>
        <w:rPr>
          <w:noProof/>
        </w:rPr>
        <mc:AlternateContent>
          <mc:Choice Requires="wps">
            <w:drawing>
              <wp:anchor distT="0" distB="0" distL="114300" distR="114300" simplePos="0" relativeHeight="228354048" behindDoc="1" locked="0" layoutInCell="1" allowOverlap="1">
                <wp:simplePos x="0" y="0"/>
                <wp:positionH relativeFrom="page">
                  <wp:posOffset>3618225</wp:posOffset>
                </wp:positionH>
                <wp:positionV relativeFrom="page">
                  <wp:posOffset>7089142</wp:posOffset>
                </wp:positionV>
                <wp:extent cx="0" cy="0"/>
                <wp:effectExtent l="0" t="0" r="0" b="0"/>
                <wp:wrapNone/>
                <wp:docPr id="131" name="Line 33"/>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162" cap="flat">
                          <a:solidFill>
                            <a:srgbClr val="000000"/>
                          </a:solidFill>
                          <a:prstDash val="solid"/>
                          <a:round/>
                        </a:ln>
                      </wps:spPr>
                      <wps:bodyPr/>
                    </wps:wsp>
                  </a:graphicData>
                </a:graphic>
              </wp:anchor>
            </w:drawing>
          </mc:Choice>
          <mc:Fallback>
            <w:pict>
              <v:shape w14:anchorId="40BA87C0" id="Line 33" o:spid="_x0000_s1026" type="#_x0000_t32" style="position:absolute;margin-left:284.9pt;margin-top:558.2pt;width:0;height:0;z-index:-27496243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" strokeweight=".2545mm">
                <w10:wrap anchorx="page" anchory="page"/>
              </v:shape>
            </w:pict>
          </mc:Fallback>
        </mc:AlternateContent>
      </w:r>
      <w:r>
        <w:rPr>
          <w:noProof/>
        </w:rPr>
        <mc:AlternateContent>
          <mc:Choice Requires="wpg">
            <w:drawing>
              <wp:anchor distT="0" distB="0" distL="114300" distR="114300" simplePos="0" relativeHeight="228355072" behindDoc="1" locked="0" layoutInCell="1" allowOverlap="1">
                <wp:simplePos x="0" y="0"/>
                <wp:positionH relativeFrom="page">
                  <wp:posOffset>4692645</wp:posOffset>
                </wp:positionH>
                <wp:positionV relativeFrom="page">
                  <wp:posOffset>7241535</wp:posOffset>
                </wp:positionV>
                <wp:extent cx="1917067" cy="6356"/>
                <wp:effectExtent l="0" t="0" r="0" b="0"/>
                <wp:wrapNone/>
                <wp:docPr id="132" name="Group 29"/>
                <wp:cNvGraphicFramePr/>
                <a:graphic xmlns:a="http://schemas.openxmlformats.org/drawingml/2006/main">
                  <a:graphicData uri="http://schemas.microsoft.com/office/word/2010/wordprocessingGroup">
                    <wpg:wgp>
                      <wpg:cNvGrpSpPr/>
                      <wpg:grpSpPr>
                        <a:xfrm>
                          <a:off x="0" y="0"/>
                          <a:ext cx="1917067" cy="6356"/>
                          <a:chOff x="0" y="0"/>
                          <a:chExt cx="1917067" cy="6356"/>
                        </a:xfrm>
                      </wpg:grpSpPr>
                      <wps:wsp>
                        <wps:cNvPr id="133" name="Line 32"/>
                        <wps:cNvCnPr/>
                        <wps:spPr>
                          <a:xfrm>
                            <a:off x="610875" y="6356"/>
                            <a:ext cx="0" cy="0"/>
                          </a:xfrm>
                          <a:prstGeom prst="straightConnector1">
                            <a:avLst/>
                          </a:prstGeom>
                          <a:noFill/>
                          <a:ln w="9162" cap="flat">
                            <a:solidFill>
                              <a:srgbClr val="000000"/>
                            </a:solidFill>
                            <a:prstDash val="solid"/>
                            <a:round/>
                          </a:ln>
                        </wps:spPr>
                        <wps:bodyPr/>
                      </wps:wsp>
                      <wps:wsp>
                        <wps:cNvPr id="134" name="Line 31"/>
                        <wps:cNvCnPr/>
                        <wps:spPr>
                          <a:xfrm>
                            <a:off x="1209048" y="6356"/>
                            <a:ext cx="0" cy="0"/>
                          </a:xfrm>
                          <a:prstGeom prst="straightConnector1">
                            <a:avLst/>
                          </a:prstGeom>
                          <a:noFill/>
                          <a:ln w="15270" cap="flat">
                            <a:solidFill>
                              <a:srgbClr val="000000"/>
                            </a:solidFill>
                            <a:prstDash val="solid"/>
                            <a:round/>
                          </a:ln>
                        </wps:spPr>
                        <wps:bodyPr/>
                      </wps:wsp>
                      <wps:wsp>
                        <wps:cNvPr id="135" name="Line 30"/>
                        <wps:cNvCnPr/>
                        <wps:spPr>
                          <a:xfrm>
                            <a:off x="0" y="0"/>
                            <a:ext cx="1917067" cy="0"/>
                          </a:xfrm>
                          <a:prstGeom prst="straightConnector1">
                            <a:avLst/>
                          </a:prstGeom>
                          <a:noFill/>
                          <a:ln w="9153" cap="flat">
                            <a:solidFill>
                              <a:srgbClr val="000000"/>
                            </a:solidFill>
                            <a:prstDash val="solid"/>
                            <a:round/>
                          </a:ln>
                        </wps:spPr>
                        <wps:bodyPr/>
                      </wps:wsp>
                    </wpg:wgp>
                  </a:graphicData>
                </a:graphic>
              </wp:anchor>
            </w:drawing>
          </mc:Choice>
          <mc:Fallback>
            <w:pict>
              <v:group w14:anchorId="4DBFF7A7" id="Group 29" o:spid="_x0000_s1026" style="position:absolute;margin-left:369.5pt;margin-top:570.2pt;width:150.95pt;height:.5pt;z-index:-274961408;mso-position-horizontal-relative:page;mso-position-vertical-relative:page" coordsize="19170,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">
                <v:shape id="Line 32" o:spid="_x0000_s1027" type="#_x0000_t32" style="position:absolute;left:6108;top:63;width: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" strokeweight=".2545mm"/>
                <v:shape id="Line 31" o:spid="_x0000_s1028" type="#_x0000_t32" style="position:absolute;left:12090;top:63;width: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" strokeweight=".42417mm"/>
                <v:shape id="Line 30" o:spid="_x0000_s1029" type="#_x0000_t32" style="position:absolute;width:1917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" strokeweight=".25425mm"/>
                <w10:wrap anchorx="page" anchory="page"/>
              </v:group>
            </w:pict>
          </mc:Fallback>
        </mc:AlternateContent>
      </w:r>
    </w:p>
    <w:p w:rsidR="00C53A62" w:rsidRDefault="00567705">
      <w:pPr>
        <w:pStyle w:val="Heading8"/>
        <w:numPr>
          <w:ilvl w:val="0"/>
          <w:numId w:val="12"/>
        </w:numPr>
        <w:tabs>
          <w:tab w:val="left" w:pos="981"/>
          <w:tab w:val="left" w:pos="982"/>
        </w:tabs>
        <w:spacing w:before="94"/>
        <w:ind w:left="981"/>
      </w:pPr>
      <w:r>
        <w:rPr>
          <w:color w:val="343434"/>
        </w:rPr>
        <w:t>MATERIAL ITEMS OF INCOME AND</w:t>
      </w:r>
      <w:r>
        <w:rPr>
          <w:color w:val="343434"/>
          <w:spacing w:val="-30"/>
        </w:rPr>
        <w:t xml:space="preserve"> </w:t>
      </w:r>
      <w:r>
        <w:rPr>
          <w:color w:val="343434"/>
        </w:rPr>
        <w:t>EXPENSE</w:t>
      </w:r>
    </w:p>
    <w:p w:rsidR="00C53A62" w:rsidRDefault="00C53A62">
      <w:pPr>
        <w:pStyle w:val="BodyText"/>
        <w:spacing w:before="1"/>
        <w:rPr>
          <w:b/>
          <w:sz w:val="29"/>
        </w:rPr>
      </w:pPr>
    </w:p>
    <w:p w:rsidR="00C53A62" w:rsidRDefault="00567705">
      <w:pPr>
        <w:pStyle w:val="BodyText"/>
        <w:spacing w:line="304" w:lineRule="auto"/>
        <w:ind w:left="294" w:right="891" w:hanging="2"/>
      </w:pPr>
      <w:r>
        <w:rPr>
          <w:color w:val="343434"/>
        </w:rPr>
        <w:t>There are no material Items of income and expense which are not already disclosed on the face of the Comprehen</w:t>
      </w:r>
      <w:r>
        <w:rPr>
          <w:color w:val="343434"/>
        </w:rPr>
        <w:t xml:space="preserve">sive Income and Expenditure Statement </w:t>
      </w:r>
      <w:r>
        <w:t xml:space="preserve">or in </w:t>
      </w:r>
      <w:r>
        <w:rPr>
          <w:color w:val="343434"/>
        </w:rPr>
        <w:t>the associated notes.</w:t>
      </w:r>
    </w:p>
    <w:p w:rsidR="00C53A62" w:rsidRDefault="00C53A62">
      <w:pPr>
        <w:pStyle w:val="BodyText"/>
        <w:spacing w:before="1"/>
        <w:rPr>
          <w:sz w:val="24"/>
        </w:rPr>
      </w:pPr>
    </w:p>
    <w:p w:rsidR="00C53A62" w:rsidRDefault="00567705">
      <w:pPr>
        <w:pStyle w:val="Heading8"/>
        <w:numPr>
          <w:ilvl w:val="0"/>
          <w:numId w:val="12"/>
        </w:numPr>
        <w:tabs>
          <w:tab w:val="left" w:pos="980"/>
          <w:tab w:val="left" w:pos="981"/>
        </w:tabs>
        <w:ind w:left="980" w:hanging="687"/>
      </w:pPr>
      <w:r>
        <w:rPr>
          <w:color w:val="343434"/>
        </w:rPr>
        <w:t>EVENTS AFTER THE REPORTING</w:t>
      </w:r>
      <w:r>
        <w:rPr>
          <w:color w:val="343434"/>
          <w:spacing w:val="-14"/>
        </w:rPr>
        <w:t xml:space="preserve"> </w:t>
      </w:r>
      <w:r>
        <w:rPr>
          <w:color w:val="343434"/>
        </w:rPr>
        <w:t>PERIOD</w:t>
      </w:r>
    </w:p>
    <w:p w:rsidR="00C53A62" w:rsidRDefault="00C53A62">
      <w:pPr>
        <w:pStyle w:val="BodyText"/>
        <w:rPr>
          <w:b/>
          <w:sz w:val="29"/>
        </w:rPr>
      </w:pPr>
    </w:p>
    <w:p w:rsidR="00C53A62" w:rsidRDefault="00567705">
      <w:pPr>
        <w:pStyle w:val="BodyText"/>
        <w:spacing w:before="1" w:line="302" w:lineRule="auto"/>
        <w:ind w:left="304" w:right="643" w:hanging="7"/>
      </w:pPr>
      <w:r>
        <w:rPr>
          <w:color w:val="343434"/>
          <w:w w:val="105"/>
        </w:rPr>
        <w:t>The</w:t>
      </w:r>
      <w:r>
        <w:rPr>
          <w:color w:val="343434"/>
          <w:spacing w:val="-27"/>
          <w:w w:val="105"/>
        </w:rPr>
        <w:t xml:space="preserve"> </w:t>
      </w:r>
      <w:r>
        <w:rPr>
          <w:color w:val="343434"/>
          <w:w w:val="105"/>
        </w:rPr>
        <w:t>Office</w:t>
      </w:r>
      <w:r>
        <w:rPr>
          <w:color w:val="343434"/>
          <w:spacing w:val="-21"/>
          <w:w w:val="105"/>
        </w:rPr>
        <w:t xml:space="preserve"> </w:t>
      </w:r>
      <w:r>
        <w:rPr>
          <w:color w:val="343434"/>
          <w:w w:val="105"/>
        </w:rPr>
        <w:t>of</w:t>
      </w:r>
      <w:r>
        <w:rPr>
          <w:color w:val="343434"/>
          <w:spacing w:val="-24"/>
          <w:w w:val="105"/>
        </w:rPr>
        <w:t xml:space="preserve"> </w:t>
      </w:r>
      <w:r>
        <w:rPr>
          <w:color w:val="343434"/>
          <w:w w:val="105"/>
        </w:rPr>
        <w:t>the</w:t>
      </w:r>
      <w:r>
        <w:rPr>
          <w:color w:val="343434"/>
          <w:spacing w:val="-24"/>
          <w:w w:val="105"/>
        </w:rPr>
        <w:t xml:space="preserve"> </w:t>
      </w:r>
      <w:r>
        <w:rPr>
          <w:color w:val="343434"/>
          <w:w w:val="105"/>
        </w:rPr>
        <w:t>Police</w:t>
      </w:r>
      <w:r>
        <w:rPr>
          <w:color w:val="343434"/>
          <w:spacing w:val="-15"/>
          <w:w w:val="105"/>
        </w:rPr>
        <w:t xml:space="preserve"> </w:t>
      </w:r>
      <w:r>
        <w:rPr>
          <w:color w:val="343434"/>
          <w:w w:val="105"/>
        </w:rPr>
        <w:t>and</w:t>
      </w:r>
      <w:r>
        <w:rPr>
          <w:color w:val="343434"/>
          <w:spacing w:val="-28"/>
          <w:w w:val="105"/>
        </w:rPr>
        <w:t xml:space="preserve"> </w:t>
      </w:r>
      <w:r>
        <w:rPr>
          <w:color w:val="343434"/>
          <w:w w:val="105"/>
        </w:rPr>
        <w:t>Crime</w:t>
      </w:r>
      <w:r>
        <w:rPr>
          <w:color w:val="343434"/>
          <w:spacing w:val="-24"/>
          <w:w w:val="105"/>
        </w:rPr>
        <w:t xml:space="preserve"> </w:t>
      </w:r>
      <w:r>
        <w:rPr>
          <w:color w:val="343434"/>
          <w:w w:val="105"/>
        </w:rPr>
        <w:t>Commissioner</w:t>
      </w:r>
      <w:r>
        <w:rPr>
          <w:color w:val="343434"/>
          <w:spacing w:val="-15"/>
          <w:w w:val="105"/>
        </w:rPr>
        <w:t xml:space="preserve"> </w:t>
      </w:r>
      <w:r>
        <w:rPr>
          <w:color w:val="343434"/>
          <w:w w:val="105"/>
        </w:rPr>
        <w:t>for</w:t>
      </w:r>
      <w:r>
        <w:rPr>
          <w:color w:val="343434"/>
          <w:spacing w:val="1"/>
          <w:w w:val="105"/>
        </w:rPr>
        <w:t xml:space="preserve"> </w:t>
      </w:r>
      <w:r>
        <w:rPr>
          <w:color w:val="343434"/>
          <w:w w:val="105"/>
        </w:rPr>
        <w:t>Durham</w:t>
      </w:r>
      <w:r>
        <w:rPr>
          <w:color w:val="343434"/>
          <w:spacing w:val="-23"/>
          <w:w w:val="105"/>
        </w:rPr>
        <w:t xml:space="preserve"> </w:t>
      </w:r>
      <w:r>
        <w:rPr>
          <w:color w:val="343434"/>
          <w:w w:val="105"/>
        </w:rPr>
        <w:t>and</w:t>
      </w:r>
      <w:r>
        <w:rPr>
          <w:color w:val="343434"/>
          <w:spacing w:val="-29"/>
          <w:w w:val="105"/>
        </w:rPr>
        <w:t xml:space="preserve"> </w:t>
      </w:r>
      <w:r>
        <w:rPr>
          <w:color w:val="343434"/>
          <w:w w:val="105"/>
        </w:rPr>
        <w:t>Group's</w:t>
      </w:r>
      <w:r>
        <w:rPr>
          <w:color w:val="343434"/>
          <w:spacing w:val="-20"/>
          <w:w w:val="105"/>
        </w:rPr>
        <w:t xml:space="preserve"> </w:t>
      </w:r>
      <w:r>
        <w:rPr>
          <w:color w:val="343434"/>
          <w:w w:val="105"/>
        </w:rPr>
        <w:t>Statement</w:t>
      </w:r>
      <w:r>
        <w:rPr>
          <w:color w:val="343434"/>
          <w:spacing w:val="-12"/>
          <w:w w:val="105"/>
        </w:rPr>
        <w:t xml:space="preserve"> </w:t>
      </w:r>
      <w:r>
        <w:rPr>
          <w:color w:val="343434"/>
          <w:w w:val="105"/>
        </w:rPr>
        <w:t>of</w:t>
      </w:r>
      <w:r>
        <w:rPr>
          <w:color w:val="343434"/>
          <w:spacing w:val="-18"/>
          <w:w w:val="105"/>
        </w:rPr>
        <w:t xml:space="preserve"> </w:t>
      </w:r>
      <w:r>
        <w:rPr>
          <w:color w:val="343434"/>
          <w:w w:val="105"/>
        </w:rPr>
        <w:t>Accounts was</w:t>
      </w:r>
      <w:r>
        <w:rPr>
          <w:color w:val="343434"/>
          <w:spacing w:val="-21"/>
          <w:w w:val="105"/>
        </w:rPr>
        <w:t xml:space="preserve"> </w:t>
      </w:r>
      <w:r>
        <w:rPr>
          <w:color w:val="343434"/>
          <w:w w:val="105"/>
        </w:rPr>
        <w:t>authorised</w:t>
      </w:r>
      <w:r>
        <w:rPr>
          <w:color w:val="343434"/>
          <w:spacing w:val="-14"/>
          <w:w w:val="105"/>
        </w:rPr>
        <w:t xml:space="preserve"> </w:t>
      </w:r>
      <w:r>
        <w:rPr>
          <w:color w:val="343434"/>
          <w:w w:val="105"/>
        </w:rPr>
        <w:t>for</w:t>
      </w:r>
      <w:r>
        <w:rPr>
          <w:color w:val="343434"/>
          <w:spacing w:val="-19"/>
          <w:w w:val="105"/>
        </w:rPr>
        <w:t xml:space="preserve"> </w:t>
      </w:r>
      <w:r>
        <w:rPr>
          <w:color w:val="343434"/>
          <w:w w:val="105"/>
        </w:rPr>
        <w:t>issue</w:t>
      </w:r>
      <w:r>
        <w:rPr>
          <w:color w:val="343434"/>
          <w:spacing w:val="-22"/>
          <w:w w:val="105"/>
        </w:rPr>
        <w:t xml:space="preserve"> </w:t>
      </w:r>
      <w:r>
        <w:rPr>
          <w:color w:val="343434"/>
          <w:w w:val="105"/>
        </w:rPr>
        <w:t>by</w:t>
      </w:r>
      <w:r>
        <w:rPr>
          <w:color w:val="343434"/>
          <w:spacing w:val="-28"/>
          <w:w w:val="105"/>
        </w:rPr>
        <w:t xml:space="preserve"> </w:t>
      </w:r>
      <w:r>
        <w:rPr>
          <w:color w:val="343434"/>
          <w:w w:val="105"/>
        </w:rPr>
        <w:t>the</w:t>
      </w:r>
      <w:r>
        <w:rPr>
          <w:color w:val="343434"/>
          <w:spacing w:val="-14"/>
          <w:w w:val="105"/>
        </w:rPr>
        <w:t xml:space="preserve"> </w:t>
      </w:r>
      <w:r>
        <w:rPr>
          <w:color w:val="343434"/>
          <w:w w:val="105"/>
        </w:rPr>
        <w:t>Treasurer</w:t>
      </w:r>
      <w:r>
        <w:rPr>
          <w:color w:val="343434"/>
          <w:spacing w:val="-8"/>
          <w:w w:val="105"/>
        </w:rPr>
        <w:t xml:space="preserve"> </w:t>
      </w:r>
      <w:r>
        <w:rPr>
          <w:color w:val="343434"/>
          <w:w w:val="105"/>
        </w:rPr>
        <w:t>on</w:t>
      </w:r>
      <w:r>
        <w:rPr>
          <w:color w:val="343434"/>
          <w:spacing w:val="-24"/>
          <w:w w:val="105"/>
        </w:rPr>
        <w:t xml:space="preserve"> </w:t>
      </w:r>
      <w:r>
        <w:rPr>
          <w:color w:val="343434"/>
          <w:w w:val="105"/>
        </w:rPr>
        <w:t>26</w:t>
      </w:r>
      <w:r>
        <w:rPr>
          <w:color w:val="343434"/>
          <w:spacing w:val="-35"/>
          <w:w w:val="105"/>
        </w:rPr>
        <w:t xml:space="preserve"> </w:t>
      </w:r>
      <w:r>
        <w:rPr>
          <w:color w:val="343434"/>
          <w:w w:val="105"/>
        </w:rPr>
        <w:t>July</w:t>
      </w:r>
      <w:r>
        <w:rPr>
          <w:color w:val="343434"/>
          <w:spacing w:val="-23"/>
          <w:w w:val="105"/>
        </w:rPr>
        <w:t xml:space="preserve"> </w:t>
      </w:r>
      <w:r>
        <w:rPr>
          <w:color w:val="343434"/>
          <w:w w:val="105"/>
        </w:rPr>
        <w:t>2018.</w:t>
      </w:r>
      <w:r>
        <w:rPr>
          <w:color w:val="343434"/>
          <w:spacing w:val="-23"/>
          <w:w w:val="105"/>
        </w:rPr>
        <w:t xml:space="preserve"> </w:t>
      </w:r>
      <w:r>
        <w:rPr>
          <w:color w:val="343434"/>
          <w:w w:val="105"/>
        </w:rPr>
        <w:t>Events</w:t>
      </w:r>
      <w:r>
        <w:rPr>
          <w:color w:val="343434"/>
          <w:spacing w:val="-15"/>
          <w:w w:val="105"/>
        </w:rPr>
        <w:t xml:space="preserve"> </w:t>
      </w:r>
      <w:r>
        <w:rPr>
          <w:color w:val="343434"/>
          <w:w w:val="105"/>
        </w:rPr>
        <w:t>taking</w:t>
      </w:r>
      <w:r>
        <w:rPr>
          <w:color w:val="343434"/>
          <w:spacing w:val="-30"/>
          <w:w w:val="105"/>
        </w:rPr>
        <w:t xml:space="preserve"> </w:t>
      </w:r>
      <w:r>
        <w:rPr>
          <w:color w:val="343434"/>
          <w:w w:val="105"/>
        </w:rPr>
        <w:t>place</w:t>
      </w:r>
      <w:r>
        <w:rPr>
          <w:color w:val="343434"/>
          <w:spacing w:val="-21"/>
          <w:w w:val="105"/>
        </w:rPr>
        <w:t xml:space="preserve"> </w:t>
      </w:r>
      <w:r>
        <w:rPr>
          <w:color w:val="343434"/>
          <w:w w:val="105"/>
        </w:rPr>
        <w:t>after</w:t>
      </w:r>
      <w:r>
        <w:rPr>
          <w:color w:val="343434"/>
          <w:spacing w:val="-21"/>
          <w:w w:val="105"/>
        </w:rPr>
        <w:t xml:space="preserve"> </w:t>
      </w:r>
      <w:r>
        <w:rPr>
          <w:color w:val="343434"/>
          <w:w w:val="105"/>
        </w:rPr>
        <w:t>this</w:t>
      </w:r>
      <w:r>
        <w:rPr>
          <w:color w:val="343434"/>
          <w:spacing w:val="-21"/>
          <w:w w:val="105"/>
        </w:rPr>
        <w:t xml:space="preserve"> </w:t>
      </w:r>
      <w:r>
        <w:rPr>
          <w:color w:val="343434"/>
          <w:w w:val="105"/>
        </w:rPr>
        <w:t>date</w:t>
      </w:r>
      <w:r>
        <w:rPr>
          <w:color w:val="343434"/>
          <w:spacing w:val="-23"/>
          <w:w w:val="105"/>
        </w:rPr>
        <w:t xml:space="preserve"> </w:t>
      </w:r>
      <w:r>
        <w:rPr>
          <w:color w:val="343434"/>
          <w:w w:val="105"/>
        </w:rPr>
        <w:t>are</w:t>
      </w:r>
      <w:r>
        <w:rPr>
          <w:color w:val="343434"/>
          <w:spacing w:val="-23"/>
          <w:w w:val="105"/>
        </w:rPr>
        <w:t xml:space="preserve"> </w:t>
      </w:r>
      <w:r>
        <w:rPr>
          <w:color w:val="343434"/>
          <w:w w:val="105"/>
        </w:rPr>
        <w:t>not reflected</w:t>
      </w:r>
      <w:r>
        <w:rPr>
          <w:color w:val="343434"/>
          <w:spacing w:val="-7"/>
          <w:w w:val="105"/>
        </w:rPr>
        <w:t xml:space="preserve"> </w:t>
      </w:r>
      <w:r>
        <w:rPr>
          <w:color w:val="343434"/>
          <w:w w:val="105"/>
        </w:rPr>
        <w:t>in</w:t>
      </w:r>
      <w:r>
        <w:rPr>
          <w:color w:val="343434"/>
          <w:spacing w:val="-23"/>
          <w:w w:val="105"/>
        </w:rPr>
        <w:t xml:space="preserve"> </w:t>
      </w:r>
      <w:r>
        <w:rPr>
          <w:color w:val="343434"/>
          <w:w w:val="105"/>
        </w:rPr>
        <w:t>the</w:t>
      </w:r>
      <w:r>
        <w:rPr>
          <w:color w:val="343434"/>
          <w:spacing w:val="-18"/>
          <w:w w:val="105"/>
        </w:rPr>
        <w:t xml:space="preserve"> </w:t>
      </w:r>
      <w:r>
        <w:rPr>
          <w:color w:val="343434"/>
          <w:w w:val="105"/>
        </w:rPr>
        <w:t>financial</w:t>
      </w:r>
      <w:r>
        <w:rPr>
          <w:color w:val="343434"/>
          <w:spacing w:val="-11"/>
          <w:w w:val="105"/>
        </w:rPr>
        <w:t xml:space="preserve"> </w:t>
      </w:r>
      <w:r>
        <w:rPr>
          <w:color w:val="343434"/>
          <w:w w:val="105"/>
        </w:rPr>
        <w:t>statements</w:t>
      </w:r>
      <w:r>
        <w:rPr>
          <w:color w:val="343434"/>
          <w:spacing w:val="-7"/>
          <w:w w:val="105"/>
        </w:rPr>
        <w:t xml:space="preserve"> </w:t>
      </w:r>
      <w:r>
        <w:rPr>
          <w:color w:val="343434"/>
          <w:w w:val="105"/>
        </w:rPr>
        <w:t>or</w:t>
      </w:r>
      <w:r>
        <w:rPr>
          <w:color w:val="343434"/>
          <w:spacing w:val="-15"/>
          <w:w w:val="105"/>
        </w:rPr>
        <w:t xml:space="preserve"> </w:t>
      </w:r>
      <w:r>
        <w:rPr>
          <w:color w:val="343434"/>
          <w:w w:val="105"/>
        </w:rPr>
        <w:t>notes.</w:t>
      </w:r>
      <w:r>
        <w:rPr>
          <w:color w:val="343434"/>
          <w:spacing w:val="-8"/>
          <w:w w:val="105"/>
        </w:rPr>
        <w:t xml:space="preserve"> </w:t>
      </w:r>
      <w:r>
        <w:rPr>
          <w:color w:val="343434"/>
          <w:w w:val="105"/>
        </w:rPr>
        <w:t>Where</w:t>
      </w:r>
      <w:r>
        <w:rPr>
          <w:color w:val="343434"/>
          <w:spacing w:val="-13"/>
          <w:w w:val="105"/>
        </w:rPr>
        <w:t xml:space="preserve"> </w:t>
      </w:r>
      <w:r>
        <w:rPr>
          <w:color w:val="343434"/>
          <w:w w:val="105"/>
        </w:rPr>
        <w:t>events</w:t>
      </w:r>
      <w:r>
        <w:rPr>
          <w:color w:val="343434"/>
          <w:spacing w:val="-17"/>
          <w:w w:val="105"/>
        </w:rPr>
        <w:t xml:space="preserve"> </w:t>
      </w:r>
      <w:r>
        <w:rPr>
          <w:color w:val="343434"/>
          <w:w w:val="105"/>
        </w:rPr>
        <w:t>taking</w:t>
      </w:r>
      <w:r>
        <w:rPr>
          <w:color w:val="343434"/>
          <w:spacing w:val="-26"/>
          <w:w w:val="105"/>
        </w:rPr>
        <w:t xml:space="preserve"> </w:t>
      </w:r>
      <w:r>
        <w:rPr>
          <w:color w:val="343434"/>
          <w:w w:val="105"/>
        </w:rPr>
        <w:t>place</w:t>
      </w:r>
      <w:r>
        <w:rPr>
          <w:color w:val="343434"/>
          <w:spacing w:val="-11"/>
          <w:w w:val="105"/>
        </w:rPr>
        <w:t xml:space="preserve"> </w:t>
      </w:r>
      <w:r>
        <w:rPr>
          <w:color w:val="343434"/>
          <w:w w:val="105"/>
        </w:rPr>
        <w:t>before</w:t>
      </w:r>
      <w:r>
        <w:rPr>
          <w:color w:val="343434"/>
          <w:spacing w:val="-16"/>
          <w:w w:val="105"/>
        </w:rPr>
        <w:t xml:space="preserve"> </w:t>
      </w:r>
      <w:r>
        <w:rPr>
          <w:color w:val="343434"/>
          <w:w w:val="105"/>
        </w:rPr>
        <w:t>this</w:t>
      </w:r>
      <w:r>
        <w:rPr>
          <w:color w:val="343434"/>
          <w:spacing w:val="-11"/>
          <w:w w:val="105"/>
        </w:rPr>
        <w:t xml:space="preserve"> </w:t>
      </w:r>
      <w:r>
        <w:rPr>
          <w:color w:val="343434"/>
          <w:w w:val="105"/>
        </w:rPr>
        <w:t>date</w:t>
      </w:r>
      <w:r>
        <w:rPr>
          <w:color w:val="343434"/>
          <w:spacing w:val="-14"/>
          <w:w w:val="105"/>
        </w:rPr>
        <w:t xml:space="preserve"> </w:t>
      </w:r>
      <w:r>
        <w:rPr>
          <w:color w:val="343434"/>
          <w:w w:val="105"/>
        </w:rPr>
        <w:t>provided information</w:t>
      </w:r>
      <w:r>
        <w:rPr>
          <w:color w:val="343434"/>
          <w:spacing w:val="-10"/>
          <w:w w:val="105"/>
        </w:rPr>
        <w:t xml:space="preserve"> </w:t>
      </w:r>
      <w:r>
        <w:rPr>
          <w:color w:val="343434"/>
          <w:w w:val="105"/>
        </w:rPr>
        <w:t>about</w:t>
      </w:r>
      <w:r>
        <w:rPr>
          <w:color w:val="343434"/>
          <w:spacing w:val="-16"/>
          <w:w w:val="105"/>
        </w:rPr>
        <w:t xml:space="preserve"> </w:t>
      </w:r>
      <w:r>
        <w:rPr>
          <w:color w:val="343434"/>
          <w:w w:val="105"/>
        </w:rPr>
        <w:t>conditions</w:t>
      </w:r>
      <w:r>
        <w:rPr>
          <w:color w:val="343434"/>
          <w:spacing w:val="-5"/>
          <w:w w:val="105"/>
        </w:rPr>
        <w:t xml:space="preserve"> </w:t>
      </w:r>
      <w:r>
        <w:rPr>
          <w:color w:val="343434"/>
          <w:w w:val="105"/>
        </w:rPr>
        <w:t>existing</w:t>
      </w:r>
      <w:r>
        <w:rPr>
          <w:color w:val="343434"/>
          <w:spacing w:val="-21"/>
          <w:w w:val="105"/>
        </w:rPr>
        <w:t xml:space="preserve"> </w:t>
      </w:r>
      <w:r>
        <w:rPr>
          <w:color w:val="343434"/>
          <w:w w:val="105"/>
        </w:rPr>
        <w:t>at</w:t>
      </w:r>
      <w:r>
        <w:rPr>
          <w:color w:val="343434"/>
          <w:spacing w:val="-14"/>
          <w:w w:val="105"/>
        </w:rPr>
        <w:t xml:space="preserve"> </w:t>
      </w:r>
      <w:r>
        <w:rPr>
          <w:color w:val="343434"/>
          <w:w w:val="105"/>
        </w:rPr>
        <w:t>31</w:t>
      </w:r>
      <w:r>
        <w:rPr>
          <w:color w:val="343434"/>
          <w:spacing w:val="-26"/>
          <w:w w:val="105"/>
        </w:rPr>
        <w:t xml:space="preserve"> </w:t>
      </w:r>
      <w:r>
        <w:rPr>
          <w:color w:val="343434"/>
          <w:w w:val="105"/>
        </w:rPr>
        <w:t>March</w:t>
      </w:r>
      <w:r>
        <w:rPr>
          <w:color w:val="343434"/>
          <w:spacing w:val="-14"/>
          <w:w w:val="105"/>
        </w:rPr>
        <w:t xml:space="preserve"> </w:t>
      </w:r>
      <w:r>
        <w:rPr>
          <w:color w:val="343434"/>
          <w:w w:val="105"/>
        </w:rPr>
        <w:t>2018,</w:t>
      </w:r>
      <w:r>
        <w:rPr>
          <w:color w:val="343434"/>
          <w:spacing w:val="-23"/>
          <w:w w:val="105"/>
        </w:rPr>
        <w:t xml:space="preserve"> </w:t>
      </w:r>
      <w:r>
        <w:rPr>
          <w:color w:val="343434"/>
          <w:w w:val="105"/>
        </w:rPr>
        <w:t>the</w:t>
      </w:r>
      <w:r>
        <w:rPr>
          <w:color w:val="343434"/>
          <w:spacing w:val="-1"/>
          <w:w w:val="105"/>
        </w:rPr>
        <w:t xml:space="preserve"> </w:t>
      </w:r>
      <w:r>
        <w:rPr>
          <w:color w:val="343434"/>
          <w:w w:val="105"/>
        </w:rPr>
        <w:t>figures</w:t>
      </w:r>
      <w:r>
        <w:rPr>
          <w:color w:val="343434"/>
          <w:spacing w:val="-13"/>
          <w:w w:val="105"/>
        </w:rPr>
        <w:t xml:space="preserve"> </w:t>
      </w:r>
      <w:r>
        <w:rPr>
          <w:color w:val="343434"/>
          <w:w w:val="105"/>
        </w:rPr>
        <w:t>in</w:t>
      </w:r>
      <w:r>
        <w:rPr>
          <w:color w:val="343434"/>
          <w:spacing w:val="-11"/>
          <w:w w:val="105"/>
        </w:rPr>
        <w:t xml:space="preserve"> </w:t>
      </w:r>
      <w:r>
        <w:rPr>
          <w:color w:val="343434"/>
          <w:w w:val="105"/>
        </w:rPr>
        <w:t>the</w:t>
      </w:r>
      <w:r>
        <w:rPr>
          <w:color w:val="343434"/>
          <w:spacing w:val="-21"/>
          <w:w w:val="105"/>
        </w:rPr>
        <w:t xml:space="preserve"> </w:t>
      </w:r>
      <w:r>
        <w:rPr>
          <w:color w:val="343434"/>
          <w:w w:val="105"/>
        </w:rPr>
        <w:t>financial</w:t>
      </w:r>
      <w:r>
        <w:rPr>
          <w:color w:val="343434"/>
          <w:spacing w:val="-8"/>
          <w:w w:val="105"/>
        </w:rPr>
        <w:t xml:space="preserve"> </w:t>
      </w:r>
      <w:r>
        <w:rPr>
          <w:color w:val="343434"/>
          <w:w w:val="105"/>
        </w:rPr>
        <w:t>statements</w:t>
      </w:r>
      <w:r>
        <w:rPr>
          <w:color w:val="343434"/>
          <w:spacing w:val="-8"/>
          <w:w w:val="105"/>
        </w:rPr>
        <w:t xml:space="preserve"> </w:t>
      </w:r>
      <w:r>
        <w:rPr>
          <w:color w:val="343434"/>
          <w:w w:val="105"/>
        </w:rPr>
        <w:t xml:space="preserve">have </w:t>
      </w:r>
      <w:r>
        <w:rPr>
          <w:color w:val="343434"/>
          <w:w w:val="105"/>
        </w:rPr>
        <w:t>been</w:t>
      </w:r>
      <w:r>
        <w:rPr>
          <w:color w:val="343434"/>
          <w:spacing w:val="-8"/>
          <w:w w:val="105"/>
        </w:rPr>
        <w:t xml:space="preserve"> </w:t>
      </w:r>
      <w:r>
        <w:rPr>
          <w:color w:val="343434"/>
          <w:w w:val="105"/>
        </w:rPr>
        <w:t>adjusted</w:t>
      </w:r>
      <w:r>
        <w:rPr>
          <w:color w:val="343434"/>
          <w:spacing w:val="-3"/>
          <w:w w:val="105"/>
        </w:rPr>
        <w:t xml:space="preserve"> </w:t>
      </w:r>
      <w:r>
        <w:rPr>
          <w:color w:val="343434"/>
          <w:w w:val="105"/>
        </w:rPr>
        <w:t>in</w:t>
      </w:r>
      <w:r>
        <w:rPr>
          <w:color w:val="343434"/>
          <w:spacing w:val="-19"/>
          <w:w w:val="105"/>
        </w:rPr>
        <w:t xml:space="preserve"> </w:t>
      </w:r>
      <w:r>
        <w:rPr>
          <w:color w:val="343434"/>
          <w:w w:val="105"/>
        </w:rPr>
        <w:t>all</w:t>
      </w:r>
      <w:r>
        <w:rPr>
          <w:color w:val="343434"/>
          <w:spacing w:val="-14"/>
          <w:w w:val="105"/>
        </w:rPr>
        <w:t xml:space="preserve"> </w:t>
      </w:r>
      <w:r>
        <w:rPr>
          <w:color w:val="343434"/>
          <w:w w:val="105"/>
        </w:rPr>
        <w:t>material</w:t>
      </w:r>
      <w:r>
        <w:rPr>
          <w:color w:val="343434"/>
          <w:spacing w:val="-5"/>
          <w:w w:val="105"/>
        </w:rPr>
        <w:t xml:space="preserve"> </w:t>
      </w:r>
      <w:r>
        <w:rPr>
          <w:color w:val="343434"/>
          <w:w w:val="105"/>
        </w:rPr>
        <w:t>respects to</w:t>
      </w:r>
      <w:r>
        <w:rPr>
          <w:color w:val="343434"/>
          <w:spacing w:val="22"/>
          <w:w w:val="105"/>
        </w:rPr>
        <w:t xml:space="preserve"> </w:t>
      </w:r>
      <w:r>
        <w:rPr>
          <w:color w:val="343434"/>
          <w:w w:val="105"/>
        </w:rPr>
        <w:t>reflect</w:t>
      </w:r>
      <w:r>
        <w:rPr>
          <w:color w:val="343434"/>
          <w:spacing w:val="-10"/>
          <w:w w:val="105"/>
        </w:rPr>
        <w:t xml:space="preserve"> </w:t>
      </w:r>
      <w:r>
        <w:rPr>
          <w:color w:val="343434"/>
          <w:w w:val="105"/>
        </w:rPr>
        <w:t>the</w:t>
      </w:r>
      <w:r>
        <w:rPr>
          <w:color w:val="343434"/>
          <w:spacing w:val="-3"/>
          <w:w w:val="105"/>
        </w:rPr>
        <w:t xml:space="preserve"> </w:t>
      </w:r>
      <w:r>
        <w:rPr>
          <w:color w:val="343434"/>
          <w:w w:val="105"/>
        </w:rPr>
        <w:t>impact</w:t>
      </w:r>
      <w:r>
        <w:rPr>
          <w:color w:val="343434"/>
          <w:spacing w:val="-5"/>
          <w:w w:val="105"/>
        </w:rPr>
        <w:t xml:space="preserve"> </w:t>
      </w:r>
      <w:r>
        <w:rPr>
          <w:color w:val="343434"/>
          <w:w w:val="105"/>
        </w:rPr>
        <w:t>of</w:t>
      </w:r>
      <w:r>
        <w:rPr>
          <w:color w:val="343434"/>
          <w:spacing w:val="-4"/>
          <w:w w:val="105"/>
        </w:rPr>
        <w:t xml:space="preserve"> </w:t>
      </w:r>
      <w:r>
        <w:rPr>
          <w:color w:val="343434"/>
          <w:w w:val="105"/>
        </w:rPr>
        <w:t>this</w:t>
      </w:r>
      <w:r>
        <w:rPr>
          <w:color w:val="343434"/>
          <w:spacing w:val="-14"/>
          <w:w w:val="105"/>
        </w:rPr>
        <w:t xml:space="preserve"> </w:t>
      </w:r>
      <w:r>
        <w:rPr>
          <w:color w:val="343434"/>
          <w:w w:val="105"/>
        </w:rPr>
        <w:t>information.</w:t>
      </w:r>
    </w:p>
    <w:p w:rsidR="00C53A62" w:rsidRDefault="00C53A62">
      <w:pPr>
        <w:pStyle w:val="BodyText"/>
        <w:spacing w:before="4"/>
        <w:rPr>
          <w:sz w:val="24"/>
        </w:rPr>
      </w:pPr>
    </w:p>
    <w:p w:rsidR="00C53A62" w:rsidRDefault="00567705">
      <w:pPr>
        <w:pStyle w:val="Heading8"/>
        <w:numPr>
          <w:ilvl w:val="0"/>
          <w:numId w:val="12"/>
        </w:numPr>
        <w:tabs>
          <w:tab w:val="left" w:pos="985"/>
          <w:tab w:val="left" w:pos="986"/>
        </w:tabs>
        <w:spacing w:line="304" w:lineRule="auto"/>
        <w:ind w:left="985" w:right="1186" w:hanging="687"/>
      </w:pPr>
      <w:r>
        <w:rPr>
          <w:noProof/>
        </w:rPr>
        <mc:AlternateContent>
          <mc:Choice Requires="wpg">
            <w:drawing>
              <wp:anchor distT="0" distB="0" distL="114300" distR="114300" simplePos="0" relativeHeight="228353024" behindDoc="1" locked="0" layoutInCell="1" allowOverlap="1">
                <wp:simplePos x="0" y="0"/>
                <wp:positionH relativeFrom="page">
                  <wp:posOffset>1673223</wp:posOffset>
                </wp:positionH>
                <wp:positionV relativeFrom="paragraph">
                  <wp:posOffset>-2039624</wp:posOffset>
                </wp:positionV>
                <wp:extent cx="4939662" cy="7691759"/>
                <wp:effectExtent l="0" t="0" r="13338" b="17141"/>
                <wp:wrapNone/>
                <wp:docPr id="136" name="Group 13"/>
                <wp:cNvGraphicFramePr/>
                <a:graphic xmlns:a="http://schemas.openxmlformats.org/drawingml/2006/main">
                  <a:graphicData uri="http://schemas.microsoft.com/office/word/2010/wordprocessingGroup">
                    <wpg:wgp>
                      <wpg:cNvGrpSpPr/>
                      <wpg:grpSpPr>
                        <a:xfrm>
                          <a:off x="0" y="0"/>
                          <a:ext cx="4939662" cy="7691759"/>
                          <a:chOff x="0" y="0"/>
                          <a:chExt cx="4939662" cy="7691759"/>
                        </a:xfrm>
                      </wpg:grpSpPr>
                      <wps:wsp>
                        <wps:cNvPr id="137" name="Line 28"/>
                        <wps:cNvCnPr/>
                        <wps:spPr>
                          <a:xfrm>
                            <a:off x="3173" y="7691759"/>
                            <a:ext cx="0" cy="0"/>
                          </a:xfrm>
                          <a:prstGeom prst="straightConnector1">
                            <a:avLst/>
                          </a:prstGeom>
                          <a:noFill/>
                          <a:ln w="15270" cap="flat">
                            <a:solidFill>
                              <a:srgbClr val="000000"/>
                            </a:solidFill>
                            <a:prstDash val="solid"/>
                            <a:round/>
                          </a:ln>
                        </wps:spPr>
                        <wps:bodyPr/>
                      </wps:wsp>
                      <wps:wsp>
                        <wps:cNvPr id="138" name="Line 27"/>
                        <wps:cNvCnPr/>
                        <wps:spPr>
                          <a:xfrm>
                            <a:off x="0" y="7014216"/>
                            <a:ext cx="680726" cy="0"/>
                          </a:xfrm>
                          <a:prstGeom prst="straightConnector1">
                            <a:avLst/>
                          </a:prstGeom>
                          <a:noFill/>
                          <a:ln w="9153" cap="flat">
                            <a:solidFill>
                              <a:srgbClr val="000000"/>
                            </a:solidFill>
                            <a:prstDash val="solid"/>
                            <a:round/>
                          </a:ln>
                        </wps:spPr>
                        <wps:bodyPr/>
                      </wps:wsp>
                      <wps:wsp>
                        <wps:cNvPr id="139" name="Line 26"/>
                        <wps:cNvCnPr/>
                        <wps:spPr>
                          <a:xfrm>
                            <a:off x="0" y="7462528"/>
                            <a:ext cx="683899" cy="0"/>
                          </a:xfrm>
                          <a:prstGeom prst="straightConnector1">
                            <a:avLst/>
                          </a:prstGeom>
                          <a:noFill/>
                          <a:ln w="15261" cap="flat">
                            <a:solidFill>
                              <a:srgbClr val="000000"/>
                            </a:solidFill>
                            <a:prstDash val="solid"/>
                            <a:round/>
                          </a:ln>
                        </wps:spPr>
                        <wps:bodyPr/>
                      </wps:wsp>
                      <wps:wsp>
                        <wps:cNvPr id="140" name="Line 25"/>
                        <wps:cNvCnPr/>
                        <wps:spPr>
                          <a:xfrm>
                            <a:off x="674370" y="5433062"/>
                            <a:ext cx="0" cy="0"/>
                          </a:xfrm>
                          <a:prstGeom prst="straightConnector1">
                            <a:avLst/>
                          </a:prstGeom>
                          <a:noFill/>
                          <a:ln w="3054" cap="flat">
                            <a:solidFill>
                              <a:srgbClr val="000000"/>
                            </a:solidFill>
                            <a:prstDash val="solid"/>
                            <a:round/>
                          </a:ln>
                        </wps:spPr>
                        <wps:bodyPr/>
                      </wps:wsp>
                      <wps:wsp>
                        <wps:cNvPr id="141" name="Line 24"/>
                        <wps:cNvCnPr/>
                        <wps:spPr>
                          <a:xfrm>
                            <a:off x="674370" y="5588638"/>
                            <a:ext cx="0" cy="0"/>
                          </a:xfrm>
                          <a:prstGeom prst="straightConnector1">
                            <a:avLst/>
                          </a:prstGeom>
                          <a:noFill/>
                          <a:ln w="9162" cap="flat">
                            <a:solidFill>
                              <a:srgbClr val="000000"/>
                            </a:solidFill>
                            <a:prstDash val="solid"/>
                            <a:round/>
                          </a:ln>
                        </wps:spPr>
                        <wps:bodyPr/>
                      </wps:wsp>
                      <wps:wsp>
                        <wps:cNvPr id="142" name="Line 23"/>
                        <wps:cNvCnPr/>
                        <wps:spPr>
                          <a:xfrm>
                            <a:off x="0" y="5741672"/>
                            <a:ext cx="1327782" cy="0"/>
                          </a:xfrm>
                          <a:prstGeom prst="straightConnector1">
                            <a:avLst/>
                          </a:prstGeom>
                          <a:noFill/>
                          <a:ln w="15261" cap="flat">
                            <a:solidFill>
                              <a:srgbClr val="000000"/>
                            </a:solidFill>
                            <a:prstDash val="solid"/>
                            <a:round/>
                          </a:ln>
                        </wps:spPr>
                        <wps:bodyPr/>
                      </wps:wsp>
                      <wps:wsp>
                        <wps:cNvPr id="143" name="Line 22"/>
                        <wps:cNvCnPr/>
                        <wps:spPr>
                          <a:xfrm>
                            <a:off x="674370" y="5750560"/>
                            <a:ext cx="0" cy="0"/>
                          </a:xfrm>
                          <a:prstGeom prst="straightConnector1">
                            <a:avLst/>
                          </a:prstGeom>
                          <a:noFill/>
                          <a:ln w="3054" cap="flat">
                            <a:solidFill>
                              <a:srgbClr val="000000"/>
                            </a:solidFill>
                            <a:prstDash val="solid"/>
                            <a:round/>
                          </a:ln>
                        </wps:spPr>
                        <wps:bodyPr/>
                      </wps:wsp>
                      <wps:wsp>
                        <wps:cNvPr id="144" name="Line 21"/>
                        <wps:cNvCnPr/>
                        <wps:spPr>
                          <a:xfrm>
                            <a:off x="674370" y="5860416"/>
                            <a:ext cx="0" cy="0"/>
                          </a:xfrm>
                          <a:prstGeom prst="straightConnector1">
                            <a:avLst/>
                          </a:prstGeom>
                          <a:noFill/>
                          <a:ln w="9162" cap="flat">
                            <a:solidFill>
                              <a:srgbClr val="000000"/>
                            </a:solidFill>
                            <a:prstDash val="solid"/>
                            <a:round/>
                          </a:ln>
                        </wps:spPr>
                        <wps:bodyPr/>
                      </wps:wsp>
                      <wps:wsp>
                        <wps:cNvPr id="145" name="Line 20"/>
                        <wps:cNvCnPr/>
                        <wps:spPr>
                          <a:xfrm>
                            <a:off x="674370" y="6269354"/>
                            <a:ext cx="0" cy="0"/>
                          </a:xfrm>
                          <a:prstGeom prst="straightConnector1">
                            <a:avLst/>
                          </a:prstGeom>
                          <a:noFill/>
                          <a:ln w="3054" cap="flat">
                            <a:solidFill>
                              <a:srgbClr val="000000"/>
                            </a:solidFill>
                            <a:prstDash val="solid"/>
                            <a:round/>
                          </a:ln>
                        </wps:spPr>
                        <wps:bodyPr/>
                      </wps:wsp>
                      <wps:wsp>
                        <wps:cNvPr id="146" name="AutoShape 19"/>
                        <wps:cNvSpPr/>
                        <wps:spPr>
                          <a:xfrm>
                            <a:off x="670557" y="0"/>
                            <a:ext cx="4249417" cy="5194304"/>
                          </a:xfrm>
                          <a:custGeom>
                            <a:avLst/>
                            <a:gdLst>
                              <a:gd name="f0" fmla="val 10800000"/>
                              <a:gd name="f1" fmla="val 5400000"/>
                              <a:gd name="f2" fmla="val 180"/>
                              <a:gd name="f3" fmla="val w"/>
                              <a:gd name="f4" fmla="val h"/>
                              <a:gd name="f5" fmla="val 0"/>
                              <a:gd name="f6" fmla="val 6692"/>
                              <a:gd name="f7" fmla="val 8180"/>
                              <a:gd name="f8" fmla="+- 0 3697 0"/>
                              <a:gd name="f9" fmla="+- 0 10400 0"/>
                              <a:gd name="f10" fmla="+- 0 7395 0"/>
                              <a:gd name="f11" fmla="val 6"/>
                              <a:gd name="f12" fmla="val 12113"/>
                              <a:gd name="f13" fmla="val 9873"/>
                              <a:gd name="f14" fmla="val 6709"/>
                              <a:gd name="f15" fmla="val 3924"/>
                              <a:gd name="f16" fmla="val 3704"/>
                              <a:gd name="f17" fmla="val 12108"/>
                              <a:gd name="f18" fmla="val 6048"/>
                              <a:gd name="f19" fmla="+- 0 0 -90"/>
                              <a:gd name="f20" fmla="*/ f3 1 6692"/>
                              <a:gd name="f21" fmla="*/ f4 1 8180"/>
                              <a:gd name="f22" fmla="val f5"/>
                              <a:gd name="f23" fmla="val f6"/>
                              <a:gd name="f24" fmla="val f7"/>
                              <a:gd name="f25" fmla="+- f8 0 3691"/>
                              <a:gd name="f26" fmla="+- f9 0 3691"/>
                              <a:gd name="f27" fmla="+- f10 0 3691"/>
                              <a:gd name="f28" fmla="*/ f19 f0 1"/>
                              <a:gd name="f29" fmla="+- f24 0 f22"/>
                              <a:gd name="f30" fmla="+- f23 0 f22"/>
                              <a:gd name="f31" fmla="*/ f28 1 f2"/>
                              <a:gd name="f32" fmla="*/ f30 1 6692"/>
                              <a:gd name="f33" fmla="*/ f29 1 8180"/>
                              <a:gd name="f34" fmla="*/ f25 f30 1"/>
                              <a:gd name="f35" fmla="*/ 8901 f29 1"/>
                              <a:gd name="f36" fmla="*/ 6661 f29 1"/>
                              <a:gd name="f37" fmla="*/ f26 f30 1"/>
                              <a:gd name="f38" fmla="*/ 712 f29 1"/>
                              <a:gd name="f39" fmla="*/ f27 f30 1"/>
                              <a:gd name="f40" fmla="*/ 8896 f29 1"/>
                              <a:gd name="f41" fmla="*/ 2836 f29 1"/>
                              <a:gd name="f42" fmla="+- f31 0 f1"/>
                              <a:gd name="f43" fmla="*/ f34 1 6692"/>
                              <a:gd name="f44" fmla="*/ f35 1 8180"/>
                              <a:gd name="f45" fmla="*/ f36 1 8180"/>
                              <a:gd name="f46" fmla="*/ f37 1 6692"/>
                              <a:gd name="f47" fmla="*/ f38 1 8180"/>
                              <a:gd name="f48" fmla="*/ f39 1 6692"/>
                              <a:gd name="f49" fmla="*/ f40 1 8180"/>
                              <a:gd name="f50" fmla="*/ f41 1 8180"/>
                              <a:gd name="f51" fmla="*/ 0 1 f32"/>
                              <a:gd name="f52" fmla="*/ f23 1 f32"/>
                              <a:gd name="f53" fmla="*/ 0 1 f33"/>
                              <a:gd name="f54" fmla="*/ f24 1 f33"/>
                              <a:gd name="f55" fmla="*/ f43 1 f32"/>
                              <a:gd name="f56" fmla="*/ f44 1 f33"/>
                              <a:gd name="f57" fmla="*/ f45 1 f33"/>
                              <a:gd name="f58" fmla="*/ f46 1 f32"/>
                              <a:gd name="f59" fmla="*/ f47 1 f33"/>
                              <a:gd name="f60" fmla="*/ f48 1 f32"/>
                              <a:gd name="f61" fmla="*/ f49 1 f33"/>
                              <a:gd name="f62" fmla="*/ f50 1 f33"/>
                              <a:gd name="f63" fmla="*/ f51 f20 1"/>
                              <a:gd name="f64" fmla="*/ f52 f20 1"/>
                              <a:gd name="f65" fmla="*/ f54 f21 1"/>
                              <a:gd name="f66" fmla="*/ f53 f21 1"/>
                              <a:gd name="f67" fmla="*/ f55 f20 1"/>
                              <a:gd name="f68" fmla="*/ f56 f21 1"/>
                              <a:gd name="f69" fmla="*/ f57 f21 1"/>
                              <a:gd name="f70" fmla="*/ f58 f20 1"/>
                              <a:gd name="f71" fmla="*/ f59 f21 1"/>
                              <a:gd name="f72" fmla="*/ f60 f20 1"/>
                              <a:gd name="f73" fmla="*/ f61 f21 1"/>
                              <a:gd name="f74" fmla="*/ f62 f21 1"/>
                            </a:gdLst>
                            <a:ahLst/>
                            <a:cxnLst>
                              <a:cxn ang="3cd4">
                                <a:pos x="hc" y="t"/>
                              </a:cxn>
                              <a:cxn ang="0">
                                <a:pos x="r" y="vc"/>
                              </a:cxn>
                              <a:cxn ang="cd4">
                                <a:pos x="hc" y="b"/>
                              </a:cxn>
                              <a:cxn ang="cd2">
                                <a:pos x="l" y="vc"/>
                              </a:cxn>
                              <a:cxn ang="f42">
                                <a:pos x="f67" y="f68"/>
                              </a:cxn>
                              <a:cxn ang="f42">
                                <a:pos x="f67" y="f69"/>
                              </a:cxn>
                              <a:cxn ang="f42">
                                <a:pos x="f70" y="f68"/>
                              </a:cxn>
                              <a:cxn ang="f42">
                                <a:pos x="f70" y="f71"/>
                              </a:cxn>
                              <a:cxn ang="f42">
                                <a:pos x="f72" y="f73"/>
                              </a:cxn>
                              <a:cxn ang="f42">
                                <a:pos x="f72" y="f74"/>
                              </a:cxn>
                            </a:cxnLst>
                            <a:rect l="f63" t="f66" r="f64" b="f65"/>
                            <a:pathLst>
                              <a:path w="6692" h="8180">
                                <a:moveTo>
                                  <a:pt x="f11" y="f12"/>
                                </a:moveTo>
                                <a:lnTo>
                                  <a:pt x="f11" y="f13"/>
                                </a:lnTo>
                                <a:moveTo>
                                  <a:pt x="f14" y="f12"/>
                                </a:moveTo>
                                <a:lnTo>
                                  <a:pt x="f14" y="f15"/>
                                </a:lnTo>
                                <a:moveTo>
                                  <a:pt x="f16" y="f17"/>
                                </a:moveTo>
                                <a:lnTo>
                                  <a:pt x="f16" y="f18"/>
                                </a:lnTo>
                              </a:path>
                            </a:pathLst>
                          </a:custGeom>
                          <a:noFill/>
                          <a:ln w="15261" cap="flat">
                            <a:solidFill>
                              <a:srgbClr val="000000"/>
                            </a:solidFill>
                            <a:prstDash val="solid"/>
                            <a:round/>
                          </a:ln>
                        </wps:spPr>
                        <wps:bodyPr lIns="0" tIns="0" rIns="0" bIns="0"/>
                      </wps:wsp>
                      <wps:wsp>
                        <wps:cNvPr id="147" name="Line 18"/>
                        <wps:cNvCnPr/>
                        <wps:spPr>
                          <a:xfrm>
                            <a:off x="3630297" y="7688586"/>
                            <a:ext cx="0" cy="0"/>
                          </a:xfrm>
                          <a:prstGeom prst="straightConnector1">
                            <a:avLst/>
                          </a:prstGeom>
                          <a:noFill/>
                          <a:ln w="9162" cap="flat">
                            <a:solidFill>
                              <a:srgbClr val="000000"/>
                            </a:solidFill>
                            <a:prstDash val="solid"/>
                            <a:round/>
                          </a:ln>
                        </wps:spPr>
                        <wps:bodyPr/>
                      </wps:wsp>
                      <wps:wsp>
                        <wps:cNvPr id="148" name="Line 17"/>
                        <wps:cNvCnPr/>
                        <wps:spPr>
                          <a:xfrm>
                            <a:off x="0" y="7682230"/>
                            <a:ext cx="4939662" cy="0"/>
                          </a:xfrm>
                          <a:prstGeom prst="straightConnector1">
                            <a:avLst/>
                          </a:prstGeom>
                          <a:noFill/>
                          <a:ln w="15261" cap="flat">
                            <a:solidFill>
                              <a:srgbClr val="000000"/>
                            </a:solidFill>
                            <a:prstDash val="solid"/>
                            <a:round/>
                          </a:ln>
                        </wps:spPr>
                        <wps:bodyPr/>
                      </wps:wsp>
                      <wps:wsp>
                        <wps:cNvPr id="149" name="Text Box 16"/>
                        <wps:cNvSpPr txBox="1"/>
                        <wps:spPr>
                          <a:xfrm>
                            <a:off x="1967231" y="5984875"/>
                            <a:ext cx="1056644" cy="270506"/>
                          </a:xfrm>
                          <a:prstGeom prst="rect">
                            <a:avLst/>
                          </a:prstGeom>
                        </wps:spPr>
                        <wps:txbx>
                          <w:txbxContent>
                            <w:p w:rsidR="00C53A62" w:rsidRDefault="00567705">
                              <w:pPr>
                                <w:spacing w:line="190" w:lineRule="exact"/>
                              </w:pPr>
                              <w:r>
                                <w:rPr>
                                  <w:b/>
                                  <w:color w:val="343434"/>
                                  <w:sz w:val="17"/>
                                </w:rPr>
                                <w:t>Opening</w:t>
                              </w:r>
                              <w:r>
                                <w:rPr>
                                  <w:b/>
                                  <w:color w:val="343434"/>
                                  <w:spacing w:val="-36"/>
                                  <w:sz w:val="17"/>
                                </w:rPr>
                                <w:t xml:space="preserve"> </w:t>
                              </w:r>
                              <w:r>
                                <w:rPr>
                                  <w:b/>
                                  <w:color w:val="343434"/>
                                  <w:sz w:val="17"/>
                                </w:rPr>
                                <w:t>General</w:t>
                              </w:r>
                              <w:r>
                                <w:rPr>
                                  <w:b/>
                                  <w:color w:val="343434"/>
                                  <w:spacing w:val="-28"/>
                                  <w:sz w:val="17"/>
                                </w:rPr>
                                <w:t xml:space="preserve"> </w:t>
                              </w:r>
                              <w:r>
                                <w:rPr>
                                  <w:color w:val="343434"/>
                                  <w:sz w:val="15"/>
                                </w:rPr>
                                <w:t>fund</w:t>
                              </w:r>
                            </w:p>
                            <w:p w:rsidR="00C53A62" w:rsidRDefault="00567705">
                              <w:pPr>
                                <w:spacing w:before="40"/>
                                <w:ind w:left="1"/>
                              </w:pPr>
                              <w:r>
                                <w:rPr>
                                  <w:b/>
                                  <w:color w:val="343434"/>
                                  <w:sz w:val="17"/>
                                </w:rPr>
                                <w:t>and Earmarked</w:t>
                              </w:r>
                            </w:p>
                          </w:txbxContent>
                        </wps:txbx>
                        <wps:bodyPr vert="horz" wrap="square" lIns="0" tIns="0" rIns="0" bIns="0" anchor="t" anchorCtr="0" compatLnSpc="0">
                          <a:noAutofit/>
                        </wps:bodyPr>
                      </wps:wsp>
                      <wps:wsp>
                        <wps:cNvPr id="150" name="Text Box 15"/>
                        <wps:cNvSpPr txBox="1"/>
                        <wps:spPr>
                          <a:xfrm>
                            <a:off x="3618867" y="5767705"/>
                            <a:ext cx="47621" cy="299081"/>
                          </a:xfrm>
                          <a:prstGeom prst="rect">
                            <a:avLst/>
                          </a:prstGeom>
                        </wps:spPr>
                        <wps:txbx>
                          <w:txbxContent>
                            <w:p w:rsidR="00C53A62" w:rsidRDefault="00567705">
                              <w:pPr>
                                <w:spacing w:line="160" w:lineRule="exact"/>
                                <w:ind w:left="8"/>
                              </w:pPr>
                              <w:r>
                                <w:rPr>
                                  <w:color w:val="343434"/>
                                  <w:w w:val="96"/>
                                  <w:sz w:val="15"/>
                                </w:rPr>
                                <w:t>I</w:t>
                              </w:r>
                            </w:p>
                            <w:p w:rsidR="00C53A62" w:rsidRDefault="00567705">
                              <w:pPr>
                                <w:spacing w:line="59" w:lineRule="exact"/>
                                <w:ind w:left="20"/>
                              </w:pPr>
                              <w:r>
                                <w:rPr>
                                  <w:rFonts w:ascii="Times New Roman" w:hAnsi="Times New Roman"/>
                                  <w:color w:val="565656"/>
                                  <w:w w:val="83"/>
                                  <w:sz w:val="8"/>
                                </w:rPr>
                                <w:t>I</w:t>
                              </w:r>
                            </w:p>
                            <w:p w:rsidR="00C53A62" w:rsidRDefault="00567705">
                              <w:pPr>
                                <w:spacing w:line="251" w:lineRule="exact"/>
                              </w:pPr>
                              <w:r>
                                <w:rPr>
                                  <w:color w:val="343434"/>
                                  <w:w w:val="82"/>
                                  <w:sz w:val="24"/>
                                </w:rPr>
                                <w:t>I</w:t>
                              </w:r>
                            </w:p>
                          </w:txbxContent>
                        </wps:txbx>
                        <wps:bodyPr vert="horz" wrap="square" lIns="0" tIns="0" rIns="0" bIns="0" anchor="t" anchorCtr="0" compatLnSpc="0">
                          <a:noAutofit/>
                        </wps:bodyPr>
                      </wps:wsp>
                      <wps:wsp>
                        <wps:cNvPr id="151" name="Text Box 14"/>
                        <wps:cNvSpPr txBox="1"/>
                        <wps:spPr>
                          <a:xfrm>
                            <a:off x="3623310" y="6021707"/>
                            <a:ext cx="36191" cy="113669"/>
                          </a:xfrm>
                          <a:prstGeom prst="rect">
                            <a:avLst/>
                          </a:prstGeom>
                        </wps:spPr>
                        <wps:txbx>
                          <w:txbxContent>
                            <w:p w:rsidR="00C53A62" w:rsidRDefault="00567705">
                              <w:pPr>
                                <w:spacing w:line="179" w:lineRule="exact"/>
                              </w:pPr>
                              <w:r>
                                <w:rPr>
                                  <w:color w:val="343434"/>
                                  <w:w w:val="82"/>
                                  <w:sz w:val="16"/>
                                </w:rPr>
                                <w:t>I</w:t>
                              </w:r>
                            </w:p>
                          </w:txbxContent>
                        </wps:txbx>
                        <wps:bodyPr vert="horz" wrap="square" lIns="0" tIns="0" rIns="0" bIns="0" anchor="t" anchorCtr="0" compatLnSpc="0">
                          <a:noAutofit/>
                        </wps:bodyPr>
                      </wps:wsp>
                    </wpg:wgp>
                  </a:graphicData>
                </a:graphic>
              </wp:anchor>
            </w:drawing>
          </mc:Choice>
          <mc:Fallback>
            <w:pict>
              <v:group id="Group 13" o:spid="_x0000_s1054" style="position:absolute;left:0;text-align:left;margin-left:131.75pt;margin-top:-160.6pt;width:388.95pt;height:605.65pt;z-index:-274963456;mso-position-horizontal-relative:page" coordsize="49396,769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">
                <v:shape id="Line 28" o:spid="_x0000_s1055" type="#_x0000_t32" style="position:absolute;left:31;top:76917;width: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" strokeweight=".42417mm"/>
                <v:shape id="Line 27" o:spid="_x0000_s1056" type="#_x0000_t32" style="position:absolute;top:70142;width:6807;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" strokeweight=".25425mm"/>
                <v:shape id="Line 26" o:spid="_x0000_s1057" type="#_x0000_t32" style="position:absolute;top:74625;width:683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" strokeweight=".42392mm"/>
                <v:shape id="Line 25" o:spid="_x0000_s1058" type="#_x0000_t32" style="position:absolute;left:6743;top:54330;width: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" strokeweight=".08483mm"/>
                <v:shape id="Line 24" o:spid="_x0000_s1059" type="#_x0000_t32" style="position:absolute;left:6743;top:55886;width: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" strokeweight=".2545mm"/>
                <v:shape id="Line 23" o:spid="_x0000_s1060" type="#_x0000_t32" style="position:absolute;top:57416;width:13277;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" strokeweight=".42392mm"/>
                <v:shape id="Line 22" o:spid="_x0000_s1061" type="#_x0000_t32" style="position:absolute;left:6743;top:57505;width: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" strokeweight=".08483mm"/>
                <v:shape id="Line 21" o:spid="_x0000_s1062" type="#_x0000_t32" style="position:absolute;left:6743;top:58604;width: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" strokeweight=".2545mm"/>
                <v:shape id="Line 20" o:spid="_x0000_s1063" type="#_x0000_t32" style="position:absolute;left:6743;top:62693;width: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" strokeweight=".08483mm"/>
                <v:shape id="AutoShape 19" o:spid="_x0000_s1064" style="position:absolute;left:6705;width:42494;height:51943;visibility:visible;mso-wrap-style:square;v-text-anchor:top" coordsize="6692,81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" path="m6,12113l6,9873t6703,2240l6709,3924m3704,12108r,-6060e" filled="f" strokeweight=".42392mm">
                  <v:path arrowok="t" o:connecttype="custom" o:connectlocs="2124709,0;4249417,2597152;2124709,5194304;0,2597152;3810,5652139;3810,4229738;4260212,5652139;4260212,452120;2352038,5648964;2352038,1800861" o:connectangles="270,0,90,180,0,0,0,0,0,0" textboxrect="0,0,6692,8180"/>
                </v:shape>
                <v:shape id="Line 18" o:spid="_x0000_s1065" type="#_x0000_t32" style="position:absolute;left:36302;top:76885;width: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" strokeweight=".2545mm"/>
                <v:shape id="Line 17" o:spid="_x0000_s1066" type="#_x0000_t32" style="position:absolute;top:76822;width:4939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" strokeweight=".42392mm"/>
                <v:shape id="Text Box 16" o:spid="_x0000_s1067" type="#_x0000_t202" style="position:absolute;left:19672;top:59848;width:10566;height:2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" filled="f" stroked="f">
                  <v:textbox inset="0,0,0,0">
                    <w:txbxContent>
                      <w:p w:rsidR="00C53A62" w:rsidRDefault="00567705">
                        <w:pPr>
                          <w:spacing w:line="190" w:lineRule="exact"/>
                        </w:pPr>
                        <w:r>
                          <w:rPr>
                            <w:b/>
                            <w:color w:val="343434"/>
                            <w:sz w:val="17"/>
                          </w:rPr>
                          <w:t>Opening</w:t>
                        </w:r>
                        <w:r>
                          <w:rPr>
                            <w:b/>
                            <w:color w:val="343434"/>
                            <w:spacing w:val="-36"/>
                            <w:sz w:val="17"/>
                          </w:rPr>
                          <w:t xml:space="preserve"> </w:t>
                        </w:r>
                        <w:r>
                          <w:rPr>
                            <w:b/>
                            <w:color w:val="343434"/>
                            <w:sz w:val="17"/>
                          </w:rPr>
                          <w:t>General</w:t>
                        </w:r>
                        <w:r>
                          <w:rPr>
                            <w:b/>
                            <w:color w:val="343434"/>
                            <w:spacing w:val="-28"/>
                            <w:sz w:val="17"/>
                          </w:rPr>
                          <w:t xml:space="preserve"> </w:t>
                        </w:r>
                        <w:r>
                          <w:rPr>
                            <w:color w:val="343434"/>
                            <w:sz w:val="15"/>
                          </w:rPr>
                          <w:t>fund</w:t>
                        </w:r>
                      </w:p>
                      <w:p w:rsidR="00C53A62" w:rsidRDefault="00567705">
                        <w:pPr>
                          <w:spacing w:before="40"/>
                          <w:ind w:left="1"/>
                        </w:pPr>
                        <w:r>
                          <w:rPr>
                            <w:b/>
                            <w:color w:val="343434"/>
                            <w:sz w:val="17"/>
                          </w:rPr>
                          <w:t>and Earmarked</w:t>
                        </w:r>
                      </w:p>
                    </w:txbxContent>
                  </v:textbox>
                </v:shape>
                <v:shape id="Text Box 15" o:spid="_x0000_s1068" type="#_x0000_t202" style="position:absolute;left:36188;top:57677;width:476;height:29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" filled="f" stroked="f">
                  <v:textbox inset="0,0,0,0">
                    <w:txbxContent>
                      <w:p w:rsidR="00C53A62" w:rsidRDefault="00567705">
                        <w:pPr>
                          <w:spacing w:line="160" w:lineRule="exact"/>
                          <w:ind w:left="8"/>
                        </w:pPr>
                        <w:r>
                          <w:rPr>
                            <w:color w:val="343434"/>
                            <w:w w:val="96"/>
                            <w:sz w:val="15"/>
                          </w:rPr>
                          <w:t>I</w:t>
                        </w:r>
                      </w:p>
                      <w:p w:rsidR="00C53A62" w:rsidRDefault="00567705">
                        <w:pPr>
                          <w:spacing w:line="59" w:lineRule="exact"/>
                          <w:ind w:left="20"/>
                        </w:pPr>
                        <w:r>
                          <w:rPr>
                            <w:rFonts w:ascii="Times New Roman" w:hAnsi="Times New Roman"/>
                            <w:color w:val="565656"/>
                            <w:w w:val="83"/>
                            <w:sz w:val="8"/>
                          </w:rPr>
                          <w:t>I</w:t>
                        </w:r>
                      </w:p>
                      <w:p w:rsidR="00C53A62" w:rsidRDefault="00567705">
                        <w:pPr>
                          <w:spacing w:line="251" w:lineRule="exact"/>
                        </w:pPr>
                        <w:r>
                          <w:rPr>
                            <w:color w:val="343434"/>
                            <w:w w:val="82"/>
                            <w:sz w:val="24"/>
                          </w:rPr>
                          <w:t>I</w:t>
                        </w:r>
                      </w:p>
                    </w:txbxContent>
                  </v:textbox>
                </v:shape>
                <v:shape id="_x0000_s1069" type="#_x0000_t202" style="position:absolute;left:36233;top:60217;width:362;height:11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" filled="f" stroked="f">
                  <v:textbox inset="0,0,0,0">
                    <w:txbxContent>
                      <w:p w:rsidR="00C53A62" w:rsidRDefault="00567705">
                        <w:pPr>
                          <w:spacing w:line="179" w:lineRule="exact"/>
                        </w:pPr>
                        <w:r>
                          <w:rPr>
                            <w:color w:val="343434"/>
                            <w:w w:val="82"/>
                            <w:sz w:val="16"/>
                          </w:rPr>
                          <w:t>I</w:t>
                        </w:r>
                      </w:p>
                    </w:txbxContent>
                  </v:textbox>
                </v:shape>
                <w10:wrap anchorx="page"/>
              </v:group>
            </w:pict>
          </mc:Fallback>
        </mc:AlternateContent>
      </w:r>
      <w:r>
        <w:rPr>
          <w:color w:val="343434"/>
          <w:w w:val="95"/>
        </w:rPr>
        <w:t>GROUP</w:t>
      </w:r>
      <w:r>
        <w:rPr>
          <w:color w:val="343434"/>
          <w:spacing w:val="-33"/>
          <w:w w:val="95"/>
        </w:rPr>
        <w:t xml:space="preserve"> </w:t>
      </w:r>
      <w:r>
        <w:rPr>
          <w:color w:val="343434"/>
          <w:w w:val="95"/>
        </w:rPr>
        <w:t>EXPENDITURE</w:t>
      </w:r>
      <w:r>
        <w:rPr>
          <w:color w:val="343434"/>
          <w:spacing w:val="-24"/>
          <w:w w:val="95"/>
        </w:rPr>
        <w:t xml:space="preserve"> </w:t>
      </w:r>
      <w:r>
        <w:rPr>
          <w:color w:val="343434"/>
          <w:w w:val="95"/>
        </w:rPr>
        <w:t>AND</w:t>
      </w:r>
      <w:r>
        <w:rPr>
          <w:color w:val="343434"/>
          <w:spacing w:val="-35"/>
          <w:w w:val="95"/>
        </w:rPr>
        <w:t xml:space="preserve"> </w:t>
      </w:r>
      <w:r>
        <w:rPr>
          <w:color w:val="343434"/>
          <w:w w:val="95"/>
        </w:rPr>
        <w:t>FUNDING</w:t>
      </w:r>
      <w:r>
        <w:rPr>
          <w:color w:val="343434"/>
          <w:spacing w:val="-25"/>
          <w:w w:val="95"/>
        </w:rPr>
        <w:t xml:space="preserve"> </w:t>
      </w:r>
      <w:r>
        <w:rPr>
          <w:color w:val="343434"/>
          <w:w w:val="95"/>
        </w:rPr>
        <w:t>ANALYSIS</w:t>
      </w:r>
      <w:r>
        <w:rPr>
          <w:color w:val="343434"/>
          <w:spacing w:val="-26"/>
          <w:w w:val="95"/>
        </w:rPr>
        <w:t xml:space="preserve"> </w:t>
      </w:r>
      <w:r>
        <w:rPr>
          <w:color w:val="343434"/>
          <w:w w:val="95"/>
        </w:rPr>
        <w:t>FOR</w:t>
      </w:r>
      <w:r>
        <w:rPr>
          <w:color w:val="343434"/>
          <w:spacing w:val="-33"/>
          <w:w w:val="95"/>
        </w:rPr>
        <w:t xml:space="preserve"> </w:t>
      </w:r>
      <w:r>
        <w:rPr>
          <w:color w:val="343434"/>
          <w:w w:val="95"/>
        </w:rPr>
        <w:t>THE</w:t>
      </w:r>
      <w:r>
        <w:rPr>
          <w:color w:val="343434"/>
          <w:spacing w:val="-33"/>
          <w:w w:val="95"/>
        </w:rPr>
        <w:t xml:space="preserve"> </w:t>
      </w:r>
      <w:r>
        <w:rPr>
          <w:color w:val="343434"/>
          <w:w w:val="95"/>
        </w:rPr>
        <w:t>OFFICE</w:t>
      </w:r>
      <w:r>
        <w:rPr>
          <w:color w:val="343434"/>
          <w:spacing w:val="-29"/>
          <w:w w:val="95"/>
        </w:rPr>
        <w:t xml:space="preserve"> </w:t>
      </w:r>
      <w:r>
        <w:rPr>
          <w:color w:val="343434"/>
          <w:w w:val="95"/>
        </w:rPr>
        <w:t>OF</w:t>
      </w:r>
      <w:r>
        <w:rPr>
          <w:color w:val="343434"/>
          <w:spacing w:val="-38"/>
          <w:w w:val="95"/>
        </w:rPr>
        <w:t xml:space="preserve"> </w:t>
      </w:r>
      <w:r>
        <w:rPr>
          <w:color w:val="343434"/>
          <w:w w:val="95"/>
        </w:rPr>
        <w:t>THE</w:t>
      </w:r>
      <w:r>
        <w:rPr>
          <w:color w:val="343434"/>
          <w:spacing w:val="-31"/>
          <w:w w:val="95"/>
        </w:rPr>
        <w:t xml:space="preserve"> </w:t>
      </w:r>
      <w:r>
        <w:rPr>
          <w:color w:val="343434"/>
          <w:w w:val="95"/>
        </w:rPr>
        <w:t>POLICE</w:t>
      </w:r>
      <w:r>
        <w:rPr>
          <w:color w:val="343434"/>
          <w:spacing w:val="-26"/>
          <w:w w:val="95"/>
        </w:rPr>
        <w:t xml:space="preserve"> </w:t>
      </w:r>
      <w:r>
        <w:rPr>
          <w:color w:val="343434"/>
          <w:w w:val="95"/>
        </w:rPr>
        <w:t xml:space="preserve">AND </w:t>
      </w:r>
      <w:r>
        <w:rPr>
          <w:color w:val="343434"/>
        </w:rPr>
        <w:t>CRIME</w:t>
      </w:r>
      <w:r>
        <w:rPr>
          <w:color w:val="343434"/>
          <w:spacing w:val="-23"/>
        </w:rPr>
        <w:t xml:space="preserve"> </w:t>
      </w:r>
      <w:r>
        <w:rPr>
          <w:color w:val="343434"/>
        </w:rPr>
        <w:t>COMMISSIONER</w:t>
      </w:r>
      <w:r>
        <w:rPr>
          <w:color w:val="343434"/>
          <w:spacing w:val="-8"/>
        </w:rPr>
        <w:t xml:space="preserve"> </w:t>
      </w:r>
      <w:r>
        <w:rPr>
          <w:color w:val="343434"/>
        </w:rPr>
        <w:t>FOR</w:t>
      </w:r>
      <w:r>
        <w:rPr>
          <w:color w:val="343434"/>
          <w:spacing w:val="-25"/>
        </w:rPr>
        <w:t xml:space="preserve"> </w:t>
      </w:r>
      <w:r>
        <w:rPr>
          <w:color w:val="343434"/>
        </w:rPr>
        <w:t>DURHAM</w:t>
      </w:r>
      <w:r>
        <w:rPr>
          <w:color w:val="343434"/>
          <w:spacing w:val="-23"/>
        </w:rPr>
        <w:t xml:space="preserve"> </w:t>
      </w:r>
      <w:r>
        <w:rPr>
          <w:color w:val="343434"/>
        </w:rPr>
        <w:t>FOR</w:t>
      </w:r>
      <w:r>
        <w:rPr>
          <w:color w:val="343434"/>
          <w:spacing w:val="-27"/>
        </w:rPr>
        <w:t xml:space="preserve"> </w:t>
      </w:r>
      <w:r>
        <w:rPr>
          <w:color w:val="343434"/>
        </w:rPr>
        <w:t>THE</w:t>
      </w:r>
      <w:r>
        <w:rPr>
          <w:color w:val="343434"/>
          <w:spacing w:val="-26"/>
        </w:rPr>
        <w:t xml:space="preserve"> </w:t>
      </w:r>
      <w:r>
        <w:rPr>
          <w:color w:val="343434"/>
        </w:rPr>
        <w:t>VEAR</w:t>
      </w:r>
      <w:r>
        <w:rPr>
          <w:color w:val="343434"/>
          <w:spacing w:val="-24"/>
        </w:rPr>
        <w:t xml:space="preserve"> </w:t>
      </w:r>
      <w:r>
        <w:rPr>
          <w:color w:val="343434"/>
        </w:rPr>
        <w:t>ENDED</w:t>
      </w:r>
      <w:r>
        <w:rPr>
          <w:color w:val="343434"/>
          <w:spacing w:val="-21"/>
        </w:rPr>
        <w:t xml:space="preserve"> </w:t>
      </w:r>
      <w:r>
        <w:rPr>
          <w:color w:val="343434"/>
        </w:rPr>
        <w:t>31</w:t>
      </w:r>
      <w:r>
        <w:rPr>
          <w:color w:val="343434"/>
          <w:spacing w:val="-15"/>
        </w:rPr>
        <w:t xml:space="preserve"> </w:t>
      </w:r>
      <w:r>
        <w:rPr>
          <w:color w:val="343434"/>
        </w:rPr>
        <w:t>MARCH</w:t>
      </w:r>
      <w:r>
        <w:rPr>
          <w:color w:val="343434"/>
          <w:spacing w:val="-23"/>
        </w:rPr>
        <w:t xml:space="preserve"> </w:t>
      </w:r>
      <w:r>
        <w:rPr>
          <w:color w:val="343434"/>
        </w:rPr>
        <w:t>2018</w:t>
      </w:r>
    </w:p>
    <w:p w:rsidR="00C53A62" w:rsidRDefault="00C53A62">
      <w:pPr>
        <w:pStyle w:val="BodyText"/>
        <w:spacing w:before="1"/>
        <w:rPr>
          <w:b/>
          <w:sz w:val="14"/>
        </w:rPr>
      </w:pPr>
    </w:p>
    <w:tbl>
      <w:tblPr>
        <w:tblW w:w="7756" w:type="dxa"/>
        <w:tblInd w:w="1007" w:type="dxa"/>
        <w:tblLayout w:type="fixed"/>
        <w:tblCellMar>
          <w:left w:w="10" w:type="dxa"/>
          <w:right w:w="10" w:type="dxa"/>
        </w:tblCellMar>
        <w:tblLook w:val="0000" w:firstRow="0" w:lastRow="0" w:firstColumn="0" w:lastColumn="0" w:noHBand="0" w:noVBand="0"/>
      </w:tblPr>
      <w:tblGrid>
        <w:gridCol w:w="1058"/>
        <w:gridCol w:w="885"/>
        <w:gridCol w:w="113"/>
        <w:gridCol w:w="1009"/>
        <w:gridCol w:w="1683"/>
        <w:gridCol w:w="996"/>
        <w:gridCol w:w="907"/>
        <w:gridCol w:w="1105"/>
      </w:tblGrid>
      <w:tr w:rsidR="00C53A62">
        <w:tblPrEx>
          <w:tblCellMar>
            <w:top w:w="0" w:type="dxa"/>
            <w:bottom w:w="0" w:type="dxa"/>
          </w:tblCellMar>
        </w:tblPrEx>
        <w:trPr>
          <w:trHeight w:val="259"/>
        </w:trPr>
        <w:tc>
          <w:tcPr>
            <w:tcW w:w="1058" w:type="dxa"/>
            <w:tcBorders>
              <w:top w:val="single" w:sz="12" w:space="0" w:color="000000"/>
            </w:tcBorders>
            <w:shd w:val="clear" w:color="auto" w:fill="auto"/>
            <w:tcMar>
              <w:top w:w="0" w:type="dxa"/>
              <w:left w:w="0" w:type="dxa"/>
              <w:bottom w:w="0" w:type="dxa"/>
              <w:right w:w="0" w:type="dxa"/>
            </w:tcMar>
          </w:tcPr>
          <w:p w:rsidR="00C53A62" w:rsidRDefault="00567705">
            <w:pPr>
              <w:pStyle w:val="TableParagraph"/>
              <w:spacing w:before="41" w:line="198" w:lineRule="exact"/>
              <w:ind w:left="206"/>
            </w:pPr>
            <w:r>
              <w:rPr>
                <w:rFonts w:ascii="Courier New" w:hAnsi="Courier New"/>
                <w:b/>
                <w:color w:val="343434"/>
                <w:w w:val="90"/>
                <w:sz w:val="18"/>
              </w:rPr>
              <w:t>2016/17</w:t>
            </w:r>
          </w:p>
        </w:tc>
        <w:tc>
          <w:tcPr>
            <w:tcW w:w="885" w:type="dxa"/>
            <w:tcBorders>
              <w:top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left="139"/>
            </w:pPr>
            <w:r>
              <w:rPr>
                <w:b/>
                <w:color w:val="343434"/>
                <w:sz w:val="17"/>
              </w:rPr>
              <w:t>2016/17</w:t>
            </w:r>
          </w:p>
        </w:tc>
        <w:tc>
          <w:tcPr>
            <w:tcW w:w="1122" w:type="dxa"/>
            <w:gridSpan w:val="2"/>
            <w:tcBorders>
              <w:top w:val="single" w:sz="12" w:space="0" w:color="000000"/>
            </w:tcBorders>
            <w:shd w:val="clear" w:color="auto" w:fill="auto"/>
            <w:tcMar>
              <w:top w:w="0" w:type="dxa"/>
              <w:left w:w="0" w:type="dxa"/>
              <w:bottom w:w="0" w:type="dxa"/>
              <w:right w:w="0" w:type="dxa"/>
            </w:tcMar>
          </w:tcPr>
          <w:p w:rsidR="00C53A62" w:rsidRDefault="00567705">
            <w:pPr>
              <w:pStyle w:val="TableParagraph"/>
              <w:spacing w:before="37"/>
              <w:ind w:left="278"/>
            </w:pPr>
            <w:r>
              <w:rPr>
                <w:b/>
                <w:color w:val="343434"/>
                <w:sz w:val="17"/>
              </w:rPr>
              <w:t>2016/17</w:t>
            </w:r>
          </w:p>
        </w:tc>
        <w:tc>
          <w:tcPr>
            <w:tcW w:w="2679" w:type="dxa"/>
            <w:gridSpan w:val="2"/>
            <w:tcBorders>
              <w:top w:val="single" w:sz="12" w:space="0" w:color="000000"/>
            </w:tcBorders>
            <w:shd w:val="clear" w:color="auto" w:fill="auto"/>
            <w:tcMar>
              <w:top w:w="0" w:type="dxa"/>
              <w:left w:w="0" w:type="dxa"/>
              <w:bottom w:w="0" w:type="dxa"/>
              <w:right w:w="0" w:type="dxa"/>
            </w:tcMar>
          </w:tcPr>
          <w:p w:rsidR="00C53A62" w:rsidRDefault="00567705">
            <w:pPr>
              <w:pStyle w:val="TableParagraph"/>
              <w:spacing w:before="41" w:line="198" w:lineRule="exact"/>
              <w:ind w:right="205"/>
              <w:jc w:val="right"/>
            </w:pPr>
            <w:r>
              <w:rPr>
                <w:rFonts w:ascii="Courier New" w:hAnsi="Courier New"/>
                <w:b/>
                <w:color w:val="343434"/>
                <w:w w:val="80"/>
                <w:sz w:val="18"/>
              </w:rPr>
              <w:t>2017/18</w:t>
            </w:r>
          </w:p>
        </w:tc>
        <w:tc>
          <w:tcPr>
            <w:tcW w:w="907" w:type="dxa"/>
            <w:tcBorders>
              <w:top w:val="single" w:sz="12" w:space="0" w:color="000000"/>
            </w:tcBorders>
            <w:shd w:val="clear" w:color="auto" w:fill="auto"/>
            <w:tcMar>
              <w:top w:w="0" w:type="dxa"/>
              <w:left w:w="0" w:type="dxa"/>
              <w:bottom w:w="0" w:type="dxa"/>
              <w:right w:w="0" w:type="dxa"/>
            </w:tcMar>
          </w:tcPr>
          <w:p w:rsidR="00C53A62" w:rsidRDefault="00567705">
            <w:pPr>
              <w:pStyle w:val="TableParagraph"/>
              <w:spacing w:before="41" w:line="198" w:lineRule="exact"/>
              <w:ind w:left="131"/>
            </w:pPr>
            <w:r>
              <w:rPr>
                <w:rFonts w:ascii="Courier New" w:hAnsi="Courier New"/>
                <w:b/>
                <w:color w:val="343434"/>
                <w:w w:val="90"/>
                <w:sz w:val="18"/>
              </w:rPr>
              <w:t>2017/18</w:t>
            </w:r>
          </w:p>
        </w:tc>
        <w:tc>
          <w:tcPr>
            <w:tcW w:w="1105" w:type="dxa"/>
            <w:tcBorders>
              <w:top w:val="single" w:sz="12" w:space="0" w:color="000000"/>
            </w:tcBorders>
            <w:shd w:val="clear" w:color="auto" w:fill="auto"/>
            <w:tcMar>
              <w:top w:w="0" w:type="dxa"/>
              <w:left w:w="0" w:type="dxa"/>
              <w:bottom w:w="0" w:type="dxa"/>
              <w:right w:w="0" w:type="dxa"/>
            </w:tcMar>
          </w:tcPr>
          <w:p w:rsidR="00C53A62" w:rsidRDefault="00567705">
            <w:pPr>
              <w:pStyle w:val="TableParagraph"/>
              <w:spacing w:before="37"/>
              <w:ind w:left="268"/>
            </w:pPr>
            <w:r>
              <w:rPr>
                <w:b/>
                <w:color w:val="343434"/>
                <w:sz w:val="17"/>
              </w:rPr>
              <w:t>2017/18</w:t>
            </w:r>
          </w:p>
        </w:tc>
      </w:tr>
      <w:tr w:rsidR="00C53A62">
        <w:tblPrEx>
          <w:tblCellMar>
            <w:top w:w="0" w:type="dxa"/>
            <w:bottom w:w="0" w:type="dxa"/>
          </w:tblCellMar>
        </w:tblPrEx>
        <w:trPr>
          <w:trHeight w:val="221"/>
        </w:trPr>
        <w:tc>
          <w:tcPr>
            <w:tcW w:w="1058"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885"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122" w:type="dxa"/>
            <w:gridSpan w:val="2"/>
            <w:shd w:val="clear" w:color="auto" w:fill="auto"/>
            <w:tcMar>
              <w:top w:w="0" w:type="dxa"/>
              <w:left w:w="0" w:type="dxa"/>
              <w:bottom w:w="0" w:type="dxa"/>
              <w:right w:w="0" w:type="dxa"/>
            </w:tcMar>
          </w:tcPr>
          <w:p w:rsidR="00C53A62" w:rsidRDefault="00567705">
            <w:pPr>
              <w:pStyle w:val="TableParagraph"/>
              <w:spacing w:before="8" w:line="194" w:lineRule="exact"/>
              <w:ind w:left="427" w:right="381"/>
              <w:jc w:val="center"/>
            </w:pPr>
            <w:r>
              <w:rPr>
                <w:b/>
                <w:color w:val="343434"/>
                <w:sz w:val="17"/>
              </w:rPr>
              <w:t>Net</w:t>
            </w:r>
          </w:p>
        </w:tc>
        <w:tc>
          <w:tcPr>
            <w:tcW w:w="2679" w:type="dxa"/>
            <w:gridSpan w:val="2"/>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07"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105" w:type="dxa"/>
            <w:shd w:val="clear" w:color="auto" w:fill="auto"/>
            <w:tcMar>
              <w:top w:w="0" w:type="dxa"/>
              <w:left w:w="0" w:type="dxa"/>
              <w:bottom w:w="0" w:type="dxa"/>
              <w:right w:w="0" w:type="dxa"/>
            </w:tcMar>
          </w:tcPr>
          <w:p w:rsidR="00C53A62" w:rsidRDefault="00567705">
            <w:pPr>
              <w:pStyle w:val="TableParagraph"/>
              <w:spacing w:before="32" w:line="170" w:lineRule="exact"/>
              <w:ind w:left="425" w:right="397"/>
              <w:jc w:val="center"/>
            </w:pPr>
            <w:r>
              <w:rPr>
                <w:b/>
                <w:color w:val="343434"/>
                <w:sz w:val="15"/>
              </w:rPr>
              <w:t>Net</w:t>
            </w:r>
          </w:p>
        </w:tc>
      </w:tr>
      <w:tr w:rsidR="00C53A62">
        <w:tblPrEx>
          <w:tblCellMar>
            <w:top w:w="0" w:type="dxa"/>
            <w:bottom w:w="0" w:type="dxa"/>
          </w:tblCellMar>
        </w:tblPrEx>
        <w:trPr>
          <w:trHeight w:val="237"/>
        </w:trPr>
        <w:tc>
          <w:tcPr>
            <w:tcW w:w="1058" w:type="dxa"/>
            <w:shd w:val="clear" w:color="auto" w:fill="auto"/>
            <w:tcMar>
              <w:top w:w="0" w:type="dxa"/>
              <w:left w:w="0" w:type="dxa"/>
              <w:bottom w:w="0" w:type="dxa"/>
              <w:right w:w="0" w:type="dxa"/>
            </w:tcMar>
          </w:tcPr>
          <w:p w:rsidR="00C53A62" w:rsidRDefault="00567705">
            <w:pPr>
              <w:pStyle w:val="TableParagraph"/>
              <w:spacing w:before="17"/>
              <w:ind w:left="360" w:right="383"/>
              <w:jc w:val="center"/>
            </w:pPr>
            <w:r>
              <w:rPr>
                <w:b/>
                <w:color w:val="343434"/>
                <w:sz w:val="17"/>
              </w:rPr>
              <w:t>Net</w:t>
            </w:r>
          </w:p>
        </w:tc>
        <w:tc>
          <w:tcPr>
            <w:tcW w:w="885" w:type="dxa"/>
            <w:shd w:val="clear" w:color="auto" w:fill="auto"/>
            <w:tcMar>
              <w:top w:w="0" w:type="dxa"/>
              <w:left w:w="0" w:type="dxa"/>
              <w:bottom w:w="0" w:type="dxa"/>
              <w:right w:w="0" w:type="dxa"/>
            </w:tcMar>
          </w:tcPr>
          <w:p w:rsidR="00C53A62" w:rsidRDefault="00567705">
            <w:pPr>
              <w:pStyle w:val="TableParagraph"/>
              <w:spacing w:before="12"/>
              <w:ind w:left="14"/>
            </w:pPr>
            <w:r>
              <w:rPr>
                <w:b/>
                <w:color w:val="343434"/>
                <w:w w:val="80"/>
                <w:sz w:val="17"/>
              </w:rPr>
              <w:t>Adjustments</w:t>
            </w:r>
          </w:p>
        </w:tc>
        <w:tc>
          <w:tcPr>
            <w:tcW w:w="1122" w:type="dxa"/>
            <w:gridSpan w:val="2"/>
            <w:shd w:val="clear" w:color="auto" w:fill="auto"/>
            <w:tcMar>
              <w:top w:w="0" w:type="dxa"/>
              <w:left w:w="0" w:type="dxa"/>
              <w:bottom w:w="0" w:type="dxa"/>
              <w:right w:w="0" w:type="dxa"/>
            </w:tcMar>
          </w:tcPr>
          <w:p w:rsidR="00C53A62" w:rsidRDefault="00567705">
            <w:pPr>
              <w:pStyle w:val="TableParagraph"/>
              <w:spacing w:before="12"/>
              <w:ind w:left="164"/>
            </w:pPr>
            <w:r>
              <w:rPr>
                <w:b/>
                <w:color w:val="343434"/>
                <w:w w:val="90"/>
                <w:sz w:val="17"/>
              </w:rPr>
              <w:t>Expenditure</w:t>
            </w:r>
          </w:p>
        </w:tc>
        <w:tc>
          <w:tcPr>
            <w:tcW w:w="2679" w:type="dxa"/>
            <w:gridSpan w:val="2"/>
            <w:shd w:val="clear" w:color="auto" w:fill="auto"/>
            <w:tcMar>
              <w:top w:w="0" w:type="dxa"/>
              <w:left w:w="0" w:type="dxa"/>
              <w:bottom w:w="0" w:type="dxa"/>
              <w:right w:w="0" w:type="dxa"/>
            </w:tcMar>
          </w:tcPr>
          <w:p w:rsidR="00C53A62" w:rsidRDefault="00567705">
            <w:pPr>
              <w:pStyle w:val="TableParagraph"/>
              <w:spacing w:before="22"/>
              <w:ind w:right="374"/>
              <w:jc w:val="right"/>
            </w:pPr>
            <w:r>
              <w:rPr>
                <w:b/>
                <w:color w:val="343434"/>
                <w:w w:val="90"/>
                <w:sz w:val="17"/>
              </w:rPr>
              <w:t>Net</w:t>
            </w:r>
          </w:p>
        </w:tc>
        <w:tc>
          <w:tcPr>
            <w:tcW w:w="907" w:type="dxa"/>
            <w:shd w:val="clear" w:color="auto" w:fill="auto"/>
            <w:tcMar>
              <w:top w:w="0" w:type="dxa"/>
              <w:left w:w="0" w:type="dxa"/>
              <w:bottom w:w="0" w:type="dxa"/>
              <w:right w:w="0" w:type="dxa"/>
            </w:tcMar>
          </w:tcPr>
          <w:p w:rsidR="00C53A62" w:rsidRDefault="00567705">
            <w:pPr>
              <w:pStyle w:val="TableParagraph"/>
              <w:spacing w:before="17"/>
              <w:ind w:right="38"/>
              <w:jc w:val="right"/>
            </w:pPr>
            <w:r>
              <w:rPr>
                <w:b/>
                <w:color w:val="343434"/>
                <w:w w:val="80"/>
                <w:sz w:val="17"/>
              </w:rPr>
              <w:t>Adjustments</w:t>
            </w:r>
          </w:p>
        </w:tc>
        <w:tc>
          <w:tcPr>
            <w:tcW w:w="1105" w:type="dxa"/>
            <w:shd w:val="clear" w:color="auto" w:fill="auto"/>
            <w:tcMar>
              <w:top w:w="0" w:type="dxa"/>
              <w:left w:w="0" w:type="dxa"/>
              <w:bottom w:w="0" w:type="dxa"/>
              <w:right w:w="0" w:type="dxa"/>
            </w:tcMar>
          </w:tcPr>
          <w:p w:rsidR="00C53A62" w:rsidRDefault="00567705">
            <w:pPr>
              <w:pStyle w:val="TableParagraph"/>
              <w:spacing w:before="17"/>
              <w:ind w:left="154"/>
            </w:pPr>
            <w:r>
              <w:rPr>
                <w:b/>
                <w:color w:val="343434"/>
                <w:w w:val="90"/>
                <w:sz w:val="17"/>
              </w:rPr>
              <w:t>Expenditure</w:t>
            </w:r>
          </w:p>
        </w:tc>
      </w:tr>
      <w:tr w:rsidR="00C53A62">
        <w:tblPrEx>
          <w:tblCellMar>
            <w:top w:w="0" w:type="dxa"/>
            <w:bottom w:w="0" w:type="dxa"/>
          </w:tblCellMar>
        </w:tblPrEx>
        <w:trPr>
          <w:trHeight w:val="210"/>
        </w:trPr>
        <w:tc>
          <w:tcPr>
            <w:tcW w:w="1058" w:type="dxa"/>
            <w:shd w:val="clear" w:color="auto" w:fill="auto"/>
            <w:tcMar>
              <w:top w:w="0" w:type="dxa"/>
              <w:left w:w="0" w:type="dxa"/>
              <w:bottom w:w="0" w:type="dxa"/>
              <w:right w:w="0" w:type="dxa"/>
            </w:tcMar>
          </w:tcPr>
          <w:p w:rsidR="00C53A62" w:rsidRDefault="00567705">
            <w:pPr>
              <w:pStyle w:val="TableParagraph"/>
              <w:spacing w:before="15" w:line="176" w:lineRule="exact"/>
              <w:ind w:left="102"/>
            </w:pPr>
            <w:r>
              <w:rPr>
                <w:b/>
                <w:color w:val="343434"/>
                <w:w w:val="90"/>
                <w:sz w:val="17"/>
              </w:rPr>
              <w:t>Expenditure</w:t>
            </w:r>
          </w:p>
        </w:tc>
        <w:tc>
          <w:tcPr>
            <w:tcW w:w="885" w:type="dxa"/>
            <w:shd w:val="clear" w:color="auto" w:fill="auto"/>
            <w:tcMar>
              <w:top w:w="0" w:type="dxa"/>
              <w:left w:w="0" w:type="dxa"/>
              <w:bottom w:w="0" w:type="dxa"/>
              <w:right w:w="0" w:type="dxa"/>
            </w:tcMar>
          </w:tcPr>
          <w:p w:rsidR="00C53A62" w:rsidRDefault="00567705">
            <w:pPr>
              <w:pStyle w:val="TableParagraph"/>
              <w:spacing w:before="15" w:line="176" w:lineRule="exact"/>
              <w:ind w:left="2"/>
            </w:pPr>
            <w:r>
              <w:rPr>
                <w:b/>
                <w:color w:val="343434"/>
                <w:w w:val="95"/>
                <w:sz w:val="17"/>
              </w:rPr>
              <w:t>between</w:t>
            </w:r>
            <w:r>
              <w:rPr>
                <w:b/>
                <w:color w:val="343434"/>
                <w:spacing w:val="-31"/>
                <w:w w:val="95"/>
                <w:sz w:val="17"/>
              </w:rPr>
              <w:t xml:space="preserve"> </w:t>
            </w:r>
            <w:r>
              <w:rPr>
                <w:color w:val="343434"/>
                <w:w w:val="95"/>
                <w:sz w:val="15"/>
              </w:rPr>
              <w:t>the</w:t>
            </w:r>
          </w:p>
        </w:tc>
        <w:tc>
          <w:tcPr>
            <w:tcW w:w="1122" w:type="dxa"/>
            <w:gridSpan w:val="2"/>
            <w:shd w:val="clear" w:color="auto" w:fill="auto"/>
            <w:tcMar>
              <w:top w:w="0" w:type="dxa"/>
              <w:left w:w="0" w:type="dxa"/>
              <w:bottom w:w="0" w:type="dxa"/>
              <w:right w:w="0" w:type="dxa"/>
            </w:tcMar>
          </w:tcPr>
          <w:p w:rsidR="00C53A62" w:rsidRDefault="00567705">
            <w:pPr>
              <w:pStyle w:val="TableParagraph"/>
              <w:spacing w:before="38" w:line="153" w:lineRule="exact"/>
              <w:ind w:left="355"/>
            </w:pPr>
            <w:r>
              <w:rPr>
                <w:color w:val="343434"/>
                <w:sz w:val="15"/>
              </w:rPr>
              <w:t>In the</w:t>
            </w:r>
          </w:p>
        </w:tc>
        <w:tc>
          <w:tcPr>
            <w:tcW w:w="2679" w:type="dxa"/>
            <w:gridSpan w:val="2"/>
            <w:shd w:val="clear" w:color="auto" w:fill="auto"/>
            <w:tcMar>
              <w:top w:w="0" w:type="dxa"/>
              <w:left w:w="0" w:type="dxa"/>
              <w:bottom w:w="0" w:type="dxa"/>
              <w:right w:w="0" w:type="dxa"/>
            </w:tcMar>
          </w:tcPr>
          <w:p w:rsidR="00C53A62" w:rsidRDefault="00567705">
            <w:pPr>
              <w:pStyle w:val="TableParagraph"/>
              <w:spacing w:before="15" w:line="176" w:lineRule="exact"/>
              <w:ind w:left="1754"/>
            </w:pPr>
            <w:r>
              <w:rPr>
                <w:b/>
                <w:color w:val="343434"/>
                <w:w w:val="90"/>
                <w:sz w:val="17"/>
              </w:rPr>
              <w:t>Expenditure</w:t>
            </w:r>
          </w:p>
        </w:tc>
        <w:tc>
          <w:tcPr>
            <w:tcW w:w="907" w:type="dxa"/>
            <w:shd w:val="clear" w:color="auto" w:fill="auto"/>
            <w:tcMar>
              <w:top w:w="0" w:type="dxa"/>
              <w:left w:w="0" w:type="dxa"/>
              <w:bottom w:w="0" w:type="dxa"/>
              <w:right w:w="0" w:type="dxa"/>
            </w:tcMar>
          </w:tcPr>
          <w:p w:rsidR="00C53A62" w:rsidRDefault="00567705">
            <w:pPr>
              <w:pStyle w:val="TableParagraph"/>
              <w:spacing w:before="15" w:line="176" w:lineRule="exact"/>
              <w:ind w:right="22"/>
              <w:jc w:val="right"/>
            </w:pPr>
            <w:r>
              <w:rPr>
                <w:b/>
                <w:color w:val="343434"/>
                <w:w w:val="90"/>
                <w:sz w:val="17"/>
              </w:rPr>
              <w:t>between the</w:t>
            </w:r>
          </w:p>
        </w:tc>
        <w:tc>
          <w:tcPr>
            <w:tcW w:w="1105" w:type="dxa"/>
            <w:shd w:val="clear" w:color="auto" w:fill="auto"/>
            <w:tcMar>
              <w:top w:w="0" w:type="dxa"/>
              <w:left w:w="0" w:type="dxa"/>
              <w:bottom w:w="0" w:type="dxa"/>
              <w:right w:w="0" w:type="dxa"/>
            </w:tcMar>
          </w:tcPr>
          <w:p w:rsidR="00C53A62" w:rsidRDefault="00567705">
            <w:pPr>
              <w:pStyle w:val="TableParagraph"/>
              <w:spacing w:before="33" w:line="157" w:lineRule="exact"/>
              <w:ind w:left="344"/>
            </w:pPr>
            <w:r>
              <w:rPr>
                <w:color w:val="343434"/>
                <w:sz w:val="15"/>
              </w:rPr>
              <w:t>in the</w:t>
            </w:r>
          </w:p>
        </w:tc>
      </w:tr>
      <w:tr w:rsidR="00C53A62">
        <w:tblPrEx>
          <w:tblCellMar>
            <w:top w:w="0" w:type="dxa"/>
            <w:bottom w:w="0" w:type="dxa"/>
          </w:tblCellMar>
        </w:tblPrEx>
        <w:trPr>
          <w:trHeight w:val="223"/>
        </w:trPr>
        <w:tc>
          <w:tcPr>
            <w:tcW w:w="7756" w:type="dxa"/>
            <w:gridSpan w:val="8"/>
            <w:shd w:val="clear" w:color="auto" w:fill="auto"/>
            <w:tcMar>
              <w:top w:w="0" w:type="dxa"/>
              <w:left w:w="0" w:type="dxa"/>
              <w:bottom w:w="0" w:type="dxa"/>
              <w:right w:w="0" w:type="dxa"/>
            </w:tcMar>
          </w:tcPr>
          <w:p w:rsidR="00C53A62" w:rsidRDefault="00567705">
            <w:pPr>
              <w:pStyle w:val="TableParagraph"/>
              <w:tabs>
                <w:tab w:val="left" w:pos="1083"/>
                <w:tab w:val="left" w:pos="4834"/>
              </w:tabs>
              <w:spacing w:before="16" w:line="187" w:lineRule="exact"/>
              <w:ind w:left="108"/>
            </w:pPr>
            <w:r>
              <w:rPr>
                <w:rFonts w:ascii="Times New Roman" w:hAnsi="Times New Roman"/>
                <w:b/>
                <w:color w:val="343434"/>
                <w:w w:val="90"/>
                <w:sz w:val="18"/>
              </w:rPr>
              <w:t>Chargeable</w:t>
            </w:r>
            <w:r>
              <w:rPr>
                <w:rFonts w:ascii="Times New Roman" w:hAnsi="Times New Roman"/>
                <w:b/>
                <w:color w:val="343434"/>
                <w:w w:val="90"/>
                <w:sz w:val="18"/>
              </w:rPr>
              <w:tab/>
            </w:r>
            <w:r>
              <w:rPr>
                <w:color w:val="343434"/>
                <w:sz w:val="15"/>
              </w:rPr>
              <w:t>Funding</w:t>
            </w:r>
            <w:r>
              <w:rPr>
                <w:color w:val="343434"/>
                <w:spacing w:val="-10"/>
                <w:sz w:val="15"/>
              </w:rPr>
              <w:t xml:space="preserve"> </w:t>
            </w:r>
            <w:r>
              <w:rPr>
                <w:color w:val="343434"/>
                <w:sz w:val="15"/>
              </w:rPr>
              <w:t>and</w:t>
            </w:r>
            <w:r>
              <w:rPr>
                <w:color w:val="343434"/>
                <w:spacing w:val="22"/>
                <w:sz w:val="15"/>
              </w:rPr>
              <w:t xml:space="preserve"> </w:t>
            </w:r>
            <w:r>
              <w:rPr>
                <w:color w:val="343434"/>
                <w:sz w:val="15"/>
              </w:rPr>
              <w:t>Comprehensive</w:t>
            </w:r>
            <w:r>
              <w:rPr>
                <w:color w:val="343434"/>
                <w:sz w:val="15"/>
              </w:rPr>
              <w:tab/>
            </w:r>
            <w:r>
              <w:rPr>
                <w:color w:val="343434"/>
                <w:sz w:val="15"/>
              </w:rPr>
              <w:t>Chargeable Funding and</w:t>
            </w:r>
            <w:r>
              <w:rPr>
                <w:color w:val="343434"/>
                <w:spacing w:val="-5"/>
                <w:sz w:val="15"/>
              </w:rPr>
              <w:t xml:space="preserve"> </w:t>
            </w:r>
            <w:r>
              <w:rPr>
                <w:color w:val="343434"/>
                <w:sz w:val="15"/>
              </w:rPr>
              <w:t>Comprehensive</w:t>
            </w:r>
          </w:p>
        </w:tc>
      </w:tr>
      <w:tr w:rsidR="00C53A62">
        <w:tblPrEx>
          <w:tblCellMar>
            <w:top w:w="0" w:type="dxa"/>
            <w:bottom w:w="0" w:type="dxa"/>
          </w:tblCellMar>
        </w:tblPrEx>
        <w:trPr>
          <w:trHeight w:val="269"/>
        </w:trPr>
        <w:tc>
          <w:tcPr>
            <w:tcW w:w="1058" w:type="dxa"/>
            <w:shd w:val="clear" w:color="auto" w:fill="auto"/>
            <w:tcMar>
              <w:top w:w="0" w:type="dxa"/>
              <w:left w:w="0" w:type="dxa"/>
              <w:bottom w:w="0" w:type="dxa"/>
              <w:right w:w="0" w:type="dxa"/>
            </w:tcMar>
          </w:tcPr>
          <w:p w:rsidR="00C53A62" w:rsidRDefault="00567705">
            <w:pPr>
              <w:pStyle w:val="TableParagraph"/>
              <w:spacing w:before="42"/>
              <w:ind w:left="291"/>
            </w:pPr>
            <w:r>
              <w:rPr>
                <w:rFonts w:ascii="Times New Roman" w:hAnsi="Times New Roman"/>
                <w:color w:val="343434"/>
                <w:sz w:val="17"/>
              </w:rPr>
              <w:t xml:space="preserve">to </w:t>
            </w:r>
            <w:r>
              <w:rPr>
                <w:color w:val="343434"/>
                <w:sz w:val="15"/>
              </w:rPr>
              <w:t>the</w:t>
            </w:r>
          </w:p>
        </w:tc>
        <w:tc>
          <w:tcPr>
            <w:tcW w:w="885" w:type="dxa"/>
            <w:shd w:val="clear" w:color="auto" w:fill="auto"/>
            <w:tcMar>
              <w:top w:w="0" w:type="dxa"/>
              <w:left w:w="0" w:type="dxa"/>
              <w:bottom w:w="0" w:type="dxa"/>
              <w:right w:w="0" w:type="dxa"/>
            </w:tcMar>
          </w:tcPr>
          <w:p w:rsidR="00C53A62" w:rsidRDefault="00567705">
            <w:pPr>
              <w:pStyle w:val="TableParagraph"/>
              <w:spacing w:before="51"/>
              <w:ind w:left="52"/>
            </w:pPr>
            <w:r>
              <w:rPr>
                <w:color w:val="343434"/>
                <w:w w:val="105"/>
                <w:sz w:val="15"/>
              </w:rPr>
              <w:t>Accounting</w:t>
            </w:r>
          </w:p>
        </w:tc>
        <w:tc>
          <w:tcPr>
            <w:tcW w:w="113"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09" w:type="dxa"/>
            <w:shd w:val="clear" w:color="auto" w:fill="auto"/>
            <w:tcMar>
              <w:top w:w="0" w:type="dxa"/>
              <w:left w:w="0" w:type="dxa"/>
              <w:bottom w:w="0" w:type="dxa"/>
              <w:right w:w="0" w:type="dxa"/>
            </w:tcMar>
          </w:tcPr>
          <w:p w:rsidR="00C53A62" w:rsidRDefault="00567705">
            <w:pPr>
              <w:pStyle w:val="TableParagraph"/>
              <w:spacing w:before="55"/>
              <w:ind w:left="40"/>
            </w:pPr>
            <w:r>
              <w:rPr>
                <w:color w:val="343434"/>
                <w:w w:val="105"/>
                <w:sz w:val="15"/>
              </w:rPr>
              <w:t>Income and</w:t>
            </w:r>
          </w:p>
        </w:tc>
        <w:tc>
          <w:tcPr>
            <w:tcW w:w="1683"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96" w:type="dxa"/>
            <w:shd w:val="clear" w:color="auto" w:fill="auto"/>
            <w:tcMar>
              <w:top w:w="0" w:type="dxa"/>
              <w:left w:w="0" w:type="dxa"/>
              <w:bottom w:w="0" w:type="dxa"/>
              <w:right w:w="0" w:type="dxa"/>
            </w:tcMar>
          </w:tcPr>
          <w:p w:rsidR="00C53A62" w:rsidRDefault="00567705">
            <w:pPr>
              <w:pStyle w:val="TableParagraph"/>
              <w:spacing w:before="60"/>
              <w:ind w:left="264"/>
            </w:pPr>
            <w:r>
              <w:rPr>
                <w:color w:val="343434"/>
                <w:w w:val="110"/>
                <w:sz w:val="15"/>
              </w:rPr>
              <w:t>to the</w:t>
            </w:r>
          </w:p>
        </w:tc>
        <w:tc>
          <w:tcPr>
            <w:tcW w:w="907" w:type="dxa"/>
            <w:shd w:val="clear" w:color="auto" w:fill="auto"/>
            <w:tcMar>
              <w:top w:w="0" w:type="dxa"/>
              <w:left w:w="0" w:type="dxa"/>
              <w:bottom w:w="0" w:type="dxa"/>
              <w:right w:w="0" w:type="dxa"/>
            </w:tcMar>
          </w:tcPr>
          <w:p w:rsidR="00C53A62" w:rsidRDefault="00567705">
            <w:pPr>
              <w:pStyle w:val="TableParagraph"/>
              <w:spacing w:before="55"/>
              <w:ind w:right="90"/>
              <w:jc w:val="right"/>
            </w:pPr>
            <w:r>
              <w:rPr>
                <w:color w:val="343434"/>
                <w:sz w:val="15"/>
              </w:rPr>
              <w:t>Accounting</w:t>
            </w:r>
          </w:p>
        </w:tc>
        <w:tc>
          <w:tcPr>
            <w:tcW w:w="1105" w:type="dxa"/>
            <w:shd w:val="clear" w:color="auto" w:fill="auto"/>
            <w:tcMar>
              <w:top w:w="0" w:type="dxa"/>
              <w:left w:w="0" w:type="dxa"/>
              <w:bottom w:w="0" w:type="dxa"/>
              <w:right w:w="0" w:type="dxa"/>
            </w:tcMar>
          </w:tcPr>
          <w:p w:rsidR="00C53A62" w:rsidRDefault="00567705">
            <w:pPr>
              <w:pStyle w:val="TableParagraph"/>
              <w:spacing w:before="60"/>
              <w:ind w:left="152"/>
            </w:pPr>
            <w:r>
              <w:rPr>
                <w:color w:val="343434"/>
                <w:w w:val="105"/>
                <w:sz w:val="15"/>
              </w:rPr>
              <w:t>Income and</w:t>
            </w:r>
          </w:p>
        </w:tc>
      </w:tr>
      <w:tr w:rsidR="00C53A62">
        <w:tblPrEx>
          <w:tblCellMar>
            <w:top w:w="0" w:type="dxa"/>
            <w:bottom w:w="0" w:type="dxa"/>
          </w:tblCellMar>
        </w:tblPrEx>
        <w:trPr>
          <w:trHeight w:val="232"/>
        </w:trPr>
        <w:tc>
          <w:tcPr>
            <w:tcW w:w="1058" w:type="dxa"/>
            <w:shd w:val="clear" w:color="auto" w:fill="auto"/>
            <w:tcMar>
              <w:top w:w="0" w:type="dxa"/>
              <w:left w:w="0" w:type="dxa"/>
              <w:bottom w:w="0" w:type="dxa"/>
              <w:right w:w="0" w:type="dxa"/>
            </w:tcMar>
          </w:tcPr>
          <w:p w:rsidR="00C53A62" w:rsidRDefault="00567705">
            <w:pPr>
              <w:pStyle w:val="TableParagraph"/>
              <w:spacing w:before="26"/>
              <w:ind w:left="49"/>
            </w:pPr>
            <w:r>
              <w:rPr>
                <w:color w:val="343434"/>
                <w:sz w:val="15"/>
              </w:rPr>
              <w:t>General Fund</w:t>
            </w:r>
          </w:p>
        </w:tc>
        <w:tc>
          <w:tcPr>
            <w:tcW w:w="885" w:type="dxa"/>
            <w:shd w:val="clear" w:color="auto" w:fill="auto"/>
            <w:tcMar>
              <w:top w:w="0" w:type="dxa"/>
              <w:left w:w="0" w:type="dxa"/>
              <w:bottom w:w="0" w:type="dxa"/>
              <w:right w:w="0" w:type="dxa"/>
            </w:tcMar>
          </w:tcPr>
          <w:p w:rsidR="00C53A62" w:rsidRDefault="00567705">
            <w:pPr>
              <w:pStyle w:val="TableParagraph"/>
              <w:spacing w:before="26"/>
              <w:ind w:left="277"/>
            </w:pPr>
            <w:r>
              <w:rPr>
                <w:color w:val="343434"/>
                <w:sz w:val="15"/>
              </w:rPr>
              <w:t>Basis</w:t>
            </w:r>
          </w:p>
        </w:tc>
        <w:tc>
          <w:tcPr>
            <w:tcW w:w="113"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09" w:type="dxa"/>
            <w:shd w:val="clear" w:color="auto" w:fill="auto"/>
            <w:tcMar>
              <w:top w:w="0" w:type="dxa"/>
              <w:left w:w="0" w:type="dxa"/>
              <w:bottom w:w="0" w:type="dxa"/>
              <w:right w:w="0" w:type="dxa"/>
            </w:tcMar>
          </w:tcPr>
          <w:p w:rsidR="00C53A62" w:rsidRDefault="00567705">
            <w:pPr>
              <w:pStyle w:val="TableParagraph"/>
              <w:spacing w:before="26"/>
              <w:ind w:left="28"/>
            </w:pPr>
            <w:r>
              <w:rPr>
                <w:color w:val="343434"/>
                <w:w w:val="105"/>
                <w:sz w:val="15"/>
              </w:rPr>
              <w:t>Expenditure</w:t>
            </w:r>
          </w:p>
        </w:tc>
        <w:tc>
          <w:tcPr>
            <w:tcW w:w="1683"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96" w:type="dxa"/>
            <w:shd w:val="clear" w:color="auto" w:fill="auto"/>
            <w:tcMar>
              <w:top w:w="0" w:type="dxa"/>
              <w:left w:w="0" w:type="dxa"/>
              <w:bottom w:w="0" w:type="dxa"/>
              <w:right w:w="0" w:type="dxa"/>
            </w:tcMar>
          </w:tcPr>
          <w:p w:rsidR="00C53A62" w:rsidRDefault="00567705">
            <w:pPr>
              <w:pStyle w:val="TableParagraph"/>
              <w:spacing w:before="26"/>
              <w:ind w:right="39"/>
              <w:jc w:val="right"/>
            </w:pPr>
            <w:r>
              <w:rPr>
                <w:color w:val="343434"/>
                <w:sz w:val="15"/>
              </w:rPr>
              <w:t>General Fund</w:t>
            </w:r>
          </w:p>
        </w:tc>
        <w:tc>
          <w:tcPr>
            <w:tcW w:w="907" w:type="dxa"/>
            <w:shd w:val="clear" w:color="auto" w:fill="auto"/>
            <w:tcMar>
              <w:top w:w="0" w:type="dxa"/>
              <w:left w:w="0" w:type="dxa"/>
              <w:bottom w:w="0" w:type="dxa"/>
              <w:right w:w="0" w:type="dxa"/>
            </w:tcMar>
          </w:tcPr>
          <w:p w:rsidR="00C53A62" w:rsidRDefault="00567705">
            <w:pPr>
              <w:pStyle w:val="TableParagraph"/>
              <w:spacing w:before="26"/>
              <w:ind w:left="274"/>
            </w:pPr>
            <w:r>
              <w:rPr>
                <w:color w:val="343434"/>
                <w:sz w:val="15"/>
              </w:rPr>
              <w:t>Basis</w:t>
            </w:r>
          </w:p>
        </w:tc>
        <w:tc>
          <w:tcPr>
            <w:tcW w:w="1105" w:type="dxa"/>
            <w:shd w:val="clear" w:color="auto" w:fill="auto"/>
            <w:tcMar>
              <w:top w:w="0" w:type="dxa"/>
              <w:left w:w="0" w:type="dxa"/>
              <w:bottom w:w="0" w:type="dxa"/>
              <w:right w:w="0" w:type="dxa"/>
            </w:tcMar>
          </w:tcPr>
          <w:p w:rsidR="00C53A62" w:rsidRDefault="00567705">
            <w:pPr>
              <w:pStyle w:val="TableParagraph"/>
              <w:spacing w:before="26"/>
              <w:ind w:left="130"/>
            </w:pPr>
            <w:r>
              <w:rPr>
                <w:color w:val="343434"/>
                <w:w w:val="105"/>
                <w:sz w:val="15"/>
              </w:rPr>
              <w:t>Expenditure</w:t>
            </w:r>
          </w:p>
        </w:tc>
      </w:tr>
      <w:tr w:rsidR="00C53A62">
        <w:tblPrEx>
          <w:tblCellMar>
            <w:top w:w="0" w:type="dxa"/>
            <w:bottom w:w="0" w:type="dxa"/>
          </w:tblCellMar>
        </w:tblPrEx>
        <w:trPr>
          <w:trHeight w:val="225"/>
        </w:trPr>
        <w:tc>
          <w:tcPr>
            <w:tcW w:w="1058"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885"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13"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09" w:type="dxa"/>
            <w:shd w:val="clear" w:color="auto" w:fill="auto"/>
            <w:tcMar>
              <w:top w:w="0" w:type="dxa"/>
              <w:left w:w="0" w:type="dxa"/>
              <w:bottom w:w="0" w:type="dxa"/>
              <w:right w:w="0" w:type="dxa"/>
            </w:tcMar>
          </w:tcPr>
          <w:p w:rsidR="00C53A62" w:rsidRDefault="00567705">
            <w:pPr>
              <w:pStyle w:val="TableParagraph"/>
              <w:spacing w:before="29"/>
              <w:ind w:left="105"/>
            </w:pPr>
            <w:r>
              <w:rPr>
                <w:color w:val="343434"/>
                <w:w w:val="105"/>
                <w:sz w:val="15"/>
              </w:rPr>
              <w:t>Statement</w:t>
            </w:r>
          </w:p>
        </w:tc>
        <w:tc>
          <w:tcPr>
            <w:tcW w:w="1683"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96"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07"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105" w:type="dxa"/>
            <w:shd w:val="clear" w:color="auto" w:fill="auto"/>
            <w:tcMar>
              <w:top w:w="0" w:type="dxa"/>
              <w:left w:w="0" w:type="dxa"/>
              <w:bottom w:w="0" w:type="dxa"/>
              <w:right w:w="0" w:type="dxa"/>
            </w:tcMar>
          </w:tcPr>
          <w:p w:rsidR="00C53A62" w:rsidRDefault="00567705">
            <w:pPr>
              <w:pStyle w:val="TableParagraph"/>
              <w:spacing w:before="34" w:line="171" w:lineRule="exact"/>
              <w:ind w:left="217"/>
            </w:pPr>
            <w:r>
              <w:rPr>
                <w:color w:val="343434"/>
                <w:sz w:val="15"/>
              </w:rPr>
              <w:t>Statement</w:t>
            </w:r>
          </w:p>
        </w:tc>
      </w:tr>
      <w:tr w:rsidR="00C53A62">
        <w:tblPrEx>
          <w:tblCellMar>
            <w:top w:w="0" w:type="dxa"/>
            <w:bottom w:w="0" w:type="dxa"/>
          </w:tblCellMar>
        </w:tblPrEx>
        <w:trPr>
          <w:trHeight w:val="204"/>
        </w:trPr>
        <w:tc>
          <w:tcPr>
            <w:tcW w:w="1058" w:type="dxa"/>
            <w:tcBorders>
              <w:bottom w:val="single" w:sz="6" w:space="0" w:color="000000"/>
            </w:tcBorders>
            <w:shd w:val="clear" w:color="auto" w:fill="auto"/>
            <w:tcMar>
              <w:top w:w="0" w:type="dxa"/>
              <w:left w:w="0" w:type="dxa"/>
              <w:bottom w:w="0" w:type="dxa"/>
              <w:right w:w="0" w:type="dxa"/>
            </w:tcMar>
          </w:tcPr>
          <w:p w:rsidR="00C53A62" w:rsidRDefault="00567705">
            <w:pPr>
              <w:pStyle w:val="TableParagraph"/>
              <w:spacing w:before="26" w:line="165" w:lineRule="exact"/>
              <w:ind w:left="314"/>
            </w:pPr>
            <w:r>
              <w:rPr>
                <w:rFonts w:ascii="Times New Roman" w:hAnsi="Times New Roman"/>
                <w:b/>
                <w:color w:val="343434"/>
                <w:w w:val="110"/>
                <w:sz w:val="16"/>
              </w:rPr>
              <w:t>£'000</w:t>
            </w:r>
          </w:p>
        </w:tc>
        <w:tc>
          <w:tcPr>
            <w:tcW w:w="885" w:type="dxa"/>
            <w:tcBorders>
              <w:bottom w:val="single" w:sz="6" w:space="0" w:color="000000"/>
            </w:tcBorders>
            <w:shd w:val="clear" w:color="auto" w:fill="auto"/>
            <w:tcMar>
              <w:top w:w="0" w:type="dxa"/>
              <w:left w:w="0" w:type="dxa"/>
              <w:bottom w:w="0" w:type="dxa"/>
              <w:right w:w="0" w:type="dxa"/>
            </w:tcMar>
          </w:tcPr>
          <w:p w:rsidR="00C53A62" w:rsidRDefault="00567705">
            <w:pPr>
              <w:pStyle w:val="TableParagraph"/>
              <w:spacing w:before="26" w:line="165" w:lineRule="exact"/>
              <w:ind w:left="247"/>
            </w:pPr>
            <w:r>
              <w:rPr>
                <w:rFonts w:ascii="Times New Roman" w:hAnsi="Times New Roman"/>
                <w:b/>
                <w:color w:val="343434"/>
                <w:w w:val="110"/>
                <w:sz w:val="16"/>
              </w:rPr>
              <w:t>£'000</w:t>
            </w:r>
          </w:p>
        </w:tc>
        <w:tc>
          <w:tcPr>
            <w:tcW w:w="113" w:type="dxa"/>
            <w:tcBorders>
              <w:bottom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009" w:type="dxa"/>
            <w:tcBorders>
              <w:bottom w:val="single" w:sz="6" w:space="0" w:color="000000"/>
            </w:tcBorders>
            <w:shd w:val="clear" w:color="auto" w:fill="auto"/>
            <w:tcMar>
              <w:top w:w="0" w:type="dxa"/>
              <w:left w:w="0" w:type="dxa"/>
              <w:bottom w:w="0" w:type="dxa"/>
              <w:right w:w="0" w:type="dxa"/>
            </w:tcMar>
          </w:tcPr>
          <w:p w:rsidR="00C53A62" w:rsidRDefault="00567705">
            <w:pPr>
              <w:pStyle w:val="TableParagraph"/>
              <w:spacing w:before="16" w:line="174" w:lineRule="exact"/>
              <w:ind w:left="268"/>
            </w:pPr>
            <w:r>
              <w:rPr>
                <w:rFonts w:ascii="Times New Roman" w:hAnsi="Times New Roman"/>
                <w:b/>
                <w:color w:val="343434"/>
                <w:w w:val="105"/>
                <w:sz w:val="17"/>
              </w:rPr>
              <w:t>£'000</w:t>
            </w:r>
          </w:p>
        </w:tc>
        <w:tc>
          <w:tcPr>
            <w:tcW w:w="1683"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96" w:type="dxa"/>
            <w:tcBorders>
              <w:bottom w:val="single" w:sz="6" w:space="0" w:color="000000"/>
            </w:tcBorders>
            <w:shd w:val="clear" w:color="auto" w:fill="auto"/>
            <w:tcMar>
              <w:top w:w="0" w:type="dxa"/>
              <w:left w:w="0" w:type="dxa"/>
              <w:bottom w:w="0" w:type="dxa"/>
              <w:right w:w="0" w:type="dxa"/>
            </w:tcMar>
          </w:tcPr>
          <w:p w:rsidR="00C53A62" w:rsidRDefault="00567705">
            <w:pPr>
              <w:pStyle w:val="TableParagraph"/>
              <w:spacing w:before="16" w:line="174" w:lineRule="exact"/>
              <w:ind w:left="292"/>
            </w:pPr>
            <w:r>
              <w:rPr>
                <w:rFonts w:ascii="Times New Roman" w:hAnsi="Times New Roman"/>
                <w:b/>
                <w:color w:val="343434"/>
                <w:w w:val="105"/>
                <w:sz w:val="17"/>
              </w:rPr>
              <w:t>£'000</w:t>
            </w:r>
          </w:p>
        </w:tc>
        <w:tc>
          <w:tcPr>
            <w:tcW w:w="907" w:type="dxa"/>
            <w:tcBorders>
              <w:bottom w:val="single" w:sz="6" w:space="0" w:color="000000"/>
            </w:tcBorders>
            <w:shd w:val="clear" w:color="auto" w:fill="auto"/>
            <w:tcMar>
              <w:top w:w="0" w:type="dxa"/>
              <w:left w:w="0" w:type="dxa"/>
              <w:bottom w:w="0" w:type="dxa"/>
              <w:right w:w="0" w:type="dxa"/>
            </w:tcMar>
          </w:tcPr>
          <w:p w:rsidR="00C53A62" w:rsidRDefault="00567705">
            <w:pPr>
              <w:pStyle w:val="TableParagraph"/>
              <w:spacing w:before="11" w:line="179" w:lineRule="exact"/>
              <w:ind w:left="248"/>
            </w:pPr>
            <w:r>
              <w:rPr>
                <w:rFonts w:ascii="Times New Roman" w:hAnsi="Times New Roman"/>
                <w:b/>
                <w:color w:val="343434"/>
                <w:w w:val="105"/>
                <w:sz w:val="17"/>
              </w:rPr>
              <w:t>£'000</w:t>
            </w:r>
          </w:p>
        </w:tc>
        <w:tc>
          <w:tcPr>
            <w:tcW w:w="1105" w:type="dxa"/>
            <w:tcBorders>
              <w:bottom w:val="single" w:sz="6" w:space="0" w:color="000000"/>
            </w:tcBorders>
            <w:shd w:val="clear" w:color="auto" w:fill="auto"/>
            <w:tcMar>
              <w:top w:w="0" w:type="dxa"/>
              <w:left w:w="0" w:type="dxa"/>
              <w:bottom w:w="0" w:type="dxa"/>
              <w:right w:w="0" w:type="dxa"/>
            </w:tcMar>
          </w:tcPr>
          <w:p w:rsidR="00C53A62" w:rsidRDefault="00567705">
            <w:pPr>
              <w:pStyle w:val="TableParagraph"/>
              <w:spacing w:before="16" w:line="174" w:lineRule="exact"/>
              <w:ind w:left="370"/>
            </w:pPr>
            <w:r>
              <w:rPr>
                <w:rFonts w:ascii="Times New Roman" w:hAnsi="Times New Roman"/>
                <w:b/>
                <w:color w:val="343434"/>
                <w:w w:val="105"/>
                <w:sz w:val="17"/>
              </w:rPr>
              <w:t>£'000</w:t>
            </w:r>
          </w:p>
        </w:tc>
      </w:tr>
      <w:tr w:rsidR="00C53A62">
        <w:tblPrEx>
          <w:tblCellMar>
            <w:top w:w="0" w:type="dxa"/>
            <w:bottom w:w="0" w:type="dxa"/>
          </w:tblCellMar>
        </w:tblPrEx>
        <w:trPr>
          <w:trHeight w:val="310"/>
        </w:trPr>
        <w:tc>
          <w:tcPr>
            <w:tcW w:w="1058" w:type="dxa"/>
            <w:tcBorders>
              <w:top w:val="single" w:sz="6" w:space="0" w:color="000000"/>
            </w:tcBorders>
            <w:shd w:val="clear" w:color="auto" w:fill="auto"/>
            <w:tcMar>
              <w:top w:w="0" w:type="dxa"/>
              <w:left w:w="0" w:type="dxa"/>
              <w:bottom w:w="0" w:type="dxa"/>
              <w:right w:w="0" w:type="dxa"/>
            </w:tcMar>
          </w:tcPr>
          <w:p w:rsidR="00C53A62" w:rsidRDefault="00567705">
            <w:pPr>
              <w:pStyle w:val="TableParagraph"/>
              <w:spacing w:line="252" w:lineRule="exact"/>
              <w:ind w:right="3"/>
              <w:jc w:val="right"/>
            </w:pPr>
            <w:r>
              <w:rPr>
                <w:rFonts w:ascii="Times New Roman" w:hAnsi="Times New Roman"/>
                <w:color w:val="343434"/>
                <w:sz w:val="17"/>
              </w:rPr>
              <w:t xml:space="preserve">49,494 </w:t>
            </w:r>
            <w:r>
              <w:rPr>
                <w:color w:val="343434"/>
                <w:sz w:val="25"/>
              </w:rPr>
              <w:t>!</w:t>
            </w:r>
          </w:p>
        </w:tc>
        <w:tc>
          <w:tcPr>
            <w:tcW w:w="885" w:type="dxa"/>
            <w:tcBorders>
              <w:top w:val="single" w:sz="6"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35"/>
              <w:ind w:right="31"/>
              <w:jc w:val="right"/>
            </w:pPr>
            <w:r>
              <w:rPr>
                <w:rFonts w:ascii="Times New Roman" w:hAnsi="Times New Roman"/>
                <w:color w:val="343434"/>
                <w:w w:val="105"/>
                <w:sz w:val="17"/>
              </w:rPr>
              <w:t>52,497</w:t>
            </w:r>
          </w:p>
        </w:tc>
        <w:tc>
          <w:tcPr>
            <w:tcW w:w="113" w:type="dxa"/>
            <w:tcBorders>
              <w:top w:val="single" w:sz="6" w:space="0" w:color="000000"/>
              <w:lef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09" w:type="dxa"/>
            <w:tcBorders>
              <w:top w:val="single" w:sz="6" w:space="0" w:color="000000"/>
            </w:tcBorders>
            <w:shd w:val="clear" w:color="auto" w:fill="auto"/>
            <w:tcMar>
              <w:top w:w="0" w:type="dxa"/>
              <w:left w:w="0" w:type="dxa"/>
              <w:bottom w:w="0" w:type="dxa"/>
              <w:right w:w="0" w:type="dxa"/>
            </w:tcMar>
          </w:tcPr>
          <w:p w:rsidR="00C53A62" w:rsidRDefault="00567705">
            <w:pPr>
              <w:pStyle w:val="TableParagraph"/>
              <w:spacing w:before="40"/>
              <w:ind w:right="65"/>
              <w:jc w:val="right"/>
            </w:pPr>
            <w:r>
              <w:rPr>
                <w:rFonts w:ascii="Times New Roman" w:hAnsi="Times New Roman"/>
                <w:color w:val="343434"/>
                <w:w w:val="105"/>
                <w:sz w:val="17"/>
              </w:rPr>
              <w:t>101,991</w:t>
            </w:r>
          </w:p>
        </w:tc>
        <w:tc>
          <w:tcPr>
            <w:tcW w:w="1683" w:type="dxa"/>
            <w:shd w:val="clear" w:color="auto" w:fill="auto"/>
            <w:tcMar>
              <w:top w:w="0" w:type="dxa"/>
              <w:left w:w="0" w:type="dxa"/>
              <w:bottom w:w="0" w:type="dxa"/>
              <w:right w:w="0" w:type="dxa"/>
            </w:tcMar>
          </w:tcPr>
          <w:p w:rsidR="00C53A62" w:rsidRDefault="00567705">
            <w:pPr>
              <w:pStyle w:val="TableParagraph"/>
              <w:spacing w:before="35"/>
              <w:ind w:left="22"/>
            </w:pPr>
            <w:r>
              <w:rPr>
                <w:color w:val="343434"/>
                <w:sz w:val="17"/>
              </w:rPr>
              <w:t>Employee costs</w:t>
            </w:r>
          </w:p>
        </w:tc>
        <w:tc>
          <w:tcPr>
            <w:tcW w:w="996" w:type="dxa"/>
            <w:tcBorders>
              <w:top w:val="single" w:sz="6" w:space="0" w:color="000000"/>
            </w:tcBorders>
            <w:shd w:val="clear" w:color="auto" w:fill="auto"/>
            <w:tcMar>
              <w:top w:w="0" w:type="dxa"/>
              <w:left w:w="0" w:type="dxa"/>
              <w:bottom w:w="0" w:type="dxa"/>
              <w:right w:w="0" w:type="dxa"/>
            </w:tcMar>
          </w:tcPr>
          <w:p w:rsidR="00C53A62" w:rsidRDefault="00567705">
            <w:pPr>
              <w:pStyle w:val="TableParagraph"/>
              <w:spacing w:before="25"/>
              <w:ind w:right="-15"/>
              <w:jc w:val="right"/>
            </w:pPr>
            <w:r>
              <w:rPr>
                <w:rFonts w:ascii="Times New Roman" w:hAnsi="Times New Roman"/>
                <w:color w:val="343434"/>
                <w:sz w:val="17"/>
              </w:rPr>
              <w:t xml:space="preserve">55,666 </w:t>
            </w:r>
            <w:r>
              <w:rPr>
                <w:color w:val="343434"/>
                <w:sz w:val="19"/>
              </w:rPr>
              <w:t>j</w:t>
            </w:r>
          </w:p>
        </w:tc>
        <w:tc>
          <w:tcPr>
            <w:tcW w:w="907" w:type="dxa"/>
            <w:tcBorders>
              <w:top w:val="single" w:sz="6" w:space="0" w:color="000000"/>
            </w:tcBorders>
            <w:shd w:val="clear" w:color="auto" w:fill="auto"/>
            <w:tcMar>
              <w:top w:w="0" w:type="dxa"/>
              <w:left w:w="0" w:type="dxa"/>
              <w:bottom w:w="0" w:type="dxa"/>
              <w:right w:w="0" w:type="dxa"/>
            </w:tcMar>
          </w:tcPr>
          <w:p w:rsidR="00C53A62" w:rsidRDefault="00567705">
            <w:pPr>
              <w:pStyle w:val="TableParagraph"/>
              <w:spacing w:before="35"/>
              <w:ind w:right="68"/>
              <w:jc w:val="right"/>
            </w:pPr>
            <w:r>
              <w:rPr>
                <w:rFonts w:ascii="Times New Roman" w:hAnsi="Times New Roman"/>
                <w:color w:val="343434"/>
                <w:w w:val="105"/>
                <w:sz w:val="17"/>
              </w:rPr>
              <w:t>58,658</w:t>
            </w:r>
          </w:p>
        </w:tc>
        <w:tc>
          <w:tcPr>
            <w:tcW w:w="1105" w:type="dxa"/>
            <w:tcBorders>
              <w:top w:val="single" w:sz="6" w:space="0" w:color="000000"/>
            </w:tcBorders>
            <w:shd w:val="clear" w:color="auto" w:fill="auto"/>
            <w:tcMar>
              <w:top w:w="0" w:type="dxa"/>
              <w:left w:w="0" w:type="dxa"/>
              <w:bottom w:w="0" w:type="dxa"/>
              <w:right w:w="0" w:type="dxa"/>
            </w:tcMar>
          </w:tcPr>
          <w:p w:rsidR="00C53A62" w:rsidRDefault="00567705">
            <w:pPr>
              <w:pStyle w:val="TableParagraph"/>
              <w:spacing w:before="35"/>
              <w:ind w:right="67"/>
              <w:jc w:val="right"/>
            </w:pPr>
            <w:r>
              <w:rPr>
                <w:rFonts w:ascii="Times New Roman" w:hAnsi="Times New Roman"/>
                <w:color w:val="343434"/>
                <w:w w:val="105"/>
                <w:sz w:val="17"/>
              </w:rPr>
              <w:t>114,324</w:t>
            </w:r>
          </w:p>
        </w:tc>
      </w:tr>
      <w:tr w:rsidR="00C53A62">
        <w:tblPrEx>
          <w:tblCellMar>
            <w:top w:w="0" w:type="dxa"/>
            <w:bottom w:w="0" w:type="dxa"/>
          </w:tblCellMar>
        </w:tblPrEx>
        <w:trPr>
          <w:trHeight w:val="286"/>
        </w:trPr>
        <w:tc>
          <w:tcPr>
            <w:tcW w:w="1058" w:type="dxa"/>
            <w:shd w:val="clear" w:color="auto" w:fill="auto"/>
            <w:tcMar>
              <w:top w:w="0" w:type="dxa"/>
              <w:left w:w="0" w:type="dxa"/>
              <w:bottom w:w="0" w:type="dxa"/>
              <w:right w:w="0" w:type="dxa"/>
            </w:tcMar>
          </w:tcPr>
          <w:p w:rsidR="00C53A62" w:rsidRDefault="00567705">
            <w:pPr>
              <w:pStyle w:val="TableParagraph"/>
              <w:spacing w:before="53"/>
              <w:ind w:right="117"/>
              <w:jc w:val="right"/>
            </w:pPr>
            <w:r>
              <w:rPr>
                <w:rFonts w:ascii="Times New Roman" w:hAnsi="Times New Roman"/>
                <w:color w:val="343434"/>
                <w:sz w:val="17"/>
              </w:rPr>
              <w:t>17,732</w:t>
            </w:r>
          </w:p>
        </w:tc>
        <w:tc>
          <w:tcPr>
            <w:tcW w:w="885" w:type="dxa"/>
            <w:tcBorders>
              <w:right w:val="single" w:sz="2" w:space="0" w:color="000000"/>
            </w:tcBorders>
            <w:shd w:val="clear" w:color="auto" w:fill="auto"/>
            <w:tcMar>
              <w:top w:w="0" w:type="dxa"/>
              <w:left w:w="0" w:type="dxa"/>
              <w:bottom w:w="0" w:type="dxa"/>
              <w:right w:w="0" w:type="dxa"/>
            </w:tcMar>
          </w:tcPr>
          <w:p w:rsidR="00C53A62" w:rsidRDefault="00567705">
            <w:pPr>
              <w:pStyle w:val="TableParagraph"/>
              <w:spacing w:before="34"/>
              <w:ind w:right="215"/>
              <w:jc w:val="right"/>
            </w:pPr>
            <w:r>
              <w:rPr>
                <w:rFonts w:ascii="Times New Roman" w:hAnsi="Times New Roman"/>
                <w:color w:val="343434"/>
                <w:w w:val="104"/>
                <w:sz w:val="18"/>
              </w:rPr>
              <w:t>-</w:t>
            </w:r>
          </w:p>
        </w:tc>
        <w:tc>
          <w:tcPr>
            <w:tcW w:w="113" w:type="dxa"/>
            <w:tcBorders>
              <w:lef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09" w:type="dxa"/>
            <w:shd w:val="clear" w:color="auto" w:fill="auto"/>
            <w:tcMar>
              <w:top w:w="0" w:type="dxa"/>
              <w:left w:w="0" w:type="dxa"/>
              <w:bottom w:w="0" w:type="dxa"/>
              <w:right w:w="0" w:type="dxa"/>
            </w:tcMar>
          </w:tcPr>
          <w:p w:rsidR="00C53A62" w:rsidRDefault="00567705">
            <w:pPr>
              <w:pStyle w:val="TableParagraph"/>
              <w:spacing w:before="53"/>
              <w:ind w:right="81"/>
              <w:jc w:val="right"/>
            </w:pPr>
            <w:r>
              <w:rPr>
                <w:rFonts w:ascii="Times New Roman" w:hAnsi="Times New Roman"/>
                <w:color w:val="343434"/>
                <w:w w:val="105"/>
                <w:sz w:val="17"/>
              </w:rPr>
              <w:t>17,732</w:t>
            </w:r>
          </w:p>
        </w:tc>
        <w:tc>
          <w:tcPr>
            <w:tcW w:w="1683" w:type="dxa"/>
            <w:shd w:val="clear" w:color="auto" w:fill="auto"/>
            <w:tcMar>
              <w:top w:w="0" w:type="dxa"/>
              <w:left w:w="0" w:type="dxa"/>
              <w:bottom w:w="0" w:type="dxa"/>
              <w:right w:w="0" w:type="dxa"/>
            </w:tcMar>
          </w:tcPr>
          <w:p w:rsidR="00C53A62" w:rsidRDefault="00567705">
            <w:pPr>
              <w:pStyle w:val="TableParagraph"/>
              <w:spacing w:before="48"/>
              <w:ind w:left="28"/>
            </w:pPr>
            <w:r>
              <w:rPr>
                <w:color w:val="343434"/>
                <w:sz w:val="17"/>
              </w:rPr>
              <w:t>Non employee costs</w:t>
            </w:r>
          </w:p>
        </w:tc>
        <w:tc>
          <w:tcPr>
            <w:tcW w:w="996" w:type="dxa"/>
            <w:shd w:val="clear" w:color="auto" w:fill="auto"/>
            <w:tcMar>
              <w:top w:w="0" w:type="dxa"/>
              <w:left w:w="0" w:type="dxa"/>
              <w:bottom w:w="0" w:type="dxa"/>
              <w:right w:w="0" w:type="dxa"/>
            </w:tcMar>
          </w:tcPr>
          <w:p w:rsidR="00C53A62" w:rsidRDefault="00567705">
            <w:pPr>
              <w:pStyle w:val="TableParagraph"/>
              <w:spacing w:before="48"/>
              <w:ind w:left="396"/>
            </w:pPr>
            <w:r>
              <w:rPr>
                <w:rFonts w:ascii="Times New Roman" w:hAnsi="Times New Roman"/>
                <w:color w:val="343434"/>
                <w:w w:val="105"/>
                <w:sz w:val="17"/>
              </w:rPr>
              <w:t>16,870</w:t>
            </w:r>
          </w:p>
        </w:tc>
        <w:tc>
          <w:tcPr>
            <w:tcW w:w="907" w:type="dxa"/>
            <w:shd w:val="clear" w:color="auto" w:fill="auto"/>
            <w:tcMar>
              <w:top w:w="0" w:type="dxa"/>
              <w:left w:w="0" w:type="dxa"/>
              <w:bottom w:w="0" w:type="dxa"/>
              <w:right w:w="0" w:type="dxa"/>
            </w:tcMar>
          </w:tcPr>
          <w:p w:rsidR="00C53A62" w:rsidRDefault="00567705">
            <w:pPr>
              <w:pStyle w:val="TableParagraph"/>
              <w:spacing w:line="267" w:lineRule="exact"/>
              <w:ind w:left="594"/>
            </w:pPr>
            <w:r>
              <w:rPr>
                <w:color w:val="343434"/>
                <w:w w:val="76"/>
                <w:sz w:val="25"/>
              </w:rPr>
              <w:t>-</w:t>
            </w:r>
          </w:p>
        </w:tc>
        <w:tc>
          <w:tcPr>
            <w:tcW w:w="1105" w:type="dxa"/>
            <w:shd w:val="clear" w:color="auto" w:fill="auto"/>
            <w:tcMar>
              <w:top w:w="0" w:type="dxa"/>
              <w:left w:w="0" w:type="dxa"/>
              <w:bottom w:w="0" w:type="dxa"/>
              <w:right w:w="0" w:type="dxa"/>
            </w:tcMar>
          </w:tcPr>
          <w:p w:rsidR="00C53A62" w:rsidRDefault="00567705">
            <w:pPr>
              <w:pStyle w:val="TableParagraph"/>
              <w:spacing w:before="53"/>
              <w:ind w:right="60"/>
              <w:jc w:val="right"/>
            </w:pPr>
            <w:r>
              <w:rPr>
                <w:rFonts w:ascii="Times New Roman" w:hAnsi="Times New Roman"/>
                <w:color w:val="343434"/>
                <w:w w:val="105"/>
                <w:sz w:val="17"/>
              </w:rPr>
              <w:t>16,870</w:t>
            </w:r>
          </w:p>
        </w:tc>
      </w:tr>
      <w:tr w:rsidR="00C53A62">
        <w:tblPrEx>
          <w:tblCellMar>
            <w:top w:w="0" w:type="dxa"/>
            <w:bottom w:w="0" w:type="dxa"/>
          </w:tblCellMar>
        </w:tblPrEx>
        <w:trPr>
          <w:trHeight w:val="221"/>
        </w:trPr>
        <w:tc>
          <w:tcPr>
            <w:tcW w:w="1058" w:type="dxa"/>
            <w:shd w:val="clear" w:color="auto" w:fill="auto"/>
            <w:tcMar>
              <w:top w:w="0" w:type="dxa"/>
              <w:left w:w="0" w:type="dxa"/>
              <w:bottom w:w="0" w:type="dxa"/>
              <w:right w:w="0" w:type="dxa"/>
            </w:tcMar>
          </w:tcPr>
          <w:p w:rsidR="00C53A62" w:rsidRDefault="00567705">
            <w:pPr>
              <w:pStyle w:val="TableParagraph"/>
              <w:spacing w:before="2"/>
              <w:ind w:right="108"/>
              <w:jc w:val="right"/>
            </w:pPr>
            <w:r>
              <w:rPr>
                <w:rFonts w:ascii="Times New Roman" w:hAnsi="Times New Roman"/>
                <w:color w:val="343434"/>
                <w:sz w:val="17"/>
              </w:rPr>
              <w:t>2,360</w:t>
            </w:r>
          </w:p>
        </w:tc>
        <w:tc>
          <w:tcPr>
            <w:tcW w:w="885" w:type="dxa"/>
            <w:tcBorders>
              <w:right w:val="single" w:sz="2" w:space="0" w:color="000000"/>
            </w:tcBorders>
            <w:shd w:val="clear" w:color="auto" w:fill="auto"/>
            <w:tcMar>
              <w:top w:w="0" w:type="dxa"/>
              <w:left w:w="0" w:type="dxa"/>
              <w:bottom w:w="0" w:type="dxa"/>
              <w:right w:w="0" w:type="dxa"/>
            </w:tcMar>
          </w:tcPr>
          <w:p w:rsidR="00C53A62" w:rsidRDefault="00567705">
            <w:pPr>
              <w:pStyle w:val="TableParagraph"/>
              <w:spacing w:before="2"/>
              <w:ind w:right="40"/>
              <w:jc w:val="right"/>
            </w:pPr>
            <w:r>
              <w:rPr>
                <w:rFonts w:ascii="Times New Roman" w:hAnsi="Times New Roman"/>
                <w:color w:val="343434"/>
                <w:sz w:val="17"/>
              </w:rPr>
              <w:t>12</w:t>
            </w:r>
          </w:p>
        </w:tc>
        <w:tc>
          <w:tcPr>
            <w:tcW w:w="113" w:type="dxa"/>
            <w:tcBorders>
              <w:lef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009" w:type="dxa"/>
            <w:shd w:val="clear" w:color="auto" w:fill="auto"/>
            <w:tcMar>
              <w:top w:w="0" w:type="dxa"/>
              <w:left w:w="0" w:type="dxa"/>
              <w:bottom w:w="0" w:type="dxa"/>
              <w:right w:w="0" w:type="dxa"/>
            </w:tcMar>
          </w:tcPr>
          <w:p w:rsidR="00C53A62" w:rsidRDefault="00567705">
            <w:pPr>
              <w:pStyle w:val="TableParagraph"/>
              <w:spacing w:before="2"/>
              <w:ind w:right="80"/>
              <w:jc w:val="right"/>
            </w:pPr>
            <w:r>
              <w:rPr>
                <w:rFonts w:ascii="Times New Roman" w:hAnsi="Times New Roman"/>
                <w:color w:val="343434"/>
                <w:sz w:val="17"/>
              </w:rPr>
              <w:t>2,372</w:t>
            </w:r>
          </w:p>
        </w:tc>
        <w:tc>
          <w:tcPr>
            <w:tcW w:w="1683" w:type="dxa"/>
            <w:shd w:val="clear" w:color="auto" w:fill="auto"/>
            <w:tcMar>
              <w:top w:w="0" w:type="dxa"/>
              <w:left w:w="0" w:type="dxa"/>
              <w:bottom w:w="0" w:type="dxa"/>
              <w:right w:w="0" w:type="dxa"/>
            </w:tcMar>
          </w:tcPr>
          <w:p w:rsidR="00C53A62" w:rsidRDefault="00567705">
            <w:pPr>
              <w:pStyle w:val="TableParagraph"/>
              <w:spacing w:before="1"/>
              <w:ind w:left="27"/>
            </w:pPr>
            <w:r>
              <w:rPr>
                <w:color w:val="343434"/>
                <w:sz w:val="17"/>
              </w:rPr>
              <w:t>PCCcosts</w:t>
            </w:r>
          </w:p>
        </w:tc>
        <w:tc>
          <w:tcPr>
            <w:tcW w:w="996" w:type="dxa"/>
            <w:shd w:val="clear" w:color="auto" w:fill="auto"/>
            <w:tcMar>
              <w:top w:w="0" w:type="dxa"/>
              <w:left w:w="0" w:type="dxa"/>
              <w:bottom w:w="0" w:type="dxa"/>
              <w:right w:w="0" w:type="dxa"/>
            </w:tcMar>
          </w:tcPr>
          <w:p w:rsidR="00C53A62" w:rsidRDefault="00567705">
            <w:pPr>
              <w:pStyle w:val="TableParagraph"/>
              <w:spacing w:before="11"/>
              <w:ind w:right="98"/>
              <w:jc w:val="right"/>
            </w:pPr>
            <w:r>
              <w:rPr>
                <w:rFonts w:ascii="Times New Roman" w:hAnsi="Times New Roman"/>
                <w:b/>
                <w:color w:val="343434"/>
                <w:w w:val="110"/>
                <w:sz w:val="16"/>
              </w:rPr>
              <w:t>2,956</w:t>
            </w:r>
          </w:p>
        </w:tc>
        <w:tc>
          <w:tcPr>
            <w:tcW w:w="907" w:type="dxa"/>
            <w:shd w:val="clear" w:color="auto" w:fill="auto"/>
            <w:tcMar>
              <w:top w:w="0" w:type="dxa"/>
              <w:left w:w="0" w:type="dxa"/>
              <w:bottom w:w="0" w:type="dxa"/>
              <w:right w:w="0" w:type="dxa"/>
            </w:tcMar>
          </w:tcPr>
          <w:p w:rsidR="00C53A62" w:rsidRDefault="00567705">
            <w:pPr>
              <w:pStyle w:val="TableParagraph"/>
              <w:spacing w:before="7" w:line="194" w:lineRule="exact"/>
              <w:ind w:right="65"/>
              <w:jc w:val="right"/>
            </w:pPr>
            <w:r>
              <w:rPr>
                <w:rFonts w:ascii="Times New Roman" w:hAnsi="Times New Roman"/>
                <w:color w:val="343434"/>
                <w:w w:val="110"/>
                <w:sz w:val="17"/>
              </w:rPr>
              <w:t>50</w:t>
            </w:r>
          </w:p>
        </w:tc>
        <w:tc>
          <w:tcPr>
            <w:tcW w:w="1105" w:type="dxa"/>
            <w:shd w:val="clear" w:color="auto" w:fill="auto"/>
            <w:tcMar>
              <w:top w:w="0" w:type="dxa"/>
              <w:left w:w="0" w:type="dxa"/>
              <w:bottom w:w="0" w:type="dxa"/>
              <w:right w:w="0" w:type="dxa"/>
            </w:tcMar>
          </w:tcPr>
          <w:p w:rsidR="00C53A62" w:rsidRDefault="00567705">
            <w:pPr>
              <w:pStyle w:val="TableParagraph"/>
              <w:spacing w:before="2"/>
              <w:ind w:right="59"/>
              <w:jc w:val="right"/>
            </w:pPr>
            <w:r>
              <w:rPr>
                <w:rFonts w:ascii="Times New Roman" w:hAnsi="Times New Roman"/>
                <w:color w:val="343434"/>
                <w:w w:val="105"/>
                <w:sz w:val="17"/>
              </w:rPr>
              <w:t>3,006</w:t>
            </w:r>
          </w:p>
        </w:tc>
      </w:tr>
      <w:tr w:rsidR="00C53A62">
        <w:tblPrEx>
          <w:tblCellMar>
            <w:top w:w="0" w:type="dxa"/>
            <w:bottom w:w="0" w:type="dxa"/>
          </w:tblCellMar>
        </w:tblPrEx>
        <w:trPr>
          <w:trHeight w:val="220"/>
        </w:trPr>
        <w:tc>
          <w:tcPr>
            <w:tcW w:w="1058" w:type="dxa"/>
            <w:shd w:val="clear" w:color="auto" w:fill="auto"/>
            <w:tcMar>
              <w:top w:w="0" w:type="dxa"/>
              <w:left w:w="0" w:type="dxa"/>
              <w:bottom w:w="0" w:type="dxa"/>
              <w:right w:w="0" w:type="dxa"/>
            </w:tcMar>
          </w:tcPr>
          <w:p w:rsidR="00C53A62" w:rsidRDefault="00567705">
            <w:pPr>
              <w:pStyle w:val="TableParagraph"/>
              <w:spacing w:before="21" w:line="180" w:lineRule="exact"/>
              <w:ind w:right="110"/>
              <w:jc w:val="right"/>
            </w:pPr>
            <w:r>
              <w:rPr>
                <w:rFonts w:ascii="Times New Roman" w:hAnsi="Times New Roman"/>
                <w:color w:val="343434"/>
                <w:w w:val="105"/>
                <w:sz w:val="17"/>
              </w:rPr>
              <w:t>8,490</w:t>
            </w:r>
          </w:p>
        </w:tc>
        <w:tc>
          <w:tcPr>
            <w:tcW w:w="885" w:type="dxa"/>
            <w:tcBorders>
              <w:right w:val="single" w:sz="2" w:space="0" w:color="000000"/>
            </w:tcBorders>
            <w:shd w:val="clear" w:color="auto" w:fill="auto"/>
            <w:tcMar>
              <w:top w:w="0" w:type="dxa"/>
              <w:left w:w="0" w:type="dxa"/>
              <w:bottom w:w="0" w:type="dxa"/>
              <w:right w:w="0" w:type="dxa"/>
            </w:tcMar>
          </w:tcPr>
          <w:p w:rsidR="00C53A62" w:rsidRDefault="00567705">
            <w:pPr>
              <w:pStyle w:val="TableParagraph"/>
              <w:spacing w:before="16" w:line="184" w:lineRule="exact"/>
              <w:ind w:right="35"/>
              <w:jc w:val="right"/>
            </w:pPr>
            <w:r>
              <w:rPr>
                <w:rFonts w:ascii="Times New Roman" w:hAnsi="Times New Roman"/>
                <w:color w:val="343434"/>
                <w:sz w:val="17"/>
              </w:rPr>
              <w:t>(4,923)</w:t>
            </w:r>
          </w:p>
        </w:tc>
        <w:tc>
          <w:tcPr>
            <w:tcW w:w="113" w:type="dxa"/>
            <w:tcBorders>
              <w:lef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009" w:type="dxa"/>
            <w:shd w:val="clear" w:color="auto" w:fill="auto"/>
            <w:tcMar>
              <w:top w:w="0" w:type="dxa"/>
              <w:left w:w="0" w:type="dxa"/>
              <w:bottom w:w="0" w:type="dxa"/>
              <w:right w:w="0" w:type="dxa"/>
            </w:tcMar>
          </w:tcPr>
          <w:p w:rsidR="00C53A62" w:rsidRDefault="00567705">
            <w:pPr>
              <w:pStyle w:val="TableParagraph"/>
              <w:spacing w:before="21" w:line="180" w:lineRule="exact"/>
              <w:ind w:right="75"/>
              <w:jc w:val="right"/>
            </w:pPr>
            <w:r>
              <w:rPr>
                <w:rFonts w:ascii="Times New Roman" w:hAnsi="Times New Roman"/>
                <w:color w:val="343434"/>
                <w:w w:val="105"/>
                <w:sz w:val="17"/>
              </w:rPr>
              <w:t>3,567</w:t>
            </w:r>
          </w:p>
        </w:tc>
        <w:tc>
          <w:tcPr>
            <w:tcW w:w="1683" w:type="dxa"/>
            <w:shd w:val="clear" w:color="auto" w:fill="auto"/>
            <w:tcMar>
              <w:top w:w="0" w:type="dxa"/>
              <w:left w:w="0" w:type="dxa"/>
              <w:bottom w:w="0" w:type="dxa"/>
              <w:right w:w="0" w:type="dxa"/>
            </w:tcMar>
          </w:tcPr>
          <w:p w:rsidR="00C53A62" w:rsidRDefault="00567705">
            <w:pPr>
              <w:pStyle w:val="TableParagraph"/>
              <w:spacing w:before="15" w:line="185" w:lineRule="exact"/>
              <w:ind w:left="32"/>
            </w:pPr>
            <w:r>
              <w:rPr>
                <w:color w:val="343434"/>
                <w:sz w:val="17"/>
              </w:rPr>
              <w:t>Capital charges</w:t>
            </w:r>
          </w:p>
        </w:tc>
        <w:tc>
          <w:tcPr>
            <w:tcW w:w="996" w:type="dxa"/>
            <w:shd w:val="clear" w:color="auto" w:fill="auto"/>
            <w:tcMar>
              <w:top w:w="0" w:type="dxa"/>
              <w:left w:w="0" w:type="dxa"/>
              <w:bottom w:w="0" w:type="dxa"/>
              <w:right w:w="0" w:type="dxa"/>
            </w:tcMar>
          </w:tcPr>
          <w:p w:rsidR="00C53A62" w:rsidRDefault="00567705">
            <w:pPr>
              <w:pStyle w:val="TableParagraph"/>
              <w:spacing w:before="16" w:line="184" w:lineRule="exact"/>
              <w:ind w:right="89"/>
              <w:jc w:val="right"/>
            </w:pPr>
            <w:r>
              <w:rPr>
                <w:rFonts w:ascii="Times New Roman" w:hAnsi="Times New Roman"/>
                <w:color w:val="343434"/>
                <w:w w:val="105"/>
                <w:sz w:val="17"/>
              </w:rPr>
              <w:t>7,741</w:t>
            </w:r>
          </w:p>
        </w:tc>
        <w:tc>
          <w:tcPr>
            <w:tcW w:w="907" w:type="dxa"/>
            <w:shd w:val="clear" w:color="auto" w:fill="auto"/>
            <w:tcMar>
              <w:top w:w="0" w:type="dxa"/>
              <w:left w:w="0" w:type="dxa"/>
              <w:bottom w:w="0" w:type="dxa"/>
              <w:right w:w="0" w:type="dxa"/>
            </w:tcMar>
          </w:tcPr>
          <w:p w:rsidR="00C53A62" w:rsidRDefault="00567705">
            <w:pPr>
              <w:pStyle w:val="TableParagraph"/>
              <w:spacing w:before="11" w:line="189" w:lineRule="exact"/>
              <w:ind w:right="77"/>
              <w:jc w:val="right"/>
            </w:pPr>
            <w:r>
              <w:rPr>
                <w:rFonts w:ascii="Times New Roman" w:hAnsi="Times New Roman"/>
                <w:color w:val="343434"/>
                <w:sz w:val="17"/>
              </w:rPr>
              <w:t>(3,784)</w:t>
            </w:r>
          </w:p>
        </w:tc>
        <w:tc>
          <w:tcPr>
            <w:tcW w:w="1105" w:type="dxa"/>
            <w:shd w:val="clear" w:color="auto" w:fill="auto"/>
            <w:tcMar>
              <w:top w:w="0" w:type="dxa"/>
              <w:left w:w="0" w:type="dxa"/>
              <w:bottom w:w="0" w:type="dxa"/>
              <w:right w:w="0" w:type="dxa"/>
            </w:tcMar>
          </w:tcPr>
          <w:p w:rsidR="00C53A62" w:rsidRDefault="00567705">
            <w:pPr>
              <w:pStyle w:val="TableParagraph"/>
              <w:spacing w:before="21" w:line="180" w:lineRule="exact"/>
              <w:ind w:right="59"/>
              <w:jc w:val="right"/>
            </w:pPr>
            <w:r>
              <w:rPr>
                <w:rFonts w:ascii="Times New Roman" w:hAnsi="Times New Roman"/>
                <w:color w:val="343434"/>
                <w:w w:val="105"/>
                <w:sz w:val="17"/>
              </w:rPr>
              <w:t>3,957</w:t>
            </w:r>
          </w:p>
        </w:tc>
      </w:tr>
      <w:tr w:rsidR="00C53A62">
        <w:tblPrEx>
          <w:tblCellMar>
            <w:top w:w="0" w:type="dxa"/>
            <w:bottom w:w="0" w:type="dxa"/>
          </w:tblCellMar>
        </w:tblPrEx>
        <w:trPr>
          <w:trHeight w:val="228"/>
        </w:trPr>
        <w:tc>
          <w:tcPr>
            <w:tcW w:w="1058" w:type="dxa"/>
            <w:tcBorders>
              <w:bottom w:val="single" w:sz="6" w:space="0" w:color="000000"/>
            </w:tcBorders>
            <w:shd w:val="clear" w:color="auto" w:fill="auto"/>
            <w:tcMar>
              <w:top w:w="0" w:type="dxa"/>
              <w:left w:w="0" w:type="dxa"/>
              <w:bottom w:w="0" w:type="dxa"/>
              <w:right w:w="0" w:type="dxa"/>
            </w:tcMar>
          </w:tcPr>
          <w:p w:rsidR="00C53A62" w:rsidRDefault="00567705">
            <w:pPr>
              <w:pStyle w:val="TableParagraph"/>
              <w:spacing w:before="35" w:line="157" w:lineRule="exact"/>
              <w:ind w:right="119"/>
              <w:jc w:val="right"/>
            </w:pPr>
            <w:r>
              <w:rPr>
                <w:rFonts w:ascii="Times New Roman" w:hAnsi="Times New Roman"/>
                <w:color w:val="343434"/>
                <w:sz w:val="17"/>
              </w:rPr>
              <w:t>(8,761)</w:t>
            </w:r>
          </w:p>
        </w:tc>
        <w:tc>
          <w:tcPr>
            <w:tcW w:w="885" w:type="dxa"/>
            <w:tcBorders>
              <w:bottom w:val="single" w:sz="6"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line="193" w:lineRule="exact"/>
              <w:ind w:right="207"/>
              <w:jc w:val="right"/>
            </w:pPr>
            <w:r>
              <w:rPr>
                <w:color w:val="343434"/>
                <w:w w:val="99"/>
                <w:sz w:val="21"/>
              </w:rPr>
              <w:t>-</w:t>
            </w:r>
          </w:p>
        </w:tc>
        <w:tc>
          <w:tcPr>
            <w:tcW w:w="113" w:type="dxa"/>
            <w:tcBorders>
              <w:left w:val="single" w:sz="2" w:space="0" w:color="000000"/>
              <w:bottom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009" w:type="dxa"/>
            <w:tcBorders>
              <w:bottom w:val="single" w:sz="6" w:space="0" w:color="000000"/>
            </w:tcBorders>
            <w:shd w:val="clear" w:color="auto" w:fill="auto"/>
            <w:tcMar>
              <w:top w:w="0" w:type="dxa"/>
              <w:left w:w="0" w:type="dxa"/>
              <w:bottom w:w="0" w:type="dxa"/>
              <w:right w:w="0" w:type="dxa"/>
            </w:tcMar>
          </w:tcPr>
          <w:p w:rsidR="00C53A62" w:rsidRDefault="00567705">
            <w:pPr>
              <w:pStyle w:val="TableParagraph"/>
              <w:spacing w:before="31" w:line="162" w:lineRule="exact"/>
              <w:ind w:right="82"/>
              <w:jc w:val="right"/>
            </w:pPr>
            <w:r>
              <w:rPr>
                <w:rFonts w:ascii="Times New Roman" w:hAnsi="Times New Roman"/>
                <w:color w:val="343434"/>
                <w:sz w:val="17"/>
              </w:rPr>
              <w:t>(8,761)</w:t>
            </w:r>
          </w:p>
        </w:tc>
        <w:tc>
          <w:tcPr>
            <w:tcW w:w="1683" w:type="dxa"/>
            <w:shd w:val="clear" w:color="auto" w:fill="auto"/>
            <w:tcMar>
              <w:top w:w="0" w:type="dxa"/>
              <w:left w:w="0" w:type="dxa"/>
              <w:bottom w:w="0" w:type="dxa"/>
              <w:right w:w="0" w:type="dxa"/>
            </w:tcMar>
          </w:tcPr>
          <w:p w:rsidR="00C53A62" w:rsidRDefault="00567705">
            <w:pPr>
              <w:pStyle w:val="TableParagraph"/>
              <w:spacing w:before="30" w:line="179" w:lineRule="exact"/>
              <w:ind w:left="25"/>
            </w:pPr>
            <w:r>
              <w:rPr>
                <w:color w:val="343434"/>
                <w:sz w:val="17"/>
              </w:rPr>
              <w:t>Income</w:t>
            </w:r>
          </w:p>
        </w:tc>
        <w:tc>
          <w:tcPr>
            <w:tcW w:w="996" w:type="dxa"/>
            <w:tcBorders>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31" w:line="162" w:lineRule="exact"/>
              <w:ind w:left="380"/>
            </w:pPr>
            <w:r>
              <w:rPr>
                <w:rFonts w:ascii="Times New Roman" w:hAnsi="Times New Roman"/>
                <w:color w:val="343434"/>
                <w:sz w:val="17"/>
              </w:rPr>
              <w:t>(8,592)</w:t>
            </w:r>
          </w:p>
        </w:tc>
        <w:tc>
          <w:tcPr>
            <w:tcW w:w="907" w:type="dxa"/>
            <w:tcBorders>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2" w:line="191" w:lineRule="exact"/>
              <w:ind w:left="596"/>
            </w:pPr>
            <w:r>
              <w:rPr>
                <w:color w:val="343434"/>
                <w:w w:val="90"/>
                <w:sz w:val="21"/>
              </w:rPr>
              <w:t>-</w:t>
            </w:r>
          </w:p>
        </w:tc>
        <w:tc>
          <w:tcPr>
            <w:tcW w:w="1105" w:type="dxa"/>
            <w:tcBorders>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35" w:line="157" w:lineRule="exact"/>
              <w:ind w:right="71"/>
              <w:jc w:val="right"/>
            </w:pPr>
            <w:r>
              <w:rPr>
                <w:rFonts w:ascii="Times New Roman" w:hAnsi="Times New Roman"/>
                <w:color w:val="343434"/>
                <w:sz w:val="17"/>
              </w:rPr>
              <w:t>(8,592)</w:t>
            </w:r>
          </w:p>
        </w:tc>
      </w:tr>
      <w:tr w:rsidR="00C53A62">
        <w:tblPrEx>
          <w:tblCellMar>
            <w:top w:w="0" w:type="dxa"/>
            <w:bottom w:w="0" w:type="dxa"/>
          </w:tblCellMar>
        </w:tblPrEx>
        <w:trPr>
          <w:trHeight w:val="371"/>
        </w:trPr>
        <w:tc>
          <w:tcPr>
            <w:tcW w:w="1058" w:type="dxa"/>
            <w:tcBorders>
              <w:top w:val="single" w:sz="6" w:space="0" w:color="000000"/>
            </w:tcBorders>
            <w:shd w:val="clear" w:color="auto" w:fill="auto"/>
            <w:tcMar>
              <w:top w:w="0" w:type="dxa"/>
              <w:left w:w="0" w:type="dxa"/>
              <w:bottom w:w="0" w:type="dxa"/>
              <w:right w:w="0" w:type="dxa"/>
            </w:tcMar>
          </w:tcPr>
          <w:p w:rsidR="00C53A62" w:rsidRDefault="00567705">
            <w:pPr>
              <w:pStyle w:val="TableParagraph"/>
              <w:spacing w:before="32"/>
              <w:ind w:right="121"/>
              <w:jc w:val="right"/>
            </w:pPr>
            <w:r>
              <w:rPr>
                <w:b/>
                <w:color w:val="343434"/>
                <w:w w:val="90"/>
                <w:sz w:val="17"/>
              </w:rPr>
              <w:t>69,315</w:t>
            </w:r>
          </w:p>
        </w:tc>
        <w:tc>
          <w:tcPr>
            <w:tcW w:w="885" w:type="dxa"/>
            <w:tcBorders>
              <w:top w:val="single" w:sz="6"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27"/>
              <w:ind w:right="27"/>
              <w:jc w:val="right"/>
            </w:pPr>
            <w:r>
              <w:rPr>
                <w:b/>
                <w:color w:val="343434"/>
                <w:w w:val="95"/>
                <w:sz w:val="17"/>
              </w:rPr>
              <w:t>47,586</w:t>
            </w:r>
          </w:p>
        </w:tc>
        <w:tc>
          <w:tcPr>
            <w:tcW w:w="113" w:type="dxa"/>
            <w:tcBorders>
              <w:top w:val="single" w:sz="6" w:space="0" w:color="000000"/>
              <w:lef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09" w:type="dxa"/>
            <w:tcBorders>
              <w:top w:val="single" w:sz="6" w:space="0" w:color="000000"/>
            </w:tcBorders>
            <w:shd w:val="clear" w:color="auto" w:fill="auto"/>
            <w:tcMar>
              <w:top w:w="0" w:type="dxa"/>
              <w:left w:w="0" w:type="dxa"/>
              <w:bottom w:w="0" w:type="dxa"/>
              <w:right w:w="0" w:type="dxa"/>
            </w:tcMar>
          </w:tcPr>
          <w:p w:rsidR="00C53A62" w:rsidRDefault="00567705">
            <w:pPr>
              <w:pStyle w:val="TableParagraph"/>
              <w:spacing w:before="27"/>
              <w:ind w:right="63"/>
              <w:jc w:val="right"/>
            </w:pPr>
            <w:r>
              <w:rPr>
                <w:b/>
                <w:color w:val="343434"/>
                <w:w w:val="95"/>
                <w:sz w:val="17"/>
              </w:rPr>
              <w:t>116,901</w:t>
            </w:r>
          </w:p>
        </w:tc>
        <w:tc>
          <w:tcPr>
            <w:tcW w:w="1683" w:type="dxa"/>
            <w:shd w:val="clear" w:color="auto" w:fill="auto"/>
            <w:tcMar>
              <w:top w:w="0" w:type="dxa"/>
              <w:left w:w="0" w:type="dxa"/>
              <w:bottom w:w="0" w:type="dxa"/>
              <w:right w:w="0" w:type="dxa"/>
            </w:tcMar>
          </w:tcPr>
          <w:p w:rsidR="00C53A62" w:rsidRDefault="00567705">
            <w:pPr>
              <w:pStyle w:val="TableParagraph"/>
              <w:spacing w:before="11"/>
              <w:ind w:left="28"/>
            </w:pPr>
            <w:r>
              <w:rPr>
                <w:b/>
                <w:color w:val="343434"/>
                <w:sz w:val="17"/>
              </w:rPr>
              <w:t>Net Cost of Services</w:t>
            </w:r>
          </w:p>
        </w:tc>
        <w:tc>
          <w:tcPr>
            <w:tcW w:w="996" w:type="dxa"/>
            <w:tcBorders>
              <w:top w:val="single" w:sz="12" w:space="0" w:color="000000"/>
            </w:tcBorders>
            <w:shd w:val="clear" w:color="auto" w:fill="auto"/>
            <w:tcMar>
              <w:top w:w="0" w:type="dxa"/>
              <w:left w:w="0" w:type="dxa"/>
              <w:bottom w:w="0" w:type="dxa"/>
              <w:right w:w="0" w:type="dxa"/>
            </w:tcMar>
          </w:tcPr>
          <w:p w:rsidR="00C53A62" w:rsidRDefault="00567705">
            <w:pPr>
              <w:pStyle w:val="TableParagraph"/>
              <w:spacing w:before="28"/>
              <w:ind w:left="386"/>
            </w:pPr>
            <w:r>
              <w:rPr>
                <w:rFonts w:ascii="Times New Roman" w:hAnsi="Times New Roman"/>
                <w:b/>
                <w:color w:val="343434"/>
                <w:w w:val="110"/>
                <w:sz w:val="17"/>
              </w:rPr>
              <w:t>74,641</w:t>
            </w:r>
          </w:p>
        </w:tc>
        <w:tc>
          <w:tcPr>
            <w:tcW w:w="907" w:type="dxa"/>
            <w:tcBorders>
              <w:top w:val="single" w:sz="12" w:space="0" w:color="000000"/>
            </w:tcBorders>
            <w:shd w:val="clear" w:color="auto" w:fill="auto"/>
            <w:tcMar>
              <w:top w:w="0" w:type="dxa"/>
              <w:left w:w="0" w:type="dxa"/>
              <w:bottom w:w="0" w:type="dxa"/>
              <w:right w:w="0" w:type="dxa"/>
            </w:tcMar>
          </w:tcPr>
          <w:p w:rsidR="00C53A62" w:rsidRDefault="00567705">
            <w:pPr>
              <w:pStyle w:val="TableParagraph"/>
              <w:spacing w:before="27"/>
              <w:ind w:right="69"/>
              <w:jc w:val="right"/>
            </w:pPr>
            <w:r>
              <w:rPr>
                <w:b/>
                <w:color w:val="343434"/>
                <w:w w:val="95"/>
                <w:sz w:val="17"/>
              </w:rPr>
              <w:t>54,924</w:t>
            </w:r>
          </w:p>
        </w:tc>
        <w:tc>
          <w:tcPr>
            <w:tcW w:w="1105" w:type="dxa"/>
            <w:tcBorders>
              <w:top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right="66"/>
              <w:jc w:val="right"/>
            </w:pPr>
            <w:r>
              <w:rPr>
                <w:b/>
                <w:color w:val="343434"/>
                <w:w w:val="95"/>
                <w:sz w:val="17"/>
              </w:rPr>
              <w:t>129,565</w:t>
            </w:r>
          </w:p>
        </w:tc>
      </w:tr>
      <w:tr w:rsidR="00C53A62">
        <w:tblPrEx>
          <w:tblCellMar>
            <w:top w:w="0" w:type="dxa"/>
            <w:bottom w:w="0" w:type="dxa"/>
          </w:tblCellMar>
        </w:tblPrEx>
        <w:trPr>
          <w:trHeight w:val="373"/>
        </w:trPr>
        <w:tc>
          <w:tcPr>
            <w:tcW w:w="1058"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885" w:type="dxa"/>
            <w:tcBorders>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13" w:type="dxa"/>
            <w:tcBorders>
              <w:lef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09"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683" w:type="dxa"/>
            <w:shd w:val="clear" w:color="auto" w:fill="auto"/>
            <w:tcMar>
              <w:top w:w="0" w:type="dxa"/>
              <w:left w:w="0" w:type="dxa"/>
              <w:bottom w:w="0" w:type="dxa"/>
              <w:right w:w="0" w:type="dxa"/>
            </w:tcMar>
          </w:tcPr>
          <w:p w:rsidR="00C53A62" w:rsidRDefault="00567705">
            <w:pPr>
              <w:pStyle w:val="TableParagraph"/>
              <w:spacing w:before="154"/>
              <w:ind w:left="24"/>
            </w:pPr>
            <w:r>
              <w:rPr>
                <w:b/>
                <w:color w:val="343434"/>
                <w:sz w:val="17"/>
              </w:rPr>
              <w:t>Other Income and</w:t>
            </w:r>
          </w:p>
        </w:tc>
        <w:tc>
          <w:tcPr>
            <w:tcW w:w="996"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07"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105"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57"/>
        </w:trPr>
        <w:tc>
          <w:tcPr>
            <w:tcW w:w="1058" w:type="dxa"/>
            <w:shd w:val="clear" w:color="auto" w:fill="auto"/>
            <w:tcMar>
              <w:top w:w="0" w:type="dxa"/>
              <w:left w:w="0" w:type="dxa"/>
              <w:bottom w:w="0" w:type="dxa"/>
              <w:right w:w="0" w:type="dxa"/>
            </w:tcMar>
          </w:tcPr>
          <w:p w:rsidR="00C53A62" w:rsidRDefault="00567705">
            <w:pPr>
              <w:pStyle w:val="TableParagraph"/>
              <w:spacing w:before="21"/>
              <w:ind w:left="348"/>
            </w:pPr>
            <w:r>
              <w:rPr>
                <w:rFonts w:ascii="Times New Roman" w:hAnsi="Times New Roman"/>
                <w:color w:val="343434"/>
                <w:sz w:val="17"/>
              </w:rPr>
              <w:t>(69,598)</w:t>
            </w:r>
          </w:p>
        </w:tc>
        <w:tc>
          <w:tcPr>
            <w:tcW w:w="885" w:type="dxa"/>
            <w:tcBorders>
              <w:right w:val="single" w:sz="2" w:space="0" w:color="000000"/>
            </w:tcBorders>
            <w:shd w:val="clear" w:color="auto" w:fill="auto"/>
            <w:tcMar>
              <w:top w:w="0" w:type="dxa"/>
              <w:left w:w="0" w:type="dxa"/>
              <w:bottom w:w="0" w:type="dxa"/>
              <w:right w:w="0" w:type="dxa"/>
            </w:tcMar>
          </w:tcPr>
          <w:p w:rsidR="00C53A62" w:rsidRDefault="00567705">
            <w:pPr>
              <w:pStyle w:val="TableParagraph"/>
              <w:spacing w:before="21"/>
              <w:ind w:right="50"/>
              <w:jc w:val="right"/>
            </w:pPr>
            <w:r>
              <w:rPr>
                <w:rFonts w:ascii="Times New Roman" w:hAnsi="Times New Roman"/>
                <w:color w:val="343434"/>
                <w:sz w:val="17"/>
              </w:rPr>
              <w:t>314</w:t>
            </w:r>
          </w:p>
        </w:tc>
        <w:tc>
          <w:tcPr>
            <w:tcW w:w="113" w:type="dxa"/>
            <w:tcBorders>
              <w:lef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09" w:type="dxa"/>
            <w:shd w:val="clear" w:color="auto" w:fill="auto"/>
            <w:tcMar>
              <w:top w:w="0" w:type="dxa"/>
              <w:left w:w="0" w:type="dxa"/>
              <w:bottom w:w="0" w:type="dxa"/>
              <w:right w:w="0" w:type="dxa"/>
            </w:tcMar>
          </w:tcPr>
          <w:p w:rsidR="00C53A62" w:rsidRDefault="00567705">
            <w:pPr>
              <w:pStyle w:val="TableParagraph"/>
              <w:spacing w:before="17"/>
              <w:ind w:right="87"/>
              <w:jc w:val="right"/>
            </w:pPr>
            <w:r>
              <w:rPr>
                <w:rFonts w:ascii="Times New Roman" w:hAnsi="Times New Roman"/>
                <w:color w:val="232323"/>
                <w:sz w:val="17"/>
              </w:rPr>
              <w:t>(69,284)</w:t>
            </w:r>
          </w:p>
        </w:tc>
        <w:tc>
          <w:tcPr>
            <w:tcW w:w="1683" w:type="dxa"/>
            <w:shd w:val="clear" w:color="auto" w:fill="auto"/>
            <w:tcMar>
              <w:top w:w="0" w:type="dxa"/>
              <w:left w:w="0" w:type="dxa"/>
              <w:bottom w:w="0" w:type="dxa"/>
              <w:right w:w="0" w:type="dxa"/>
            </w:tcMar>
          </w:tcPr>
          <w:p w:rsidR="00C53A62" w:rsidRDefault="00567705">
            <w:pPr>
              <w:pStyle w:val="TableParagraph"/>
              <w:spacing w:before="21"/>
              <w:ind w:left="28"/>
            </w:pPr>
            <w:r>
              <w:rPr>
                <w:b/>
                <w:color w:val="343434"/>
                <w:sz w:val="17"/>
              </w:rPr>
              <w:t>Expendiure</w:t>
            </w:r>
          </w:p>
        </w:tc>
        <w:tc>
          <w:tcPr>
            <w:tcW w:w="996" w:type="dxa"/>
            <w:shd w:val="clear" w:color="auto" w:fill="auto"/>
            <w:tcMar>
              <w:top w:w="0" w:type="dxa"/>
              <w:left w:w="0" w:type="dxa"/>
              <w:bottom w:w="0" w:type="dxa"/>
              <w:right w:w="0" w:type="dxa"/>
            </w:tcMar>
          </w:tcPr>
          <w:p w:rsidR="00C53A62" w:rsidRDefault="00567705">
            <w:pPr>
              <w:pStyle w:val="TableParagraph"/>
              <w:spacing w:before="17"/>
              <w:ind w:left="283"/>
            </w:pPr>
            <w:r>
              <w:rPr>
                <w:rFonts w:ascii="Times New Roman" w:hAnsi="Times New Roman"/>
                <w:color w:val="343434"/>
                <w:sz w:val="17"/>
              </w:rPr>
              <w:t>(70,366)</w:t>
            </w:r>
          </w:p>
        </w:tc>
        <w:tc>
          <w:tcPr>
            <w:tcW w:w="907" w:type="dxa"/>
            <w:shd w:val="clear" w:color="auto" w:fill="auto"/>
            <w:tcMar>
              <w:top w:w="0" w:type="dxa"/>
              <w:left w:w="0" w:type="dxa"/>
              <w:bottom w:w="0" w:type="dxa"/>
              <w:right w:w="0" w:type="dxa"/>
            </w:tcMar>
          </w:tcPr>
          <w:p w:rsidR="00C53A62" w:rsidRDefault="00567705">
            <w:pPr>
              <w:pStyle w:val="TableParagraph"/>
              <w:spacing w:before="17"/>
              <w:ind w:right="77"/>
              <w:jc w:val="right"/>
            </w:pPr>
            <w:r>
              <w:rPr>
                <w:rFonts w:ascii="Times New Roman" w:hAnsi="Times New Roman"/>
                <w:color w:val="343434"/>
                <w:sz w:val="17"/>
              </w:rPr>
              <w:t>(147)</w:t>
            </w:r>
          </w:p>
        </w:tc>
        <w:tc>
          <w:tcPr>
            <w:tcW w:w="1105" w:type="dxa"/>
            <w:shd w:val="clear" w:color="auto" w:fill="auto"/>
            <w:tcMar>
              <w:top w:w="0" w:type="dxa"/>
              <w:left w:w="0" w:type="dxa"/>
              <w:bottom w:w="0" w:type="dxa"/>
              <w:right w:w="0" w:type="dxa"/>
            </w:tcMar>
          </w:tcPr>
          <w:p w:rsidR="00C53A62" w:rsidRDefault="00567705">
            <w:pPr>
              <w:pStyle w:val="TableParagraph"/>
              <w:spacing w:before="21"/>
              <w:ind w:right="75"/>
              <w:jc w:val="right"/>
            </w:pPr>
            <w:r>
              <w:rPr>
                <w:rFonts w:ascii="Times New Roman" w:hAnsi="Times New Roman"/>
                <w:color w:val="232323"/>
                <w:sz w:val="17"/>
              </w:rPr>
              <w:t>(70,513)</w:t>
            </w:r>
          </w:p>
        </w:tc>
      </w:tr>
      <w:tr w:rsidR="00C53A62">
        <w:tblPrEx>
          <w:tblCellMar>
            <w:top w:w="0" w:type="dxa"/>
            <w:bottom w:w="0" w:type="dxa"/>
          </w:tblCellMar>
        </w:tblPrEx>
        <w:trPr>
          <w:trHeight w:val="182"/>
        </w:trPr>
        <w:tc>
          <w:tcPr>
            <w:tcW w:w="1058" w:type="dxa"/>
            <w:tcBorders>
              <w:bottom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885" w:type="dxa"/>
            <w:tcBorders>
              <w:bottom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113" w:type="dxa"/>
            <w:tcBorders>
              <w:bottom w:val="single" w:sz="6" w:space="0" w:color="000000"/>
            </w:tcBorders>
            <w:shd w:val="clear" w:color="auto" w:fill="auto"/>
            <w:tcMar>
              <w:top w:w="0" w:type="dxa"/>
              <w:left w:w="0" w:type="dxa"/>
              <w:bottom w:w="0" w:type="dxa"/>
              <w:right w:w="0" w:type="dxa"/>
            </w:tcMar>
          </w:tcPr>
          <w:p w:rsidR="00C53A62" w:rsidRDefault="00567705">
            <w:pPr>
              <w:pStyle w:val="TableParagraph"/>
              <w:spacing w:before="12"/>
              <w:ind w:left="36"/>
            </w:pPr>
            <w:r>
              <w:rPr>
                <w:rFonts w:ascii="Times New Roman" w:hAnsi="Times New Roman"/>
                <w:color w:val="565656"/>
                <w:w w:val="102"/>
                <w:sz w:val="9"/>
              </w:rPr>
              <w:t>;</w:t>
            </w:r>
          </w:p>
        </w:tc>
        <w:tc>
          <w:tcPr>
            <w:tcW w:w="1009" w:type="dxa"/>
            <w:tcBorders>
              <w:bottom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1683"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996" w:type="dxa"/>
            <w:tcBorders>
              <w:bottom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907" w:type="dxa"/>
            <w:tcBorders>
              <w:bottom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1105" w:type="dxa"/>
            <w:tcBorders>
              <w:bottom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r>
      <w:tr w:rsidR="00C53A62">
        <w:tblPrEx>
          <w:tblCellMar>
            <w:top w:w="0" w:type="dxa"/>
            <w:bottom w:w="0" w:type="dxa"/>
          </w:tblCellMar>
        </w:tblPrEx>
        <w:trPr>
          <w:trHeight w:val="539"/>
        </w:trPr>
        <w:tc>
          <w:tcPr>
            <w:tcW w:w="1058" w:type="dxa"/>
            <w:shd w:val="clear" w:color="auto" w:fill="auto"/>
            <w:tcMar>
              <w:top w:w="0" w:type="dxa"/>
              <w:left w:w="0" w:type="dxa"/>
              <w:bottom w:w="0" w:type="dxa"/>
              <w:right w:w="0" w:type="dxa"/>
            </w:tcMar>
          </w:tcPr>
          <w:p w:rsidR="00C53A62" w:rsidRDefault="00C53A62">
            <w:pPr>
              <w:pStyle w:val="TableParagraph"/>
              <w:spacing w:before="9"/>
              <w:rPr>
                <w:b/>
                <w:sz w:val="25"/>
              </w:rPr>
            </w:pPr>
          </w:p>
          <w:p w:rsidR="00C53A62" w:rsidRDefault="00567705">
            <w:pPr>
              <w:pStyle w:val="TableParagraph"/>
              <w:ind w:right="93"/>
              <w:jc w:val="right"/>
            </w:pPr>
            <w:r>
              <w:rPr>
                <w:rFonts w:ascii="Courier New" w:hAnsi="Courier New"/>
                <w:b/>
                <w:color w:val="343434"/>
                <w:w w:val="80"/>
                <w:sz w:val="18"/>
              </w:rPr>
              <w:t>(283)</w:t>
            </w:r>
          </w:p>
        </w:tc>
        <w:tc>
          <w:tcPr>
            <w:tcW w:w="998" w:type="dxa"/>
            <w:gridSpan w:val="2"/>
            <w:shd w:val="clear" w:color="auto" w:fill="auto"/>
            <w:tcMar>
              <w:top w:w="0" w:type="dxa"/>
              <w:left w:w="0" w:type="dxa"/>
              <w:bottom w:w="0" w:type="dxa"/>
              <w:right w:w="0" w:type="dxa"/>
            </w:tcMar>
          </w:tcPr>
          <w:p w:rsidR="00C53A62" w:rsidRDefault="00567705">
            <w:pPr>
              <w:pStyle w:val="TableParagraph"/>
              <w:spacing w:line="91" w:lineRule="exact"/>
              <w:ind w:right="44"/>
              <w:jc w:val="right"/>
            </w:pPr>
            <w:r>
              <w:rPr>
                <w:rFonts w:ascii="Times New Roman" w:hAnsi="Times New Roman"/>
                <w:color w:val="343434"/>
                <w:w w:val="63"/>
                <w:sz w:val="13"/>
              </w:rPr>
              <w:t>I</w:t>
            </w:r>
          </w:p>
          <w:p w:rsidR="00C53A62" w:rsidRDefault="00567705">
            <w:pPr>
              <w:pStyle w:val="TableParagraph"/>
              <w:spacing w:line="429" w:lineRule="exact"/>
              <w:ind w:left="352"/>
            </w:pPr>
            <w:r>
              <w:rPr>
                <w:rFonts w:ascii="Times New Roman" w:hAnsi="Times New Roman"/>
                <w:color w:val="343434"/>
                <w:sz w:val="17"/>
              </w:rPr>
              <w:t xml:space="preserve">47,900 </w:t>
            </w:r>
            <w:r>
              <w:rPr>
                <w:color w:val="111111"/>
                <w:sz w:val="44"/>
              </w:rPr>
              <w:t>I</w:t>
            </w:r>
          </w:p>
        </w:tc>
        <w:tc>
          <w:tcPr>
            <w:tcW w:w="2692" w:type="dxa"/>
            <w:gridSpan w:val="2"/>
            <w:shd w:val="clear" w:color="auto" w:fill="auto"/>
            <w:tcMar>
              <w:top w:w="0" w:type="dxa"/>
              <w:left w:w="0" w:type="dxa"/>
              <w:bottom w:w="0" w:type="dxa"/>
              <w:right w:w="0" w:type="dxa"/>
            </w:tcMar>
          </w:tcPr>
          <w:p w:rsidR="00C53A62" w:rsidRDefault="00567705">
            <w:pPr>
              <w:pStyle w:val="TableParagraph"/>
              <w:spacing w:before="51" w:line="150" w:lineRule="exact"/>
              <w:ind w:left="1032"/>
            </w:pPr>
            <w:r>
              <w:rPr>
                <w:b/>
                <w:color w:val="343434"/>
                <w:sz w:val="17"/>
              </w:rPr>
              <w:t xml:space="preserve">Group deficit </w:t>
            </w:r>
            <w:r>
              <w:rPr>
                <w:color w:val="343434"/>
                <w:sz w:val="17"/>
              </w:rPr>
              <w:t>on</w:t>
            </w:r>
          </w:p>
          <w:p w:rsidR="00C53A62" w:rsidRDefault="00567705">
            <w:pPr>
              <w:pStyle w:val="TableParagraph"/>
              <w:spacing w:line="311" w:lineRule="exact"/>
              <w:ind w:left="431"/>
            </w:pPr>
            <w:r>
              <w:rPr>
                <w:b/>
                <w:color w:val="343434"/>
                <w:w w:val="95"/>
                <w:sz w:val="17"/>
              </w:rPr>
              <w:t>47,617</w:t>
            </w:r>
            <w:r>
              <w:rPr>
                <w:b/>
                <w:color w:val="343434"/>
                <w:spacing w:val="-28"/>
                <w:w w:val="95"/>
                <w:sz w:val="17"/>
              </w:rPr>
              <w:t xml:space="preserve"> </w:t>
            </w:r>
            <w:r>
              <w:rPr>
                <w:color w:val="343434"/>
                <w:w w:val="95"/>
                <w:sz w:val="31"/>
              </w:rPr>
              <w:t>!</w:t>
            </w:r>
            <w:r>
              <w:rPr>
                <w:b/>
                <w:color w:val="343434"/>
                <w:w w:val="95"/>
                <w:sz w:val="17"/>
              </w:rPr>
              <w:t>Provision</w:t>
            </w:r>
            <w:r>
              <w:rPr>
                <w:b/>
                <w:color w:val="343434"/>
                <w:spacing w:val="-23"/>
                <w:w w:val="95"/>
                <w:sz w:val="17"/>
              </w:rPr>
              <w:t xml:space="preserve"> </w:t>
            </w:r>
            <w:r>
              <w:rPr>
                <w:b/>
                <w:color w:val="343434"/>
                <w:w w:val="95"/>
                <w:sz w:val="17"/>
              </w:rPr>
              <w:t>of</w:t>
            </w:r>
            <w:r>
              <w:rPr>
                <w:b/>
                <w:color w:val="343434"/>
                <w:spacing w:val="-30"/>
                <w:w w:val="95"/>
                <w:sz w:val="17"/>
              </w:rPr>
              <w:t xml:space="preserve"> </w:t>
            </w:r>
            <w:r>
              <w:rPr>
                <w:b/>
                <w:color w:val="343434"/>
                <w:w w:val="95"/>
                <w:sz w:val="17"/>
              </w:rPr>
              <w:t>Services</w:t>
            </w:r>
          </w:p>
        </w:tc>
        <w:tc>
          <w:tcPr>
            <w:tcW w:w="996" w:type="dxa"/>
            <w:shd w:val="clear" w:color="auto" w:fill="auto"/>
            <w:tcMar>
              <w:top w:w="0" w:type="dxa"/>
              <w:left w:w="0" w:type="dxa"/>
              <w:bottom w:w="0" w:type="dxa"/>
              <w:right w:w="0" w:type="dxa"/>
            </w:tcMar>
          </w:tcPr>
          <w:p w:rsidR="00C53A62" w:rsidRDefault="00C53A62">
            <w:pPr>
              <w:pStyle w:val="TableParagraph"/>
              <w:spacing w:before="4"/>
              <w:rPr>
                <w:b/>
                <w:sz w:val="25"/>
              </w:rPr>
            </w:pPr>
          </w:p>
          <w:p w:rsidR="00C53A62" w:rsidRDefault="00567705">
            <w:pPr>
              <w:pStyle w:val="TableParagraph"/>
              <w:ind w:right="100"/>
              <w:jc w:val="right"/>
            </w:pPr>
            <w:r>
              <w:rPr>
                <w:rFonts w:ascii="Times New Roman" w:hAnsi="Times New Roman"/>
                <w:b/>
                <w:color w:val="343434"/>
                <w:w w:val="110"/>
                <w:sz w:val="16"/>
              </w:rPr>
              <w:t>4,27S</w:t>
            </w:r>
          </w:p>
        </w:tc>
        <w:tc>
          <w:tcPr>
            <w:tcW w:w="907" w:type="dxa"/>
            <w:shd w:val="clear" w:color="auto" w:fill="auto"/>
            <w:tcMar>
              <w:top w:w="0" w:type="dxa"/>
              <w:left w:w="0" w:type="dxa"/>
              <w:bottom w:w="0" w:type="dxa"/>
              <w:right w:w="0" w:type="dxa"/>
            </w:tcMar>
          </w:tcPr>
          <w:p w:rsidR="00C53A62" w:rsidRDefault="00C53A62">
            <w:pPr>
              <w:pStyle w:val="TableParagraph"/>
              <w:spacing w:before="6"/>
              <w:rPr>
                <w:b/>
                <w:sz w:val="24"/>
              </w:rPr>
            </w:pPr>
          </w:p>
          <w:p w:rsidR="00C53A62" w:rsidRDefault="00567705">
            <w:pPr>
              <w:pStyle w:val="TableParagraph"/>
              <w:spacing w:before="1"/>
              <w:ind w:right="67"/>
              <w:jc w:val="right"/>
            </w:pPr>
            <w:r>
              <w:rPr>
                <w:rFonts w:ascii="Times New Roman" w:hAnsi="Times New Roman"/>
                <w:color w:val="343434"/>
                <w:w w:val="130"/>
                <w:sz w:val="17"/>
              </w:rPr>
              <w:t>54,7n</w:t>
            </w:r>
          </w:p>
        </w:tc>
        <w:tc>
          <w:tcPr>
            <w:tcW w:w="1105" w:type="dxa"/>
            <w:shd w:val="clear" w:color="auto" w:fill="auto"/>
            <w:tcMar>
              <w:top w:w="0" w:type="dxa"/>
              <w:left w:w="0" w:type="dxa"/>
              <w:bottom w:w="0" w:type="dxa"/>
              <w:right w:w="0" w:type="dxa"/>
            </w:tcMar>
          </w:tcPr>
          <w:p w:rsidR="00C53A62" w:rsidRDefault="00C53A62">
            <w:pPr>
              <w:pStyle w:val="TableParagraph"/>
              <w:spacing w:before="10"/>
              <w:rPr>
                <w:b/>
                <w:sz w:val="24"/>
              </w:rPr>
            </w:pPr>
          </w:p>
          <w:p w:rsidR="00C53A62" w:rsidRDefault="00567705">
            <w:pPr>
              <w:pStyle w:val="TableParagraph"/>
              <w:spacing w:before="1"/>
              <w:ind w:right="59"/>
              <w:jc w:val="right"/>
            </w:pPr>
            <w:r>
              <w:rPr>
                <w:b/>
                <w:color w:val="343434"/>
                <w:w w:val="95"/>
                <w:sz w:val="17"/>
              </w:rPr>
              <w:t>59,052</w:t>
            </w:r>
          </w:p>
        </w:tc>
      </w:tr>
    </w:tbl>
    <w:p w:rsidR="00C53A62" w:rsidRDefault="00C53A62">
      <w:pPr>
        <w:pStyle w:val="BodyText"/>
        <w:rPr>
          <w:b/>
          <w:sz w:val="20"/>
        </w:rPr>
      </w:pPr>
    </w:p>
    <w:p w:rsidR="00C53A62" w:rsidRDefault="00C53A62">
      <w:pPr>
        <w:pStyle w:val="BodyText"/>
        <w:rPr>
          <w:b/>
          <w:sz w:val="20"/>
        </w:rPr>
      </w:pPr>
    </w:p>
    <w:p w:rsidR="00C53A62" w:rsidRDefault="00C53A62">
      <w:pPr>
        <w:pStyle w:val="BodyText"/>
        <w:spacing w:before="5"/>
        <w:rPr>
          <w:b/>
          <w:sz w:val="20"/>
        </w:rPr>
      </w:pPr>
    </w:p>
    <w:tbl>
      <w:tblPr>
        <w:tblW w:w="5407" w:type="dxa"/>
        <w:tblInd w:w="1310" w:type="dxa"/>
        <w:tblLayout w:type="fixed"/>
        <w:tblCellMar>
          <w:left w:w="10" w:type="dxa"/>
          <w:right w:w="10" w:type="dxa"/>
        </w:tblCellMar>
        <w:tblLook w:val="0000" w:firstRow="0" w:lastRow="0" w:firstColumn="0" w:lastColumn="0" w:noHBand="0" w:noVBand="0"/>
      </w:tblPr>
      <w:tblGrid>
        <w:gridCol w:w="766"/>
        <w:gridCol w:w="3680"/>
        <w:gridCol w:w="961"/>
      </w:tblGrid>
      <w:tr w:rsidR="00C53A62">
        <w:tblPrEx>
          <w:tblCellMar>
            <w:top w:w="0" w:type="dxa"/>
            <w:bottom w:w="0" w:type="dxa"/>
          </w:tblCellMar>
        </w:tblPrEx>
        <w:trPr>
          <w:trHeight w:val="1023"/>
        </w:trPr>
        <w:tc>
          <w:tcPr>
            <w:tcW w:w="766" w:type="dxa"/>
            <w:shd w:val="clear" w:color="auto" w:fill="auto"/>
            <w:tcMar>
              <w:top w:w="0" w:type="dxa"/>
              <w:left w:w="0" w:type="dxa"/>
              <w:bottom w:w="0" w:type="dxa"/>
              <w:right w:w="0" w:type="dxa"/>
            </w:tcMar>
          </w:tcPr>
          <w:p w:rsidR="00C53A62" w:rsidRDefault="00567705">
            <w:pPr>
              <w:pStyle w:val="TableParagraph"/>
              <w:spacing w:before="95"/>
              <w:ind w:right="132"/>
              <w:jc w:val="right"/>
            </w:pPr>
            <w:r>
              <w:rPr>
                <w:rFonts w:ascii="Times New Roman" w:hAnsi="Times New Roman"/>
                <w:color w:val="343434"/>
                <w:sz w:val="17"/>
              </w:rPr>
              <w:t>(12,723)</w:t>
            </w:r>
          </w:p>
        </w:tc>
        <w:tc>
          <w:tcPr>
            <w:tcW w:w="3680" w:type="dxa"/>
            <w:shd w:val="clear" w:color="auto" w:fill="auto"/>
            <w:tcMar>
              <w:top w:w="0" w:type="dxa"/>
              <w:left w:w="0" w:type="dxa"/>
              <w:bottom w:w="0" w:type="dxa"/>
              <w:right w:w="0" w:type="dxa"/>
            </w:tcMar>
          </w:tcPr>
          <w:p w:rsidR="00C53A62" w:rsidRDefault="00567705">
            <w:pPr>
              <w:pStyle w:val="TableParagraph"/>
              <w:spacing w:before="64" w:line="230" w:lineRule="atLeast"/>
              <w:ind w:left="2023" w:firstLine="5"/>
            </w:pPr>
            <w:r>
              <w:rPr>
                <w:b/>
                <w:color w:val="343434"/>
                <w:w w:val="95"/>
                <w:sz w:val="17"/>
              </w:rPr>
              <w:t xml:space="preserve">Reserves Balance </w:t>
            </w:r>
            <w:r>
              <w:rPr>
                <w:b/>
                <w:color w:val="343434"/>
                <w:sz w:val="17"/>
              </w:rPr>
              <w:t xml:space="preserve">Less deficit on General Fund and </w:t>
            </w:r>
            <w:r>
              <w:rPr>
                <w:b/>
                <w:color w:val="343434"/>
                <w:w w:val="90"/>
                <w:sz w:val="17"/>
              </w:rPr>
              <w:t>Earmarked Reserves</w:t>
            </w:r>
          </w:p>
        </w:tc>
        <w:tc>
          <w:tcPr>
            <w:tcW w:w="961" w:type="dxa"/>
            <w:shd w:val="clear" w:color="auto" w:fill="auto"/>
            <w:tcMar>
              <w:top w:w="0" w:type="dxa"/>
              <w:left w:w="0" w:type="dxa"/>
              <w:bottom w:w="0" w:type="dxa"/>
              <w:right w:w="0" w:type="dxa"/>
            </w:tcMar>
          </w:tcPr>
          <w:p w:rsidR="00C53A62" w:rsidRDefault="00567705">
            <w:pPr>
              <w:pStyle w:val="TableParagraph"/>
              <w:spacing w:line="313" w:lineRule="exact"/>
              <w:ind w:right="74"/>
              <w:jc w:val="right"/>
            </w:pPr>
            <w:r>
              <w:rPr>
                <w:rFonts w:ascii="Times New Roman" w:hAnsi="Times New Roman"/>
                <w:color w:val="343434"/>
                <w:w w:val="102"/>
                <w:sz w:val="17"/>
              </w:rPr>
              <w:t>(13,006</w:t>
            </w:r>
            <w:r>
              <w:rPr>
                <w:rFonts w:ascii="Times New Roman" w:hAnsi="Times New Roman"/>
                <w:color w:val="343434"/>
                <w:spacing w:val="-4"/>
                <w:w w:val="102"/>
                <w:sz w:val="17"/>
              </w:rPr>
              <w:t>)</w:t>
            </w:r>
            <w:r>
              <w:rPr>
                <w:color w:val="343434"/>
                <w:w w:val="10"/>
                <w:sz w:val="28"/>
              </w:rPr>
              <w:t>I</w:t>
            </w:r>
          </w:p>
        </w:tc>
      </w:tr>
      <w:tr w:rsidR="00C53A62">
        <w:tblPrEx>
          <w:tblCellMar>
            <w:top w:w="0" w:type="dxa"/>
            <w:bottom w:w="0" w:type="dxa"/>
          </w:tblCellMar>
        </w:tblPrEx>
        <w:trPr>
          <w:trHeight w:val="217"/>
        </w:trPr>
        <w:tc>
          <w:tcPr>
            <w:tcW w:w="766" w:type="dxa"/>
            <w:shd w:val="clear" w:color="auto" w:fill="auto"/>
            <w:tcMar>
              <w:top w:w="0" w:type="dxa"/>
              <w:left w:w="0" w:type="dxa"/>
              <w:bottom w:w="0" w:type="dxa"/>
              <w:right w:w="0" w:type="dxa"/>
            </w:tcMar>
          </w:tcPr>
          <w:p w:rsidR="00C53A62" w:rsidRDefault="00567705">
            <w:pPr>
              <w:pStyle w:val="TableParagraph"/>
              <w:spacing w:before="23" w:line="174" w:lineRule="exact"/>
              <w:ind w:right="125"/>
              <w:jc w:val="right"/>
            </w:pPr>
            <w:r>
              <w:rPr>
                <w:rFonts w:ascii="Times New Roman" w:hAnsi="Times New Roman"/>
                <w:color w:val="343434"/>
                <w:sz w:val="17"/>
              </w:rPr>
              <w:t>(283)</w:t>
            </w:r>
          </w:p>
        </w:tc>
        <w:tc>
          <w:tcPr>
            <w:tcW w:w="3680" w:type="dxa"/>
            <w:shd w:val="clear" w:color="auto" w:fill="auto"/>
            <w:tcMar>
              <w:top w:w="0" w:type="dxa"/>
              <w:left w:w="0" w:type="dxa"/>
              <w:bottom w:w="0" w:type="dxa"/>
              <w:right w:w="0" w:type="dxa"/>
            </w:tcMar>
          </w:tcPr>
          <w:p w:rsidR="00C53A62" w:rsidRDefault="00567705">
            <w:pPr>
              <w:pStyle w:val="TableParagraph"/>
              <w:spacing w:before="17" w:line="180" w:lineRule="exact"/>
              <w:ind w:left="2028"/>
            </w:pPr>
            <w:r>
              <w:rPr>
                <w:b/>
                <w:color w:val="343434"/>
                <w:w w:val="95"/>
                <w:sz w:val="17"/>
              </w:rPr>
              <w:t>Balance</w:t>
            </w:r>
          </w:p>
        </w:tc>
        <w:tc>
          <w:tcPr>
            <w:tcW w:w="961" w:type="dxa"/>
            <w:tcBorders>
              <w:bottom w:val="single" w:sz="6" w:space="0" w:color="000000"/>
            </w:tcBorders>
            <w:shd w:val="clear" w:color="auto" w:fill="auto"/>
            <w:tcMar>
              <w:top w:w="0" w:type="dxa"/>
              <w:left w:w="0" w:type="dxa"/>
              <w:bottom w:w="0" w:type="dxa"/>
              <w:right w:w="0" w:type="dxa"/>
            </w:tcMar>
          </w:tcPr>
          <w:p w:rsidR="00C53A62" w:rsidRDefault="00567705">
            <w:pPr>
              <w:pStyle w:val="TableParagraph"/>
              <w:spacing w:before="23" w:line="174" w:lineRule="exact"/>
              <w:ind w:right="64"/>
              <w:jc w:val="right"/>
            </w:pPr>
            <w:r>
              <w:rPr>
                <w:rFonts w:ascii="Times New Roman" w:hAnsi="Times New Roman"/>
                <w:color w:val="343434"/>
                <w:w w:val="105"/>
                <w:sz w:val="17"/>
              </w:rPr>
              <w:t>4,275</w:t>
            </w:r>
          </w:p>
        </w:tc>
      </w:tr>
      <w:tr w:rsidR="00C53A62">
        <w:tblPrEx>
          <w:tblCellMar>
            <w:top w:w="0" w:type="dxa"/>
            <w:bottom w:w="0" w:type="dxa"/>
          </w:tblCellMar>
        </w:tblPrEx>
        <w:trPr>
          <w:trHeight w:val="237"/>
        </w:trPr>
        <w:tc>
          <w:tcPr>
            <w:tcW w:w="766"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3680" w:type="dxa"/>
            <w:shd w:val="clear" w:color="auto" w:fill="auto"/>
            <w:tcMar>
              <w:top w:w="0" w:type="dxa"/>
              <w:left w:w="0" w:type="dxa"/>
              <w:bottom w:w="0" w:type="dxa"/>
              <w:right w:w="0" w:type="dxa"/>
            </w:tcMar>
          </w:tcPr>
          <w:p w:rsidR="00C53A62" w:rsidRDefault="00567705">
            <w:pPr>
              <w:pStyle w:val="TableParagraph"/>
              <w:spacing w:before="7"/>
              <w:ind w:left="2024"/>
            </w:pPr>
            <w:r>
              <w:rPr>
                <w:rFonts w:ascii="Times New Roman" w:hAnsi="Times New Roman"/>
                <w:b/>
                <w:color w:val="343434"/>
                <w:sz w:val="18"/>
              </w:rPr>
              <w:t xml:space="preserve">Cosing </w:t>
            </w:r>
            <w:r>
              <w:rPr>
                <w:b/>
                <w:color w:val="343434"/>
                <w:sz w:val="17"/>
              </w:rPr>
              <w:t>General fund</w:t>
            </w:r>
          </w:p>
        </w:tc>
        <w:tc>
          <w:tcPr>
            <w:tcW w:w="961" w:type="dxa"/>
            <w:tcBorders>
              <w:top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36"/>
        </w:trPr>
        <w:tc>
          <w:tcPr>
            <w:tcW w:w="766"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3680" w:type="dxa"/>
            <w:shd w:val="clear" w:color="auto" w:fill="auto"/>
            <w:tcMar>
              <w:top w:w="0" w:type="dxa"/>
              <w:left w:w="0" w:type="dxa"/>
              <w:bottom w:w="0" w:type="dxa"/>
              <w:right w:w="0" w:type="dxa"/>
            </w:tcMar>
          </w:tcPr>
          <w:p w:rsidR="00C53A62" w:rsidRDefault="00567705">
            <w:pPr>
              <w:pStyle w:val="TableParagraph"/>
              <w:spacing w:before="18"/>
              <w:ind w:left="2030"/>
            </w:pPr>
            <w:r>
              <w:rPr>
                <w:b/>
                <w:color w:val="343434"/>
                <w:sz w:val="17"/>
              </w:rPr>
              <w:t>and Earmarked</w:t>
            </w:r>
          </w:p>
        </w:tc>
        <w:tc>
          <w:tcPr>
            <w:tcW w:w="961"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09"/>
        </w:trPr>
        <w:tc>
          <w:tcPr>
            <w:tcW w:w="766" w:type="dxa"/>
            <w:shd w:val="clear" w:color="auto" w:fill="auto"/>
            <w:tcMar>
              <w:top w:w="0" w:type="dxa"/>
              <w:left w:w="0" w:type="dxa"/>
              <w:bottom w:w="0" w:type="dxa"/>
              <w:right w:w="0" w:type="dxa"/>
            </w:tcMar>
          </w:tcPr>
          <w:p w:rsidR="00C53A62" w:rsidRDefault="00567705">
            <w:pPr>
              <w:pStyle w:val="TableParagraph"/>
              <w:spacing w:before="27" w:line="162" w:lineRule="exact"/>
              <w:ind w:right="127"/>
              <w:jc w:val="right"/>
            </w:pPr>
            <w:r>
              <w:rPr>
                <w:rFonts w:ascii="Times New Roman" w:hAnsi="Times New Roman"/>
                <w:color w:val="343434"/>
                <w:sz w:val="17"/>
              </w:rPr>
              <w:t>(13,006)</w:t>
            </w:r>
          </w:p>
        </w:tc>
        <w:tc>
          <w:tcPr>
            <w:tcW w:w="3680" w:type="dxa"/>
            <w:shd w:val="clear" w:color="auto" w:fill="auto"/>
            <w:tcMar>
              <w:top w:w="0" w:type="dxa"/>
              <w:left w:w="0" w:type="dxa"/>
              <w:bottom w:w="0" w:type="dxa"/>
              <w:right w:w="0" w:type="dxa"/>
            </w:tcMar>
          </w:tcPr>
          <w:p w:rsidR="00C53A62" w:rsidRDefault="00567705">
            <w:pPr>
              <w:pStyle w:val="TableParagraph"/>
              <w:spacing w:before="17" w:line="173" w:lineRule="exact"/>
              <w:ind w:left="2033"/>
            </w:pPr>
            <w:r>
              <w:rPr>
                <w:b/>
                <w:color w:val="343434"/>
                <w:w w:val="95"/>
                <w:sz w:val="17"/>
              </w:rPr>
              <w:t>Reserves Balance</w:t>
            </w:r>
          </w:p>
        </w:tc>
        <w:tc>
          <w:tcPr>
            <w:tcW w:w="961" w:type="dxa"/>
            <w:tcBorders>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27" w:line="162" w:lineRule="exact"/>
              <w:ind w:right="69"/>
              <w:jc w:val="right"/>
            </w:pPr>
            <w:r>
              <w:rPr>
                <w:rFonts w:ascii="Times New Roman" w:hAnsi="Times New Roman"/>
                <w:color w:val="343434"/>
                <w:sz w:val="17"/>
              </w:rPr>
              <w:t>(8,731)</w:t>
            </w:r>
          </w:p>
        </w:tc>
      </w:tr>
    </w:tbl>
    <w:p w:rsidR="00000000" w:rsidRDefault="00567705">
      <w:pPr>
        <w:sectPr w:rsidR="00000000">
          <w:footerReference w:type="default" r:id="rId46"/>
          <w:pgSz w:w="11900" w:h="16820"/>
          <w:pgMar w:top="1600" w:right="700" w:bottom="1560" w:left="1640" w:header="720" w:footer="720" w:gutter="0"/>
          <w:cols w:space="720"/>
        </w:sectPr>
      </w:pPr>
    </w:p>
    <w:p w:rsidR="00C53A62" w:rsidRDefault="00C53A62">
      <w:pPr>
        <w:pStyle w:val="BodyText"/>
        <w:rPr>
          <w:b/>
          <w:sz w:val="20"/>
        </w:rPr>
      </w:pPr>
    </w:p>
    <w:p w:rsidR="00C53A62" w:rsidRDefault="00C53A62">
      <w:pPr>
        <w:pStyle w:val="BodyText"/>
        <w:rPr>
          <w:b/>
          <w:sz w:val="20"/>
        </w:rPr>
      </w:pPr>
    </w:p>
    <w:p w:rsidR="00C53A62" w:rsidRDefault="00C53A62">
      <w:pPr>
        <w:pStyle w:val="BodyText"/>
        <w:spacing w:before="10"/>
        <w:rPr>
          <w:b/>
          <w:sz w:val="18"/>
        </w:rPr>
      </w:pPr>
    </w:p>
    <w:p w:rsidR="00C53A62" w:rsidRDefault="00567705">
      <w:pPr>
        <w:spacing w:line="288" w:lineRule="auto"/>
        <w:ind w:left="193" w:right="643" w:firstLine="12"/>
      </w:pPr>
      <w:r>
        <w:rPr>
          <w:color w:val="444444"/>
          <w:sz w:val="20"/>
        </w:rPr>
        <w:t>The</w:t>
      </w:r>
      <w:r>
        <w:rPr>
          <w:color w:val="444444"/>
          <w:spacing w:val="-23"/>
          <w:sz w:val="20"/>
        </w:rPr>
        <w:t xml:space="preserve"> </w:t>
      </w:r>
      <w:r>
        <w:rPr>
          <w:color w:val="444444"/>
          <w:sz w:val="20"/>
        </w:rPr>
        <w:t>objective</w:t>
      </w:r>
      <w:r>
        <w:rPr>
          <w:color w:val="444444"/>
          <w:spacing w:val="-16"/>
          <w:sz w:val="20"/>
        </w:rPr>
        <w:t xml:space="preserve"> </w:t>
      </w:r>
      <w:r>
        <w:rPr>
          <w:color w:val="444444"/>
          <w:sz w:val="20"/>
        </w:rPr>
        <w:t>of</w:t>
      </w:r>
      <w:r>
        <w:rPr>
          <w:color w:val="444444"/>
          <w:spacing w:val="-22"/>
          <w:sz w:val="20"/>
        </w:rPr>
        <w:t xml:space="preserve"> </w:t>
      </w:r>
      <w:r>
        <w:rPr>
          <w:color w:val="444444"/>
          <w:sz w:val="20"/>
        </w:rPr>
        <w:t>the</w:t>
      </w:r>
      <w:r>
        <w:rPr>
          <w:color w:val="444444"/>
          <w:spacing w:val="-27"/>
          <w:sz w:val="20"/>
        </w:rPr>
        <w:t xml:space="preserve"> </w:t>
      </w:r>
      <w:r>
        <w:rPr>
          <w:color w:val="444444"/>
          <w:sz w:val="20"/>
        </w:rPr>
        <w:t>Expenditure</w:t>
      </w:r>
      <w:r>
        <w:rPr>
          <w:color w:val="444444"/>
          <w:spacing w:val="-7"/>
          <w:sz w:val="20"/>
        </w:rPr>
        <w:t xml:space="preserve"> </w:t>
      </w:r>
      <w:r>
        <w:rPr>
          <w:color w:val="444444"/>
          <w:sz w:val="20"/>
        </w:rPr>
        <w:t>and</w:t>
      </w:r>
      <w:r>
        <w:rPr>
          <w:color w:val="444444"/>
          <w:spacing w:val="-24"/>
          <w:sz w:val="20"/>
        </w:rPr>
        <w:t xml:space="preserve"> </w:t>
      </w:r>
      <w:r>
        <w:rPr>
          <w:color w:val="444444"/>
          <w:sz w:val="20"/>
        </w:rPr>
        <w:t>Funding</w:t>
      </w:r>
      <w:r>
        <w:rPr>
          <w:color w:val="444444"/>
          <w:spacing w:val="-24"/>
          <w:sz w:val="20"/>
        </w:rPr>
        <w:t xml:space="preserve"> </w:t>
      </w:r>
      <w:r>
        <w:rPr>
          <w:color w:val="444444"/>
          <w:sz w:val="20"/>
        </w:rPr>
        <w:t>Analysis</w:t>
      </w:r>
      <w:r>
        <w:rPr>
          <w:color w:val="444444"/>
          <w:spacing w:val="-12"/>
          <w:sz w:val="20"/>
        </w:rPr>
        <w:t xml:space="preserve"> </w:t>
      </w:r>
      <w:r>
        <w:rPr>
          <w:color w:val="444444"/>
          <w:sz w:val="20"/>
        </w:rPr>
        <w:t>Is</w:t>
      </w:r>
      <w:r>
        <w:rPr>
          <w:color w:val="444444"/>
          <w:spacing w:val="-19"/>
          <w:sz w:val="20"/>
        </w:rPr>
        <w:t xml:space="preserve"> </w:t>
      </w:r>
      <w:r>
        <w:rPr>
          <w:color w:val="444444"/>
          <w:sz w:val="20"/>
        </w:rPr>
        <w:t>to</w:t>
      </w:r>
      <w:r>
        <w:rPr>
          <w:color w:val="444444"/>
          <w:spacing w:val="17"/>
          <w:sz w:val="20"/>
        </w:rPr>
        <w:t xml:space="preserve"> </w:t>
      </w:r>
      <w:r>
        <w:rPr>
          <w:color w:val="444444"/>
          <w:sz w:val="20"/>
        </w:rPr>
        <w:t>demonstrate</w:t>
      </w:r>
      <w:r>
        <w:rPr>
          <w:color w:val="444444"/>
          <w:spacing w:val="-11"/>
          <w:sz w:val="20"/>
        </w:rPr>
        <w:t xml:space="preserve"> </w:t>
      </w:r>
      <w:r>
        <w:rPr>
          <w:color w:val="444444"/>
          <w:sz w:val="20"/>
        </w:rPr>
        <w:t>to</w:t>
      </w:r>
      <w:r>
        <w:rPr>
          <w:color w:val="444444"/>
          <w:spacing w:val="-11"/>
          <w:sz w:val="20"/>
        </w:rPr>
        <w:t xml:space="preserve"> </w:t>
      </w:r>
      <w:r>
        <w:rPr>
          <w:color w:val="444444"/>
          <w:sz w:val="20"/>
        </w:rPr>
        <w:t>council</w:t>
      </w:r>
      <w:r>
        <w:rPr>
          <w:color w:val="444444"/>
          <w:spacing w:val="-23"/>
          <w:sz w:val="20"/>
        </w:rPr>
        <w:t xml:space="preserve"> </w:t>
      </w:r>
      <w:r>
        <w:rPr>
          <w:color w:val="444444"/>
          <w:sz w:val="20"/>
        </w:rPr>
        <w:t>tax</w:t>
      </w:r>
      <w:r>
        <w:rPr>
          <w:color w:val="444444"/>
          <w:spacing w:val="-17"/>
          <w:sz w:val="20"/>
        </w:rPr>
        <w:t xml:space="preserve"> </w:t>
      </w:r>
      <w:r>
        <w:rPr>
          <w:color w:val="444444"/>
          <w:sz w:val="20"/>
        </w:rPr>
        <w:t>payers</w:t>
      </w:r>
      <w:r>
        <w:rPr>
          <w:color w:val="444444"/>
          <w:spacing w:val="-22"/>
          <w:sz w:val="20"/>
        </w:rPr>
        <w:t xml:space="preserve"> </w:t>
      </w:r>
      <w:r>
        <w:rPr>
          <w:color w:val="444444"/>
          <w:sz w:val="20"/>
        </w:rPr>
        <w:t xml:space="preserve">how the funding available to the PCVC for the year has been used in providing services in comparison with those resources consumed or earned by the </w:t>
      </w:r>
      <w:r>
        <w:rPr>
          <w:color w:val="444444"/>
          <w:sz w:val="19"/>
        </w:rPr>
        <w:t xml:space="preserve">PCVC </w:t>
      </w:r>
      <w:r>
        <w:rPr>
          <w:color w:val="444444"/>
          <w:sz w:val="20"/>
        </w:rPr>
        <w:t>in accordance with generally accepted accounting practices. The Expen</w:t>
      </w:r>
      <w:r>
        <w:rPr>
          <w:color w:val="444444"/>
          <w:sz w:val="20"/>
        </w:rPr>
        <w:t xml:space="preserve">diture and Funding Analysis also shows how this expenditure </w:t>
      </w:r>
      <w:r>
        <w:rPr>
          <w:color w:val="444444"/>
          <w:sz w:val="19"/>
        </w:rPr>
        <w:t xml:space="preserve">is </w:t>
      </w:r>
      <w:r>
        <w:rPr>
          <w:color w:val="444444"/>
          <w:sz w:val="20"/>
        </w:rPr>
        <w:t xml:space="preserve">allocated for decision making purposes between the </w:t>
      </w:r>
      <w:r>
        <w:rPr>
          <w:color w:val="444444"/>
          <w:sz w:val="19"/>
        </w:rPr>
        <w:t xml:space="preserve">PCVC </w:t>
      </w:r>
      <w:r>
        <w:rPr>
          <w:color w:val="444444"/>
          <w:sz w:val="20"/>
        </w:rPr>
        <w:t>and the Chief Constable of Durham Constabulary.</w:t>
      </w:r>
      <w:r>
        <w:rPr>
          <w:color w:val="444444"/>
          <w:spacing w:val="-26"/>
          <w:sz w:val="20"/>
        </w:rPr>
        <w:t xml:space="preserve"> </w:t>
      </w:r>
      <w:r>
        <w:rPr>
          <w:color w:val="444444"/>
          <w:sz w:val="20"/>
        </w:rPr>
        <w:t>Income</w:t>
      </w:r>
      <w:r>
        <w:rPr>
          <w:color w:val="444444"/>
          <w:spacing w:val="-29"/>
          <w:sz w:val="20"/>
        </w:rPr>
        <w:t xml:space="preserve"> </w:t>
      </w:r>
      <w:r>
        <w:rPr>
          <w:color w:val="444444"/>
          <w:sz w:val="20"/>
        </w:rPr>
        <w:t>and</w:t>
      </w:r>
      <w:r>
        <w:rPr>
          <w:color w:val="444444"/>
          <w:spacing w:val="-34"/>
          <w:sz w:val="20"/>
        </w:rPr>
        <w:t xml:space="preserve"> </w:t>
      </w:r>
      <w:r>
        <w:rPr>
          <w:color w:val="444444"/>
          <w:sz w:val="20"/>
        </w:rPr>
        <w:t>Expenditure</w:t>
      </w:r>
      <w:r>
        <w:rPr>
          <w:color w:val="444444"/>
          <w:spacing w:val="-23"/>
          <w:sz w:val="20"/>
        </w:rPr>
        <w:t xml:space="preserve"> </w:t>
      </w:r>
      <w:r>
        <w:rPr>
          <w:color w:val="444444"/>
          <w:sz w:val="20"/>
        </w:rPr>
        <w:t>accounted</w:t>
      </w:r>
      <w:r>
        <w:rPr>
          <w:color w:val="444444"/>
          <w:spacing w:val="-28"/>
          <w:sz w:val="20"/>
        </w:rPr>
        <w:t xml:space="preserve"> </w:t>
      </w:r>
      <w:r>
        <w:rPr>
          <w:color w:val="444444"/>
          <w:sz w:val="20"/>
        </w:rPr>
        <w:t>for</w:t>
      </w:r>
      <w:r>
        <w:rPr>
          <w:color w:val="444444"/>
          <w:spacing w:val="-32"/>
          <w:sz w:val="20"/>
        </w:rPr>
        <w:t xml:space="preserve"> </w:t>
      </w:r>
      <w:r>
        <w:rPr>
          <w:color w:val="444444"/>
          <w:sz w:val="20"/>
        </w:rPr>
        <w:t>under</w:t>
      </w:r>
      <w:r>
        <w:rPr>
          <w:color w:val="444444"/>
          <w:spacing w:val="-29"/>
          <w:sz w:val="20"/>
        </w:rPr>
        <w:t xml:space="preserve"> </w:t>
      </w:r>
      <w:r>
        <w:rPr>
          <w:color w:val="444444"/>
          <w:sz w:val="20"/>
        </w:rPr>
        <w:t>generally</w:t>
      </w:r>
      <w:r>
        <w:rPr>
          <w:color w:val="444444"/>
          <w:spacing w:val="-31"/>
          <w:sz w:val="20"/>
        </w:rPr>
        <w:t xml:space="preserve"> </w:t>
      </w:r>
      <w:r>
        <w:rPr>
          <w:color w:val="444444"/>
          <w:sz w:val="20"/>
        </w:rPr>
        <w:t>accepted</w:t>
      </w:r>
      <w:r>
        <w:rPr>
          <w:color w:val="444444"/>
          <w:spacing w:val="-28"/>
          <w:sz w:val="20"/>
        </w:rPr>
        <w:t xml:space="preserve"> </w:t>
      </w:r>
      <w:r>
        <w:rPr>
          <w:color w:val="444444"/>
          <w:sz w:val="20"/>
        </w:rPr>
        <w:t>accounting</w:t>
      </w:r>
      <w:r>
        <w:rPr>
          <w:color w:val="444444"/>
          <w:spacing w:val="-28"/>
          <w:sz w:val="20"/>
        </w:rPr>
        <w:t xml:space="preserve"> </w:t>
      </w:r>
      <w:r>
        <w:rPr>
          <w:color w:val="444444"/>
          <w:sz w:val="20"/>
        </w:rPr>
        <w:t xml:space="preserve">practices </w:t>
      </w:r>
      <w:r>
        <w:rPr>
          <w:color w:val="444444"/>
          <w:sz w:val="19"/>
        </w:rPr>
        <w:t>is</w:t>
      </w:r>
      <w:r>
        <w:rPr>
          <w:color w:val="444444"/>
          <w:spacing w:val="-18"/>
          <w:sz w:val="19"/>
        </w:rPr>
        <w:t xml:space="preserve"> </w:t>
      </w:r>
      <w:r>
        <w:rPr>
          <w:color w:val="444444"/>
          <w:sz w:val="20"/>
        </w:rPr>
        <w:t>presented</w:t>
      </w:r>
      <w:r>
        <w:rPr>
          <w:color w:val="444444"/>
          <w:spacing w:val="-4"/>
          <w:sz w:val="20"/>
        </w:rPr>
        <w:t xml:space="preserve"> </w:t>
      </w:r>
      <w:r>
        <w:rPr>
          <w:color w:val="444444"/>
          <w:sz w:val="20"/>
        </w:rPr>
        <w:t>more</w:t>
      </w:r>
      <w:r>
        <w:rPr>
          <w:color w:val="444444"/>
          <w:spacing w:val="-9"/>
          <w:sz w:val="20"/>
        </w:rPr>
        <w:t xml:space="preserve"> </w:t>
      </w:r>
      <w:r>
        <w:rPr>
          <w:color w:val="444444"/>
          <w:sz w:val="20"/>
        </w:rPr>
        <w:t>fully</w:t>
      </w:r>
      <w:r>
        <w:rPr>
          <w:color w:val="444444"/>
          <w:spacing w:val="-12"/>
          <w:sz w:val="20"/>
        </w:rPr>
        <w:t xml:space="preserve"> </w:t>
      </w:r>
      <w:r>
        <w:rPr>
          <w:color w:val="444444"/>
          <w:sz w:val="20"/>
        </w:rPr>
        <w:t>in</w:t>
      </w:r>
      <w:r>
        <w:rPr>
          <w:color w:val="444444"/>
          <w:spacing w:val="-26"/>
          <w:sz w:val="20"/>
        </w:rPr>
        <w:t xml:space="preserve"> </w:t>
      </w:r>
      <w:r>
        <w:rPr>
          <w:color w:val="444444"/>
          <w:sz w:val="20"/>
        </w:rPr>
        <w:t>the</w:t>
      </w:r>
      <w:r>
        <w:rPr>
          <w:color w:val="444444"/>
          <w:spacing w:val="-20"/>
          <w:sz w:val="20"/>
        </w:rPr>
        <w:t xml:space="preserve"> </w:t>
      </w:r>
      <w:r>
        <w:rPr>
          <w:color w:val="444444"/>
          <w:sz w:val="20"/>
        </w:rPr>
        <w:t>Comprehensive</w:t>
      </w:r>
      <w:r>
        <w:rPr>
          <w:color w:val="444444"/>
          <w:spacing w:val="-2"/>
          <w:sz w:val="20"/>
        </w:rPr>
        <w:t xml:space="preserve"> </w:t>
      </w:r>
      <w:r>
        <w:rPr>
          <w:color w:val="444444"/>
          <w:sz w:val="20"/>
        </w:rPr>
        <w:t>Income</w:t>
      </w:r>
      <w:r>
        <w:rPr>
          <w:color w:val="444444"/>
          <w:spacing w:val="-6"/>
          <w:sz w:val="20"/>
        </w:rPr>
        <w:t xml:space="preserve"> </w:t>
      </w:r>
      <w:r>
        <w:rPr>
          <w:color w:val="444444"/>
          <w:sz w:val="20"/>
        </w:rPr>
        <w:t>and</w:t>
      </w:r>
      <w:r>
        <w:rPr>
          <w:color w:val="444444"/>
          <w:spacing w:val="-17"/>
          <w:sz w:val="20"/>
        </w:rPr>
        <w:t xml:space="preserve"> </w:t>
      </w:r>
      <w:r>
        <w:rPr>
          <w:color w:val="444444"/>
          <w:sz w:val="20"/>
        </w:rPr>
        <w:t>Expenditure</w:t>
      </w:r>
      <w:r>
        <w:rPr>
          <w:color w:val="444444"/>
          <w:spacing w:val="-3"/>
          <w:sz w:val="20"/>
        </w:rPr>
        <w:t xml:space="preserve"> </w:t>
      </w:r>
      <w:r>
        <w:rPr>
          <w:color w:val="444444"/>
          <w:sz w:val="20"/>
        </w:rPr>
        <w:t>Statement.</w:t>
      </w:r>
    </w:p>
    <w:p w:rsidR="00C53A62" w:rsidRDefault="00567705">
      <w:pPr>
        <w:spacing w:before="162" w:line="292" w:lineRule="auto"/>
        <w:ind w:left="889" w:firstLine="4"/>
      </w:pPr>
      <w:r>
        <w:rPr>
          <w:b/>
          <w:color w:val="444444"/>
          <w:w w:val="95"/>
          <w:sz w:val="19"/>
        </w:rPr>
        <w:t>EXPENDITURE</w:t>
      </w:r>
      <w:r>
        <w:rPr>
          <w:b/>
          <w:color w:val="444444"/>
          <w:spacing w:val="-7"/>
          <w:w w:val="95"/>
          <w:sz w:val="19"/>
        </w:rPr>
        <w:t xml:space="preserve"> </w:t>
      </w:r>
      <w:r>
        <w:rPr>
          <w:b/>
          <w:color w:val="444444"/>
          <w:w w:val="95"/>
          <w:sz w:val="19"/>
        </w:rPr>
        <w:t>AND</w:t>
      </w:r>
      <w:r>
        <w:rPr>
          <w:b/>
          <w:color w:val="444444"/>
          <w:spacing w:val="-25"/>
          <w:w w:val="95"/>
          <w:sz w:val="19"/>
        </w:rPr>
        <w:t xml:space="preserve"> </w:t>
      </w:r>
      <w:r>
        <w:rPr>
          <w:b/>
          <w:color w:val="444444"/>
          <w:w w:val="95"/>
          <w:sz w:val="19"/>
        </w:rPr>
        <w:t>FUNDING</w:t>
      </w:r>
      <w:r>
        <w:rPr>
          <w:b/>
          <w:color w:val="444444"/>
          <w:spacing w:val="-10"/>
          <w:w w:val="95"/>
          <w:sz w:val="19"/>
        </w:rPr>
        <w:t xml:space="preserve"> </w:t>
      </w:r>
      <w:r>
        <w:rPr>
          <w:b/>
          <w:color w:val="444444"/>
          <w:w w:val="95"/>
          <w:sz w:val="19"/>
        </w:rPr>
        <w:t>ANALYSIS</w:t>
      </w:r>
      <w:r>
        <w:rPr>
          <w:b/>
          <w:color w:val="444444"/>
          <w:spacing w:val="-12"/>
          <w:w w:val="95"/>
          <w:sz w:val="19"/>
        </w:rPr>
        <w:t xml:space="preserve"> </w:t>
      </w:r>
      <w:r>
        <w:rPr>
          <w:b/>
          <w:color w:val="444444"/>
          <w:w w:val="95"/>
          <w:sz w:val="19"/>
        </w:rPr>
        <w:t>FOR</w:t>
      </w:r>
      <w:r>
        <w:rPr>
          <w:b/>
          <w:color w:val="444444"/>
          <w:spacing w:val="-22"/>
          <w:w w:val="95"/>
          <w:sz w:val="19"/>
        </w:rPr>
        <w:t xml:space="preserve"> </w:t>
      </w:r>
      <w:r>
        <w:rPr>
          <w:color w:val="444444"/>
          <w:w w:val="95"/>
          <w:sz w:val="17"/>
        </w:rPr>
        <w:t>THE</w:t>
      </w:r>
      <w:r>
        <w:rPr>
          <w:color w:val="444444"/>
          <w:spacing w:val="-20"/>
          <w:w w:val="95"/>
          <w:sz w:val="17"/>
        </w:rPr>
        <w:t xml:space="preserve"> </w:t>
      </w:r>
      <w:r>
        <w:rPr>
          <w:b/>
          <w:color w:val="444444"/>
          <w:w w:val="95"/>
          <w:sz w:val="19"/>
        </w:rPr>
        <w:t>OFFICE</w:t>
      </w:r>
      <w:r>
        <w:rPr>
          <w:b/>
          <w:color w:val="444444"/>
          <w:spacing w:val="-22"/>
          <w:w w:val="95"/>
          <w:sz w:val="19"/>
        </w:rPr>
        <w:t xml:space="preserve"> </w:t>
      </w:r>
      <w:r>
        <w:rPr>
          <w:b/>
          <w:color w:val="444444"/>
          <w:w w:val="95"/>
          <w:sz w:val="19"/>
        </w:rPr>
        <w:t>OF</w:t>
      </w:r>
      <w:r>
        <w:rPr>
          <w:b/>
          <w:color w:val="444444"/>
          <w:spacing w:val="-23"/>
          <w:w w:val="95"/>
          <w:sz w:val="19"/>
        </w:rPr>
        <w:t xml:space="preserve"> </w:t>
      </w:r>
      <w:r>
        <w:rPr>
          <w:color w:val="444444"/>
          <w:w w:val="95"/>
          <w:sz w:val="17"/>
        </w:rPr>
        <w:t>THE</w:t>
      </w:r>
      <w:r>
        <w:rPr>
          <w:color w:val="444444"/>
          <w:spacing w:val="-18"/>
          <w:w w:val="95"/>
          <w:sz w:val="17"/>
        </w:rPr>
        <w:t xml:space="preserve"> </w:t>
      </w:r>
      <w:r>
        <w:rPr>
          <w:b/>
          <w:color w:val="444444"/>
          <w:w w:val="95"/>
          <w:sz w:val="19"/>
        </w:rPr>
        <w:t>POLICE</w:t>
      </w:r>
      <w:r>
        <w:rPr>
          <w:b/>
          <w:color w:val="444444"/>
          <w:spacing w:val="-19"/>
          <w:w w:val="95"/>
          <w:sz w:val="19"/>
        </w:rPr>
        <w:t xml:space="preserve"> </w:t>
      </w:r>
      <w:r>
        <w:rPr>
          <w:b/>
          <w:color w:val="444444"/>
          <w:w w:val="95"/>
          <w:sz w:val="19"/>
        </w:rPr>
        <w:t>AND</w:t>
      </w:r>
      <w:r>
        <w:rPr>
          <w:b/>
          <w:color w:val="444444"/>
          <w:spacing w:val="-21"/>
          <w:w w:val="95"/>
          <w:sz w:val="19"/>
        </w:rPr>
        <w:t xml:space="preserve"> </w:t>
      </w:r>
      <w:r>
        <w:rPr>
          <w:b/>
          <w:color w:val="444444"/>
          <w:w w:val="95"/>
          <w:sz w:val="19"/>
        </w:rPr>
        <w:t xml:space="preserve">CRIME </w:t>
      </w:r>
      <w:r>
        <w:rPr>
          <w:b/>
          <w:color w:val="444444"/>
          <w:sz w:val="19"/>
        </w:rPr>
        <w:t>COMMISSIONER</w:t>
      </w:r>
      <w:r>
        <w:rPr>
          <w:b/>
          <w:color w:val="444444"/>
          <w:spacing w:val="2"/>
          <w:sz w:val="19"/>
        </w:rPr>
        <w:t xml:space="preserve"> </w:t>
      </w:r>
      <w:r>
        <w:rPr>
          <w:b/>
          <w:color w:val="444444"/>
          <w:sz w:val="19"/>
        </w:rPr>
        <w:t>FOR</w:t>
      </w:r>
      <w:r>
        <w:rPr>
          <w:b/>
          <w:color w:val="444444"/>
          <w:spacing w:val="-18"/>
          <w:sz w:val="19"/>
        </w:rPr>
        <w:t xml:space="preserve"> </w:t>
      </w:r>
      <w:r>
        <w:rPr>
          <w:b/>
          <w:color w:val="444444"/>
          <w:sz w:val="19"/>
        </w:rPr>
        <w:t>DURHAM</w:t>
      </w:r>
      <w:r>
        <w:rPr>
          <w:b/>
          <w:color w:val="444444"/>
          <w:spacing w:val="-14"/>
          <w:sz w:val="19"/>
        </w:rPr>
        <w:t xml:space="preserve"> </w:t>
      </w:r>
      <w:r>
        <w:rPr>
          <w:b/>
          <w:color w:val="444444"/>
          <w:sz w:val="19"/>
        </w:rPr>
        <w:t>FOR</w:t>
      </w:r>
      <w:r>
        <w:rPr>
          <w:b/>
          <w:color w:val="444444"/>
          <w:spacing w:val="-22"/>
          <w:sz w:val="19"/>
        </w:rPr>
        <w:t xml:space="preserve"> </w:t>
      </w:r>
      <w:r>
        <w:rPr>
          <w:color w:val="444444"/>
          <w:sz w:val="20"/>
        </w:rPr>
        <w:t>THE</w:t>
      </w:r>
      <w:r>
        <w:rPr>
          <w:color w:val="444444"/>
          <w:spacing w:val="-23"/>
          <w:sz w:val="20"/>
        </w:rPr>
        <w:t xml:space="preserve"> </w:t>
      </w:r>
      <w:r>
        <w:rPr>
          <w:b/>
          <w:color w:val="444444"/>
          <w:sz w:val="19"/>
        </w:rPr>
        <w:t>YEAR</w:t>
      </w:r>
      <w:r>
        <w:rPr>
          <w:b/>
          <w:color w:val="444444"/>
          <w:spacing w:val="-15"/>
          <w:sz w:val="19"/>
        </w:rPr>
        <w:t xml:space="preserve"> </w:t>
      </w:r>
      <w:r>
        <w:rPr>
          <w:b/>
          <w:color w:val="444444"/>
          <w:sz w:val="19"/>
        </w:rPr>
        <w:t>ENDED</w:t>
      </w:r>
      <w:r>
        <w:rPr>
          <w:b/>
          <w:color w:val="444444"/>
          <w:spacing w:val="-23"/>
          <w:sz w:val="19"/>
        </w:rPr>
        <w:t xml:space="preserve"> </w:t>
      </w:r>
      <w:r>
        <w:rPr>
          <w:color w:val="444444"/>
          <w:sz w:val="20"/>
        </w:rPr>
        <w:t>31</w:t>
      </w:r>
      <w:r>
        <w:rPr>
          <w:color w:val="444444"/>
          <w:spacing w:val="-9"/>
          <w:sz w:val="20"/>
        </w:rPr>
        <w:t xml:space="preserve"> </w:t>
      </w:r>
      <w:r>
        <w:rPr>
          <w:b/>
          <w:color w:val="444444"/>
          <w:sz w:val="19"/>
        </w:rPr>
        <w:t>MARCH</w:t>
      </w:r>
      <w:r>
        <w:rPr>
          <w:b/>
          <w:color w:val="444444"/>
          <w:spacing w:val="-15"/>
          <w:sz w:val="19"/>
        </w:rPr>
        <w:t xml:space="preserve"> </w:t>
      </w:r>
      <w:r>
        <w:rPr>
          <w:b/>
          <w:color w:val="444444"/>
          <w:sz w:val="19"/>
        </w:rPr>
        <w:t>2018</w:t>
      </w:r>
    </w:p>
    <w:p w:rsidR="00C53A62" w:rsidRDefault="00C53A62">
      <w:pPr>
        <w:pStyle w:val="BodyText"/>
        <w:spacing w:before="7"/>
        <w:rPr>
          <w:b/>
          <w:sz w:val="11"/>
        </w:rPr>
      </w:pPr>
    </w:p>
    <w:tbl>
      <w:tblPr>
        <w:tblW w:w="7422" w:type="dxa"/>
        <w:tblInd w:w="887" w:type="dxa"/>
        <w:tblLayout w:type="fixed"/>
        <w:tblCellMar>
          <w:left w:w="10" w:type="dxa"/>
          <w:right w:w="10" w:type="dxa"/>
        </w:tblCellMar>
        <w:tblLook w:val="0000" w:firstRow="0" w:lastRow="0" w:firstColumn="0" w:lastColumn="0" w:noHBand="0" w:noVBand="0"/>
      </w:tblPr>
      <w:tblGrid>
        <w:gridCol w:w="914"/>
        <w:gridCol w:w="914"/>
        <w:gridCol w:w="1020"/>
        <w:gridCol w:w="1616"/>
        <w:gridCol w:w="914"/>
        <w:gridCol w:w="933"/>
        <w:gridCol w:w="1111"/>
      </w:tblGrid>
      <w:tr w:rsidR="00C53A62">
        <w:tblPrEx>
          <w:tblCellMar>
            <w:top w:w="0" w:type="dxa"/>
            <w:bottom w:w="0" w:type="dxa"/>
          </w:tblCellMar>
        </w:tblPrEx>
        <w:trPr>
          <w:trHeight w:val="2002"/>
        </w:trPr>
        <w:tc>
          <w:tcPr>
            <w:tcW w:w="7422" w:type="dxa"/>
            <w:gridSpan w:val="7"/>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tabs>
                <w:tab w:val="left" w:pos="943"/>
                <w:tab w:val="left" w:pos="1901"/>
                <w:tab w:val="left" w:pos="4486"/>
                <w:tab w:val="left" w:pos="5424"/>
                <w:tab w:val="left" w:pos="6429"/>
              </w:tabs>
              <w:spacing w:before="22"/>
              <w:ind w:left="29"/>
              <w:jc w:val="center"/>
            </w:pPr>
            <w:r>
              <w:rPr>
                <w:rFonts w:ascii="Times New Roman" w:hAnsi="Times New Roman"/>
                <w:color w:val="444444"/>
                <w:w w:val="110"/>
                <w:position w:val="1"/>
                <w:sz w:val="16"/>
              </w:rPr>
              <w:t>2016/17</w:t>
            </w:r>
            <w:r>
              <w:rPr>
                <w:rFonts w:ascii="Times New Roman" w:hAnsi="Times New Roman"/>
                <w:color w:val="444444"/>
                <w:w w:val="110"/>
                <w:position w:val="1"/>
                <w:sz w:val="16"/>
              </w:rPr>
              <w:tab/>
            </w:r>
            <w:r>
              <w:rPr>
                <w:rFonts w:ascii="Times New Roman" w:hAnsi="Times New Roman"/>
                <w:color w:val="444444"/>
                <w:w w:val="110"/>
                <w:sz w:val="16"/>
              </w:rPr>
              <w:t>2016/17</w:t>
            </w:r>
            <w:r>
              <w:rPr>
                <w:rFonts w:ascii="Times New Roman" w:hAnsi="Times New Roman"/>
                <w:color w:val="444444"/>
                <w:w w:val="110"/>
                <w:sz w:val="16"/>
              </w:rPr>
              <w:tab/>
              <w:t>'l016/17</w:t>
            </w:r>
            <w:r>
              <w:rPr>
                <w:rFonts w:ascii="Times New Roman" w:hAnsi="Times New Roman"/>
                <w:color w:val="444444"/>
                <w:w w:val="110"/>
                <w:sz w:val="16"/>
              </w:rPr>
              <w:tab/>
            </w:r>
            <w:r>
              <w:rPr>
                <w:rFonts w:ascii="Times New Roman" w:hAnsi="Times New Roman"/>
                <w:color w:val="444444"/>
                <w:w w:val="110"/>
                <w:sz w:val="16"/>
              </w:rPr>
              <w:t>2017/lB</w:t>
            </w:r>
            <w:r>
              <w:rPr>
                <w:rFonts w:ascii="Times New Roman" w:hAnsi="Times New Roman"/>
                <w:color w:val="444444"/>
                <w:w w:val="110"/>
                <w:sz w:val="16"/>
              </w:rPr>
              <w:tab/>
              <w:t>2017/18</w:t>
            </w:r>
            <w:r>
              <w:rPr>
                <w:rFonts w:ascii="Times New Roman" w:hAnsi="Times New Roman"/>
                <w:color w:val="444444"/>
                <w:w w:val="110"/>
                <w:sz w:val="16"/>
              </w:rPr>
              <w:tab/>
              <w:t>2017/18</w:t>
            </w:r>
          </w:p>
          <w:p w:rsidR="00C53A62" w:rsidRDefault="00567705">
            <w:pPr>
              <w:pStyle w:val="TableParagraph"/>
              <w:tabs>
                <w:tab w:val="left" w:pos="6770"/>
              </w:tabs>
              <w:spacing w:before="55"/>
              <w:ind w:left="2250"/>
            </w:pPr>
            <w:r>
              <w:rPr>
                <w:color w:val="444444"/>
                <w:w w:val="110"/>
                <w:sz w:val="14"/>
              </w:rPr>
              <w:t>Net</w:t>
            </w:r>
            <w:r>
              <w:rPr>
                <w:color w:val="444444"/>
                <w:w w:val="110"/>
                <w:sz w:val="14"/>
              </w:rPr>
              <w:tab/>
              <w:t>Net</w:t>
            </w:r>
          </w:p>
          <w:p w:rsidR="00C53A62" w:rsidRDefault="00567705">
            <w:pPr>
              <w:pStyle w:val="TableParagraph"/>
              <w:tabs>
                <w:tab w:val="left" w:pos="1000"/>
                <w:tab w:val="left" w:pos="2156"/>
                <w:tab w:val="left" w:pos="4561"/>
                <w:tab w:val="left" w:pos="4837"/>
                <w:tab w:val="left" w:pos="5472"/>
                <w:tab w:val="left" w:pos="6503"/>
                <w:tab w:val="left" w:pos="6680"/>
              </w:tabs>
              <w:spacing w:before="37" w:line="288" w:lineRule="auto"/>
              <w:ind w:left="94" w:right="81" w:firstLine="276"/>
            </w:pPr>
            <w:r>
              <w:rPr>
                <w:color w:val="444444"/>
                <w:sz w:val="14"/>
              </w:rPr>
              <w:t>Net</w:t>
            </w:r>
            <w:r>
              <w:rPr>
                <w:color w:val="444444"/>
                <w:sz w:val="14"/>
              </w:rPr>
              <w:tab/>
            </w:r>
            <w:r>
              <w:rPr>
                <w:rFonts w:ascii="Times New Roman" w:hAnsi="Times New Roman"/>
                <w:color w:val="444444"/>
                <w:sz w:val="16"/>
              </w:rPr>
              <w:t xml:space="preserve">Adjustments  </w:t>
            </w:r>
            <w:r>
              <w:rPr>
                <w:rFonts w:ascii="Times New Roman" w:hAnsi="Times New Roman"/>
                <w:color w:val="444444"/>
                <w:spacing w:val="34"/>
                <w:sz w:val="16"/>
              </w:rPr>
              <w:t xml:space="preserve"> </w:t>
            </w:r>
            <w:r>
              <w:rPr>
                <w:rFonts w:ascii="Times New Roman" w:hAnsi="Times New Roman"/>
                <w:color w:val="444444"/>
                <w:position w:val="1"/>
                <w:sz w:val="16"/>
              </w:rPr>
              <w:t>Expenditure</w:t>
            </w:r>
            <w:r>
              <w:rPr>
                <w:rFonts w:ascii="Times New Roman" w:hAnsi="Times New Roman"/>
                <w:color w:val="444444"/>
                <w:position w:val="1"/>
                <w:sz w:val="16"/>
              </w:rPr>
              <w:tab/>
            </w:r>
            <w:r>
              <w:rPr>
                <w:rFonts w:ascii="Times New Roman" w:hAnsi="Times New Roman"/>
                <w:color w:val="444444"/>
                <w:position w:val="1"/>
                <w:sz w:val="16"/>
              </w:rPr>
              <w:tab/>
            </w:r>
            <w:r>
              <w:rPr>
                <w:color w:val="444444"/>
                <w:sz w:val="14"/>
              </w:rPr>
              <w:t>Net</w:t>
            </w:r>
            <w:r>
              <w:rPr>
                <w:color w:val="444444"/>
                <w:sz w:val="14"/>
              </w:rPr>
              <w:tab/>
            </w:r>
            <w:r>
              <w:rPr>
                <w:rFonts w:ascii="Times New Roman" w:hAnsi="Times New Roman"/>
                <w:color w:val="444444"/>
                <w:sz w:val="16"/>
              </w:rPr>
              <w:t>Adjustments</w:t>
            </w:r>
            <w:r>
              <w:rPr>
                <w:rFonts w:ascii="Times New Roman" w:hAnsi="Times New Roman"/>
                <w:color w:val="444444"/>
                <w:sz w:val="16"/>
              </w:rPr>
              <w:tab/>
            </w:r>
            <w:r>
              <w:rPr>
                <w:rFonts w:ascii="Times New Roman" w:hAnsi="Times New Roman"/>
                <w:color w:val="444444"/>
                <w:spacing w:val="-1"/>
                <w:sz w:val="16"/>
              </w:rPr>
              <w:t xml:space="preserve">Expenditure </w:t>
            </w:r>
            <w:r>
              <w:rPr>
                <w:rFonts w:ascii="Times New Roman" w:hAnsi="Times New Roman"/>
                <w:color w:val="444444"/>
                <w:position w:val="1"/>
                <w:sz w:val="16"/>
              </w:rPr>
              <w:t xml:space="preserve">Expenditure  </w:t>
            </w:r>
            <w:r>
              <w:rPr>
                <w:rFonts w:ascii="Times New Roman" w:hAnsi="Times New Roman"/>
                <w:color w:val="444444"/>
                <w:spacing w:val="23"/>
                <w:position w:val="1"/>
                <w:sz w:val="16"/>
              </w:rPr>
              <w:t xml:space="preserve"> </w:t>
            </w:r>
            <w:r>
              <w:rPr>
                <w:rFonts w:ascii="Times New Roman" w:hAnsi="Times New Roman"/>
                <w:color w:val="444444"/>
                <w:sz w:val="16"/>
              </w:rPr>
              <w:t>between</w:t>
            </w:r>
            <w:r>
              <w:rPr>
                <w:rFonts w:ascii="Times New Roman" w:hAnsi="Times New Roman"/>
                <w:color w:val="444444"/>
                <w:spacing w:val="2"/>
                <w:sz w:val="16"/>
              </w:rPr>
              <w:t xml:space="preserve"> </w:t>
            </w:r>
            <w:r>
              <w:rPr>
                <w:color w:val="444444"/>
                <w:sz w:val="15"/>
              </w:rPr>
              <w:t>the</w:t>
            </w:r>
            <w:r>
              <w:rPr>
                <w:color w:val="444444"/>
                <w:sz w:val="15"/>
              </w:rPr>
              <w:tab/>
            </w:r>
            <w:r>
              <w:rPr>
                <w:rFonts w:ascii="Times New Roman" w:hAnsi="Times New Roman"/>
                <w:color w:val="444444"/>
                <w:position w:val="1"/>
                <w:sz w:val="16"/>
              </w:rPr>
              <w:t xml:space="preserve">In </w:t>
            </w:r>
            <w:r>
              <w:rPr>
                <w:color w:val="444444"/>
                <w:position w:val="1"/>
                <w:sz w:val="15"/>
              </w:rPr>
              <w:t>the</w:t>
            </w:r>
            <w:r>
              <w:rPr>
                <w:color w:val="444444"/>
                <w:position w:val="1"/>
                <w:sz w:val="15"/>
              </w:rPr>
              <w:tab/>
            </w:r>
            <w:r>
              <w:rPr>
                <w:rFonts w:ascii="Times New Roman" w:hAnsi="Times New Roman"/>
                <w:color w:val="444444"/>
                <w:position w:val="1"/>
                <w:sz w:val="16"/>
              </w:rPr>
              <w:t xml:space="preserve">Expenditure  </w:t>
            </w:r>
            <w:r>
              <w:rPr>
                <w:rFonts w:ascii="Times New Roman" w:hAnsi="Times New Roman"/>
                <w:color w:val="444444"/>
                <w:spacing w:val="29"/>
                <w:position w:val="1"/>
                <w:sz w:val="16"/>
              </w:rPr>
              <w:t xml:space="preserve"> </w:t>
            </w:r>
            <w:r>
              <w:rPr>
                <w:rFonts w:ascii="Times New Roman" w:hAnsi="Times New Roman"/>
                <w:color w:val="444444"/>
                <w:sz w:val="16"/>
              </w:rPr>
              <w:t>between</w:t>
            </w:r>
            <w:r>
              <w:rPr>
                <w:rFonts w:ascii="Times New Roman" w:hAnsi="Times New Roman"/>
                <w:color w:val="444444"/>
                <w:spacing w:val="13"/>
                <w:sz w:val="16"/>
              </w:rPr>
              <w:t xml:space="preserve"> </w:t>
            </w:r>
            <w:r>
              <w:rPr>
                <w:rFonts w:ascii="Times New Roman" w:hAnsi="Times New Roman"/>
                <w:color w:val="444444"/>
                <w:sz w:val="16"/>
              </w:rPr>
              <w:t>the</w:t>
            </w:r>
            <w:r>
              <w:rPr>
                <w:rFonts w:ascii="Times New Roman" w:hAnsi="Times New Roman"/>
                <w:color w:val="444444"/>
                <w:sz w:val="16"/>
              </w:rPr>
              <w:tab/>
            </w:r>
            <w:r>
              <w:rPr>
                <w:rFonts w:ascii="Times New Roman" w:hAnsi="Times New Roman"/>
                <w:color w:val="444444"/>
                <w:sz w:val="16"/>
              </w:rPr>
              <w:tab/>
              <w:t>in</w:t>
            </w:r>
            <w:r>
              <w:rPr>
                <w:rFonts w:ascii="Times New Roman" w:hAnsi="Times New Roman"/>
                <w:color w:val="444444"/>
                <w:spacing w:val="-3"/>
                <w:sz w:val="16"/>
              </w:rPr>
              <w:t xml:space="preserve"> </w:t>
            </w:r>
            <w:r>
              <w:rPr>
                <w:rFonts w:ascii="Times New Roman" w:hAnsi="Times New Roman"/>
                <w:color w:val="444444"/>
                <w:sz w:val="16"/>
              </w:rPr>
              <w:t>the</w:t>
            </w:r>
          </w:p>
          <w:p w:rsidR="00C53A62" w:rsidRDefault="00567705">
            <w:pPr>
              <w:pStyle w:val="TableParagraph"/>
              <w:tabs>
                <w:tab w:val="left" w:pos="4554"/>
              </w:tabs>
              <w:spacing w:line="204" w:lineRule="exact"/>
              <w:ind w:left="101" w:right="-15"/>
              <w:jc w:val="center"/>
            </w:pPr>
            <w:r>
              <w:rPr>
                <w:rFonts w:ascii="Times New Roman" w:hAnsi="Times New Roman"/>
                <w:color w:val="444444"/>
                <w:sz w:val="16"/>
              </w:rPr>
              <w:t>Charse,able    Fundlnr</w:t>
            </w:r>
            <w:r>
              <w:rPr>
                <w:rFonts w:ascii="Times New Roman" w:hAnsi="Times New Roman"/>
                <w:color w:val="444444"/>
                <w:spacing w:val="-3"/>
                <w:sz w:val="16"/>
              </w:rPr>
              <w:t xml:space="preserve"> </w:t>
            </w:r>
            <w:r>
              <w:rPr>
                <w:rFonts w:ascii="Times New Roman" w:hAnsi="Times New Roman"/>
                <w:color w:val="444444"/>
                <w:sz w:val="16"/>
              </w:rPr>
              <w:t>and</w:t>
            </w:r>
            <w:r>
              <w:rPr>
                <w:rFonts w:ascii="Times New Roman" w:hAnsi="Times New Roman"/>
                <w:color w:val="444444"/>
                <w:spacing w:val="19"/>
                <w:sz w:val="16"/>
              </w:rPr>
              <w:t xml:space="preserve"> </w:t>
            </w:r>
            <w:r>
              <w:rPr>
                <w:rFonts w:ascii="Times New Roman" w:hAnsi="Times New Roman"/>
                <w:color w:val="444444"/>
                <w:sz w:val="16"/>
              </w:rPr>
              <w:t>Campnitienslve</w:t>
            </w:r>
            <w:r>
              <w:rPr>
                <w:rFonts w:ascii="Times New Roman" w:hAnsi="Times New Roman"/>
                <w:color w:val="444444"/>
                <w:sz w:val="16"/>
              </w:rPr>
              <w:tab/>
            </w:r>
            <w:r>
              <w:rPr>
                <w:rFonts w:ascii="Courier New" w:hAnsi="Courier New"/>
                <w:b/>
                <w:color w:val="444444"/>
                <w:w w:val="90"/>
                <w:sz w:val="18"/>
              </w:rPr>
              <w:t xml:space="preserve">Chqeable </w:t>
            </w:r>
            <w:r>
              <w:rPr>
                <w:b/>
                <w:color w:val="444444"/>
                <w:w w:val="90"/>
                <w:sz w:val="16"/>
              </w:rPr>
              <w:t>Funding and</w:t>
            </w:r>
            <w:r>
              <w:rPr>
                <w:b/>
                <w:color w:val="444444"/>
                <w:spacing w:val="24"/>
                <w:w w:val="90"/>
                <w:sz w:val="16"/>
              </w:rPr>
              <w:t xml:space="preserve"> </w:t>
            </w:r>
            <w:r>
              <w:rPr>
                <w:b/>
                <w:color w:val="444444"/>
                <w:w w:val="90"/>
                <w:sz w:val="15"/>
              </w:rPr>
              <w:t>Comprehensive</w:t>
            </w:r>
          </w:p>
          <w:p w:rsidR="00C53A62" w:rsidRDefault="00567705">
            <w:pPr>
              <w:pStyle w:val="TableParagraph"/>
              <w:tabs>
                <w:tab w:val="left" w:pos="901"/>
                <w:tab w:val="left" w:pos="1836"/>
                <w:tab w:val="left" w:pos="4606"/>
                <w:tab w:val="left" w:pos="5372"/>
                <w:tab w:val="left" w:pos="6357"/>
              </w:tabs>
              <w:spacing w:before="22"/>
              <w:ind w:left="140"/>
              <w:jc w:val="center"/>
            </w:pPr>
            <w:r>
              <w:rPr>
                <w:b/>
                <w:color w:val="444444"/>
                <w:position w:val="1"/>
                <w:sz w:val="14"/>
              </w:rPr>
              <w:t>to</w:t>
            </w:r>
            <w:r>
              <w:rPr>
                <w:b/>
                <w:color w:val="444444"/>
                <w:spacing w:val="3"/>
                <w:position w:val="1"/>
                <w:sz w:val="14"/>
              </w:rPr>
              <w:t xml:space="preserve"> </w:t>
            </w:r>
            <w:r>
              <w:rPr>
                <w:b/>
                <w:color w:val="444444"/>
                <w:position w:val="1"/>
                <w:sz w:val="16"/>
              </w:rPr>
              <w:t>the</w:t>
            </w:r>
            <w:r>
              <w:rPr>
                <w:b/>
                <w:color w:val="444444"/>
                <w:position w:val="1"/>
                <w:sz w:val="16"/>
              </w:rPr>
              <w:tab/>
            </w:r>
            <w:r>
              <w:rPr>
                <w:b/>
                <w:color w:val="444444"/>
                <w:w w:val="75"/>
                <w:sz w:val="16"/>
              </w:rPr>
              <w:t>Accaunt1111</w:t>
            </w:r>
            <w:r>
              <w:rPr>
                <w:b/>
                <w:color w:val="444444"/>
                <w:w w:val="75"/>
                <w:sz w:val="16"/>
              </w:rPr>
              <w:tab/>
            </w:r>
            <w:r>
              <w:rPr>
                <w:rFonts w:ascii="Times New Roman" w:hAnsi="Times New Roman"/>
                <w:b/>
                <w:color w:val="444444"/>
                <w:position w:val="1"/>
                <w:sz w:val="16"/>
              </w:rPr>
              <w:t>lnciomeand</w:t>
            </w:r>
            <w:r>
              <w:rPr>
                <w:rFonts w:ascii="Times New Roman" w:hAnsi="Times New Roman"/>
                <w:b/>
                <w:color w:val="444444"/>
                <w:position w:val="1"/>
                <w:sz w:val="16"/>
              </w:rPr>
              <w:tab/>
              <w:t>ta</w:t>
            </w:r>
            <w:r>
              <w:rPr>
                <w:rFonts w:ascii="Times New Roman" w:hAnsi="Times New Roman"/>
                <w:b/>
                <w:color w:val="444444"/>
                <w:spacing w:val="18"/>
                <w:position w:val="1"/>
                <w:sz w:val="16"/>
              </w:rPr>
              <w:t xml:space="preserve"> </w:t>
            </w:r>
            <w:r>
              <w:rPr>
                <w:rFonts w:ascii="Times New Roman" w:hAnsi="Times New Roman"/>
                <w:b/>
                <w:color w:val="444444"/>
                <w:position w:val="1"/>
                <w:sz w:val="16"/>
              </w:rPr>
              <w:t>the</w:t>
            </w:r>
            <w:r>
              <w:rPr>
                <w:rFonts w:ascii="Times New Roman" w:hAnsi="Times New Roman"/>
                <w:b/>
                <w:color w:val="444444"/>
                <w:position w:val="1"/>
                <w:sz w:val="16"/>
              </w:rPr>
              <w:tab/>
            </w:r>
            <w:r>
              <w:rPr>
                <w:rFonts w:ascii="Times New Roman" w:hAnsi="Times New Roman"/>
                <w:color w:val="444444"/>
                <w:w w:val="90"/>
                <w:sz w:val="16"/>
              </w:rPr>
              <w:t>Aa:ount1111</w:t>
            </w:r>
            <w:r>
              <w:rPr>
                <w:rFonts w:ascii="Times New Roman" w:hAnsi="Times New Roman"/>
                <w:color w:val="444444"/>
                <w:w w:val="90"/>
                <w:sz w:val="16"/>
              </w:rPr>
              <w:tab/>
            </w:r>
            <w:r>
              <w:rPr>
                <w:b/>
                <w:color w:val="444444"/>
                <w:w w:val="85"/>
                <w:position w:val="1"/>
                <w:sz w:val="16"/>
              </w:rPr>
              <w:t>Income</w:t>
            </w:r>
            <w:r>
              <w:rPr>
                <w:b/>
                <w:color w:val="444444"/>
                <w:spacing w:val="15"/>
                <w:w w:val="85"/>
                <w:position w:val="1"/>
                <w:sz w:val="16"/>
              </w:rPr>
              <w:t xml:space="preserve"> </w:t>
            </w:r>
            <w:r>
              <w:rPr>
                <w:b/>
                <w:color w:val="444444"/>
                <w:w w:val="85"/>
                <w:position w:val="1"/>
                <w:sz w:val="16"/>
              </w:rPr>
              <w:t>and</w:t>
            </w:r>
          </w:p>
          <w:p w:rsidR="00C53A62" w:rsidRDefault="00567705">
            <w:pPr>
              <w:pStyle w:val="TableParagraph"/>
              <w:tabs>
                <w:tab w:val="left" w:pos="1189"/>
                <w:tab w:val="left" w:pos="1903"/>
                <w:tab w:val="left" w:pos="4461"/>
                <w:tab w:val="left" w:pos="5660"/>
                <w:tab w:val="left" w:pos="6424"/>
              </w:tabs>
              <w:spacing w:before="26"/>
              <w:ind w:right="111"/>
              <w:jc w:val="right"/>
            </w:pPr>
            <w:r>
              <w:rPr>
                <w:b/>
                <w:color w:val="444444"/>
                <w:w w:val="90"/>
                <w:position w:val="1"/>
                <w:sz w:val="16"/>
              </w:rPr>
              <w:t>General</w:t>
            </w:r>
            <w:r>
              <w:rPr>
                <w:b/>
                <w:color w:val="444444"/>
                <w:spacing w:val="-17"/>
                <w:w w:val="90"/>
                <w:position w:val="1"/>
                <w:sz w:val="16"/>
              </w:rPr>
              <w:t xml:space="preserve"> </w:t>
            </w:r>
            <w:r>
              <w:rPr>
                <w:b/>
                <w:color w:val="444444"/>
                <w:w w:val="90"/>
                <w:position w:val="1"/>
                <w:sz w:val="16"/>
              </w:rPr>
              <w:t>Fund</w:t>
            </w:r>
            <w:r>
              <w:rPr>
                <w:b/>
                <w:color w:val="444444"/>
                <w:w w:val="90"/>
                <w:position w:val="1"/>
                <w:sz w:val="16"/>
              </w:rPr>
              <w:tab/>
            </w:r>
            <w:r>
              <w:rPr>
                <w:b/>
                <w:color w:val="444444"/>
                <w:w w:val="95"/>
                <w:sz w:val="15"/>
              </w:rPr>
              <w:t>Basis</w:t>
            </w:r>
            <w:r>
              <w:rPr>
                <w:b/>
                <w:color w:val="444444"/>
                <w:w w:val="95"/>
                <w:sz w:val="15"/>
              </w:rPr>
              <w:tab/>
            </w:r>
            <w:r>
              <w:rPr>
                <w:rFonts w:ascii="Times New Roman" w:hAnsi="Times New Roman"/>
                <w:b/>
                <w:color w:val="444444"/>
                <w:w w:val="95"/>
                <w:position w:val="1"/>
                <w:sz w:val="16"/>
              </w:rPr>
              <w:t>Expenditure</w:t>
            </w:r>
            <w:r>
              <w:rPr>
                <w:rFonts w:ascii="Times New Roman" w:hAnsi="Times New Roman"/>
                <w:b/>
                <w:color w:val="444444"/>
                <w:w w:val="95"/>
                <w:position w:val="1"/>
                <w:sz w:val="16"/>
              </w:rPr>
              <w:tab/>
            </w:r>
            <w:r>
              <w:rPr>
                <w:b/>
                <w:color w:val="444444"/>
                <w:w w:val="90"/>
                <w:sz w:val="16"/>
              </w:rPr>
              <w:t>General</w:t>
            </w:r>
            <w:r>
              <w:rPr>
                <w:b/>
                <w:color w:val="444444"/>
                <w:spacing w:val="-22"/>
                <w:w w:val="90"/>
                <w:sz w:val="16"/>
              </w:rPr>
              <w:t xml:space="preserve"> </w:t>
            </w:r>
            <w:r>
              <w:rPr>
                <w:b/>
                <w:color w:val="444444"/>
                <w:w w:val="90"/>
                <w:sz w:val="16"/>
              </w:rPr>
              <w:t>Fund</w:t>
            </w:r>
            <w:r>
              <w:rPr>
                <w:b/>
                <w:color w:val="444444"/>
                <w:w w:val="90"/>
                <w:sz w:val="16"/>
              </w:rPr>
              <w:tab/>
            </w:r>
            <w:r>
              <w:rPr>
                <w:b/>
                <w:color w:val="444444"/>
                <w:w w:val="95"/>
                <w:sz w:val="15"/>
              </w:rPr>
              <w:t>Basis</w:t>
            </w:r>
            <w:r>
              <w:rPr>
                <w:b/>
                <w:color w:val="444444"/>
                <w:w w:val="95"/>
                <w:sz w:val="15"/>
              </w:rPr>
              <w:tab/>
            </w:r>
            <w:r>
              <w:rPr>
                <w:b/>
                <w:color w:val="444444"/>
                <w:spacing w:val="-2"/>
                <w:w w:val="85"/>
                <w:sz w:val="16"/>
              </w:rPr>
              <w:t>Expenditure</w:t>
            </w:r>
          </w:p>
          <w:p w:rsidR="00C53A62" w:rsidRDefault="00567705">
            <w:pPr>
              <w:pStyle w:val="TableParagraph"/>
              <w:tabs>
                <w:tab w:val="left" w:pos="4529"/>
              </w:tabs>
              <w:spacing w:before="42"/>
              <w:ind w:right="155"/>
              <w:jc w:val="right"/>
            </w:pPr>
            <w:r>
              <w:rPr>
                <w:b/>
                <w:color w:val="444444"/>
                <w:w w:val="90"/>
                <w:sz w:val="16"/>
              </w:rPr>
              <w:t>Stli:.tment</w:t>
            </w:r>
            <w:r>
              <w:rPr>
                <w:b/>
                <w:color w:val="444444"/>
                <w:w w:val="90"/>
                <w:sz w:val="16"/>
              </w:rPr>
              <w:tab/>
            </w:r>
            <w:r>
              <w:rPr>
                <w:b/>
                <w:color w:val="444444"/>
                <w:spacing w:val="-2"/>
                <w:w w:val="95"/>
                <w:sz w:val="15"/>
              </w:rPr>
              <w:t>Statement</w:t>
            </w:r>
          </w:p>
          <w:p w:rsidR="00C53A62" w:rsidRDefault="00567705">
            <w:pPr>
              <w:pStyle w:val="TableParagraph"/>
              <w:tabs>
                <w:tab w:val="left" w:pos="1201"/>
                <w:tab w:val="left" w:pos="2162"/>
                <w:tab w:val="left" w:pos="4754"/>
                <w:tab w:val="left" w:pos="5682"/>
                <w:tab w:val="left" w:pos="6691"/>
              </w:tabs>
              <w:spacing w:before="23" w:line="163" w:lineRule="exact"/>
              <w:ind w:left="292"/>
            </w:pPr>
            <w:r>
              <w:rPr>
                <w:rFonts w:ascii="Times New Roman" w:hAnsi="Times New Roman"/>
                <w:b/>
                <w:color w:val="444444"/>
                <w:w w:val="105"/>
                <w:position w:val="1"/>
                <w:sz w:val="16"/>
              </w:rPr>
              <w:t>£'000</w:t>
            </w:r>
            <w:r>
              <w:rPr>
                <w:rFonts w:ascii="Times New Roman" w:hAnsi="Times New Roman"/>
                <w:b/>
                <w:color w:val="444444"/>
                <w:w w:val="105"/>
                <w:position w:val="1"/>
                <w:sz w:val="16"/>
              </w:rPr>
              <w:tab/>
            </w:r>
            <w:r>
              <w:rPr>
                <w:rFonts w:ascii="Times New Roman" w:hAnsi="Times New Roman"/>
                <w:b/>
                <w:color w:val="444444"/>
                <w:w w:val="105"/>
                <w:sz w:val="16"/>
              </w:rPr>
              <w:t>£'000</w:t>
            </w:r>
            <w:r>
              <w:rPr>
                <w:rFonts w:ascii="Times New Roman" w:hAnsi="Times New Roman"/>
                <w:b/>
                <w:color w:val="444444"/>
                <w:w w:val="105"/>
                <w:sz w:val="16"/>
              </w:rPr>
              <w:tab/>
            </w:r>
            <w:r>
              <w:rPr>
                <w:rFonts w:ascii="Times New Roman" w:hAnsi="Times New Roman"/>
                <w:b/>
                <w:color w:val="444444"/>
                <w:w w:val="105"/>
                <w:position w:val="1"/>
                <w:sz w:val="16"/>
              </w:rPr>
              <w:t>£'000</w:t>
            </w:r>
            <w:r>
              <w:rPr>
                <w:rFonts w:ascii="Times New Roman" w:hAnsi="Times New Roman"/>
                <w:b/>
                <w:color w:val="444444"/>
                <w:w w:val="105"/>
                <w:position w:val="1"/>
                <w:sz w:val="16"/>
              </w:rPr>
              <w:tab/>
            </w:r>
            <w:r>
              <w:rPr>
                <w:rFonts w:ascii="Times New Roman" w:hAnsi="Times New Roman"/>
                <w:b/>
                <w:color w:val="444444"/>
                <w:w w:val="105"/>
                <w:sz w:val="16"/>
              </w:rPr>
              <w:t>£'000</w:t>
            </w:r>
            <w:r>
              <w:rPr>
                <w:rFonts w:ascii="Times New Roman" w:hAnsi="Times New Roman"/>
                <w:b/>
                <w:color w:val="444444"/>
                <w:w w:val="105"/>
                <w:sz w:val="16"/>
              </w:rPr>
              <w:tab/>
              <w:t>£'000</w:t>
            </w:r>
            <w:r>
              <w:rPr>
                <w:rFonts w:ascii="Times New Roman" w:hAnsi="Times New Roman"/>
                <w:b/>
                <w:color w:val="444444"/>
                <w:w w:val="105"/>
                <w:sz w:val="16"/>
              </w:rPr>
              <w:tab/>
              <w:t>£'000</w:t>
            </w:r>
          </w:p>
        </w:tc>
      </w:tr>
      <w:tr w:rsidR="00C53A62">
        <w:tblPrEx>
          <w:tblCellMar>
            <w:top w:w="0" w:type="dxa"/>
            <w:bottom w:w="0" w:type="dxa"/>
          </w:tblCellMar>
        </w:tblPrEx>
        <w:trPr>
          <w:trHeight w:val="235"/>
        </w:trPr>
        <w:tc>
          <w:tcPr>
            <w:tcW w:w="914" w:type="dxa"/>
            <w:tcBorders>
              <w:top w:val="single" w:sz="6" w:space="0" w:color="000000"/>
              <w:left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23"/>
              <w:ind w:right="30"/>
              <w:jc w:val="right"/>
            </w:pPr>
            <w:r>
              <w:rPr>
                <w:rFonts w:ascii="Times New Roman" w:hAnsi="Times New Roman"/>
                <w:color w:val="444444"/>
                <w:w w:val="105"/>
                <w:sz w:val="16"/>
              </w:rPr>
              <w:t>570</w:t>
            </w:r>
          </w:p>
        </w:tc>
        <w:tc>
          <w:tcPr>
            <w:tcW w:w="914" w:type="dxa"/>
            <w:vMerge w:val="restart"/>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3" w:line="182" w:lineRule="exact"/>
              <w:ind w:right="38"/>
              <w:jc w:val="right"/>
            </w:pPr>
            <w:r>
              <w:rPr>
                <w:rFonts w:ascii="Times New Roman" w:hAnsi="Times New Roman"/>
                <w:color w:val="444444"/>
                <w:spacing w:val="-1"/>
                <w:w w:val="105"/>
                <w:sz w:val="16"/>
              </w:rPr>
              <w:t>12</w:t>
            </w:r>
          </w:p>
          <w:p w:rsidR="00C53A62" w:rsidRDefault="00567705">
            <w:pPr>
              <w:pStyle w:val="TableParagraph"/>
              <w:spacing w:line="286" w:lineRule="exact"/>
              <w:ind w:left="611"/>
            </w:pPr>
            <w:r>
              <w:rPr>
                <w:rFonts w:ascii="Times New Roman" w:hAnsi="Times New Roman"/>
                <w:color w:val="444444"/>
                <w:w w:val="97"/>
                <w:sz w:val="25"/>
              </w:rPr>
              <w:t>-</w:t>
            </w:r>
          </w:p>
          <w:p w:rsidR="00C53A62" w:rsidRDefault="00567705">
            <w:pPr>
              <w:pStyle w:val="TableParagraph"/>
              <w:spacing w:before="13" w:line="170" w:lineRule="exact"/>
              <w:ind w:right="40"/>
              <w:jc w:val="right"/>
            </w:pPr>
            <w:r>
              <w:rPr>
                <w:rFonts w:ascii="Times New Roman" w:hAnsi="Times New Roman"/>
                <w:color w:val="444444"/>
                <w:spacing w:val="-1"/>
                <w:sz w:val="16"/>
              </w:rPr>
              <w:t>(4,923)</w:t>
            </w:r>
          </w:p>
          <w:p w:rsidR="00C53A62" w:rsidRDefault="00567705">
            <w:pPr>
              <w:pStyle w:val="TableParagraph"/>
              <w:spacing w:line="285" w:lineRule="exact"/>
              <w:ind w:left="613"/>
            </w:pPr>
            <w:r>
              <w:rPr>
                <w:color w:val="444444"/>
                <w:w w:val="86"/>
                <w:sz w:val="26"/>
              </w:rPr>
              <w:t>-</w:t>
            </w:r>
          </w:p>
          <w:p w:rsidR="00C53A62" w:rsidRDefault="00567705">
            <w:pPr>
              <w:pStyle w:val="TableParagraph"/>
              <w:spacing w:before="223"/>
              <w:ind w:left="615"/>
            </w:pPr>
            <w:r>
              <w:rPr>
                <w:color w:val="444444"/>
                <w:w w:val="104"/>
                <w:sz w:val="20"/>
              </w:rPr>
              <w:t>-</w:t>
            </w:r>
          </w:p>
          <w:p w:rsidR="00C53A62" w:rsidRDefault="00C53A62">
            <w:pPr>
              <w:pStyle w:val="TableParagraph"/>
              <w:rPr>
                <w:b/>
              </w:rPr>
            </w:pPr>
          </w:p>
          <w:p w:rsidR="00C53A62" w:rsidRDefault="00567705">
            <w:pPr>
              <w:pStyle w:val="TableParagraph"/>
              <w:spacing w:before="129"/>
              <w:ind w:left="608"/>
            </w:pPr>
            <w:r>
              <w:rPr>
                <w:color w:val="444444"/>
                <w:w w:val="79"/>
                <w:sz w:val="26"/>
              </w:rPr>
              <w:t>-</w:t>
            </w:r>
          </w:p>
        </w:tc>
        <w:tc>
          <w:tcPr>
            <w:tcW w:w="1020"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3"/>
              <w:ind w:right="33"/>
              <w:jc w:val="right"/>
            </w:pPr>
            <w:r>
              <w:rPr>
                <w:rFonts w:ascii="Times New Roman" w:hAnsi="Times New Roman"/>
                <w:color w:val="444444"/>
                <w:sz w:val="16"/>
              </w:rPr>
              <w:t>582</w:t>
            </w:r>
          </w:p>
        </w:tc>
        <w:tc>
          <w:tcPr>
            <w:tcW w:w="161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2"/>
              <w:ind w:left="40"/>
            </w:pPr>
            <w:r>
              <w:rPr>
                <w:color w:val="444444"/>
                <w:sz w:val="16"/>
              </w:rPr>
              <w:t>Employee costs</w:t>
            </w:r>
          </w:p>
        </w:tc>
        <w:tc>
          <w:tcPr>
            <w:tcW w:w="914" w:type="dxa"/>
            <w:tcBorders>
              <w:top w:val="single" w:sz="12" w:space="0" w:color="000000"/>
              <w:left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28"/>
              <w:ind w:right="26"/>
              <w:jc w:val="right"/>
            </w:pPr>
            <w:r>
              <w:rPr>
                <w:rFonts w:ascii="Times New Roman" w:hAnsi="Times New Roman"/>
                <w:color w:val="444444"/>
                <w:w w:val="110"/>
                <w:sz w:val="16"/>
              </w:rPr>
              <w:t>669</w:t>
            </w:r>
          </w:p>
        </w:tc>
        <w:tc>
          <w:tcPr>
            <w:tcW w:w="933" w:type="dxa"/>
            <w:vMerge w:val="restart"/>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17" w:lineRule="exact"/>
              <w:ind w:left="698"/>
            </w:pPr>
            <w:r>
              <w:rPr>
                <w:color w:val="444444"/>
                <w:w w:val="80"/>
                <w:sz w:val="23"/>
              </w:rPr>
              <w:t>so</w:t>
            </w:r>
          </w:p>
          <w:p w:rsidR="00C53A62" w:rsidRDefault="00567705">
            <w:pPr>
              <w:pStyle w:val="TableParagraph"/>
              <w:spacing w:line="285" w:lineRule="exact"/>
              <w:ind w:left="640"/>
            </w:pPr>
            <w:r>
              <w:rPr>
                <w:color w:val="444444"/>
                <w:w w:val="73"/>
                <w:sz w:val="26"/>
              </w:rPr>
              <w:t>-</w:t>
            </w:r>
          </w:p>
          <w:p w:rsidR="00C53A62" w:rsidRDefault="00567705">
            <w:pPr>
              <w:pStyle w:val="TableParagraph"/>
              <w:spacing w:before="2"/>
              <w:ind w:left="369" w:right="27"/>
              <w:jc w:val="center"/>
            </w:pPr>
            <w:r>
              <w:rPr>
                <w:rFonts w:ascii="Times New Roman" w:hAnsi="Times New Roman"/>
                <w:color w:val="444444"/>
                <w:sz w:val="16"/>
              </w:rPr>
              <w:t>(3,784)</w:t>
            </w:r>
          </w:p>
          <w:p w:rsidR="00C53A62" w:rsidRDefault="00C53A62">
            <w:pPr>
              <w:pStyle w:val="TableParagraph"/>
              <w:rPr>
                <w:b/>
                <w:sz w:val="18"/>
              </w:rPr>
            </w:pPr>
          </w:p>
          <w:p w:rsidR="00C53A62" w:rsidRDefault="00C53A62">
            <w:pPr>
              <w:pStyle w:val="TableParagraph"/>
              <w:spacing w:before="10"/>
              <w:rPr>
                <w:b/>
                <w:sz w:val="20"/>
              </w:rPr>
            </w:pPr>
          </w:p>
          <w:p w:rsidR="00C53A62" w:rsidRDefault="00567705">
            <w:pPr>
              <w:pStyle w:val="TableParagraph"/>
              <w:ind w:left="640"/>
            </w:pPr>
            <w:r>
              <w:rPr>
                <w:color w:val="444444"/>
                <w:w w:val="66"/>
                <w:sz w:val="26"/>
              </w:rPr>
              <w:t>-</w:t>
            </w:r>
          </w:p>
          <w:p w:rsidR="00C53A62" w:rsidRDefault="00C53A62">
            <w:pPr>
              <w:pStyle w:val="TableParagraph"/>
              <w:spacing w:before="10"/>
              <w:rPr>
                <w:b/>
                <w:sz w:val="34"/>
              </w:rPr>
            </w:pPr>
          </w:p>
          <w:p w:rsidR="00C53A62" w:rsidRDefault="00567705">
            <w:pPr>
              <w:pStyle w:val="TableParagraph"/>
              <w:ind w:left="421"/>
              <w:jc w:val="center"/>
            </w:pPr>
            <w:r>
              <w:rPr>
                <w:color w:val="444444"/>
                <w:w w:val="104"/>
                <w:sz w:val="20"/>
              </w:rPr>
              <w:t>-</w:t>
            </w:r>
          </w:p>
        </w:tc>
        <w:tc>
          <w:tcPr>
            <w:tcW w:w="1111" w:type="dxa"/>
            <w:tcBorders>
              <w:top w:val="single" w:sz="12" w:space="0" w:color="000000"/>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2" w:line="183" w:lineRule="exact"/>
              <w:ind w:right="102"/>
              <w:jc w:val="right"/>
            </w:pPr>
            <w:r>
              <w:rPr>
                <w:rFonts w:ascii="Times New Roman" w:hAnsi="Times New Roman"/>
                <w:color w:val="444444"/>
                <w:w w:val="70"/>
                <w:sz w:val="16"/>
              </w:rPr>
              <w:t>719</w:t>
            </w:r>
          </w:p>
        </w:tc>
      </w:tr>
      <w:tr w:rsidR="00C53A62">
        <w:tblPrEx>
          <w:tblCellMar>
            <w:top w:w="0" w:type="dxa"/>
            <w:bottom w:w="0" w:type="dxa"/>
          </w:tblCellMar>
        </w:tblPrEx>
        <w:trPr>
          <w:trHeight w:val="206"/>
        </w:trPr>
        <w:tc>
          <w:tcPr>
            <w:tcW w:w="914" w:type="dxa"/>
            <w:tcBorders>
              <w:left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12" w:line="175" w:lineRule="exact"/>
              <w:ind w:right="20"/>
              <w:jc w:val="right"/>
            </w:pPr>
            <w:r>
              <w:rPr>
                <w:rFonts w:ascii="Times New Roman" w:hAnsi="Times New Roman"/>
                <w:color w:val="444444"/>
                <w:w w:val="110"/>
                <w:sz w:val="16"/>
              </w:rPr>
              <w:t>1,791</w:t>
            </w:r>
          </w:p>
        </w:tc>
        <w:tc>
          <w:tcPr>
            <w:tcW w:w="914" w:type="dxa"/>
            <w:vMerge/>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2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 w:line="175" w:lineRule="exact"/>
              <w:ind w:right="18"/>
              <w:jc w:val="right"/>
            </w:pPr>
            <w:r>
              <w:rPr>
                <w:rFonts w:ascii="Times New Roman" w:hAnsi="Times New Roman"/>
                <w:color w:val="444444"/>
                <w:w w:val="110"/>
                <w:sz w:val="16"/>
              </w:rPr>
              <w:t>1,791</w:t>
            </w:r>
          </w:p>
        </w:tc>
        <w:tc>
          <w:tcPr>
            <w:tcW w:w="161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6" w:line="170" w:lineRule="exact"/>
              <w:ind w:left="40"/>
            </w:pPr>
            <w:r>
              <w:rPr>
                <w:color w:val="444444"/>
                <w:sz w:val="16"/>
              </w:rPr>
              <w:t>Non employee costs</w:t>
            </w:r>
          </w:p>
        </w:tc>
        <w:tc>
          <w:tcPr>
            <w:tcW w:w="914" w:type="dxa"/>
            <w:tcBorders>
              <w:left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12" w:line="175" w:lineRule="exact"/>
              <w:ind w:right="30"/>
              <w:jc w:val="right"/>
            </w:pPr>
            <w:r>
              <w:rPr>
                <w:rFonts w:ascii="Times New Roman" w:hAnsi="Times New Roman"/>
                <w:color w:val="444444"/>
                <w:w w:val="105"/>
                <w:sz w:val="16"/>
              </w:rPr>
              <w:t>2,286</w:t>
            </w:r>
          </w:p>
        </w:tc>
        <w:tc>
          <w:tcPr>
            <w:tcW w:w="933" w:type="dxa"/>
            <w:vMerge/>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11"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7" w:line="170" w:lineRule="exact"/>
              <w:ind w:right="9"/>
              <w:jc w:val="right"/>
            </w:pPr>
            <w:r>
              <w:rPr>
                <w:rFonts w:ascii="Times New Roman" w:hAnsi="Times New Roman"/>
                <w:color w:val="444444"/>
                <w:w w:val="105"/>
                <w:sz w:val="16"/>
              </w:rPr>
              <w:t>2,286</w:t>
            </w:r>
          </w:p>
        </w:tc>
      </w:tr>
      <w:tr w:rsidR="00C53A62">
        <w:tblPrEx>
          <w:tblCellMar>
            <w:top w:w="0" w:type="dxa"/>
            <w:bottom w:w="0" w:type="dxa"/>
          </w:tblCellMar>
        </w:tblPrEx>
        <w:trPr>
          <w:trHeight w:val="197"/>
        </w:trPr>
        <w:tc>
          <w:tcPr>
            <w:tcW w:w="914" w:type="dxa"/>
            <w:tcBorders>
              <w:left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1" w:line="176" w:lineRule="exact"/>
              <w:ind w:right="32"/>
              <w:jc w:val="right"/>
            </w:pPr>
            <w:r>
              <w:rPr>
                <w:rFonts w:ascii="Times New Roman" w:hAnsi="Times New Roman"/>
                <w:color w:val="444444"/>
                <w:w w:val="105"/>
                <w:sz w:val="16"/>
              </w:rPr>
              <w:t>8,490</w:t>
            </w:r>
          </w:p>
        </w:tc>
        <w:tc>
          <w:tcPr>
            <w:tcW w:w="914" w:type="dxa"/>
            <w:vMerge/>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2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 w:line="176" w:lineRule="exact"/>
              <w:ind w:right="33"/>
              <w:jc w:val="right"/>
            </w:pPr>
            <w:r>
              <w:rPr>
                <w:rFonts w:ascii="Times New Roman" w:hAnsi="Times New Roman"/>
                <w:color w:val="444444"/>
                <w:w w:val="105"/>
                <w:sz w:val="16"/>
              </w:rPr>
              <w:t>3,567</w:t>
            </w:r>
          </w:p>
        </w:tc>
        <w:tc>
          <w:tcPr>
            <w:tcW w:w="161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176" w:lineRule="exact"/>
              <w:ind w:left="35"/>
            </w:pPr>
            <w:r>
              <w:rPr>
                <w:color w:val="444444"/>
                <w:sz w:val="16"/>
              </w:rPr>
              <w:t>Capital charges</w:t>
            </w:r>
          </w:p>
        </w:tc>
        <w:tc>
          <w:tcPr>
            <w:tcW w:w="914" w:type="dxa"/>
            <w:tcBorders>
              <w:left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6" w:line="171" w:lineRule="exact"/>
              <w:ind w:right="19"/>
              <w:jc w:val="right"/>
            </w:pPr>
            <w:r>
              <w:rPr>
                <w:rFonts w:ascii="Times New Roman" w:hAnsi="Times New Roman"/>
                <w:color w:val="444444"/>
                <w:w w:val="110"/>
                <w:sz w:val="16"/>
              </w:rPr>
              <w:t>7,741</w:t>
            </w:r>
          </w:p>
        </w:tc>
        <w:tc>
          <w:tcPr>
            <w:tcW w:w="933" w:type="dxa"/>
            <w:vMerge/>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11"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1" w:line="166" w:lineRule="exact"/>
              <w:ind w:right="19"/>
              <w:jc w:val="right"/>
            </w:pPr>
            <w:r>
              <w:rPr>
                <w:rFonts w:ascii="Times New Roman" w:hAnsi="Times New Roman"/>
                <w:color w:val="444444"/>
                <w:w w:val="105"/>
                <w:sz w:val="16"/>
              </w:rPr>
              <w:t>3,957</w:t>
            </w:r>
          </w:p>
        </w:tc>
      </w:tr>
      <w:tr w:rsidR="00C53A62">
        <w:tblPrEx>
          <w:tblCellMar>
            <w:top w:w="0" w:type="dxa"/>
            <w:bottom w:w="0" w:type="dxa"/>
          </w:tblCellMar>
        </w:tblPrEx>
        <w:trPr>
          <w:trHeight w:val="209"/>
        </w:trPr>
        <w:tc>
          <w:tcPr>
            <w:tcW w:w="914" w:type="dxa"/>
            <w:tcBorders>
              <w:left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line="179" w:lineRule="exact"/>
              <w:ind w:right="47"/>
              <w:jc w:val="right"/>
            </w:pPr>
            <w:r>
              <w:rPr>
                <w:rFonts w:ascii="Times New Roman" w:hAnsi="Times New Roman"/>
                <w:color w:val="444444"/>
                <w:sz w:val="16"/>
              </w:rPr>
              <w:t>(822)</w:t>
            </w:r>
          </w:p>
        </w:tc>
        <w:tc>
          <w:tcPr>
            <w:tcW w:w="914" w:type="dxa"/>
            <w:vMerge/>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2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ind w:right="38"/>
              <w:jc w:val="right"/>
            </w:pPr>
            <w:r>
              <w:rPr>
                <w:rFonts w:ascii="Times New Roman" w:hAnsi="Times New Roman"/>
                <w:color w:val="242424"/>
                <w:sz w:val="16"/>
              </w:rPr>
              <w:t>(822)</w:t>
            </w:r>
          </w:p>
        </w:tc>
        <w:tc>
          <w:tcPr>
            <w:tcW w:w="161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183" w:lineRule="exact"/>
              <w:ind w:left="38"/>
            </w:pPr>
            <w:r>
              <w:rPr>
                <w:color w:val="444444"/>
                <w:sz w:val="16"/>
              </w:rPr>
              <w:t>Income</w:t>
            </w:r>
          </w:p>
        </w:tc>
        <w:tc>
          <w:tcPr>
            <w:tcW w:w="914" w:type="dxa"/>
            <w:tcBorders>
              <w:left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ind w:right="35"/>
              <w:jc w:val="right"/>
            </w:pPr>
            <w:r>
              <w:rPr>
                <w:rFonts w:ascii="Times New Roman" w:hAnsi="Times New Roman"/>
                <w:color w:val="444444"/>
                <w:sz w:val="16"/>
              </w:rPr>
              <w:t>(1,028)</w:t>
            </w:r>
          </w:p>
        </w:tc>
        <w:tc>
          <w:tcPr>
            <w:tcW w:w="933" w:type="dxa"/>
            <w:vMerge/>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11"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5"/>
              <w:ind w:right="25"/>
              <w:jc w:val="right"/>
            </w:pPr>
            <w:r>
              <w:rPr>
                <w:rFonts w:ascii="Times New Roman" w:hAnsi="Times New Roman"/>
                <w:color w:val="444444"/>
                <w:sz w:val="16"/>
              </w:rPr>
              <w:t>(1,028)</w:t>
            </w:r>
          </w:p>
        </w:tc>
      </w:tr>
      <w:tr w:rsidR="00C53A62">
        <w:tblPrEx>
          <w:tblCellMar>
            <w:top w:w="0" w:type="dxa"/>
            <w:bottom w:w="0" w:type="dxa"/>
          </w:tblCellMar>
        </w:tblPrEx>
        <w:trPr>
          <w:trHeight w:val="206"/>
        </w:trPr>
        <w:tc>
          <w:tcPr>
            <w:tcW w:w="914" w:type="dxa"/>
            <w:tcBorders>
              <w:left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14" w:type="dxa"/>
            <w:vMerge/>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2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61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 w:line="171" w:lineRule="exact"/>
              <w:ind w:left="35"/>
            </w:pPr>
            <w:r>
              <w:rPr>
                <w:color w:val="444444"/>
                <w:sz w:val="16"/>
              </w:rPr>
              <w:t>Charge for use of</w:t>
            </w:r>
          </w:p>
        </w:tc>
        <w:tc>
          <w:tcPr>
            <w:tcW w:w="914" w:type="dxa"/>
            <w:tcBorders>
              <w:left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33" w:type="dxa"/>
            <w:vMerge/>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11"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r w:rsidR="00C53A62">
        <w:tblPrEx>
          <w:tblCellMar>
            <w:top w:w="0" w:type="dxa"/>
            <w:bottom w:w="0" w:type="dxa"/>
          </w:tblCellMar>
        </w:tblPrEx>
        <w:trPr>
          <w:trHeight w:val="189"/>
        </w:trPr>
        <w:tc>
          <w:tcPr>
            <w:tcW w:w="914" w:type="dxa"/>
            <w:tcBorders>
              <w:left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line="169" w:lineRule="exact"/>
              <w:ind w:right="47"/>
              <w:jc w:val="right"/>
            </w:pPr>
            <w:r>
              <w:rPr>
                <w:rFonts w:ascii="Times New Roman" w:hAnsi="Times New Roman"/>
                <w:color w:val="444444"/>
                <w:sz w:val="16"/>
              </w:rPr>
              <w:t>(3,567)</w:t>
            </w:r>
          </w:p>
        </w:tc>
        <w:tc>
          <w:tcPr>
            <w:tcW w:w="914" w:type="dxa"/>
            <w:vMerge/>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2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169" w:lineRule="exact"/>
              <w:ind w:right="41"/>
              <w:jc w:val="right"/>
            </w:pPr>
            <w:r>
              <w:rPr>
                <w:rFonts w:ascii="Times New Roman" w:hAnsi="Times New Roman"/>
                <w:color w:val="444444"/>
                <w:sz w:val="16"/>
              </w:rPr>
              <w:t>(3,567)</w:t>
            </w:r>
          </w:p>
        </w:tc>
        <w:tc>
          <w:tcPr>
            <w:tcW w:w="161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9" w:line="160" w:lineRule="exact"/>
              <w:ind w:left="37"/>
            </w:pPr>
            <w:r>
              <w:rPr>
                <w:color w:val="444444"/>
                <w:sz w:val="16"/>
              </w:rPr>
              <w:t>assets</w:t>
            </w:r>
          </w:p>
        </w:tc>
        <w:tc>
          <w:tcPr>
            <w:tcW w:w="914" w:type="dxa"/>
            <w:tcBorders>
              <w:left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line="169" w:lineRule="exact"/>
              <w:ind w:right="45"/>
              <w:jc w:val="right"/>
            </w:pPr>
            <w:r>
              <w:rPr>
                <w:rFonts w:ascii="Times New Roman" w:hAnsi="Times New Roman"/>
                <w:color w:val="444444"/>
                <w:sz w:val="16"/>
              </w:rPr>
              <w:t>(3,957)</w:t>
            </w:r>
          </w:p>
        </w:tc>
        <w:tc>
          <w:tcPr>
            <w:tcW w:w="933" w:type="dxa"/>
            <w:vMerge/>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11"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5" w:line="165" w:lineRule="exact"/>
              <w:ind w:right="25"/>
              <w:jc w:val="right"/>
            </w:pPr>
            <w:r>
              <w:rPr>
                <w:rFonts w:ascii="Times New Roman" w:hAnsi="Times New Roman"/>
                <w:color w:val="444444"/>
                <w:w w:val="105"/>
                <w:sz w:val="16"/>
              </w:rPr>
              <w:t>(3,957)</w:t>
            </w:r>
          </w:p>
        </w:tc>
      </w:tr>
      <w:tr w:rsidR="00C53A62">
        <w:tblPrEx>
          <w:tblCellMar>
            <w:top w:w="0" w:type="dxa"/>
            <w:bottom w:w="0" w:type="dxa"/>
          </w:tblCellMar>
        </w:tblPrEx>
        <w:trPr>
          <w:trHeight w:val="186"/>
        </w:trPr>
        <w:tc>
          <w:tcPr>
            <w:tcW w:w="91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914" w:type="dxa"/>
            <w:vMerge/>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2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161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166" w:lineRule="exact"/>
              <w:ind w:left="35"/>
            </w:pPr>
            <w:r>
              <w:rPr>
                <w:color w:val="444444"/>
                <w:sz w:val="16"/>
              </w:rPr>
              <w:t>PCVC funding for</w:t>
            </w:r>
          </w:p>
        </w:tc>
        <w:tc>
          <w:tcPr>
            <w:tcW w:w="91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933" w:type="dxa"/>
            <w:vMerge/>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11"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r>
      <w:tr w:rsidR="00C53A62">
        <w:tblPrEx>
          <w:tblCellMar>
            <w:top w:w="0" w:type="dxa"/>
            <w:bottom w:w="0" w:type="dxa"/>
          </w:tblCellMar>
        </w:tblPrEx>
        <w:trPr>
          <w:trHeight w:val="193"/>
        </w:trPr>
        <w:tc>
          <w:tcPr>
            <w:tcW w:w="91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914" w:type="dxa"/>
            <w:vMerge/>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2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161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 w:line="168" w:lineRule="exact"/>
              <w:ind w:left="28"/>
            </w:pPr>
            <w:r>
              <w:rPr>
                <w:color w:val="444444"/>
                <w:sz w:val="16"/>
              </w:rPr>
              <w:t>resources consumed</w:t>
            </w:r>
          </w:p>
        </w:tc>
        <w:tc>
          <w:tcPr>
            <w:tcW w:w="91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933" w:type="dxa"/>
            <w:vMerge/>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11"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r>
      <w:tr w:rsidR="00C53A62">
        <w:tblPrEx>
          <w:tblCellMar>
            <w:top w:w="0" w:type="dxa"/>
            <w:bottom w:w="0" w:type="dxa"/>
          </w:tblCellMar>
        </w:tblPrEx>
        <w:trPr>
          <w:trHeight w:val="397"/>
        </w:trPr>
        <w:tc>
          <w:tcPr>
            <w:tcW w:w="914"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
              <w:ind w:right="34"/>
              <w:jc w:val="right"/>
            </w:pPr>
            <w:r>
              <w:rPr>
                <w:rFonts w:ascii="Times New Roman" w:hAnsi="Times New Roman"/>
                <w:color w:val="444444"/>
                <w:w w:val="105"/>
                <w:sz w:val="16"/>
              </w:rPr>
              <w:t>109,145</w:t>
            </w:r>
          </w:p>
        </w:tc>
        <w:tc>
          <w:tcPr>
            <w:tcW w:w="914" w:type="dxa"/>
            <w:vMerge/>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20"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
              <w:ind w:right="39"/>
              <w:jc w:val="right"/>
            </w:pPr>
            <w:r>
              <w:rPr>
                <w:rFonts w:ascii="Times New Roman" w:hAnsi="Times New Roman"/>
                <w:color w:val="444444"/>
                <w:w w:val="105"/>
                <w:sz w:val="16"/>
              </w:rPr>
              <w:t>109,145</w:t>
            </w:r>
          </w:p>
        </w:tc>
        <w:tc>
          <w:tcPr>
            <w:tcW w:w="161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183" w:lineRule="exact"/>
              <w:ind w:left="28"/>
            </w:pPr>
            <w:r>
              <w:rPr>
                <w:color w:val="444444"/>
                <w:sz w:val="16"/>
              </w:rPr>
              <w:t>by the CC</w:t>
            </w:r>
          </w:p>
        </w:tc>
        <w:tc>
          <w:tcPr>
            <w:tcW w:w="914"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
              <w:ind w:right="33"/>
              <w:jc w:val="right"/>
            </w:pPr>
            <w:r>
              <w:rPr>
                <w:rFonts w:ascii="Times New Roman" w:hAnsi="Times New Roman"/>
                <w:b/>
                <w:color w:val="444444"/>
                <w:w w:val="105"/>
                <w:sz w:val="16"/>
              </w:rPr>
              <w:t>112,127</w:t>
            </w:r>
          </w:p>
        </w:tc>
        <w:tc>
          <w:tcPr>
            <w:tcW w:w="933" w:type="dxa"/>
            <w:vMerge/>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11" w:type="dxa"/>
            <w:tcBorders>
              <w:left w:val="single" w:sz="12" w:space="0" w:color="000000"/>
              <w:bottom w:val="single" w:sz="6"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9"/>
              <w:ind w:right="27"/>
              <w:jc w:val="right"/>
            </w:pPr>
            <w:r>
              <w:rPr>
                <w:rFonts w:ascii="Times New Roman" w:hAnsi="Times New Roman"/>
                <w:color w:val="444444"/>
                <w:w w:val="110"/>
                <w:sz w:val="16"/>
              </w:rPr>
              <w:t>112,127</w:t>
            </w:r>
          </w:p>
        </w:tc>
      </w:tr>
      <w:tr w:rsidR="00C53A62">
        <w:tblPrEx>
          <w:tblCellMar>
            <w:top w:w="0" w:type="dxa"/>
            <w:bottom w:w="0" w:type="dxa"/>
          </w:tblCellMar>
        </w:tblPrEx>
        <w:trPr>
          <w:trHeight w:val="327"/>
        </w:trPr>
        <w:tc>
          <w:tcPr>
            <w:tcW w:w="914"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ind w:right="35"/>
              <w:jc w:val="right"/>
            </w:pPr>
            <w:r>
              <w:rPr>
                <w:rFonts w:ascii="Times New Roman" w:hAnsi="Times New Roman"/>
                <w:b/>
                <w:color w:val="444444"/>
                <w:w w:val="105"/>
                <w:sz w:val="16"/>
              </w:rPr>
              <w:t>115,607</w:t>
            </w:r>
          </w:p>
        </w:tc>
        <w:tc>
          <w:tcPr>
            <w:tcW w:w="914"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ind w:right="45"/>
              <w:jc w:val="right"/>
            </w:pPr>
            <w:r>
              <w:rPr>
                <w:rFonts w:ascii="Times New Roman" w:hAnsi="Times New Roman"/>
                <w:b/>
                <w:color w:val="444444"/>
                <w:sz w:val="16"/>
              </w:rPr>
              <w:t>(4,911)</w:t>
            </w:r>
          </w:p>
        </w:tc>
        <w:tc>
          <w:tcPr>
            <w:tcW w:w="1020"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ind w:right="46"/>
              <w:jc w:val="right"/>
            </w:pPr>
            <w:r>
              <w:rPr>
                <w:rFonts w:ascii="Times New Roman" w:hAnsi="Times New Roman"/>
                <w:b/>
                <w:color w:val="444444"/>
                <w:w w:val="105"/>
                <w:sz w:val="16"/>
              </w:rPr>
              <w:t>110,696</w:t>
            </w:r>
          </w:p>
        </w:tc>
        <w:tc>
          <w:tcPr>
            <w:tcW w:w="161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left="40"/>
            </w:pPr>
            <w:r>
              <w:rPr>
                <w:rFonts w:ascii="Times New Roman" w:hAnsi="Times New Roman"/>
                <w:color w:val="444444"/>
                <w:w w:val="105"/>
                <w:sz w:val="16"/>
              </w:rPr>
              <w:t>Net Cost of Services</w:t>
            </w:r>
          </w:p>
        </w:tc>
        <w:tc>
          <w:tcPr>
            <w:tcW w:w="914"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8"/>
              <w:ind w:right="30"/>
              <w:jc w:val="right"/>
            </w:pPr>
            <w:r>
              <w:rPr>
                <w:rFonts w:ascii="Times New Roman" w:hAnsi="Times New Roman"/>
                <w:b/>
                <w:color w:val="444444"/>
                <w:sz w:val="17"/>
              </w:rPr>
              <w:t>117,838</w:t>
            </w:r>
          </w:p>
        </w:tc>
        <w:tc>
          <w:tcPr>
            <w:tcW w:w="933"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3"/>
              <w:ind w:right="47"/>
              <w:jc w:val="right"/>
            </w:pPr>
            <w:r>
              <w:rPr>
                <w:rFonts w:ascii="Times New Roman" w:hAnsi="Times New Roman"/>
                <w:b/>
                <w:color w:val="444444"/>
                <w:sz w:val="16"/>
              </w:rPr>
              <w:t>(3,734)</w:t>
            </w:r>
          </w:p>
        </w:tc>
        <w:tc>
          <w:tcPr>
            <w:tcW w:w="1111" w:type="dxa"/>
            <w:tcBorders>
              <w:top w:val="single" w:sz="6" w:space="0" w:color="000000"/>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2"/>
              <w:ind w:right="29"/>
              <w:jc w:val="right"/>
            </w:pPr>
            <w:r>
              <w:rPr>
                <w:rFonts w:ascii="Times New Roman" w:hAnsi="Times New Roman"/>
                <w:b/>
                <w:color w:val="444444"/>
                <w:w w:val="110"/>
                <w:sz w:val="16"/>
              </w:rPr>
              <w:t>114,104</w:t>
            </w:r>
          </w:p>
        </w:tc>
      </w:tr>
      <w:tr w:rsidR="00C53A62">
        <w:tblPrEx>
          <w:tblCellMar>
            <w:top w:w="0" w:type="dxa"/>
            <w:bottom w:w="0" w:type="dxa"/>
          </w:tblCellMar>
        </w:tblPrEx>
        <w:trPr>
          <w:trHeight w:val="309"/>
        </w:trPr>
        <w:tc>
          <w:tcPr>
            <w:tcW w:w="91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1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2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61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4"/>
              <w:ind w:left="28"/>
            </w:pPr>
            <w:r>
              <w:rPr>
                <w:rFonts w:ascii="Times New Roman" w:hAnsi="Times New Roman"/>
                <w:color w:val="444444"/>
                <w:w w:val="110"/>
                <w:sz w:val="16"/>
              </w:rPr>
              <w:t>Other Income and</w:t>
            </w:r>
          </w:p>
        </w:tc>
        <w:tc>
          <w:tcPr>
            <w:tcW w:w="91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3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111"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358"/>
        </w:trPr>
        <w:tc>
          <w:tcPr>
            <w:tcW w:w="914"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0"/>
              <w:ind w:right="49"/>
              <w:jc w:val="right"/>
            </w:pPr>
            <w:r>
              <w:rPr>
                <w:rFonts w:ascii="Times New Roman" w:hAnsi="Times New Roman"/>
                <w:color w:val="444444"/>
                <w:sz w:val="16"/>
              </w:rPr>
              <w:t>(115,894)</w:t>
            </w:r>
          </w:p>
        </w:tc>
        <w:tc>
          <w:tcPr>
            <w:tcW w:w="914"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0"/>
              <w:ind w:right="55"/>
              <w:jc w:val="right"/>
            </w:pPr>
            <w:r>
              <w:rPr>
                <w:rFonts w:ascii="Times New Roman" w:hAnsi="Times New Roman"/>
                <w:color w:val="444444"/>
                <w:sz w:val="16"/>
              </w:rPr>
              <w:t>314</w:t>
            </w:r>
          </w:p>
        </w:tc>
        <w:tc>
          <w:tcPr>
            <w:tcW w:w="1020"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
              <w:ind w:right="60"/>
              <w:jc w:val="right"/>
            </w:pPr>
            <w:r>
              <w:rPr>
                <w:rFonts w:ascii="Times New Roman" w:hAnsi="Times New Roman"/>
                <w:color w:val="444444"/>
                <w:sz w:val="16"/>
              </w:rPr>
              <w:t>(115,580)</w:t>
            </w:r>
          </w:p>
        </w:tc>
        <w:tc>
          <w:tcPr>
            <w:tcW w:w="161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ind w:left="26"/>
            </w:pPr>
            <w:r>
              <w:rPr>
                <w:b/>
                <w:color w:val="444444"/>
                <w:sz w:val="16"/>
              </w:rPr>
              <w:t>Expendiure</w:t>
            </w:r>
          </w:p>
        </w:tc>
        <w:tc>
          <w:tcPr>
            <w:tcW w:w="914"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0"/>
              <w:ind w:right="48"/>
              <w:jc w:val="right"/>
            </w:pPr>
            <w:r>
              <w:rPr>
                <w:rFonts w:ascii="Times New Roman" w:hAnsi="Times New Roman"/>
                <w:color w:val="444444"/>
                <w:sz w:val="16"/>
              </w:rPr>
              <w:t>(113,560)</w:t>
            </w:r>
          </w:p>
        </w:tc>
        <w:tc>
          <w:tcPr>
            <w:tcW w:w="933"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0"/>
              <w:ind w:right="49"/>
              <w:jc w:val="right"/>
            </w:pPr>
            <w:r>
              <w:rPr>
                <w:rFonts w:ascii="Times New Roman" w:hAnsi="Times New Roman"/>
                <w:color w:val="444444"/>
                <w:sz w:val="16"/>
              </w:rPr>
              <w:t>(147)</w:t>
            </w:r>
          </w:p>
        </w:tc>
        <w:tc>
          <w:tcPr>
            <w:tcW w:w="1111" w:type="dxa"/>
            <w:tcBorders>
              <w:left w:val="single" w:sz="12" w:space="0" w:color="000000"/>
              <w:bottom w:val="single" w:sz="6"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0"/>
              <w:ind w:right="45"/>
              <w:jc w:val="right"/>
            </w:pPr>
            <w:r>
              <w:rPr>
                <w:rFonts w:ascii="Times New Roman" w:hAnsi="Times New Roman"/>
                <w:color w:val="444444"/>
                <w:w w:val="105"/>
                <w:sz w:val="16"/>
              </w:rPr>
              <w:t>(113,707)</w:t>
            </w:r>
          </w:p>
        </w:tc>
      </w:tr>
      <w:tr w:rsidR="00C53A62">
        <w:tblPrEx>
          <w:tblCellMar>
            <w:top w:w="0" w:type="dxa"/>
            <w:bottom w:w="0" w:type="dxa"/>
          </w:tblCellMar>
        </w:tblPrEx>
        <w:trPr>
          <w:trHeight w:val="352"/>
        </w:trPr>
        <w:tc>
          <w:tcPr>
            <w:tcW w:w="914" w:type="dxa"/>
            <w:vMerge w:val="restart"/>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C53A62">
            <w:pPr>
              <w:pStyle w:val="TableParagraph"/>
              <w:rPr>
                <w:b/>
                <w:sz w:val="18"/>
              </w:rPr>
            </w:pPr>
          </w:p>
          <w:p w:rsidR="00C53A62" w:rsidRDefault="00C53A62">
            <w:pPr>
              <w:pStyle w:val="TableParagraph"/>
              <w:spacing w:before="4"/>
              <w:rPr>
                <w:b/>
                <w:sz w:val="16"/>
              </w:rPr>
            </w:pPr>
          </w:p>
          <w:p w:rsidR="00C53A62" w:rsidRDefault="00567705">
            <w:pPr>
              <w:pStyle w:val="TableParagraph"/>
              <w:spacing w:line="158" w:lineRule="exact"/>
              <w:ind w:left="476"/>
            </w:pPr>
            <w:r>
              <w:rPr>
                <w:rFonts w:ascii="Times New Roman" w:hAnsi="Times New Roman"/>
                <w:b/>
                <w:color w:val="444444"/>
                <w:w w:val="105"/>
                <w:sz w:val="16"/>
              </w:rPr>
              <w:t>(287)</w:t>
            </w:r>
          </w:p>
        </w:tc>
        <w:tc>
          <w:tcPr>
            <w:tcW w:w="914" w:type="dxa"/>
            <w:vMerge w:val="restart"/>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C53A62">
            <w:pPr>
              <w:pStyle w:val="TableParagraph"/>
              <w:rPr>
                <w:b/>
                <w:sz w:val="18"/>
              </w:rPr>
            </w:pPr>
          </w:p>
          <w:p w:rsidR="00C53A62" w:rsidRDefault="00C53A62">
            <w:pPr>
              <w:pStyle w:val="TableParagraph"/>
              <w:spacing w:before="9"/>
              <w:rPr>
                <w:b/>
                <w:sz w:val="16"/>
              </w:rPr>
            </w:pPr>
          </w:p>
          <w:p w:rsidR="00C53A62" w:rsidRDefault="00567705">
            <w:pPr>
              <w:pStyle w:val="TableParagraph"/>
              <w:spacing w:line="153" w:lineRule="exact"/>
              <w:ind w:left="341"/>
            </w:pPr>
            <w:r>
              <w:rPr>
                <w:rFonts w:ascii="Times New Roman" w:hAnsi="Times New Roman"/>
                <w:b/>
                <w:color w:val="444444"/>
                <w:w w:val="105"/>
                <w:sz w:val="16"/>
              </w:rPr>
              <w:t>(4,597)</w:t>
            </w:r>
          </w:p>
        </w:tc>
        <w:tc>
          <w:tcPr>
            <w:tcW w:w="1020" w:type="dxa"/>
            <w:vMerge w:val="restart"/>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C53A62">
            <w:pPr>
              <w:pStyle w:val="TableParagraph"/>
              <w:rPr>
                <w:b/>
                <w:sz w:val="18"/>
              </w:rPr>
            </w:pPr>
          </w:p>
          <w:p w:rsidR="00C53A62" w:rsidRDefault="00C53A62">
            <w:pPr>
              <w:pStyle w:val="TableParagraph"/>
              <w:spacing w:before="9"/>
              <w:rPr>
                <w:b/>
                <w:sz w:val="16"/>
              </w:rPr>
            </w:pPr>
          </w:p>
          <w:p w:rsidR="00C53A62" w:rsidRDefault="00567705">
            <w:pPr>
              <w:pStyle w:val="TableParagraph"/>
              <w:spacing w:line="153" w:lineRule="exact"/>
              <w:ind w:left="441"/>
            </w:pPr>
            <w:r>
              <w:rPr>
                <w:rFonts w:ascii="Times New Roman" w:hAnsi="Times New Roman"/>
                <w:color w:val="444444"/>
                <w:w w:val="105"/>
                <w:sz w:val="16"/>
              </w:rPr>
              <w:t>(4,884)</w:t>
            </w:r>
          </w:p>
        </w:tc>
        <w:tc>
          <w:tcPr>
            <w:tcW w:w="161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4"/>
              <w:rPr>
                <w:b/>
                <w:sz w:val="14"/>
              </w:rPr>
            </w:pPr>
          </w:p>
          <w:p w:rsidR="00C53A62" w:rsidRDefault="00567705">
            <w:pPr>
              <w:pStyle w:val="TableParagraph"/>
              <w:spacing w:line="167" w:lineRule="exact"/>
              <w:ind w:left="31"/>
            </w:pPr>
            <w:r>
              <w:rPr>
                <w:rFonts w:ascii="Times New Roman" w:hAnsi="Times New Roman"/>
                <w:color w:val="444444"/>
                <w:w w:val="105"/>
                <w:sz w:val="16"/>
              </w:rPr>
              <w:t>PCVC deficit/</w:t>
            </w:r>
          </w:p>
        </w:tc>
        <w:tc>
          <w:tcPr>
            <w:tcW w:w="914" w:type="dxa"/>
            <w:vMerge w:val="restart"/>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b/>
                <w:sz w:val="16"/>
              </w:rPr>
            </w:pPr>
          </w:p>
          <w:p w:rsidR="00C53A62" w:rsidRDefault="00C53A62">
            <w:pPr>
              <w:pStyle w:val="TableParagraph"/>
              <w:rPr>
                <w:b/>
                <w:sz w:val="16"/>
              </w:rPr>
            </w:pPr>
          </w:p>
          <w:p w:rsidR="00C53A62" w:rsidRDefault="00C53A62">
            <w:pPr>
              <w:pStyle w:val="TableParagraph"/>
              <w:spacing w:before="6"/>
              <w:rPr>
                <w:b/>
                <w:sz w:val="21"/>
              </w:rPr>
            </w:pPr>
          </w:p>
          <w:p w:rsidR="00C53A62" w:rsidRDefault="00567705">
            <w:pPr>
              <w:pStyle w:val="TableParagraph"/>
              <w:spacing w:line="144" w:lineRule="exact"/>
              <w:ind w:left="439"/>
            </w:pPr>
            <w:r>
              <w:rPr>
                <w:b/>
                <w:color w:val="444444"/>
                <w:w w:val="105"/>
                <w:sz w:val="15"/>
              </w:rPr>
              <w:t>4,278</w:t>
            </w:r>
          </w:p>
        </w:tc>
        <w:tc>
          <w:tcPr>
            <w:tcW w:w="933" w:type="dxa"/>
            <w:vMerge w:val="restart"/>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C53A62">
            <w:pPr>
              <w:pStyle w:val="TableParagraph"/>
              <w:rPr>
                <w:b/>
                <w:sz w:val="18"/>
              </w:rPr>
            </w:pPr>
          </w:p>
          <w:p w:rsidR="00C53A62" w:rsidRDefault="00C53A62">
            <w:pPr>
              <w:pStyle w:val="TableParagraph"/>
              <w:spacing w:before="4"/>
              <w:rPr>
                <w:b/>
                <w:sz w:val="16"/>
              </w:rPr>
            </w:pPr>
          </w:p>
          <w:p w:rsidR="00C53A62" w:rsidRDefault="00567705">
            <w:pPr>
              <w:pStyle w:val="TableParagraph"/>
              <w:spacing w:line="158" w:lineRule="exact"/>
              <w:ind w:left="358"/>
            </w:pPr>
            <w:r>
              <w:rPr>
                <w:rFonts w:ascii="Times New Roman" w:hAnsi="Times New Roman"/>
                <w:b/>
                <w:color w:val="444444"/>
                <w:w w:val="105"/>
                <w:sz w:val="16"/>
              </w:rPr>
              <w:t>(3,881)</w:t>
            </w:r>
          </w:p>
        </w:tc>
        <w:tc>
          <w:tcPr>
            <w:tcW w:w="1111" w:type="dxa"/>
            <w:vMerge w:val="restart"/>
            <w:tcBorders>
              <w:top w:val="single" w:sz="6"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C53A62">
            <w:pPr>
              <w:pStyle w:val="TableParagraph"/>
              <w:rPr>
                <w:b/>
                <w:sz w:val="18"/>
              </w:rPr>
            </w:pPr>
          </w:p>
          <w:p w:rsidR="00C53A62" w:rsidRDefault="00C53A62">
            <w:pPr>
              <w:pStyle w:val="TableParagraph"/>
              <w:spacing w:before="7"/>
              <w:rPr>
                <w:b/>
                <w:sz w:val="17"/>
              </w:rPr>
            </w:pPr>
          </w:p>
          <w:p w:rsidR="00C53A62" w:rsidRDefault="00567705">
            <w:pPr>
              <w:pStyle w:val="TableParagraph"/>
              <w:spacing w:line="143" w:lineRule="exact"/>
              <w:ind w:right="43"/>
              <w:jc w:val="right"/>
            </w:pPr>
            <w:r>
              <w:rPr>
                <w:rFonts w:ascii="Times New Roman" w:hAnsi="Times New Roman"/>
                <w:b/>
                <w:color w:val="444444"/>
                <w:w w:val="105"/>
                <w:sz w:val="16"/>
              </w:rPr>
              <w:t>397</w:t>
            </w:r>
          </w:p>
        </w:tc>
      </w:tr>
      <w:tr w:rsidR="00C53A62">
        <w:tblPrEx>
          <w:tblCellMar>
            <w:top w:w="0" w:type="dxa"/>
            <w:bottom w:w="0" w:type="dxa"/>
          </w:tblCellMar>
        </w:tblPrEx>
        <w:trPr>
          <w:trHeight w:val="189"/>
        </w:trPr>
        <w:tc>
          <w:tcPr>
            <w:tcW w:w="914" w:type="dxa"/>
            <w:vMerge/>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914" w:type="dxa"/>
            <w:vMerge/>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20" w:type="dxa"/>
            <w:vMerge/>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61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169" w:lineRule="exact"/>
              <w:ind w:left="25"/>
            </w:pPr>
            <w:r>
              <w:rPr>
                <w:b/>
                <w:color w:val="444444"/>
                <w:w w:val="90"/>
                <w:sz w:val="16"/>
              </w:rPr>
              <w:t>(surplus) on Provision</w:t>
            </w:r>
          </w:p>
        </w:tc>
        <w:tc>
          <w:tcPr>
            <w:tcW w:w="914" w:type="dxa"/>
            <w:vMerge/>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933" w:type="dxa"/>
            <w:vMerge/>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11" w:type="dxa"/>
            <w:vMerge/>
            <w:tcBorders>
              <w:top w:val="single" w:sz="6"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178"/>
        </w:trPr>
        <w:tc>
          <w:tcPr>
            <w:tcW w:w="914" w:type="dxa"/>
            <w:vMerge/>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914" w:type="dxa"/>
            <w:vMerge/>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20" w:type="dxa"/>
            <w:vMerge/>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61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 w:line="154" w:lineRule="exact"/>
              <w:ind w:left="13"/>
            </w:pPr>
            <w:r>
              <w:rPr>
                <w:b/>
                <w:color w:val="444444"/>
                <w:sz w:val="16"/>
              </w:rPr>
              <w:t>ofServtces</w:t>
            </w:r>
          </w:p>
        </w:tc>
        <w:tc>
          <w:tcPr>
            <w:tcW w:w="914" w:type="dxa"/>
            <w:vMerge/>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933" w:type="dxa"/>
            <w:vMerge/>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11" w:type="dxa"/>
            <w:vMerge/>
            <w:tcBorders>
              <w:top w:val="single" w:sz="6"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440"/>
        </w:trPr>
        <w:tc>
          <w:tcPr>
            <w:tcW w:w="914"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3550" w:type="dxa"/>
            <w:gridSpan w:val="3"/>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6"/>
              <w:rPr>
                <w:b/>
                <w:sz w:val="21"/>
              </w:rPr>
            </w:pPr>
          </w:p>
          <w:p w:rsidR="00C53A62" w:rsidRDefault="00567705">
            <w:pPr>
              <w:pStyle w:val="TableParagraph"/>
              <w:spacing w:line="172" w:lineRule="exact"/>
              <w:ind w:left="1946"/>
            </w:pPr>
            <w:r>
              <w:rPr>
                <w:b/>
                <w:color w:val="444444"/>
                <w:w w:val="95"/>
                <w:sz w:val="16"/>
              </w:rPr>
              <w:t>Opening</w:t>
            </w:r>
            <w:r>
              <w:rPr>
                <w:b/>
                <w:color w:val="444444"/>
                <w:spacing w:val="-21"/>
                <w:w w:val="95"/>
                <w:sz w:val="16"/>
              </w:rPr>
              <w:t xml:space="preserve"> </w:t>
            </w:r>
            <w:r>
              <w:rPr>
                <w:b/>
                <w:color w:val="444444"/>
                <w:w w:val="95"/>
                <w:sz w:val="16"/>
              </w:rPr>
              <w:t>General</w:t>
            </w:r>
            <w:r>
              <w:rPr>
                <w:b/>
                <w:color w:val="444444"/>
                <w:spacing w:val="-18"/>
                <w:w w:val="95"/>
                <w:sz w:val="16"/>
              </w:rPr>
              <w:t xml:space="preserve"> </w:t>
            </w:r>
            <w:r>
              <w:rPr>
                <w:b/>
                <w:color w:val="444444"/>
                <w:w w:val="95"/>
                <w:sz w:val="16"/>
              </w:rPr>
              <w:t>fund</w:t>
            </w:r>
          </w:p>
        </w:tc>
        <w:tc>
          <w:tcPr>
            <w:tcW w:w="914"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2044" w:type="dxa"/>
            <w:gridSpan w:val="2"/>
            <w:vMerge w:val="restart"/>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194"/>
        </w:trPr>
        <w:tc>
          <w:tcPr>
            <w:tcW w:w="91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3550" w:type="dxa"/>
            <w:gridSpan w:val="3"/>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 w:line="171" w:lineRule="exact"/>
              <w:ind w:left="1947"/>
            </w:pPr>
            <w:r>
              <w:rPr>
                <w:b/>
                <w:color w:val="444444"/>
                <w:sz w:val="16"/>
              </w:rPr>
              <w:t>and Earmarked</w:t>
            </w:r>
          </w:p>
        </w:tc>
        <w:tc>
          <w:tcPr>
            <w:tcW w:w="91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2044" w:type="dxa"/>
            <w:gridSpan w:val="2"/>
            <w:vMerge/>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197"/>
        </w:trPr>
        <w:tc>
          <w:tcPr>
            <w:tcW w:w="91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 w:line="172" w:lineRule="exact"/>
              <w:ind w:right="53"/>
              <w:jc w:val="right"/>
            </w:pPr>
            <w:r>
              <w:rPr>
                <w:rFonts w:ascii="Times New Roman" w:hAnsi="Times New Roman"/>
                <w:color w:val="444444"/>
                <w:sz w:val="16"/>
              </w:rPr>
              <w:t>(12,723)</w:t>
            </w:r>
          </w:p>
        </w:tc>
        <w:tc>
          <w:tcPr>
            <w:tcW w:w="3550" w:type="dxa"/>
            <w:gridSpan w:val="3"/>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 w:line="173" w:lineRule="exact"/>
              <w:ind w:left="1951"/>
            </w:pPr>
            <w:r>
              <w:rPr>
                <w:b/>
                <w:color w:val="444444"/>
                <w:sz w:val="16"/>
              </w:rPr>
              <w:t>Reserves Balance</w:t>
            </w:r>
          </w:p>
        </w:tc>
        <w:tc>
          <w:tcPr>
            <w:tcW w:w="91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177" w:lineRule="exact"/>
              <w:ind w:left="252"/>
            </w:pPr>
            <w:r>
              <w:rPr>
                <w:rFonts w:ascii="Times New Roman" w:hAnsi="Times New Roman"/>
                <w:color w:val="444444"/>
                <w:w w:val="105"/>
                <w:sz w:val="16"/>
              </w:rPr>
              <w:t>(13,010)</w:t>
            </w:r>
          </w:p>
        </w:tc>
        <w:tc>
          <w:tcPr>
            <w:tcW w:w="2044" w:type="dxa"/>
            <w:gridSpan w:val="2"/>
            <w:vMerge/>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195"/>
        </w:trPr>
        <w:tc>
          <w:tcPr>
            <w:tcW w:w="91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3550" w:type="dxa"/>
            <w:gridSpan w:val="3"/>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 w:line="172" w:lineRule="exact"/>
              <w:ind w:left="1950"/>
            </w:pPr>
            <w:r>
              <w:rPr>
                <w:b/>
                <w:color w:val="444444"/>
                <w:sz w:val="16"/>
              </w:rPr>
              <w:t>Less deficit on</w:t>
            </w:r>
          </w:p>
        </w:tc>
        <w:tc>
          <w:tcPr>
            <w:tcW w:w="91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2044" w:type="dxa"/>
            <w:gridSpan w:val="2"/>
            <w:vMerge/>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195"/>
        </w:trPr>
        <w:tc>
          <w:tcPr>
            <w:tcW w:w="91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3550" w:type="dxa"/>
            <w:gridSpan w:val="3"/>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 w:line="172" w:lineRule="exact"/>
              <w:ind w:left="1945"/>
            </w:pPr>
            <w:r>
              <w:rPr>
                <w:b/>
                <w:color w:val="444444"/>
                <w:sz w:val="16"/>
              </w:rPr>
              <w:t>General Fund and</w:t>
            </w:r>
          </w:p>
        </w:tc>
        <w:tc>
          <w:tcPr>
            <w:tcW w:w="91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2044" w:type="dxa"/>
            <w:gridSpan w:val="2"/>
            <w:vMerge/>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192"/>
        </w:trPr>
        <w:tc>
          <w:tcPr>
            <w:tcW w:w="91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3550" w:type="dxa"/>
            <w:gridSpan w:val="3"/>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 w:line="169" w:lineRule="exact"/>
              <w:ind w:left="1941"/>
            </w:pPr>
            <w:r>
              <w:rPr>
                <w:b/>
                <w:color w:val="444444"/>
                <w:w w:val="95"/>
                <w:sz w:val="16"/>
              </w:rPr>
              <w:t>Earmarked Reserves</w:t>
            </w:r>
          </w:p>
        </w:tc>
        <w:tc>
          <w:tcPr>
            <w:tcW w:w="91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2044" w:type="dxa"/>
            <w:gridSpan w:val="2"/>
            <w:vMerge/>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175"/>
        </w:trPr>
        <w:tc>
          <w:tcPr>
            <w:tcW w:w="914"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156" w:lineRule="exact"/>
              <w:ind w:right="58"/>
              <w:jc w:val="right"/>
            </w:pPr>
            <w:r>
              <w:rPr>
                <w:rFonts w:ascii="Times New Roman" w:hAnsi="Times New Roman"/>
                <w:color w:val="444444"/>
                <w:sz w:val="16"/>
              </w:rPr>
              <w:t>(287)</w:t>
            </w:r>
          </w:p>
        </w:tc>
        <w:tc>
          <w:tcPr>
            <w:tcW w:w="3550" w:type="dxa"/>
            <w:gridSpan w:val="3"/>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 w:line="154" w:lineRule="exact"/>
              <w:ind w:left="1941"/>
            </w:pPr>
            <w:r>
              <w:rPr>
                <w:b/>
                <w:color w:val="444444"/>
                <w:sz w:val="16"/>
              </w:rPr>
              <w:t>Balance</w:t>
            </w:r>
          </w:p>
        </w:tc>
        <w:tc>
          <w:tcPr>
            <w:tcW w:w="914"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 w:line="153" w:lineRule="exact"/>
              <w:ind w:right="41"/>
              <w:jc w:val="right"/>
            </w:pPr>
            <w:r>
              <w:rPr>
                <w:rFonts w:ascii="Times New Roman" w:hAnsi="Times New Roman"/>
                <w:color w:val="444444"/>
                <w:w w:val="110"/>
                <w:sz w:val="16"/>
              </w:rPr>
              <w:t>4,278</w:t>
            </w:r>
          </w:p>
        </w:tc>
        <w:tc>
          <w:tcPr>
            <w:tcW w:w="2044" w:type="dxa"/>
            <w:gridSpan w:val="2"/>
            <w:vMerge/>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10"/>
        </w:trPr>
        <w:tc>
          <w:tcPr>
            <w:tcW w:w="914"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3550" w:type="dxa"/>
            <w:gridSpan w:val="3"/>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7" w:line="172" w:lineRule="exact"/>
              <w:ind w:left="1945"/>
            </w:pPr>
            <w:r>
              <w:rPr>
                <w:b/>
                <w:color w:val="444444"/>
                <w:w w:val="95"/>
                <w:sz w:val="16"/>
              </w:rPr>
              <w:t>Closing General fund</w:t>
            </w:r>
          </w:p>
        </w:tc>
        <w:tc>
          <w:tcPr>
            <w:tcW w:w="914"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2044" w:type="dxa"/>
            <w:gridSpan w:val="2"/>
            <w:vMerge/>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193"/>
        </w:trPr>
        <w:tc>
          <w:tcPr>
            <w:tcW w:w="91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3550" w:type="dxa"/>
            <w:gridSpan w:val="3"/>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 w:line="170" w:lineRule="exact"/>
              <w:ind w:left="1941"/>
            </w:pPr>
            <w:r>
              <w:rPr>
                <w:rFonts w:ascii="Times New Roman" w:hAnsi="Times New Roman"/>
                <w:b/>
                <w:color w:val="444444"/>
                <w:sz w:val="16"/>
              </w:rPr>
              <w:t xml:space="preserve">and </w:t>
            </w:r>
            <w:r>
              <w:rPr>
                <w:b/>
                <w:color w:val="444444"/>
                <w:sz w:val="16"/>
              </w:rPr>
              <w:t>Earmarked</w:t>
            </w:r>
          </w:p>
        </w:tc>
        <w:tc>
          <w:tcPr>
            <w:tcW w:w="91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2044" w:type="dxa"/>
            <w:gridSpan w:val="2"/>
            <w:vMerge/>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188"/>
        </w:trPr>
        <w:tc>
          <w:tcPr>
            <w:tcW w:w="914"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 w:line="162" w:lineRule="exact"/>
              <w:ind w:right="69"/>
              <w:jc w:val="right"/>
            </w:pPr>
            <w:r>
              <w:rPr>
                <w:rFonts w:ascii="Times New Roman" w:hAnsi="Times New Roman"/>
                <w:color w:val="444444"/>
                <w:sz w:val="16"/>
              </w:rPr>
              <w:t>(13,010)</w:t>
            </w:r>
          </w:p>
        </w:tc>
        <w:tc>
          <w:tcPr>
            <w:tcW w:w="3550" w:type="dxa"/>
            <w:gridSpan w:val="3"/>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168" w:lineRule="exact"/>
              <w:ind w:left="1936"/>
            </w:pPr>
            <w:r>
              <w:rPr>
                <w:b/>
                <w:color w:val="444444"/>
                <w:sz w:val="16"/>
              </w:rPr>
              <w:t>Reserves Balance</w:t>
            </w:r>
          </w:p>
        </w:tc>
        <w:tc>
          <w:tcPr>
            <w:tcW w:w="914"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1" w:line="158" w:lineRule="exact"/>
              <w:ind w:left="329"/>
            </w:pPr>
            <w:r>
              <w:rPr>
                <w:rFonts w:ascii="Times New Roman" w:hAnsi="Times New Roman"/>
                <w:color w:val="444444"/>
                <w:w w:val="105"/>
                <w:sz w:val="16"/>
              </w:rPr>
              <w:t>(8,732)</w:t>
            </w:r>
          </w:p>
        </w:tc>
        <w:tc>
          <w:tcPr>
            <w:tcW w:w="2044" w:type="dxa"/>
            <w:gridSpan w:val="2"/>
            <w:vMerge/>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426"/>
        </w:trPr>
        <w:tc>
          <w:tcPr>
            <w:tcW w:w="91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3550" w:type="dxa"/>
            <w:gridSpan w:val="3"/>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1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2044" w:type="dxa"/>
            <w:gridSpan w:val="2"/>
            <w:vMerge/>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bl>
    <w:p w:rsidR="00000000" w:rsidRDefault="00567705">
      <w:pPr>
        <w:sectPr w:rsidR="00000000">
          <w:footerReference w:type="default" r:id="rId47"/>
          <w:pgSz w:w="11900" w:h="16820"/>
          <w:pgMar w:top="1600" w:right="700" w:bottom="1500" w:left="1640" w:header="720" w:footer="720" w:gutter="0"/>
          <w:cols w:space="720"/>
        </w:sectPr>
      </w:pPr>
    </w:p>
    <w:p w:rsidR="00C53A62" w:rsidRDefault="00567705">
      <w:pPr>
        <w:tabs>
          <w:tab w:val="left" w:pos="917"/>
        </w:tabs>
        <w:spacing w:before="76"/>
        <w:ind w:left="226"/>
      </w:pPr>
      <w:r>
        <w:rPr>
          <w:color w:val="363636"/>
          <w:sz w:val="18"/>
        </w:rPr>
        <w:t>7A</w:t>
      </w:r>
      <w:r>
        <w:rPr>
          <w:color w:val="363636"/>
          <w:sz w:val="18"/>
        </w:rPr>
        <w:tab/>
        <w:t>GROUP</w:t>
      </w:r>
      <w:r>
        <w:rPr>
          <w:color w:val="363636"/>
          <w:spacing w:val="-10"/>
          <w:sz w:val="18"/>
        </w:rPr>
        <w:t xml:space="preserve"> </w:t>
      </w:r>
      <w:r>
        <w:rPr>
          <w:color w:val="363636"/>
          <w:sz w:val="18"/>
        </w:rPr>
        <w:t>NOTE</w:t>
      </w:r>
      <w:r>
        <w:rPr>
          <w:color w:val="363636"/>
          <w:spacing w:val="-19"/>
          <w:sz w:val="18"/>
        </w:rPr>
        <w:t xml:space="preserve"> </w:t>
      </w:r>
      <w:r>
        <w:rPr>
          <w:color w:val="363636"/>
          <w:sz w:val="18"/>
        </w:rPr>
        <w:t>TO</w:t>
      </w:r>
      <w:r>
        <w:rPr>
          <w:color w:val="363636"/>
          <w:spacing w:val="-20"/>
          <w:sz w:val="18"/>
        </w:rPr>
        <w:t xml:space="preserve"> </w:t>
      </w:r>
      <w:r>
        <w:rPr>
          <w:color w:val="363636"/>
          <w:sz w:val="18"/>
        </w:rPr>
        <w:t>THE</w:t>
      </w:r>
      <w:r>
        <w:rPr>
          <w:color w:val="363636"/>
          <w:spacing w:val="-17"/>
          <w:sz w:val="18"/>
        </w:rPr>
        <w:t xml:space="preserve"> </w:t>
      </w:r>
      <w:r>
        <w:rPr>
          <w:color w:val="363636"/>
          <w:sz w:val="18"/>
        </w:rPr>
        <w:t>EXPENDITURE</w:t>
      </w:r>
      <w:r>
        <w:rPr>
          <w:color w:val="363636"/>
          <w:spacing w:val="23"/>
          <w:sz w:val="18"/>
        </w:rPr>
        <w:t xml:space="preserve"> </w:t>
      </w:r>
      <w:r>
        <w:rPr>
          <w:color w:val="363636"/>
          <w:sz w:val="18"/>
        </w:rPr>
        <w:t>AND</w:t>
      </w:r>
      <w:r>
        <w:rPr>
          <w:color w:val="363636"/>
          <w:spacing w:val="-17"/>
          <w:sz w:val="18"/>
        </w:rPr>
        <w:t xml:space="preserve"> </w:t>
      </w:r>
      <w:r>
        <w:rPr>
          <w:color w:val="363636"/>
          <w:sz w:val="18"/>
        </w:rPr>
        <w:t>FUNDING</w:t>
      </w:r>
      <w:r>
        <w:rPr>
          <w:color w:val="363636"/>
          <w:spacing w:val="6"/>
          <w:sz w:val="18"/>
        </w:rPr>
        <w:t xml:space="preserve"> </w:t>
      </w:r>
      <w:r>
        <w:rPr>
          <w:color w:val="363636"/>
          <w:sz w:val="18"/>
        </w:rPr>
        <w:t>ANALYSIS</w:t>
      </w:r>
    </w:p>
    <w:p w:rsidR="00C53A62" w:rsidRDefault="00C53A62">
      <w:pPr>
        <w:pStyle w:val="BodyText"/>
        <w:spacing w:before="3"/>
        <w:rPr>
          <w:sz w:val="15"/>
        </w:rPr>
      </w:pPr>
    </w:p>
    <w:tbl>
      <w:tblPr>
        <w:tblW w:w="8365" w:type="dxa"/>
        <w:tblInd w:w="253" w:type="dxa"/>
        <w:tblLayout w:type="fixed"/>
        <w:tblCellMar>
          <w:left w:w="10" w:type="dxa"/>
          <w:right w:w="10" w:type="dxa"/>
        </w:tblCellMar>
        <w:tblLook w:val="0000" w:firstRow="0" w:lastRow="0" w:firstColumn="0" w:lastColumn="0" w:noHBand="0" w:noVBand="0"/>
      </w:tblPr>
      <w:tblGrid>
        <w:gridCol w:w="3731"/>
        <w:gridCol w:w="1246"/>
        <w:gridCol w:w="1182"/>
        <w:gridCol w:w="1072"/>
        <w:gridCol w:w="1134"/>
      </w:tblGrid>
      <w:tr w:rsidR="00C53A62">
        <w:tblPrEx>
          <w:tblCellMar>
            <w:top w:w="0" w:type="dxa"/>
            <w:bottom w:w="0" w:type="dxa"/>
          </w:tblCellMar>
        </w:tblPrEx>
        <w:trPr>
          <w:trHeight w:val="355"/>
        </w:trPr>
        <w:tc>
          <w:tcPr>
            <w:tcW w:w="3731" w:type="dxa"/>
            <w:tcBorders>
              <w:top w:val="single" w:sz="12" w:space="0" w:color="000000"/>
              <w:left w:val="single" w:sz="12" w:space="0" w:color="000000"/>
            </w:tcBorders>
            <w:shd w:val="clear" w:color="auto" w:fill="auto"/>
            <w:tcMar>
              <w:top w:w="0" w:type="dxa"/>
              <w:left w:w="0" w:type="dxa"/>
              <w:bottom w:w="0" w:type="dxa"/>
              <w:right w:w="0" w:type="dxa"/>
            </w:tcMar>
          </w:tcPr>
          <w:p w:rsidR="00C53A62" w:rsidRDefault="00567705">
            <w:pPr>
              <w:pStyle w:val="TableParagraph"/>
              <w:spacing w:before="142" w:line="193" w:lineRule="exact"/>
              <w:ind w:left="25"/>
            </w:pPr>
            <w:r>
              <w:rPr>
                <w:color w:val="363636"/>
                <w:w w:val="110"/>
                <w:sz w:val="17"/>
              </w:rPr>
              <w:t>Vear ended 31 March 2018</w:t>
            </w:r>
          </w:p>
        </w:tc>
        <w:tc>
          <w:tcPr>
            <w:tcW w:w="1246" w:type="dxa"/>
            <w:vMerge w:val="restart"/>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pStyle w:val="TableParagraph"/>
              <w:rPr>
                <w:sz w:val="18"/>
              </w:rPr>
            </w:pPr>
          </w:p>
          <w:p w:rsidR="00C53A62" w:rsidRDefault="00C53A62">
            <w:pPr>
              <w:pStyle w:val="TableParagraph"/>
              <w:spacing w:before="6"/>
              <w:rPr>
                <w:sz w:val="16"/>
              </w:rPr>
            </w:pPr>
          </w:p>
          <w:p w:rsidR="00C53A62" w:rsidRDefault="00567705">
            <w:pPr>
              <w:pStyle w:val="TableParagraph"/>
              <w:spacing w:line="314" w:lineRule="auto"/>
              <w:ind w:left="332" w:right="62" w:hanging="196"/>
              <w:jc w:val="both"/>
            </w:pPr>
            <w:r>
              <w:rPr>
                <w:color w:val="363636"/>
                <w:w w:val="105"/>
                <w:sz w:val="17"/>
              </w:rPr>
              <w:t>Adjustments for Capital Purposes</w:t>
            </w:r>
          </w:p>
          <w:p w:rsidR="00C53A62" w:rsidRDefault="00C53A62">
            <w:pPr>
              <w:pStyle w:val="TableParagraph"/>
              <w:rPr>
                <w:sz w:val="25"/>
              </w:rPr>
            </w:pPr>
          </w:p>
          <w:p w:rsidR="00C53A62" w:rsidRDefault="00567705">
            <w:pPr>
              <w:pStyle w:val="TableParagraph"/>
              <w:spacing w:before="1" w:line="190" w:lineRule="exact"/>
              <w:ind w:left="732" w:right="42"/>
              <w:jc w:val="center"/>
            </w:pPr>
            <w:r>
              <w:rPr>
                <w:color w:val="363636"/>
                <w:w w:val="105"/>
                <w:sz w:val="17"/>
              </w:rPr>
              <w:t>£'000</w:t>
            </w:r>
          </w:p>
          <w:p w:rsidR="00C53A62" w:rsidRDefault="00567705">
            <w:pPr>
              <w:pStyle w:val="TableParagraph"/>
              <w:spacing w:line="294" w:lineRule="exact"/>
              <w:ind w:left="713"/>
              <w:jc w:val="center"/>
            </w:pPr>
            <w:r>
              <w:rPr>
                <w:color w:val="858585"/>
                <w:w w:val="66"/>
                <w:sz w:val="26"/>
              </w:rPr>
              <w:t>-</w:t>
            </w:r>
          </w:p>
          <w:p w:rsidR="00C53A62" w:rsidRDefault="00C53A62">
            <w:pPr>
              <w:pStyle w:val="TableParagraph"/>
              <w:rPr>
                <w:sz w:val="28"/>
              </w:rPr>
            </w:pPr>
          </w:p>
          <w:p w:rsidR="00C53A62" w:rsidRDefault="00567705">
            <w:pPr>
              <w:pStyle w:val="TableParagraph"/>
              <w:spacing w:before="214" w:line="176" w:lineRule="exact"/>
              <w:ind w:left="687"/>
            </w:pPr>
            <w:r>
              <w:rPr>
                <w:rFonts w:ascii="Times New Roman" w:hAnsi="Times New Roman"/>
                <w:color w:val="363636"/>
                <w:w w:val="105"/>
                <w:sz w:val="18"/>
              </w:rPr>
              <w:t>3,784</w:t>
            </w:r>
          </w:p>
        </w:tc>
        <w:tc>
          <w:tcPr>
            <w:tcW w:w="1182" w:type="dxa"/>
            <w:vMerge w:val="restart"/>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pStyle w:val="TableParagraph"/>
              <w:rPr>
                <w:sz w:val="18"/>
              </w:rPr>
            </w:pPr>
          </w:p>
          <w:p w:rsidR="00C53A62" w:rsidRDefault="00C53A62">
            <w:pPr>
              <w:pStyle w:val="TableParagraph"/>
              <w:spacing w:before="6"/>
              <w:rPr>
                <w:sz w:val="16"/>
              </w:rPr>
            </w:pPr>
          </w:p>
          <w:p w:rsidR="00C53A62" w:rsidRDefault="00567705">
            <w:pPr>
              <w:pStyle w:val="TableParagraph"/>
              <w:ind w:right="71"/>
              <w:jc w:val="right"/>
            </w:pPr>
            <w:r>
              <w:rPr>
                <w:color w:val="363636"/>
                <w:w w:val="105"/>
                <w:sz w:val="17"/>
              </w:rPr>
              <w:t>Net</w:t>
            </w:r>
            <w:r>
              <w:rPr>
                <w:color w:val="363636"/>
                <w:spacing w:val="-18"/>
                <w:w w:val="105"/>
                <w:sz w:val="17"/>
              </w:rPr>
              <w:t xml:space="preserve"> </w:t>
            </w:r>
            <w:r>
              <w:rPr>
                <w:color w:val="363636"/>
                <w:w w:val="105"/>
                <w:sz w:val="17"/>
              </w:rPr>
              <w:t>change</w:t>
            </w:r>
          </w:p>
          <w:p w:rsidR="00C53A62" w:rsidRDefault="00567705">
            <w:pPr>
              <w:pStyle w:val="TableParagraph"/>
              <w:spacing w:before="64" w:line="312" w:lineRule="auto"/>
              <w:ind w:left="78" w:right="76" w:firstLine="479"/>
              <w:jc w:val="right"/>
            </w:pPr>
            <w:r>
              <w:rPr>
                <w:color w:val="363636"/>
                <w:w w:val="105"/>
                <w:sz w:val="17"/>
              </w:rPr>
              <w:t>for</w:t>
            </w:r>
            <w:r>
              <w:rPr>
                <w:color w:val="363636"/>
                <w:spacing w:val="24"/>
                <w:w w:val="105"/>
                <w:sz w:val="17"/>
              </w:rPr>
              <w:t xml:space="preserve"> </w:t>
            </w:r>
            <w:r>
              <w:rPr>
                <w:color w:val="363636"/>
                <w:w w:val="105"/>
                <w:sz w:val="17"/>
              </w:rPr>
              <w:t>the</w:t>
            </w:r>
            <w:r>
              <w:rPr>
                <w:color w:val="363636"/>
                <w:spacing w:val="-1"/>
                <w:w w:val="107"/>
                <w:sz w:val="17"/>
              </w:rPr>
              <w:t xml:space="preserve"> </w:t>
            </w:r>
            <w:r>
              <w:rPr>
                <w:color w:val="363636"/>
                <w:spacing w:val="-1"/>
                <w:sz w:val="17"/>
              </w:rPr>
              <w:t xml:space="preserve">Pensions </w:t>
            </w:r>
            <w:r>
              <w:rPr>
                <w:color w:val="363636"/>
                <w:spacing w:val="-1"/>
                <w:w w:val="105"/>
                <w:sz w:val="17"/>
              </w:rPr>
              <w:t>Adjustments</w:t>
            </w:r>
          </w:p>
          <w:p w:rsidR="00C53A62" w:rsidRDefault="00567705">
            <w:pPr>
              <w:pStyle w:val="TableParagraph"/>
              <w:spacing w:before="50"/>
              <w:ind w:right="56"/>
              <w:jc w:val="right"/>
            </w:pPr>
            <w:r>
              <w:rPr>
                <w:color w:val="363636"/>
                <w:spacing w:val="-1"/>
                <w:w w:val="105"/>
                <w:sz w:val="17"/>
              </w:rPr>
              <w:t>£'000</w:t>
            </w:r>
          </w:p>
          <w:p w:rsidR="00C53A62" w:rsidRDefault="00567705">
            <w:pPr>
              <w:pStyle w:val="TableParagraph"/>
              <w:spacing w:before="51"/>
              <w:ind w:right="131"/>
              <w:jc w:val="right"/>
            </w:pPr>
            <w:r>
              <w:rPr>
                <w:rFonts w:ascii="Times New Roman" w:hAnsi="Times New Roman"/>
                <w:color w:val="363636"/>
                <w:sz w:val="18"/>
              </w:rPr>
              <w:t>(58,999)</w:t>
            </w:r>
          </w:p>
          <w:p w:rsidR="00C53A62" w:rsidRDefault="00C53A62">
            <w:pPr>
              <w:pStyle w:val="TableParagraph"/>
              <w:spacing w:before="8"/>
              <w:rPr>
                <w:sz w:val="26"/>
              </w:rPr>
            </w:pPr>
          </w:p>
          <w:p w:rsidR="00C53A62" w:rsidRDefault="00567705">
            <w:pPr>
              <w:pStyle w:val="TableParagraph"/>
              <w:ind w:right="127"/>
              <w:jc w:val="right"/>
            </w:pPr>
            <w:r>
              <w:rPr>
                <w:rFonts w:ascii="Times New Roman" w:hAnsi="Times New Roman"/>
                <w:color w:val="131313"/>
                <w:sz w:val="18"/>
              </w:rPr>
              <w:t>(47)</w:t>
            </w:r>
          </w:p>
        </w:tc>
        <w:tc>
          <w:tcPr>
            <w:tcW w:w="1072" w:type="dxa"/>
            <w:vMerge w:val="restart"/>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pStyle w:val="TableParagraph"/>
              <w:rPr>
                <w:sz w:val="18"/>
              </w:rPr>
            </w:pPr>
          </w:p>
          <w:p w:rsidR="00C53A62" w:rsidRDefault="00C53A62">
            <w:pPr>
              <w:pStyle w:val="TableParagraph"/>
              <w:spacing w:before="4"/>
              <w:rPr>
                <w:sz w:val="17"/>
              </w:rPr>
            </w:pPr>
          </w:p>
          <w:p w:rsidR="00C53A62" w:rsidRDefault="00567705">
            <w:pPr>
              <w:pStyle w:val="TableParagraph"/>
              <w:spacing w:line="304" w:lineRule="auto"/>
              <w:ind w:left="80" w:right="80" w:firstLine="428"/>
            </w:pPr>
            <w:r>
              <w:rPr>
                <w:color w:val="363636"/>
                <w:w w:val="105"/>
                <w:sz w:val="17"/>
              </w:rPr>
              <w:t xml:space="preserve">Other </w:t>
            </w:r>
            <w:r>
              <w:rPr>
                <w:color w:val="363636"/>
                <w:spacing w:val="-1"/>
                <w:w w:val="105"/>
                <w:sz w:val="17"/>
              </w:rPr>
              <w:t>Differences</w:t>
            </w:r>
          </w:p>
          <w:p w:rsidR="00C53A62" w:rsidRDefault="00C53A62">
            <w:pPr>
              <w:pStyle w:val="TableParagraph"/>
              <w:rPr>
                <w:sz w:val="18"/>
              </w:rPr>
            </w:pPr>
          </w:p>
          <w:p w:rsidR="00C53A62" w:rsidRDefault="00C53A62">
            <w:pPr>
              <w:pStyle w:val="TableParagraph"/>
              <w:rPr>
                <w:sz w:val="18"/>
              </w:rPr>
            </w:pPr>
          </w:p>
          <w:p w:rsidR="00C53A62" w:rsidRDefault="00567705">
            <w:pPr>
              <w:pStyle w:val="TableParagraph"/>
              <w:spacing w:before="148"/>
              <w:ind w:left="536" w:right="64"/>
              <w:jc w:val="center"/>
            </w:pPr>
            <w:r>
              <w:rPr>
                <w:color w:val="363636"/>
                <w:w w:val="105"/>
                <w:sz w:val="17"/>
              </w:rPr>
              <w:t>£'000</w:t>
            </w:r>
          </w:p>
          <w:p w:rsidR="00C53A62" w:rsidRDefault="00567705">
            <w:pPr>
              <w:pStyle w:val="TableParagraph"/>
              <w:spacing w:before="51"/>
              <w:ind w:left="536" w:right="58"/>
              <w:jc w:val="center"/>
            </w:pPr>
            <w:r>
              <w:rPr>
                <w:rFonts w:ascii="Times New Roman" w:hAnsi="Times New Roman"/>
                <w:color w:val="363636"/>
                <w:w w:val="105"/>
                <w:sz w:val="18"/>
              </w:rPr>
              <w:t>341</w:t>
            </w:r>
          </w:p>
          <w:p w:rsidR="00C53A62" w:rsidRDefault="00C53A62">
            <w:pPr>
              <w:pStyle w:val="TableParagraph"/>
              <w:spacing w:before="8"/>
              <w:rPr>
                <w:sz w:val="26"/>
              </w:rPr>
            </w:pPr>
          </w:p>
          <w:p w:rsidR="00C53A62" w:rsidRDefault="00567705">
            <w:pPr>
              <w:pStyle w:val="TableParagraph"/>
              <w:ind w:left="614" w:right="64"/>
              <w:jc w:val="center"/>
            </w:pPr>
            <w:r>
              <w:rPr>
                <w:rFonts w:ascii="Times New Roman" w:hAnsi="Times New Roman"/>
                <w:color w:val="131313"/>
                <w:w w:val="105"/>
                <w:sz w:val="18"/>
              </w:rPr>
              <w:t>(3)</w:t>
            </w:r>
          </w:p>
          <w:p w:rsidR="00C53A62" w:rsidRDefault="00567705">
            <w:pPr>
              <w:pStyle w:val="TableParagraph"/>
              <w:spacing w:before="14" w:line="205" w:lineRule="exact"/>
              <w:ind w:left="516"/>
              <w:jc w:val="center"/>
            </w:pPr>
            <w:r>
              <w:rPr>
                <w:color w:val="363636"/>
                <w:w w:val="82"/>
                <w:sz w:val="21"/>
              </w:rPr>
              <w:t>-</w:t>
            </w:r>
          </w:p>
        </w:tc>
        <w:tc>
          <w:tcPr>
            <w:tcW w:w="1134" w:type="dxa"/>
            <w:vMerge w:val="restart"/>
            <w:tcBorders>
              <w:top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18"/>
              </w:rPr>
            </w:pPr>
          </w:p>
          <w:p w:rsidR="00C53A62" w:rsidRDefault="00C53A62">
            <w:pPr>
              <w:pStyle w:val="TableParagraph"/>
              <w:spacing w:before="4"/>
              <w:rPr>
                <w:sz w:val="17"/>
              </w:rPr>
            </w:pPr>
          </w:p>
          <w:p w:rsidR="00C53A62" w:rsidRDefault="00567705">
            <w:pPr>
              <w:pStyle w:val="TableParagraph"/>
              <w:spacing w:line="312" w:lineRule="auto"/>
              <w:ind w:left="103" w:right="-36" w:firstLine="616"/>
            </w:pPr>
            <w:r>
              <w:rPr>
                <w:color w:val="363636"/>
                <w:w w:val="110"/>
                <w:sz w:val="17"/>
              </w:rPr>
              <w:t>Total Adjustments</w:t>
            </w:r>
          </w:p>
          <w:p w:rsidR="00C53A62" w:rsidRDefault="00C53A62">
            <w:pPr>
              <w:pStyle w:val="TableParagraph"/>
              <w:rPr>
                <w:sz w:val="18"/>
              </w:rPr>
            </w:pPr>
          </w:p>
          <w:p w:rsidR="00C53A62" w:rsidRDefault="00C53A62">
            <w:pPr>
              <w:pStyle w:val="TableParagraph"/>
              <w:rPr>
                <w:sz w:val="18"/>
              </w:rPr>
            </w:pPr>
          </w:p>
          <w:p w:rsidR="00C53A62" w:rsidRDefault="00567705">
            <w:pPr>
              <w:pStyle w:val="TableParagraph"/>
              <w:spacing w:before="127"/>
              <w:ind w:right="-29"/>
              <w:jc w:val="right"/>
            </w:pPr>
            <w:r>
              <w:rPr>
                <w:rFonts w:ascii="Times New Roman" w:hAnsi="Times New Roman"/>
                <w:b/>
                <w:color w:val="363636"/>
                <w:spacing w:val="-1"/>
                <w:w w:val="105"/>
                <w:sz w:val="18"/>
              </w:rPr>
              <w:t>£'000</w:t>
            </w:r>
          </w:p>
          <w:p w:rsidR="00C53A62" w:rsidRDefault="00567705">
            <w:pPr>
              <w:pStyle w:val="TableParagraph"/>
              <w:spacing w:before="57" w:line="200" w:lineRule="exact"/>
              <w:ind w:right="54"/>
              <w:jc w:val="right"/>
            </w:pPr>
            <w:r>
              <w:rPr>
                <w:rFonts w:ascii="Times New Roman" w:hAnsi="Times New Roman"/>
                <w:color w:val="363636"/>
                <w:sz w:val="18"/>
              </w:rPr>
              <w:t>(58,658)</w:t>
            </w:r>
          </w:p>
          <w:p w:rsidR="00C53A62" w:rsidRDefault="00567705">
            <w:pPr>
              <w:pStyle w:val="TableParagraph"/>
              <w:spacing w:line="292" w:lineRule="exact"/>
              <w:ind w:left="812"/>
            </w:pPr>
            <w:r>
              <w:rPr>
                <w:color w:val="757575"/>
                <w:w w:val="79"/>
                <w:sz w:val="26"/>
              </w:rPr>
              <w:t>-</w:t>
            </w:r>
          </w:p>
          <w:p w:rsidR="00C53A62" w:rsidRDefault="00567705">
            <w:pPr>
              <w:pStyle w:val="TableParagraph"/>
              <w:spacing w:before="21"/>
              <w:ind w:left="756"/>
            </w:pPr>
            <w:r>
              <w:rPr>
                <w:color w:val="131313"/>
                <w:w w:val="90"/>
                <w:sz w:val="18"/>
              </w:rPr>
              <w:t>(SO)</w:t>
            </w:r>
          </w:p>
          <w:p w:rsidR="00C53A62" w:rsidRDefault="00567705">
            <w:pPr>
              <w:pStyle w:val="TableParagraph"/>
              <w:spacing w:before="44" w:line="171" w:lineRule="exact"/>
              <w:ind w:right="42"/>
              <w:jc w:val="right"/>
            </w:pPr>
            <w:r>
              <w:rPr>
                <w:rFonts w:ascii="Times New Roman" w:hAnsi="Times New Roman"/>
                <w:color w:val="363636"/>
                <w:spacing w:val="-1"/>
                <w:w w:val="105"/>
                <w:sz w:val="18"/>
              </w:rPr>
              <w:t>3,784</w:t>
            </w:r>
          </w:p>
        </w:tc>
      </w:tr>
      <w:tr w:rsidR="00C53A62">
        <w:tblPrEx>
          <w:tblCellMar>
            <w:top w:w="0" w:type="dxa"/>
            <w:bottom w:w="0" w:type="dxa"/>
          </w:tblCellMar>
        </w:tblPrEx>
        <w:trPr>
          <w:trHeight w:val="224"/>
        </w:trPr>
        <w:tc>
          <w:tcPr>
            <w:tcW w:w="3731"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12" w:line="193" w:lineRule="exact"/>
              <w:ind w:left="26"/>
            </w:pPr>
            <w:r>
              <w:rPr>
                <w:color w:val="363636"/>
                <w:w w:val="110"/>
                <w:sz w:val="17"/>
              </w:rPr>
              <w:t>Adjustments from General Fund to arrive at</w:t>
            </w:r>
          </w:p>
        </w:tc>
        <w:tc>
          <w:tcPr>
            <w:tcW w:w="1246"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82"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72"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34" w:type="dxa"/>
            <w:vMerge/>
            <w:tcBorders>
              <w:top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27"/>
        </w:trPr>
        <w:tc>
          <w:tcPr>
            <w:tcW w:w="3731"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12" w:line="195" w:lineRule="exact"/>
              <w:ind w:left="23"/>
            </w:pPr>
            <w:r>
              <w:rPr>
                <w:color w:val="363636"/>
                <w:w w:val="110"/>
                <w:sz w:val="17"/>
              </w:rPr>
              <w:t>the</w:t>
            </w:r>
            <w:r>
              <w:rPr>
                <w:color w:val="363636"/>
                <w:spacing w:val="-24"/>
                <w:w w:val="110"/>
                <w:sz w:val="17"/>
              </w:rPr>
              <w:t xml:space="preserve"> </w:t>
            </w:r>
            <w:r>
              <w:rPr>
                <w:color w:val="363636"/>
                <w:w w:val="110"/>
                <w:sz w:val="17"/>
              </w:rPr>
              <w:t>Comprehensive</w:t>
            </w:r>
            <w:r>
              <w:rPr>
                <w:color w:val="363636"/>
                <w:spacing w:val="-19"/>
                <w:w w:val="110"/>
                <w:sz w:val="17"/>
              </w:rPr>
              <w:t xml:space="preserve"> </w:t>
            </w:r>
            <w:r>
              <w:rPr>
                <w:color w:val="363636"/>
                <w:w w:val="110"/>
                <w:sz w:val="17"/>
              </w:rPr>
              <w:t>Income</w:t>
            </w:r>
            <w:r>
              <w:rPr>
                <w:color w:val="363636"/>
                <w:spacing w:val="-27"/>
                <w:w w:val="110"/>
                <w:sz w:val="17"/>
              </w:rPr>
              <w:t xml:space="preserve"> </w:t>
            </w:r>
            <w:r>
              <w:rPr>
                <w:color w:val="363636"/>
                <w:w w:val="110"/>
                <w:sz w:val="17"/>
              </w:rPr>
              <w:t>and</w:t>
            </w:r>
            <w:r>
              <w:rPr>
                <w:color w:val="363636"/>
                <w:spacing w:val="-29"/>
                <w:w w:val="110"/>
                <w:sz w:val="17"/>
              </w:rPr>
              <w:t xml:space="preserve"> </w:t>
            </w:r>
            <w:r>
              <w:rPr>
                <w:color w:val="363636"/>
                <w:w w:val="110"/>
                <w:sz w:val="17"/>
              </w:rPr>
              <w:t>Expenditure</w:t>
            </w:r>
          </w:p>
        </w:tc>
        <w:tc>
          <w:tcPr>
            <w:tcW w:w="1246"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82"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72"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34" w:type="dxa"/>
            <w:vMerge/>
            <w:tcBorders>
              <w:top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503"/>
        </w:trPr>
        <w:tc>
          <w:tcPr>
            <w:tcW w:w="3731"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14"/>
              <w:ind w:left="22"/>
            </w:pPr>
            <w:r>
              <w:rPr>
                <w:color w:val="363636"/>
                <w:w w:val="110"/>
                <w:sz w:val="17"/>
              </w:rPr>
              <w:t>Statement amounts</w:t>
            </w:r>
          </w:p>
        </w:tc>
        <w:tc>
          <w:tcPr>
            <w:tcW w:w="1246"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82"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72"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34" w:type="dxa"/>
            <w:vMerge/>
            <w:tcBorders>
              <w:top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501"/>
        </w:trPr>
        <w:tc>
          <w:tcPr>
            <w:tcW w:w="3731" w:type="dxa"/>
            <w:tcBorders>
              <w:left w:val="single" w:sz="12" w:space="0" w:color="000000"/>
            </w:tcBorders>
            <w:shd w:val="clear" w:color="auto" w:fill="auto"/>
            <w:tcMar>
              <w:top w:w="0" w:type="dxa"/>
              <w:left w:w="0" w:type="dxa"/>
              <w:bottom w:w="0" w:type="dxa"/>
              <w:right w:w="0" w:type="dxa"/>
            </w:tcMar>
          </w:tcPr>
          <w:p w:rsidR="00C53A62" w:rsidRDefault="00C53A62">
            <w:pPr>
              <w:pStyle w:val="TableParagraph"/>
              <w:rPr>
                <w:sz w:val="25"/>
              </w:rPr>
            </w:pPr>
          </w:p>
          <w:p w:rsidR="00C53A62" w:rsidRDefault="00567705">
            <w:pPr>
              <w:pStyle w:val="TableParagraph"/>
              <w:spacing w:line="193" w:lineRule="exact"/>
              <w:ind w:left="26"/>
            </w:pPr>
            <w:r>
              <w:rPr>
                <w:color w:val="363636"/>
                <w:sz w:val="17"/>
              </w:rPr>
              <w:t>Employee costs</w:t>
            </w:r>
          </w:p>
        </w:tc>
        <w:tc>
          <w:tcPr>
            <w:tcW w:w="1246"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82"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72"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34" w:type="dxa"/>
            <w:vMerge/>
            <w:tcBorders>
              <w:top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27"/>
        </w:trPr>
        <w:tc>
          <w:tcPr>
            <w:tcW w:w="3731"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12" w:line="195" w:lineRule="exact"/>
              <w:ind w:left="27"/>
            </w:pPr>
            <w:r>
              <w:rPr>
                <w:color w:val="363636"/>
                <w:w w:val="105"/>
                <w:sz w:val="17"/>
              </w:rPr>
              <w:t>Non employee costs</w:t>
            </w:r>
          </w:p>
        </w:tc>
        <w:tc>
          <w:tcPr>
            <w:tcW w:w="1246"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82"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72"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34" w:type="dxa"/>
            <w:vMerge/>
            <w:tcBorders>
              <w:top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27"/>
        </w:trPr>
        <w:tc>
          <w:tcPr>
            <w:tcW w:w="3731"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14" w:line="193" w:lineRule="exact"/>
              <w:ind w:left="27"/>
            </w:pPr>
            <w:r>
              <w:rPr>
                <w:color w:val="363636"/>
                <w:sz w:val="17"/>
              </w:rPr>
              <w:t>PCC costs</w:t>
            </w:r>
          </w:p>
        </w:tc>
        <w:tc>
          <w:tcPr>
            <w:tcW w:w="1246"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82"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72"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34" w:type="dxa"/>
            <w:vMerge/>
            <w:tcBorders>
              <w:top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199"/>
        </w:trPr>
        <w:tc>
          <w:tcPr>
            <w:tcW w:w="3731"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12" w:line="168" w:lineRule="exact"/>
              <w:ind w:left="22"/>
            </w:pPr>
            <w:r>
              <w:rPr>
                <w:color w:val="363636"/>
                <w:w w:val="105"/>
                <w:sz w:val="17"/>
              </w:rPr>
              <w:t>Capital charges</w:t>
            </w:r>
          </w:p>
        </w:tc>
        <w:tc>
          <w:tcPr>
            <w:tcW w:w="1246"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82"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72"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34" w:type="dxa"/>
            <w:vMerge/>
            <w:tcBorders>
              <w:top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703"/>
        </w:trPr>
        <w:tc>
          <w:tcPr>
            <w:tcW w:w="3731" w:type="dxa"/>
            <w:tcBorders>
              <w:left w:val="single" w:sz="12" w:space="0" w:color="000000"/>
            </w:tcBorders>
            <w:shd w:val="clear" w:color="auto" w:fill="auto"/>
            <w:tcMar>
              <w:top w:w="0" w:type="dxa"/>
              <w:left w:w="0" w:type="dxa"/>
              <w:bottom w:w="0" w:type="dxa"/>
              <w:right w:w="0" w:type="dxa"/>
            </w:tcMar>
          </w:tcPr>
          <w:p w:rsidR="00C53A62" w:rsidRDefault="00C53A62">
            <w:pPr>
              <w:pStyle w:val="TableParagraph"/>
              <w:spacing w:before="9"/>
              <w:rPr>
                <w:sz w:val="25"/>
              </w:rPr>
            </w:pPr>
          </w:p>
          <w:p w:rsidR="00C53A62" w:rsidRDefault="00567705">
            <w:pPr>
              <w:pStyle w:val="TableParagraph"/>
              <w:ind w:left="27"/>
            </w:pPr>
            <w:r>
              <w:rPr>
                <w:color w:val="363636"/>
                <w:sz w:val="17"/>
              </w:rPr>
              <w:t>Net Cost of Services</w:t>
            </w:r>
          </w:p>
        </w:tc>
        <w:tc>
          <w:tcPr>
            <w:tcW w:w="1246" w:type="dxa"/>
            <w:tcBorders>
              <w:top w:val="single" w:sz="12" w:space="0" w:color="000000"/>
            </w:tcBorders>
            <w:shd w:val="clear" w:color="auto" w:fill="auto"/>
            <w:tcMar>
              <w:top w:w="0" w:type="dxa"/>
              <w:left w:w="0" w:type="dxa"/>
              <w:bottom w:w="0" w:type="dxa"/>
              <w:right w:w="0" w:type="dxa"/>
            </w:tcMar>
          </w:tcPr>
          <w:p w:rsidR="00C53A62" w:rsidRDefault="00C53A62">
            <w:pPr>
              <w:pStyle w:val="TableParagraph"/>
              <w:rPr>
                <w:sz w:val="25"/>
              </w:rPr>
            </w:pPr>
          </w:p>
          <w:p w:rsidR="00C53A62" w:rsidRDefault="00567705">
            <w:pPr>
              <w:pStyle w:val="TableParagraph"/>
              <w:ind w:left="601" w:right="42"/>
              <w:jc w:val="center"/>
            </w:pPr>
            <w:r>
              <w:rPr>
                <w:rFonts w:ascii="Times New Roman" w:hAnsi="Times New Roman"/>
                <w:color w:val="363636"/>
                <w:w w:val="105"/>
                <w:sz w:val="18"/>
              </w:rPr>
              <w:t>3,784</w:t>
            </w:r>
          </w:p>
        </w:tc>
        <w:tc>
          <w:tcPr>
            <w:tcW w:w="1182" w:type="dxa"/>
            <w:tcBorders>
              <w:top w:val="single" w:sz="12" w:space="0" w:color="000000"/>
            </w:tcBorders>
            <w:shd w:val="clear" w:color="auto" w:fill="auto"/>
            <w:tcMar>
              <w:top w:w="0" w:type="dxa"/>
              <w:left w:w="0" w:type="dxa"/>
              <w:bottom w:w="0" w:type="dxa"/>
              <w:right w:w="0" w:type="dxa"/>
            </w:tcMar>
          </w:tcPr>
          <w:p w:rsidR="00C53A62" w:rsidRDefault="00C53A62">
            <w:pPr>
              <w:pStyle w:val="TableParagraph"/>
              <w:rPr>
                <w:sz w:val="25"/>
              </w:rPr>
            </w:pPr>
          </w:p>
          <w:p w:rsidR="00C53A62" w:rsidRDefault="00567705">
            <w:pPr>
              <w:pStyle w:val="TableParagraph"/>
              <w:ind w:right="131"/>
              <w:jc w:val="right"/>
            </w:pPr>
            <w:r>
              <w:rPr>
                <w:rFonts w:ascii="Times New Roman" w:hAnsi="Times New Roman"/>
                <w:color w:val="363636"/>
                <w:sz w:val="18"/>
              </w:rPr>
              <w:t>(59,046)</w:t>
            </w:r>
          </w:p>
        </w:tc>
        <w:tc>
          <w:tcPr>
            <w:tcW w:w="1072" w:type="dxa"/>
            <w:tcBorders>
              <w:top w:val="single" w:sz="12" w:space="0" w:color="000000"/>
            </w:tcBorders>
            <w:shd w:val="clear" w:color="auto" w:fill="auto"/>
            <w:tcMar>
              <w:top w:w="0" w:type="dxa"/>
              <w:left w:w="0" w:type="dxa"/>
              <w:bottom w:w="0" w:type="dxa"/>
              <w:right w:w="0" w:type="dxa"/>
            </w:tcMar>
          </w:tcPr>
          <w:p w:rsidR="00C53A62" w:rsidRDefault="00C53A62">
            <w:pPr>
              <w:pStyle w:val="TableParagraph"/>
              <w:spacing w:before="5"/>
              <w:rPr>
                <w:sz w:val="25"/>
              </w:rPr>
            </w:pPr>
          </w:p>
          <w:p w:rsidR="00C53A62" w:rsidRDefault="00567705">
            <w:pPr>
              <w:pStyle w:val="TableParagraph"/>
              <w:ind w:right="137"/>
              <w:jc w:val="right"/>
            </w:pPr>
            <w:r>
              <w:rPr>
                <w:rFonts w:ascii="Times New Roman" w:hAnsi="Times New Roman"/>
                <w:color w:val="363636"/>
                <w:w w:val="110"/>
                <w:sz w:val="18"/>
              </w:rPr>
              <w:t>338</w:t>
            </w:r>
          </w:p>
        </w:tc>
        <w:tc>
          <w:tcPr>
            <w:tcW w:w="1134" w:type="dxa"/>
            <w:tcBorders>
              <w:top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5"/>
              <w:rPr>
                <w:sz w:val="25"/>
              </w:rPr>
            </w:pPr>
          </w:p>
          <w:p w:rsidR="00C53A62" w:rsidRDefault="00567705">
            <w:pPr>
              <w:pStyle w:val="TableParagraph"/>
              <w:ind w:right="53"/>
              <w:jc w:val="right"/>
            </w:pPr>
            <w:r>
              <w:rPr>
                <w:rFonts w:ascii="Times New Roman" w:hAnsi="Times New Roman"/>
                <w:color w:val="131313"/>
                <w:sz w:val="18"/>
              </w:rPr>
              <w:t>(54,924)</w:t>
            </w:r>
          </w:p>
        </w:tc>
      </w:tr>
      <w:tr w:rsidR="00C53A62">
        <w:tblPrEx>
          <w:tblCellMar>
            <w:top w:w="0" w:type="dxa"/>
            <w:bottom w:w="0" w:type="dxa"/>
          </w:tblCellMar>
        </w:tblPrEx>
        <w:trPr>
          <w:trHeight w:val="927"/>
        </w:trPr>
        <w:tc>
          <w:tcPr>
            <w:tcW w:w="3731" w:type="dxa"/>
            <w:tcBorders>
              <w:left w:val="single" w:sz="12" w:space="0" w:color="000000"/>
            </w:tcBorders>
            <w:shd w:val="clear" w:color="auto" w:fill="auto"/>
            <w:tcMar>
              <w:top w:w="0" w:type="dxa"/>
              <w:left w:w="0" w:type="dxa"/>
              <w:bottom w:w="0" w:type="dxa"/>
              <w:right w:w="0" w:type="dxa"/>
            </w:tcMar>
          </w:tcPr>
          <w:p w:rsidR="00C53A62" w:rsidRDefault="00C53A62">
            <w:pPr>
              <w:pStyle w:val="TableParagraph"/>
              <w:spacing w:before="2"/>
              <w:rPr>
                <w:sz w:val="17"/>
              </w:rPr>
            </w:pPr>
          </w:p>
          <w:p w:rsidR="00C53A62" w:rsidRDefault="00567705">
            <w:pPr>
              <w:pStyle w:val="TableParagraph"/>
              <w:spacing w:before="1" w:line="312" w:lineRule="auto"/>
              <w:ind w:left="26" w:hanging="5"/>
            </w:pPr>
            <w:r>
              <w:rPr>
                <w:color w:val="363636"/>
                <w:w w:val="110"/>
                <w:sz w:val="17"/>
              </w:rPr>
              <w:t>Other income and expenditure from the Expenditure and Funding Analysis</w:t>
            </w:r>
          </w:p>
        </w:tc>
        <w:tc>
          <w:tcPr>
            <w:tcW w:w="1246" w:type="dxa"/>
            <w:tcBorders>
              <w:bottom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182" w:type="dxa"/>
            <w:tcBorders>
              <w:bottom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72" w:type="dxa"/>
            <w:tcBorders>
              <w:bottom w:val="single" w:sz="6" w:space="0" w:color="000000"/>
            </w:tcBorders>
            <w:shd w:val="clear" w:color="auto" w:fill="auto"/>
            <w:tcMar>
              <w:top w:w="0" w:type="dxa"/>
              <w:left w:w="0" w:type="dxa"/>
              <w:bottom w:w="0" w:type="dxa"/>
              <w:right w:w="0" w:type="dxa"/>
            </w:tcMar>
          </w:tcPr>
          <w:p w:rsidR="00C53A62" w:rsidRDefault="00C53A62">
            <w:pPr>
              <w:pStyle w:val="TableParagraph"/>
              <w:rPr>
                <w:sz w:val="24"/>
              </w:rPr>
            </w:pPr>
          </w:p>
          <w:p w:rsidR="00C53A62" w:rsidRDefault="00567705">
            <w:pPr>
              <w:pStyle w:val="TableParagraph"/>
              <w:ind w:right="127"/>
              <w:jc w:val="right"/>
            </w:pPr>
            <w:r>
              <w:rPr>
                <w:rFonts w:ascii="Times New Roman" w:hAnsi="Times New Roman"/>
                <w:color w:val="363636"/>
                <w:w w:val="115"/>
                <w:sz w:val="18"/>
              </w:rPr>
              <w:t>147</w:t>
            </w:r>
          </w:p>
        </w:tc>
        <w:tc>
          <w:tcPr>
            <w:tcW w:w="1134" w:type="dxa"/>
            <w:tcBorders>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24"/>
              </w:rPr>
            </w:pPr>
          </w:p>
          <w:p w:rsidR="00C53A62" w:rsidRDefault="00567705">
            <w:pPr>
              <w:pStyle w:val="TableParagraph"/>
              <w:ind w:right="20"/>
              <w:jc w:val="right"/>
            </w:pPr>
            <w:r>
              <w:rPr>
                <w:rFonts w:ascii="Times New Roman" w:hAnsi="Times New Roman"/>
                <w:color w:val="363636"/>
                <w:w w:val="115"/>
                <w:sz w:val="18"/>
              </w:rPr>
              <w:t>147</w:t>
            </w:r>
          </w:p>
        </w:tc>
      </w:tr>
      <w:tr w:rsidR="00C53A62">
        <w:tblPrEx>
          <w:tblCellMar>
            <w:top w:w="0" w:type="dxa"/>
            <w:bottom w:w="0" w:type="dxa"/>
          </w:tblCellMar>
        </w:tblPrEx>
        <w:trPr>
          <w:trHeight w:val="464"/>
        </w:trPr>
        <w:tc>
          <w:tcPr>
            <w:tcW w:w="3731" w:type="dxa"/>
            <w:tcBorders>
              <w:left w:val="single" w:sz="12" w:space="0" w:color="000000"/>
            </w:tcBorders>
            <w:shd w:val="clear" w:color="auto" w:fill="auto"/>
            <w:tcMar>
              <w:top w:w="0" w:type="dxa"/>
              <w:left w:w="0" w:type="dxa"/>
              <w:bottom w:w="0" w:type="dxa"/>
              <w:right w:w="0" w:type="dxa"/>
            </w:tcMar>
          </w:tcPr>
          <w:p w:rsidR="00C53A62" w:rsidRDefault="00C53A62">
            <w:pPr>
              <w:pStyle w:val="TableParagraph"/>
              <w:spacing w:before="6"/>
              <w:rPr>
                <w:sz w:val="20"/>
              </w:rPr>
            </w:pPr>
          </w:p>
          <w:p w:rsidR="00C53A62" w:rsidRDefault="00567705">
            <w:pPr>
              <w:pStyle w:val="TableParagraph"/>
              <w:ind w:left="31"/>
            </w:pPr>
            <w:r>
              <w:rPr>
                <w:color w:val="363636"/>
                <w:w w:val="105"/>
                <w:sz w:val="17"/>
              </w:rPr>
              <w:t>Difference between General Fund surplus or</w:t>
            </w:r>
          </w:p>
        </w:tc>
        <w:tc>
          <w:tcPr>
            <w:tcW w:w="1246" w:type="dxa"/>
            <w:tcBorders>
              <w:top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182" w:type="dxa"/>
            <w:tcBorders>
              <w:top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72" w:type="dxa"/>
            <w:tcBorders>
              <w:top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134" w:type="dxa"/>
            <w:tcBorders>
              <w:top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80"/>
        </w:trPr>
        <w:tc>
          <w:tcPr>
            <w:tcW w:w="3731"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27"/>
              <w:ind w:left="34"/>
            </w:pPr>
            <w:r>
              <w:rPr>
                <w:color w:val="363636"/>
                <w:w w:val="110"/>
                <w:sz w:val="17"/>
              </w:rPr>
              <w:t xml:space="preserve">deficit and </w:t>
            </w:r>
            <w:r>
              <w:rPr>
                <w:color w:val="363636"/>
                <w:w w:val="110"/>
                <w:sz w:val="17"/>
              </w:rPr>
              <w:t>Comprehensive Income and</w:t>
            </w:r>
          </w:p>
        </w:tc>
        <w:tc>
          <w:tcPr>
            <w:tcW w:w="1246" w:type="dxa"/>
            <w:shd w:val="clear" w:color="auto" w:fill="auto"/>
            <w:tcMar>
              <w:top w:w="0" w:type="dxa"/>
              <w:left w:w="0" w:type="dxa"/>
              <w:bottom w:w="0" w:type="dxa"/>
              <w:right w:w="0" w:type="dxa"/>
            </w:tcMar>
          </w:tcPr>
          <w:p w:rsidR="00C53A62" w:rsidRDefault="00567705">
            <w:pPr>
              <w:pStyle w:val="TableParagraph"/>
              <w:spacing w:before="52"/>
              <w:ind w:left="609" w:right="42"/>
              <w:jc w:val="center"/>
            </w:pPr>
            <w:r>
              <w:rPr>
                <w:rFonts w:ascii="Times New Roman" w:hAnsi="Times New Roman"/>
                <w:color w:val="363636"/>
                <w:w w:val="110"/>
                <w:sz w:val="18"/>
              </w:rPr>
              <w:t>3,784</w:t>
            </w:r>
          </w:p>
        </w:tc>
        <w:tc>
          <w:tcPr>
            <w:tcW w:w="1182" w:type="dxa"/>
            <w:shd w:val="clear" w:color="auto" w:fill="auto"/>
            <w:tcMar>
              <w:top w:w="0" w:type="dxa"/>
              <w:left w:w="0" w:type="dxa"/>
              <w:bottom w:w="0" w:type="dxa"/>
              <w:right w:w="0" w:type="dxa"/>
            </w:tcMar>
          </w:tcPr>
          <w:p w:rsidR="00C53A62" w:rsidRDefault="00567705">
            <w:pPr>
              <w:pStyle w:val="TableParagraph"/>
              <w:spacing w:before="56" w:line="203" w:lineRule="exact"/>
              <w:ind w:right="131"/>
              <w:jc w:val="right"/>
            </w:pPr>
            <w:r>
              <w:rPr>
                <w:rFonts w:ascii="Times New Roman" w:hAnsi="Times New Roman"/>
                <w:color w:val="363636"/>
                <w:sz w:val="18"/>
              </w:rPr>
              <w:t>(59,046)</w:t>
            </w:r>
          </w:p>
        </w:tc>
        <w:tc>
          <w:tcPr>
            <w:tcW w:w="1072" w:type="dxa"/>
            <w:shd w:val="clear" w:color="auto" w:fill="auto"/>
            <w:tcMar>
              <w:top w:w="0" w:type="dxa"/>
              <w:left w:w="0" w:type="dxa"/>
              <w:bottom w:w="0" w:type="dxa"/>
              <w:right w:w="0" w:type="dxa"/>
            </w:tcMar>
          </w:tcPr>
          <w:p w:rsidR="00C53A62" w:rsidRDefault="00567705">
            <w:pPr>
              <w:pStyle w:val="TableParagraph"/>
              <w:spacing w:before="66" w:line="194" w:lineRule="exact"/>
              <w:ind w:right="136"/>
              <w:jc w:val="right"/>
            </w:pPr>
            <w:r>
              <w:rPr>
                <w:rFonts w:ascii="Times New Roman" w:hAnsi="Times New Roman"/>
                <w:color w:val="363636"/>
                <w:w w:val="105"/>
                <w:sz w:val="18"/>
              </w:rPr>
              <w:t>485</w:t>
            </w:r>
          </w:p>
        </w:tc>
        <w:tc>
          <w:tcPr>
            <w:tcW w:w="1134" w:type="dxa"/>
            <w:tcBorders>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6" w:line="203" w:lineRule="exact"/>
              <w:ind w:right="54"/>
              <w:jc w:val="right"/>
            </w:pPr>
            <w:r>
              <w:rPr>
                <w:rFonts w:ascii="Times New Roman" w:hAnsi="Times New Roman"/>
                <w:color w:val="363636"/>
                <w:sz w:val="18"/>
              </w:rPr>
              <w:t>(54,777)</w:t>
            </w:r>
          </w:p>
        </w:tc>
      </w:tr>
      <w:tr w:rsidR="00C53A62">
        <w:tblPrEx>
          <w:tblCellMar>
            <w:top w:w="0" w:type="dxa"/>
            <w:bottom w:w="0" w:type="dxa"/>
          </w:tblCellMar>
        </w:tblPrEx>
        <w:trPr>
          <w:trHeight w:val="229"/>
        </w:trPr>
        <w:tc>
          <w:tcPr>
            <w:tcW w:w="3731"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1"/>
              <w:ind w:left="31"/>
            </w:pPr>
            <w:r>
              <w:rPr>
                <w:color w:val="363636"/>
                <w:w w:val="110"/>
                <w:sz w:val="17"/>
              </w:rPr>
              <w:t>Expenditure Statement surplus or deficit on</w:t>
            </w:r>
          </w:p>
        </w:tc>
        <w:tc>
          <w:tcPr>
            <w:tcW w:w="1246"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182"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72"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134" w:type="dxa"/>
            <w:tcBorders>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29"/>
        </w:trPr>
        <w:tc>
          <w:tcPr>
            <w:tcW w:w="3731"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27" w:line="182" w:lineRule="exact"/>
              <w:ind w:left="27"/>
            </w:pPr>
            <w:r>
              <w:rPr>
                <w:color w:val="363636"/>
                <w:w w:val="105"/>
                <w:sz w:val="17"/>
              </w:rPr>
              <w:t>the Provision of Services</w:t>
            </w:r>
          </w:p>
        </w:tc>
        <w:tc>
          <w:tcPr>
            <w:tcW w:w="1246" w:type="dxa"/>
            <w:tcBorders>
              <w:bottom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182" w:type="dxa"/>
            <w:tcBorders>
              <w:bottom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72" w:type="dxa"/>
            <w:tcBorders>
              <w:bottom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134" w:type="dxa"/>
            <w:tcBorders>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1023"/>
        </w:trPr>
        <w:tc>
          <w:tcPr>
            <w:tcW w:w="3731" w:type="dxa"/>
            <w:tcBorders>
              <w:left w:val="single" w:sz="12" w:space="0" w:color="000000"/>
            </w:tcBorders>
            <w:shd w:val="clear" w:color="auto" w:fill="auto"/>
            <w:tcMar>
              <w:top w:w="0" w:type="dxa"/>
              <w:left w:w="0" w:type="dxa"/>
              <w:bottom w:w="0" w:type="dxa"/>
              <w:right w:w="0" w:type="dxa"/>
            </w:tcMar>
          </w:tcPr>
          <w:p w:rsidR="00C53A62" w:rsidRDefault="00C53A62">
            <w:pPr>
              <w:pStyle w:val="TableParagraph"/>
              <w:rPr>
                <w:sz w:val="18"/>
              </w:rPr>
            </w:pPr>
          </w:p>
          <w:p w:rsidR="00C53A62" w:rsidRDefault="00C53A62">
            <w:pPr>
              <w:pStyle w:val="TableParagraph"/>
              <w:rPr>
                <w:sz w:val="18"/>
              </w:rPr>
            </w:pPr>
          </w:p>
          <w:p w:rsidR="00C53A62" w:rsidRDefault="00C53A62">
            <w:pPr>
              <w:pStyle w:val="TableParagraph"/>
              <w:rPr>
                <w:sz w:val="18"/>
              </w:rPr>
            </w:pPr>
          </w:p>
          <w:p w:rsidR="00C53A62" w:rsidRDefault="00C53A62">
            <w:pPr>
              <w:pStyle w:val="TableParagraph"/>
              <w:rPr>
                <w:sz w:val="16"/>
              </w:rPr>
            </w:pPr>
          </w:p>
          <w:p w:rsidR="00C53A62" w:rsidRDefault="00567705">
            <w:pPr>
              <w:pStyle w:val="TableParagraph"/>
              <w:spacing w:before="1"/>
              <w:ind w:left="39"/>
            </w:pPr>
            <w:r>
              <w:rPr>
                <w:color w:val="363636"/>
                <w:w w:val="110"/>
                <w:sz w:val="17"/>
              </w:rPr>
              <w:t>Vear ended 31 March 2017</w:t>
            </w:r>
          </w:p>
        </w:tc>
        <w:tc>
          <w:tcPr>
            <w:tcW w:w="1246" w:type="dxa"/>
            <w:vMerge w:val="restart"/>
            <w:tcBorders>
              <w:top w:val="single" w:sz="12" w:space="0" w:color="000000"/>
              <w:bottom w:val="single" w:sz="6" w:space="0" w:color="000000"/>
            </w:tcBorders>
            <w:shd w:val="clear" w:color="auto" w:fill="auto"/>
            <w:tcMar>
              <w:top w:w="0" w:type="dxa"/>
              <w:left w:w="0" w:type="dxa"/>
              <w:bottom w:w="0" w:type="dxa"/>
              <w:right w:w="0" w:type="dxa"/>
            </w:tcMar>
          </w:tcPr>
          <w:p w:rsidR="00C53A62" w:rsidRDefault="00C53A62">
            <w:pPr>
              <w:pStyle w:val="TableParagraph"/>
              <w:rPr>
                <w:sz w:val="18"/>
              </w:rPr>
            </w:pPr>
          </w:p>
          <w:p w:rsidR="00C53A62" w:rsidRDefault="00C53A62">
            <w:pPr>
              <w:pStyle w:val="TableParagraph"/>
              <w:rPr>
                <w:sz w:val="18"/>
              </w:rPr>
            </w:pPr>
          </w:p>
          <w:p w:rsidR="00C53A62" w:rsidRDefault="00C53A62">
            <w:pPr>
              <w:pStyle w:val="TableParagraph"/>
              <w:rPr>
                <w:sz w:val="18"/>
              </w:rPr>
            </w:pPr>
          </w:p>
          <w:p w:rsidR="00C53A62" w:rsidRDefault="00C53A62">
            <w:pPr>
              <w:pStyle w:val="TableParagraph"/>
              <w:rPr>
                <w:sz w:val="18"/>
              </w:rPr>
            </w:pPr>
          </w:p>
          <w:p w:rsidR="00C53A62" w:rsidRDefault="00C53A62">
            <w:pPr>
              <w:pStyle w:val="TableParagraph"/>
              <w:spacing w:before="9"/>
              <w:rPr>
                <w:sz w:val="19"/>
              </w:rPr>
            </w:pPr>
          </w:p>
          <w:p w:rsidR="00C53A62" w:rsidRDefault="00567705">
            <w:pPr>
              <w:pStyle w:val="TableParagraph"/>
              <w:spacing w:line="314" w:lineRule="auto"/>
              <w:ind w:left="337" w:right="53" w:hanging="191"/>
              <w:jc w:val="right"/>
            </w:pPr>
            <w:r>
              <w:rPr>
                <w:color w:val="363636"/>
                <w:spacing w:val="-1"/>
                <w:w w:val="105"/>
                <w:sz w:val="17"/>
              </w:rPr>
              <w:t xml:space="preserve">Adjustments </w:t>
            </w:r>
            <w:r>
              <w:rPr>
                <w:color w:val="363636"/>
                <w:w w:val="105"/>
                <w:sz w:val="17"/>
              </w:rPr>
              <w:t>for</w:t>
            </w:r>
            <w:r>
              <w:rPr>
                <w:color w:val="363636"/>
                <w:spacing w:val="30"/>
                <w:w w:val="105"/>
                <w:sz w:val="17"/>
              </w:rPr>
              <w:t xml:space="preserve"> </w:t>
            </w:r>
            <w:r>
              <w:rPr>
                <w:color w:val="363636"/>
                <w:w w:val="105"/>
                <w:sz w:val="17"/>
              </w:rPr>
              <w:t>Capital</w:t>
            </w:r>
            <w:r>
              <w:rPr>
                <w:color w:val="363636"/>
                <w:spacing w:val="-1"/>
                <w:w w:val="107"/>
                <w:sz w:val="17"/>
              </w:rPr>
              <w:t xml:space="preserve"> </w:t>
            </w:r>
            <w:r>
              <w:rPr>
                <w:color w:val="363636"/>
                <w:spacing w:val="-1"/>
                <w:sz w:val="17"/>
              </w:rPr>
              <w:t>Purposes</w:t>
            </w:r>
          </w:p>
          <w:p w:rsidR="00C53A62" w:rsidRDefault="00C53A62">
            <w:pPr>
              <w:pStyle w:val="TableParagraph"/>
              <w:spacing w:before="8"/>
              <w:rPr>
                <w:sz w:val="21"/>
              </w:rPr>
            </w:pPr>
          </w:p>
          <w:p w:rsidR="00C53A62" w:rsidRDefault="00567705">
            <w:pPr>
              <w:pStyle w:val="TableParagraph"/>
              <w:spacing w:line="192" w:lineRule="exact"/>
              <w:ind w:left="760"/>
            </w:pPr>
            <w:r>
              <w:rPr>
                <w:color w:val="363636"/>
                <w:w w:val="105"/>
                <w:sz w:val="17"/>
              </w:rPr>
              <w:t>£'000</w:t>
            </w:r>
          </w:p>
          <w:p w:rsidR="00C53A62" w:rsidRDefault="00567705">
            <w:pPr>
              <w:pStyle w:val="TableParagraph"/>
              <w:spacing w:line="274" w:lineRule="exact"/>
              <w:ind w:left="556"/>
              <w:jc w:val="center"/>
            </w:pPr>
            <w:r>
              <w:rPr>
                <w:color w:val="363636"/>
                <w:w w:val="73"/>
                <w:sz w:val="26"/>
              </w:rPr>
              <w:t>-</w:t>
            </w:r>
          </w:p>
          <w:p w:rsidR="00C53A62" w:rsidRDefault="00567705">
            <w:pPr>
              <w:pStyle w:val="TableParagraph"/>
              <w:spacing w:line="266" w:lineRule="exact"/>
              <w:ind w:left="540"/>
              <w:jc w:val="center"/>
            </w:pPr>
            <w:r>
              <w:rPr>
                <w:rFonts w:ascii="Times New Roman" w:hAnsi="Times New Roman"/>
                <w:color w:val="858585"/>
                <w:w w:val="97"/>
                <w:sz w:val="25"/>
              </w:rPr>
              <w:t>-</w:t>
            </w:r>
          </w:p>
          <w:p w:rsidR="00C53A62" w:rsidRDefault="00C53A62">
            <w:pPr>
              <w:pStyle w:val="TableParagraph"/>
              <w:spacing w:before="6"/>
              <w:rPr>
                <w:sz w:val="24"/>
              </w:rPr>
            </w:pPr>
          </w:p>
          <w:p w:rsidR="00C53A62" w:rsidRDefault="00567705">
            <w:pPr>
              <w:pStyle w:val="TableParagraph"/>
              <w:spacing w:before="1" w:line="189" w:lineRule="exact"/>
              <w:ind w:left="626" w:right="42"/>
              <w:jc w:val="center"/>
            </w:pPr>
            <w:r>
              <w:rPr>
                <w:rFonts w:ascii="Times New Roman" w:hAnsi="Times New Roman"/>
                <w:color w:val="363636"/>
                <w:w w:val="110"/>
                <w:sz w:val="18"/>
              </w:rPr>
              <w:t>4,923</w:t>
            </w:r>
          </w:p>
        </w:tc>
        <w:tc>
          <w:tcPr>
            <w:tcW w:w="1182" w:type="dxa"/>
            <w:vMerge w:val="restart"/>
            <w:tcBorders>
              <w:top w:val="single" w:sz="12" w:space="0" w:color="000000"/>
              <w:bottom w:val="single" w:sz="6" w:space="0" w:color="000000"/>
            </w:tcBorders>
            <w:shd w:val="clear" w:color="auto" w:fill="auto"/>
            <w:tcMar>
              <w:top w:w="0" w:type="dxa"/>
              <w:left w:w="0" w:type="dxa"/>
              <w:bottom w:w="0" w:type="dxa"/>
              <w:right w:w="0" w:type="dxa"/>
            </w:tcMar>
          </w:tcPr>
          <w:p w:rsidR="00C53A62" w:rsidRDefault="00C53A62">
            <w:pPr>
              <w:pStyle w:val="TableParagraph"/>
              <w:rPr>
                <w:sz w:val="18"/>
              </w:rPr>
            </w:pPr>
          </w:p>
          <w:p w:rsidR="00C53A62" w:rsidRDefault="00C53A62">
            <w:pPr>
              <w:pStyle w:val="TableParagraph"/>
              <w:rPr>
                <w:sz w:val="18"/>
              </w:rPr>
            </w:pPr>
          </w:p>
          <w:p w:rsidR="00C53A62" w:rsidRDefault="00C53A62">
            <w:pPr>
              <w:pStyle w:val="TableParagraph"/>
              <w:rPr>
                <w:sz w:val="18"/>
              </w:rPr>
            </w:pPr>
          </w:p>
          <w:p w:rsidR="00C53A62" w:rsidRDefault="00C53A62">
            <w:pPr>
              <w:pStyle w:val="TableParagraph"/>
              <w:rPr>
                <w:sz w:val="18"/>
              </w:rPr>
            </w:pPr>
          </w:p>
          <w:p w:rsidR="00C53A62" w:rsidRDefault="00C53A62">
            <w:pPr>
              <w:pStyle w:val="TableParagraph"/>
              <w:spacing w:before="2"/>
              <w:rPr>
                <w:sz w:val="20"/>
              </w:rPr>
            </w:pPr>
          </w:p>
          <w:p w:rsidR="00C53A62" w:rsidRDefault="00567705">
            <w:pPr>
              <w:pStyle w:val="TableParagraph"/>
              <w:ind w:right="62"/>
              <w:jc w:val="right"/>
            </w:pPr>
            <w:r>
              <w:rPr>
                <w:color w:val="363636"/>
                <w:w w:val="105"/>
                <w:sz w:val="17"/>
              </w:rPr>
              <w:t>Net</w:t>
            </w:r>
            <w:r>
              <w:rPr>
                <w:color w:val="363636"/>
                <w:spacing w:val="-13"/>
                <w:w w:val="105"/>
                <w:sz w:val="17"/>
              </w:rPr>
              <w:t xml:space="preserve"> </w:t>
            </w:r>
            <w:r>
              <w:rPr>
                <w:color w:val="363636"/>
                <w:w w:val="105"/>
                <w:sz w:val="17"/>
              </w:rPr>
              <w:t>change</w:t>
            </w:r>
          </w:p>
          <w:p w:rsidR="00C53A62" w:rsidRDefault="00567705">
            <w:pPr>
              <w:pStyle w:val="TableParagraph"/>
              <w:spacing w:before="64" w:line="307" w:lineRule="auto"/>
              <w:ind w:left="93" w:right="64" w:firstLine="474"/>
              <w:jc w:val="right"/>
            </w:pPr>
            <w:r>
              <w:rPr>
                <w:color w:val="363636"/>
                <w:w w:val="105"/>
                <w:sz w:val="17"/>
              </w:rPr>
              <w:t>for</w:t>
            </w:r>
            <w:r>
              <w:rPr>
                <w:color w:val="363636"/>
                <w:spacing w:val="20"/>
                <w:w w:val="105"/>
                <w:sz w:val="17"/>
              </w:rPr>
              <w:t xml:space="preserve"> </w:t>
            </w:r>
            <w:r>
              <w:rPr>
                <w:color w:val="363636"/>
                <w:w w:val="105"/>
                <w:sz w:val="17"/>
              </w:rPr>
              <w:t>the</w:t>
            </w:r>
            <w:r>
              <w:rPr>
                <w:color w:val="363636"/>
                <w:spacing w:val="-1"/>
                <w:w w:val="107"/>
                <w:sz w:val="17"/>
              </w:rPr>
              <w:t xml:space="preserve"> </w:t>
            </w:r>
            <w:r>
              <w:rPr>
                <w:color w:val="363636"/>
                <w:spacing w:val="-1"/>
                <w:sz w:val="17"/>
              </w:rPr>
              <w:t xml:space="preserve">Pensions </w:t>
            </w:r>
            <w:r>
              <w:rPr>
                <w:color w:val="363636"/>
                <w:spacing w:val="-1"/>
                <w:w w:val="105"/>
                <w:sz w:val="17"/>
              </w:rPr>
              <w:t>Adjustments</w:t>
            </w:r>
          </w:p>
          <w:p w:rsidR="00C53A62" w:rsidRDefault="00567705">
            <w:pPr>
              <w:pStyle w:val="TableParagraph"/>
              <w:spacing w:line="201" w:lineRule="exact"/>
              <w:ind w:right="52"/>
              <w:jc w:val="right"/>
            </w:pPr>
            <w:r>
              <w:rPr>
                <w:rFonts w:ascii="Times New Roman" w:hAnsi="Times New Roman"/>
                <w:b/>
                <w:color w:val="363636"/>
                <w:spacing w:val="-1"/>
                <w:w w:val="105"/>
                <w:sz w:val="18"/>
              </w:rPr>
              <w:t>£'000</w:t>
            </w:r>
          </w:p>
          <w:p w:rsidR="00C53A62" w:rsidRDefault="00567705">
            <w:pPr>
              <w:pStyle w:val="TableParagraph"/>
              <w:spacing w:before="53" w:line="201" w:lineRule="exact"/>
              <w:ind w:right="128"/>
              <w:jc w:val="right"/>
            </w:pPr>
            <w:r>
              <w:rPr>
                <w:rFonts w:ascii="Times New Roman" w:hAnsi="Times New Roman"/>
                <w:color w:val="363636"/>
                <w:sz w:val="18"/>
              </w:rPr>
              <w:t>(51,967)</w:t>
            </w:r>
          </w:p>
          <w:p w:rsidR="00C53A62" w:rsidRDefault="00567705">
            <w:pPr>
              <w:pStyle w:val="TableParagraph"/>
              <w:spacing w:line="281" w:lineRule="exact"/>
              <w:ind w:left="789"/>
            </w:pPr>
            <w:r>
              <w:rPr>
                <w:rFonts w:ascii="Times New Roman" w:hAnsi="Times New Roman"/>
                <w:color w:val="858585"/>
                <w:w w:val="97"/>
                <w:sz w:val="25"/>
              </w:rPr>
              <w:t>-</w:t>
            </w:r>
          </w:p>
          <w:p w:rsidR="00C53A62" w:rsidRDefault="00567705">
            <w:pPr>
              <w:pStyle w:val="TableParagraph"/>
              <w:spacing w:before="23"/>
              <w:ind w:left="744"/>
            </w:pPr>
            <w:r>
              <w:rPr>
                <w:rFonts w:ascii="Times New Roman" w:hAnsi="Times New Roman"/>
                <w:color w:val="131313"/>
                <w:w w:val="105"/>
                <w:sz w:val="18"/>
              </w:rPr>
              <w:t>(16)</w:t>
            </w:r>
          </w:p>
        </w:tc>
        <w:tc>
          <w:tcPr>
            <w:tcW w:w="1072" w:type="dxa"/>
            <w:vMerge w:val="restart"/>
            <w:tcBorders>
              <w:top w:val="single" w:sz="12" w:space="0" w:color="000000"/>
              <w:bottom w:val="single" w:sz="6" w:space="0" w:color="000000"/>
            </w:tcBorders>
            <w:shd w:val="clear" w:color="auto" w:fill="auto"/>
            <w:tcMar>
              <w:top w:w="0" w:type="dxa"/>
              <w:left w:w="0" w:type="dxa"/>
              <w:bottom w:w="0" w:type="dxa"/>
              <w:right w:w="0" w:type="dxa"/>
            </w:tcMar>
          </w:tcPr>
          <w:p w:rsidR="00C53A62" w:rsidRDefault="00C53A62">
            <w:pPr>
              <w:pStyle w:val="TableParagraph"/>
              <w:rPr>
                <w:sz w:val="18"/>
              </w:rPr>
            </w:pPr>
          </w:p>
          <w:p w:rsidR="00C53A62" w:rsidRDefault="00C53A62">
            <w:pPr>
              <w:pStyle w:val="TableParagraph"/>
              <w:rPr>
                <w:sz w:val="18"/>
              </w:rPr>
            </w:pPr>
          </w:p>
          <w:p w:rsidR="00C53A62" w:rsidRDefault="00C53A62">
            <w:pPr>
              <w:pStyle w:val="TableParagraph"/>
              <w:rPr>
                <w:sz w:val="18"/>
              </w:rPr>
            </w:pPr>
          </w:p>
          <w:p w:rsidR="00C53A62" w:rsidRDefault="00C53A62">
            <w:pPr>
              <w:pStyle w:val="TableParagraph"/>
              <w:rPr>
                <w:sz w:val="18"/>
              </w:rPr>
            </w:pPr>
          </w:p>
          <w:p w:rsidR="00C53A62" w:rsidRDefault="00C53A62">
            <w:pPr>
              <w:pStyle w:val="TableParagraph"/>
              <w:spacing w:before="7"/>
              <w:rPr>
                <w:sz w:val="20"/>
              </w:rPr>
            </w:pPr>
          </w:p>
          <w:p w:rsidR="00C53A62" w:rsidRDefault="00567705">
            <w:pPr>
              <w:pStyle w:val="TableParagraph"/>
              <w:spacing w:line="312" w:lineRule="auto"/>
              <w:ind w:left="85" w:right="75" w:firstLine="432"/>
            </w:pPr>
            <w:r>
              <w:rPr>
                <w:color w:val="363636"/>
                <w:w w:val="105"/>
                <w:sz w:val="17"/>
              </w:rPr>
              <w:t xml:space="preserve">Other </w:t>
            </w:r>
            <w:r>
              <w:rPr>
                <w:color w:val="363636"/>
                <w:spacing w:val="-1"/>
                <w:w w:val="105"/>
                <w:sz w:val="17"/>
              </w:rPr>
              <w:t>Differences</w:t>
            </w:r>
          </w:p>
          <w:p w:rsidR="00C53A62" w:rsidRDefault="00C53A62">
            <w:pPr>
              <w:pStyle w:val="TableParagraph"/>
              <w:rPr>
                <w:sz w:val="18"/>
              </w:rPr>
            </w:pPr>
          </w:p>
          <w:p w:rsidR="00C53A62" w:rsidRDefault="00C53A62">
            <w:pPr>
              <w:pStyle w:val="TableParagraph"/>
              <w:spacing w:before="3"/>
              <w:rPr>
                <w:sz w:val="25"/>
              </w:rPr>
            </w:pPr>
          </w:p>
          <w:p w:rsidR="00C53A62" w:rsidRDefault="00567705">
            <w:pPr>
              <w:pStyle w:val="TableParagraph"/>
              <w:ind w:left="566"/>
            </w:pPr>
            <w:r>
              <w:rPr>
                <w:rFonts w:ascii="Times New Roman" w:hAnsi="Times New Roman"/>
                <w:b/>
                <w:color w:val="363636"/>
                <w:w w:val="105"/>
                <w:sz w:val="18"/>
              </w:rPr>
              <w:t>£'000</w:t>
            </w:r>
          </w:p>
          <w:p w:rsidR="00C53A62" w:rsidRDefault="00567705">
            <w:pPr>
              <w:pStyle w:val="TableParagraph"/>
              <w:spacing w:before="52" w:line="203" w:lineRule="exact"/>
              <w:ind w:left="519"/>
            </w:pPr>
            <w:r>
              <w:rPr>
                <w:rFonts w:ascii="Times New Roman" w:hAnsi="Times New Roman"/>
                <w:color w:val="363636"/>
                <w:w w:val="105"/>
                <w:sz w:val="18"/>
              </w:rPr>
              <w:t>(530)</w:t>
            </w:r>
          </w:p>
          <w:p w:rsidR="00C53A62" w:rsidRDefault="00567705">
            <w:pPr>
              <w:pStyle w:val="TableParagraph"/>
              <w:spacing w:line="295" w:lineRule="exact"/>
              <w:ind w:left="662"/>
            </w:pPr>
            <w:r>
              <w:rPr>
                <w:color w:val="A0A0A0"/>
                <w:w w:val="73"/>
                <w:sz w:val="26"/>
              </w:rPr>
              <w:t>-</w:t>
            </w:r>
          </w:p>
          <w:p w:rsidR="00C53A62" w:rsidRDefault="00567705">
            <w:pPr>
              <w:pStyle w:val="TableParagraph"/>
              <w:spacing w:before="18" w:line="200" w:lineRule="exact"/>
              <w:ind w:right="144"/>
              <w:jc w:val="right"/>
            </w:pPr>
            <w:r>
              <w:rPr>
                <w:rFonts w:ascii="Times New Roman" w:hAnsi="Times New Roman"/>
                <w:color w:val="131313"/>
                <w:w w:val="104"/>
                <w:sz w:val="18"/>
              </w:rPr>
              <w:t>4</w:t>
            </w:r>
          </w:p>
          <w:p w:rsidR="00C53A62" w:rsidRDefault="00567705">
            <w:pPr>
              <w:pStyle w:val="TableParagraph"/>
              <w:spacing w:line="238" w:lineRule="exact"/>
              <w:ind w:left="667"/>
            </w:pPr>
            <w:r>
              <w:rPr>
                <w:color w:val="565656"/>
                <w:w w:val="86"/>
                <w:sz w:val="26"/>
              </w:rPr>
              <w:t>-</w:t>
            </w:r>
          </w:p>
        </w:tc>
        <w:tc>
          <w:tcPr>
            <w:tcW w:w="1134" w:type="dxa"/>
            <w:vMerge w:val="restart"/>
            <w:tcBorders>
              <w:top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18"/>
              </w:rPr>
            </w:pPr>
          </w:p>
          <w:p w:rsidR="00C53A62" w:rsidRDefault="00C53A62">
            <w:pPr>
              <w:pStyle w:val="TableParagraph"/>
              <w:rPr>
                <w:sz w:val="18"/>
              </w:rPr>
            </w:pPr>
          </w:p>
          <w:p w:rsidR="00C53A62" w:rsidRDefault="00C53A62">
            <w:pPr>
              <w:pStyle w:val="TableParagraph"/>
              <w:rPr>
                <w:sz w:val="18"/>
              </w:rPr>
            </w:pPr>
          </w:p>
          <w:p w:rsidR="00C53A62" w:rsidRDefault="00C53A62">
            <w:pPr>
              <w:pStyle w:val="TableParagraph"/>
              <w:rPr>
                <w:sz w:val="18"/>
              </w:rPr>
            </w:pPr>
          </w:p>
          <w:p w:rsidR="00C53A62" w:rsidRDefault="00C53A62">
            <w:pPr>
              <w:pStyle w:val="TableParagraph"/>
              <w:spacing w:before="7"/>
              <w:rPr>
                <w:sz w:val="20"/>
              </w:rPr>
            </w:pPr>
          </w:p>
          <w:p w:rsidR="00C53A62" w:rsidRDefault="00567705">
            <w:pPr>
              <w:pStyle w:val="TableParagraph"/>
              <w:spacing w:line="312" w:lineRule="auto"/>
              <w:ind w:left="103" w:right="-36" w:firstLine="616"/>
            </w:pPr>
            <w:r>
              <w:rPr>
                <w:color w:val="363636"/>
                <w:w w:val="110"/>
                <w:sz w:val="17"/>
              </w:rPr>
              <w:t>Total Adjustments</w:t>
            </w:r>
          </w:p>
          <w:p w:rsidR="00C53A62" w:rsidRDefault="00C53A62">
            <w:pPr>
              <w:pStyle w:val="TableParagraph"/>
              <w:rPr>
                <w:sz w:val="18"/>
              </w:rPr>
            </w:pPr>
          </w:p>
          <w:p w:rsidR="00C53A62" w:rsidRDefault="00C53A62">
            <w:pPr>
              <w:pStyle w:val="TableParagraph"/>
              <w:spacing w:before="3"/>
              <w:rPr>
                <w:sz w:val="25"/>
              </w:rPr>
            </w:pPr>
          </w:p>
          <w:p w:rsidR="00C53A62" w:rsidRDefault="00567705">
            <w:pPr>
              <w:pStyle w:val="TableParagraph"/>
              <w:ind w:right="-29"/>
              <w:jc w:val="right"/>
            </w:pPr>
            <w:r>
              <w:rPr>
                <w:rFonts w:ascii="Times New Roman" w:hAnsi="Times New Roman"/>
                <w:b/>
                <w:color w:val="363636"/>
                <w:w w:val="105"/>
                <w:sz w:val="18"/>
              </w:rPr>
              <w:t>£'000</w:t>
            </w:r>
          </w:p>
          <w:p w:rsidR="00C53A62" w:rsidRDefault="00567705">
            <w:pPr>
              <w:pStyle w:val="TableParagraph"/>
              <w:spacing w:before="52" w:line="203" w:lineRule="exact"/>
              <w:ind w:right="43"/>
              <w:jc w:val="right"/>
            </w:pPr>
            <w:r>
              <w:rPr>
                <w:rFonts w:ascii="Times New Roman" w:hAnsi="Times New Roman"/>
                <w:color w:val="363636"/>
                <w:sz w:val="18"/>
              </w:rPr>
              <w:t>(52,497)</w:t>
            </w:r>
          </w:p>
          <w:p w:rsidR="00C53A62" w:rsidRDefault="00567705">
            <w:pPr>
              <w:pStyle w:val="TableParagraph"/>
              <w:spacing w:line="295" w:lineRule="exact"/>
              <w:ind w:right="230"/>
              <w:jc w:val="right"/>
            </w:pPr>
            <w:r>
              <w:rPr>
                <w:color w:val="858585"/>
                <w:w w:val="86"/>
                <w:sz w:val="26"/>
              </w:rPr>
              <w:t>-</w:t>
            </w:r>
          </w:p>
          <w:p w:rsidR="00C53A62" w:rsidRDefault="00567705">
            <w:pPr>
              <w:pStyle w:val="TableParagraph"/>
              <w:spacing w:before="13"/>
              <w:ind w:right="48"/>
              <w:jc w:val="right"/>
            </w:pPr>
            <w:r>
              <w:rPr>
                <w:rFonts w:ascii="Times New Roman" w:hAnsi="Times New Roman"/>
                <w:color w:val="131313"/>
                <w:sz w:val="18"/>
              </w:rPr>
              <w:t>(12)</w:t>
            </w:r>
          </w:p>
          <w:p w:rsidR="00C53A62" w:rsidRDefault="00567705">
            <w:pPr>
              <w:pStyle w:val="TableParagraph"/>
              <w:spacing w:before="52" w:line="184" w:lineRule="exact"/>
              <w:ind w:right="33"/>
              <w:jc w:val="right"/>
            </w:pPr>
            <w:r>
              <w:rPr>
                <w:rFonts w:ascii="Times New Roman" w:hAnsi="Times New Roman"/>
                <w:color w:val="363636"/>
                <w:w w:val="105"/>
                <w:sz w:val="18"/>
              </w:rPr>
              <w:t>4,923</w:t>
            </w:r>
          </w:p>
        </w:tc>
      </w:tr>
      <w:tr w:rsidR="00C53A62">
        <w:tblPrEx>
          <w:tblCellMar>
            <w:top w:w="0" w:type="dxa"/>
            <w:bottom w:w="0" w:type="dxa"/>
          </w:tblCellMar>
        </w:tblPrEx>
        <w:trPr>
          <w:trHeight w:val="239"/>
        </w:trPr>
        <w:tc>
          <w:tcPr>
            <w:tcW w:w="3731"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17"/>
              <w:ind w:left="40"/>
            </w:pPr>
            <w:r>
              <w:rPr>
                <w:color w:val="363636"/>
                <w:w w:val="110"/>
                <w:sz w:val="17"/>
              </w:rPr>
              <w:t>Adjustments from General Fund to arrive at</w:t>
            </w:r>
          </w:p>
        </w:tc>
        <w:tc>
          <w:tcPr>
            <w:tcW w:w="1246" w:type="dxa"/>
            <w:vMerge/>
            <w:tcBorders>
              <w:top w:val="single" w:sz="12" w:space="0" w:color="000000"/>
              <w:bottom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1182" w:type="dxa"/>
            <w:vMerge/>
            <w:tcBorders>
              <w:top w:val="single" w:sz="12" w:space="0" w:color="000000"/>
              <w:bottom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1072" w:type="dxa"/>
            <w:vMerge/>
            <w:tcBorders>
              <w:top w:val="single" w:sz="12" w:space="0" w:color="000000"/>
              <w:bottom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1134" w:type="dxa"/>
            <w:vMerge/>
            <w:tcBorders>
              <w:top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42"/>
        </w:trPr>
        <w:tc>
          <w:tcPr>
            <w:tcW w:w="3731"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22"/>
              <w:ind w:left="37"/>
            </w:pPr>
            <w:r>
              <w:rPr>
                <w:color w:val="363636"/>
                <w:w w:val="105"/>
                <w:sz w:val="17"/>
              </w:rPr>
              <w:t>the Comprehensive Income and Expenditure</w:t>
            </w:r>
          </w:p>
        </w:tc>
        <w:tc>
          <w:tcPr>
            <w:tcW w:w="1246" w:type="dxa"/>
            <w:vMerge/>
            <w:tcBorders>
              <w:top w:val="single" w:sz="12" w:space="0" w:color="000000"/>
              <w:bottom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1182" w:type="dxa"/>
            <w:vMerge/>
            <w:tcBorders>
              <w:top w:val="single" w:sz="12" w:space="0" w:color="000000"/>
              <w:bottom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1072" w:type="dxa"/>
            <w:vMerge/>
            <w:tcBorders>
              <w:top w:val="single" w:sz="12" w:space="0" w:color="000000"/>
              <w:bottom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1134" w:type="dxa"/>
            <w:vMerge/>
            <w:tcBorders>
              <w:top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494"/>
        </w:trPr>
        <w:tc>
          <w:tcPr>
            <w:tcW w:w="3731"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19"/>
              <w:ind w:left="32"/>
            </w:pPr>
            <w:r>
              <w:rPr>
                <w:color w:val="363636"/>
                <w:w w:val="110"/>
                <w:sz w:val="17"/>
              </w:rPr>
              <w:t xml:space="preserve">Statement </w:t>
            </w:r>
            <w:r>
              <w:rPr>
                <w:color w:val="363636"/>
                <w:w w:val="110"/>
                <w:sz w:val="17"/>
              </w:rPr>
              <w:t>amounts</w:t>
            </w:r>
          </w:p>
        </w:tc>
        <w:tc>
          <w:tcPr>
            <w:tcW w:w="1246" w:type="dxa"/>
            <w:vMerge/>
            <w:tcBorders>
              <w:top w:val="single" w:sz="12" w:space="0" w:color="000000"/>
              <w:bottom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1182" w:type="dxa"/>
            <w:vMerge/>
            <w:tcBorders>
              <w:top w:val="single" w:sz="12" w:space="0" w:color="000000"/>
              <w:bottom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1072" w:type="dxa"/>
            <w:vMerge/>
            <w:tcBorders>
              <w:top w:val="single" w:sz="12" w:space="0" w:color="000000"/>
              <w:bottom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1134" w:type="dxa"/>
            <w:vMerge/>
            <w:tcBorders>
              <w:top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496"/>
        </w:trPr>
        <w:tc>
          <w:tcPr>
            <w:tcW w:w="3731" w:type="dxa"/>
            <w:tcBorders>
              <w:left w:val="single" w:sz="12" w:space="0" w:color="000000"/>
            </w:tcBorders>
            <w:shd w:val="clear" w:color="auto" w:fill="auto"/>
            <w:tcMar>
              <w:top w:w="0" w:type="dxa"/>
              <w:left w:w="0" w:type="dxa"/>
              <w:bottom w:w="0" w:type="dxa"/>
              <w:right w:w="0" w:type="dxa"/>
            </w:tcMar>
          </w:tcPr>
          <w:p w:rsidR="00C53A62" w:rsidRDefault="00C53A62">
            <w:pPr>
              <w:pStyle w:val="TableParagraph"/>
              <w:spacing w:before="9"/>
              <w:rPr>
                <w:sz w:val="23"/>
              </w:rPr>
            </w:pPr>
          </w:p>
          <w:p w:rsidR="00C53A62" w:rsidRDefault="00567705">
            <w:pPr>
              <w:pStyle w:val="TableParagraph"/>
              <w:ind w:left="41"/>
            </w:pPr>
            <w:r>
              <w:rPr>
                <w:color w:val="363636"/>
                <w:sz w:val="17"/>
              </w:rPr>
              <w:t>Employee costs</w:t>
            </w:r>
          </w:p>
        </w:tc>
        <w:tc>
          <w:tcPr>
            <w:tcW w:w="1246" w:type="dxa"/>
            <w:vMerge/>
            <w:tcBorders>
              <w:top w:val="single" w:sz="12" w:space="0" w:color="000000"/>
              <w:bottom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1182" w:type="dxa"/>
            <w:vMerge/>
            <w:tcBorders>
              <w:top w:val="single" w:sz="12" w:space="0" w:color="000000"/>
              <w:bottom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1072" w:type="dxa"/>
            <w:vMerge/>
            <w:tcBorders>
              <w:top w:val="single" w:sz="12" w:space="0" w:color="000000"/>
              <w:bottom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1134" w:type="dxa"/>
            <w:vMerge/>
            <w:tcBorders>
              <w:top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42"/>
        </w:trPr>
        <w:tc>
          <w:tcPr>
            <w:tcW w:w="3731"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22"/>
              <w:ind w:left="41"/>
            </w:pPr>
            <w:r>
              <w:rPr>
                <w:color w:val="363636"/>
                <w:w w:val="105"/>
                <w:sz w:val="17"/>
              </w:rPr>
              <w:t>Non employee costs</w:t>
            </w:r>
          </w:p>
        </w:tc>
        <w:tc>
          <w:tcPr>
            <w:tcW w:w="1246" w:type="dxa"/>
            <w:vMerge/>
            <w:tcBorders>
              <w:top w:val="single" w:sz="12" w:space="0" w:color="000000"/>
              <w:bottom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1182" w:type="dxa"/>
            <w:vMerge/>
            <w:tcBorders>
              <w:top w:val="single" w:sz="12" w:space="0" w:color="000000"/>
              <w:bottom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1072" w:type="dxa"/>
            <w:vMerge/>
            <w:tcBorders>
              <w:top w:val="single" w:sz="12" w:space="0" w:color="000000"/>
              <w:bottom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1134" w:type="dxa"/>
            <w:vMerge/>
            <w:tcBorders>
              <w:top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39"/>
        </w:trPr>
        <w:tc>
          <w:tcPr>
            <w:tcW w:w="3731"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19"/>
              <w:ind w:left="41"/>
            </w:pPr>
            <w:r>
              <w:rPr>
                <w:color w:val="363636"/>
                <w:sz w:val="17"/>
              </w:rPr>
              <w:t>PCC costs</w:t>
            </w:r>
          </w:p>
        </w:tc>
        <w:tc>
          <w:tcPr>
            <w:tcW w:w="1246" w:type="dxa"/>
            <w:vMerge/>
            <w:tcBorders>
              <w:top w:val="single" w:sz="12" w:space="0" w:color="000000"/>
              <w:bottom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1182" w:type="dxa"/>
            <w:vMerge/>
            <w:tcBorders>
              <w:top w:val="single" w:sz="12" w:space="0" w:color="000000"/>
              <w:bottom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1072" w:type="dxa"/>
            <w:vMerge/>
            <w:tcBorders>
              <w:top w:val="single" w:sz="12" w:space="0" w:color="000000"/>
              <w:bottom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1134" w:type="dxa"/>
            <w:vMerge/>
            <w:tcBorders>
              <w:top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19"/>
        </w:trPr>
        <w:tc>
          <w:tcPr>
            <w:tcW w:w="3731"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19" w:line="180" w:lineRule="exact"/>
              <w:ind w:left="36"/>
            </w:pPr>
            <w:r>
              <w:rPr>
                <w:color w:val="363636"/>
                <w:w w:val="105"/>
                <w:sz w:val="17"/>
              </w:rPr>
              <w:t>Capital charges</w:t>
            </w:r>
          </w:p>
        </w:tc>
        <w:tc>
          <w:tcPr>
            <w:tcW w:w="1246" w:type="dxa"/>
            <w:vMerge/>
            <w:tcBorders>
              <w:top w:val="single" w:sz="12" w:space="0" w:color="000000"/>
              <w:bottom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1182" w:type="dxa"/>
            <w:vMerge/>
            <w:tcBorders>
              <w:top w:val="single" w:sz="12" w:space="0" w:color="000000"/>
              <w:bottom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1072" w:type="dxa"/>
            <w:vMerge/>
            <w:tcBorders>
              <w:top w:val="single" w:sz="12" w:space="0" w:color="000000"/>
              <w:bottom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1134" w:type="dxa"/>
            <w:vMerge/>
            <w:tcBorders>
              <w:top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638"/>
        </w:trPr>
        <w:tc>
          <w:tcPr>
            <w:tcW w:w="3731" w:type="dxa"/>
            <w:tcBorders>
              <w:left w:val="single" w:sz="12" w:space="0" w:color="000000"/>
            </w:tcBorders>
            <w:shd w:val="clear" w:color="auto" w:fill="auto"/>
            <w:tcMar>
              <w:top w:w="0" w:type="dxa"/>
              <w:left w:w="0" w:type="dxa"/>
              <w:bottom w:w="0" w:type="dxa"/>
              <w:right w:w="0" w:type="dxa"/>
            </w:tcMar>
          </w:tcPr>
          <w:p w:rsidR="00C53A62" w:rsidRDefault="00C53A62">
            <w:pPr>
              <w:pStyle w:val="TableParagraph"/>
              <w:spacing w:before="9"/>
              <w:rPr>
                <w:sz w:val="24"/>
              </w:rPr>
            </w:pPr>
          </w:p>
          <w:p w:rsidR="00C53A62" w:rsidRDefault="00567705">
            <w:pPr>
              <w:pStyle w:val="TableParagraph"/>
              <w:spacing w:before="1"/>
              <w:ind w:left="41"/>
            </w:pPr>
            <w:r>
              <w:rPr>
                <w:color w:val="363636"/>
                <w:sz w:val="17"/>
              </w:rPr>
              <w:t xml:space="preserve">Net Cost </w:t>
            </w:r>
            <w:r>
              <w:rPr>
                <w:rFonts w:ascii="Times New Roman" w:hAnsi="Times New Roman"/>
                <w:color w:val="363636"/>
                <w:sz w:val="18"/>
              </w:rPr>
              <w:t xml:space="preserve">of </w:t>
            </w:r>
            <w:r>
              <w:rPr>
                <w:color w:val="363636"/>
                <w:sz w:val="17"/>
              </w:rPr>
              <w:t>Services</w:t>
            </w:r>
          </w:p>
        </w:tc>
        <w:tc>
          <w:tcPr>
            <w:tcW w:w="1246" w:type="dxa"/>
            <w:tcBorders>
              <w:top w:val="single" w:sz="6" w:space="0" w:color="000000"/>
            </w:tcBorders>
            <w:shd w:val="clear" w:color="auto" w:fill="auto"/>
            <w:tcMar>
              <w:top w:w="0" w:type="dxa"/>
              <w:left w:w="0" w:type="dxa"/>
              <w:bottom w:w="0" w:type="dxa"/>
              <w:right w:w="0" w:type="dxa"/>
            </w:tcMar>
          </w:tcPr>
          <w:p w:rsidR="00C53A62" w:rsidRDefault="00C53A62">
            <w:pPr>
              <w:pStyle w:val="TableParagraph"/>
              <w:spacing w:before="9"/>
              <w:rPr>
                <w:sz w:val="24"/>
              </w:rPr>
            </w:pPr>
          </w:p>
          <w:p w:rsidR="00C53A62" w:rsidRDefault="00567705">
            <w:pPr>
              <w:pStyle w:val="TableParagraph"/>
              <w:spacing w:before="1"/>
              <w:ind w:left="626" w:right="42"/>
              <w:jc w:val="center"/>
            </w:pPr>
            <w:r>
              <w:rPr>
                <w:rFonts w:ascii="Times New Roman" w:hAnsi="Times New Roman"/>
                <w:color w:val="363636"/>
                <w:w w:val="110"/>
                <w:sz w:val="18"/>
              </w:rPr>
              <w:t>4,923</w:t>
            </w:r>
          </w:p>
        </w:tc>
        <w:tc>
          <w:tcPr>
            <w:tcW w:w="1182" w:type="dxa"/>
            <w:tcBorders>
              <w:top w:val="single" w:sz="6" w:space="0" w:color="000000"/>
            </w:tcBorders>
            <w:shd w:val="clear" w:color="auto" w:fill="auto"/>
            <w:tcMar>
              <w:top w:w="0" w:type="dxa"/>
              <w:left w:w="0" w:type="dxa"/>
              <w:bottom w:w="0" w:type="dxa"/>
              <w:right w:w="0" w:type="dxa"/>
            </w:tcMar>
          </w:tcPr>
          <w:p w:rsidR="00C53A62" w:rsidRDefault="00C53A62">
            <w:pPr>
              <w:pStyle w:val="TableParagraph"/>
              <w:spacing w:before="9"/>
              <w:rPr>
                <w:sz w:val="24"/>
              </w:rPr>
            </w:pPr>
          </w:p>
          <w:p w:rsidR="00C53A62" w:rsidRDefault="00567705">
            <w:pPr>
              <w:pStyle w:val="TableParagraph"/>
              <w:spacing w:before="1"/>
              <w:ind w:right="128"/>
              <w:jc w:val="right"/>
            </w:pPr>
            <w:r>
              <w:rPr>
                <w:rFonts w:ascii="Times New Roman" w:hAnsi="Times New Roman"/>
                <w:color w:val="363636"/>
                <w:sz w:val="18"/>
              </w:rPr>
              <w:t>(51,983)</w:t>
            </w:r>
          </w:p>
        </w:tc>
        <w:tc>
          <w:tcPr>
            <w:tcW w:w="1072" w:type="dxa"/>
            <w:tcBorders>
              <w:top w:val="single" w:sz="6" w:space="0" w:color="000000"/>
            </w:tcBorders>
            <w:shd w:val="clear" w:color="auto" w:fill="auto"/>
            <w:tcMar>
              <w:top w:w="0" w:type="dxa"/>
              <w:left w:w="0" w:type="dxa"/>
              <w:bottom w:w="0" w:type="dxa"/>
              <w:right w:w="0" w:type="dxa"/>
            </w:tcMar>
          </w:tcPr>
          <w:p w:rsidR="00C53A62" w:rsidRDefault="00C53A62">
            <w:pPr>
              <w:pStyle w:val="TableParagraph"/>
              <w:spacing w:before="9"/>
              <w:rPr>
                <w:sz w:val="24"/>
              </w:rPr>
            </w:pPr>
          </w:p>
          <w:p w:rsidR="00C53A62" w:rsidRDefault="00567705">
            <w:pPr>
              <w:pStyle w:val="TableParagraph"/>
              <w:spacing w:before="1"/>
              <w:ind w:right="148"/>
              <w:jc w:val="right"/>
            </w:pPr>
            <w:r>
              <w:rPr>
                <w:rFonts w:ascii="Times New Roman" w:hAnsi="Times New Roman"/>
                <w:color w:val="363636"/>
                <w:sz w:val="18"/>
              </w:rPr>
              <w:t>(526)</w:t>
            </w:r>
          </w:p>
        </w:tc>
        <w:tc>
          <w:tcPr>
            <w:tcW w:w="1134" w:type="dxa"/>
            <w:tcBorders>
              <w:top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3"/>
              <w:rPr>
                <w:sz w:val="25"/>
              </w:rPr>
            </w:pPr>
          </w:p>
          <w:p w:rsidR="00C53A62" w:rsidRDefault="00567705">
            <w:pPr>
              <w:pStyle w:val="TableParagraph"/>
              <w:ind w:right="55"/>
              <w:jc w:val="right"/>
            </w:pPr>
            <w:r>
              <w:rPr>
                <w:rFonts w:ascii="Times New Roman" w:hAnsi="Times New Roman"/>
                <w:color w:val="363636"/>
                <w:sz w:val="18"/>
              </w:rPr>
              <w:t>(47,586)</w:t>
            </w:r>
          </w:p>
        </w:tc>
      </w:tr>
      <w:tr w:rsidR="00C53A62">
        <w:tblPrEx>
          <w:tblCellMar>
            <w:top w:w="0" w:type="dxa"/>
            <w:bottom w:w="0" w:type="dxa"/>
          </w:tblCellMar>
        </w:tblPrEx>
        <w:trPr>
          <w:trHeight w:val="840"/>
        </w:trPr>
        <w:tc>
          <w:tcPr>
            <w:tcW w:w="3731"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136" w:line="304" w:lineRule="auto"/>
              <w:ind w:left="41" w:hanging="5"/>
            </w:pPr>
            <w:r>
              <w:rPr>
                <w:color w:val="363636"/>
                <w:w w:val="110"/>
                <w:sz w:val="17"/>
              </w:rPr>
              <w:t>Other income and expenditure from the Expenditure and Funding Analysis</w:t>
            </w:r>
          </w:p>
        </w:tc>
        <w:tc>
          <w:tcPr>
            <w:tcW w:w="1246" w:type="dxa"/>
            <w:tcBorders>
              <w:bottom w:val="single" w:sz="6" w:space="0" w:color="000000"/>
            </w:tcBorders>
            <w:shd w:val="clear" w:color="auto" w:fill="auto"/>
            <w:tcMar>
              <w:top w:w="0" w:type="dxa"/>
              <w:left w:w="0" w:type="dxa"/>
              <w:bottom w:w="0" w:type="dxa"/>
              <w:right w:w="0" w:type="dxa"/>
            </w:tcMar>
          </w:tcPr>
          <w:p w:rsidR="00C53A62" w:rsidRDefault="00567705">
            <w:pPr>
              <w:pStyle w:val="TableParagraph"/>
              <w:spacing w:before="205"/>
              <w:ind w:left="563"/>
              <w:jc w:val="center"/>
            </w:pPr>
            <w:r>
              <w:rPr>
                <w:color w:val="565656"/>
                <w:w w:val="93"/>
                <w:sz w:val="26"/>
              </w:rPr>
              <w:t>-</w:t>
            </w:r>
          </w:p>
        </w:tc>
        <w:tc>
          <w:tcPr>
            <w:tcW w:w="1182" w:type="dxa"/>
            <w:tcBorders>
              <w:bottom w:val="single" w:sz="6" w:space="0" w:color="000000"/>
            </w:tcBorders>
            <w:shd w:val="clear" w:color="auto" w:fill="auto"/>
            <w:tcMar>
              <w:top w:w="0" w:type="dxa"/>
              <w:left w:w="0" w:type="dxa"/>
              <w:bottom w:w="0" w:type="dxa"/>
              <w:right w:w="0" w:type="dxa"/>
            </w:tcMar>
          </w:tcPr>
          <w:p w:rsidR="00C53A62" w:rsidRDefault="00567705">
            <w:pPr>
              <w:pStyle w:val="TableParagraph"/>
              <w:spacing w:before="210"/>
              <w:ind w:left="787"/>
            </w:pPr>
            <w:r>
              <w:rPr>
                <w:color w:val="A0A0A0"/>
                <w:w w:val="93"/>
                <w:sz w:val="26"/>
              </w:rPr>
              <w:t>-</w:t>
            </w:r>
          </w:p>
        </w:tc>
        <w:tc>
          <w:tcPr>
            <w:tcW w:w="1072" w:type="dxa"/>
            <w:tcBorders>
              <w:bottom w:val="single" w:sz="6" w:space="0" w:color="000000"/>
            </w:tcBorders>
            <w:shd w:val="clear" w:color="auto" w:fill="auto"/>
            <w:tcMar>
              <w:top w:w="0" w:type="dxa"/>
              <w:left w:w="0" w:type="dxa"/>
              <w:bottom w:w="0" w:type="dxa"/>
              <w:right w:w="0" w:type="dxa"/>
            </w:tcMar>
          </w:tcPr>
          <w:p w:rsidR="00C53A62" w:rsidRDefault="00C53A62">
            <w:pPr>
              <w:pStyle w:val="TableParagraph"/>
              <w:spacing w:before="2"/>
              <w:rPr>
                <w:sz w:val="23"/>
              </w:rPr>
            </w:pPr>
          </w:p>
          <w:p w:rsidR="00C53A62" w:rsidRDefault="00567705">
            <w:pPr>
              <w:pStyle w:val="TableParagraph"/>
              <w:ind w:right="149"/>
              <w:jc w:val="right"/>
            </w:pPr>
            <w:r>
              <w:rPr>
                <w:rFonts w:ascii="Times New Roman" w:hAnsi="Times New Roman"/>
                <w:color w:val="131313"/>
                <w:sz w:val="18"/>
              </w:rPr>
              <w:t>(314)</w:t>
            </w:r>
          </w:p>
        </w:tc>
        <w:tc>
          <w:tcPr>
            <w:tcW w:w="1134" w:type="dxa"/>
            <w:tcBorders>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7"/>
              <w:rPr>
                <w:sz w:val="23"/>
              </w:rPr>
            </w:pPr>
          </w:p>
          <w:p w:rsidR="00C53A62" w:rsidRDefault="00567705">
            <w:pPr>
              <w:pStyle w:val="TableParagraph"/>
              <w:ind w:right="51"/>
              <w:jc w:val="right"/>
            </w:pPr>
            <w:r>
              <w:rPr>
                <w:rFonts w:ascii="Times New Roman" w:hAnsi="Times New Roman"/>
                <w:color w:val="131313"/>
                <w:sz w:val="18"/>
              </w:rPr>
              <w:t>(314)</w:t>
            </w:r>
          </w:p>
        </w:tc>
      </w:tr>
      <w:tr w:rsidR="00C53A62">
        <w:tblPrEx>
          <w:tblCellMar>
            <w:top w:w="0" w:type="dxa"/>
            <w:bottom w:w="0" w:type="dxa"/>
          </w:tblCellMar>
        </w:tblPrEx>
        <w:trPr>
          <w:trHeight w:val="308"/>
        </w:trPr>
        <w:tc>
          <w:tcPr>
            <w:tcW w:w="3731"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83"/>
              <w:ind w:left="46"/>
            </w:pPr>
            <w:r>
              <w:rPr>
                <w:color w:val="363636"/>
                <w:w w:val="105"/>
                <w:sz w:val="17"/>
              </w:rPr>
              <w:t>Difference between General Fund surplus or</w:t>
            </w:r>
          </w:p>
        </w:tc>
        <w:tc>
          <w:tcPr>
            <w:tcW w:w="1246" w:type="dxa"/>
            <w:tcBorders>
              <w:top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182" w:type="dxa"/>
            <w:tcBorders>
              <w:top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72" w:type="dxa"/>
            <w:tcBorders>
              <w:top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134" w:type="dxa"/>
            <w:tcBorders>
              <w:top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511"/>
        </w:trPr>
        <w:tc>
          <w:tcPr>
            <w:tcW w:w="3731"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24"/>
              <w:ind w:left="49"/>
            </w:pPr>
            <w:r>
              <w:rPr>
                <w:color w:val="363636"/>
                <w:w w:val="110"/>
                <w:sz w:val="17"/>
              </w:rPr>
              <w:t>deficit and Comprehensive Income and</w:t>
            </w:r>
          </w:p>
          <w:p w:rsidR="00C53A62" w:rsidRDefault="00567705">
            <w:pPr>
              <w:pStyle w:val="TableParagraph"/>
              <w:spacing w:before="64"/>
              <w:ind w:left="46"/>
            </w:pPr>
            <w:r>
              <w:rPr>
                <w:color w:val="363636"/>
                <w:w w:val="110"/>
                <w:sz w:val="17"/>
              </w:rPr>
              <w:t>Expenditure Statement surplus or deficit on</w:t>
            </w:r>
          </w:p>
        </w:tc>
        <w:tc>
          <w:tcPr>
            <w:tcW w:w="1246" w:type="dxa"/>
            <w:shd w:val="clear" w:color="auto" w:fill="auto"/>
            <w:tcMar>
              <w:top w:w="0" w:type="dxa"/>
              <w:left w:w="0" w:type="dxa"/>
              <w:bottom w:w="0" w:type="dxa"/>
              <w:right w:w="0" w:type="dxa"/>
            </w:tcMar>
          </w:tcPr>
          <w:p w:rsidR="00C53A62" w:rsidRDefault="00567705">
            <w:pPr>
              <w:pStyle w:val="TableParagraph"/>
              <w:spacing w:before="131"/>
              <w:ind w:left="626" w:right="42"/>
              <w:jc w:val="center"/>
            </w:pPr>
            <w:r>
              <w:rPr>
                <w:rFonts w:ascii="Times New Roman" w:hAnsi="Times New Roman"/>
                <w:color w:val="363636"/>
                <w:w w:val="110"/>
                <w:sz w:val="18"/>
              </w:rPr>
              <w:t>4,923</w:t>
            </w:r>
          </w:p>
        </w:tc>
        <w:tc>
          <w:tcPr>
            <w:tcW w:w="1182" w:type="dxa"/>
            <w:shd w:val="clear" w:color="auto" w:fill="auto"/>
            <w:tcMar>
              <w:top w:w="0" w:type="dxa"/>
              <w:left w:w="0" w:type="dxa"/>
              <w:bottom w:w="0" w:type="dxa"/>
              <w:right w:w="0" w:type="dxa"/>
            </w:tcMar>
          </w:tcPr>
          <w:p w:rsidR="00C53A62" w:rsidRDefault="00567705">
            <w:pPr>
              <w:pStyle w:val="TableParagraph"/>
              <w:spacing w:before="131"/>
              <w:ind w:right="128"/>
              <w:jc w:val="right"/>
            </w:pPr>
            <w:r>
              <w:rPr>
                <w:rFonts w:ascii="Times New Roman" w:hAnsi="Times New Roman"/>
                <w:color w:val="363636"/>
                <w:sz w:val="18"/>
              </w:rPr>
              <w:t>(51,983)</w:t>
            </w:r>
          </w:p>
        </w:tc>
        <w:tc>
          <w:tcPr>
            <w:tcW w:w="1072" w:type="dxa"/>
            <w:shd w:val="clear" w:color="auto" w:fill="auto"/>
            <w:tcMar>
              <w:top w:w="0" w:type="dxa"/>
              <w:left w:w="0" w:type="dxa"/>
              <w:bottom w:w="0" w:type="dxa"/>
              <w:right w:w="0" w:type="dxa"/>
            </w:tcMar>
          </w:tcPr>
          <w:p w:rsidR="00C53A62" w:rsidRDefault="00567705">
            <w:pPr>
              <w:pStyle w:val="TableParagraph"/>
              <w:spacing w:before="131"/>
              <w:ind w:right="153"/>
              <w:jc w:val="right"/>
            </w:pPr>
            <w:r>
              <w:rPr>
                <w:rFonts w:ascii="Times New Roman" w:hAnsi="Times New Roman"/>
                <w:color w:val="131313"/>
                <w:sz w:val="18"/>
              </w:rPr>
              <w:t>(840)</w:t>
            </w:r>
          </w:p>
        </w:tc>
        <w:tc>
          <w:tcPr>
            <w:tcW w:w="1134" w:type="dxa"/>
            <w:tcBorders>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36"/>
              <w:ind w:right="43"/>
              <w:jc w:val="right"/>
            </w:pPr>
            <w:r>
              <w:rPr>
                <w:rFonts w:ascii="Times New Roman" w:hAnsi="Times New Roman"/>
                <w:color w:val="131313"/>
                <w:sz w:val="18"/>
              </w:rPr>
              <w:t>(47,900)</w:t>
            </w:r>
          </w:p>
        </w:tc>
      </w:tr>
      <w:tr w:rsidR="00C53A62">
        <w:tblPrEx>
          <w:tblCellMar>
            <w:top w:w="0" w:type="dxa"/>
            <w:bottom w:w="0" w:type="dxa"/>
          </w:tblCellMar>
        </w:tblPrEx>
        <w:trPr>
          <w:trHeight w:val="219"/>
        </w:trPr>
        <w:tc>
          <w:tcPr>
            <w:tcW w:w="3731" w:type="dxa"/>
            <w:tcBorders>
              <w:left w:val="single" w:sz="12"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27" w:line="173" w:lineRule="exact"/>
              <w:ind w:left="42"/>
            </w:pPr>
            <w:r>
              <w:rPr>
                <w:color w:val="363636"/>
                <w:w w:val="105"/>
                <w:sz w:val="17"/>
              </w:rPr>
              <w:t>the Provision of Services</w:t>
            </w:r>
          </w:p>
        </w:tc>
        <w:tc>
          <w:tcPr>
            <w:tcW w:w="1246" w:type="dxa"/>
            <w:tcBorders>
              <w:bottom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182" w:type="dxa"/>
            <w:tcBorders>
              <w:bottom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072" w:type="dxa"/>
            <w:tcBorders>
              <w:bottom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134" w:type="dxa"/>
            <w:tcBorders>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bl>
    <w:p w:rsidR="00000000" w:rsidRDefault="00567705">
      <w:pPr>
        <w:sectPr w:rsidR="00000000">
          <w:footerReference w:type="default" r:id="rId48"/>
          <w:pgSz w:w="11900" w:h="16820"/>
          <w:pgMar w:top="1600" w:right="700" w:bottom="1560" w:left="1640" w:header="720" w:footer="720" w:gutter="0"/>
          <w:cols w:space="720"/>
        </w:sectPr>
      </w:pPr>
    </w:p>
    <w:p w:rsidR="00C53A62" w:rsidRDefault="00C53A62">
      <w:pPr>
        <w:pStyle w:val="BodyText"/>
        <w:spacing w:before="9"/>
        <w:rPr>
          <w:sz w:val="26"/>
        </w:rPr>
      </w:pPr>
    </w:p>
    <w:p w:rsidR="00C53A62" w:rsidRDefault="00567705">
      <w:pPr>
        <w:spacing w:before="92"/>
        <w:ind w:left="260"/>
      </w:pPr>
      <w:r>
        <w:rPr>
          <w:rFonts w:ascii="Times New Roman" w:hAnsi="Times New Roman"/>
          <w:color w:val="484848"/>
          <w:w w:val="95"/>
          <w:sz w:val="21"/>
        </w:rPr>
        <w:t>PCVC NOTE TO THE EXPENDITURE AND FUNDING ANALYSIS</w:t>
      </w:r>
    </w:p>
    <w:p w:rsidR="00C53A62" w:rsidRDefault="00C53A62">
      <w:pPr>
        <w:pStyle w:val="BodyText"/>
        <w:spacing w:before="2" w:after="1"/>
        <w:rPr>
          <w:rFonts w:ascii="Times New Roman" w:hAnsi="Times New Roman"/>
        </w:rPr>
      </w:pPr>
    </w:p>
    <w:tbl>
      <w:tblPr>
        <w:tblW w:w="8303" w:type="dxa"/>
        <w:tblInd w:w="233" w:type="dxa"/>
        <w:tblLayout w:type="fixed"/>
        <w:tblCellMar>
          <w:left w:w="10" w:type="dxa"/>
          <w:right w:w="10" w:type="dxa"/>
        </w:tblCellMar>
        <w:tblLook w:val="0000" w:firstRow="0" w:lastRow="0" w:firstColumn="0" w:lastColumn="0" w:noHBand="0" w:noVBand="0"/>
      </w:tblPr>
      <w:tblGrid>
        <w:gridCol w:w="3717"/>
        <w:gridCol w:w="1210"/>
        <w:gridCol w:w="1166"/>
        <w:gridCol w:w="1076"/>
        <w:gridCol w:w="1134"/>
      </w:tblGrid>
      <w:tr w:rsidR="00C53A62">
        <w:tblPrEx>
          <w:tblCellMar>
            <w:top w:w="0" w:type="dxa"/>
            <w:bottom w:w="0" w:type="dxa"/>
          </w:tblCellMar>
        </w:tblPrEx>
        <w:trPr>
          <w:trHeight w:val="410"/>
        </w:trPr>
        <w:tc>
          <w:tcPr>
            <w:tcW w:w="3717" w:type="dxa"/>
            <w:tcBorders>
              <w:top w:val="single" w:sz="12" w:space="0" w:color="000000"/>
              <w:left w:val="single" w:sz="2" w:space="0" w:color="000000"/>
            </w:tcBorders>
            <w:shd w:val="clear" w:color="auto" w:fill="auto"/>
            <w:tcMar>
              <w:top w:w="0" w:type="dxa"/>
              <w:left w:w="0" w:type="dxa"/>
              <w:bottom w:w="0" w:type="dxa"/>
              <w:right w:w="0" w:type="dxa"/>
            </w:tcMar>
          </w:tcPr>
          <w:p w:rsidR="00C53A62" w:rsidRDefault="00C53A62">
            <w:pPr>
              <w:pStyle w:val="TableParagraph"/>
              <w:spacing w:before="3"/>
              <w:rPr>
                <w:rFonts w:ascii="Times New Roman" w:hAnsi="Times New Roman"/>
                <w:sz w:val="18"/>
              </w:rPr>
            </w:pPr>
          </w:p>
          <w:p w:rsidR="00C53A62" w:rsidRDefault="00567705">
            <w:pPr>
              <w:pStyle w:val="TableParagraph"/>
              <w:spacing w:line="181" w:lineRule="exact"/>
              <w:ind w:left="71"/>
            </w:pPr>
            <w:r>
              <w:rPr>
                <w:color w:val="484848"/>
                <w:w w:val="105"/>
                <w:sz w:val="17"/>
              </w:rPr>
              <w:t xml:space="preserve">Year </w:t>
            </w:r>
            <w:r>
              <w:rPr>
                <w:color w:val="484848"/>
                <w:w w:val="105"/>
                <w:sz w:val="17"/>
              </w:rPr>
              <w:t>ended 31 March 2018</w:t>
            </w:r>
          </w:p>
        </w:tc>
        <w:tc>
          <w:tcPr>
            <w:tcW w:w="4586" w:type="dxa"/>
            <w:gridSpan w:val="4"/>
            <w:vMerge w:val="restart"/>
            <w:tcBorders>
              <w:top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0"/>
              </w:rPr>
            </w:pPr>
          </w:p>
          <w:p w:rsidR="00C53A62" w:rsidRDefault="00C53A62">
            <w:pPr>
              <w:pStyle w:val="TableParagraph"/>
              <w:spacing w:before="4"/>
              <w:rPr>
                <w:rFonts w:ascii="Times New Roman" w:hAnsi="Times New Roman"/>
                <w:sz w:val="20"/>
              </w:rPr>
            </w:pPr>
          </w:p>
          <w:p w:rsidR="00C53A62" w:rsidRDefault="00567705">
            <w:pPr>
              <w:pStyle w:val="TableParagraph"/>
              <w:tabs>
                <w:tab w:val="left" w:pos="1797"/>
                <w:tab w:val="left" w:pos="2931"/>
                <w:tab w:val="left" w:pos="4214"/>
              </w:tabs>
              <w:spacing w:line="278" w:lineRule="auto"/>
              <w:ind w:left="346" w:right="-72" w:hanging="196"/>
              <w:jc w:val="both"/>
            </w:pPr>
            <w:r>
              <w:rPr>
                <w:color w:val="484848"/>
                <w:position w:val="1"/>
                <w:sz w:val="17"/>
              </w:rPr>
              <w:t xml:space="preserve">Adjustments      </w:t>
            </w:r>
            <w:r>
              <w:rPr>
                <w:color w:val="484848"/>
                <w:spacing w:val="45"/>
                <w:position w:val="1"/>
                <w:sz w:val="17"/>
              </w:rPr>
              <w:t xml:space="preserve"> </w:t>
            </w:r>
            <w:r>
              <w:rPr>
                <w:color w:val="484848"/>
                <w:position w:val="1"/>
                <w:sz w:val="17"/>
              </w:rPr>
              <w:t>Net</w:t>
            </w:r>
            <w:r>
              <w:rPr>
                <w:color w:val="484848"/>
                <w:spacing w:val="11"/>
                <w:position w:val="1"/>
                <w:sz w:val="17"/>
              </w:rPr>
              <w:t xml:space="preserve"> </w:t>
            </w:r>
            <w:r>
              <w:rPr>
                <w:color w:val="484848"/>
                <w:position w:val="1"/>
                <w:sz w:val="17"/>
              </w:rPr>
              <w:t>change</w:t>
            </w:r>
            <w:r>
              <w:rPr>
                <w:color w:val="484848"/>
                <w:position w:val="1"/>
                <w:sz w:val="17"/>
              </w:rPr>
              <w:tab/>
            </w:r>
            <w:r>
              <w:rPr>
                <w:color w:val="484848"/>
                <w:sz w:val="17"/>
              </w:rPr>
              <w:t>Other</w:t>
            </w:r>
            <w:r>
              <w:rPr>
                <w:color w:val="484848"/>
                <w:sz w:val="17"/>
              </w:rPr>
              <w:tab/>
            </w:r>
            <w:r>
              <w:rPr>
                <w:color w:val="484848"/>
                <w:spacing w:val="-4"/>
                <w:sz w:val="17"/>
              </w:rPr>
              <w:t xml:space="preserve">Total </w:t>
            </w:r>
            <w:r>
              <w:rPr>
                <w:color w:val="484848"/>
                <w:sz w:val="17"/>
              </w:rPr>
              <w:t>for</w:t>
            </w:r>
            <w:r>
              <w:rPr>
                <w:color w:val="484848"/>
                <w:spacing w:val="-10"/>
                <w:sz w:val="17"/>
              </w:rPr>
              <w:t xml:space="preserve"> </w:t>
            </w:r>
            <w:r>
              <w:rPr>
                <w:b/>
                <w:color w:val="484848"/>
                <w:sz w:val="19"/>
              </w:rPr>
              <w:t>Capital</w:t>
            </w:r>
            <w:r>
              <w:rPr>
                <w:b/>
                <w:color w:val="484848"/>
                <w:sz w:val="19"/>
              </w:rPr>
              <w:tab/>
            </w:r>
            <w:r>
              <w:rPr>
                <w:b/>
                <w:color w:val="484848"/>
                <w:w w:val="95"/>
                <w:sz w:val="19"/>
              </w:rPr>
              <w:t xml:space="preserve">for the Differences Adjustments </w:t>
            </w:r>
            <w:r>
              <w:rPr>
                <w:b/>
                <w:color w:val="484848"/>
                <w:sz w:val="19"/>
              </w:rPr>
              <w:t>Purposes</w:t>
            </w:r>
            <w:r>
              <w:rPr>
                <w:b/>
                <w:color w:val="484848"/>
                <w:spacing w:val="51"/>
                <w:sz w:val="19"/>
              </w:rPr>
              <w:t xml:space="preserve"> </w:t>
            </w:r>
            <w:r>
              <w:rPr>
                <w:b/>
                <w:color w:val="484848"/>
                <w:sz w:val="19"/>
              </w:rPr>
              <w:t>Pensions</w:t>
            </w:r>
          </w:p>
          <w:p w:rsidR="00C53A62" w:rsidRDefault="00567705">
            <w:pPr>
              <w:pStyle w:val="TableParagraph"/>
              <w:spacing w:before="1"/>
              <w:ind w:left="1329"/>
            </w:pPr>
            <w:r>
              <w:rPr>
                <w:b/>
                <w:color w:val="484848"/>
                <w:w w:val="95"/>
                <w:sz w:val="19"/>
              </w:rPr>
              <w:t>Adjustments</w:t>
            </w:r>
          </w:p>
          <w:p w:rsidR="00C53A62" w:rsidRDefault="00567705">
            <w:pPr>
              <w:pStyle w:val="TableParagraph"/>
              <w:tabs>
                <w:tab w:val="left" w:pos="1917"/>
                <w:tab w:val="left" w:pos="2979"/>
                <w:tab w:val="left" w:pos="4196"/>
              </w:tabs>
              <w:spacing w:before="51"/>
              <w:ind w:left="758" w:right="-72"/>
              <w:jc w:val="center"/>
            </w:pPr>
            <w:r>
              <w:rPr>
                <w:rFonts w:ascii="Times New Roman" w:hAnsi="Times New Roman"/>
                <w:b/>
                <w:color w:val="484848"/>
                <w:w w:val="105"/>
                <w:sz w:val="18"/>
              </w:rPr>
              <w:t>£'000</w:t>
            </w:r>
            <w:r>
              <w:rPr>
                <w:rFonts w:ascii="Times New Roman" w:hAnsi="Times New Roman"/>
                <w:b/>
                <w:color w:val="484848"/>
                <w:w w:val="105"/>
                <w:sz w:val="18"/>
              </w:rPr>
              <w:tab/>
              <w:t>£'000</w:t>
            </w:r>
            <w:r>
              <w:rPr>
                <w:rFonts w:ascii="Times New Roman" w:hAnsi="Times New Roman"/>
                <w:b/>
                <w:color w:val="484848"/>
                <w:w w:val="105"/>
                <w:sz w:val="18"/>
              </w:rPr>
              <w:tab/>
              <w:t>£'000</w:t>
            </w:r>
            <w:r>
              <w:rPr>
                <w:rFonts w:ascii="Times New Roman" w:hAnsi="Times New Roman"/>
                <w:b/>
                <w:color w:val="484848"/>
                <w:w w:val="105"/>
                <w:sz w:val="18"/>
              </w:rPr>
              <w:tab/>
              <w:t>£'000</w:t>
            </w:r>
          </w:p>
          <w:p w:rsidR="00C53A62" w:rsidRDefault="00567705">
            <w:pPr>
              <w:pStyle w:val="TableParagraph"/>
              <w:tabs>
                <w:tab w:val="left" w:pos="3093"/>
                <w:tab w:val="left" w:pos="4219"/>
              </w:tabs>
              <w:spacing w:before="56"/>
              <w:ind w:left="1949"/>
              <w:jc w:val="center"/>
            </w:pPr>
            <w:r>
              <w:rPr>
                <w:color w:val="484848"/>
                <w:w w:val="105"/>
                <w:sz w:val="17"/>
              </w:rPr>
              <w:t>(47)</w:t>
            </w:r>
            <w:r>
              <w:rPr>
                <w:color w:val="484848"/>
                <w:w w:val="105"/>
                <w:sz w:val="17"/>
              </w:rPr>
              <w:tab/>
            </w:r>
            <w:r>
              <w:rPr>
                <w:color w:val="131313"/>
                <w:w w:val="105"/>
                <w:sz w:val="17"/>
              </w:rPr>
              <w:t>(3)</w:t>
            </w:r>
            <w:r>
              <w:rPr>
                <w:color w:val="131313"/>
                <w:w w:val="105"/>
                <w:sz w:val="17"/>
              </w:rPr>
              <w:tab/>
            </w:r>
            <w:r>
              <w:rPr>
                <w:color w:val="2A2A2A"/>
                <w:w w:val="105"/>
                <w:sz w:val="17"/>
              </w:rPr>
              <w:t>(50)</w:t>
            </w:r>
          </w:p>
          <w:p w:rsidR="00C53A62" w:rsidRDefault="00567705">
            <w:pPr>
              <w:pStyle w:val="TableParagraph"/>
              <w:tabs>
                <w:tab w:val="left" w:pos="1917"/>
                <w:tab w:val="left" w:pos="2970"/>
                <w:tab w:val="left" w:pos="4095"/>
              </w:tabs>
              <w:spacing w:before="13" w:line="277" w:lineRule="exact"/>
              <w:ind w:left="754"/>
              <w:jc w:val="center"/>
            </w:pPr>
            <w:r>
              <w:rPr>
                <w:rFonts w:ascii="Times New Roman" w:hAnsi="Times New Roman"/>
                <w:color w:val="484848"/>
                <w:w w:val="95"/>
                <w:position w:val="4"/>
                <w:sz w:val="18"/>
              </w:rPr>
              <w:t>-</w:t>
            </w:r>
            <w:r>
              <w:rPr>
                <w:rFonts w:ascii="Times New Roman" w:hAnsi="Times New Roman"/>
                <w:color w:val="484848"/>
                <w:w w:val="95"/>
                <w:position w:val="4"/>
                <w:sz w:val="18"/>
              </w:rPr>
              <w:tab/>
            </w:r>
            <w:r>
              <w:rPr>
                <w:color w:val="828282"/>
                <w:w w:val="95"/>
                <w:position w:val="1"/>
                <w:sz w:val="26"/>
              </w:rPr>
              <w:t>-</w:t>
            </w:r>
            <w:r>
              <w:rPr>
                <w:color w:val="828282"/>
                <w:w w:val="95"/>
                <w:position w:val="1"/>
                <w:sz w:val="26"/>
              </w:rPr>
              <w:tab/>
            </w:r>
            <w:r>
              <w:rPr>
                <w:color w:val="ACACAC"/>
                <w:w w:val="90"/>
                <w:position w:val="1"/>
                <w:sz w:val="26"/>
              </w:rPr>
              <w:t>-</w:t>
            </w:r>
            <w:r>
              <w:rPr>
                <w:color w:val="ACACAC"/>
                <w:w w:val="90"/>
                <w:position w:val="1"/>
                <w:sz w:val="26"/>
              </w:rPr>
              <w:tab/>
            </w:r>
            <w:r>
              <w:rPr>
                <w:color w:val="828282"/>
                <w:w w:val="95"/>
                <w:sz w:val="26"/>
              </w:rPr>
              <w:t>-</w:t>
            </w:r>
          </w:p>
          <w:p w:rsidR="00C53A62" w:rsidRDefault="00567705">
            <w:pPr>
              <w:pStyle w:val="TableParagraph"/>
              <w:tabs>
                <w:tab w:val="left" w:pos="2107"/>
                <w:tab w:val="left" w:pos="3148"/>
                <w:tab w:val="left" w:pos="4116"/>
              </w:tabs>
              <w:spacing w:line="293" w:lineRule="exact"/>
              <w:ind w:left="674"/>
              <w:jc w:val="center"/>
            </w:pPr>
            <w:r>
              <w:rPr>
                <w:color w:val="484848"/>
                <w:sz w:val="17"/>
              </w:rPr>
              <w:t>3,784</w:t>
            </w:r>
            <w:r>
              <w:rPr>
                <w:color w:val="484848"/>
                <w:sz w:val="17"/>
              </w:rPr>
              <w:tab/>
            </w:r>
            <w:r>
              <w:rPr>
                <w:color w:val="696969"/>
                <w:sz w:val="21"/>
              </w:rPr>
              <w:t>-</w:t>
            </w:r>
            <w:r>
              <w:rPr>
                <w:color w:val="696969"/>
                <w:sz w:val="21"/>
              </w:rPr>
              <w:tab/>
            </w:r>
            <w:r>
              <w:rPr>
                <w:rFonts w:ascii="Times New Roman" w:hAnsi="Times New Roman"/>
                <w:color w:val="ACACAC"/>
                <w:position w:val="5"/>
                <w:sz w:val="26"/>
              </w:rPr>
              <w:t>.</w:t>
            </w:r>
            <w:r>
              <w:rPr>
                <w:rFonts w:ascii="Times New Roman" w:hAnsi="Times New Roman"/>
                <w:color w:val="ACACAC"/>
                <w:position w:val="5"/>
                <w:sz w:val="26"/>
              </w:rPr>
              <w:tab/>
            </w:r>
            <w:r>
              <w:rPr>
                <w:color w:val="484848"/>
                <w:sz w:val="17"/>
              </w:rPr>
              <w:t>3,784</w:t>
            </w:r>
          </w:p>
          <w:p w:rsidR="00C53A62" w:rsidRDefault="00567705">
            <w:pPr>
              <w:pStyle w:val="TableParagraph"/>
              <w:tabs>
                <w:tab w:val="left" w:pos="1895"/>
                <w:tab w:val="left" w:pos="4090"/>
              </w:tabs>
              <w:spacing w:line="271" w:lineRule="exact"/>
              <w:ind w:left="727"/>
              <w:jc w:val="center"/>
            </w:pPr>
            <w:r>
              <w:rPr>
                <w:rFonts w:ascii="Times New Roman" w:hAnsi="Times New Roman"/>
                <w:color w:val="ACACAC"/>
                <w:sz w:val="21"/>
              </w:rPr>
              <w:t>.</w:t>
            </w:r>
            <w:r>
              <w:rPr>
                <w:rFonts w:ascii="Times New Roman" w:hAnsi="Times New Roman"/>
                <w:color w:val="ACACAC"/>
                <w:sz w:val="21"/>
              </w:rPr>
              <w:tab/>
              <w:t>.</w:t>
            </w:r>
            <w:r>
              <w:rPr>
                <w:rFonts w:ascii="Times New Roman" w:hAnsi="Times New Roman"/>
                <w:color w:val="ACACAC"/>
                <w:sz w:val="21"/>
              </w:rPr>
              <w:tab/>
            </w:r>
            <w:r>
              <w:rPr>
                <w:rFonts w:ascii="Times New Roman" w:hAnsi="Times New Roman"/>
                <w:color w:val="484848"/>
                <w:position w:val="-3"/>
                <w:sz w:val="18"/>
              </w:rPr>
              <w:t>-</w:t>
            </w:r>
          </w:p>
          <w:p w:rsidR="00C53A62" w:rsidRDefault="00567705">
            <w:pPr>
              <w:pStyle w:val="TableParagraph"/>
              <w:tabs>
                <w:tab w:val="left" w:pos="2936"/>
                <w:tab w:val="left" w:pos="4084"/>
              </w:tabs>
              <w:spacing w:line="391" w:lineRule="exact"/>
              <w:ind w:left="1889"/>
              <w:jc w:val="center"/>
            </w:pPr>
            <w:r>
              <w:rPr>
                <w:rFonts w:ascii="Times New Roman" w:hAnsi="Times New Roman"/>
                <w:color w:val="C6C6C6"/>
                <w:w w:val="105"/>
                <w:sz w:val="26"/>
              </w:rPr>
              <w:t>.</w:t>
            </w:r>
            <w:r>
              <w:rPr>
                <w:rFonts w:ascii="Times New Roman" w:hAnsi="Times New Roman"/>
                <w:color w:val="C6C6C6"/>
                <w:w w:val="105"/>
                <w:sz w:val="26"/>
              </w:rPr>
              <w:tab/>
            </w:r>
            <w:r>
              <w:rPr>
                <w:rFonts w:ascii="Times New Roman" w:hAnsi="Times New Roman"/>
                <w:color w:val="C6C6C6"/>
                <w:w w:val="105"/>
                <w:sz w:val="34"/>
              </w:rPr>
              <w:t>.</w:t>
            </w:r>
            <w:r>
              <w:rPr>
                <w:rFonts w:ascii="Times New Roman" w:hAnsi="Times New Roman"/>
                <w:color w:val="C6C6C6"/>
                <w:w w:val="105"/>
                <w:sz w:val="34"/>
              </w:rPr>
              <w:tab/>
            </w:r>
            <w:r>
              <w:rPr>
                <w:color w:val="696969"/>
                <w:w w:val="105"/>
                <w:sz w:val="34"/>
                <w:vertAlign w:val="subscript"/>
              </w:rPr>
              <w:t>-</w:t>
            </w:r>
          </w:p>
        </w:tc>
      </w:tr>
      <w:tr w:rsidR="00C53A62">
        <w:tblPrEx>
          <w:tblCellMar>
            <w:top w:w="0" w:type="dxa"/>
            <w:bottom w:w="0" w:type="dxa"/>
          </w:tblCellMar>
        </w:tblPrEx>
        <w:trPr>
          <w:trHeight w:val="240"/>
        </w:trPr>
        <w:tc>
          <w:tcPr>
            <w:tcW w:w="3717" w:type="dxa"/>
            <w:tcBorders>
              <w:left w:val="single" w:sz="2" w:space="0" w:color="000000"/>
            </w:tcBorders>
            <w:shd w:val="clear" w:color="auto" w:fill="auto"/>
            <w:tcMar>
              <w:top w:w="0" w:type="dxa"/>
              <w:left w:w="0" w:type="dxa"/>
              <w:bottom w:w="0" w:type="dxa"/>
              <w:right w:w="0" w:type="dxa"/>
            </w:tcMar>
          </w:tcPr>
          <w:p w:rsidR="00C53A62" w:rsidRDefault="00567705">
            <w:pPr>
              <w:pStyle w:val="TableParagraph"/>
              <w:spacing w:line="221" w:lineRule="exact"/>
              <w:ind w:left="72"/>
            </w:pPr>
            <w:r>
              <w:rPr>
                <w:color w:val="484848"/>
                <w:w w:val="110"/>
                <w:sz w:val="17"/>
              </w:rPr>
              <w:t xml:space="preserve">Adjustments from General Fund to </w:t>
            </w:r>
            <w:r>
              <w:rPr>
                <w:color w:val="484848"/>
                <w:w w:val="110"/>
                <w:sz w:val="17"/>
              </w:rPr>
              <w:t xml:space="preserve">arrive </w:t>
            </w:r>
            <w:r>
              <w:rPr>
                <w:rFonts w:ascii="Times New Roman" w:hAnsi="Times New Roman"/>
                <w:color w:val="484848"/>
                <w:w w:val="110"/>
                <w:sz w:val="20"/>
              </w:rPr>
              <w:t>at</w:t>
            </w:r>
          </w:p>
        </w:tc>
        <w:tc>
          <w:tcPr>
            <w:tcW w:w="4586" w:type="dxa"/>
            <w:gridSpan w:val="4"/>
            <w:vMerge/>
            <w:tcBorders>
              <w:top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14"/>
        </w:trPr>
        <w:tc>
          <w:tcPr>
            <w:tcW w:w="3717" w:type="dxa"/>
            <w:tcBorders>
              <w:left w:val="single" w:sz="2" w:space="0" w:color="000000"/>
            </w:tcBorders>
            <w:shd w:val="clear" w:color="auto" w:fill="auto"/>
            <w:tcMar>
              <w:top w:w="0" w:type="dxa"/>
              <w:left w:w="0" w:type="dxa"/>
              <w:bottom w:w="0" w:type="dxa"/>
              <w:right w:w="0" w:type="dxa"/>
            </w:tcMar>
          </w:tcPr>
          <w:p w:rsidR="00C53A62" w:rsidRDefault="00567705">
            <w:pPr>
              <w:pStyle w:val="TableParagraph"/>
              <w:spacing w:before="8" w:line="186" w:lineRule="exact"/>
              <w:ind w:left="69"/>
            </w:pPr>
            <w:r>
              <w:rPr>
                <w:color w:val="484848"/>
                <w:w w:val="105"/>
                <w:sz w:val="17"/>
              </w:rPr>
              <w:t>the Comprehensive Income and Expenditure</w:t>
            </w:r>
          </w:p>
        </w:tc>
        <w:tc>
          <w:tcPr>
            <w:tcW w:w="4586" w:type="dxa"/>
            <w:gridSpan w:val="4"/>
            <w:vMerge/>
            <w:tcBorders>
              <w:top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495"/>
        </w:trPr>
        <w:tc>
          <w:tcPr>
            <w:tcW w:w="3717" w:type="dxa"/>
            <w:tcBorders>
              <w:left w:val="single" w:sz="2" w:space="0" w:color="000000"/>
            </w:tcBorders>
            <w:shd w:val="clear" w:color="auto" w:fill="auto"/>
            <w:tcMar>
              <w:top w:w="0" w:type="dxa"/>
              <w:left w:w="0" w:type="dxa"/>
              <w:bottom w:w="0" w:type="dxa"/>
              <w:right w:w="0" w:type="dxa"/>
            </w:tcMar>
          </w:tcPr>
          <w:p w:rsidR="00C53A62" w:rsidRDefault="00567705">
            <w:pPr>
              <w:pStyle w:val="TableParagraph"/>
              <w:spacing w:before="4"/>
              <w:ind w:left="65"/>
            </w:pPr>
            <w:r>
              <w:rPr>
                <w:b/>
                <w:color w:val="484848"/>
                <w:sz w:val="19"/>
              </w:rPr>
              <w:t>Statement amounts</w:t>
            </w:r>
          </w:p>
        </w:tc>
        <w:tc>
          <w:tcPr>
            <w:tcW w:w="4586" w:type="dxa"/>
            <w:gridSpan w:val="4"/>
            <w:vMerge/>
            <w:tcBorders>
              <w:top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508"/>
        </w:trPr>
        <w:tc>
          <w:tcPr>
            <w:tcW w:w="3717" w:type="dxa"/>
            <w:tcBorders>
              <w:left w:val="single" w:sz="12" w:space="0" w:color="000000"/>
            </w:tcBorders>
            <w:shd w:val="clear" w:color="auto" w:fill="auto"/>
            <w:tcMar>
              <w:top w:w="0" w:type="dxa"/>
              <w:left w:w="0" w:type="dxa"/>
              <w:bottom w:w="0" w:type="dxa"/>
              <w:right w:w="0" w:type="dxa"/>
            </w:tcMar>
          </w:tcPr>
          <w:p w:rsidR="00C53A62" w:rsidRDefault="00C53A62">
            <w:pPr>
              <w:pStyle w:val="TableParagraph"/>
              <w:spacing w:before="2"/>
              <w:rPr>
                <w:rFonts w:ascii="Times New Roman" w:hAnsi="Times New Roman"/>
                <w:sz w:val="23"/>
              </w:rPr>
            </w:pPr>
          </w:p>
          <w:p w:rsidR="00C53A62" w:rsidRDefault="00567705">
            <w:pPr>
              <w:pStyle w:val="TableParagraph"/>
              <w:ind w:left="50"/>
            </w:pPr>
            <w:r>
              <w:rPr>
                <w:color w:val="484848"/>
                <w:sz w:val="17"/>
              </w:rPr>
              <w:t>Employee costs</w:t>
            </w:r>
          </w:p>
        </w:tc>
        <w:tc>
          <w:tcPr>
            <w:tcW w:w="4586" w:type="dxa"/>
            <w:gridSpan w:val="4"/>
            <w:vMerge/>
            <w:tcBorders>
              <w:top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60"/>
        </w:trPr>
        <w:tc>
          <w:tcPr>
            <w:tcW w:w="3717"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40"/>
              <w:ind w:left="51"/>
            </w:pPr>
            <w:r>
              <w:rPr>
                <w:color w:val="484848"/>
                <w:w w:val="105"/>
                <w:sz w:val="17"/>
              </w:rPr>
              <w:t>Non employee costs</w:t>
            </w:r>
          </w:p>
        </w:tc>
        <w:tc>
          <w:tcPr>
            <w:tcW w:w="4586" w:type="dxa"/>
            <w:gridSpan w:val="4"/>
            <w:vMerge/>
            <w:tcBorders>
              <w:top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53"/>
        </w:trPr>
        <w:tc>
          <w:tcPr>
            <w:tcW w:w="3717"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19"/>
              <w:ind w:left="46"/>
            </w:pPr>
            <w:r>
              <w:rPr>
                <w:color w:val="484848"/>
                <w:sz w:val="17"/>
              </w:rPr>
              <w:t>Capital charges</w:t>
            </w:r>
          </w:p>
        </w:tc>
        <w:tc>
          <w:tcPr>
            <w:tcW w:w="4586" w:type="dxa"/>
            <w:gridSpan w:val="4"/>
            <w:vMerge/>
            <w:tcBorders>
              <w:top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31"/>
        </w:trPr>
        <w:tc>
          <w:tcPr>
            <w:tcW w:w="3717"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178" w:lineRule="exact"/>
              <w:ind w:left="46"/>
            </w:pPr>
            <w:r>
              <w:rPr>
                <w:color w:val="484848"/>
                <w:sz w:val="17"/>
              </w:rPr>
              <w:t>Charge for the use of assets</w:t>
            </w:r>
          </w:p>
        </w:tc>
        <w:tc>
          <w:tcPr>
            <w:tcW w:w="4586" w:type="dxa"/>
            <w:gridSpan w:val="4"/>
            <w:vMerge/>
            <w:tcBorders>
              <w:top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171"/>
        </w:trPr>
        <w:tc>
          <w:tcPr>
            <w:tcW w:w="3717"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line="152" w:lineRule="exact"/>
              <w:ind w:left="51"/>
            </w:pPr>
            <w:r>
              <w:rPr>
                <w:color w:val="484848"/>
                <w:w w:val="105"/>
                <w:sz w:val="17"/>
              </w:rPr>
              <w:t>PCVC funding for resources consumed by the</w:t>
            </w:r>
          </w:p>
        </w:tc>
        <w:tc>
          <w:tcPr>
            <w:tcW w:w="4586" w:type="dxa"/>
            <w:gridSpan w:val="4"/>
            <w:vMerge/>
            <w:tcBorders>
              <w:top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78"/>
        </w:trPr>
        <w:tc>
          <w:tcPr>
            <w:tcW w:w="3717" w:type="dxa"/>
            <w:vMerge w:val="restart"/>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line="278" w:lineRule="exact"/>
              <w:ind w:left="40"/>
            </w:pPr>
            <w:r>
              <w:rPr>
                <w:rFonts w:ascii="Times New Roman" w:hAnsi="Times New Roman"/>
                <w:color w:val="484848"/>
                <w:sz w:val="27"/>
              </w:rPr>
              <w:t>cc</w:t>
            </w:r>
          </w:p>
        </w:tc>
        <w:tc>
          <w:tcPr>
            <w:tcW w:w="4586" w:type="dxa"/>
            <w:gridSpan w:val="4"/>
            <w:vMerge/>
            <w:tcBorders>
              <w:top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84"/>
        </w:trPr>
        <w:tc>
          <w:tcPr>
            <w:tcW w:w="3717" w:type="dxa"/>
            <w:vMerge/>
            <w:tcBorders>
              <w:lef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210" w:type="dxa"/>
            <w:tcBorders>
              <w:top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
              </w:rPr>
            </w:pPr>
          </w:p>
        </w:tc>
        <w:tc>
          <w:tcPr>
            <w:tcW w:w="1166" w:type="dxa"/>
            <w:tcBorders>
              <w:top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
              </w:rPr>
            </w:pPr>
          </w:p>
        </w:tc>
        <w:tc>
          <w:tcPr>
            <w:tcW w:w="1076" w:type="dxa"/>
            <w:tcBorders>
              <w:top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
              </w:rPr>
            </w:pPr>
          </w:p>
        </w:tc>
        <w:tc>
          <w:tcPr>
            <w:tcW w:w="1134" w:type="dxa"/>
            <w:tcBorders>
              <w:top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
              </w:rPr>
            </w:pPr>
          </w:p>
        </w:tc>
      </w:tr>
      <w:tr w:rsidR="00C53A62">
        <w:tblPrEx>
          <w:tblCellMar>
            <w:top w:w="0" w:type="dxa"/>
            <w:bottom w:w="0" w:type="dxa"/>
          </w:tblCellMar>
        </w:tblPrEx>
        <w:trPr>
          <w:trHeight w:val="387"/>
        </w:trPr>
        <w:tc>
          <w:tcPr>
            <w:tcW w:w="3717"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73"/>
              <w:ind w:left="45"/>
            </w:pPr>
            <w:r>
              <w:rPr>
                <w:b/>
                <w:color w:val="484848"/>
                <w:sz w:val="19"/>
              </w:rPr>
              <w:t xml:space="preserve">Net Cost </w:t>
            </w:r>
            <w:r>
              <w:rPr>
                <w:b/>
                <w:color w:val="484848"/>
                <w:sz w:val="18"/>
              </w:rPr>
              <w:t xml:space="preserve">of </w:t>
            </w:r>
            <w:r>
              <w:rPr>
                <w:b/>
                <w:color w:val="484848"/>
                <w:sz w:val="19"/>
              </w:rPr>
              <w:t>Services</w:t>
            </w:r>
          </w:p>
        </w:tc>
        <w:tc>
          <w:tcPr>
            <w:tcW w:w="1210" w:type="dxa"/>
            <w:shd w:val="clear" w:color="auto" w:fill="auto"/>
            <w:tcMar>
              <w:top w:w="0" w:type="dxa"/>
              <w:left w:w="0" w:type="dxa"/>
              <w:bottom w:w="0" w:type="dxa"/>
              <w:right w:w="0" w:type="dxa"/>
            </w:tcMar>
          </w:tcPr>
          <w:p w:rsidR="00C53A62" w:rsidRDefault="00567705">
            <w:pPr>
              <w:pStyle w:val="TableParagraph"/>
              <w:spacing w:before="106"/>
              <w:ind w:right="100"/>
              <w:jc w:val="right"/>
            </w:pPr>
            <w:r>
              <w:rPr>
                <w:color w:val="484848"/>
                <w:sz w:val="17"/>
              </w:rPr>
              <w:t>3,784</w:t>
            </w:r>
          </w:p>
        </w:tc>
        <w:tc>
          <w:tcPr>
            <w:tcW w:w="1166" w:type="dxa"/>
            <w:shd w:val="clear" w:color="auto" w:fill="auto"/>
            <w:tcMar>
              <w:top w:w="0" w:type="dxa"/>
              <w:left w:w="0" w:type="dxa"/>
              <w:bottom w:w="0" w:type="dxa"/>
              <w:right w:w="0" w:type="dxa"/>
            </w:tcMar>
          </w:tcPr>
          <w:p w:rsidR="00C53A62" w:rsidRDefault="00567705">
            <w:pPr>
              <w:pStyle w:val="TableParagraph"/>
              <w:spacing w:before="101"/>
              <w:ind w:right="100"/>
              <w:jc w:val="right"/>
            </w:pPr>
            <w:r>
              <w:rPr>
                <w:color w:val="484848"/>
                <w:sz w:val="17"/>
              </w:rPr>
              <w:t>(47)</w:t>
            </w:r>
          </w:p>
        </w:tc>
        <w:tc>
          <w:tcPr>
            <w:tcW w:w="1076" w:type="dxa"/>
            <w:shd w:val="clear" w:color="auto" w:fill="auto"/>
            <w:tcMar>
              <w:top w:w="0" w:type="dxa"/>
              <w:left w:w="0" w:type="dxa"/>
              <w:bottom w:w="0" w:type="dxa"/>
              <w:right w:w="0" w:type="dxa"/>
            </w:tcMar>
          </w:tcPr>
          <w:p w:rsidR="00C53A62" w:rsidRDefault="00567705">
            <w:pPr>
              <w:pStyle w:val="TableParagraph"/>
              <w:spacing w:before="101"/>
              <w:ind w:right="122"/>
              <w:jc w:val="right"/>
            </w:pPr>
            <w:r>
              <w:rPr>
                <w:color w:val="484848"/>
                <w:w w:val="105"/>
                <w:sz w:val="17"/>
              </w:rPr>
              <w:t>(3)</w:t>
            </w:r>
          </w:p>
        </w:tc>
        <w:tc>
          <w:tcPr>
            <w:tcW w:w="1134" w:type="dxa"/>
            <w:tcBorders>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16"/>
              <w:ind w:right="12"/>
              <w:jc w:val="right"/>
            </w:pPr>
            <w:r>
              <w:rPr>
                <w:color w:val="484848"/>
                <w:sz w:val="17"/>
              </w:rPr>
              <w:t>3,734</w:t>
            </w:r>
          </w:p>
        </w:tc>
      </w:tr>
      <w:tr w:rsidR="00C53A62">
        <w:tblPrEx>
          <w:tblCellMar>
            <w:top w:w="0" w:type="dxa"/>
            <w:bottom w:w="0" w:type="dxa"/>
          </w:tblCellMar>
        </w:tblPrEx>
        <w:trPr>
          <w:trHeight w:val="807"/>
        </w:trPr>
        <w:tc>
          <w:tcPr>
            <w:tcW w:w="3717"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132"/>
              <w:ind w:left="41"/>
            </w:pPr>
            <w:r>
              <w:rPr>
                <w:b/>
                <w:color w:val="484848"/>
                <w:sz w:val="19"/>
              </w:rPr>
              <w:t>Other Income and expenditure from the</w:t>
            </w:r>
          </w:p>
          <w:p w:rsidR="00C53A62" w:rsidRDefault="00567705">
            <w:pPr>
              <w:pStyle w:val="TableParagraph"/>
              <w:spacing w:before="36"/>
              <w:ind w:left="31"/>
            </w:pPr>
            <w:r>
              <w:rPr>
                <w:color w:val="484848"/>
                <w:sz w:val="17"/>
              </w:rPr>
              <w:t xml:space="preserve">Expenditure and Funding </w:t>
            </w:r>
            <w:r>
              <w:rPr>
                <w:b/>
                <w:color w:val="484848"/>
                <w:sz w:val="19"/>
              </w:rPr>
              <w:t>Analysis</w:t>
            </w:r>
          </w:p>
        </w:tc>
        <w:tc>
          <w:tcPr>
            <w:tcW w:w="1210" w:type="dxa"/>
            <w:tcBorders>
              <w:bottom w:val="single" w:sz="6" w:space="0" w:color="000000"/>
            </w:tcBorders>
            <w:shd w:val="clear" w:color="auto" w:fill="auto"/>
            <w:tcMar>
              <w:top w:w="0" w:type="dxa"/>
              <w:left w:w="0" w:type="dxa"/>
              <w:bottom w:w="0" w:type="dxa"/>
              <w:right w:w="0" w:type="dxa"/>
            </w:tcMar>
          </w:tcPr>
          <w:p w:rsidR="00C53A62" w:rsidRDefault="00567705">
            <w:pPr>
              <w:pStyle w:val="TableParagraph"/>
              <w:spacing w:before="64"/>
              <w:ind w:right="217"/>
              <w:jc w:val="right"/>
            </w:pPr>
            <w:r>
              <w:rPr>
                <w:color w:val="C6C6C6"/>
                <w:w w:val="82"/>
                <w:sz w:val="37"/>
              </w:rPr>
              <w:t>.</w:t>
            </w:r>
          </w:p>
        </w:tc>
        <w:tc>
          <w:tcPr>
            <w:tcW w:w="1166" w:type="dxa"/>
            <w:tcBorders>
              <w:bottom w:val="single" w:sz="6" w:space="0" w:color="000000"/>
            </w:tcBorders>
            <w:shd w:val="clear" w:color="auto" w:fill="auto"/>
            <w:tcMar>
              <w:top w:w="0" w:type="dxa"/>
              <w:left w:w="0" w:type="dxa"/>
              <w:bottom w:w="0" w:type="dxa"/>
              <w:right w:w="0" w:type="dxa"/>
            </w:tcMar>
          </w:tcPr>
          <w:p w:rsidR="00C53A62" w:rsidRDefault="00C53A62">
            <w:pPr>
              <w:pStyle w:val="TableParagraph"/>
              <w:spacing w:before="3"/>
              <w:rPr>
                <w:rFonts w:ascii="Times New Roman" w:hAnsi="Times New Roman"/>
                <w:sz w:val="18"/>
              </w:rPr>
            </w:pPr>
          </w:p>
          <w:p w:rsidR="00C53A62" w:rsidRDefault="00567705">
            <w:pPr>
              <w:pStyle w:val="TableParagraph"/>
              <w:ind w:right="233"/>
              <w:jc w:val="right"/>
            </w:pPr>
            <w:r>
              <w:rPr>
                <w:rFonts w:ascii="Times New Roman" w:hAnsi="Times New Roman"/>
                <w:color w:val="ACACAC"/>
                <w:w w:val="82"/>
                <w:sz w:val="21"/>
              </w:rPr>
              <w:t>.</w:t>
            </w:r>
          </w:p>
        </w:tc>
        <w:tc>
          <w:tcPr>
            <w:tcW w:w="1076" w:type="dxa"/>
            <w:tcBorders>
              <w:bottom w:val="single" w:sz="6" w:space="0" w:color="000000"/>
            </w:tcBorders>
            <w:shd w:val="clear" w:color="auto" w:fill="auto"/>
            <w:tcMar>
              <w:top w:w="0" w:type="dxa"/>
              <w:left w:w="0" w:type="dxa"/>
              <w:bottom w:w="0" w:type="dxa"/>
              <w:right w:w="0" w:type="dxa"/>
            </w:tcMar>
          </w:tcPr>
          <w:p w:rsidR="00C53A62" w:rsidRDefault="00C53A62">
            <w:pPr>
              <w:pStyle w:val="TableParagraph"/>
              <w:spacing w:before="3"/>
              <w:rPr>
                <w:rFonts w:ascii="Times New Roman" w:hAnsi="Times New Roman"/>
                <w:sz w:val="25"/>
              </w:rPr>
            </w:pPr>
          </w:p>
          <w:p w:rsidR="00C53A62" w:rsidRDefault="00567705">
            <w:pPr>
              <w:pStyle w:val="TableParagraph"/>
              <w:ind w:right="122"/>
              <w:jc w:val="right"/>
            </w:pPr>
            <w:r>
              <w:rPr>
                <w:color w:val="484848"/>
                <w:sz w:val="17"/>
              </w:rPr>
              <w:t>147</w:t>
            </w:r>
          </w:p>
        </w:tc>
        <w:tc>
          <w:tcPr>
            <w:tcW w:w="1134" w:type="dxa"/>
            <w:tcBorders>
              <w:bottom w:val="single" w:sz="6"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spacing w:before="7"/>
              <w:rPr>
                <w:rFonts w:ascii="Times New Roman" w:hAnsi="Times New Roman"/>
                <w:sz w:val="25"/>
              </w:rPr>
            </w:pPr>
          </w:p>
          <w:p w:rsidR="00C53A62" w:rsidRDefault="00567705">
            <w:pPr>
              <w:pStyle w:val="TableParagraph"/>
              <w:spacing w:before="1"/>
              <w:ind w:right="15"/>
              <w:jc w:val="right"/>
            </w:pPr>
            <w:r>
              <w:rPr>
                <w:color w:val="484848"/>
                <w:w w:val="105"/>
                <w:sz w:val="17"/>
              </w:rPr>
              <w:t>147</w:t>
            </w:r>
          </w:p>
        </w:tc>
      </w:tr>
      <w:tr w:rsidR="00C53A62">
        <w:tblPrEx>
          <w:tblCellMar>
            <w:top w:w="0" w:type="dxa"/>
            <w:bottom w:w="0" w:type="dxa"/>
          </w:tblCellMar>
        </w:tblPrEx>
        <w:trPr>
          <w:trHeight w:val="353"/>
        </w:trPr>
        <w:tc>
          <w:tcPr>
            <w:tcW w:w="3717"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126"/>
              <w:ind w:left="31"/>
            </w:pPr>
            <w:r>
              <w:rPr>
                <w:color w:val="484848"/>
                <w:w w:val="105"/>
                <w:sz w:val="17"/>
              </w:rPr>
              <w:t>Difference between General Fund surplus or</w:t>
            </w:r>
          </w:p>
        </w:tc>
        <w:tc>
          <w:tcPr>
            <w:tcW w:w="1210" w:type="dxa"/>
            <w:tcBorders>
              <w:top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166" w:type="dxa"/>
            <w:tcBorders>
              <w:top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76" w:type="dxa"/>
            <w:tcBorders>
              <w:top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134" w:type="dxa"/>
            <w:tcBorders>
              <w:top w:val="single" w:sz="6"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509"/>
        </w:trPr>
        <w:tc>
          <w:tcPr>
            <w:tcW w:w="3717"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27"/>
              <w:ind w:left="39"/>
            </w:pPr>
            <w:r>
              <w:rPr>
                <w:color w:val="484848"/>
                <w:w w:val="110"/>
                <w:sz w:val="17"/>
              </w:rPr>
              <w:t>deficit and Comprehensive Income and</w:t>
            </w:r>
          </w:p>
          <w:p w:rsidR="00C53A62" w:rsidRDefault="00567705">
            <w:pPr>
              <w:pStyle w:val="TableParagraph"/>
              <w:spacing w:before="59"/>
              <w:ind w:left="31"/>
            </w:pPr>
            <w:r>
              <w:rPr>
                <w:color w:val="484848"/>
                <w:w w:val="110"/>
                <w:sz w:val="17"/>
              </w:rPr>
              <w:t>Expenditure Statement surplus or deficit on</w:t>
            </w:r>
          </w:p>
        </w:tc>
        <w:tc>
          <w:tcPr>
            <w:tcW w:w="1210" w:type="dxa"/>
            <w:shd w:val="clear" w:color="auto" w:fill="auto"/>
            <w:tcMar>
              <w:top w:w="0" w:type="dxa"/>
              <w:left w:w="0" w:type="dxa"/>
              <w:bottom w:w="0" w:type="dxa"/>
              <w:right w:w="0" w:type="dxa"/>
            </w:tcMar>
          </w:tcPr>
          <w:p w:rsidR="00C53A62" w:rsidRDefault="00567705">
            <w:pPr>
              <w:pStyle w:val="TableParagraph"/>
              <w:spacing w:before="118"/>
              <w:ind w:right="109"/>
              <w:jc w:val="right"/>
            </w:pPr>
            <w:r>
              <w:rPr>
                <w:color w:val="2A2A2A"/>
                <w:sz w:val="17"/>
              </w:rPr>
              <w:t>3,784</w:t>
            </w:r>
          </w:p>
        </w:tc>
        <w:tc>
          <w:tcPr>
            <w:tcW w:w="1166" w:type="dxa"/>
            <w:shd w:val="clear" w:color="auto" w:fill="auto"/>
            <w:tcMar>
              <w:top w:w="0" w:type="dxa"/>
              <w:left w:w="0" w:type="dxa"/>
              <w:bottom w:w="0" w:type="dxa"/>
              <w:right w:w="0" w:type="dxa"/>
            </w:tcMar>
          </w:tcPr>
          <w:p w:rsidR="00C53A62" w:rsidRDefault="00567705">
            <w:pPr>
              <w:pStyle w:val="TableParagraph"/>
              <w:spacing w:before="113"/>
              <w:ind w:right="115"/>
              <w:jc w:val="right"/>
            </w:pPr>
            <w:r>
              <w:rPr>
                <w:color w:val="2A2A2A"/>
                <w:sz w:val="17"/>
              </w:rPr>
              <w:t>(47)</w:t>
            </w:r>
          </w:p>
        </w:tc>
        <w:tc>
          <w:tcPr>
            <w:tcW w:w="1076" w:type="dxa"/>
            <w:shd w:val="clear" w:color="auto" w:fill="auto"/>
            <w:tcMar>
              <w:top w:w="0" w:type="dxa"/>
              <w:left w:w="0" w:type="dxa"/>
              <w:bottom w:w="0" w:type="dxa"/>
              <w:right w:w="0" w:type="dxa"/>
            </w:tcMar>
          </w:tcPr>
          <w:p w:rsidR="00C53A62" w:rsidRDefault="00567705">
            <w:pPr>
              <w:pStyle w:val="TableParagraph"/>
              <w:spacing w:before="118"/>
              <w:ind w:right="120"/>
              <w:jc w:val="right"/>
            </w:pPr>
            <w:r>
              <w:rPr>
                <w:color w:val="2A2A2A"/>
                <w:w w:val="110"/>
                <w:sz w:val="17"/>
              </w:rPr>
              <w:t>144</w:t>
            </w:r>
          </w:p>
        </w:tc>
        <w:tc>
          <w:tcPr>
            <w:tcW w:w="1134" w:type="dxa"/>
            <w:tcBorders>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23"/>
              <w:ind w:right="4"/>
              <w:jc w:val="right"/>
            </w:pPr>
            <w:r>
              <w:rPr>
                <w:color w:val="484848"/>
                <w:w w:val="105"/>
                <w:sz w:val="17"/>
              </w:rPr>
              <w:t>3,881</w:t>
            </w:r>
          </w:p>
        </w:tc>
      </w:tr>
      <w:tr w:rsidR="00C53A62">
        <w:tblPrEx>
          <w:tblCellMar>
            <w:top w:w="0" w:type="dxa"/>
            <w:bottom w:w="0" w:type="dxa"/>
          </w:tblCellMar>
        </w:tblPrEx>
        <w:trPr>
          <w:trHeight w:val="219"/>
        </w:trPr>
        <w:tc>
          <w:tcPr>
            <w:tcW w:w="3717"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27" w:line="173" w:lineRule="exact"/>
              <w:ind w:left="32"/>
            </w:pPr>
            <w:r>
              <w:rPr>
                <w:color w:val="484848"/>
                <w:w w:val="105"/>
                <w:sz w:val="17"/>
              </w:rPr>
              <w:t xml:space="preserve">the </w:t>
            </w:r>
            <w:r>
              <w:rPr>
                <w:color w:val="484848"/>
                <w:w w:val="105"/>
                <w:sz w:val="17"/>
              </w:rPr>
              <w:t>Provision of Services</w:t>
            </w:r>
          </w:p>
        </w:tc>
        <w:tc>
          <w:tcPr>
            <w:tcW w:w="1210" w:type="dxa"/>
            <w:tcBorders>
              <w:bottom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166" w:type="dxa"/>
            <w:tcBorders>
              <w:bottom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076" w:type="dxa"/>
            <w:tcBorders>
              <w:bottom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134" w:type="dxa"/>
            <w:tcBorders>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r w:rsidR="00C53A62">
        <w:tblPrEx>
          <w:tblCellMar>
            <w:top w:w="0" w:type="dxa"/>
            <w:bottom w:w="0" w:type="dxa"/>
          </w:tblCellMar>
        </w:tblPrEx>
        <w:trPr>
          <w:trHeight w:val="826"/>
        </w:trPr>
        <w:tc>
          <w:tcPr>
            <w:tcW w:w="3717" w:type="dxa"/>
            <w:tcBorders>
              <w:lef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p w:rsidR="00C53A62" w:rsidRDefault="00C53A62">
            <w:pPr>
              <w:pStyle w:val="TableParagraph"/>
              <w:rPr>
                <w:rFonts w:ascii="Times New Roman" w:hAnsi="Times New Roman"/>
                <w:sz w:val="18"/>
              </w:rPr>
            </w:pPr>
          </w:p>
          <w:p w:rsidR="00C53A62" w:rsidRDefault="00C53A62">
            <w:pPr>
              <w:pStyle w:val="TableParagraph"/>
              <w:spacing w:before="4"/>
              <w:rPr>
                <w:rFonts w:ascii="Times New Roman" w:hAnsi="Times New Roman"/>
                <w:sz w:val="17"/>
              </w:rPr>
            </w:pPr>
          </w:p>
          <w:p w:rsidR="00C53A62" w:rsidRDefault="00567705">
            <w:pPr>
              <w:pStyle w:val="TableParagraph"/>
              <w:spacing w:line="193" w:lineRule="exact"/>
              <w:ind w:left="35"/>
            </w:pPr>
            <w:r>
              <w:rPr>
                <w:color w:val="484848"/>
                <w:w w:val="105"/>
                <w:sz w:val="17"/>
              </w:rPr>
              <w:t>Year ended 31 March 2017</w:t>
            </w:r>
          </w:p>
        </w:tc>
        <w:tc>
          <w:tcPr>
            <w:tcW w:w="1210" w:type="dxa"/>
            <w:vMerge w:val="restart"/>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0"/>
              </w:rPr>
            </w:pPr>
          </w:p>
          <w:p w:rsidR="00C53A62" w:rsidRDefault="00C53A62">
            <w:pPr>
              <w:pStyle w:val="TableParagraph"/>
              <w:rPr>
                <w:rFonts w:ascii="Times New Roman" w:hAnsi="Times New Roman"/>
                <w:sz w:val="20"/>
              </w:rPr>
            </w:pPr>
          </w:p>
          <w:p w:rsidR="00C53A62" w:rsidRDefault="00C53A62">
            <w:pPr>
              <w:pStyle w:val="TableParagraph"/>
              <w:rPr>
                <w:rFonts w:ascii="Times New Roman" w:hAnsi="Times New Roman"/>
                <w:sz w:val="20"/>
              </w:rPr>
            </w:pPr>
          </w:p>
          <w:p w:rsidR="00C53A62" w:rsidRDefault="00567705">
            <w:pPr>
              <w:pStyle w:val="TableParagraph"/>
              <w:spacing w:before="178" w:line="300" w:lineRule="auto"/>
              <w:ind w:left="308" w:right="63" w:hanging="186"/>
              <w:jc w:val="both"/>
            </w:pPr>
            <w:r>
              <w:rPr>
                <w:color w:val="484848"/>
                <w:w w:val="105"/>
                <w:sz w:val="17"/>
              </w:rPr>
              <w:t xml:space="preserve">Adjustments forCapltal </w:t>
            </w:r>
            <w:r>
              <w:rPr>
                <w:b/>
                <w:color w:val="484848"/>
                <w:w w:val="90"/>
                <w:sz w:val="19"/>
              </w:rPr>
              <w:t>Purposes</w:t>
            </w:r>
          </w:p>
          <w:p w:rsidR="00C53A62" w:rsidRDefault="00C53A62">
            <w:pPr>
              <w:pStyle w:val="TableParagraph"/>
              <w:rPr>
                <w:rFonts w:ascii="Times New Roman" w:hAnsi="Times New Roman"/>
                <w:sz w:val="20"/>
              </w:rPr>
            </w:pPr>
          </w:p>
          <w:p w:rsidR="00C53A62" w:rsidRDefault="00567705">
            <w:pPr>
              <w:pStyle w:val="TableParagraph"/>
              <w:spacing w:before="158"/>
              <w:ind w:left="700" w:right="39"/>
              <w:jc w:val="center"/>
            </w:pPr>
            <w:r>
              <w:rPr>
                <w:rFonts w:ascii="Times New Roman" w:hAnsi="Times New Roman"/>
                <w:b/>
                <w:color w:val="484848"/>
                <w:w w:val="105"/>
                <w:sz w:val="18"/>
              </w:rPr>
              <w:t>£'000</w:t>
            </w:r>
          </w:p>
          <w:p w:rsidR="00C53A62" w:rsidRDefault="00C53A62">
            <w:pPr>
              <w:pStyle w:val="TableParagraph"/>
              <w:rPr>
                <w:rFonts w:ascii="Times New Roman" w:hAnsi="Times New Roman"/>
                <w:sz w:val="20"/>
              </w:rPr>
            </w:pPr>
          </w:p>
          <w:p w:rsidR="00C53A62" w:rsidRDefault="00567705">
            <w:pPr>
              <w:pStyle w:val="TableParagraph"/>
              <w:spacing w:before="149"/>
              <w:ind w:left="504"/>
              <w:jc w:val="center"/>
            </w:pPr>
            <w:r>
              <w:rPr>
                <w:color w:val="959595"/>
                <w:w w:val="99"/>
                <w:sz w:val="21"/>
              </w:rPr>
              <w:t>-</w:t>
            </w:r>
          </w:p>
          <w:p w:rsidR="00C53A62" w:rsidRDefault="00567705">
            <w:pPr>
              <w:pStyle w:val="TableParagraph"/>
              <w:spacing w:before="80"/>
              <w:ind w:left="553" w:right="39"/>
              <w:jc w:val="center"/>
            </w:pPr>
            <w:r>
              <w:rPr>
                <w:color w:val="484848"/>
                <w:sz w:val="17"/>
              </w:rPr>
              <w:t>4,923</w:t>
            </w:r>
          </w:p>
          <w:p w:rsidR="00C53A62" w:rsidRDefault="00C53A62">
            <w:pPr>
              <w:pStyle w:val="TableParagraph"/>
              <w:spacing w:before="6"/>
              <w:rPr>
                <w:rFonts w:ascii="Times New Roman" w:hAnsi="Times New Roman"/>
                <w:sz w:val="26"/>
              </w:rPr>
            </w:pPr>
          </w:p>
          <w:p w:rsidR="00C53A62" w:rsidRDefault="00567705">
            <w:pPr>
              <w:pStyle w:val="TableParagraph"/>
              <w:ind w:left="666"/>
              <w:jc w:val="center"/>
            </w:pPr>
            <w:r>
              <w:rPr>
                <w:rFonts w:ascii="Times New Roman" w:hAnsi="Times New Roman"/>
                <w:color w:val="C6C6C6"/>
                <w:w w:val="110"/>
                <w:sz w:val="34"/>
              </w:rPr>
              <w:t>.</w:t>
            </w:r>
          </w:p>
        </w:tc>
        <w:tc>
          <w:tcPr>
            <w:tcW w:w="1166" w:type="dxa"/>
            <w:vMerge w:val="restart"/>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p w:rsidR="00C53A62" w:rsidRDefault="00C53A62">
            <w:pPr>
              <w:pStyle w:val="TableParagraph"/>
              <w:rPr>
                <w:rFonts w:ascii="Times New Roman" w:hAnsi="Times New Roman"/>
                <w:sz w:val="18"/>
              </w:rPr>
            </w:pPr>
          </w:p>
          <w:p w:rsidR="00C53A62" w:rsidRDefault="00C53A62">
            <w:pPr>
              <w:pStyle w:val="TableParagraph"/>
              <w:rPr>
                <w:rFonts w:ascii="Times New Roman" w:hAnsi="Times New Roman"/>
                <w:sz w:val="18"/>
              </w:rPr>
            </w:pPr>
          </w:p>
          <w:p w:rsidR="00C53A62" w:rsidRDefault="00C53A62">
            <w:pPr>
              <w:pStyle w:val="TableParagraph"/>
              <w:spacing w:before="10"/>
              <w:rPr>
                <w:rFonts w:ascii="Times New Roman" w:hAnsi="Times New Roman"/>
                <w:sz w:val="21"/>
              </w:rPr>
            </w:pPr>
          </w:p>
          <w:p w:rsidR="00C53A62" w:rsidRDefault="00567705">
            <w:pPr>
              <w:pStyle w:val="TableParagraph"/>
              <w:ind w:right="62"/>
              <w:jc w:val="right"/>
            </w:pPr>
            <w:r>
              <w:rPr>
                <w:color w:val="484848"/>
                <w:spacing w:val="-2"/>
                <w:w w:val="105"/>
                <w:sz w:val="17"/>
              </w:rPr>
              <w:t>Netchanae</w:t>
            </w:r>
          </w:p>
          <w:p w:rsidR="00C53A62" w:rsidRDefault="00567705">
            <w:pPr>
              <w:pStyle w:val="TableParagraph"/>
              <w:spacing w:before="36" w:line="276" w:lineRule="auto"/>
              <w:ind w:left="80" w:right="64" w:firstLine="468"/>
              <w:jc w:val="right"/>
            </w:pPr>
            <w:r>
              <w:rPr>
                <w:b/>
                <w:color w:val="484848"/>
                <w:sz w:val="19"/>
              </w:rPr>
              <w:t xml:space="preserve">forthe </w:t>
            </w:r>
            <w:r>
              <w:rPr>
                <w:b/>
                <w:color w:val="484848"/>
                <w:spacing w:val="-1"/>
                <w:w w:val="80"/>
                <w:sz w:val="19"/>
              </w:rPr>
              <w:t xml:space="preserve">Pensions </w:t>
            </w:r>
            <w:r>
              <w:rPr>
                <w:b/>
                <w:color w:val="484848"/>
                <w:spacing w:val="-2"/>
                <w:w w:val="85"/>
                <w:sz w:val="19"/>
              </w:rPr>
              <w:t>Adjustments</w:t>
            </w:r>
          </w:p>
          <w:p w:rsidR="00C53A62" w:rsidRDefault="00567705">
            <w:pPr>
              <w:pStyle w:val="TableParagraph"/>
              <w:spacing w:before="146"/>
              <w:ind w:left="644" w:right="25"/>
              <w:jc w:val="center"/>
            </w:pPr>
            <w:r>
              <w:rPr>
                <w:rFonts w:ascii="Times New Roman" w:hAnsi="Times New Roman"/>
                <w:b/>
                <w:color w:val="484848"/>
                <w:sz w:val="20"/>
              </w:rPr>
              <w:t>£'000</w:t>
            </w:r>
          </w:p>
          <w:p w:rsidR="00C53A62" w:rsidRDefault="00567705">
            <w:pPr>
              <w:pStyle w:val="TableParagraph"/>
              <w:spacing w:before="95"/>
              <w:ind w:right="129"/>
              <w:jc w:val="right"/>
            </w:pPr>
            <w:r>
              <w:rPr>
                <w:color w:val="2A2A2A"/>
                <w:spacing w:val="-1"/>
                <w:sz w:val="17"/>
              </w:rPr>
              <w:t>(16)</w:t>
            </w:r>
          </w:p>
          <w:p w:rsidR="00C53A62" w:rsidRDefault="00C53A62">
            <w:pPr>
              <w:pStyle w:val="TableParagraph"/>
              <w:rPr>
                <w:rFonts w:ascii="Times New Roman" w:hAnsi="Times New Roman"/>
                <w:sz w:val="18"/>
              </w:rPr>
            </w:pPr>
          </w:p>
          <w:p w:rsidR="00C53A62" w:rsidRDefault="00C53A62">
            <w:pPr>
              <w:pStyle w:val="TableParagraph"/>
              <w:rPr>
                <w:rFonts w:ascii="Times New Roman" w:hAnsi="Times New Roman"/>
                <w:sz w:val="18"/>
              </w:rPr>
            </w:pPr>
          </w:p>
          <w:p w:rsidR="00C53A62" w:rsidRDefault="00C53A62">
            <w:pPr>
              <w:pStyle w:val="TableParagraph"/>
              <w:spacing w:before="6"/>
              <w:rPr>
                <w:rFonts w:ascii="Times New Roman" w:hAnsi="Times New Roman"/>
                <w:sz w:val="21"/>
              </w:rPr>
            </w:pPr>
          </w:p>
          <w:p w:rsidR="00C53A62" w:rsidRDefault="00567705">
            <w:pPr>
              <w:pStyle w:val="TableParagraph"/>
              <w:ind w:left="620"/>
              <w:jc w:val="center"/>
            </w:pPr>
            <w:r>
              <w:rPr>
                <w:color w:val="ACACAC"/>
                <w:w w:val="74"/>
                <w:sz w:val="21"/>
              </w:rPr>
              <w:t>-</w:t>
            </w:r>
          </w:p>
          <w:p w:rsidR="00C53A62" w:rsidRDefault="00567705">
            <w:pPr>
              <w:pStyle w:val="TableParagraph"/>
              <w:spacing w:before="78"/>
              <w:ind w:left="754"/>
            </w:pPr>
            <w:r>
              <w:rPr>
                <w:rFonts w:ascii="Times New Roman" w:hAnsi="Times New Roman"/>
                <w:color w:val="ACACAC"/>
                <w:w w:val="110"/>
                <w:sz w:val="26"/>
              </w:rPr>
              <w:t>.</w:t>
            </w:r>
          </w:p>
        </w:tc>
        <w:tc>
          <w:tcPr>
            <w:tcW w:w="1076" w:type="dxa"/>
            <w:vMerge w:val="restart"/>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p w:rsidR="00C53A62" w:rsidRDefault="00C53A62">
            <w:pPr>
              <w:pStyle w:val="TableParagraph"/>
              <w:rPr>
                <w:rFonts w:ascii="Times New Roman" w:hAnsi="Times New Roman"/>
                <w:sz w:val="18"/>
              </w:rPr>
            </w:pPr>
          </w:p>
          <w:p w:rsidR="00C53A62" w:rsidRDefault="00C53A62">
            <w:pPr>
              <w:pStyle w:val="TableParagraph"/>
              <w:rPr>
                <w:rFonts w:ascii="Times New Roman" w:hAnsi="Times New Roman"/>
                <w:sz w:val="18"/>
              </w:rPr>
            </w:pPr>
          </w:p>
          <w:p w:rsidR="00C53A62" w:rsidRDefault="00C53A62">
            <w:pPr>
              <w:pStyle w:val="TableParagraph"/>
              <w:spacing w:before="5"/>
              <w:rPr>
                <w:rFonts w:ascii="Times New Roman" w:hAnsi="Times New Roman"/>
                <w:sz w:val="21"/>
              </w:rPr>
            </w:pPr>
          </w:p>
          <w:p w:rsidR="00C53A62" w:rsidRDefault="00567705">
            <w:pPr>
              <w:pStyle w:val="TableParagraph"/>
              <w:spacing w:before="1" w:line="316" w:lineRule="auto"/>
              <w:ind w:left="79" w:right="85" w:firstLine="442"/>
            </w:pPr>
            <w:r>
              <w:rPr>
                <w:color w:val="484848"/>
                <w:w w:val="105"/>
                <w:sz w:val="17"/>
              </w:rPr>
              <w:t xml:space="preserve">Other </w:t>
            </w:r>
            <w:r>
              <w:rPr>
                <w:color w:val="484848"/>
                <w:spacing w:val="-1"/>
                <w:w w:val="105"/>
                <w:sz w:val="17"/>
              </w:rPr>
              <w:t>Differences</w:t>
            </w:r>
          </w:p>
          <w:p w:rsidR="00C53A62" w:rsidRDefault="00C53A62">
            <w:pPr>
              <w:pStyle w:val="TableParagraph"/>
              <w:rPr>
                <w:rFonts w:ascii="Times New Roman" w:hAnsi="Times New Roman"/>
                <w:sz w:val="18"/>
              </w:rPr>
            </w:pPr>
          </w:p>
          <w:p w:rsidR="00C53A62" w:rsidRDefault="00C53A62">
            <w:pPr>
              <w:pStyle w:val="TableParagraph"/>
              <w:rPr>
                <w:rFonts w:ascii="Times New Roman" w:hAnsi="Times New Roman"/>
                <w:sz w:val="18"/>
              </w:rPr>
            </w:pPr>
          </w:p>
          <w:p w:rsidR="00C53A62" w:rsidRDefault="00C53A62">
            <w:pPr>
              <w:pStyle w:val="TableParagraph"/>
              <w:spacing w:before="3"/>
              <w:rPr>
                <w:rFonts w:ascii="Times New Roman" w:hAnsi="Times New Roman"/>
                <w:sz w:val="20"/>
              </w:rPr>
            </w:pPr>
          </w:p>
          <w:p w:rsidR="00C53A62" w:rsidRDefault="00567705">
            <w:pPr>
              <w:pStyle w:val="TableParagraph"/>
              <w:spacing w:before="1"/>
              <w:ind w:right="83"/>
              <w:jc w:val="right"/>
            </w:pPr>
            <w:r>
              <w:rPr>
                <w:b/>
                <w:color w:val="484848"/>
                <w:spacing w:val="-2"/>
                <w:sz w:val="17"/>
              </w:rPr>
              <w:t>£'000</w:t>
            </w:r>
          </w:p>
          <w:p w:rsidR="00C53A62" w:rsidRDefault="00567705">
            <w:pPr>
              <w:pStyle w:val="TableParagraph"/>
              <w:spacing w:before="97"/>
              <w:ind w:right="149"/>
              <w:jc w:val="right"/>
            </w:pPr>
            <w:r>
              <w:rPr>
                <w:color w:val="2A2A2A"/>
                <w:w w:val="104"/>
                <w:sz w:val="17"/>
              </w:rPr>
              <w:t>4</w:t>
            </w:r>
          </w:p>
          <w:p w:rsidR="00C53A62" w:rsidRDefault="00567705">
            <w:pPr>
              <w:pStyle w:val="TableParagraph"/>
              <w:spacing w:before="99"/>
              <w:ind w:left="662"/>
            </w:pPr>
            <w:r>
              <w:rPr>
                <w:rFonts w:ascii="Times New Roman" w:hAnsi="Times New Roman"/>
                <w:color w:val="484848"/>
                <w:w w:val="99"/>
                <w:sz w:val="18"/>
              </w:rPr>
              <w:t>-</w:t>
            </w:r>
          </w:p>
          <w:p w:rsidR="00C53A62" w:rsidRDefault="00C53A62">
            <w:pPr>
              <w:pStyle w:val="TableParagraph"/>
              <w:rPr>
                <w:rFonts w:ascii="Times New Roman" w:hAnsi="Times New Roman"/>
                <w:sz w:val="20"/>
              </w:rPr>
            </w:pPr>
          </w:p>
          <w:p w:rsidR="00C53A62" w:rsidRDefault="00567705">
            <w:pPr>
              <w:pStyle w:val="TableParagraph"/>
              <w:spacing w:before="130"/>
              <w:ind w:left="744"/>
            </w:pPr>
            <w:r>
              <w:rPr>
                <w:color w:val="ACACAC"/>
                <w:w w:val="90"/>
                <w:sz w:val="21"/>
              </w:rPr>
              <w:t>-</w:t>
            </w:r>
          </w:p>
          <w:p w:rsidR="00C53A62" w:rsidRDefault="00567705">
            <w:pPr>
              <w:pStyle w:val="TableParagraph"/>
              <w:spacing w:before="126"/>
              <w:ind w:left="635"/>
            </w:pPr>
            <w:r>
              <w:rPr>
                <w:rFonts w:ascii="Times New Roman" w:hAnsi="Times New Roman"/>
                <w:color w:val="959595"/>
                <w:w w:val="110"/>
                <w:sz w:val="25"/>
              </w:rPr>
              <w:t>-</w:t>
            </w:r>
          </w:p>
        </w:tc>
        <w:tc>
          <w:tcPr>
            <w:tcW w:w="1134" w:type="dxa"/>
            <w:vMerge w:val="restart"/>
            <w:tcBorders>
              <w:top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p w:rsidR="00C53A62" w:rsidRDefault="00C53A62">
            <w:pPr>
              <w:pStyle w:val="TableParagraph"/>
              <w:rPr>
                <w:rFonts w:ascii="Times New Roman" w:hAnsi="Times New Roman"/>
                <w:sz w:val="18"/>
              </w:rPr>
            </w:pPr>
          </w:p>
          <w:p w:rsidR="00C53A62" w:rsidRDefault="00C53A62">
            <w:pPr>
              <w:pStyle w:val="TableParagraph"/>
              <w:rPr>
                <w:rFonts w:ascii="Times New Roman" w:hAnsi="Times New Roman"/>
                <w:sz w:val="18"/>
              </w:rPr>
            </w:pPr>
          </w:p>
          <w:p w:rsidR="00C53A62" w:rsidRDefault="00C53A62">
            <w:pPr>
              <w:pStyle w:val="TableParagraph"/>
              <w:spacing w:before="10"/>
              <w:rPr>
                <w:rFonts w:ascii="Times New Roman" w:hAnsi="Times New Roman"/>
                <w:sz w:val="21"/>
              </w:rPr>
            </w:pPr>
          </w:p>
          <w:p w:rsidR="00C53A62" w:rsidRDefault="00567705">
            <w:pPr>
              <w:pStyle w:val="TableParagraph"/>
              <w:spacing w:line="312" w:lineRule="auto"/>
              <w:ind w:left="103" w:right="-39" w:firstLine="616"/>
            </w:pPr>
            <w:r>
              <w:rPr>
                <w:color w:val="484848"/>
                <w:spacing w:val="-1"/>
                <w:w w:val="110"/>
                <w:sz w:val="17"/>
              </w:rPr>
              <w:t xml:space="preserve">Total </w:t>
            </w:r>
            <w:r>
              <w:rPr>
                <w:color w:val="484848"/>
                <w:w w:val="105"/>
                <w:sz w:val="17"/>
              </w:rPr>
              <w:t>Adjustments</w:t>
            </w:r>
          </w:p>
          <w:p w:rsidR="00C53A62" w:rsidRDefault="00C53A62">
            <w:pPr>
              <w:pStyle w:val="TableParagraph"/>
              <w:rPr>
                <w:rFonts w:ascii="Times New Roman" w:hAnsi="Times New Roman"/>
                <w:sz w:val="18"/>
              </w:rPr>
            </w:pPr>
          </w:p>
          <w:p w:rsidR="00C53A62" w:rsidRDefault="00C53A62">
            <w:pPr>
              <w:pStyle w:val="TableParagraph"/>
              <w:rPr>
                <w:rFonts w:ascii="Times New Roman" w:hAnsi="Times New Roman"/>
                <w:sz w:val="18"/>
              </w:rPr>
            </w:pPr>
          </w:p>
          <w:p w:rsidR="00C53A62" w:rsidRDefault="00C53A62">
            <w:pPr>
              <w:pStyle w:val="TableParagraph"/>
              <w:spacing w:before="4"/>
              <w:rPr>
                <w:rFonts w:ascii="Times New Roman" w:hAnsi="Times New Roman"/>
                <w:sz w:val="21"/>
              </w:rPr>
            </w:pPr>
          </w:p>
          <w:p w:rsidR="00C53A62" w:rsidRDefault="00567705">
            <w:pPr>
              <w:pStyle w:val="TableParagraph"/>
              <w:spacing w:before="1"/>
              <w:ind w:left="703" w:right="-29"/>
            </w:pPr>
            <w:r>
              <w:rPr>
                <w:b/>
                <w:color w:val="484848"/>
                <w:sz w:val="17"/>
              </w:rPr>
              <w:t>£'000</w:t>
            </w:r>
          </w:p>
          <w:p w:rsidR="00C53A62" w:rsidRDefault="00567705">
            <w:pPr>
              <w:pStyle w:val="TableParagraph"/>
              <w:spacing w:before="97"/>
              <w:ind w:left="737"/>
            </w:pPr>
            <w:r>
              <w:rPr>
                <w:color w:val="2A2A2A"/>
                <w:w w:val="105"/>
                <w:sz w:val="17"/>
              </w:rPr>
              <w:t>(12)</w:t>
            </w:r>
          </w:p>
          <w:p w:rsidR="00C53A62" w:rsidRDefault="00567705">
            <w:pPr>
              <w:pStyle w:val="TableParagraph"/>
              <w:spacing w:before="47"/>
              <w:ind w:left="797"/>
            </w:pPr>
            <w:r>
              <w:rPr>
                <w:color w:val="696969"/>
                <w:w w:val="73"/>
                <w:sz w:val="26"/>
              </w:rPr>
              <w:t>-</w:t>
            </w:r>
          </w:p>
          <w:p w:rsidR="00C53A62" w:rsidRDefault="00567705">
            <w:pPr>
              <w:pStyle w:val="TableParagraph"/>
              <w:spacing w:before="59"/>
              <w:ind w:left="630"/>
            </w:pPr>
            <w:r>
              <w:rPr>
                <w:color w:val="484848"/>
                <w:sz w:val="17"/>
              </w:rPr>
              <w:t>4,923</w:t>
            </w:r>
          </w:p>
          <w:p w:rsidR="00C53A62" w:rsidRDefault="00567705">
            <w:pPr>
              <w:pStyle w:val="TableParagraph"/>
              <w:spacing w:before="33"/>
              <w:ind w:left="792"/>
            </w:pPr>
            <w:r>
              <w:rPr>
                <w:color w:val="484848"/>
                <w:w w:val="86"/>
                <w:sz w:val="26"/>
              </w:rPr>
              <w:t>-</w:t>
            </w:r>
          </w:p>
          <w:p w:rsidR="00C53A62" w:rsidRDefault="00567705">
            <w:pPr>
              <w:pStyle w:val="TableParagraph"/>
              <w:spacing w:before="105"/>
              <w:ind w:left="782"/>
            </w:pPr>
            <w:r>
              <w:rPr>
                <w:color w:val="828282"/>
                <w:w w:val="86"/>
                <w:sz w:val="26"/>
              </w:rPr>
              <w:t>-</w:t>
            </w:r>
          </w:p>
        </w:tc>
      </w:tr>
      <w:tr w:rsidR="00C53A62">
        <w:tblPrEx>
          <w:tblCellMar>
            <w:top w:w="0" w:type="dxa"/>
            <w:bottom w:w="0" w:type="dxa"/>
          </w:tblCellMar>
        </w:tblPrEx>
        <w:trPr>
          <w:trHeight w:val="224"/>
        </w:trPr>
        <w:tc>
          <w:tcPr>
            <w:tcW w:w="3717"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12" w:line="193" w:lineRule="exact"/>
              <w:ind w:left="30"/>
            </w:pPr>
            <w:r>
              <w:rPr>
                <w:color w:val="484848"/>
                <w:w w:val="110"/>
                <w:sz w:val="17"/>
              </w:rPr>
              <w:t>Adjustments from General Fund to arrive at</w:t>
            </w:r>
          </w:p>
        </w:tc>
        <w:tc>
          <w:tcPr>
            <w:tcW w:w="1210"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66"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76"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34" w:type="dxa"/>
            <w:vMerge/>
            <w:tcBorders>
              <w:top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15"/>
        </w:trPr>
        <w:tc>
          <w:tcPr>
            <w:tcW w:w="3717"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12" w:line="184" w:lineRule="exact"/>
              <w:ind w:left="27"/>
            </w:pPr>
            <w:r>
              <w:rPr>
                <w:color w:val="484848"/>
                <w:w w:val="105"/>
                <w:sz w:val="17"/>
              </w:rPr>
              <w:t>the Comprehensive Income and Expenditure</w:t>
            </w:r>
          </w:p>
        </w:tc>
        <w:tc>
          <w:tcPr>
            <w:tcW w:w="1210"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66"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76"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34" w:type="dxa"/>
            <w:vMerge/>
            <w:tcBorders>
              <w:top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605"/>
        </w:trPr>
        <w:tc>
          <w:tcPr>
            <w:tcW w:w="3717"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2"/>
              <w:ind w:left="24"/>
            </w:pPr>
            <w:r>
              <w:rPr>
                <w:b/>
                <w:color w:val="484848"/>
                <w:sz w:val="19"/>
              </w:rPr>
              <w:t>Statement amounts</w:t>
            </w:r>
          </w:p>
        </w:tc>
        <w:tc>
          <w:tcPr>
            <w:tcW w:w="1210"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66"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76"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34" w:type="dxa"/>
            <w:vMerge/>
            <w:tcBorders>
              <w:top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602"/>
        </w:trPr>
        <w:tc>
          <w:tcPr>
            <w:tcW w:w="3717" w:type="dxa"/>
            <w:tcBorders>
              <w:lef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p w:rsidR="00C53A62" w:rsidRDefault="00C53A62">
            <w:pPr>
              <w:pStyle w:val="TableParagraph"/>
              <w:rPr>
                <w:rFonts w:ascii="Times New Roman" w:hAnsi="Times New Roman"/>
                <w:sz w:val="15"/>
              </w:rPr>
            </w:pPr>
          </w:p>
          <w:p w:rsidR="00C53A62" w:rsidRDefault="00567705">
            <w:pPr>
              <w:pStyle w:val="TableParagraph"/>
              <w:ind w:left="26"/>
            </w:pPr>
            <w:r>
              <w:rPr>
                <w:color w:val="484848"/>
                <w:sz w:val="17"/>
              </w:rPr>
              <w:t>Employee costs</w:t>
            </w:r>
          </w:p>
        </w:tc>
        <w:tc>
          <w:tcPr>
            <w:tcW w:w="1210"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66"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76"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34" w:type="dxa"/>
            <w:vMerge/>
            <w:tcBorders>
              <w:top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60"/>
        </w:trPr>
        <w:tc>
          <w:tcPr>
            <w:tcW w:w="3717"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21"/>
              <w:ind w:left="27"/>
            </w:pPr>
            <w:r>
              <w:rPr>
                <w:color w:val="484848"/>
                <w:w w:val="105"/>
                <w:sz w:val="17"/>
              </w:rPr>
              <w:t>Non employee costs</w:t>
            </w:r>
          </w:p>
        </w:tc>
        <w:tc>
          <w:tcPr>
            <w:tcW w:w="1210"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66"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76"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34" w:type="dxa"/>
            <w:vMerge/>
            <w:tcBorders>
              <w:top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72"/>
        </w:trPr>
        <w:tc>
          <w:tcPr>
            <w:tcW w:w="3717"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38"/>
              <w:ind w:left="22"/>
            </w:pPr>
            <w:r>
              <w:rPr>
                <w:color w:val="484848"/>
                <w:sz w:val="17"/>
              </w:rPr>
              <w:t>Capital charges</w:t>
            </w:r>
          </w:p>
        </w:tc>
        <w:tc>
          <w:tcPr>
            <w:tcW w:w="1210"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66"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76"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34" w:type="dxa"/>
            <w:vMerge/>
            <w:tcBorders>
              <w:top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46"/>
        </w:trPr>
        <w:tc>
          <w:tcPr>
            <w:tcW w:w="3717"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193" w:lineRule="exact"/>
              <w:ind w:left="22"/>
            </w:pPr>
            <w:r>
              <w:rPr>
                <w:color w:val="484848"/>
                <w:w w:val="105"/>
                <w:sz w:val="17"/>
              </w:rPr>
              <w:t>Charge for the use of assets</w:t>
            </w:r>
          </w:p>
        </w:tc>
        <w:tc>
          <w:tcPr>
            <w:tcW w:w="1210"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66"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76"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34" w:type="dxa"/>
            <w:vMerge/>
            <w:tcBorders>
              <w:top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181"/>
        </w:trPr>
        <w:tc>
          <w:tcPr>
            <w:tcW w:w="3717"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12" w:line="150" w:lineRule="exact"/>
              <w:ind w:left="22"/>
            </w:pPr>
            <w:r>
              <w:rPr>
                <w:color w:val="484848"/>
                <w:w w:val="105"/>
                <w:sz w:val="17"/>
              </w:rPr>
              <w:t xml:space="preserve">PCVC funding for </w:t>
            </w:r>
            <w:r>
              <w:rPr>
                <w:color w:val="484848"/>
                <w:w w:val="105"/>
                <w:sz w:val="17"/>
              </w:rPr>
              <w:t>resources consumed by the</w:t>
            </w:r>
          </w:p>
        </w:tc>
        <w:tc>
          <w:tcPr>
            <w:tcW w:w="1210"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66"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76"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34" w:type="dxa"/>
            <w:vMerge/>
            <w:tcBorders>
              <w:top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85"/>
        </w:trPr>
        <w:tc>
          <w:tcPr>
            <w:tcW w:w="3717" w:type="dxa"/>
            <w:vMerge w:val="restart"/>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line="285" w:lineRule="exact"/>
              <w:ind w:left="16"/>
            </w:pPr>
            <w:r>
              <w:rPr>
                <w:rFonts w:ascii="Times New Roman" w:hAnsi="Times New Roman"/>
                <w:color w:val="484848"/>
                <w:w w:val="95"/>
                <w:sz w:val="28"/>
              </w:rPr>
              <w:t>cc</w:t>
            </w:r>
          </w:p>
        </w:tc>
        <w:tc>
          <w:tcPr>
            <w:tcW w:w="1210"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66"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76" w:type="dxa"/>
            <w:vMerge/>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34" w:type="dxa"/>
            <w:vMerge/>
            <w:tcBorders>
              <w:top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147"/>
        </w:trPr>
        <w:tc>
          <w:tcPr>
            <w:tcW w:w="3717" w:type="dxa"/>
            <w:vMerge/>
            <w:tcBorders>
              <w:lef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210" w:type="dxa"/>
            <w:tcBorders>
              <w:top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8"/>
              </w:rPr>
            </w:pPr>
          </w:p>
        </w:tc>
        <w:tc>
          <w:tcPr>
            <w:tcW w:w="1166" w:type="dxa"/>
            <w:tcBorders>
              <w:top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8"/>
              </w:rPr>
            </w:pPr>
          </w:p>
        </w:tc>
        <w:tc>
          <w:tcPr>
            <w:tcW w:w="1076" w:type="dxa"/>
            <w:tcBorders>
              <w:top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8"/>
              </w:rPr>
            </w:pPr>
          </w:p>
        </w:tc>
        <w:tc>
          <w:tcPr>
            <w:tcW w:w="1134" w:type="dxa"/>
            <w:tcBorders>
              <w:top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8"/>
              </w:rPr>
            </w:pPr>
          </w:p>
        </w:tc>
      </w:tr>
      <w:tr w:rsidR="00C53A62">
        <w:tblPrEx>
          <w:tblCellMar>
            <w:top w:w="0" w:type="dxa"/>
            <w:bottom w:w="0" w:type="dxa"/>
          </w:tblCellMar>
        </w:tblPrEx>
        <w:trPr>
          <w:trHeight w:val="552"/>
        </w:trPr>
        <w:tc>
          <w:tcPr>
            <w:tcW w:w="3717"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178"/>
              <w:ind w:left="11"/>
            </w:pPr>
            <w:r>
              <w:rPr>
                <w:b/>
                <w:color w:val="484848"/>
                <w:w w:val="95"/>
                <w:sz w:val="19"/>
              </w:rPr>
              <w:t>Net Cost of Services</w:t>
            </w:r>
          </w:p>
        </w:tc>
        <w:tc>
          <w:tcPr>
            <w:tcW w:w="1210" w:type="dxa"/>
            <w:shd w:val="clear" w:color="auto" w:fill="auto"/>
            <w:tcMar>
              <w:top w:w="0" w:type="dxa"/>
              <w:left w:w="0" w:type="dxa"/>
              <w:bottom w:w="0" w:type="dxa"/>
              <w:right w:w="0" w:type="dxa"/>
            </w:tcMar>
          </w:tcPr>
          <w:p w:rsidR="00C53A62" w:rsidRDefault="00567705">
            <w:pPr>
              <w:pStyle w:val="TableParagraph"/>
              <w:spacing w:before="134"/>
              <w:ind w:right="141"/>
              <w:jc w:val="right"/>
            </w:pPr>
            <w:r>
              <w:rPr>
                <w:color w:val="484848"/>
                <w:w w:val="95"/>
                <w:sz w:val="17"/>
              </w:rPr>
              <w:t>4,923</w:t>
            </w:r>
          </w:p>
        </w:tc>
        <w:tc>
          <w:tcPr>
            <w:tcW w:w="1166" w:type="dxa"/>
            <w:shd w:val="clear" w:color="auto" w:fill="auto"/>
            <w:tcMar>
              <w:top w:w="0" w:type="dxa"/>
              <w:left w:w="0" w:type="dxa"/>
              <w:bottom w:w="0" w:type="dxa"/>
              <w:right w:w="0" w:type="dxa"/>
            </w:tcMar>
          </w:tcPr>
          <w:p w:rsidR="00C53A62" w:rsidRDefault="00567705">
            <w:pPr>
              <w:pStyle w:val="TableParagraph"/>
              <w:spacing w:before="130"/>
              <w:ind w:right="139"/>
              <w:jc w:val="right"/>
            </w:pPr>
            <w:r>
              <w:rPr>
                <w:color w:val="484848"/>
                <w:sz w:val="17"/>
              </w:rPr>
              <w:t>(16)</w:t>
            </w:r>
          </w:p>
        </w:tc>
        <w:tc>
          <w:tcPr>
            <w:tcW w:w="1076" w:type="dxa"/>
            <w:shd w:val="clear" w:color="auto" w:fill="auto"/>
            <w:tcMar>
              <w:top w:w="0" w:type="dxa"/>
              <w:left w:w="0" w:type="dxa"/>
              <w:bottom w:w="0" w:type="dxa"/>
              <w:right w:w="0" w:type="dxa"/>
            </w:tcMar>
          </w:tcPr>
          <w:p w:rsidR="00C53A62" w:rsidRDefault="00567705">
            <w:pPr>
              <w:pStyle w:val="TableParagraph"/>
              <w:spacing w:before="134"/>
              <w:ind w:right="158"/>
              <w:jc w:val="right"/>
            </w:pPr>
            <w:r>
              <w:rPr>
                <w:color w:val="484848"/>
                <w:w w:val="104"/>
                <w:sz w:val="17"/>
              </w:rPr>
              <w:t>4</w:t>
            </w:r>
          </w:p>
        </w:tc>
        <w:tc>
          <w:tcPr>
            <w:tcW w:w="1134" w:type="dxa"/>
            <w:tcBorders>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39"/>
              <w:ind w:right="50"/>
              <w:jc w:val="right"/>
            </w:pPr>
            <w:r>
              <w:rPr>
                <w:color w:val="484848"/>
                <w:sz w:val="17"/>
              </w:rPr>
              <w:t>4,911</w:t>
            </w:r>
          </w:p>
        </w:tc>
      </w:tr>
      <w:tr w:rsidR="00C53A62">
        <w:tblPrEx>
          <w:tblCellMar>
            <w:top w:w="0" w:type="dxa"/>
            <w:bottom w:w="0" w:type="dxa"/>
          </w:tblCellMar>
        </w:tblPrEx>
        <w:trPr>
          <w:trHeight w:val="774"/>
        </w:trPr>
        <w:tc>
          <w:tcPr>
            <w:tcW w:w="3717"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149" w:line="300" w:lineRule="auto"/>
              <w:ind w:left="7"/>
            </w:pPr>
            <w:r>
              <w:rPr>
                <w:color w:val="484848"/>
                <w:w w:val="105"/>
                <w:sz w:val="17"/>
              </w:rPr>
              <w:t xml:space="preserve">Other Income and expenditure from the Expenditure and Funding </w:t>
            </w:r>
            <w:r>
              <w:rPr>
                <w:b/>
                <w:color w:val="484848"/>
                <w:w w:val="105"/>
                <w:sz w:val="18"/>
              </w:rPr>
              <w:t>Analysis</w:t>
            </w:r>
          </w:p>
        </w:tc>
        <w:tc>
          <w:tcPr>
            <w:tcW w:w="1210" w:type="dxa"/>
            <w:tcBorders>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210"/>
              <w:ind w:left="799"/>
            </w:pPr>
            <w:r>
              <w:rPr>
                <w:rFonts w:ascii="Times New Roman" w:hAnsi="Times New Roman"/>
                <w:color w:val="959595"/>
                <w:w w:val="99"/>
                <w:sz w:val="25"/>
              </w:rPr>
              <w:t>-</w:t>
            </w:r>
          </w:p>
        </w:tc>
        <w:tc>
          <w:tcPr>
            <w:tcW w:w="1166" w:type="dxa"/>
            <w:tcBorders>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144"/>
              <w:ind w:left="747"/>
            </w:pPr>
            <w:r>
              <w:rPr>
                <w:color w:val="C6C6C6"/>
                <w:w w:val="62"/>
                <w:sz w:val="36"/>
              </w:rPr>
              <w:t>-</w:t>
            </w:r>
          </w:p>
        </w:tc>
        <w:tc>
          <w:tcPr>
            <w:tcW w:w="1076" w:type="dxa"/>
            <w:tcBorders>
              <w:bottom w:val="single" w:sz="12" w:space="0" w:color="000000"/>
            </w:tcBorders>
            <w:shd w:val="clear" w:color="auto" w:fill="auto"/>
            <w:tcMar>
              <w:top w:w="0" w:type="dxa"/>
              <w:left w:w="0" w:type="dxa"/>
              <w:bottom w:w="0" w:type="dxa"/>
              <w:right w:w="0" w:type="dxa"/>
            </w:tcMar>
          </w:tcPr>
          <w:p w:rsidR="00C53A62" w:rsidRDefault="00C53A62">
            <w:pPr>
              <w:pStyle w:val="TableParagraph"/>
              <w:spacing w:before="3"/>
              <w:rPr>
                <w:rFonts w:ascii="Times New Roman" w:hAnsi="Times New Roman"/>
                <w:sz w:val="24"/>
              </w:rPr>
            </w:pPr>
          </w:p>
          <w:p w:rsidR="00C53A62" w:rsidRDefault="00567705">
            <w:pPr>
              <w:pStyle w:val="TableParagraph"/>
              <w:ind w:left="490"/>
            </w:pPr>
            <w:r>
              <w:rPr>
                <w:color w:val="2A2A2A"/>
                <w:sz w:val="17"/>
              </w:rPr>
              <w:t>(314)</w:t>
            </w:r>
          </w:p>
        </w:tc>
        <w:tc>
          <w:tcPr>
            <w:tcW w:w="1134" w:type="dxa"/>
            <w:tcBorders>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spacing w:before="1"/>
              <w:rPr>
                <w:rFonts w:ascii="Times New Roman" w:hAnsi="Times New Roman"/>
                <w:sz w:val="25"/>
              </w:rPr>
            </w:pPr>
          </w:p>
          <w:p w:rsidR="00C53A62" w:rsidRDefault="00567705">
            <w:pPr>
              <w:pStyle w:val="TableParagraph"/>
              <w:ind w:right="84"/>
              <w:jc w:val="right"/>
            </w:pPr>
            <w:r>
              <w:rPr>
                <w:color w:val="484848"/>
                <w:w w:val="95"/>
                <w:sz w:val="17"/>
              </w:rPr>
              <w:t>{314)</w:t>
            </w:r>
          </w:p>
        </w:tc>
      </w:tr>
      <w:tr w:rsidR="00C53A62">
        <w:tblPrEx>
          <w:tblCellMar>
            <w:top w:w="0" w:type="dxa"/>
            <w:bottom w:w="0" w:type="dxa"/>
          </w:tblCellMar>
        </w:tblPrEx>
        <w:trPr>
          <w:trHeight w:val="242"/>
        </w:trPr>
        <w:tc>
          <w:tcPr>
            <w:tcW w:w="3717"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line="213" w:lineRule="exact"/>
              <w:ind w:left="7"/>
            </w:pPr>
            <w:r>
              <w:rPr>
                <w:color w:val="484848"/>
                <w:w w:val="105"/>
                <w:sz w:val="17"/>
              </w:rPr>
              <w:t xml:space="preserve">Difference between General </w:t>
            </w:r>
            <w:r>
              <w:rPr>
                <w:b/>
                <w:color w:val="484848"/>
                <w:w w:val="105"/>
                <w:sz w:val="19"/>
              </w:rPr>
              <w:t xml:space="preserve">Fund </w:t>
            </w:r>
            <w:r>
              <w:rPr>
                <w:color w:val="484848"/>
                <w:w w:val="105"/>
                <w:sz w:val="17"/>
              </w:rPr>
              <w:t>surplus or</w:t>
            </w:r>
          </w:p>
        </w:tc>
        <w:tc>
          <w:tcPr>
            <w:tcW w:w="1210" w:type="dxa"/>
            <w:tcBorders>
              <w:top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166" w:type="dxa"/>
            <w:tcBorders>
              <w:top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76" w:type="dxa"/>
            <w:tcBorders>
              <w:top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134" w:type="dxa"/>
            <w:tcBorders>
              <w:top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504"/>
        </w:trPr>
        <w:tc>
          <w:tcPr>
            <w:tcW w:w="3717"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24"/>
              <w:ind w:left="10"/>
            </w:pPr>
            <w:r>
              <w:rPr>
                <w:color w:val="484848"/>
                <w:w w:val="110"/>
                <w:sz w:val="17"/>
              </w:rPr>
              <w:t xml:space="preserve">deficit and </w:t>
            </w:r>
            <w:r>
              <w:rPr>
                <w:color w:val="484848"/>
                <w:w w:val="110"/>
                <w:sz w:val="17"/>
              </w:rPr>
              <w:t>Comprehensive Income and</w:t>
            </w:r>
          </w:p>
          <w:p w:rsidR="00C53A62" w:rsidRDefault="00567705">
            <w:pPr>
              <w:pStyle w:val="TableParagraph"/>
              <w:spacing w:before="36"/>
              <w:ind w:left="2"/>
            </w:pPr>
            <w:r>
              <w:rPr>
                <w:color w:val="484848"/>
                <w:w w:val="105"/>
                <w:sz w:val="17"/>
              </w:rPr>
              <w:t xml:space="preserve">Expenditure Statement surplus </w:t>
            </w:r>
            <w:r>
              <w:rPr>
                <w:b/>
                <w:color w:val="484848"/>
                <w:w w:val="105"/>
                <w:sz w:val="19"/>
              </w:rPr>
              <w:t xml:space="preserve">or </w:t>
            </w:r>
            <w:r>
              <w:rPr>
                <w:b/>
                <w:color w:val="484848"/>
                <w:w w:val="105"/>
                <w:sz w:val="18"/>
              </w:rPr>
              <w:t xml:space="preserve">deficit </w:t>
            </w:r>
            <w:r>
              <w:rPr>
                <w:color w:val="484848"/>
                <w:w w:val="105"/>
                <w:sz w:val="17"/>
              </w:rPr>
              <w:t>on</w:t>
            </w:r>
          </w:p>
        </w:tc>
        <w:tc>
          <w:tcPr>
            <w:tcW w:w="1210" w:type="dxa"/>
            <w:shd w:val="clear" w:color="auto" w:fill="auto"/>
            <w:tcMar>
              <w:top w:w="0" w:type="dxa"/>
              <w:left w:w="0" w:type="dxa"/>
              <w:bottom w:w="0" w:type="dxa"/>
              <w:right w:w="0" w:type="dxa"/>
            </w:tcMar>
          </w:tcPr>
          <w:p w:rsidR="00C53A62" w:rsidRDefault="00C53A62">
            <w:pPr>
              <w:pStyle w:val="TableParagraph"/>
              <w:spacing w:before="3"/>
              <w:rPr>
                <w:rFonts w:ascii="Times New Roman" w:hAnsi="Times New Roman"/>
                <w:sz w:val="14"/>
              </w:rPr>
            </w:pPr>
          </w:p>
          <w:p w:rsidR="00C53A62" w:rsidRDefault="00567705">
            <w:pPr>
              <w:pStyle w:val="TableParagraph"/>
              <w:ind w:right="151"/>
              <w:jc w:val="right"/>
            </w:pPr>
            <w:r>
              <w:rPr>
                <w:color w:val="484848"/>
                <w:w w:val="95"/>
                <w:sz w:val="17"/>
              </w:rPr>
              <w:t>4,923</w:t>
            </w:r>
          </w:p>
        </w:tc>
        <w:tc>
          <w:tcPr>
            <w:tcW w:w="1166" w:type="dxa"/>
            <w:shd w:val="clear" w:color="auto" w:fill="auto"/>
            <w:tcMar>
              <w:top w:w="0" w:type="dxa"/>
              <w:left w:w="0" w:type="dxa"/>
              <w:bottom w:w="0" w:type="dxa"/>
              <w:right w:w="0" w:type="dxa"/>
            </w:tcMar>
          </w:tcPr>
          <w:p w:rsidR="00C53A62" w:rsidRDefault="00C53A62">
            <w:pPr>
              <w:pStyle w:val="TableParagraph"/>
              <w:spacing w:before="3"/>
              <w:rPr>
                <w:rFonts w:ascii="Times New Roman" w:hAnsi="Times New Roman"/>
                <w:sz w:val="14"/>
              </w:rPr>
            </w:pPr>
          </w:p>
          <w:p w:rsidR="00C53A62" w:rsidRDefault="00567705">
            <w:pPr>
              <w:pStyle w:val="TableParagraph"/>
              <w:ind w:right="159"/>
              <w:jc w:val="right"/>
            </w:pPr>
            <w:r>
              <w:rPr>
                <w:color w:val="484848"/>
                <w:sz w:val="17"/>
              </w:rPr>
              <w:t>(16)</w:t>
            </w:r>
          </w:p>
        </w:tc>
        <w:tc>
          <w:tcPr>
            <w:tcW w:w="1076" w:type="dxa"/>
            <w:shd w:val="clear" w:color="auto" w:fill="auto"/>
            <w:tcMar>
              <w:top w:w="0" w:type="dxa"/>
              <w:left w:w="0" w:type="dxa"/>
              <w:bottom w:w="0" w:type="dxa"/>
              <w:right w:w="0" w:type="dxa"/>
            </w:tcMar>
          </w:tcPr>
          <w:p w:rsidR="00C53A62" w:rsidRDefault="00567705">
            <w:pPr>
              <w:pStyle w:val="TableParagraph"/>
              <w:spacing w:before="155"/>
              <w:ind w:left="489"/>
            </w:pPr>
            <w:r>
              <w:rPr>
                <w:rFonts w:ascii="Times New Roman" w:hAnsi="Times New Roman"/>
                <w:color w:val="2A2A2A"/>
                <w:w w:val="105"/>
                <w:sz w:val="18"/>
              </w:rPr>
              <w:t>(310)</w:t>
            </w:r>
          </w:p>
        </w:tc>
        <w:tc>
          <w:tcPr>
            <w:tcW w:w="1134" w:type="dxa"/>
            <w:tcBorders>
              <w:right w:val="single" w:sz="18" w:space="0" w:color="000000"/>
            </w:tcBorders>
            <w:shd w:val="clear" w:color="auto" w:fill="auto"/>
            <w:tcMar>
              <w:top w:w="0" w:type="dxa"/>
              <w:left w:w="0" w:type="dxa"/>
              <w:bottom w:w="0" w:type="dxa"/>
              <w:right w:w="0" w:type="dxa"/>
            </w:tcMar>
          </w:tcPr>
          <w:p w:rsidR="00C53A62" w:rsidRDefault="00C53A62">
            <w:pPr>
              <w:pStyle w:val="TableParagraph"/>
              <w:spacing w:before="1"/>
              <w:rPr>
                <w:rFonts w:ascii="Times New Roman" w:hAnsi="Times New Roman"/>
                <w:sz w:val="15"/>
              </w:rPr>
            </w:pPr>
          </w:p>
          <w:p w:rsidR="00C53A62" w:rsidRDefault="00567705">
            <w:pPr>
              <w:pStyle w:val="TableParagraph"/>
              <w:ind w:right="82"/>
              <w:jc w:val="right"/>
            </w:pPr>
            <w:r>
              <w:rPr>
                <w:color w:val="484848"/>
                <w:sz w:val="17"/>
              </w:rPr>
              <w:t>4,597</w:t>
            </w:r>
          </w:p>
        </w:tc>
      </w:tr>
      <w:tr w:rsidR="00C53A62">
        <w:tblPrEx>
          <w:tblCellMar>
            <w:top w:w="0" w:type="dxa"/>
            <w:bottom w:w="0" w:type="dxa"/>
          </w:tblCellMar>
        </w:tblPrEx>
        <w:trPr>
          <w:trHeight w:val="217"/>
        </w:trPr>
        <w:tc>
          <w:tcPr>
            <w:tcW w:w="3717" w:type="dxa"/>
            <w:tcBorders>
              <w:left w:val="single" w:sz="12"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24" w:line="173" w:lineRule="exact"/>
              <w:ind w:left="8"/>
            </w:pPr>
            <w:r>
              <w:rPr>
                <w:color w:val="484848"/>
                <w:sz w:val="17"/>
              </w:rPr>
              <w:t>the Provision of Services</w:t>
            </w:r>
          </w:p>
        </w:tc>
        <w:tc>
          <w:tcPr>
            <w:tcW w:w="1210" w:type="dxa"/>
            <w:tcBorders>
              <w:bottom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166" w:type="dxa"/>
            <w:tcBorders>
              <w:bottom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076" w:type="dxa"/>
            <w:tcBorders>
              <w:bottom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134" w:type="dxa"/>
            <w:tcBorders>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bl>
    <w:p w:rsidR="00000000" w:rsidRDefault="00567705">
      <w:pPr>
        <w:sectPr w:rsidR="00000000">
          <w:footerReference w:type="default" r:id="rId49"/>
          <w:pgSz w:w="11900" w:h="16820"/>
          <w:pgMar w:top="1600" w:right="700" w:bottom="1500" w:left="1640" w:header="720" w:footer="720" w:gutter="0"/>
          <w:cols w:space="720"/>
        </w:sectPr>
      </w:pPr>
    </w:p>
    <w:p w:rsidR="00C53A62" w:rsidRDefault="00C53A62">
      <w:pPr>
        <w:pStyle w:val="BodyText"/>
        <w:rPr>
          <w:rFonts w:ascii="Times New Roman" w:hAnsi="Times New Roman"/>
          <w:sz w:val="20"/>
        </w:rPr>
      </w:pPr>
    </w:p>
    <w:p w:rsidR="00C53A62" w:rsidRDefault="00C53A62">
      <w:pPr>
        <w:pStyle w:val="BodyText"/>
        <w:spacing w:before="6"/>
        <w:rPr>
          <w:rFonts w:ascii="Times New Roman" w:hAnsi="Times New Roman"/>
          <w:sz w:val="28"/>
        </w:rPr>
      </w:pPr>
    </w:p>
    <w:p w:rsidR="00C53A62" w:rsidRDefault="00567705">
      <w:pPr>
        <w:tabs>
          <w:tab w:val="left" w:pos="937"/>
        </w:tabs>
        <w:spacing w:before="95"/>
        <w:ind w:left="246"/>
      </w:pPr>
      <w:r>
        <w:rPr>
          <w:b/>
          <w:color w:val="2F2F2F"/>
          <w:sz w:val="18"/>
        </w:rPr>
        <w:t>7B</w:t>
      </w:r>
      <w:r>
        <w:rPr>
          <w:b/>
          <w:color w:val="2F2F2F"/>
          <w:sz w:val="18"/>
        </w:rPr>
        <w:tab/>
        <w:t>GROUP SEGMENTAL</w:t>
      </w:r>
      <w:r>
        <w:rPr>
          <w:b/>
          <w:color w:val="2F2F2F"/>
          <w:spacing w:val="3"/>
          <w:sz w:val="18"/>
        </w:rPr>
        <w:t xml:space="preserve"> </w:t>
      </w:r>
      <w:r>
        <w:rPr>
          <w:b/>
          <w:color w:val="2F2F2F"/>
          <w:sz w:val="18"/>
        </w:rPr>
        <w:t>INCOME</w:t>
      </w:r>
    </w:p>
    <w:p w:rsidR="00C53A62" w:rsidRDefault="00C53A62">
      <w:pPr>
        <w:pStyle w:val="BodyText"/>
        <w:rPr>
          <w:b/>
          <w:sz w:val="20"/>
        </w:rPr>
      </w:pPr>
    </w:p>
    <w:p w:rsidR="00C53A62" w:rsidRDefault="00567705">
      <w:pPr>
        <w:spacing w:before="116" w:line="312" w:lineRule="auto"/>
        <w:ind w:left="247" w:right="643" w:hanging="7"/>
      </w:pPr>
      <w:r>
        <w:rPr>
          <w:color w:val="2F2F2F"/>
          <w:w w:val="110"/>
          <w:sz w:val="18"/>
        </w:rPr>
        <w:t>There</w:t>
      </w:r>
      <w:r>
        <w:rPr>
          <w:color w:val="2F2F2F"/>
          <w:spacing w:val="-6"/>
          <w:w w:val="110"/>
          <w:sz w:val="18"/>
        </w:rPr>
        <w:t xml:space="preserve"> </w:t>
      </w:r>
      <w:r>
        <w:rPr>
          <w:color w:val="2F2F2F"/>
          <w:w w:val="110"/>
          <w:sz w:val="18"/>
        </w:rPr>
        <w:t>is</w:t>
      </w:r>
      <w:r>
        <w:rPr>
          <w:color w:val="2F2F2F"/>
          <w:spacing w:val="-18"/>
          <w:w w:val="110"/>
          <w:sz w:val="18"/>
        </w:rPr>
        <w:t xml:space="preserve"> </w:t>
      </w:r>
      <w:r>
        <w:rPr>
          <w:color w:val="2F2F2F"/>
          <w:w w:val="110"/>
          <w:sz w:val="18"/>
        </w:rPr>
        <w:t>a</w:t>
      </w:r>
      <w:r>
        <w:rPr>
          <w:color w:val="2F2F2F"/>
          <w:spacing w:val="-11"/>
          <w:w w:val="110"/>
          <w:sz w:val="18"/>
        </w:rPr>
        <w:t xml:space="preserve"> </w:t>
      </w:r>
      <w:r>
        <w:rPr>
          <w:color w:val="2F2F2F"/>
          <w:w w:val="110"/>
          <w:sz w:val="18"/>
        </w:rPr>
        <w:t>requirement</w:t>
      </w:r>
      <w:r>
        <w:rPr>
          <w:color w:val="2F2F2F"/>
          <w:spacing w:val="1"/>
          <w:w w:val="110"/>
          <w:sz w:val="18"/>
        </w:rPr>
        <w:t xml:space="preserve"> </w:t>
      </w:r>
      <w:r>
        <w:rPr>
          <w:color w:val="2F2F2F"/>
          <w:w w:val="110"/>
          <w:sz w:val="18"/>
        </w:rPr>
        <w:t>within</w:t>
      </w:r>
      <w:r>
        <w:rPr>
          <w:color w:val="2F2F2F"/>
          <w:spacing w:val="-8"/>
          <w:w w:val="110"/>
          <w:sz w:val="18"/>
        </w:rPr>
        <w:t xml:space="preserve"> </w:t>
      </w:r>
      <w:r>
        <w:rPr>
          <w:color w:val="2F2F2F"/>
          <w:w w:val="110"/>
          <w:sz w:val="18"/>
        </w:rPr>
        <w:t>the</w:t>
      </w:r>
      <w:r>
        <w:rPr>
          <w:color w:val="2F2F2F"/>
          <w:spacing w:val="-19"/>
          <w:w w:val="110"/>
          <w:sz w:val="18"/>
        </w:rPr>
        <w:t xml:space="preserve"> </w:t>
      </w:r>
      <w:r>
        <w:rPr>
          <w:color w:val="2F2F2F"/>
          <w:w w:val="110"/>
          <w:sz w:val="18"/>
        </w:rPr>
        <w:t>Code</w:t>
      </w:r>
      <w:r>
        <w:rPr>
          <w:color w:val="2F2F2F"/>
          <w:spacing w:val="-9"/>
          <w:w w:val="110"/>
          <w:sz w:val="18"/>
        </w:rPr>
        <w:t xml:space="preserve"> </w:t>
      </w:r>
      <w:r>
        <w:rPr>
          <w:color w:val="2F2F2F"/>
          <w:w w:val="110"/>
          <w:sz w:val="18"/>
        </w:rPr>
        <w:t>to</w:t>
      </w:r>
      <w:r>
        <w:rPr>
          <w:color w:val="2F2F2F"/>
          <w:spacing w:val="18"/>
          <w:w w:val="110"/>
          <w:sz w:val="18"/>
        </w:rPr>
        <w:t xml:space="preserve"> </w:t>
      </w:r>
      <w:r>
        <w:rPr>
          <w:color w:val="2F2F2F"/>
          <w:w w:val="110"/>
          <w:sz w:val="18"/>
        </w:rPr>
        <w:t>present</w:t>
      </w:r>
      <w:r>
        <w:rPr>
          <w:color w:val="2F2F2F"/>
          <w:spacing w:val="-3"/>
          <w:w w:val="110"/>
          <w:sz w:val="18"/>
        </w:rPr>
        <w:t xml:space="preserve"> </w:t>
      </w:r>
      <w:r>
        <w:rPr>
          <w:color w:val="2F2F2F"/>
          <w:w w:val="110"/>
          <w:sz w:val="18"/>
        </w:rPr>
        <w:t>financial</w:t>
      </w:r>
      <w:r>
        <w:rPr>
          <w:color w:val="2F2F2F"/>
          <w:spacing w:val="-6"/>
          <w:w w:val="110"/>
          <w:sz w:val="18"/>
        </w:rPr>
        <w:t xml:space="preserve"> </w:t>
      </w:r>
      <w:r>
        <w:rPr>
          <w:color w:val="2F2F2F"/>
          <w:w w:val="110"/>
          <w:sz w:val="18"/>
        </w:rPr>
        <w:t>information</w:t>
      </w:r>
      <w:r>
        <w:rPr>
          <w:color w:val="2F2F2F"/>
          <w:spacing w:val="-7"/>
          <w:w w:val="110"/>
          <w:sz w:val="18"/>
        </w:rPr>
        <w:t xml:space="preserve"> </w:t>
      </w:r>
      <w:r>
        <w:rPr>
          <w:color w:val="2F2F2F"/>
          <w:w w:val="110"/>
          <w:sz w:val="18"/>
        </w:rPr>
        <w:t>for</w:t>
      </w:r>
      <w:r>
        <w:rPr>
          <w:color w:val="2F2F2F"/>
          <w:spacing w:val="2"/>
          <w:w w:val="110"/>
          <w:sz w:val="18"/>
        </w:rPr>
        <w:t xml:space="preserve"> </w:t>
      </w:r>
      <w:r>
        <w:rPr>
          <w:color w:val="2F2F2F"/>
          <w:w w:val="110"/>
          <w:sz w:val="18"/>
        </w:rPr>
        <w:t>reportable</w:t>
      </w:r>
      <w:r>
        <w:rPr>
          <w:color w:val="2F2F2F"/>
          <w:spacing w:val="-5"/>
          <w:w w:val="110"/>
          <w:sz w:val="18"/>
        </w:rPr>
        <w:t xml:space="preserve"> </w:t>
      </w:r>
      <w:r>
        <w:rPr>
          <w:color w:val="2F2F2F"/>
          <w:w w:val="110"/>
          <w:sz w:val="18"/>
        </w:rPr>
        <w:t>segments</w:t>
      </w:r>
      <w:r>
        <w:rPr>
          <w:color w:val="2F2F2F"/>
          <w:spacing w:val="-7"/>
          <w:w w:val="110"/>
          <w:sz w:val="18"/>
        </w:rPr>
        <w:t xml:space="preserve"> </w:t>
      </w:r>
      <w:r>
        <w:rPr>
          <w:w w:val="110"/>
          <w:sz w:val="18"/>
        </w:rPr>
        <w:t>in</w:t>
      </w:r>
      <w:r>
        <w:rPr>
          <w:spacing w:val="-1"/>
          <w:w w:val="110"/>
          <w:sz w:val="18"/>
        </w:rPr>
        <w:t xml:space="preserve"> </w:t>
      </w:r>
      <w:r>
        <w:rPr>
          <w:color w:val="2F2F2F"/>
          <w:w w:val="110"/>
          <w:sz w:val="18"/>
        </w:rPr>
        <w:t>a manner consistent with an authority's internal management reporting. The Group considers that it has</w:t>
      </w:r>
      <w:r>
        <w:rPr>
          <w:color w:val="2F2F2F"/>
          <w:spacing w:val="-13"/>
          <w:w w:val="110"/>
          <w:sz w:val="18"/>
        </w:rPr>
        <w:t xml:space="preserve"> </w:t>
      </w:r>
      <w:r>
        <w:rPr>
          <w:color w:val="2F2F2F"/>
          <w:w w:val="110"/>
          <w:sz w:val="18"/>
        </w:rPr>
        <w:t>only</w:t>
      </w:r>
      <w:r>
        <w:rPr>
          <w:color w:val="2F2F2F"/>
          <w:spacing w:val="-15"/>
          <w:w w:val="110"/>
          <w:sz w:val="18"/>
        </w:rPr>
        <w:t xml:space="preserve"> </w:t>
      </w:r>
      <w:r>
        <w:rPr>
          <w:color w:val="2F2F2F"/>
          <w:w w:val="110"/>
          <w:sz w:val="18"/>
        </w:rPr>
        <w:t>one</w:t>
      </w:r>
      <w:r>
        <w:rPr>
          <w:color w:val="2F2F2F"/>
          <w:spacing w:val="-20"/>
          <w:w w:val="110"/>
          <w:sz w:val="18"/>
        </w:rPr>
        <w:t xml:space="preserve"> </w:t>
      </w:r>
      <w:r>
        <w:rPr>
          <w:color w:val="2F2F2F"/>
          <w:w w:val="110"/>
          <w:sz w:val="18"/>
        </w:rPr>
        <w:t>operating</w:t>
      </w:r>
      <w:r>
        <w:rPr>
          <w:color w:val="2F2F2F"/>
          <w:spacing w:val="-26"/>
          <w:w w:val="110"/>
          <w:sz w:val="18"/>
        </w:rPr>
        <w:t xml:space="preserve"> </w:t>
      </w:r>
      <w:r>
        <w:rPr>
          <w:color w:val="2F2F2F"/>
          <w:w w:val="110"/>
          <w:sz w:val="18"/>
        </w:rPr>
        <w:t>segment,</w:t>
      </w:r>
      <w:r>
        <w:rPr>
          <w:color w:val="2F2F2F"/>
          <w:spacing w:val="-13"/>
          <w:w w:val="110"/>
          <w:sz w:val="18"/>
        </w:rPr>
        <w:t xml:space="preserve"> </w:t>
      </w:r>
      <w:r>
        <w:rPr>
          <w:color w:val="2F2F2F"/>
          <w:w w:val="110"/>
          <w:sz w:val="18"/>
        </w:rPr>
        <w:t>being</w:t>
      </w:r>
      <w:r>
        <w:rPr>
          <w:color w:val="2F2F2F"/>
          <w:spacing w:val="-29"/>
          <w:w w:val="110"/>
          <w:sz w:val="18"/>
        </w:rPr>
        <w:t xml:space="preserve"> </w:t>
      </w:r>
      <w:r>
        <w:rPr>
          <w:color w:val="2F2F2F"/>
          <w:w w:val="110"/>
          <w:sz w:val="18"/>
        </w:rPr>
        <w:t>the</w:t>
      </w:r>
      <w:r>
        <w:rPr>
          <w:color w:val="2F2F2F"/>
          <w:spacing w:val="-6"/>
          <w:w w:val="110"/>
          <w:sz w:val="18"/>
        </w:rPr>
        <w:t xml:space="preserve"> </w:t>
      </w:r>
      <w:r>
        <w:rPr>
          <w:color w:val="2F2F2F"/>
          <w:w w:val="110"/>
          <w:sz w:val="18"/>
        </w:rPr>
        <w:t>commissioning</w:t>
      </w:r>
      <w:r>
        <w:rPr>
          <w:color w:val="2F2F2F"/>
          <w:spacing w:val="-18"/>
          <w:w w:val="110"/>
          <w:sz w:val="18"/>
        </w:rPr>
        <w:t xml:space="preserve"> </w:t>
      </w:r>
      <w:r>
        <w:rPr>
          <w:color w:val="2F2F2F"/>
          <w:w w:val="110"/>
          <w:sz w:val="18"/>
        </w:rPr>
        <w:t>and</w:t>
      </w:r>
      <w:r>
        <w:rPr>
          <w:color w:val="2F2F2F"/>
          <w:spacing w:val="-17"/>
          <w:w w:val="110"/>
          <w:sz w:val="18"/>
        </w:rPr>
        <w:t xml:space="preserve"> </w:t>
      </w:r>
      <w:r>
        <w:rPr>
          <w:color w:val="2F2F2F"/>
          <w:w w:val="110"/>
          <w:sz w:val="18"/>
        </w:rPr>
        <w:t>delivery</w:t>
      </w:r>
      <w:r>
        <w:rPr>
          <w:color w:val="2F2F2F"/>
          <w:spacing w:val="-16"/>
          <w:w w:val="110"/>
          <w:sz w:val="18"/>
        </w:rPr>
        <w:t xml:space="preserve"> </w:t>
      </w:r>
      <w:r>
        <w:rPr>
          <w:color w:val="2F2F2F"/>
          <w:w w:val="110"/>
          <w:sz w:val="18"/>
        </w:rPr>
        <w:t>of</w:t>
      </w:r>
      <w:r>
        <w:rPr>
          <w:color w:val="2F2F2F"/>
          <w:spacing w:val="-7"/>
          <w:w w:val="110"/>
          <w:sz w:val="18"/>
        </w:rPr>
        <w:t xml:space="preserve"> </w:t>
      </w:r>
      <w:r>
        <w:rPr>
          <w:color w:val="2F2F2F"/>
          <w:w w:val="110"/>
          <w:sz w:val="18"/>
        </w:rPr>
        <w:t>policing</w:t>
      </w:r>
      <w:r>
        <w:rPr>
          <w:color w:val="2F2F2F"/>
          <w:spacing w:val="-19"/>
          <w:w w:val="110"/>
          <w:sz w:val="18"/>
        </w:rPr>
        <w:t xml:space="preserve"> </w:t>
      </w:r>
      <w:r>
        <w:rPr>
          <w:color w:val="2F2F2F"/>
          <w:w w:val="110"/>
          <w:sz w:val="18"/>
        </w:rPr>
        <w:t>services,</w:t>
      </w:r>
      <w:r>
        <w:rPr>
          <w:color w:val="2F2F2F"/>
          <w:spacing w:val="-23"/>
          <w:w w:val="110"/>
          <w:sz w:val="18"/>
        </w:rPr>
        <w:t xml:space="preserve"> </w:t>
      </w:r>
      <w:r>
        <w:rPr>
          <w:color w:val="2F2F2F"/>
          <w:w w:val="110"/>
          <w:sz w:val="18"/>
        </w:rPr>
        <w:t>and</w:t>
      </w:r>
      <w:r>
        <w:rPr>
          <w:color w:val="2F2F2F"/>
          <w:spacing w:val="-13"/>
          <w:w w:val="110"/>
          <w:sz w:val="18"/>
        </w:rPr>
        <w:t xml:space="preserve"> </w:t>
      </w:r>
      <w:r>
        <w:rPr>
          <w:color w:val="2F2F2F"/>
          <w:w w:val="110"/>
          <w:sz w:val="18"/>
        </w:rPr>
        <w:t xml:space="preserve">the reporting </w:t>
      </w:r>
      <w:r>
        <w:rPr>
          <w:color w:val="2F2F2F"/>
          <w:w w:val="110"/>
          <w:sz w:val="20"/>
        </w:rPr>
        <w:t xml:space="preserve">of </w:t>
      </w:r>
      <w:r>
        <w:rPr>
          <w:color w:val="2F2F2F"/>
          <w:w w:val="110"/>
          <w:sz w:val="18"/>
        </w:rPr>
        <w:t xml:space="preserve">financial information </w:t>
      </w:r>
      <w:r>
        <w:rPr>
          <w:color w:val="2F2F2F"/>
          <w:w w:val="110"/>
          <w:sz w:val="18"/>
        </w:rPr>
        <w:t>within the Comprehensive Income and Expenditure Statement (CIES)</w:t>
      </w:r>
      <w:r>
        <w:rPr>
          <w:color w:val="2F2F2F"/>
          <w:spacing w:val="-9"/>
          <w:w w:val="110"/>
          <w:sz w:val="18"/>
        </w:rPr>
        <w:t xml:space="preserve"> </w:t>
      </w:r>
      <w:r>
        <w:rPr>
          <w:color w:val="2F2F2F"/>
          <w:w w:val="110"/>
          <w:sz w:val="18"/>
        </w:rPr>
        <w:t>and</w:t>
      </w:r>
      <w:r>
        <w:rPr>
          <w:color w:val="2F2F2F"/>
          <w:spacing w:val="-20"/>
          <w:w w:val="110"/>
          <w:sz w:val="18"/>
        </w:rPr>
        <w:t xml:space="preserve"> </w:t>
      </w:r>
      <w:r>
        <w:rPr>
          <w:color w:val="2F2F2F"/>
          <w:w w:val="110"/>
          <w:sz w:val="18"/>
        </w:rPr>
        <w:t>Expenditure</w:t>
      </w:r>
      <w:r>
        <w:rPr>
          <w:color w:val="2F2F2F"/>
          <w:spacing w:val="-8"/>
          <w:w w:val="110"/>
          <w:sz w:val="18"/>
        </w:rPr>
        <w:t xml:space="preserve"> </w:t>
      </w:r>
      <w:r>
        <w:rPr>
          <w:color w:val="2F2F2F"/>
          <w:w w:val="110"/>
          <w:sz w:val="18"/>
        </w:rPr>
        <w:t>and</w:t>
      </w:r>
      <w:r>
        <w:rPr>
          <w:color w:val="2F2F2F"/>
          <w:spacing w:val="-22"/>
          <w:w w:val="110"/>
          <w:sz w:val="18"/>
        </w:rPr>
        <w:t xml:space="preserve"> </w:t>
      </w:r>
      <w:r>
        <w:rPr>
          <w:color w:val="2F2F2F"/>
          <w:w w:val="110"/>
          <w:sz w:val="18"/>
        </w:rPr>
        <w:t>Funding</w:t>
      </w:r>
      <w:r>
        <w:rPr>
          <w:color w:val="2F2F2F"/>
          <w:spacing w:val="-17"/>
          <w:w w:val="110"/>
          <w:sz w:val="18"/>
        </w:rPr>
        <w:t xml:space="preserve"> </w:t>
      </w:r>
      <w:r>
        <w:rPr>
          <w:color w:val="2F2F2F"/>
          <w:w w:val="110"/>
          <w:sz w:val="18"/>
        </w:rPr>
        <w:t>Analysis</w:t>
      </w:r>
      <w:r>
        <w:rPr>
          <w:color w:val="2F2F2F"/>
          <w:spacing w:val="-15"/>
          <w:w w:val="110"/>
          <w:sz w:val="18"/>
        </w:rPr>
        <w:t xml:space="preserve"> </w:t>
      </w:r>
      <w:r>
        <w:rPr>
          <w:color w:val="2F2F2F"/>
          <w:w w:val="110"/>
          <w:sz w:val="18"/>
        </w:rPr>
        <w:t>(EFA)</w:t>
      </w:r>
      <w:r>
        <w:rPr>
          <w:color w:val="2F2F2F"/>
          <w:spacing w:val="-18"/>
          <w:w w:val="110"/>
          <w:sz w:val="18"/>
        </w:rPr>
        <w:t xml:space="preserve"> </w:t>
      </w:r>
      <w:r>
        <w:rPr>
          <w:color w:val="2F2F2F"/>
          <w:w w:val="110"/>
          <w:sz w:val="18"/>
        </w:rPr>
        <w:t>ls</w:t>
      </w:r>
      <w:r>
        <w:rPr>
          <w:color w:val="2F2F2F"/>
          <w:spacing w:val="-18"/>
          <w:w w:val="110"/>
          <w:sz w:val="18"/>
        </w:rPr>
        <w:t xml:space="preserve"> </w:t>
      </w:r>
      <w:r>
        <w:rPr>
          <w:color w:val="2F2F2F"/>
          <w:w w:val="110"/>
          <w:sz w:val="18"/>
        </w:rPr>
        <w:t>consistent</w:t>
      </w:r>
      <w:r>
        <w:rPr>
          <w:color w:val="2F2F2F"/>
          <w:spacing w:val="-1"/>
          <w:w w:val="110"/>
          <w:sz w:val="18"/>
        </w:rPr>
        <w:t xml:space="preserve"> </w:t>
      </w:r>
      <w:r>
        <w:rPr>
          <w:color w:val="2F2F2F"/>
          <w:w w:val="110"/>
          <w:sz w:val="18"/>
        </w:rPr>
        <w:t>with</w:t>
      </w:r>
      <w:r>
        <w:rPr>
          <w:color w:val="2F2F2F"/>
          <w:spacing w:val="-20"/>
          <w:w w:val="110"/>
          <w:sz w:val="18"/>
        </w:rPr>
        <w:t xml:space="preserve"> </w:t>
      </w:r>
      <w:r>
        <w:rPr>
          <w:color w:val="2F2F2F"/>
          <w:w w:val="110"/>
          <w:sz w:val="18"/>
        </w:rPr>
        <w:t>internal</w:t>
      </w:r>
      <w:r>
        <w:rPr>
          <w:color w:val="2F2F2F"/>
          <w:spacing w:val="-19"/>
          <w:w w:val="110"/>
          <w:sz w:val="18"/>
        </w:rPr>
        <w:t xml:space="preserve"> </w:t>
      </w:r>
      <w:r>
        <w:rPr>
          <w:color w:val="2F2F2F"/>
          <w:w w:val="110"/>
          <w:sz w:val="18"/>
        </w:rPr>
        <w:t>management</w:t>
      </w:r>
    </w:p>
    <w:p w:rsidR="00C53A62" w:rsidRDefault="00567705">
      <w:pPr>
        <w:spacing w:before="3" w:line="324" w:lineRule="auto"/>
        <w:ind w:left="261" w:right="749"/>
      </w:pPr>
      <w:r>
        <w:rPr>
          <w:color w:val="2F2F2F"/>
          <w:w w:val="110"/>
          <w:sz w:val="18"/>
        </w:rPr>
        <w:t>reports.</w:t>
      </w:r>
      <w:r>
        <w:rPr>
          <w:color w:val="2F2F2F"/>
          <w:spacing w:val="13"/>
          <w:w w:val="110"/>
          <w:sz w:val="18"/>
        </w:rPr>
        <w:t xml:space="preserve"> </w:t>
      </w:r>
      <w:r>
        <w:rPr>
          <w:color w:val="2F2F2F"/>
          <w:w w:val="110"/>
          <w:sz w:val="18"/>
        </w:rPr>
        <w:t>Accordingly,</w:t>
      </w:r>
      <w:r>
        <w:rPr>
          <w:color w:val="2F2F2F"/>
          <w:spacing w:val="-17"/>
          <w:w w:val="110"/>
          <w:sz w:val="18"/>
        </w:rPr>
        <w:t xml:space="preserve"> </w:t>
      </w:r>
      <w:r>
        <w:rPr>
          <w:color w:val="2F2F2F"/>
          <w:w w:val="110"/>
          <w:sz w:val="18"/>
        </w:rPr>
        <w:t>the analysis</w:t>
      </w:r>
      <w:r>
        <w:rPr>
          <w:color w:val="2F2F2F"/>
          <w:spacing w:val="-14"/>
          <w:w w:val="110"/>
          <w:sz w:val="18"/>
        </w:rPr>
        <w:t xml:space="preserve"> </w:t>
      </w:r>
      <w:r>
        <w:rPr>
          <w:color w:val="2F2F2F"/>
          <w:w w:val="110"/>
          <w:sz w:val="18"/>
        </w:rPr>
        <w:t>in</w:t>
      </w:r>
      <w:r>
        <w:rPr>
          <w:color w:val="2F2F2F"/>
          <w:spacing w:val="-7"/>
          <w:w w:val="110"/>
          <w:sz w:val="18"/>
        </w:rPr>
        <w:t xml:space="preserve"> </w:t>
      </w:r>
      <w:r>
        <w:rPr>
          <w:color w:val="2F2F2F"/>
          <w:w w:val="110"/>
          <w:sz w:val="18"/>
        </w:rPr>
        <w:t>the CIES</w:t>
      </w:r>
      <w:r>
        <w:rPr>
          <w:color w:val="2F2F2F"/>
          <w:spacing w:val="-23"/>
          <w:w w:val="110"/>
          <w:sz w:val="18"/>
        </w:rPr>
        <w:t xml:space="preserve"> </w:t>
      </w:r>
      <w:r>
        <w:rPr>
          <w:color w:val="2F2F2F"/>
          <w:w w:val="110"/>
          <w:sz w:val="18"/>
        </w:rPr>
        <w:t>and</w:t>
      </w:r>
      <w:r>
        <w:rPr>
          <w:color w:val="2F2F2F"/>
          <w:spacing w:val="-21"/>
          <w:w w:val="110"/>
          <w:sz w:val="18"/>
        </w:rPr>
        <w:t xml:space="preserve"> </w:t>
      </w:r>
      <w:r>
        <w:rPr>
          <w:color w:val="2F2F2F"/>
          <w:w w:val="110"/>
          <w:sz w:val="18"/>
        </w:rPr>
        <w:t>within</w:t>
      </w:r>
      <w:r>
        <w:rPr>
          <w:color w:val="2F2F2F"/>
          <w:spacing w:val="-21"/>
          <w:w w:val="110"/>
          <w:sz w:val="18"/>
        </w:rPr>
        <w:t xml:space="preserve"> </w:t>
      </w:r>
      <w:r>
        <w:rPr>
          <w:color w:val="2F2F2F"/>
          <w:w w:val="110"/>
          <w:sz w:val="18"/>
        </w:rPr>
        <w:t>the</w:t>
      </w:r>
      <w:r>
        <w:rPr>
          <w:color w:val="2F2F2F"/>
          <w:spacing w:val="-22"/>
          <w:w w:val="110"/>
          <w:sz w:val="18"/>
        </w:rPr>
        <w:t xml:space="preserve"> </w:t>
      </w:r>
      <w:r>
        <w:rPr>
          <w:color w:val="2F2F2F"/>
          <w:w w:val="110"/>
          <w:sz w:val="18"/>
        </w:rPr>
        <w:t>EFA</w:t>
      </w:r>
      <w:r>
        <w:rPr>
          <w:color w:val="2F2F2F"/>
          <w:spacing w:val="-23"/>
          <w:w w:val="110"/>
          <w:sz w:val="18"/>
        </w:rPr>
        <w:t xml:space="preserve"> </w:t>
      </w:r>
      <w:r>
        <w:rPr>
          <w:color w:val="2F2F2F"/>
          <w:w w:val="110"/>
          <w:sz w:val="18"/>
        </w:rPr>
        <w:t>are</w:t>
      </w:r>
      <w:r>
        <w:rPr>
          <w:color w:val="2F2F2F"/>
          <w:spacing w:val="-21"/>
          <w:w w:val="110"/>
          <w:sz w:val="18"/>
        </w:rPr>
        <w:t xml:space="preserve"> </w:t>
      </w:r>
      <w:r>
        <w:rPr>
          <w:color w:val="2F2F2F"/>
          <w:w w:val="110"/>
          <w:sz w:val="18"/>
        </w:rPr>
        <w:t>deemed</w:t>
      </w:r>
      <w:r>
        <w:rPr>
          <w:color w:val="2F2F2F"/>
          <w:spacing w:val="-19"/>
          <w:w w:val="110"/>
          <w:sz w:val="18"/>
        </w:rPr>
        <w:t xml:space="preserve"> </w:t>
      </w:r>
      <w:r>
        <w:rPr>
          <w:color w:val="2F2F2F"/>
          <w:w w:val="110"/>
          <w:sz w:val="18"/>
        </w:rPr>
        <w:t>to</w:t>
      </w:r>
      <w:r>
        <w:rPr>
          <w:color w:val="2F2F2F"/>
          <w:spacing w:val="-5"/>
          <w:w w:val="110"/>
          <w:sz w:val="18"/>
        </w:rPr>
        <w:t xml:space="preserve"> </w:t>
      </w:r>
      <w:r>
        <w:rPr>
          <w:color w:val="2F2F2F"/>
          <w:w w:val="110"/>
          <w:sz w:val="18"/>
        </w:rPr>
        <w:t>fulfil</w:t>
      </w:r>
      <w:r>
        <w:rPr>
          <w:color w:val="2F2F2F"/>
          <w:spacing w:val="-26"/>
          <w:w w:val="110"/>
          <w:sz w:val="18"/>
        </w:rPr>
        <w:t xml:space="preserve"> </w:t>
      </w:r>
      <w:r>
        <w:rPr>
          <w:color w:val="2F2F2F"/>
          <w:w w:val="110"/>
          <w:sz w:val="18"/>
        </w:rPr>
        <w:t>the</w:t>
      </w:r>
      <w:r>
        <w:rPr>
          <w:color w:val="2F2F2F"/>
          <w:spacing w:val="-35"/>
          <w:w w:val="110"/>
          <w:sz w:val="18"/>
        </w:rPr>
        <w:t xml:space="preserve"> </w:t>
      </w:r>
      <w:r>
        <w:rPr>
          <w:color w:val="2F2F2F"/>
          <w:w w:val="110"/>
          <w:sz w:val="18"/>
        </w:rPr>
        <w:t xml:space="preserve">segmental </w:t>
      </w:r>
      <w:r>
        <w:rPr>
          <w:color w:val="2F2F2F"/>
          <w:w w:val="110"/>
          <w:sz w:val="18"/>
        </w:rPr>
        <w:t>reporting requirements set out in the</w:t>
      </w:r>
      <w:r>
        <w:rPr>
          <w:color w:val="2F2F2F"/>
          <w:spacing w:val="5"/>
          <w:w w:val="110"/>
          <w:sz w:val="18"/>
        </w:rPr>
        <w:t xml:space="preserve"> </w:t>
      </w:r>
      <w:r>
        <w:rPr>
          <w:color w:val="2F2F2F"/>
          <w:w w:val="110"/>
          <w:sz w:val="18"/>
        </w:rPr>
        <w:t>Code.</w:t>
      </w:r>
    </w:p>
    <w:p w:rsidR="00C53A62" w:rsidRDefault="00C53A62">
      <w:pPr>
        <w:pStyle w:val="BodyText"/>
        <w:spacing w:before="8"/>
        <w:rPr>
          <w:sz w:val="23"/>
        </w:rPr>
      </w:pPr>
    </w:p>
    <w:p w:rsidR="00C53A62" w:rsidRDefault="00567705">
      <w:pPr>
        <w:pStyle w:val="ListParagraph"/>
        <w:numPr>
          <w:ilvl w:val="0"/>
          <w:numId w:val="12"/>
        </w:numPr>
        <w:tabs>
          <w:tab w:val="left" w:pos="942"/>
          <w:tab w:val="left" w:pos="943"/>
        </w:tabs>
        <w:ind w:left="942" w:hanging="692"/>
      </w:pPr>
      <w:r>
        <w:rPr>
          <w:b/>
          <w:color w:val="2F2F2F"/>
          <w:sz w:val="18"/>
        </w:rPr>
        <w:t>GROUP EXPENDITURE AND INCOME ANALYSED BY</w:t>
      </w:r>
      <w:r>
        <w:rPr>
          <w:b/>
          <w:color w:val="2F2F2F"/>
          <w:spacing w:val="-1"/>
          <w:sz w:val="18"/>
        </w:rPr>
        <w:t xml:space="preserve"> </w:t>
      </w:r>
      <w:r>
        <w:rPr>
          <w:b/>
          <w:color w:val="2F2F2F"/>
          <w:sz w:val="18"/>
        </w:rPr>
        <w:t>NATURE</w:t>
      </w:r>
    </w:p>
    <w:p w:rsidR="00C53A62" w:rsidRDefault="00C53A62">
      <w:pPr>
        <w:pStyle w:val="BodyText"/>
        <w:spacing w:before="6"/>
        <w:rPr>
          <w:b/>
          <w:sz w:val="12"/>
        </w:rPr>
      </w:pPr>
    </w:p>
    <w:tbl>
      <w:tblPr>
        <w:tblW w:w="8188" w:type="dxa"/>
        <w:tblInd w:w="264" w:type="dxa"/>
        <w:tblLayout w:type="fixed"/>
        <w:tblCellMar>
          <w:left w:w="10" w:type="dxa"/>
          <w:right w:w="10" w:type="dxa"/>
        </w:tblCellMar>
        <w:tblLook w:val="0000" w:firstRow="0" w:lastRow="0" w:firstColumn="0" w:lastColumn="0" w:noHBand="0" w:noVBand="0"/>
      </w:tblPr>
      <w:tblGrid>
        <w:gridCol w:w="6097"/>
        <w:gridCol w:w="1077"/>
        <w:gridCol w:w="1014"/>
      </w:tblGrid>
      <w:tr w:rsidR="00C53A62">
        <w:tblPrEx>
          <w:tblCellMar>
            <w:top w:w="0" w:type="dxa"/>
            <w:bottom w:w="0" w:type="dxa"/>
          </w:tblCellMar>
        </w:tblPrEx>
        <w:trPr>
          <w:trHeight w:val="273"/>
        </w:trPr>
        <w:tc>
          <w:tcPr>
            <w:tcW w:w="6097" w:type="dxa"/>
            <w:tcBorders>
              <w:top w:val="single" w:sz="12"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77" w:type="dxa"/>
            <w:tcBorders>
              <w:top w:val="single" w:sz="12"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4"/>
              <w:ind w:left="215"/>
            </w:pPr>
            <w:r>
              <w:rPr>
                <w:rFonts w:ascii="Times New Roman" w:hAnsi="Times New Roman"/>
                <w:b/>
                <w:color w:val="2F2F2F"/>
                <w:w w:val="105"/>
                <w:sz w:val="19"/>
              </w:rPr>
              <w:t>2016/17</w:t>
            </w:r>
          </w:p>
        </w:tc>
        <w:tc>
          <w:tcPr>
            <w:tcW w:w="1014" w:type="dxa"/>
            <w:tcBorders>
              <w:top w:val="single" w:sz="12"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ind w:left="182"/>
            </w:pPr>
            <w:r>
              <w:rPr>
                <w:rFonts w:ascii="Times New Roman" w:hAnsi="Times New Roman"/>
                <w:b/>
                <w:color w:val="2F2F2F"/>
                <w:w w:val="105"/>
                <w:sz w:val="19"/>
              </w:rPr>
              <w:t>2017/18</w:t>
            </w:r>
          </w:p>
        </w:tc>
      </w:tr>
      <w:tr w:rsidR="00C53A62">
        <w:tblPrEx>
          <w:tblCellMar>
            <w:top w:w="0" w:type="dxa"/>
            <w:bottom w:w="0" w:type="dxa"/>
          </w:tblCellMar>
        </w:tblPrEx>
        <w:trPr>
          <w:trHeight w:val="215"/>
        </w:trPr>
        <w:tc>
          <w:tcPr>
            <w:tcW w:w="6097"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077"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4" w:line="172" w:lineRule="exact"/>
              <w:ind w:left="347"/>
            </w:pPr>
            <w:r>
              <w:rPr>
                <w:rFonts w:ascii="Times New Roman" w:hAnsi="Times New Roman"/>
                <w:b/>
                <w:color w:val="2F2F2F"/>
                <w:w w:val="105"/>
                <w:sz w:val="17"/>
              </w:rPr>
              <w:t>£'000</w:t>
            </w:r>
          </w:p>
        </w:tc>
        <w:tc>
          <w:tcPr>
            <w:tcW w:w="1014"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line="177" w:lineRule="exact"/>
              <w:ind w:left="313"/>
            </w:pPr>
            <w:r>
              <w:rPr>
                <w:rFonts w:ascii="Times New Roman" w:hAnsi="Times New Roman"/>
                <w:b/>
                <w:color w:val="2F2F2F"/>
                <w:w w:val="105"/>
                <w:sz w:val="17"/>
              </w:rPr>
              <w:t>£'000</w:t>
            </w:r>
          </w:p>
        </w:tc>
      </w:tr>
      <w:tr w:rsidR="00C53A62">
        <w:tblPrEx>
          <w:tblCellMar>
            <w:top w:w="0" w:type="dxa"/>
            <w:bottom w:w="0" w:type="dxa"/>
          </w:tblCellMar>
        </w:tblPrEx>
        <w:trPr>
          <w:trHeight w:val="267"/>
        </w:trPr>
        <w:tc>
          <w:tcPr>
            <w:tcW w:w="6097"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7"/>
              <w:ind w:left="34"/>
            </w:pPr>
            <w:r>
              <w:rPr>
                <w:b/>
                <w:color w:val="2F2F2F"/>
                <w:sz w:val="18"/>
              </w:rPr>
              <w:t>Expenditure</w:t>
            </w:r>
          </w:p>
        </w:tc>
        <w:tc>
          <w:tcPr>
            <w:tcW w:w="1077"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14" w:type="dxa"/>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58"/>
        </w:trPr>
        <w:tc>
          <w:tcPr>
            <w:tcW w:w="6097"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4"/>
              <w:ind w:left="38"/>
            </w:pPr>
            <w:r>
              <w:rPr>
                <w:color w:val="2F2F2F"/>
                <w:sz w:val="18"/>
              </w:rPr>
              <w:t>Employee benefits expenses</w:t>
            </w:r>
          </w:p>
        </w:tc>
        <w:tc>
          <w:tcPr>
            <w:tcW w:w="1077"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5"/>
              <w:ind w:right="62"/>
              <w:jc w:val="right"/>
            </w:pPr>
            <w:r>
              <w:rPr>
                <w:rFonts w:ascii="Times New Roman" w:hAnsi="Times New Roman"/>
                <w:color w:val="2F2F2F"/>
                <w:sz w:val="19"/>
              </w:rPr>
              <w:t>97,403</w:t>
            </w:r>
          </w:p>
        </w:tc>
        <w:tc>
          <w:tcPr>
            <w:tcW w:w="1014"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
              <w:ind w:right="49"/>
              <w:jc w:val="right"/>
            </w:pPr>
            <w:r>
              <w:rPr>
                <w:rFonts w:ascii="Times New Roman" w:hAnsi="Times New Roman"/>
                <w:color w:val="2F2F2F"/>
                <w:sz w:val="19"/>
              </w:rPr>
              <w:t>115,044</w:t>
            </w:r>
          </w:p>
        </w:tc>
      </w:tr>
      <w:tr w:rsidR="00C53A62">
        <w:tblPrEx>
          <w:tblCellMar>
            <w:top w:w="0" w:type="dxa"/>
            <w:bottom w:w="0" w:type="dxa"/>
          </w:tblCellMar>
        </w:tblPrEx>
        <w:trPr>
          <w:trHeight w:val="257"/>
        </w:trPr>
        <w:tc>
          <w:tcPr>
            <w:tcW w:w="6097"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0"/>
              <w:ind w:left="43"/>
            </w:pPr>
            <w:r>
              <w:rPr>
                <w:color w:val="2F2F2F"/>
                <w:sz w:val="18"/>
              </w:rPr>
              <w:t>Other services expenses</w:t>
            </w:r>
          </w:p>
        </w:tc>
        <w:tc>
          <w:tcPr>
            <w:tcW w:w="1077"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6"/>
              <w:ind w:right="65"/>
              <w:jc w:val="right"/>
            </w:pPr>
            <w:r>
              <w:rPr>
                <w:rFonts w:ascii="Times New Roman" w:hAnsi="Times New Roman"/>
                <w:color w:val="2F2F2F"/>
                <w:sz w:val="19"/>
              </w:rPr>
              <w:t>24,693</w:t>
            </w:r>
          </w:p>
        </w:tc>
        <w:tc>
          <w:tcPr>
            <w:tcW w:w="1014"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6"/>
              <w:ind w:right="47"/>
              <w:jc w:val="right"/>
            </w:pPr>
            <w:r>
              <w:rPr>
                <w:rFonts w:ascii="Times New Roman" w:hAnsi="Times New Roman"/>
                <w:color w:val="2F2F2F"/>
                <w:sz w:val="19"/>
              </w:rPr>
              <w:t>19,156</w:t>
            </w:r>
          </w:p>
        </w:tc>
      </w:tr>
      <w:tr w:rsidR="00C53A62">
        <w:tblPrEx>
          <w:tblCellMar>
            <w:top w:w="0" w:type="dxa"/>
            <w:bottom w:w="0" w:type="dxa"/>
          </w:tblCellMar>
        </w:tblPrEx>
        <w:trPr>
          <w:trHeight w:val="257"/>
        </w:trPr>
        <w:tc>
          <w:tcPr>
            <w:tcW w:w="6097"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4"/>
              <w:ind w:left="43"/>
            </w:pPr>
            <w:r>
              <w:rPr>
                <w:color w:val="2F2F2F"/>
                <w:sz w:val="18"/>
              </w:rPr>
              <w:t xml:space="preserve">Depreciation, </w:t>
            </w:r>
            <w:r>
              <w:rPr>
                <w:color w:val="2F2F2F"/>
                <w:sz w:val="18"/>
              </w:rPr>
              <w:t xml:space="preserve">amortisation </w:t>
            </w:r>
            <w:r>
              <w:rPr>
                <w:rFonts w:ascii="Times New Roman" w:hAnsi="Times New Roman"/>
                <w:color w:val="2F2F2F"/>
                <w:sz w:val="19"/>
              </w:rPr>
              <w:t xml:space="preserve">&amp; </w:t>
            </w:r>
            <w:r>
              <w:rPr>
                <w:color w:val="2F2F2F"/>
                <w:sz w:val="18"/>
              </w:rPr>
              <w:t>impairment</w:t>
            </w:r>
          </w:p>
        </w:tc>
        <w:tc>
          <w:tcPr>
            <w:tcW w:w="1077"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4"/>
              <w:ind w:right="59"/>
              <w:jc w:val="right"/>
            </w:pPr>
            <w:r>
              <w:rPr>
                <w:rFonts w:ascii="Times New Roman" w:hAnsi="Times New Roman"/>
                <w:color w:val="2F2F2F"/>
                <w:sz w:val="19"/>
              </w:rPr>
              <w:t>3,567</w:t>
            </w:r>
          </w:p>
        </w:tc>
        <w:tc>
          <w:tcPr>
            <w:tcW w:w="1014"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4"/>
              <w:ind w:right="53"/>
              <w:jc w:val="right"/>
            </w:pPr>
            <w:r>
              <w:rPr>
                <w:rFonts w:ascii="Times New Roman" w:hAnsi="Times New Roman"/>
                <w:color w:val="2F2F2F"/>
                <w:sz w:val="19"/>
              </w:rPr>
              <w:t>3,957</w:t>
            </w:r>
          </w:p>
        </w:tc>
      </w:tr>
      <w:tr w:rsidR="00C53A62">
        <w:tblPrEx>
          <w:tblCellMar>
            <w:top w:w="0" w:type="dxa"/>
            <w:bottom w:w="0" w:type="dxa"/>
          </w:tblCellMar>
        </w:tblPrEx>
        <w:trPr>
          <w:trHeight w:val="257"/>
        </w:trPr>
        <w:tc>
          <w:tcPr>
            <w:tcW w:w="6097"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0"/>
              <w:ind w:left="40"/>
            </w:pPr>
            <w:r>
              <w:rPr>
                <w:color w:val="2F2F2F"/>
                <w:w w:val="105"/>
                <w:sz w:val="18"/>
              </w:rPr>
              <w:t xml:space="preserve">Interest payments (including defined </w:t>
            </w:r>
            <w:r>
              <w:rPr>
                <w:color w:val="1C1C1C"/>
                <w:w w:val="105"/>
                <w:sz w:val="18"/>
              </w:rPr>
              <w:t>benefit liability)</w:t>
            </w:r>
          </w:p>
        </w:tc>
        <w:tc>
          <w:tcPr>
            <w:tcW w:w="1077"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6"/>
              <w:ind w:right="57"/>
              <w:jc w:val="right"/>
            </w:pPr>
            <w:r>
              <w:rPr>
                <w:rFonts w:ascii="Times New Roman" w:hAnsi="Times New Roman"/>
                <w:color w:val="2F2F2F"/>
                <w:sz w:val="19"/>
              </w:rPr>
              <w:t>45,548</w:t>
            </w:r>
          </w:p>
        </w:tc>
        <w:tc>
          <w:tcPr>
            <w:tcW w:w="1014"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6"/>
              <w:ind w:right="47"/>
              <w:jc w:val="right"/>
            </w:pPr>
            <w:r>
              <w:rPr>
                <w:rFonts w:ascii="Times New Roman" w:hAnsi="Times New Roman"/>
                <w:color w:val="2F2F2F"/>
                <w:sz w:val="19"/>
              </w:rPr>
              <w:t>42,380</w:t>
            </w:r>
          </w:p>
        </w:tc>
      </w:tr>
      <w:tr w:rsidR="00C53A62">
        <w:tblPrEx>
          <w:tblCellMar>
            <w:top w:w="0" w:type="dxa"/>
            <w:bottom w:w="0" w:type="dxa"/>
          </w:tblCellMar>
        </w:tblPrEx>
        <w:trPr>
          <w:trHeight w:val="259"/>
        </w:trPr>
        <w:tc>
          <w:tcPr>
            <w:tcW w:w="6097"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7"/>
              <w:ind w:left="44"/>
            </w:pPr>
            <w:r>
              <w:rPr>
                <w:color w:val="2F2F2F"/>
                <w:sz w:val="18"/>
              </w:rPr>
              <w:t>Levies</w:t>
            </w:r>
          </w:p>
        </w:tc>
        <w:tc>
          <w:tcPr>
            <w:tcW w:w="1077"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4"/>
              <w:ind w:right="61"/>
              <w:jc w:val="right"/>
            </w:pPr>
            <w:r>
              <w:rPr>
                <w:rFonts w:ascii="Times New Roman" w:hAnsi="Times New Roman"/>
                <w:color w:val="2F2F2F"/>
                <w:w w:val="105"/>
                <w:sz w:val="19"/>
              </w:rPr>
              <w:t>785</w:t>
            </w:r>
          </w:p>
        </w:tc>
        <w:tc>
          <w:tcPr>
            <w:tcW w:w="1014"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ind w:right="41"/>
              <w:jc w:val="right"/>
            </w:pPr>
            <w:r>
              <w:rPr>
                <w:rFonts w:ascii="Times New Roman" w:hAnsi="Times New Roman"/>
                <w:color w:val="2F2F2F"/>
                <w:w w:val="105"/>
                <w:sz w:val="19"/>
              </w:rPr>
              <w:t>834</w:t>
            </w:r>
          </w:p>
        </w:tc>
      </w:tr>
      <w:tr w:rsidR="00C53A62">
        <w:tblPrEx>
          <w:tblCellMar>
            <w:top w:w="0" w:type="dxa"/>
            <w:bottom w:w="0" w:type="dxa"/>
          </w:tblCellMar>
        </w:tblPrEx>
        <w:trPr>
          <w:trHeight w:val="219"/>
        </w:trPr>
        <w:tc>
          <w:tcPr>
            <w:tcW w:w="6097"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8" w:line="182" w:lineRule="exact"/>
              <w:ind w:left="44"/>
            </w:pPr>
            <w:r>
              <w:rPr>
                <w:color w:val="2F2F2F"/>
                <w:sz w:val="18"/>
              </w:rPr>
              <w:t>Loss on the disposal of assets</w:t>
            </w:r>
          </w:p>
        </w:tc>
        <w:tc>
          <w:tcPr>
            <w:tcW w:w="1077"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8" w:line="182" w:lineRule="exact"/>
              <w:ind w:right="68"/>
              <w:jc w:val="right"/>
            </w:pPr>
            <w:r>
              <w:rPr>
                <w:color w:val="2F2F2F"/>
                <w:w w:val="95"/>
                <w:sz w:val="18"/>
              </w:rPr>
              <w:t>4</w:t>
            </w:r>
          </w:p>
        </w:tc>
        <w:tc>
          <w:tcPr>
            <w:tcW w:w="1014"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4" w:line="186" w:lineRule="exact"/>
              <w:ind w:right="32"/>
              <w:jc w:val="right"/>
            </w:pPr>
            <w:r>
              <w:rPr>
                <w:rFonts w:ascii="Times New Roman" w:hAnsi="Times New Roman"/>
                <w:color w:val="2F2F2F"/>
                <w:w w:val="110"/>
                <w:sz w:val="19"/>
              </w:rPr>
              <w:t>671</w:t>
            </w:r>
          </w:p>
        </w:tc>
      </w:tr>
      <w:tr w:rsidR="00C53A62">
        <w:tblPrEx>
          <w:tblCellMar>
            <w:top w:w="0" w:type="dxa"/>
            <w:bottom w:w="0" w:type="dxa"/>
          </w:tblCellMar>
        </w:tblPrEx>
        <w:trPr>
          <w:trHeight w:val="239"/>
        </w:trPr>
        <w:tc>
          <w:tcPr>
            <w:tcW w:w="6097"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7" w:line="182" w:lineRule="exact"/>
              <w:ind w:left="48"/>
            </w:pPr>
            <w:r>
              <w:rPr>
                <w:b/>
                <w:color w:val="2F2F2F"/>
                <w:sz w:val="18"/>
              </w:rPr>
              <w:t>Total Expenditure</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4" w:line="195" w:lineRule="exact"/>
              <w:ind w:left="352"/>
            </w:pPr>
            <w:r>
              <w:rPr>
                <w:rFonts w:ascii="Times New Roman" w:hAnsi="Times New Roman"/>
                <w:color w:val="2F2F2F"/>
                <w:w w:val="105"/>
                <w:sz w:val="19"/>
              </w:rPr>
              <w:t>172,000</w:t>
            </w:r>
          </w:p>
        </w:tc>
        <w:tc>
          <w:tcPr>
            <w:tcW w:w="1014"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line="195" w:lineRule="exact"/>
              <w:ind w:right="56"/>
              <w:jc w:val="right"/>
            </w:pPr>
            <w:r>
              <w:rPr>
                <w:rFonts w:ascii="Times New Roman" w:hAnsi="Times New Roman"/>
                <w:color w:val="2F2F2F"/>
                <w:sz w:val="19"/>
              </w:rPr>
              <w:t>182,042</w:t>
            </w:r>
          </w:p>
        </w:tc>
      </w:tr>
      <w:tr w:rsidR="00C53A62">
        <w:tblPrEx>
          <w:tblCellMar>
            <w:top w:w="0" w:type="dxa"/>
            <w:bottom w:w="0" w:type="dxa"/>
          </w:tblCellMar>
        </w:tblPrEx>
        <w:trPr>
          <w:trHeight w:val="522"/>
        </w:trPr>
        <w:tc>
          <w:tcPr>
            <w:tcW w:w="6097"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4"/>
              <w:rPr>
                <w:b/>
                <w:sz w:val="25"/>
              </w:rPr>
            </w:pPr>
          </w:p>
          <w:p w:rsidR="00C53A62" w:rsidRDefault="00567705">
            <w:pPr>
              <w:pStyle w:val="TableParagraph"/>
              <w:ind w:left="45"/>
            </w:pPr>
            <w:r>
              <w:rPr>
                <w:b/>
                <w:color w:val="2F2F2F"/>
                <w:sz w:val="18"/>
              </w:rPr>
              <w:t>Income</w:t>
            </w:r>
          </w:p>
        </w:tc>
        <w:tc>
          <w:tcPr>
            <w:tcW w:w="1077"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14" w:type="dxa"/>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56"/>
        </w:trPr>
        <w:tc>
          <w:tcPr>
            <w:tcW w:w="6097" w:type="dxa"/>
            <w:tcBorders>
              <w:left w:val="single" w:sz="4"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4"/>
              <w:ind w:left="47"/>
            </w:pPr>
            <w:r>
              <w:rPr>
                <w:color w:val="2F2F2F"/>
                <w:sz w:val="18"/>
              </w:rPr>
              <w:t>Fees, charges and other service income</w:t>
            </w:r>
          </w:p>
        </w:tc>
        <w:tc>
          <w:tcPr>
            <w:tcW w:w="1077"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5"/>
              <w:ind w:right="66"/>
              <w:jc w:val="right"/>
            </w:pPr>
            <w:r>
              <w:rPr>
                <w:rFonts w:ascii="Times New Roman" w:hAnsi="Times New Roman"/>
                <w:color w:val="2F2F2F"/>
                <w:sz w:val="19"/>
              </w:rPr>
              <w:t>(8,761)</w:t>
            </w:r>
          </w:p>
        </w:tc>
        <w:tc>
          <w:tcPr>
            <w:tcW w:w="1014"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
              <w:ind w:right="56"/>
              <w:jc w:val="right"/>
            </w:pPr>
            <w:r>
              <w:rPr>
                <w:rFonts w:ascii="Times New Roman" w:hAnsi="Times New Roman"/>
                <w:color w:val="2F2F2F"/>
                <w:w w:val="95"/>
                <w:sz w:val="19"/>
              </w:rPr>
              <w:t>(8,592)</w:t>
            </w:r>
          </w:p>
        </w:tc>
      </w:tr>
      <w:tr w:rsidR="00C53A62">
        <w:tblPrEx>
          <w:tblCellMar>
            <w:top w:w="0" w:type="dxa"/>
            <w:bottom w:w="0" w:type="dxa"/>
          </w:tblCellMar>
        </w:tblPrEx>
        <w:trPr>
          <w:trHeight w:val="257"/>
        </w:trPr>
        <w:tc>
          <w:tcPr>
            <w:tcW w:w="6097"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7"/>
              <w:ind w:left="45"/>
            </w:pPr>
            <w:r>
              <w:rPr>
                <w:color w:val="2F2F2F"/>
                <w:w w:val="105"/>
                <w:sz w:val="18"/>
              </w:rPr>
              <w:t>Interest and investment income</w:t>
            </w:r>
          </w:p>
        </w:tc>
        <w:tc>
          <w:tcPr>
            <w:tcW w:w="1077"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4"/>
              <w:ind w:right="63"/>
              <w:jc w:val="right"/>
            </w:pPr>
            <w:r>
              <w:rPr>
                <w:rFonts w:ascii="Times New Roman" w:hAnsi="Times New Roman"/>
                <w:color w:val="2F2F2F"/>
                <w:sz w:val="19"/>
              </w:rPr>
              <w:t>(13)</w:t>
            </w:r>
          </w:p>
        </w:tc>
        <w:tc>
          <w:tcPr>
            <w:tcW w:w="1014"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line="218" w:lineRule="exact"/>
              <w:ind w:right="54"/>
              <w:jc w:val="right"/>
            </w:pPr>
            <w:r>
              <w:rPr>
                <w:rFonts w:ascii="Times New Roman" w:hAnsi="Times New Roman"/>
                <w:color w:val="2F2F2F"/>
                <w:w w:val="95"/>
                <w:sz w:val="19"/>
              </w:rPr>
              <w:t>(25)</w:t>
            </w:r>
          </w:p>
        </w:tc>
      </w:tr>
      <w:tr w:rsidR="00C53A62">
        <w:tblPrEx>
          <w:tblCellMar>
            <w:top w:w="0" w:type="dxa"/>
            <w:bottom w:w="0" w:type="dxa"/>
          </w:tblCellMar>
        </w:tblPrEx>
        <w:trPr>
          <w:trHeight w:val="257"/>
        </w:trPr>
        <w:tc>
          <w:tcPr>
            <w:tcW w:w="6097"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5"/>
              <w:ind w:left="48"/>
            </w:pPr>
            <w:r>
              <w:rPr>
                <w:color w:val="2F2F2F"/>
                <w:sz w:val="18"/>
              </w:rPr>
              <w:t>Precepts</w:t>
            </w:r>
          </w:p>
        </w:tc>
        <w:tc>
          <w:tcPr>
            <w:tcW w:w="1077"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1"/>
              <w:ind w:left="337"/>
            </w:pPr>
            <w:r>
              <w:rPr>
                <w:rFonts w:ascii="Times New Roman" w:hAnsi="Times New Roman"/>
                <w:color w:val="2F2F2F"/>
                <w:sz w:val="19"/>
              </w:rPr>
              <w:t>(27,891)</w:t>
            </w:r>
          </w:p>
        </w:tc>
        <w:tc>
          <w:tcPr>
            <w:tcW w:w="1014"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6"/>
              <w:ind w:right="58"/>
              <w:jc w:val="right"/>
            </w:pPr>
            <w:r>
              <w:rPr>
                <w:rFonts w:ascii="Times New Roman" w:hAnsi="Times New Roman"/>
                <w:color w:val="2F2F2F"/>
                <w:w w:val="95"/>
                <w:sz w:val="19"/>
              </w:rPr>
              <w:t>(28,772)</w:t>
            </w:r>
          </w:p>
        </w:tc>
      </w:tr>
      <w:tr w:rsidR="00C53A62">
        <w:tblPrEx>
          <w:tblCellMar>
            <w:top w:w="0" w:type="dxa"/>
            <w:bottom w:w="0" w:type="dxa"/>
          </w:tblCellMar>
        </w:tblPrEx>
        <w:trPr>
          <w:trHeight w:val="229"/>
        </w:trPr>
        <w:tc>
          <w:tcPr>
            <w:tcW w:w="6097"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2" w:line="187" w:lineRule="exact"/>
              <w:ind w:left="47"/>
            </w:pPr>
            <w:r>
              <w:rPr>
                <w:color w:val="2F2F2F"/>
                <w:sz w:val="18"/>
              </w:rPr>
              <w:t xml:space="preserve">Government grants and </w:t>
            </w:r>
            <w:r>
              <w:rPr>
                <w:color w:val="1C1C1C"/>
                <w:sz w:val="18"/>
              </w:rPr>
              <w:t>contributions</w:t>
            </w:r>
          </w:p>
        </w:tc>
        <w:tc>
          <w:tcPr>
            <w:tcW w:w="1077"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4" w:line="195" w:lineRule="exact"/>
              <w:ind w:left="337"/>
            </w:pPr>
            <w:r>
              <w:rPr>
                <w:rFonts w:ascii="Times New Roman" w:hAnsi="Times New Roman"/>
                <w:color w:val="2F2F2F"/>
                <w:sz w:val="19"/>
              </w:rPr>
              <w:t>(87,718)</w:t>
            </w:r>
          </w:p>
        </w:tc>
        <w:tc>
          <w:tcPr>
            <w:tcW w:w="1014"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4" w:line="195" w:lineRule="exact"/>
              <w:ind w:right="58"/>
              <w:jc w:val="right"/>
            </w:pPr>
            <w:r>
              <w:rPr>
                <w:rFonts w:ascii="Times New Roman" w:hAnsi="Times New Roman"/>
                <w:color w:val="2F2F2F"/>
                <w:w w:val="95"/>
                <w:sz w:val="19"/>
              </w:rPr>
              <w:t>(85,601)</w:t>
            </w:r>
          </w:p>
        </w:tc>
      </w:tr>
      <w:tr w:rsidR="00C53A62">
        <w:tblPrEx>
          <w:tblCellMar>
            <w:top w:w="0" w:type="dxa"/>
            <w:bottom w:w="0" w:type="dxa"/>
          </w:tblCellMar>
        </w:tblPrEx>
        <w:trPr>
          <w:trHeight w:val="234"/>
        </w:trPr>
        <w:tc>
          <w:tcPr>
            <w:tcW w:w="6097"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2" w:line="182" w:lineRule="exact"/>
              <w:ind w:left="43"/>
            </w:pPr>
            <w:r>
              <w:rPr>
                <w:b/>
                <w:color w:val="2F2F2F"/>
                <w:sz w:val="18"/>
              </w:rPr>
              <w:t>Total Income</w:t>
            </w:r>
          </w:p>
        </w:tc>
        <w:tc>
          <w:tcPr>
            <w:tcW w:w="1077" w:type="dxa"/>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4" w:line="190" w:lineRule="exact"/>
              <w:ind w:left="241"/>
            </w:pPr>
            <w:r>
              <w:rPr>
                <w:rFonts w:ascii="Times New Roman" w:hAnsi="Times New Roman"/>
                <w:color w:val="2F2F2F"/>
                <w:sz w:val="19"/>
              </w:rPr>
              <w:t>(124,383)</w:t>
            </w:r>
          </w:p>
        </w:tc>
        <w:tc>
          <w:tcPr>
            <w:tcW w:w="1014" w:type="dxa"/>
            <w:tcBorders>
              <w:top w:val="single" w:sz="8" w:space="0" w:color="000000"/>
              <w:left w:val="single" w:sz="8"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line="190" w:lineRule="exact"/>
              <w:ind w:right="65"/>
              <w:jc w:val="right"/>
            </w:pPr>
            <w:r>
              <w:rPr>
                <w:rFonts w:ascii="Times New Roman" w:hAnsi="Times New Roman"/>
                <w:color w:val="2F2F2F"/>
                <w:w w:val="95"/>
                <w:sz w:val="19"/>
              </w:rPr>
              <w:t>(122,990)</w:t>
            </w:r>
          </w:p>
        </w:tc>
      </w:tr>
      <w:tr w:rsidR="00C53A62">
        <w:tblPrEx>
          <w:tblCellMar>
            <w:top w:w="0" w:type="dxa"/>
            <w:bottom w:w="0" w:type="dxa"/>
          </w:tblCellMar>
        </w:tblPrEx>
        <w:trPr>
          <w:trHeight w:val="498"/>
        </w:trPr>
        <w:tc>
          <w:tcPr>
            <w:tcW w:w="6097"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11"/>
              <w:rPr>
                <w:b/>
                <w:sz w:val="24"/>
              </w:rPr>
            </w:pPr>
          </w:p>
          <w:p w:rsidR="00C53A62" w:rsidRDefault="00567705">
            <w:pPr>
              <w:pStyle w:val="TableParagraph"/>
              <w:spacing w:line="192" w:lineRule="exact"/>
              <w:ind w:left="48"/>
            </w:pPr>
            <w:r>
              <w:rPr>
                <w:b/>
                <w:color w:val="2F2F2F"/>
                <w:sz w:val="18"/>
              </w:rPr>
              <w:t>Deficit on the Provision of SeNlces</w:t>
            </w:r>
          </w:p>
        </w:tc>
        <w:tc>
          <w:tcPr>
            <w:tcW w:w="1077"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2"/>
              <w:rPr>
                <w:b/>
                <w:sz w:val="24"/>
              </w:rPr>
            </w:pPr>
          </w:p>
          <w:p w:rsidR="00C53A62" w:rsidRDefault="00567705">
            <w:pPr>
              <w:pStyle w:val="TableParagraph"/>
              <w:spacing w:line="200" w:lineRule="exact"/>
              <w:jc w:val="right"/>
            </w:pPr>
            <w:r>
              <w:rPr>
                <w:rFonts w:ascii="Times New Roman" w:hAnsi="Times New Roman"/>
                <w:color w:val="2F2F2F"/>
                <w:sz w:val="19"/>
              </w:rPr>
              <w:t>47,617</w:t>
            </w:r>
          </w:p>
        </w:tc>
        <w:tc>
          <w:tcPr>
            <w:tcW w:w="1014" w:type="dxa"/>
            <w:tcBorders>
              <w:top w:val="single" w:sz="12"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2"/>
              <w:rPr>
                <w:b/>
                <w:sz w:val="24"/>
              </w:rPr>
            </w:pPr>
          </w:p>
          <w:p w:rsidR="00C53A62" w:rsidRDefault="00567705">
            <w:pPr>
              <w:pStyle w:val="TableParagraph"/>
              <w:spacing w:line="200" w:lineRule="exact"/>
              <w:ind w:right="-15"/>
              <w:jc w:val="right"/>
            </w:pPr>
            <w:r>
              <w:rPr>
                <w:rFonts w:ascii="Times New Roman" w:hAnsi="Times New Roman"/>
                <w:color w:val="2F2F2F"/>
                <w:sz w:val="19"/>
              </w:rPr>
              <w:t>59,052</w:t>
            </w:r>
          </w:p>
        </w:tc>
      </w:tr>
    </w:tbl>
    <w:p w:rsidR="00000000" w:rsidRDefault="00567705">
      <w:pPr>
        <w:sectPr w:rsidR="00000000">
          <w:footerReference w:type="default" r:id="rId50"/>
          <w:pgSz w:w="11900" w:h="16820"/>
          <w:pgMar w:top="1600" w:right="700" w:bottom="1560" w:left="1640" w:header="720" w:footer="720" w:gutter="0"/>
          <w:cols w:space="720"/>
        </w:sectPr>
      </w:pPr>
    </w:p>
    <w:p w:rsidR="00C53A62" w:rsidRDefault="00567705">
      <w:pPr>
        <w:pStyle w:val="Heading5"/>
        <w:spacing w:before="121"/>
        <w:ind w:left="941"/>
      </w:pPr>
      <w:r>
        <w:rPr>
          <w:color w:val="494949"/>
          <w:w w:val="90"/>
        </w:rPr>
        <w:t xml:space="preserve">PCVC </w:t>
      </w:r>
      <w:r>
        <w:rPr>
          <w:color w:val="494949"/>
          <w:w w:val="90"/>
        </w:rPr>
        <w:t>EXPENDITURE AND INCOME ANALYSED BY NATURE</w:t>
      </w:r>
    </w:p>
    <w:p w:rsidR="00C53A62" w:rsidRDefault="00C53A62">
      <w:pPr>
        <w:pStyle w:val="BodyText"/>
        <w:spacing w:before="4"/>
        <w:rPr>
          <w:rFonts w:ascii="Times New Roman" w:hAnsi="Times New Roman"/>
          <w:b/>
          <w:sz w:val="16"/>
        </w:rPr>
      </w:pPr>
    </w:p>
    <w:tbl>
      <w:tblPr>
        <w:tblW w:w="8509" w:type="dxa"/>
        <w:tblInd w:w="238" w:type="dxa"/>
        <w:tblLayout w:type="fixed"/>
        <w:tblCellMar>
          <w:left w:w="10" w:type="dxa"/>
          <w:right w:w="10" w:type="dxa"/>
        </w:tblCellMar>
        <w:tblLook w:val="0000" w:firstRow="0" w:lastRow="0" w:firstColumn="0" w:lastColumn="0" w:noHBand="0" w:noVBand="0"/>
      </w:tblPr>
      <w:tblGrid>
        <w:gridCol w:w="6332"/>
        <w:gridCol w:w="1110"/>
        <w:gridCol w:w="1067"/>
      </w:tblGrid>
      <w:tr w:rsidR="00C53A62">
        <w:tblPrEx>
          <w:tblCellMar>
            <w:top w:w="0" w:type="dxa"/>
            <w:bottom w:w="0" w:type="dxa"/>
          </w:tblCellMar>
        </w:tblPrEx>
        <w:trPr>
          <w:trHeight w:val="291"/>
        </w:trPr>
        <w:tc>
          <w:tcPr>
            <w:tcW w:w="6332" w:type="dxa"/>
            <w:tcBorders>
              <w:top w:val="single" w:sz="12" w:space="0" w:color="000000"/>
              <w:left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110" w:type="dxa"/>
            <w:tcBorders>
              <w:top w:val="single" w:sz="12" w:space="0" w:color="000000"/>
              <w:left w:val="single" w:sz="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31"/>
              <w:ind w:left="243"/>
            </w:pPr>
            <w:r>
              <w:rPr>
                <w:rFonts w:ascii="Courier New" w:hAnsi="Courier New"/>
                <w:b/>
                <w:color w:val="494949"/>
                <w:w w:val="90"/>
                <w:sz w:val="21"/>
              </w:rPr>
              <w:t>2016/17</w:t>
            </w:r>
          </w:p>
        </w:tc>
        <w:tc>
          <w:tcPr>
            <w:tcW w:w="1067" w:type="dxa"/>
            <w:tcBorders>
              <w:top w:val="single" w:sz="12" w:space="0" w:color="000000"/>
              <w:left w:val="single" w:sz="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6" w:line="236" w:lineRule="exact"/>
              <w:ind w:right="103"/>
              <w:jc w:val="right"/>
            </w:pPr>
            <w:r>
              <w:rPr>
                <w:rFonts w:ascii="Courier New" w:hAnsi="Courier New"/>
                <w:b/>
                <w:color w:val="494949"/>
                <w:w w:val="80"/>
                <w:sz w:val="21"/>
              </w:rPr>
              <w:t>2017/18</w:t>
            </w:r>
          </w:p>
        </w:tc>
      </w:tr>
      <w:tr w:rsidR="00C53A62">
        <w:tblPrEx>
          <w:tblCellMar>
            <w:top w:w="0" w:type="dxa"/>
            <w:bottom w:w="0" w:type="dxa"/>
          </w:tblCellMar>
        </w:tblPrEx>
        <w:trPr>
          <w:trHeight w:val="211"/>
        </w:trPr>
        <w:tc>
          <w:tcPr>
            <w:tcW w:w="6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110" w:type="dxa"/>
            <w:tcBorders>
              <w:left w:val="single" w:sz="1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10" w:line="181" w:lineRule="exact"/>
              <w:ind w:left="378"/>
            </w:pPr>
            <w:r>
              <w:rPr>
                <w:rFonts w:ascii="Times New Roman" w:hAnsi="Times New Roman"/>
                <w:b/>
                <w:color w:val="494949"/>
                <w:w w:val="105"/>
                <w:sz w:val="17"/>
              </w:rPr>
              <w:t>£'000</w:t>
            </w:r>
          </w:p>
        </w:tc>
        <w:tc>
          <w:tcPr>
            <w:tcW w:w="1067" w:type="dxa"/>
            <w:tcBorders>
              <w:left w:val="single" w:sz="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5" w:line="177" w:lineRule="exact"/>
              <w:ind w:left="377"/>
            </w:pPr>
            <w:r>
              <w:rPr>
                <w:rFonts w:ascii="Times New Roman" w:hAnsi="Times New Roman"/>
                <w:b/>
                <w:color w:val="494949"/>
                <w:w w:val="110"/>
                <w:sz w:val="17"/>
              </w:rPr>
              <w:t>£'000</w:t>
            </w:r>
          </w:p>
        </w:tc>
      </w:tr>
      <w:tr w:rsidR="00C53A62">
        <w:tblPrEx>
          <w:tblCellMar>
            <w:top w:w="0" w:type="dxa"/>
            <w:bottom w:w="0" w:type="dxa"/>
          </w:tblCellMar>
        </w:tblPrEx>
        <w:trPr>
          <w:trHeight w:val="269"/>
        </w:trPr>
        <w:tc>
          <w:tcPr>
            <w:tcW w:w="6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1"/>
              <w:ind w:left="47"/>
            </w:pPr>
            <w:r>
              <w:rPr>
                <w:b/>
                <w:color w:val="494949"/>
                <w:w w:val="105"/>
                <w:sz w:val="17"/>
              </w:rPr>
              <w:t>Expenditure</w:t>
            </w:r>
          </w:p>
        </w:tc>
        <w:tc>
          <w:tcPr>
            <w:tcW w:w="1110" w:type="dxa"/>
            <w:tcBorders>
              <w:top w:val="single" w:sz="12" w:space="0" w:color="000000"/>
              <w:left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67" w:type="dxa"/>
            <w:tcBorders>
              <w:top w:val="single" w:sz="12" w:space="0" w:color="000000"/>
              <w:left w:val="single" w:sz="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63"/>
        </w:trPr>
        <w:tc>
          <w:tcPr>
            <w:tcW w:w="6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2"/>
              <w:ind w:left="39"/>
            </w:pPr>
            <w:r>
              <w:rPr>
                <w:color w:val="494949"/>
                <w:sz w:val="19"/>
              </w:rPr>
              <w:t>Employee benefits expenses</w:t>
            </w:r>
          </w:p>
        </w:tc>
        <w:tc>
          <w:tcPr>
            <w:tcW w:w="1110" w:type="dxa"/>
            <w:tcBorders>
              <w:left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14" w:line="229" w:lineRule="exact"/>
              <w:ind w:right="46"/>
              <w:jc w:val="right"/>
            </w:pPr>
            <w:r>
              <w:rPr>
                <w:rFonts w:ascii="Times New Roman" w:hAnsi="Times New Roman"/>
                <w:color w:val="494949"/>
                <w:w w:val="105"/>
                <w:sz w:val="20"/>
              </w:rPr>
              <w:t>515</w:t>
            </w:r>
          </w:p>
        </w:tc>
        <w:tc>
          <w:tcPr>
            <w:tcW w:w="1067" w:type="dxa"/>
            <w:tcBorders>
              <w:left w:val="single" w:sz="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4" w:line="229" w:lineRule="exact"/>
              <w:ind w:right="26"/>
              <w:jc w:val="right"/>
            </w:pPr>
            <w:r>
              <w:rPr>
                <w:rFonts w:ascii="Times New Roman" w:hAnsi="Times New Roman"/>
                <w:color w:val="494949"/>
                <w:sz w:val="20"/>
              </w:rPr>
              <w:t>719</w:t>
            </w:r>
          </w:p>
        </w:tc>
      </w:tr>
      <w:tr w:rsidR="00C53A62">
        <w:tblPrEx>
          <w:tblCellMar>
            <w:top w:w="0" w:type="dxa"/>
            <w:bottom w:w="0" w:type="dxa"/>
          </w:tblCellMar>
        </w:tblPrEx>
        <w:trPr>
          <w:trHeight w:val="265"/>
        </w:trPr>
        <w:tc>
          <w:tcPr>
            <w:tcW w:w="6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ind w:left="40"/>
            </w:pPr>
            <w:r>
              <w:rPr>
                <w:color w:val="494949"/>
                <w:sz w:val="19"/>
              </w:rPr>
              <w:t>Other services expenses</w:t>
            </w:r>
          </w:p>
        </w:tc>
        <w:tc>
          <w:tcPr>
            <w:tcW w:w="1110" w:type="dxa"/>
            <w:tcBorders>
              <w:left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15"/>
              <w:ind w:right="53"/>
              <w:jc w:val="right"/>
            </w:pPr>
            <w:r>
              <w:rPr>
                <w:rFonts w:ascii="Times New Roman" w:hAnsi="Times New Roman"/>
                <w:color w:val="494949"/>
                <w:sz w:val="20"/>
              </w:rPr>
              <w:t>111,005</w:t>
            </w:r>
          </w:p>
        </w:tc>
        <w:tc>
          <w:tcPr>
            <w:tcW w:w="1067" w:type="dxa"/>
            <w:tcBorders>
              <w:left w:val="single" w:sz="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0"/>
              <w:ind w:right="31"/>
              <w:jc w:val="right"/>
            </w:pPr>
            <w:r>
              <w:rPr>
                <w:rFonts w:ascii="Times New Roman" w:hAnsi="Times New Roman"/>
                <w:color w:val="494949"/>
                <w:sz w:val="20"/>
              </w:rPr>
              <w:t>114,413</w:t>
            </w:r>
          </w:p>
        </w:tc>
      </w:tr>
      <w:tr w:rsidR="00C53A62">
        <w:tblPrEx>
          <w:tblCellMar>
            <w:top w:w="0" w:type="dxa"/>
            <w:bottom w:w="0" w:type="dxa"/>
          </w:tblCellMar>
        </w:tblPrEx>
        <w:trPr>
          <w:trHeight w:val="278"/>
        </w:trPr>
        <w:tc>
          <w:tcPr>
            <w:tcW w:w="6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3"/>
              <w:ind w:left="40"/>
            </w:pPr>
            <w:r>
              <w:rPr>
                <w:color w:val="494949"/>
                <w:w w:val="105"/>
                <w:sz w:val="19"/>
              </w:rPr>
              <w:t xml:space="preserve">Depreciation, amortisation </w:t>
            </w:r>
            <w:r>
              <w:rPr>
                <w:color w:val="494949"/>
                <w:w w:val="105"/>
                <w:sz w:val="20"/>
              </w:rPr>
              <w:t xml:space="preserve">&amp; </w:t>
            </w:r>
            <w:r>
              <w:rPr>
                <w:color w:val="494949"/>
                <w:w w:val="105"/>
                <w:sz w:val="19"/>
              </w:rPr>
              <w:t>impairment</w:t>
            </w:r>
          </w:p>
        </w:tc>
        <w:tc>
          <w:tcPr>
            <w:tcW w:w="1110" w:type="dxa"/>
            <w:tcBorders>
              <w:left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14"/>
              <w:ind w:right="54"/>
              <w:jc w:val="right"/>
            </w:pPr>
            <w:r>
              <w:rPr>
                <w:rFonts w:ascii="Times New Roman" w:hAnsi="Times New Roman"/>
                <w:color w:val="494949"/>
                <w:sz w:val="20"/>
              </w:rPr>
              <w:t>3,567</w:t>
            </w:r>
          </w:p>
        </w:tc>
        <w:tc>
          <w:tcPr>
            <w:tcW w:w="1067" w:type="dxa"/>
            <w:tcBorders>
              <w:left w:val="single" w:sz="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6" w:line="232" w:lineRule="exact"/>
              <w:ind w:right="36"/>
              <w:jc w:val="right"/>
            </w:pPr>
            <w:r>
              <w:rPr>
                <w:rFonts w:ascii="Courier New" w:hAnsi="Courier New"/>
                <w:b/>
                <w:color w:val="494949"/>
                <w:w w:val="70"/>
                <w:sz w:val="21"/>
              </w:rPr>
              <w:t>3,957</w:t>
            </w:r>
          </w:p>
        </w:tc>
      </w:tr>
      <w:tr w:rsidR="00C53A62">
        <w:tblPrEx>
          <w:tblCellMar>
            <w:top w:w="0" w:type="dxa"/>
            <w:bottom w:w="0" w:type="dxa"/>
          </w:tblCellMar>
        </w:tblPrEx>
        <w:trPr>
          <w:trHeight w:val="233"/>
        </w:trPr>
        <w:tc>
          <w:tcPr>
            <w:tcW w:w="6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9" w:line="204" w:lineRule="exact"/>
              <w:ind w:left="37"/>
            </w:pPr>
            <w:r>
              <w:rPr>
                <w:color w:val="494949"/>
                <w:w w:val="105"/>
                <w:sz w:val="19"/>
              </w:rPr>
              <w:t xml:space="preserve">Interest payments </w:t>
            </w:r>
            <w:r>
              <w:rPr>
                <w:color w:val="494949"/>
                <w:w w:val="105"/>
                <w:sz w:val="19"/>
              </w:rPr>
              <w:t>(including defined benefit liability)</w:t>
            </w:r>
          </w:p>
        </w:tc>
        <w:tc>
          <w:tcPr>
            <w:tcW w:w="111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 w:line="203" w:lineRule="exact"/>
              <w:ind w:right="38"/>
              <w:jc w:val="right"/>
            </w:pPr>
            <w:r>
              <w:rPr>
                <w:rFonts w:ascii="Times New Roman" w:hAnsi="Times New Roman"/>
                <w:b/>
                <w:color w:val="494949"/>
                <w:w w:val="105"/>
                <w:sz w:val="19"/>
              </w:rPr>
              <w:t>38</w:t>
            </w:r>
          </w:p>
        </w:tc>
        <w:tc>
          <w:tcPr>
            <w:tcW w:w="1067"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5" w:line="208" w:lineRule="exact"/>
              <w:ind w:right="19"/>
              <w:jc w:val="right"/>
            </w:pPr>
            <w:r>
              <w:rPr>
                <w:rFonts w:ascii="Times New Roman" w:hAnsi="Times New Roman"/>
                <w:b/>
                <w:color w:val="494949"/>
                <w:w w:val="105"/>
                <w:sz w:val="20"/>
              </w:rPr>
              <w:t>20</w:t>
            </w:r>
          </w:p>
        </w:tc>
      </w:tr>
      <w:tr w:rsidR="00C53A62">
        <w:tblPrEx>
          <w:tblCellMar>
            <w:top w:w="0" w:type="dxa"/>
            <w:bottom w:w="0" w:type="dxa"/>
          </w:tblCellMar>
        </w:tblPrEx>
        <w:trPr>
          <w:trHeight w:val="296"/>
        </w:trPr>
        <w:tc>
          <w:tcPr>
            <w:tcW w:w="6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0"/>
              <w:ind w:left="40"/>
            </w:pPr>
            <w:r>
              <w:rPr>
                <w:color w:val="494949"/>
                <w:sz w:val="19"/>
              </w:rPr>
              <w:t>Levies</w:t>
            </w:r>
          </w:p>
        </w:tc>
        <w:tc>
          <w:tcPr>
            <w:tcW w:w="111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76" w:lineRule="exact"/>
              <w:ind w:right="244"/>
              <w:jc w:val="right"/>
            </w:pPr>
            <w:r>
              <w:rPr>
                <w:color w:val="494949"/>
                <w:w w:val="86"/>
                <w:sz w:val="26"/>
              </w:rPr>
              <w:t>-</w:t>
            </w:r>
          </w:p>
        </w:tc>
        <w:tc>
          <w:tcPr>
            <w:tcW w:w="1067"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1"/>
              <w:ind w:right="254"/>
              <w:jc w:val="right"/>
            </w:pPr>
            <w:r>
              <w:rPr>
                <w:rFonts w:ascii="Times New Roman" w:hAnsi="Times New Roman"/>
                <w:color w:val="494949"/>
                <w:w w:val="86"/>
                <w:sz w:val="18"/>
              </w:rPr>
              <w:t>-</w:t>
            </w:r>
          </w:p>
        </w:tc>
      </w:tr>
      <w:tr w:rsidR="00C53A62">
        <w:tblPrEx>
          <w:tblCellMar>
            <w:top w:w="0" w:type="dxa"/>
            <w:bottom w:w="0" w:type="dxa"/>
          </w:tblCellMar>
        </w:tblPrEx>
        <w:trPr>
          <w:trHeight w:val="222"/>
        </w:trPr>
        <w:tc>
          <w:tcPr>
            <w:tcW w:w="6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 w:line="194" w:lineRule="exact"/>
              <w:ind w:left="36"/>
            </w:pPr>
            <w:r>
              <w:rPr>
                <w:color w:val="494949"/>
                <w:sz w:val="19"/>
              </w:rPr>
              <w:t>Loss on the disposal of assets</w:t>
            </w:r>
          </w:p>
        </w:tc>
        <w:tc>
          <w:tcPr>
            <w:tcW w:w="1110"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02" w:lineRule="exact"/>
              <w:ind w:right="64"/>
              <w:jc w:val="right"/>
            </w:pPr>
            <w:r>
              <w:rPr>
                <w:rFonts w:ascii="Times New Roman" w:hAnsi="Times New Roman"/>
                <w:color w:val="494949"/>
                <w:w w:val="91"/>
                <w:sz w:val="20"/>
              </w:rPr>
              <w:t>4</w:t>
            </w:r>
          </w:p>
        </w:tc>
        <w:tc>
          <w:tcPr>
            <w:tcW w:w="1067" w:type="dxa"/>
            <w:tcBorders>
              <w:left w:val="single" w:sz="12" w:space="0" w:color="000000"/>
              <w:bottom w:val="single" w:sz="6"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 w:line="198" w:lineRule="exact"/>
              <w:ind w:right="18"/>
              <w:jc w:val="right"/>
            </w:pPr>
            <w:r>
              <w:rPr>
                <w:rFonts w:ascii="Times New Roman" w:hAnsi="Times New Roman"/>
                <w:color w:val="494949"/>
                <w:w w:val="105"/>
                <w:sz w:val="20"/>
              </w:rPr>
              <w:t>671</w:t>
            </w:r>
          </w:p>
        </w:tc>
      </w:tr>
      <w:tr w:rsidR="00C53A62">
        <w:tblPrEx>
          <w:tblCellMar>
            <w:top w:w="0" w:type="dxa"/>
            <w:bottom w:w="0" w:type="dxa"/>
          </w:tblCellMar>
        </w:tblPrEx>
        <w:trPr>
          <w:trHeight w:val="246"/>
        </w:trPr>
        <w:tc>
          <w:tcPr>
            <w:tcW w:w="6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5" w:line="191" w:lineRule="exact"/>
              <w:ind w:left="31"/>
            </w:pPr>
            <w:r>
              <w:rPr>
                <w:color w:val="494949"/>
                <w:w w:val="105"/>
                <w:sz w:val="19"/>
              </w:rPr>
              <w:t xml:space="preserve">Total </w:t>
            </w:r>
            <w:r>
              <w:rPr>
                <w:b/>
                <w:color w:val="494949"/>
                <w:w w:val="105"/>
                <w:sz w:val="17"/>
              </w:rPr>
              <w:t>Expenditure</w:t>
            </w:r>
          </w:p>
        </w:tc>
        <w:tc>
          <w:tcPr>
            <w:tcW w:w="1110"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2" w:line="205" w:lineRule="exact"/>
              <w:ind w:right="56"/>
              <w:jc w:val="right"/>
            </w:pPr>
            <w:r>
              <w:rPr>
                <w:rFonts w:ascii="Times New Roman" w:hAnsi="Times New Roman"/>
                <w:color w:val="494949"/>
                <w:sz w:val="20"/>
              </w:rPr>
              <w:t>115,129</w:t>
            </w:r>
          </w:p>
        </w:tc>
        <w:tc>
          <w:tcPr>
            <w:tcW w:w="1067" w:type="dxa"/>
            <w:tcBorders>
              <w:top w:val="single" w:sz="6"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7" w:line="200" w:lineRule="exact"/>
              <w:ind w:right="42"/>
              <w:jc w:val="right"/>
            </w:pPr>
            <w:r>
              <w:rPr>
                <w:rFonts w:ascii="Times New Roman" w:hAnsi="Times New Roman"/>
                <w:color w:val="494949"/>
                <w:sz w:val="20"/>
              </w:rPr>
              <w:t>119,780</w:t>
            </w:r>
          </w:p>
        </w:tc>
      </w:tr>
      <w:tr w:rsidR="00C53A62">
        <w:tblPrEx>
          <w:tblCellMar>
            <w:top w:w="0" w:type="dxa"/>
            <w:bottom w:w="0" w:type="dxa"/>
          </w:tblCellMar>
        </w:tblPrEx>
        <w:trPr>
          <w:trHeight w:val="528"/>
        </w:trPr>
        <w:tc>
          <w:tcPr>
            <w:tcW w:w="6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b/>
                <w:sz w:val="18"/>
              </w:rPr>
            </w:pPr>
          </w:p>
          <w:p w:rsidR="00C53A62" w:rsidRDefault="00567705">
            <w:pPr>
              <w:pStyle w:val="TableParagraph"/>
              <w:spacing w:before="104"/>
              <w:ind w:left="33"/>
            </w:pPr>
            <w:r>
              <w:rPr>
                <w:b/>
                <w:color w:val="494949"/>
                <w:w w:val="105"/>
                <w:sz w:val="17"/>
              </w:rPr>
              <w:t>Income</w:t>
            </w:r>
          </w:p>
        </w:tc>
        <w:tc>
          <w:tcPr>
            <w:tcW w:w="1110"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67" w:type="dxa"/>
            <w:tcBorders>
              <w:top w:val="single" w:sz="12" w:space="0" w:color="000000"/>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70"/>
        </w:trPr>
        <w:tc>
          <w:tcPr>
            <w:tcW w:w="6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ind w:left="29"/>
            </w:pPr>
            <w:r>
              <w:rPr>
                <w:color w:val="494949"/>
                <w:sz w:val="19"/>
              </w:rPr>
              <w:t>Fees, charges and other service income</w:t>
            </w:r>
          </w:p>
        </w:tc>
        <w:tc>
          <w:tcPr>
            <w:tcW w:w="111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4"/>
              <w:ind w:right="63"/>
              <w:jc w:val="right"/>
            </w:pPr>
            <w:r>
              <w:rPr>
                <w:rFonts w:ascii="Times New Roman" w:hAnsi="Times New Roman"/>
                <w:color w:val="232323"/>
                <w:w w:val="95"/>
                <w:sz w:val="20"/>
              </w:rPr>
              <w:t>(4,390)</w:t>
            </w:r>
          </w:p>
        </w:tc>
        <w:tc>
          <w:tcPr>
            <w:tcW w:w="1067"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9"/>
              <w:ind w:right="56"/>
              <w:jc w:val="right"/>
            </w:pPr>
            <w:r>
              <w:rPr>
                <w:rFonts w:ascii="Times New Roman" w:hAnsi="Times New Roman"/>
                <w:color w:val="494949"/>
                <w:w w:val="95"/>
                <w:sz w:val="20"/>
              </w:rPr>
              <w:t>(4,985)</w:t>
            </w:r>
          </w:p>
        </w:tc>
      </w:tr>
      <w:tr w:rsidR="00C53A62">
        <w:tblPrEx>
          <w:tblCellMar>
            <w:top w:w="0" w:type="dxa"/>
            <w:bottom w:w="0" w:type="dxa"/>
          </w:tblCellMar>
        </w:tblPrEx>
        <w:trPr>
          <w:trHeight w:val="264"/>
        </w:trPr>
        <w:tc>
          <w:tcPr>
            <w:tcW w:w="6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1"/>
              <w:ind w:left="27"/>
            </w:pPr>
            <w:r>
              <w:rPr>
                <w:color w:val="494949"/>
                <w:sz w:val="19"/>
              </w:rPr>
              <w:t>Interest and investment income</w:t>
            </w:r>
          </w:p>
        </w:tc>
        <w:tc>
          <w:tcPr>
            <w:tcW w:w="111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1"/>
              <w:ind w:right="64"/>
              <w:jc w:val="right"/>
            </w:pPr>
            <w:r>
              <w:rPr>
                <w:color w:val="232323"/>
                <w:sz w:val="18"/>
              </w:rPr>
              <w:t>(13)</w:t>
            </w:r>
          </w:p>
        </w:tc>
        <w:tc>
          <w:tcPr>
            <w:tcW w:w="1067"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3"/>
              <w:ind w:right="58"/>
              <w:jc w:val="right"/>
            </w:pPr>
            <w:r>
              <w:rPr>
                <w:rFonts w:ascii="Times New Roman" w:hAnsi="Times New Roman"/>
                <w:color w:val="494949"/>
                <w:w w:val="95"/>
                <w:sz w:val="20"/>
              </w:rPr>
              <w:t>(25)</w:t>
            </w:r>
          </w:p>
        </w:tc>
      </w:tr>
      <w:tr w:rsidR="00C53A62">
        <w:tblPrEx>
          <w:tblCellMar>
            <w:top w:w="0" w:type="dxa"/>
            <w:bottom w:w="0" w:type="dxa"/>
          </w:tblCellMar>
        </w:tblPrEx>
        <w:trPr>
          <w:trHeight w:val="266"/>
        </w:trPr>
        <w:tc>
          <w:tcPr>
            <w:tcW w:w="6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6"/>
              <w:ind w:left="30"/>
            </w:pPr>
            <w:r>
              <w:rPr>
                <w:color w:val="494949"/>
                <w:sz w:val="19"/>
              </w:rPr>
              <w:t>Precepts</w:t>
            </w:r>
          </w:p>
        </w:tc>
        <w:tc>
          <w:tcPr>
            <w:tcW w:w="111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3"/>
              <w:ind w:right="72"/>
              <w:jc w:val="right"/>
            </w:pPr>
            <w:r>
              <w:rPr>
                <w:rFonts w:ascii="Times New Roman" w:hAnsi="Times New Roman"/>
                <w:color w:val="494949"/>
                <w:w w:val="95"/>
                <w:sz w:val="20"/>
              </w:rPr>
              <w:t>(27,892)</w:t>
            </w:r>
          </w:p>
        </w:tc>
        <w:tc>
          <w:tcPr>
            <w:tcW w:w="1067"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8" w:line="229" w:lineRule="exact"/>
              <w:ind w:right="62"/>
              <w:jc w:val="right"/>
            </w:pPr>
            <w:r>
              <w:rPr>
                <w:rFonts w:ascii="Times New Roman" w:hAnsi="Times New Roman"/>
                <w:color w:val="494949"/>
                <w:w w:val="95"/>
                <w:sz w:val="20"/>
              </w:rPr>
              <w:t>(28,772)</w:t>
            </w:r>
          </w:p>
        </w:tc>
      </w:tr>
      <w:tr w:rsidR="00C53A62">
        <w:tblPrEx>
          <w:tblCellMar>
            <w:top w:w="0" w:type="dxa"/>
            <w:bottom w:w="0" w:type="dxa"/>
          </w:tblCellMar>
        </w:tblPrEx>
        <w:trPr>
          <w:trHeight w:val="230"/>
        </w:trPr>
        <w:tc>
          <w:tcPr>
            <w:tcW w:w="6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line="186" w:lineRule="exact"/>
              <w:ind w:left="30"/>
            </w:pPr>
            <w:r>
              <w:rPr>
                <w:color w:val="494949"/>
                <w:sz w:val="19"/>
              </w:rPr>
              <w:t>Government grants and contributions</w:t>
            </w:r>
          </w:p>
        </w:tc>
        <w:tc>
          <w:tcPr>
            <w:tcW w:w="1110"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 w:line="200" w:lineRule="exact"/>
              <w:ind w:right="72"/>
              <w:jc w:val="right"/>
            </w:pPr>
            <w:r>
              <w:rPr>
                <w:rFonts w:ascii="Times New Roman" w:hAnsi="Times New Roman"/>
                <w:color w:val="494949"/>
                <w:w w:val="95"/>
                <w:sz w:val="20"/>
              </w:rPr>
              <w:t>(87,718)</w:t>
            </w:r>
          </w:p>
        </w:tc>
        <w:tc>
          <w:tcPr>
            <w:tcW w:w="1067" w:type="dxa"/>
            <w:tcBorders>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5" w:line="195" w:lineRule="exact"/>
              <w:ind w:right="62"/>
              <w:jc w:val="right"/>
            </w:pPr>
            <w:r>
              <w:rPr>
                <w:rFonts w:ascii="Times New Roman" w:hAnsi="Times New Roman"/>
                <w:color w:val="494949"/>
                <w:w w:val="95"/>
                <w:sz w:val="20"/>
              </w:rPr>
              <w:t>(85,601)</w:t>
            </w:r>
          </w:p>
        </w:tc>
      </w:tr>
      <w:tr w:rsidR="00C53A62">
        <w:tblPrEx>
          <w:tblCellMar>
            <w:top w:w="0" w:type="dxa"/>
            <w:bottom w:w="0" w:type="dxa"/>
          </w:tblCellMar>
        </w:tblPrEx>
        <w:trPr>
          <w:trHeight w:val="231"/>
        </w:trPr>
        <w:tc>
          <w:tcPr>
            <w:tcW w:w="6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6" w:line="165" w:lineRule="exact"/>
              <w:ind w:left="22"/>
            </w:pPr>
            <w:r>
              <w:rPr>
                <w:b/>
                <w:color w:val="494949"/>
                <w:w w:val="110"/>
                <w:sz w:val="17"/>
              </w:rPr>
              <w:t>Total Income</w:t>
            </w:r>
          </w:p>
        </w:tc>
        <w:tc>
          <w:tcPr>
            <w:tcW w:w="1110" w:type="dxa"/>
            <w:tcBorders>
              <w:top w:val="single" w:sz="12"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line="192" w:lineRule="exact"/>
              <w:ind w:right="74"/>
              <w:jc w:val="right"/>
            </w:pPr>
            <w:r>
              <w:rPr>
                <w:rFonts w:ascii="Times New Roman" w:hAnsi="Times New Roman"/>
                <w:color w:val="494949"/>
                <w:w w:val="95"/>
                <w:sz w:val="20"/>
              </w:rPr>
              <w:t>(120,013)</w:t>
            </w:r>
          </w:p>
        </w:tc>
        <w:tc>
          <w:tcPr>
            <w:tcW w:w="1067" w:type="dxa"/>
            <w:tcBorders>
              <w:top w:val="single" w:sz="12" w:space="0" w:color="000000"/>
              <w:left w:val="single" w:sz="12" w:space="0" w:color="000000"/>
              <w:bottom w:val="single" w:sz="1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9" w:line="192" w:lineRule="exact"/>
              <w:ind w:right="65"/>
              <w:jc w:val="right"/>
            </w:pPr>
            <w:r>
              <w:rPr>
                <w:rFonts w:ascii="Times New Roman" w:hAnsi="Times New Roman"/>
                <w:color w:val="494949"/>
                <w:w w:val="95"/>
                <w:sz w:val="20"/>
              </w:rPr>
              <w:t>(119,383)</w:t>
            </w:r>
          </w:p>
        </w:tc>
      </w:tr>
      <w:tr w:rsidR="00C53A62">
        <w:tblPrEx>
          <w:tblCellMar>
            <w:top w:w="0" w:type="dxa"/>
            <w:bottom w:w="0" w:type="dxa"/>
          </w:tblCellMar>
        </w:tblPrEx>
        <w:trPr>
          <w:trHeight w:val="500"/>
        </w:trPr>
        <w:tc>
          <w:tcPr>
            <w:tcW w:w="6332"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8"/>
              <w:rPr>
                <w:rFonts w:ascii="Times New Roman" w:hAnsi="Times New Roman"/>
                <w:b/>
                <w:sz w:val="24"/>
              </w:rPr>
            </w:pPr>
          </w:p>
          <w:p w:rsidR="00C53A62" w:rsidRDefault="00567705">
            <w:pPr>
              <w:pStyle w:val="TableParagraph"/>
              <w:spacing w:line="196" w:lineRule="exact"/>
              <w:ind w:left="20"/>
            </w:pPr>
            <w:r>
              <w:rPr>
                <w:color w:val="494949"/>
                <w:sz w:val="19"/>
              </w:rPr>
              <w:t xml:space="preserve">Deficit on the Provision </w:t>
            </w:r>
            <w:r>
              <w:rPr>
                <w:rFonts w:ascii="Times New Roman" w:hAnsi="Times New Roman"/>
                <w:color w:val="494949"/>
                <w:sz w:val="18"/>
              </w:rPr>
              <w:t xml:space="preserve">of </w:t>
            </w:r>
            <w:r>
              <w:rPr>
                <w:b/>
                <w:color w:val="494949"/>
                <w:sz w:val="19"/>
              </w:rPr>
              <w:t>Services</w:t>
            </w:r>
          </w:p>
        </w:tc>
        <w:tc>
          <w:tcPr>
            <w:tcW w:w="1110" w:type="dxa"/>
            <w:tcBorders>
              <w:top w:val="single" w:sz="18"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b/>
                <w:sz w:val="24"/>
              </w:rPr>
            </w:pPr>
          </w:p>
          <w:p w:rsidR="00C53A62" w:rsidRDefault="00567705">
            <w:pPr>
              <w:pStyle w:val="TableParagraph"/>
              <w:spacing w:line="205" w:lineRule="exact"/>
              <w:ind w:right="79"/>
              <w:jc w:val="right"/>
            </w:pPr>
            <w:r>
              <w:rPr>
                <w:rFonts w:ascii="Times New Roman" w:hAnsi="Times New Roman"/>
                <w:color w:val="494949"/>
                <w:w w:val="95"/>
                <w:sz w:val="20"/>
              </w:rPr>
              <w:t>(4,884)</w:t>
            </w:r>
          </w:p>
        </w:tc>
        <w:tc>
          <w:tcPr>
            <w:tcW w:w="1067" w:type="dxa"/>
            <w:tcBorders>
              <w:top w:val="single" w:sz="18"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spacing w:before="4"/>
              <w:rPr>
                <w:rFonts w:ascii="Times New Roman" w:hAnsi="Times New Roman"/>
                <w:b/>
                <w:sz w:val="24"/>
              </w:rPr>
            </w:pPr>
          </w:p>
          <w:p w:rsidR="00C53A62" w:rsidRDefault="00567705">
            <w:pPr>
              <w:pStyle w:val="TableParagraph"/>
              <w:spacing w:before="1" w:line="200" w:lineRule="exact"/>
              <w:ind w:right="48"/>
              <w:jc w:val="right"/>
            </w:pPr>
            <w:r>
              <w:rPr>
                <w:rFonts w:ascii="Times New Roman" w:hAnsi="Times New Roman"/>
                <w:color w:val="494949"/>
                <w:w w:val="105"/>
                <w:sz w:val="20"/>
              </w:rPr>
              <w:t>397</w:t>
            </w:r>
          </w:p>
        </w:tc>
      </w:tr>
    </w:tbl>
    <w:p w:rsidR="00C53A62" w:rsidRDefault="00C53A62">
      <w:pPr>
        <w:pStyle w:val="BodyText"/>
        <w:rPr>
          <w:rFonts w:ascii="Times New Roman" w:hAnsi="Times New Roman"/>
          <w:b/>
          <w:sz w:val="27"/>
        </w:rPr>
      </w:pPr>
    </w:p>
    <w:p w:rsidR="00C53A62" w:rsidRDefault="00567705">
      <w:pPr>
        <w:pStyle w:val="ListParagraph"/>
        <w:numPr>
          <w:ilvl w:val="0"/>
          <w:numId w:val="12"/>
        </w:numPr>
        <w:tabs>
          <w:tab w:val="left" w:pos="906"/>
          <w:tab w:val="left" w:pos="907"/>
        </w:tabs>
        <w:ind w:left="906" w:hanging="698"/>
      </w:pPr>
      <w:r>
        <w:rPr>
          <w:rFonts w:ascii="Times New Roman" w:hAnsi="Times New Roman"/>
          <w:b/>
          <w:color w:val="494949"/>
          <w:w w:val="90"/>
          <w:sz w:val="21"/>
        </w:rPr>
        <w:t>ADJUSTMENTS</w:t>
      </w:r>
      <w:r>
        <w:rPr>
          <w:rFonts w:ascii="Times New Roman" w:hAnsi="Times New Roman"/>
          <w:b/>
          <w:color w:val="494949"/>
          <w:spacing w:val="-19"/>
          <w:w w:val="90"/>
          <w:sz w:val="21"/>
        </w:rPr>
        <w:t xml:space="preserve"> </w:t>
      </w:r>
      <w:r>
        <w:rPr>
          <w:rFonts w:ascii="Times New Roman" w:hAnsi="Times New Roman"/>
          <w:b/>
          <w:color w:val="494949"/>
          <w:w w:val="90"/>
          <w:sz w:val="21"/>
        </w:rPr>
        <w:t>BETWEEN</w:t>
      </w:r>
      <w:r>
        <w:rPr>
          <w:rFonts w:ascii="Times New Roman" w:hAnsi="Times New Roman"/>
          <w:b/>
          <w:color w:val="494949"/>
          <w:spacing w:val="-24"/>
          <w:w w:val="90"/>
          <w:sz w:val="21"/>
        </w:rPr>
        <w:t xml:space="preserve"> </w:t>
      </w:r>
      <w:r>
        <w:rPr>
          <w:rFonts w:ascii="Times New Roman" w:hAnsi="Times New Roman"/>
          <w:b/>
          <w:color w:val="494949"/>
          <w:w w:val="90"/>
          <w:sz w:val="21"/>
        </w:rPr>
        <w:t>ACCOUNTING</w:t>
      </w:r>
      <w:r>
        <w:rPr>
          <w:rFonts w:ascii="Times New Roman" w:hAnsi="Times New Roman"/>
          <w:b/>
          <w:color w:val="494949"/>
          <w:spacing w:val="-15"/>
          <w:w w:val="90"/>
          <w:sz w:val="21"/>
        </w:rPr>
        <w:t xml:space="preserve"> </w:t>
      </w:r>
      <w:r>
        <w:rPr>
          <w:rFonts w:ascii="Times New Roman" w:hAnsi="Times New Roman"/>
          <w:b/>
          <w:color w:val="494949"/>
          <w:w w:val="90"/>
          <w:sz w:val="21"/>
        </w:rPr>
        <w:t>BASIS</w:t>
      </w:r>
      <w:r>
        <w:rPr>
          <w:rFonts w:ascii="Times New Roman" w:hAnsi="Times New Roman"/>
          <w:b/>
          <w:color w:val="494949"/>
          <w:spacing w:val="-26"/>
          <w:w w:val="90"/>
          <w:sz w:val="21"/>
        </w:rPr>
        <w:t xml:space="preserve"> </w:t>
      </w:r>
      <w:r>
        <w:rPr>
          <w:rFonts w:ascii="Times New Roman" w:hAnsi="Times New Roman"/>
          <w:b/>
          <w:color w:val="494949"/>
          <w:w w:val="90"/>
          <w:sz w:val="21"/>
        </w:rPr>
        <w:t>AND</w:t>
      </w:r>
      <w:r>
        <w:rPr>
          <w:rFonts w:ascii="Times New Roman" w:hAnsi="Times New Roman"/>
          <w:b/>
          <w:color w:val="494949"/>
          <w:spacing w:val="-28"/>
          <w:w w:val="90"/>
          <w:sz w:val="21"/>
        </w:rPr>
        <w:t xml:space="preserve"> </w:t>
      </w:r>
      <w:r>
        <w:rPr>
          <w:rFonts w:ascii="Times New Roman" w:hAnsi="Times New Roman"/>
          <w:b/>
          <w:color w:val="494949"/>
          <w:w w:val="90"/>
          <w:sz w:val="21"/>
        </w:rPr>
        <w:t>FUNDING</w:t>
      </w:r>
      <w:r>
        <w:rPr>
          <w:rFonts w:ascii="Times New Roman" w:hAnsi="Times New Roman"/>
          <w:b/>
          <w:color w:val="494949"/>
          <w:spacing w:val="-18"/>
          <w:w w:val="90"/>
          <w:sz w:val="21"/>
        </w:rPr>
        <w:t xml:space="preserve"> </w:t>
      </w:r>
      <w:r>
        <w:rPr>
          <w:rFonts w:ascii="Times New Roman" w:hAnsi="Times New Roman"/>
          <w:b/>
          <w:color w:val="494949"/>
          <w:w w:val="90"/>
          <w:sz w:val="21"/>
        </w:rPr>
        <w:t>BASIS</w:t>
      </w:r>
      <w:r>
        <w:rPr>
          <w:rFonts w:ascii="Times New Roman" w:hAnsi="Times New Roman"/>
          <w:b/>
          <w:color w:val="494949"/>
          <w:spacing w:val="-23"/>
          <w:w w:val="90"/>
          <w:sz w:val="21"/>
        </w:rPr>
        <w:t xml:space="preserve"> </w:t>
      </w:r>
      <w:r>
        <w:rPr>
          <w:rFonts w:ascii="Times New Roman" w:hAnsi="Times New Roman"/>
          <w:b/>
          <w:color w:val="494949"/>
          <w:w w:val="90"/>
          <w:sz w:val="21"/>
        </w:rPr>
        <w:t>UNDER</w:t>
      </w:r>
      <w:r>
        <w:rPr>
          <w:rFonts w:ascii="Times New Roman" w:hAnsi="Times New Roman"/>
          <w:b/>
          <w:color w:val="494949"/>
          <w:spacing w:val="-22"/>
          <w:w w:val="90"/>
          <w:sz w:val="21"/>
        </w:rPr>
        <w:t xml:space="preserve"> </w:t>
      </w:r>
      <w:r>
        <w:rPr>
          <w:rFonts w:ascii="Times New Roman" w:hAnsi="Times New Roman"/>
          <w:b/>
          <w:color w:val="494949"/>
          <w:w w:val="90"/>
          <w:sz w:val="21"/>
        </w:rPr>
        <w:t>REGULATIONS</w:t>
      </w:r>
    </w:p>
    <w:p w:rsidR="00C53A62" w:rsidRDefault="00C53A62">
      <w:pPr>
        <w:pStyle w:val="BodyText"/>
        <w:spacing w:before="7"/>
        <w:rPr>
          <w:rFonts w:ascii="Times New Roman" w:hAnsi="Times New Roman"/>
          <w:b/>
          <w:sz w:val="28"/>
        </w:rPr>
      </w:pPr>
    </w:p>
    <w:p w:rsidR="00C53A62" w:rsidRDefault="00567705">
      <w:pPr>
        <w:pStyle w:val="BodyText"/>
        <w:spacing w:line="280" w:lineRule="auto"/>
        <w:ind w:left="203" w:right="749" w:hanging="7"/>
        <w:sectPr w:rsidR="00C53A62">
          <w:footerReference w:type="default" r:id="rId51"/>
          <w:pgSz w:w="11900" w:h="16820"/>
          <w:pgMar w:top="1600" w:right="700" w:bottom="1500" w:left="1640" w:header="720" w:footer="720" w:gutter="0"/>
          <w:cols w:space="720"/>
        </w:sectPr>
      </w:pPr>
      <w:r>
        <w:rPr>
          <w:color w:val="363636"/>
        </w:rPr>
        <w:t xml:space="preserve">This note </w:t>
      </w:r>
      <w:r>
        <w:rPr>
          <w:color w:val="363636"/>
        </w:rPr>
        <w:t xml:space="preserve">details the adjustments that are made to the total comprehensive income and expenditure recognised </w:t>
      </w:r>
      <w:r>
        <w:rPr>
          <w:rFonts w:ascii="Times New Roman" w:hAnsi="Times New Roman"/>
          <w:color w:val="363636"/>
          <w:sz w:val="21"/>
        </w:rPr>
        <w:t xml:space="preserve">by </w:t>
      </w:r>
      <w:r>
        <w:rPr>
          <w:color w:val="363636"/>
        </w:rPr>
        <w:t xml:space="preserve">the PCVC and the Group in accordance with proper accounting practice to the resources that are specified </w:t>
      </w:r>
      <w:r>
        <w:rPr>
          <w:rFonts w:ascii="Times New Roman" w:hAnsi="Times New Roman"/>
          <w:color w:val="363636"/>
          <w:sz w:val="22"/>
        </w:rPr>
        <w:t xml:space="preserve">by </w:t>
      </w:r>
      <w:r>
        <w:rPr>
          <w:color w:val="363636"/>
        </w:rPr>
        <w:t>statutory provisions as being available to the</w:t>
      </w:r>
      <w:r>
        <w:rPr>
          <w:color w:val="363636"/>
        </w:rPr>
        <w:t xml:space="preserve"> PCVC to meet future </w:t>
      </w:r>
      <w:r>
        <w:rPr>
          <w:color w:val="494949"/>
        </w:rPr>
        <w:t>capital and revenue</w:t>
      </w:r>
      <w:r>
        <w:rPr>
          <w:color w:val="494949"/>
          <w:spacing w:val="-14"/>
        </w:rPr>
        <w:t xml:space="preserve"> </w:t>
      </w:r>
      <w:r>
        <w:rPr>
          <w:color w:val="494949"/>
        </w:rPr>
        <w:t>expenditure.</w:t>
      </w:r>
    </w:p>
    <w:p w:rsidR="00C53A62" w:rsidRDefault="00567705">
      <w:pPr>
        <w:spacing w:before="100" w:after="8"/>
        <w:ind w:left="316"/>
      </w:pPr>
      <w:r>
        <w:rPr>
          <w:color w:val="2D2D2D"/>
          <w:w w:val="105"/>
          <w:sz w:val="18"/>
        </w:rPr>
        <w:t>Group</w:t>
      </w:r>
    </w:p>
    <w:tbl>
      <w:tblPr>
        <w:tblW w:w="8753" w:type="dxa"/>
        <w:tblInd w:w="301" w:type="dxa"/>
        <w:tblLayout w:type="fixed"/>
        <w:tblCellMar>
          <w:left w:w="10" w:type="dxa"/>
          <w:right w:w="10" w:type="dxa"/>
        </w:tblCellMar>
        <w:tblLook w:val="0000" w:firstRow="0" w:lastRow="0" w:firstColumn="0" w:lastColumn="0" w:noHBand="0" w:noVBand="0"/>
      </w:tblPr>
      <w:tblGrid>
        <w:gridCol w:w="3385"/>
        <w:gridCol w:w="875"/>
        <w:gridCol w:w="894"/>
        <w:gridCol w:w="894"/>
        <w:gridCol w:w="942"/>
        <w:gridCol w:w="879"/>
        <w:gridCol w:w="884"/>
      </w:tblGrid>
      <w:tr w:rsidR="00C53A62">
        <w:tblPrEx>
          <w:tblCellMar>
            <w:top w:w="0" w:type="dxa"/>
            <w:bottom w:w="0" w:type="dxa"/>
          </w:tblCellMar>
        </w:tblPrEx>
        <w:trPr>
          <w:trHeight w:val="205"/>
        </w:trPr>
        <w:tc>
          <w:tcPr>
            <w:tcW w:w="3385" w:type="dxa"/>
            <w:vMerge w:val="restart"/>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1"/>
              <w:ind w:left="21"/>
            </w:pPr>
            <w:r>
              <w:rPr>
                <w:b/>
                <w:color w:val="2D2D2D"/>
                <w:w w:val="105"/>
                <w:sz w:val="13"/>
              </w:rPr>
              <w:t>Year ended 31 March 2018</w:t>
            </w:r>
          </w:p>
        </w:tc>
        <w:tc>
          <w:tcPr>
            <w:tcW w:w="5368" w:type="dxa"/>
            <w:gridSpan w:val="6"/>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1" w:line="145" w:lineRule="exact"/>
              <w:ind w:left="1235"/>
            </w:pPr>
            <w:r>
              <w:rPr>
                <w:b/>
                <w:color w:val="2D2D2D"/>
                <w:sz w:val="13"/>
              </w:rPr>
              <w:t>USABLE RESERVES</w:t>
            </w:r>
          </w:p>
        </w:tc>
      </w:tr>
      <w:tr w:rsidR="00C53A62">
        <w:tblPrEx>
          <w:tblCellMar>
            <w:top w:w="0" w:type="dxa"/>
            <w:bottom w:w="0" w:type="dxa"/>
          </w:tblCellMar>
        </w:tblPrEx>
        <w:trPr>
          <w:trHeight w:val="604"/>
        </w:trPr>
        <w:tc>
          <w:tcPr>
            <w:tcW w:w="3385"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875"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spacing w:before="3"/>
              <w:rPr>
                <w:sz w:val="12"/>
              </w:rPr>
            </w:pPr>
          </w:p>
          <w:p w:rsidR="00C53A62" w:rsidRDefault="00567705">
            <w:pPr>
              <w:pStyle w:val="TableParagraph"/>
              <w:spacing w:before="1" w:line="307" w:lineRule="auto"/>
              <w:ind w:left="201" w:hanging="116"/>
            </w:pPr>
            <w:r>
              <w:rPr>
                <w:b/>
                <w:color w:val="2D2D2D"/>
                <w:sz w:val="13"/>
              </w:rPr>
              <w:t>Polite Fund Balance</w:t>
            </w:r>
          </w:p>
        </w:tc>
        <w:tc>
          <w:tcPr>
            <w:tcW w:w="894"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4" w:line="190" w:lineRule="atLeast"/>
              <w:ind w:left="201" w:right="143" w:firstLine="41"/>
            </w:pPr>
            <w:r>
              <w:rPr>
                <w:b/>
                <w:color w:val="2D2D2D"/>
                <w:sz w:val="13"/>
              </w:rPr>
              <w:t xml:space="preserve">Capital </w:t>
            </w:r>
            <w:r>
              <w:rPr>
                <w:b/>
                <w:color w:val="2D2D2D"/>
                <w:w w:val="95"/>
                <w:sz w:val="13"/>
              </w:rPr>
              <w:t xml:space="preserve">Receipts </w:t>
            </w:r>
            <w:r>
              <w:rPr>
                <w:b/>
                <w:color w:val="2D2D2D"/>
                <w:sz w:val="13"/>
              </w:rPr>
              <w:t>Reserve</w:t>
            </w:r>
          </w:p>
        </w:tc>
        <w:tc>
          <w:tcPr>
            <w:tcW w:w="894"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60"/>
              <w:ind w:left="248" w:hanging="5"/>
            </w:pPr>
            <w:r>
              <w:rPr>
                <w:b/>
                <w:color w:val="2D2D2D"/>
                <w:sz w:val="13"/>
              </w:rPr>
              <w:t>Capital</w:t>
            </w:r>
          </w:p>
          <w:p w:rsidR="00C53A62" w:rsidRDefault="00567705">
            <w:pPr>
              <w:pStyle w:val="TableParagraph"/>
              <w:spacing w:before="12" w:line="180" w:lineRule="atLeast"/>
              <w:ind w:left="129" w:firstLine="118"/>
            </w:pPr>
            <w:r>
              <w:rPr>
                <w:b/>
                <w:color w:val="2D2D2D"/>
                <w:w w:val="105"/>
                <w:sz w:val="13"/>
              </w:rPr>
              <w:t xml:space="preserve">Grants </w:t>
            </w:r>
            <w:r>
              <w:rPr>
                <w:b/>
                <w:color w:val="2D2D2D"/>
                <w:sz w:val="13"/>
              </w:rPr>
              <w:t>Unapplied</w:t>
            </w:r>
          </w:p>
        </w:tc>
        <w:tc>
          <w:tcPr>
            <w:tcW w:w="942" w:type="dxa"/>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0"/>
              <w:ind w:left="71" w:right="37"/>
              <w:jc w:val="center"/>
            </w:pPr>
            <w:r>
              <w:rPr>
                <w:b/>
                <w:color w:val="2D2D2D"/>
                <w:sz w:val="13"/>
              </w:rPr>
              <w:t>Capital</w:t>
            </w:r>
          </w:p>
          <w:p w:rsidR="00C53A62" w:rsidRDefault="00567705">
            <w:pPr>
              <w:pStyle w:val="TableParagraph"/>
              <w:spacing w:before="12" w:line="180" w:lineRule="atLeast"/>
              <w:ind w:left="74" w:right="37"/>
              <w:jc w:val="center"/>
            </w:pPr>
            <w:r>
              <w:rPr>
                <w:b/>
                <w:color w:val="2D2D2D"/>
                <w:spacing w:val="-1"/>
                <w:sz w:val="13"/>
              </w:rPr>
              <w:t xml:space="preserve">Contribution </w:t>
            </w:r>
            <w:r>
              <w:rPr>
                <w:b/>
                <w:color w:val="2D2D2D"/>
                <w:sz w:val="13"/>
              </w:rPr>
              <w:t>Reserve</w:t>
            </w:r>
          </w:p>
        </w:tc>
        <w:tc>
          <w:tcPr>
            <w:tcW w:w="8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
              <w:rPr>
                <w:sz w:val="13"/>
              </w:rPr>
            </w:pPr>
          </w:p>
          <w:p w:rsidR="00C53A62" w:rsidRDefault="00567705">
            <w:pPr>
              <w:pStyle w:val="TableParagraph"/>
              <w:spacing w:before="1" w:line="300" w:lineRule="auto"/>
              <w:ind w:left="175" w:right="5" w:hanging="124"/>
            </w:pPr>
            <w:r>
              <w:rPr>
                <w:b/>
                <w:color w:val="2D2D2D"/>
                <w:sz w:val="13"/>
              </w:rPr>
              <w:t>Total Usable Reserves</w:t>
            </w:r>
          </w:p>
        </w:tc>
        <w:tc>
          <w:tcPr>
            <w:tcW w:w="88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5"/>
              <w:ind w:left="73" w:firstLine="31"/>
            </w:pPr>
            <w:r>
              <w:rPr>
                <w:b/>
                <w:color w:val="2D2D2D"/>
                <w:w w:val="110"/>
                <w:sz w:val="13"/>
              </w:rPr>
              <w:t>Movement</w:t>
            </w:r>
          </w:p>
          <w:p w:rsidR="00C53A62" w:rsidRDefault="00567705">
            <w:pPr>
              <w:pStyle w:val="TableParagraph"/>
              <w:spacing w:before="12" w:line="180" w:lineRule="atLeast"/>
              <w:ind w:left="186" w:hanging="114"/>
            </w:pPr>
            <w:r>
              <w:rPr>
                <w:color w:val="2D2D2D"/>
                <w:sz w:val="13"/>
              </w:rPr>
              <w:t xml:space="preserve">In </w:t>
            </w:r>
            <w:r>
              <w:rPr>
                <w:b/>
                <w:color w:val="2D2D2D"/>
                <w:sz w:val="13"/>
              </w:rPr>
              <w:t xml:space="preserve">Unusable </w:t>
            </w:r>
            <w:r>
              <w:rPr>
                <w:b/>
                <w:color w:val="2D2D2D"/>
                <w:sz w:val="13"/>
              </w:rPr>
              <w:t>Reserves</w:t>
            </w:r>
          </w:p>
        </w:tc>
      </w:tr>
      <w:tr w:rsidR="00C53A62">
        <w:tblPrEx>
          <w:tblCellMar>
            <w:top w:w="0" w:type="dxa"/>
            <w:bottom w:w="0" w:type="dxa"/>
          </w:tblCellMar>
        </w:tblPrEx>
        <w:trPr>
          <w:trHeight w:val="186"/>
        </w:trPr>
        <w:tc>
          <w:tcPr>
            <w:tcW w:w="3385"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875"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2" w:line="144" w:lineRule="exact"/>
              <w:ind w:left="280"/>
            </w:pPr>
            <w:r>
              <w:rPr>
                <w:rFonts w:ascii="Times New Roman" w:hAnsi="Times New Roman"/>
                <w:b/>
                <w:color w:val="2D2D2D"/>
                <w:w w:val="105"/>
                <w:sz w:val="14"/>
              </w:rPr>
              <w:t>£'000</w:t>
            </w:r>
          </w:p>
        </w:tc>
        <w:tc>
          <w:tcPr>
            <w:tcW w:w="894"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7" w:line="139" w:lineRule="exact"/>
              <w:ind w:left="295"/>
            </w:pPr>
            <w:r>
              <w:rPr>
                <w:rFonts w:ascii="Times New Roman" w:hAnsi="Times New Roman"/>
                <w:b/>
                <w:color w:val="2D2D2D"/>
                <w:w w:val="105"/>
                <w:sz w:val="14"/>
              </w:rPr>
              <w:t>£'000</w:t>
            </w:r>
          </w:p>
        </w:tc>
        <w:tc>
          <w:tcPr>
            <w:tcW w:w="894"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7" w:line="139" w:lineRule="exact"/>
              <w:ind w:left="290"/>
            </w:pPr>
            <w:r>
              <w:rPr>
                <w:rFonts w:ascii="Times New Roman" w:hAnsi="Times New Roman"/>
                <w:b/>
                <w:color w:val="2D2D2D"/>
                <w:w w:val="110"/>
                <w:sz w:val="14"/>
              </w:rPr>
              <w:t>£'000</w:t>
            </w:r>
          </w:p>
        </w:tc>
        <w:tc>
          <w:tcPr>
            <w:tcW w:w="942" w:type="dxa"/>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line="139" w:lineRule="exact"/>
              <w:ind w:left="320"/>
            </w:pPr>
            <w:r>
              <w:rPr>
                <w:rFonts w:ascii="Times New Roman" w:hAnsi="Times New Roman"/>
                <w:b/>
                <w:color w:val="2D2D2D"/>
                <w:w w:val="105"/>
                <w:sz w:val="14"/>
              </w:rPr>
              <w:t>£'000</w:t>
            </w:r>
          </w:p>
        </w:tc>
        <w:tc>
          <w:tcPr>
            <w:tcW w:w="8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line="134" w:lineRule="exact"/>
              <w:ind w:left="279"/>
            </w:pPr>
            <w:r>
              <w:rPr>
                <w:rFonts w:ascii="Times New Roman" w:hAnsi="Times New Roman"/>
                <w:b/>
                <w:color w:val="2D2D2D"/>
                <w:w w:val="105"/>
                <w:sz w:val="14"/>
              </w:rPr>
              <w:t>£'000</w:t>
            </w:r>
          </w:p>
        </w:tc>
        <w:tc>
          <w:tcPr>
            <w:tcW w:w="88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line="134" w:lineRule="exact"/>
              <w:ind w:left="284"/>
            </w:pPr>
            <w:r>
              <w:rPr>
                <w:rFonts w:ascii="Times New Roman" w:hAnsi="Times New Roman"/>
                <w:b/>
                <w:color w:val="2D2D2D"/>
                <w:w w:val="105"/>
                <w:sz w:val="14"/>
              </w:rPr>
              <w:t>£'000</w:t>
            </w:r>
          </w:p>
        </w:tc>
      </w:tr>
      <w:tr w:rsidR="00C53A62">
        <w:tblPrEx>
          <w:tblCellMar>
            <w:top w:w="0" w:type="dxa"/>
            <w:bottom w:w="0" w:type="dxa"/>
          </w:tblCellMar>
        </w:tblPrEx>
        <w:trPr>
          <w:trHeight w:val="1973"/>
        </w:trPr>
        <w:tc>
          <w:tcPr>
            <w:tcW w:w="3385" w:type="dxa"/>
            <w:vMerge w:val="restart"/>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7" w:line="324" w:lineRule="auto"/>
              <w:ind w:left="23" w:right="35" w:firstLine="11"/>
            </w:pPr>
            <w:r>
              <w:rPr>
                <w:b/>
                <w:color w:val="2D2D2D"/>
                <w:sz w:val="16"/>
              </w:rPr>
              <w:t xml:space="preserve">Adjustments to the Revenue Resources </w:t>
            </w:r>
            <w:r>
              <w:rPr>
                <w:color w:val="2D2D2D"/>
                <w:sz w:val="13"/>
              </w:rPr>
              <w:t>Amounts by which Income and expenditure included in the Comprehensive Income and Expenditure statement</w:t>
            </w:r>
          </w:p>
          <w:p w:rsidR="00C53A62" w:rsidRDefault="00567705">
            <w:pPr>
              <w:pStyle w:val="TableParagraph"/>
              <w:spacing w:line="136" w:lineRule="exact"/>
              <w:ind w:left="21"/>
            </w:pPr>
            <w:r>
              <w:rPr>
                <w:color w:val="2D2D2D"/>
                <w:w w:val="105"/>
                <w:sz w:val="13"/>
              </w:rPr>
              <w:t>are different from revenue for the year calculated In</w:t>
            </w:r>
          </w:p>
          <w:p w:rsidR="00C53A62" w:rsidRDefault="00567705">
            <w:pPr>
              <w:pStyle w:val="TableParagraph"/>
              <w:spacing w:before="43"/>
              <w:ind w:left="21"/>
            </w:pPr>
            <w:r>
              <w:rPr>
                <w:color w:val="2D2D2D"/>
                <w:w w:val="105"/>
                <w:sz w:val="13"/>
              </w:rPr>
              <w:t xml:space="preserve">accordance with </w:t>
            </w:r>
            <w:r>
              <w:rPr>
                <w:b/>
                <w:color w:val="2D2D2D"/>
                <w:w w:val="105"/>
                <w:sz w:val="13"/>
              </w:rPr>
              <w:t xml:space="preserve">statutory </w:t>
            </w:r>
            <w:r>
              <w:rPr>
                <w:color w:val="2D2D2D"/>
                <w:w w:val="105"/>
                <w:sz w:val="13"/>
              </w:rPr>
              <w:t>requirements:</w:t>
            </w:r>
          </w:p>
          <w:p w:rsidR="00C53A62" w:rsidRDefault="00C53A62">
            <w:pPr>
              <w:pStyle w:val="TableParagraph"/>
              <w:rPr>
                <w:sz w:val="14"/>
              </w:rPr>
            </w:pPr>
          </w:p>
          <w:p w:rsidR="00C53A62" w:rsidRDefault="00567705">
            <w:pPr>
              <w:pStyle w:val="TableParagraph"/>
              <w:spacing w:before="118" w:line="276" w:lineRule="auto"/>
              <w:ind w:left="159" w:firstLine="1"/>
            </w:pPr>
            <w:r>
              <w:rPr>
                <w:color w:val="161616"/>
                <w:w w:val="105"/>
                <w:sz w:val="13"/>
              </w:rPr>
              <w:t xml:space="preserve">Pension Costs </w:t>
            </w:r>
            <w:r>
              <w:rPr>
                <w:i/>
                <w:color w:val="161616"/>
                <w:w w:val="105"/>
                <w:sz w:val="13"/>
              </w:rPr>
              <w:t xml:space="preserve">(transferred </w:t>
            </w:r>
            <w:r>
              <w:rPr>
                <w:rFonts w:ascii="Times New Roman" w:hAnsi="Times New Roman"/>
                <w:i/>
                <w:color w:val="161616"/>
                <w:w w:val="105"/>
                <w:sz w:val="15"/>
              </w:rPr>
              <w:t xml:space="preserve">to </w:t>
            </w:r>
            <w:r>
              <w:rPr>
                <w:i/>
                <w:color w:val="161616"/>
                <w:w w:val="105"/>
                <w:sz w:val="13"/>
              </w:rPr>
              <w:t xml:space="preserve">orfrom the Pension </w:t>
            </w:r>
            <w:r>
              <w:rPr>
                <w:i/>
                <w:color w:val="2D2D2D"/>
                <w:w w:val="105"/>
                <w:sz w:val="13"/>
              </w:rPr>
              <w:t>Reserve):</w:t>
            </w:r>
          </w:p>
          <w:p w:rsidR="00C53A62" w:rsidRDefault="00567705">
            <w:pPr>
              <w:pStyle w:val="TableParagraph"/>
              <w:numPr>
                <w:ilvl w:val="0"/>
                <w:numId w:val="14"/>
              </w:numPr>
              <w:tabs>
                <w:tab w:val="left" w:pos="386"/>
              </w:tabs>
              <w:spacing w:before="63"/>
              <w:ind w:left="385" w:hanging="91"/>
            </w:pPr>
            <w:r>
              <w:rPr>
                <w:color w:val="2D2D2D"/>
                <w:w w:val="105"/>
                <w:sz w:val="13"/>
              </w:rPr>
              <w:t>Retirement</w:t>
            </w:r>
            <w:r>
              <w:rPr>
                <w:color w:val="2D2D2D"/>
                <w:spacing w:val="4"/>
                <w:w w:val="105"/>
                <w:sz w:val="13"/>
              </w:rPr>
              <w:t xml:space="preserve"> </w:t>
            </w:r>
            <w:r>
              <w:rPr>
                <w:color w:val="2D2D2D"/>
                <w:w w:val="105"/>
                <w:sz w:val="13"/>
              </w:rPr>
              <w:t>benefits</w:t>
            </w:r>
          </w:p>
          <w:p w:rsidR="00C53A62" w:rsidRDefault="00C53A62">
            <w:pPr>
              <w:pStyle w:val="TableParagraph"/>
              <w:spacing w:before="7"/>
              <w:rPr>
                <w:sz w:val="16"/>
              </w:rPr>
            </w:pPr>
          </w:p>
          <w:p w:rsidR="00C53A62" w:rsidRDefault="00567705">
            <w:pPr>
              <w:pStyle w:val="TableParagraph"/>
              <w:numPr>
                <w:ilvl w:val="0"/>
                <w:numId w:val="14"/>
              </w:numPr>
              <w:tabs>
                <w:tab w:val="left" w:pos="86"/>
              </w:tabs>
              <w:spacing w:line="268" w:lineRule="auto"/>
              <w:ind w:right="277" w:hanging="6"/>
            </w:pPr>
            <w:r>
              <w:rPr>
                <w:color w:val="2D2D2D"/>
                <w:sz w:val="13"/>
              </w:rPr>
              <w:t xml:space="preserve">Employer's pensions contributioJ\5 and direct pavments </w:t>
            </w:r>
            <w:r>
              <w:rPr>
                <w:rFonts w:ascii="Times New Roman" w:hAnsi="Times New Roman"/>
                <w:color w:val="2D2D2D"/>
                <w:sz w:val="15"/>
              </w:rPr>
              <w:t xml:space="preserve">to </w:t>
            </w:r>
            <w:r>
              <w:rPr>
                <w:color w:val="2D2D2D"/>
                <w:sz w:val="13"/>
              </w:rPr>
              <w:t>pensioners pavable in the</w:t>
            </w:r>
            <w:r>
              <w:rPr>
                <w:color w:val="2D2D2D"/>
                <w:spacing w:val="-5"/>
                <w:sz w:val="13"/>
              </w:rPr>
              <w:t xml:space="preserve"> </w:t>
            </w:r>
            <w:r>
              <w:rPr>
                <w:color w:val="2D2D2D"/>
                <w:sz w:val="13"/>
              </w:rPr>
              <w:t>year</w:t>
            </w:r>
          </w:p>
          <w:p w:rsidR="00C53A62" w:rsidRDefault="00567705">
            <w:pPr>
              <w:pStyle w:val="TableParagraph"/>
              <w:spacing w:before="113" w:line="276" w:lineRule="auto"/>
              <w:ind w:left="159" w:hanging="1"/>
            </w:pPr>
            <w:r>
              <w:rPr>
                <w:color w:val="2D2D2D"/>
                <w:w w:val="105"/>
                <w:sz w:val="13"/>
              </w:rPr>
              <w:t xml:space="preserve">Council tax </w:t>
            </w:r>
            <w:r>
              <w:rPr>
                <w:i/>
                <w:color w:val="2D2D2D"/>
                <w:w w:val="105"/>
                <w:sz w:val="13"/>
              </w:rPr>
              <w:t xml:space="preserve">(transferred </w:t>
            </w:r>
            <w:r>
              <w:rPr>
                <w:rFonts w:ascii="Times New Roman" w:hAnsi="Times New Roman"/>
                <w:i/>
                <w:color w:val="2D2D2D"/>
                <w:w w:val="105"/>
                <w:sz w:val="15"/>
              </w:rPr>
              <w:t xml:space="preserve">to </w:t>
            </w:r>
            <w:r>
              <w:rPr>
                <w:i/>
                <w:color w:val="2D2D2D"/>
                <w:w w:val="105"/>
                <w:sz w:val="13"/>
              </w:rPr>
              <w:t>or from the Collec</w:t>
            </w:r>
            <w:r>
              <w:rPr>
                <w:i/>
                <w:color w:val="2D2D2D"/>
                <w:w w:val="105"/>
                <w:sz w:val="13"/>
              </w:rPr>
              <w:t>tion Fund)</w:t>
            </w:r>
          </w:p>
          <w:p w:rsidR="00C53A62" w:rsidRDefault="00567705">
            <w:pPr>
              <w:pStyle w:val="TableParagraph"/>
              <w:spacing w:before="40" w:line="283" w:lineRule="auto"/>
              <w:ind w:left="158" w:firstLine="1"/>
            </w:pPr>
            <w:r>
              <w:rPr>
                <w:color w:val="2D2D2D"/>
                <w:w w:val="105"/>
                <w:sz w:val="13"/>
              </w:rPr>
              <w:t xml:space="preserve">Holiday Pay </w:t>
            </w:r>
            <w:r>
              <w:rPr>
                <w:i/>
                <w:color w:val="2D2D2D"/>
                <w:w w:val="105"/>
                <w:sz w:val="13"/>
              </w:rPr>
              <w:t xml:space="preserve">(transferred </w:t>
            </w:r>
            <w:r>
              <w:rPr>
                <w:rFonts w:ascii="Times New Roman" w:hAnsi="Times New Roman"/>
                <w:i/>
                <w:color w:val="2D2D2D"/>
                <w:w w:val="105"/>
                <w:sz w:val="15"/>
              </w:rPr>
              <w:t xml:space="preserve">to the </w:t>
            </w:r>
            <w:r>
              <w:rPr>
                <w:i/>
                <w:color w:val="2D2D2D"/>
                <w:w w:val="105"/>
                <w:sz w:val="13"/>
              </w:rPr>
              <w:t>Accumulated Absences Reserve)</w:t>
            </w:r>
          </w:p>
          <w:p w:rsidR="00C53A62" w:rsidRDefault="00567705">
            <w:pPr>
              <w:pStyle w:val="TableParagraph"/>
              <w:spacing w:before="58" w:line="266" w:lineRule="auto"/>
              <w:ind w:left="158" w:right="34" w:firstLine="1"/>
            </w:pPr>
            <w:r>
              <w:rPr>
                <w:color w:val="2D2D2D"/>
                <w:w w:val="105"/>
                <w:sz w:val="13"/>
              </w:rPr>
              <w:t xml:space="preserve">ReversaI </w:t>
            </w:r>
            <w:r>
              <w:rPr>
                <w:i/>
                <w:color w:val="2D2D2D"/>
                <w:w w:val="105"/>
                <w:sz w:val="13"/>
              </w:rPr>
              <w:t xml:space="preserve">of </w:t>
            </w:r>
            <w:r>
              <w:rPr>
                <w:color w:val="2D2D2D"/>
                <w:w w:val="105"/>
                <w:sz w:val="13"/>
              </w:rPr>
              <w:t xml:space="preserve">entries included in the Surplus and Deficit on the provision </w:t>
            </w:r>
            <w:r>
              <w:rPr>
                <w:i/>
                <w:color w:val="2D2D2D"/>
                <w:w w:val="105"/>
                <w:sz w:val="15"/>
              </w:rPr>
              <w:t xml:space="preserve">of </w:t>
            </w:r>
            <w:r>
              <w:rPr>
                <w:color w:val="2D2D2D"/>
                <w:w w:val="105"/>
                <w:sz w:val="13"/>
              </w:rPr>
              <w:t xml:space="preserve">services In relation </w:t>
            </w:r>
            <w:r>
              <w:rPr>
                <w:rFonts w:ascii="Times New Roman" w:hAnsi="Times New Roman"/>
                <w:color w:val="2D2D2D"/>
                <w:w w:val="105"/>
                <w:sz w:val="15"/>
              </w:rPr>
              <w:t xml:space="preserve">to </w:t>
            </w:r>
            <w:r>
              <w:rPr>
                <w:color w:val="2D2D2D"/>
                <w:w w:val="105"/>
                <w:sz w:val="13"/>
              </w:rPr>
              <w:t xml:space="preserve">Capital Expenditure </w:t>
            </w:r>
            <w:r>
              <w:rPr>
                <w:i/>
                <w:color w:val="2D2D2D"/>
                <w:w w:val="105"/>
                <w:sz w:val="13"/>
              </w:rPr>
              <w:t xml:space="preserve">(these Items ore charged </w:t>
            </w:r>
            <w:r>
              <w:rPr>
                <w:rFonts w:ascii="Times New Roman" w:hAnsi="Times New Roman"/>
                <w:i/>
                <w:color w:val="2D2D2D"/>
                <w:w w:val="105"/>
                <w:sz w:val="16"/>
              </w:rPr>
              <w:t xml:space="preserve">to </w:t>
            </w:r>
            <w:r>
              <w:rPr>
                <w:rFonts w:ascii="Times New Roman" w:hAnsi="Times New Roman"/>
                <w:i/>
                <w:color w:val="2D2D2D"/>
                <w:w w:val="105"/>
                <w:sz w:val="15"/>
              </w:rPr>
              <w:t xml:space="preserve">the </w:t>
            </w:r>
            <w:r>
              <w:rPr>
                <w:i/>
                <w:color w:val="2D2D2D"/>
                <w:w w:val="105"/>
                <w:sz w:val="13"/>
              </w:rPr>
              <w:t xml:space="preserve">Capital Adjustment </w:t>
            </w:r>
            <w:r>
              <w:rPr>
                <w:i/>
                <w:color w:val="2D2D2D"/>
                <w:w w:val="105"/>
                <w:sz w:val="13"/>
              </w:rPr>
              <w:t>Account):</w:t>
            </w:r>
          </w:p>
          <w:p w:rsidR="00C53A62" w:rsidRDefault="00567705">
            <w:pPr>
              <w:pStyle w:val="TableParagraph"/>
              <w:numPr>
                <w:ilvl w:val="0"/>
                <w:numId w:val="14"/>
              </w:numPr>
              <w:tabs>
                <w:tab w:val="left" w:pos="390"/>
              </w:tabs>
              <w:spacing w:before="111" w:line="307" w:lineRule="auto"/>
              <w:ind w:left="304" w:right="11" w:firstLine="1"/>
            </w:pPr>
            <w:r>
              <w:rPr>
                <w:color w:val="2D2D2D"/>
                <w:w w:val="105"/>
                <w:sz w:val="13"/>
              </w:rPr>
              <w:t xml:space="preserve">Charges for depreciation and amortisation </w:t>
            </w:r>
            <w:r>
              <w:rPr>
                <w:i/>
                <w:color w:val="2D2D2D"/>
                <w:w w:val="105"/>
                <w:sz w:val="13"/>
              </w:rPr>
              <w:t xml:space="preserve">of </w:t>
            </w:r>
            <w:r>
              <w:rPr>
                <w:color w:val="2D2D2D"/>
                <w:w w:val="105"/>
                <w:sz w:val="13"/>
              </w:rPr>
              <w:t>non current</w:t>
            </w:r>
            <w:r>
              <w:rPr>
                <w:color w:val="2D2D2D"/>
                <w:spacing w:val="-3"/>
                <w:w w:val="105"/>
                <w:sz w:val="13"/>
              </w:rPr>
              <w:t xml:space="preserve"> </w:t>
            </w:r>
            <w:r>
              <w:rPr>
                <w:color w:val="2D2D2D"/>
                <w:w w:val="105"/>
                <w:sz w:val="13"/>
              </w:rPr>
              <w:t>assets</w:t>
            </w:r>
          </w:p>
          <w:p w:rsidR="00C53A62" w:rsidRDefault="00C53A62">
            <w:pPr>
              <w:pStyle w:val="TableParagraph"/>
              <w:spacing w:before="5"/>
              <w:rPr>
                <w:sz w:val="12"/>
              </w:rPr>
            </w:pPr>
          </w:p>
          <w:p w:rsidR="00C53A62" w:rsidRDefault="00567705">
            <w:pPr>
              <w:pStyle w:val="TableParagraph"/>
              <w:numPr>
                <w:ilvl w:val="0"/>
                <w:numId w:val="14"/>
              </w:numPr>
              <w:tabs>
                <w:tab w:val="left" w:pos="390"/>
              </w:tabs>
              <w:ind w:left="389" w:hanging="85"/>
            </w:pPr>
            <w:r>
              <w:rPr>
                <w:color w:val="2D2D2D"/>
                <w:sz w:val="13"/>
              </w:rPr>
              <w:t xml:space="preserve">Charges for impairment </w:t>
            </w:r>
            <w:r>
              <w:rPr>
                <w:i/>
                <w:color w:val="2D2D2D"/>
                <w:sz w:val="13"/>
              </w:rPr>
              <w:t xml:space="preserve">of </w:t>
            </w:r>
            <w:r>
              <w:rPr>
                <w:color w:val="2D2D2D"/>
                <w:sz w:val="13"/>
              </w:rPr>
              <w:t>non-current</w:t>
            </w:r>
            <w:r>
              <w:rPr>
                <w:color w:val="2D2D2D"/>
                <w:spacing w:val="-11"/>
                <w:sz w:val="13"/>
              </w:rPr>
              <w:t xml:space="preserve"> </w:t>
            </w:r>
            <w:r>
              <w:rPr>
                <w:color w:val="2D2D2D"/>
                <w:sz w:val="13"/>
              </w:rPr>
              <w:t>assets</w:t>
            </w:r>
          </w:p>
          <w:p w:rsidR="00C53A62" w:rsidRDefault="00C53A62">
            <w:pPr>
              <w:pStyle w:val="TableParagraph"/>
              <w:spacing w:before="5"/>
              <w:rPr>
                <w:sz w:val="18"/>
              </w:rPr>
            </w:pPr>
          </w:p>
          <w:p w:rsidR="00C53A62" w:rsidRDefault="00567705">
            <w:pPr>
              <w:pStyle w:val="TableParagraph"/>
              <w:numPr>
                <w:ilvl w:val="0"/>
                <w:numId w:val="14"/>
              </w:numPr>
              <w:tabs>
                <w:tab w:val="left" w:pos="387"/>
              </w:tabs>
              <w:spacing w:line="290" w:lineRule="auto"/>
              <w:ind w:left="305" w:right="268" w:firstLine="0"/>
            </w:pPr>
            <w:r>
              <w:rPr>
                <w:color w:val="2D2D2D"/>
                <w:w w:val="105"/>
                <w:sz w:val="13"/>
              </w:rPr>
              <w:t xml:space="preserve">Amounts </w:t>
            </w:r>
            <w:r>
              <w:rPr>
                <w:i/>
                <w:color w:val="2D2D2D"/>
                <w:w w:val="105"/>
                <w:sz w:val="13"/>
              </w:rPr>
              <w:t xml:space="preserve">of </w:t>
            </w:r>
            <w:r>
              <w:rPr>
                <w:color w:val="2D2D2D"/>
                <w:w w:val="105"/>
                <w:sz w:val="13"/>
              </w:rPr>
              <w:t xml:space="preserve">non-current assets written </w:t>
            </w:r>
            <w:r>
              <w:rPr>
                <w:rFonts w:ascii="Times New Roman" w:hAnsi="Times New Roman"/>
                <w:color w:val="2D2D2D"/>
                <w:w w:val="105"/>
                <w:sz w:val="14"/>
              </w:rPr>
              <w:t xml:space="preserve">off </w:t>
            </w:r>
            <w:r>
              <w:rPr>
                <w:color w:val="2D2D2D"/>
                <w:w w:val="105"/>
                <w:sz w:val="13"/>
              </w:rPr>
              <w:t>on disposal</w:t>
            </w:r>
          </w:p>
          <w:p w:rsidR="00C53A62" w:rsidRDefault="00C53A62">
            <w:pPr>
              <w:pStyle w:val="TableParagraph"/>
              <w:spacing w:before="2"/>
              <w:rPr>
                <w:sz w:val="14"/>
              </w:rPr>
            </w:pPr>
          </w:p>
          <w:p w:rsidR="00C53A62" w:rsidRDefault="00567705">
            <w:pPr>
              <w:pStyle w:val="TableParagraph"/>
              <w:numPr>
                <w:ilvl w:val="0"/>
                <w:numId w:val="14"/>
              </w:numPr>
              <w:tabs>
                <w:tab w:val="left" w:pos="390"/>
              </w:tabs>
              <w:ind w:left="389" w:hanging="85"/>
            </w:pPr>
            <w:r>
              <w:rPr>
                <w:color w:val="2D2D2D"/>
                <w:w w:val="105"/>
                <w:sz w:val="13"/>
              </w:rPr>
              <w:t>Capital grants and</w:t>
            </w:r>
            <w:r>
              <w:rPr>
                <w:color w:val="2D2D2D"/>
                <w:spacing w:val="-32"/>
                <w:w w:val="105"/>
                <w:sz w:val="13"/>
              </w:rPr>
              <w:t xml:space="preserve"> </w:t>
            </w:r>
            <w:r>
              <w:rPr>
                <w:color w:val="2D2D2D"/>
                <w:w w:val="105"/>
                <w:sz w:val="13"/>
              </w:rPr>
              <w:t>contributlons unapplled</w:t>
            </w:r>
          </w:p>
          <w:p w:rsidR="00C53A62" w:rsidRDefault="00C53A62">
            <w:pPr>
              <w:pStyle w:val="TableParagraph"/>
              <w:spacing w:before="9"/>
              <w:rPr>
                <w:sz w:val="13"/>
              </w:rPr>
            </w:pPr>
          </w:p>
          <w:p w:rsidR="00C53A62" w:rsidRDefault="00567705">
            <w:pPr>
              <w:pStyle w:val="TableParagraph"/>
              <w:spacing w:before="1"/>
              <w:ind w:left="31"/>
            </w:pPr>
            <w:r>
              <w:rPr>
                <w:b/>
                <w:color w:val="2D2D2D"/>
                <w:sz w:val="16"/>
              </w:rPr>
              <w:t>Total Adjustments to Revenue</w:t>
            </w:r>
            <w:r>
              <w:rPr>
                <w:b/>
                <w:color w:val="2D2D2D"/>
                <w:spacing w:val="-20"/>
                <w:sz w:val="16"/>
              </w:rPr>
              <w:t xml:space="preserve"> </w:t>
            </w:r>
            <w:r>
              <w:rPr>
                <w:b/>
                <w:color w:val="2D2D2D"/>
                <w:sz w:val="16"/>
              </w:rPr>
              <w:t>Resources</w:t>
            </w:r>
          </w:p>
          <w:p w:rsidR="00C53A62" w:rsidRDefault="00C53A62">
            <w:pPr>
              <w:pStyle w:val="TableParagraph"/>
              <w:spacing w:before="3"/>
              <w:rPr>
                <w:sz w:val="18"/>
              </w:rPr>
            </w:pPr>
          </w:p>
          <w:p w:rsidR="00C53A62" w:rsidRDefault="00567705">
            <w:pPr>
              <w:pStyle w:val="TableParagraph"/>
              <w:spacing w:line="300" w:lineRule="auto"/>
              <w:ind w:left="38" w:firstLine="2"/>
            </w:pPr>
            <w:r>
              <w:rPr>
                <w:b/>
                <w:color w:val="2D2D2D"/>
                <w:sz w:val="16"/>
              </w:rPr>
              <w:t xml:space="preserve">Adjustments between Revenue </w:t>
            </w:r>
            <w:r>
              <w:rPr>
                <w:color w:val="2D2D2D"/>
                <w:sz w:val="17"/>
              </w:rPr>
              <w:t xml:space="preserve">&amp; </w:t>
            </w:r>
            <w:r>
              <w:rPr>
                <w:b/>
                <w:color w:val="2D2D2D"/>
                <w:sz w:val="16"/>
              </w:rPr>
              <w:t>Capital Resources</w:t>
            </w:r>
          </w:p>
          <w:p w:rsidR="00C53A62" w:rsidRDefault="00567705">
            <w:pPr>
              <w:pStyle w:val="TableParagraph"/>
              <w:spacing w:before="130" w:line="276" w:lineRule="auto"/>
              <w:ind w:left="171" w:hanging="5"/>
            </w:pPr>
            <w:r>
              <w:rPr>
                <w:color w:val="2D2D2D"/>
                <w:w w:val="105"/>
                <w:sz w:val="13"/>
              </w:rPr>
              <w:t xml:space="preserve">Transfer </w:t>
            </w:r>
            <w:r>
              <w:rPr>
                <w:i/>
                <w:color w:val="2D2D2D"/>
                <w:w w:val="105"/>
                <w:sz w:val="13"/>
              </w:rPr>
              <w:t xml:space="preserve">of </w:t>
            </w:r>
            <w:r>
              <w:rPr>
                <w:color w:val="2D2D2D"/>
                <w:w w:val="105"/>
                <w:sz w:val="13"/>
              </w:rPr>
              <w:t xml:space="preserve">non-current asset sales proceeds from revenue </w:t>
            </w:r>
            <w:r>
              <w:rPr>
                <w:rFonts w:ascii="Times New Roman" w:hAnsi="Times New Roman"/>
                <w:color w:val="2D2D2D"/>
                <w:w w:val="105"/>
                <w:sz w:val="15"/>
              </w:rPr>
              <w:t xml:space="preserve">to </w:t>
            </w:r>
            <w:r>
              <w:rPr>
                <w:color w:val="2D2D2D"/>
                <w:w w:val="105"/>
                <w:sz w:val="13"/>
              </w:rPr>
              <w:t>the Capltal Receipts Reserve</w:t>
            </w:r>
          </w:p>
          <w:p w:rsidR="00C53A62" w:rsidRDefault="00C53A62">
            <w:pPr>
              <w:pStyle w:val="TableParagraph"/>
              <w:rPr>
                <w:sz w:val="16"/>
              </w:rPr>
            </w:pPr>
          </w:p>
          <w:p w:rsidR="00C53A62" w:rsidRDefault="00567705">
            <w:pPr>
              <w:pStyle w:val="TableParagraph"/>
              <w:spacing w:before="140"/>
              <w:ind w:left="164"/>
            </w:pPr>
            <w:r>
              <w:rPr>
                <w:color w:val="2D2D2D"/>
                <w:w w:val="105"/>
                <w:sz w:val="13"/>
              </w:rPr>
              <w:t xml:space="preserve">Statutory provision for repayment </w:t>
            </w:r>
            <w:r>
              <w:rPr>
                <w:rFonts w:ascii="Times New Roman" w:hAnsi="Times New Roman"/>
                <w:color w:val="2D2D2D"/>
                <w:w w:val="105"/>
                <w:sz w:val="14"/>
              </w:rPr>
              <w:t xml:space="preserve">of </w:t>
            </w:r>
            <w:r>
              <w:rPr>
                <w:color w:val="2D2D2D"/>
                <w:w w:val="105"/>
                <w:sz w:val="13"/>
              </w:rPr>
              <w:t>debt</w:t>
            </w:r>
          </w:p>
          <w:p w:rsidR="00C53A62" w:rsidRDefault="00C53A62">
            <w:pPr>
              <w:pStyle w:val="TableParagraph"/>
              <w:rPr>
                <w:sz w:val="16"/>
              </w:rPr>
            </w:pPr>
          </w:p>
          <w:p w:rsidR="00C53A62" w:rsidRDefault="00C53A62">
            <w:pPr>
              <w:pStyle w:val="TableParagraph"/>
              <w:spacing w:before="10"/>
              <w:rPr>
                <w:sz w:val="18"/>
              </w:rPr>
            </w:pPr>
          </w:p>
          <w:p w:rsidR="00C53A62" w:rsidRDefault="00567705">
            <w:pPr>
              <w:pStyle w:val="TableParagraph"/>
              <w:ind w:left="163"/>
            </w:pPr>
            <w:r>
              <w:rPr>
                <w:color w:val="2D2D2D"/>
                <w:w w:val="105"/>
                <w:sz w:val="13"/>
              </w:rPr>
              <w:t>Capital expenditure financed from revenue balances</w:t>
            </w:r>
          </w:p>
          <w:p w:rsidR="00C53A62" w:rsidRDefault="00C53A62">
            <w:pPr>
              <w:pStyle w:val="TableParagraph"/>
              <w:spacing w:before="9"/>
              <w:rPr>
                <w:sz w:val="18"/>
              </w:rPr>
            </w:pPr>
          </w:p>
          <w:p w:rsidR="00C53A62" w:rsidRDefault="00567705">
            <w:pPr>
              <w:pStyle w:val="TableParagraph"/>
              <w:spacing w:before="1"/>
              <w:ind w:left="36"/>
            </w:pPr>
            <w:r>
              <w:rPr>
                <w:b/>
                <w:color w:val="2D2D2D"/>
                <w:sz w:val="16"/>
              </w:rPr>
              <w:t xml:space="preserve">Total </w:t>
            </w:r>
            <w:r>
              <w:rPr>
                <w:b/>
                <w:color w:val="2D2D2D"/>
                <w:sz w:val="16"/>
              </w:rPr>
              <w:t xml:space="preserve">Adjustments between Revenue </w:t>
            </w:r>
            <w:r>
              <w:rPr>
                <w:color w:val="2D2D2D"/>
                <w:sz w:val="17"/>
              </w:rPr>
              <w:t>&amp;</w:t>
            </w:r>
          </w:p>
          <w:p w:rsidR="00C53A62" w:rsidRDefault="00567705">
            <w:pPr>
              <w:pStyle w:val="TableParagraph"/>
              <w:spacing w:before="49"/>
              <w:ind w:left="42"/>
            </w:pPr>
            <w:r>
              <w:rPr>
                <w:b/>
                <w:color w:val="2D2D2D"/>
                <w:sz w:val="16"/>
              </w:rPr>
              <w:t>Capital Resources</w:t>
            </w:r>
          </w:p>
          <w:p w:rsidR="00C53A62" w:rsidRDefault="00C53A62">
            <w:pPr>
              <w:pStyle w:val="TableParagraph"/>
              <w:spacing w:before="1"/>
              <w:rPr>
                <w:sz w:val="24"/>
              </w:rPr>
            </w:pPr>
          </w:p>
          <w:p w:rsidR="00C53A62" w:rsidRDefault="00567705">
            <w:pPr>
              <w:pStyle w:val="TableParagraph"/>
              <w:ind w:left="40"/>
            </w:pPr>
            <w:r>
              <w:rPr>
                <w:b/>
                <w:color w:val="2D2D2D"/>
                <w:sz w:val="16"/>
              </w:rPr>
              <w:t>Adjustments to Capital Resources</w:t>
            </w:r>
          </w:p>
          <w:p w:rsidR="00C53A62" w:rsidRDefault="00567705">
            <w:pPr>
              <w:pStyle w:val="TableParagraph"/>
              <w:spacing w:before="148"/>
              <w:ind w:left="170"/>
            </w:pPr>
            <w:r>
              <w:rPr>
                <w:color w:val="2D2D2D"/>
                <w:w w:val="105"/>
                <w:sz w:val="13"/>
              </w:rPr>
              <w:t xml:space="preserve">Application </w:t>
            </w:r>
            <w:r>
              <w:rPr>
                <w:i/>
                <w:color w:val="2D2D2D"/>
                <w:w w:val="105"/>
                <w:sz w:val="13"/>
              </w:rPr>
              <w:t xml:space="preserve">of </w:t>
            </w:r>
            <w:r>
              <w:rPr>
                <w:color w:val="2D2D2D"/>
                <w:w w:val="105"/>
                <w:sz w:val="13"/>
              </w:rPr>
              <w:t xml:space="preserve">Capital grants and contributions </w:t>
            </w:r>
            <w:r>
              <w:rPr>
                <w:rFonts w:ascii="Times New Roman" w:hAnsi="Times New Roman"/>
                <w:color w:val="2D2D2D"/>
                <w:w w:val="105"/>
                <w:sz w:val="15"/>
              </w:rPr>
              <w:t>to</w:t>
            </w:r>
          </w:p>
          <w:p w:rsidR="00C53A62" w:rsidRDefault="00567705">
            <w:pPr>
              <w:pStyle w:val="TableParagraph"/>
              <w:spacing w:before="38"/>
              <w:ind w:left="168"/>
            </w:pPr>
            <w:r>
              <w:rPr>
                <w:color w:val="2D2D2D"/>
                <w:w w:val="105"/>
                <w:sz w:val="13"/>
              </w:rPr>
              <w:t>finance capitaI expenditure</w:t>
            </w:r>
          </w:p>
          <w:p w:rsidR="00C53A62" w:rsidRDefault="00C53A62">
            <w:pPr>
              <w:pStyle w:val="TableParagraph"/>
              <w:spacing w:before="11"/>
              <w:rPr>
                <w:sz w:val="15"/>
              </w:rPr>
            </w:pPr>
          </w:p>
          <w:p w:rsidR="00C53A62" w:rsidRDefault="00567705">
            <w:pPr>
              <w:pStyle w:val="TableParagraph"/>
              <w:spacing w:line="290" w:lineRule="auto"/>
              <w:ind w:left="174" w:right="375" w:hanging="2"/>
            </w:pPr>
            <w:r>
              <w:rPr>
                <w:color w:val="2D2D2D"/>
                <w:w w:val="105"/>
                <w:sz w:val="13"/>
              </w:rPr>
              <w:t xml:space="preserve">Cash Pavments in relation </w:t>
            </w:r>
            <w:r>
              <w:rPr>
                <w:rFonts w:ascii="Times New Roman" w:hAnsi="Times New Roman"/>
                <w:color w:val="2D2D2D"/>
                <w:w w:val="105"/>
                <w:sz w:val="15"/>
              </w:rPr>
              <w:t xml:space="preserve">to </w:t>
            </w:r>
            <w:r>
              <w:rPr>
                <w:color w:val="2D2D2D"/>
                <w:w w:val="105"/>
                <w:sz w:val="13"/>
              </w:rPr>
              <w:t>Deferred CapitaI Receipts</w:t>
            </w:r>
          </w:p>
          <w:p w:rsidR="00C53A62" w:rsidRDefault="00C53A62">
            <w:pPr>
              <w:pStyle w:val="TableParagraph"/>
              <w:rPr>
                <w:sz w:val="14"/>
              </w:rPr>
            </w:pPr>
          </w:p>
          <w:p w:rsidR="00C53A62" w:rsidRDefault="00567705">
            <w:pPr>
              <w:pStyle w:val="TableParagraph"/>
              <w:spacing w:before="109"/>
              <w:ind w:left="36"/>
            </w:pPr>
            <w:r>
              <w:rPr>
                <w:b/>
                <w:color w:val="2D2D2D"/>
                <w:sz w:val="16"/>
              </w:rPr>
              <w:t>Total Adjustments to Capital Resources</w:t>
            </w:r>
          </w:p>
          <w:p w:rsidR="00C53A62" w:rsidRDefault="00C53A62">
            <w:pPr>
              <w:pStyle w:val="TableParagraph"/>
              <w:rPr>
                <w:sz w:val="18"/>
              </w:rPr>
            </w:pPr>
          </w:p>
          <w:p w:rsidR="00C53A62" w:rsidRDefault="00C53A62">
            <w:pPr>
              <w:pStyle w:val="TableParagraph"/>
              <w:spacing w:before="6"/>
              <w:rPr>
                <w:sz w:val="16"/>
              </w:rPr>
            </w:pPr>
          </w:p>
          <w:p w:rsidR="00C53A62" w:rsidRDefault="00567705">
            <w:pPr>
              <w:pStyle w:val="TableParagraph"/>
              <w:ind w:left="36"/>
            </w:pPr>
            <w:r>
              <w:rPr>
                <w:b/>
                <w:color w:val="2D2D2D"/>
                <w:sz w:val="16"/>
              </w:rPr>
              <w:t>TOTAL ADJUSTMENTS</w:t>
            </w:r>
          </w:p>
          <w:p w:rsidR="00C53A62" w:rsidRDefault="00567705">
            <w:pPr>
              <w:pStyle w:val="TableParagraph"/>
              <w:spacing w:before="72" w:line="196" w:lineRule="exact"/>
              <w:ind w:left="46"/>
            </w:pPr>
            <w:r>
              <w:rPr>
                <w:b/>
                <w:color w:val="2D2D2D"/>
                <w:sz w:val="16"/>
              </w:rPr>
              <w:t xml:space="preserve">(Movement </w:t>
            </w:r>
            <w:r>
              <w:rPr>
                <w:rFonts w:ascii="Times New Roman" w:hAnsi="Times New Roman"/>
                <w:color w:val="2D2D2D"/>
                <w:sz w:val="18"/>
              </w:rPr>
              <w:t xml:space="preserve">in </w:t>
            </w:r>
            <w:r>
              <w:rPr>
                <w:b/>
                <w:color w:val="2D2D2D"/>
                <w:sz w:val="16"/>
              </w:rPr>
              <w:t>Reserves Statement)</w:t>
            </w:r>
          </w:p>
        </w:tc>
        <w:tc>
          <w:tcPr>
            <w:tcW w:w="875" w:type="dxa"/>
            <w:tcBorders>
              <w:top w:val="single" w:sz="12"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spacing w:before="8"/>
            </w:pPr>
          </w:p>
          <w:p w:rsidR="00C53A62" w:rsidRDefault="00567705">
            <w:pPr>
              <w:pStyle w:val="TableParagraph"/>
              <w:ind w:right="38"/>
              <w:jc w:val="right"/>
            </w:pPr>
            <w:r>
              <w:rPr>
                <w:rFonts w:ascii="Times New Roman" w:hAnsi="Times New Roman"/>
                <w:color w:val="2D2D2D"/>
                <w:sz w:val="14"/>
              </w:rPr>
              <w:t>(75,062)</w:t>
            </w:r>
          </w:p>
        </w:tc>
        <w:tc>
          <w:tcPr>
            <w:tcW w:w="894" w:type="dxa"/>
            <w:tcBorders>
              <w:top w:val="single" w:sz="12"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sz w:val="38"/>
              </w:rPr>
            </w:pPr>
          </w:p>
          <w:p w:rsidR="00C53A62" w:rsidRDefault="00C53A62">
            <w:pPr>
              <w:pStyle w:val="TableParagraph"/>
              <w:rPr>
                <w:sz w:val="38"/>
              </w:rPr>
            </w:pPr>
          </w:p>
          <w:p w:rsidR="00C53A62" w:rsidRDefault="00C53A62">
            <w:pPr>
              <w:pStyle w:val="TableParagraph"/>
              <w:rPr>
                <w:sz w:val="38"/>
              </w:rPr>
            </w:pPr>
          </w:p>
          <w:p w:rsidR="00C53A62" w:rsidRDefault="00567705">
            <w:pPr>
              <w:pStyle w:val="TableParagraph"/>
              <w:spacing w:before="221"/>
              <w:ind w:right="184"/>
              <w:jc w:val="right"/>
            </w:pPr>
            <w:r>
              <w:rPr>
                <w:rFonts w:ascii="Times New Roman" w:hAnsi="Times New Roman"/>
                <w:color w:val="C4C4C4"/>
                <w:w w:val="102"/>
                <w:sz w:val="34"/>
              </w:rPr>
              <w:t>.</w:t>
            </w:r>
          </w:p>
        </w:tc>
        <w:tc>
          <w:tcPr>
            <w:tcW w:w="894" w:type="dxa"/>
            <w:tcBorders>
              <w:top w:val="single" w:sz="12"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942" w:type="dxa"/>
            <w:tcBorders>
              <w:top w:val="single" w:sz="12" w:space="0" w:color="000000"/>
              <w:left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32"/>
              </w:rPr>
            </w:pPr>
          </w:p>
          <w:p w:rsidR="00C53A62" w:rsidRDefault="00C53A62">
            <w:pPr>
              <w:pStyle w:val="TableParagraph"/>
              <w:rPr>
                <w:sz w:val="32"/>
              </w:rPr>
            </w:pPr>
          </w:p>
          <w:p w:rsidR="00C53A62" w:rsidRDefault="00C53A62">
            <w:pPr>
              <w:pStyle w:val="TableParagraph"/>
              <w:rPr>
                <w:sz w:val="32"/>
              </w:rPr>
            </w:pPr>
          </w:p>
          <w:p w:rsidR="00C53A62" w:rsidRDefault="00C53A62">
            <w:pPr>
              <w:pStyle w:val="TableParagraph"/>
              <w:spacing w:before="10"/>
              <w:rPr>
                <w:sz w:val="40"/>
              </w:rPr>
            </w:pPr>
          </w:p>
          <w:p w:rsidR="00C53A62" w:rsidRDefault="00567705">
            <w:pPr>
              <w:pStyle w:val="TableParagraph"/>
              <w:ind w:right="184"/>
              <w:jc w:val="right"/>
            </w:pPr>
            <w:r>
              <w:rPr>
                <w:rFonts w:ascii="Times New Roman" w:hAnsi="Times New Roman"/>
                <w:color w:val="C4C4C4"/>
                <w:w w:val="102"/>
                <w:sz w:val="30"/>
              </w:rPr>
              <w:t>.</w:t>
            </w:r>
          </w:p>
        </w:tc>
        <w:tc>
          <w:tcPr>
            <w:tcW w:w="879"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spacing w:before="6"/>
              <w:rPr>
                <w:sz w:val="23"/>
              </w:rPr>
            </w:pPr>
          </w:p>
          <w:p w:rsidR="00C53A62" w:rsidRDefault="00567705">
            <w:pPr>
              <w:pStyle w:val="TableParagraph"/>
              <w:ind w:right="29"/>
              <w:jc w:val="right"/>
            </w:pPr>
            <w:r>
              <w:rPr>
                <w:rFonts w:ascii="Times New Roman" w:hAnsi="Times New Roman"/>
                <w:color w:val="2D2D2D"/>
                <w:sz w:val="14"/>
              </w:rPr>
              <w:t>(75,062)</w:t>
            </w:r>
          </w:p>
        </w:tc>
        <w:tc>
          <w:tcPr>
            <w:tcW w:w="884"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spacing w:before="6"/>
              <w:rPr>
                <w:sz w:val="23"/>
              </w:rPr>
            </w:pPr>
          </w:p>
          <w:p w:rsidR="00C53A62" w:rsidRDefault="00567705">
            <w:pPr>
              <w:pStyle w:val="TableParagraph"/>
              <w:ind w:right="17"/>
              <w:jc w:val="right"/>
            </w:pPr>
            <w:r>
              <w:rPr>
                <w:rFonts w:ascii="Times New Roman" w:hAnsi="Times New Roman"/>
                <w:color w:val="2D2D2D"/>
                <w:w w:val="105"/>
                <w:sz w:val="14"/>
              </w:rPr>
              <w:t>75,062</w:t>
            </w:r>
          </w:p>
        </w:tc>
      </w:tr>
      <w:tr w:rsidR="00C53A62">
        <w:tblPrEx>
          <w:tblCellMar>
            <w:top w:w="0" w:type="dxa"/>
            <w:bottom w:w="0" w:type="dxa"/>
          </w:tblCellMar>
        </w:tblPrEx>
        <w:trPr>
          <w:trHeight w:val="400"/>
        </w:trPr>
        <w:tc>
          <w:tcPr>
            <w:tcW w:w="3385"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875"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spacing w:before="7"/>
              <w:rPr>
                <w:sz w:val="13"/>
              </w:rPr>
            </w:pPr>
          </w:p>
          <w:p w:rsidR="00C53A62" w:rsidRDefault="00567705">
            <w:pPr>
              <w:pStyle w:val="TableParagraph"/>
              <w:spacing w:before="1"/>
              <w:ind w:right="26"/>
              <w:jc w:val="right"/>
            </w:pPr>
            <w:r>
              <w:rPr>
                <w:rFonts w:ascii="Times New Roman" w:hAnsi="Times New Roman"/>
                <w:color w:val="2D2D2D"/>
                <w:w w:val="105"/>
                <w:sz w:val="14"/>
              </w:rPr>
              <w:t>16,016</w:t>
            </w:r>
          </w:p>
        </w:tc>
        <w:tc>
          <w:tcPr>
            <w:tcW w:w="894"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05"/>
              <w:ind w:right="181"/>
              <w:jc w:val="right"/>
            </w:pPr>
            <w:r>
              <w:rPr>
                <w:color w:val="A5A5A5"/>
                <w:w w:val="90"/>
                <w:sz w:val="21"/>
              </w:rPr>
              <w:t>-</w:t>
            </w:r>
          </w:p>
        </w:tc>
        <w:tc>
          <w:tcPr>
            <w:tcW w:w="894"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40" w:line="340" w:lineRule="exact"/>
              <w:ind w:right="180"/>
              <w:jc w:val="right"/>
            </w:pPr>
            <w:r>
              <w:rPr>
                <w:color w:val="C4C4C4"/>
                <w:w w:val="78"/>
                <w:sz w:val="31"/>
              </w:rPr>
              <w:t>-</w:t>
            </w:r>
          </w:p>
        </w:tc>
        <w:tc>
          <w:tcPr>
            <w:tcW w:w="942"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87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
              <w:rPr>
                <w:sz w:val="14"/>
              </w:rPr>
            </w:pPr>
          </w:p>
          <w:p w:rsidR="00C53A62" w:rsidRDefault="00567705">
            <w:pPr>
              <w:pStyle w:val="TableParagraph"/>
              <w:ind w:right="20"/>
              <w:jc w:val="right"/>
            </w:pPr>
            <w:r>
              <w:rPr>
                <w:rFonts w:ascii="Times New Roman" w:hAnsi="Times New Roman"/>
                <w:color w:val="2D2D2D"/>
                <w:w w:val="105"/>
                <w:sz w:val="14"/>
              </w:rPr>
              <w:t>16,016</w:t>
            </w:r>
          </w:p>
        </w:tc>
        <w:tc>
          <w:tcPr>
            <w:tcW w:w="88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6"/>
              <w:rPr>
                <w:sz w:val="14"/>
              </w:rPr>
            </w:pPr>
          </w:p>
          <w:p w:rsidR="00C53A62" w:rsidRDefault="00567705">
            <w:pPr>
              <w:pStyle w:val="TableParagraph"/>
              <w:ind w:right="19"/>
              <w:jc w:val="right"/>
            </w:pPr>
            <w:r>
              <w:rPr>
                <w:rFonts w:ascii="Times New Roman" w:hAnsi="Times New Roman"/>
                <w:color w:val="2D2D2D"/>
                <w:sz w:val="14"/>
              </w:rPr>
              <w:t>(16,016)</w:t>
            </w:r>
          </w:p>
        </w:tc>
      </w:tr>
      <w:tr w:rsidR="00C53A62">
        <w:tblPrEx>
          <w:tblCellMar>
            <w:top w:w="0" w:type="dxa"/>
            <w:bottom w:w="0" w:type="dxa"/>
          </w:tblCellMar>
        </w:tblPrEx>
        <w:trPr>
          <w:trHeight w:val="457"/>
        </w:trPr>
        <w:tc>
          <w:tcPr>
            <w:tcW w:w="3385"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875"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spacing w:before="3"/>
              <w:rPr>
                <w:sz w:val="19"/>
              </w:rPr>
            </w:pPr>
          </w:p>
          <w:p w:rsidR="00C53A62" w:rsidRDefault="00567705">
            <w:pPr>
              <w:pStyle w:val="TableParagraph"/>
              <w:ind w:right="42"/>
              <w:jc w:val="right"/>
            </w:pPr>
            <w:r>
              <w:rPr>
                <w:rFonts w:ascii="Times New Roman" w:hAnsi="Times New Roman"/>
                <w:color w:val="2D2D2D"/>
                <w:sz w:val="14"/>
              </w:rPr>
              <w:t>147</w:t>
            </w:r>
          </w:p>
        </w:tc>
        <w:tc>
          <w:tcPr>
            <w:tcW w:w="894"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894"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942"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425" w:lineRule="exact"/>
              <w:ind w:right="173"/>
              <w:jc w:val="right"/>
            </w:pPr>
            <w:r>
              <w:rPr>
                <w:rFonts w:ascii="Times New Roman" w:hAnsi="Times New Roman"/>
                <w:color w:val="C4C4C4"/>
                <w:w w:val="98"/>
                <w:sz w:val="38"/>
              </w:rPr>
              <w:t>.</w:t>
            </w:r>
          </w:p>
        </w:tc>
        <w:tc>
          <w:tcPr>
            <w:tcW w:w="87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
              <w:rPr>
                <w:sz w:val="20"/>
              </w:rPr>
            </w:pPr>
          </w:p>
          <w:p w:rsidR="00C53A62" w:rsidRDefault="00567705">
            <w:pPr>
              <w:pStyle w:val="TableParagraph"/>
              <w:ind w:right="33"/>
              <w:jc w:val="right"/>
            </w:pPr>
            <w:r>
              <w:rPr>
                <w:rFonts w:ascii="Times New Roman" w:hAnsi="Times New Roman"/>
                <w:color w:val="2D2D2D"/>
                <w:sz w:val="14"/>
              </w:rPr>
              <w:t>147</w:t>
            </w:r>
          </w:p>
        </w:tc>
        <w:tc>
          <w:tcPr>
            <w:tcW w:w="88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
              <w:rPr>
                <w:sz w:val="20"/>
              </w:rPr>
            </w:pPr>
          </w:p>
          <w:p w:rsidR="00C53A62" w:rsidRDefault="00567705">
            <w:pPr>
              <w:pStyle w:val="TableParagraph"/>
              <w:ind w:right="17"/>
              <w:jc w:val="right"/>
            </w:pPr>
            <w:r>
              <w:rPr>
                <w:rFonts w:ascii="Times New Roman" w:hAnsi="Times New Roman"/>
                <w:color w:val="2D2D2D"/>
                <w:sz w:val="14"/>
              </w:rPr>
              <w:t>(147)</w:t>
            </w:r>
          </w:p>
        </w:tc>
      </w:tr>
      <w:tr w:rsidR="00C53A62">
        <w:tblPrEx>
          <w:tblCellMar>
            <w:top w:w="0" w:type="dxa"/>
            <w:bottom w:w="0" w:type="dxa"/>
          </w:tblCellMar>
        </w:tblPrEx>
        <w:trPr>
          <w:trHeight w:val="856"/>
        </w:trPr>
        <w:tc>
          <w:tcPr>
            <w:tcW w:w="3385"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875"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spacing w:before="9"/>
              <w:rPr>
                <w:sz w:val="12"/>
              </w:rPr>
            </w:pPr>
          </w:p>
          <w:p w:rsidR="00C53A62" w:rsidRDefault="00567705">
            <w:pPr>
              <w:pStyle w:val="TableParagraph"/>
              <w:spacing w:before="1"/>
              <w:ind w:right="34"/>
              <w:jc w:val="right"/>
            </w:pPr>
            <w:r>
              <w:rPr>
                <w:rFonts w:ascii="Times New Roman" w:hAnsi="Times New Roman"/>
                <w:color w:val="2D2D2D"/>
                <w:sz w:val="14"/>
              </w:rPr>
              <w:t>341</w:t>
            </w:r>
          </w:p>
        </w:tc>
        <w:tc>
          <w:tcPr>
            <w:tcW w:w="894"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5"/>
              <w:ind w:right="171"/>
              <w:jc w:val="right"/>
            </w:pPr>
            <w:r>
              <w:rPr>
                <w:color w:val="C4C4C4"/>
                <w:w w:val="83"/>
                <w:sz w:val="31"/>
              </w:rPr>
              <w:t>-</w:t>
            </w:r>
          </w:p>
        </w:tc>
        <w:tc>
          <w:tcPr>
            <w:tcW w:w="894"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942"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1"/>
              <w:ind w:right="198"/>
              <w:jc w:val="right"/>
            </w:pPr>
            <w:r>
              <w:rPr>
                <w:rFonts w:ascii="Times New Roman" w:hAnsi="Times New Roman"/>
                <w:color w:val="C4C4C4"/>
                <w:w w:val="83"/>
                <w:sz w:val="26"/>
              </w:rPr>
              <w:t>.</w:t>
            </w:r>
          </w:p>
        </w:tc>
        <w:tc>
          <w:tcPr>
            <w:tcW w:w="87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
              <w:rPr>
                <w:sz w:val="14"/>
              </w:rPr>
            </w:pPr>
          </w:p>
          <w:p w:rsidR="00C53A62" w:rsidRDefault="00567705">
            <w:pPr>
              <w:pStyle w:val="TableParagraph"/>
              <w:ind w:right="30"/>
              <w:jc w:val="right"/>
            </w:pPr>
            <w:r>
              <w:rPr>
                <w:rFonts w:ascii="Times New Roman" w:hAnsi="Times New Roman"/>
                <w:color w:val="2D2D2D"/>
                <w:sz w:val="14"/>
              </w:rPr>
              <w:t>341</w:t>
            </w:r>
          </w:p>
        </w:tc>
        <w:tc>
          <w:tcPr>
            <w:tcW w:w="88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7"/>
              <w:rPr>
                <w:sz w:val="13"/>
              </w:rPr>
            </w:pPr>
          </w:p>
          <w:p w:rsidR="00C53A62" w:rsidRDefault="00567705">
            <w:pPr>
              <w:pStyle w:val="TableParagraph"/>
              <w:spacing w:before="1"/>
              <w:ind w:right="17"/>
              <w:jc w:val="right"/>
            </w:pPr>
            <w:r>
              <w:rPr>
                <w:rFonts w:ascii="Times New Roman" w:hAnsi="Times New Roman"/>
                <w:color w:val="2D2D2D"/>
                <w:sz w:val="14"/>
              </w:rPr>
              <w:t>(341)</w:t>
            </w:r>
          </w:p>
        </w:tc>
      </w:tr>
      <w:tr w:rsidR="00C53A62">
        <w:tblPrEx>
          <w:tblCellMar>
            <w:top w:w="0" w:type="dxa"/>
            <w:bottom w:w="0" w:type="dxa"/>
          </w:tblCellMar>
        </w:tblPrEx>
        <w:trPr>
          <w:trHeight w:val="823"/>
        </w:trPr>
        <w:tc>
          <w:tcPr>
            <w:tcW w:w="3385"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875"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sz w:val="16"/>
              </w:rPr>
            </w:pPr>
          </w:p>
          <w:p w:rsidR="00C53A62" w:rsidRDefault="00C53A62">
            <w:pPr>
              <w:pStyle w:val="TableParagraph"/>
              <w:rPr>
                <w:sz w:val="16"/>
              </w:rPr>
            </w:pPr>
          </w:p>
          <w:p w:rsidR="00C53A62" w:rsidRDefault="00C53A62">
            <w:pPr>
              <w:pStyle w:val="TableParagraph"/>
              <w:spacing w:before="6"/>
              <w:rPr>
                <w:sz w:val="14"/>
              </w:rPr>
            </w:pPr>
          </w:p>
          <w:p w:rsidR="00C53A62" w:rsidRDefault="00567705">
            <w:pPr>
              <w:pStyle w:val="TableParagraph"/>
              <w:ind w:right="30"/>
              <w:jc w:val="right"/>
            </w:pPr>
            <w:r>
              <w:rPr>
                <w:rFonts w:ascii="Times New Roman" w:hAnsi="Times New Roman"/>
                <w:color w:val="2D2D2D"/>
                <w:sz w:val="14"/>
              </w:rPr>
              <w:t>(2,892]</w:t>
            </w:r>
          </w:p>
        </w:tc>
        <w:tc>
          <w:tcPr>
            <w:tcW w:w="894"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sz w:val="20"/>
              </w:rPr>
            </w:pPr>
          </w:p>
          <w:p w:rsidR="00C53A62" w:rsidRDefault="00C53A62">
            <w:pPr>
              <w:pStyle w:val="TableParagraph"/>
              <w:spacing w:before="8"/>
              <w:rPr>
                <w:sz w:val="23"/>
              </w:rPr>
            </w:pPr>
          </w:p>
          <w:p w:rsidR="00C53A62" w:rsidRDefault="00567705">
            <w:pPr>
              <w:pStyle w:val="TableParagraph"/>
              <w:ind w:right="178"/>
              <w:jc w:val="right"/>
            </w:pPr>
            <w:r>
              <w:rPr>
                <w:rFonts w:ascii="Times New Roman" w:hAnsi="Times New Roman"/>
                <w:color w:val="2D2D2D"/>
                <w:w w:val="103"/>
                <w:sz w:val="18"/>
              </w:rPr>
              <w:t>-</w:t>
            </w:r>
          </w:p>
        </w:tc>
        <w:tc>
          <w:tcPr>
            <w:tcW w:w="894"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spacing w:before="7"/>
              <w:rPr>
                <w:sz w:val="39"/>
              </w:rPr>
            </w:pPr>
          </w:p>
          <w:p w:rsidR="00C53A62" w:rsidRDefault="00567705">
            <w:pPr>
              <w:pStyle w:val="TableParagraph"/>
              <w:ind w:right="183"/>
              <w:jc w:val="right"/>
            </w:pPr>
            <w:r>
              <w:rPr>
                <w:color w:val="2D2D2D"/>
                <w:w w:val="66"/>
                <w:sz w:val="26"/>
              </w:rPr>
              <w:t>-</w:t>
            </w:r>
          </w:p>
        </w:tc>
        <w:tc>
          <w:tcPr>
            <w:tcW w:w="942"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7"/>
              <w:rPr>
                <w:sz w:val="39"/>
              </w:rPr>
            </w:pPr>
          </w:p>
          <w:p w:rsidR="00C53A62" w:rsidRDefault="00567705">
            <w:pPr>
              <w:pStyle w:val="TableParagraph"/>
              <w:ind w:right="170"/>
              <w:jc w:val="right"/>
            </w:pPr>
            <w:r>
              <w:rPr>
                <w:color w:val="2D2D2D"/>
                <w:w w:val="66"/>
                <w:sz w:val="26"/>
              </w:rPr>
              <w:t>-</w:t>
            </w:r>
          </w:p>
        </w:tc>
        <w:tc>
          <w:tcPr>
            <w:tcW w:w="87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16"/>
              </w:rPr>
            </w:pPr>
          </w:p>
          <w:p w:rsidR="00C53A62" w:rsidRDefault="00C53A62">
            <w:pPr>
              <w:pStyle w:val="TableParagraph"/>
              <w:rPr>
                <w:sz w:val="16"/>
              </w:rPr>
            </w:pPr>
          </w:p>
          <w:p w:rsidR="00C53A62" w:rsidRDefault="00C53A62">
            <w:pPr>
              <w:pStyle w:val="TableParagraph"/>
              <w:spacing w:before="9"/>
              <w:rPr>
                <w:sz w:val="15"/>
              </w:rPr>
            </w:pPr>
          </w:p>
          <w:p w:rsidR="00C53A62" w:rsidRDefault="00567705">
            <w:pPr>
              <w:pStyle w:val="TableParagraph"/>
              <w:ind w:right="18"/>
              <w:jc w:val="right"/>
            </w:pPr>
            <w:r>
              <w:rPr>
                <w:rFonts w:ascii="Times New Roman" w:hAnsi="Times New Roman"/>
                <w:color w:val="2D2D2D"/>
                <w:sz w:val="14"/>
              </w:rPr>
              <w:t>(2,8921</w:t>
            </w:r>
          </w:p>
        </w:tc>
        <w:tc>
          <w:tcPr>
            <w:tcW w:w="88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16"/>
              </w:rPr>
            </w:pPr>
          </w:p>
          <w:p w:rsidR="00C53A62" w:rsidRDefault="00C53A62">
            <w:pPr>
              <w:pStyle w:val="TableParagraph"/>
              <w:rPr>
                <w:sz w:val="16"/>
              </w:rPr>
            </w:pPr>
          </w:p>
          <w:p w:rsidR="00C53A62" w:rsidRDefault="00C53A62">
            <w:pPr>
              <w:pStyle w:val="TableParagraph"/>
              <w:spacing w:before="4"/>
              <w:rPr>
                <w:sz w:val="15"/>
              </w:rPr>
            </w:pPr>
          </w:p>
          <w:p w:rsidR="00C53A62" w:rsidRDefault="00567705">
            <w:pPr>
              <w:pStyle w:val="TableParagraph"/>
              <w:ind w:right="16"/>
              <w:jc w:val="right"/>
            </w:pPr>
            <w:r>
              <w:rPr>
                <w:rFonts w:ascii="Times New Roman" w:hAnsi="Times New Roman"/>
                <w:color w:val="2D2D2D"/>
                <w:w w:val="105"/>
                <w:sz w:val="14"/>
              </w:rPr>
              <w:t>2,892</w:t>
            </w:r>
          </w:p>
        </w:tc>
      </w:tr>
      <w:tr w:rsidR="00C53A62">
        <w:tblPrEx>
          <w:tblCellMar>
            <w:top w:w="0" w:type="dxa"/>
            <w:bottom w:w="0" w:type="dxa"/>
          </w:tblCellMar>
        </w:tblPrEx>
        <w:trPr>
          <w:trHeight w:val="388"/>
        </w:trPr>
        <w:tc>
          <w:tcPr>
            <w:tcW w:w="3385"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875"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04"/>
              <w:ind w:right="30"/>
              <w:jc w:val="right"/>
            </w:pPr>
            <w:r>
              <w:rPr>
                <w:rFonts w:ascii="Times New Roman" w:hAnsi="Times New Roman"/>
                <w:color w:val="2D2D2D"/>
                <w:sz w:val="14"/>
              </w:rPr>
              <w:t>(1,065]</w:t>
            </w:r>
          </w:p>
        </w:tc>
        <w:tc>
          <w:tcPr>
            <w:tcW w:w="894"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76"/>
              <w:ind w:right="170"/>
              <w:jc w:val="right"/>
            </w:pPr>
            <w:r>
              <w:rPr>
                <w:rFonts w:ascii="Times New Roman" w:hAnsi="Times New Roman"/>
                <w:color w:val="2D2D2D"/>
                <w:w w:val="103"/>
                <w:sz w:val="18"/>
              </w:rPr>
              <w:t>-</w:t>
            </w:r>
          </w:p>
        </w:tc>
        <w:tc>
          <w:tcPr>
            <w:tcW w:w="894"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76"/>
              <w:ind w:right="178"/>
              <w:jc w:val="right"/>
            </w:pPr>
            <w:r>
              <w:rPr>
                <w:rFonts w:ascii="Times New Roman" w:hAnsi="Times New Roman"/>
                <w:color w:val="2D2D2D"/>
                <w:w w:val="103"/>
                <w:sz w:val="18"/>
              </w:rPr>
              <w:t>-</w:t>
            </w:r>
          </w:p>
        </w:tc>
        <w:tc>
          <w:tcPr>
            <w:tcW w:w="942"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2"/>
              <w:ind w:right="169"/>
              <w:jc w:val="right"/>
            </w:pPr>
            <w:r>
              <w:rPr>
                <w:color w:val="2D2D2D"/>
                <w:w w:val="82"/>
                <w:sz w:val="21"/>
              </w:rPr>
              <w:t>-</w:t>
            </w:r>
          </w:p>
        </w:tc>
        <w:tc>
          <w:tcPr>
            <w:tcW w:w="87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19"/>
              <w:ind w:right="18"/>
              <w:jc w:val="right"/>
            </w:pPr>
            <w:r>
              <w:rPr>
                <w:rFonts w:ascii="Times New Roman" w:hAnsi="Times New Roman"/>
                <w:color w:val="2D2D2D"/>
                <w:sz w:val="14"/>
              </w:rPr>
              <w:t>(1,0651</w:t>
            </w:r>
          </w:p>
        </w:tc>
        <w:tc>
          <w:tcPr>
            <w:tcW w:w="88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14"/>
              <w:ind w:right="11"/>
              <w:jc w:val="right"/>
            </w:pPr>
            <w:r>
              <w:rPr>
                <w:rFonts w:ascii="Times New Roman" w:hAnsi="Times New Roman"/>
                <w:color w:val="2D2D2D"/>
                <w:w w:val="105"/>
                <w:sz w:val="14"/>
              </w:rPr>
              <w:t>1,065</w:t>
            </w:r>
          </w:p>
        </w:tc>
      </w:tr>
      <w:tr w:rsidR="00C53A62">
        <w:tblPrEx>
          <w:tblCellMar>
            <w:top w:w="0" w:type="dxa"/>
            <w:bottom w:w="0" w:type="dxa"/>
          </w:tblCellMar>
        </w:tblPrEx>
        <w:trPr>
          <w:trHeight w:val="457"/>
        </w:trPr>
        <w:tc>
          <w:tcPr>
            <w:tcW w:w="3385"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875"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spacing w:before="2"/>
              <w:rPr>
                <w:sz w:val="13"/>
              </w:rPr>
            </w:pPr>
          </w:p>
          <w:p w:rsidR="00C53A62" w:rsidRDefault="00567705">
            <w:pPr>
              <w:pStyle w:val="TableParagraph"/>
              <w:ind w:right="30"/>
              <w:jc w:val="right"/>
            </w:pPr>
            <w:r>
              <w:rPr>
                <w:rFonts w:ascii="Times New Roman" w:hAnsi="Times New Roman"/>
                <w:color w:val="2D2D2D"/>
                <w:sz w:val="14"/>
              </w:rPr>
              <w:t>(879]</w:t>
            </w:r>
          </w:p>
        </w:tc>
        <w:tc>
          <w:tcPr>
            <w:tcW w:w="894"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24"/>
              <w:ind w:right="178"/>
              <w:jc w:val="right"/>
            </w:pPr>
            <w:r>
              <w:rPr>
                <w:rFonts w:ascii="Times New Roman" w:hAnsi="Times New Roman"/>
                <w:color w:val="2D2D2D"/>
                <w:w w:val="103"/>
                <w:sz w:val="18"/>
              </w:rPr>
              <w:t>-</w:t>
            </w:r>
          </w:p>
        </w:tc>
        <w:tc>
          <w:tcPr>
            <w:tcW w:w="894"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24"/>
              <w:ind w:right="178"/>
              <w:jc w:val="right"/>
            </w:pPr>
            <w:r>
              <w:rPr>
                <w:rFonts w:ascii="Times New Roman" w:hAnsi="Times New Roman"/>
                <w:color w:val="2D2D2D"/>
                <w:w w:val="103"/>
                <w:sz w:val="18"/>
              </w:rPr>
              <w:t>-</w:t>
            </w:r>
          </w:p>
        </w:tc>
        <w:tc>
          <w:tcPr>
            <w:tcW w:w="942"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7"/>
              <w:ind w:right="170"/>
              <w:jc w:val="right"/>
            </w:pPr>
            <w:r>
              <w:rPr>
                <w:color w:val="2D2D2D"/>
                <w:w w:val="66"/>
                <w:sz w:val="26"/>
              </w:rPr>
              <w:t>-</w:t>
            </w:r>
          </w:p>
        </w:tc>
        <w:tc>
          <w:tcPr>
            <w:tcW w:w="87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5"/>
              <w:rPr>
                <w:sz w:val="14"/>
              </w:rPr>
            </w:pPr>
          </w:p>
          <w:p w:rsidR="00C53A62" w:rsidRDefault="00567705">
            <w:pPr>
              <w:pStyle w:val="TableParagraph"/>
              <w:ind w:right="16"/>
              <w:jc w:val="right"/>
            </w:pPr>
            <w:r>
              <w:rPr>
                <w:rFonts w:ascii="Times New Roman" w:hAnsi="Times New Roman"/>
                <w:color w:val="2D2D2D"/>
                <w:w w:val="95"/>
                <w:sz w:val="14"/>
              </w:rPr>
              <w:t>(8791</w:t>
            </w:r>
          </w:p>
        </w:tc>
        <w:tc>
          <w:tcPr>
            <w:tcW w:w="88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9"/>
              <w:rPr>
                <w:sz w:val="14"/>
              </w:rPr>
            </w:pPr>
          </w:p>
          <w:p w:rsidR="00C53A62" w:rsidRDefault="00567705">
            <w:pPr>
              <w:pStyle w:val="TableParagraph"/>
              <w:spacing w:before="1"/>
              <w:ind w:right="37"/>
              <w:jc w:val="right"/>
            </w:pPr>
            <w:r>
              <w:rPr>
                <w:rFonts w:ascii="Times New Roman" w:hAnsi="Times New Roman"/>
                <w:color w:val="2D2D2D"/>
                <w:w w:val="95"/>
                <w:sz w:val="14"/>
              </w:rPr>
              <w:t>879</w:t>
            </w:r>
          </w:p>
        </w:tc>
      </w:tr>
      <w:tr w:rsidR="00C53A62">
        <w:tblPrEx>
          <w:tblCellMar>
            <w:top w:w="0" w:type="dxa"/>
            <w:bottom w:w="0" w:type="dxa"/>
          </w:tblCellMar>
        </w:tblPrEx>
        <w:trPr>
          <w:trHeight w:val="327"/>
        </w:trPr>
        <w:tc>
          <w:tcPr>
            <w:tcW w:w="3385"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875" w:type="dxa"/>
            <w:tcBorders>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11"/>
              <w:ind w:right="32"/>
              <w:jc w:val="right"/>
            </w:pPr>
            <w:r>
              <w:rPr>
                <w:rFonts w:ascii="Times New Roman" w:hAnsi="Times New Roman"/>
                <w:color w:val="2D2D2D"/>
                <w:w w:val="105"/>
                <w:sz w:val="14"/>
              </w:rPr>
              <w:t>933</w:t>
            </w:r>
          </w:p>
        </w:tc>
        <w:tc>
          <w:tcPr>
            <w:tcW w:w="894" w:type="dxa"/>
            <w:tcBorders>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74"/>
              <w:ind w:right="177"/>
              <w:jc w:val="right"/>
            </w:pPr>
            <w:r>
              <w:rPr>
                <w:rFonts w:ascii="Times New Roman" w:hAnsi="Times New Roman"/>
                <w:color w:val="2D2D2D"/>
                <w:w w:val="105"/>
                <w:sz w:val="18"/>
              </w:rPr>
              <w:t>-</w:t>
            </w:r>
          </w:p>
        </w:tc>
        <w:tc>
          <w:tcPr>
            <w:tcW w:w="894" w:type="dxa"/>
            <w:tcBorders>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06"/>
              <w:ind w:right="34"/>
              <w:jc w:val="right"/>
            </w:pPr>
            <w:r>
              <w:rPr>
                <w:rFonts w:ascii="Times New Roman" w:hAnsi="Times New Roman"/>
                <w:color w:val="2D2D2D"/>
                <w:w w:val="105"/>
                <w:sz w:val="14"/>
              </w:rPr>
              <w:t>(541]</w:t>
            </w:r>
          </w:p>
        </w:tc>
        <w:tc>
          <w:tcPr>
            <w:tcW w:w="942" w:type="dxa"/>
            <w:tcBorders>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6"/>
              <w:ind w:right="28"/>
              <w:jc w:val="right"/>
            </w:pPr>
            <w:r>
              <w:rPr>
                <w:rFonts w:ascii="Times New Roman" w:hAnsi="Times New Roman"/>
                <w:color w:val="2D2D2D"/>
                <w:sz w:val="14"/>
              </w:rPr>
              <w:t>(392)</w:t>
            </w:r>
          </w:p>
        </w:tc>
        <w:tc>
          <w:tcPr>
            <w:tcW w:w="879"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8"/>
              <w:ind w:right="159"/>
              <w:jc w:val="right"/>
            </w:pPr>
            <w:r>
              <w:rPr>
                <w:rFonts w:ascii="Times New Roman" w:hAnsi="Times New Roman"/>
                <w:color w:val="2D2D2D"/>
                <w:w w:val="103"/>
                <w:sz w:val="18"/>
              </w:rPr>
              <w:t>-</w:t>
            </w:r>
          </w:p>
        </w:tc>
        <w:tc>
          <w:tcPr>
            <w:tcW w:w="884"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8"/>
              <w:ind w:right="154"/>
              <w:jc w:val="right"/>
            </w:pPr>
            <w:r>
              <w:rPr>
                <w:rFonts w:ascii="Times New Roman" w:hAnsi="Times New Roman"/>
                <w:color w:val="2D2D2D"/>
                <w:w w:val="103"/>
                <w:sz w:val="18"/>
              </w:rPr>
              <w:t>-</w:t>
            </w:r>
          </w:p>
        </w:tc>
      </w:tr>
      <w:tr w:rsidR="00C53A62">
        <w:tblPrEx>
          <w:tblCellMar>
            <w:top w:w="0" w:type="dxa"/>
            <w:bottom w:w="0" w:type="dxa"/>
          </w:tblCellMar>
        </w:tblPrEx>
        <w:trPr>
          <w:trHeight w:val="291"/>
        </w:trPr>
        <w:tc>
          <w:tcPr>
            <w:tcW w:w="3385"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875" w:type="dxa"/>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70"/>
              <w:ind w:right="34"/>
              <w:jc w:val="right"/>
            </w:pPr>
            <w:r>
              <w:rPr>
                <w:rFonts w:ascii="Times New Roman" w:hAnsi="Times New Roman"/>
                <w:color w:val="2D2D2D"/>
                <w:sz w:val="14"/>
              </w:rPr>
              <w:t>(62,461]</w:t>
            </w:r>
          </w:p>
        </w:tc>
        <w:tc>
          <w:tcPr>
            <w:tcW w:w="894" w:type="dxa"/>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8"/>
              <w:ind w:right="178"/>
              <w:jc w:val="right"/>
            </w:pPr>
            <w:r>
              <w:rPr>
                <w:rFonts w:ascii="Times New Roman" w:hAnsi="Times New Roman"/>
                <w:color w:val="2D2D2D"/>
                <w:w w:val="103"/>
                <w:sz w:val="18"/>
              </w:rPr>
              <w:t>-</w:t>
            </w:r>
          </w:p>
        </w:tc>
        <w:tc>
          <w:tcPr>
            <w:tcW w:w="894" w:type="dxa"/>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75"/>
              <w:ind w:right="34"/>
              <w:jc w:val="right"/>
            </w:pPr>
            <w:r>
              <w:rPr>
                <w:rFonts w:ascii="Times New Roman" w:hAnsi="Times New Roman"/>
                <w:color w:val="2D2D2D"/>
                <w:w w:val="105"/>
                <w:sz w:val="14"/>
              </w:rPr>
              <w:t>(541]</w:t>
            </w:r>
          </w:p>
        </w:tc>
        <w:tc>
          <w:tcPr>
            <w:tcW w:w="942" w:type="dxa"/>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5"/>
              <w:ind w:right="28"/>
              <w:jc w:val="right"/>
            </w:pPr>
            <w:r>
              <w:rPr>
                <w:rFonts w:ascii="Times New Roman" w:hAnsi="Times New Roman"/>
                <w:color w:val="2D2D2D"/>
                <w:sz w:val="14"/>
              </w:rPr>
              <w:t>(392)</w:t>
            </w:r>
          </w:p>
        </w:tc>
        <w:tc>
          <w:tcPr>
            <w:tcW w:w="879"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0"/>
              <w:ind w:right="29"/>
              <w:jc w:val="right"/>
            </w:pPr>
            <w:r>
              <w:rPr>
                <w:rFonts w:ascii="Times New Roman" w:hAnsi="Times New Roman"/>
                <w:color w:val="2D2D2D"/>
                <w:sz w:val="14"/>
              </w:rPr>
              <w:t>(63,394)</w:t>
            </w:r>
          </w:p>
        </w:tc>
        <w:tc>
          <w:tcPr>
            <w:tcW w:w="884"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0"/>
              <w:ind w:right="18"/>
              <w:jc w:val="right"/>
            </w:pPr>
            <w:r>
              <w:rPr>
                <w:rFonts w:ascii="Times New Roman" w:hAnsi="Times New Roman"/>
                <w:color w:val="2D2D2D"/>
                <w:w w:val="105"/>
                <w:sz w:val="14"/>
              </w:rPr>
              <w:t>63,394</w:t>
            </w:r>
          </w:p>
        </w:tc>
      </w:tr>
      <w:tr w:rsidR="00C53A62">
        <w:tblPrEx>
          <w:tblCellMar>
            <w:top w:w="0" w:type="dxa"/>
            <w:bottom w:w="0" w:type="dxa"/>
          </w:tblCellMar>
        </w:tblPrEx>
        <w:trPr>
          <w:trHeight w:val="1204"/>
        </w:trPr>
        <w:tc>
          <w:tcPr>
            <w:tcW w:w="3385"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875"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567705">
            <w:pPr>
              <w:pStyle w:val="TableParagraph"/>
              <w:spacing w:before="103"/>
              <w:ind w:right="21"/>
              <w:jc w:val="right"/>
            </w:pPr>
            <w:r>
              <w:rPr>
                <w:rFonts w:ascii="Times New Roman" w:hAnsi="Times New Roman"/>
                <w:color w:val="2D2D2D"/>
                <w:w w:val="105"/>
                <w:sz w:val="14"/>
              </w:rPr>
              <w:t>208</w:t>
            </w:r>
          </w:p>
        </w:tc>
        <w:tc>
          <w:tcPr>
            <w:tcW w:w="894"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567705">
            <w:pPr>
              <w:pStyle w:val="TableParagraph"/>
              <w:spacing w:before="98"/>
              <w:ind w:right="35"/>
              <w:jc w:val="right"/>
            </w:pPr>
            <w:r>
              <w:rPr>
                <w:rFonts w:ascii="Times New Roman" w:hAnsi="Times New Roman"/>
                <w:color w:val="2D2D2D"/>
                <w:w w:val="105"/>
                <w:sz w:val="14"/>
              </w:rPr>
              <w:t>(208]</w:t>
            </w:r>
          </w:p>
        </w:tc>
        <w:tc>
          <w:tcPr>
            <w:tcW w:w="894"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sz w:val="20"/>
              </w:rPr>
            </w:pPr>
          </w:p>
          <w:p w:rsidR="00C53A62" w:rsidRDefault="00C53A62">
            <w:pPr>
              <w:pStyle w:val="TableParagraph"/>
              <w:rPr>
                <w:sz w:val="20"/>
              </w:rPr>
            </w:pPr>
          </w:p>
          <w:p w:rsidR="00C53A62" w:rsidRDefault="00C53A62">
            <w:pPr>
              <w:pStyle w:val="TableParagraph"/>
              <w:rPr>
                <w:sz w:val="20"/>
              </w:rPr>
            </w:pPr>
          </w:p>
          <w:p w:rsidR="00C53A62" w:rsidRDefault="00567705">
            <w:pPr>
              <w:pStyle w:val="TableParagraph"/>
              <w:spacing w:before="117"/>
              <w:ind w:right="178"/>
              <w:jc w:val="right"/>
            </w:pPr>
            <w:r>
              <w:rPr>
                <w:rFonts w:ascii="Times New Roman" w:hAnsi="Times New Roman"/>
                <w:color w:val="2D2D2D"/>
                <w:w w:val="103"/>
                <w:sz w:val="18"/>
              </w:rPr>
              <w:t>-</w:t>
            </w:r>
          </w:p>
        </w:tc>
        <w:tc>
          <w:tcPr>
            <w:tcW w:w="942" w:type="dxa"/>
            <w:tcBorders>
              <w:top w:val="single" w:sz="6" w:space="0" w:color="000000"/>
              <w:left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20"/>
              </w:rPr>
            </w:pPr>
          </w:p>
          <w:p w:rsidR="00C53A62" w:rsidRDefault="00C53A62">
            <w:pPr>
              <w:pStyle w:val="TableParagraph"/>
              <w:rPr>
                <w:sz w:val="20"/>
              </w:rPr>
            </w:pPr>
          </w:p>
          <w:p w:rsidR="00C53A62" w:rsidRDefault="00C53A62">
            <w:pPr>
              <w:pStyle w:val="TableParagraph"/>
              <w:rPr>
                <w:sz w:val="20"/>
              </w:rPr>
            </w:pPr>
          </w:p>
          <w:p w:rsidR="00C53A62" w:rsidRDefault="00567705">
            <w:pPr>
              <w:pStyle w:val="TableParagraph"/>
              <w:spacing w:before="117"/>
              <w:ind w:right="165"/>
              <w:jc w:val="right"/>
            </w:pPr>
            <w:r>
              <w:rPr>
                <w:rFonts w:ascii="Times New Roman" w:hAnsi="Times New Roman"/>
                <w:color w:val="2D2D2D"/>
                <w:w w:val="103"/>
                <w:sz w:val="18"/>
              </w:rPr>
              <w:t>-</w:t>
            </w:r>
          </w:p>
        </w:tc>
        <w:tc>
          <w:tcPr>
            <w:tcW w:w="879"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20"/>
              </w:rPr>
            </w:pPr>
          </w:p>
          <w:p w:rsidR="00C53A62" w:rsidRDefault="00C53A62">
            <w:pPr>
              <w:pStyle w:val="TableParagraph"/>
              <w:rPr>
                <w:sz w:val="20"/>
              </w:rPr>
            </w:pPr>
          </w:p>
          <w:p w:rsidR="00C53A62" w:rsidRDefault="00C53A62">
            <w:pPr>
              <w:pStyle w:val="TableParagraph"/>
              <w:rPr>
                <w:sz w:val="20"/>
              </w:rPr>
            </w:pPr>
          </w:p>
          <w:p w:rsidR="00C53A62" w:rsidRDefault="00567705">
            <w:pPr>
              <w:pStyle w:val="TableParagraph"/>
              <w:spacing w:before="117"/>
              <w:ind w:right="164"/>
              <w:jc w:val="right"/>
            </w:pPr>
            <w:r>
              <w:rPr>
                <w:rFonts w:ascii="Times New Roman" w:hAnsi="Times New Roman"/>
                <w:color w:val="2D2D2D"/>
                <w:w w:val="103"/>
                <w:sz w:val="18"/>
              </w:rPr>
              <w:t>-</w:t>
            </w:r>
          </w:p>
        </w:tc>
        <w:tc>
          <w:tcPr>
            <w:tcW w:w="884"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pPr>
          </w:p>
          <w:p w:rsidR="00C53A62" w:rsidRDefault="00C53A62">
            <w:pPr>
              <w:pStyle w:val="TableParagraph"/>
            </w:pPr>
          </w:p>
          <w:p w:rsidR="00C53A62" w:rsidRDefault="00C53A62">
            <w:pPr>
              <w:pStyle w:val="TableParagraph"/>
              <w:spacing w:before="10"/>
              <w:rPr>
                <w:sz w:val="24"/>
              </w:rPr>
            </w:pPr>
          </w:p>
          <w:p w:rsidR="00C53A62" w:rsidRDefault="00567705">
            <w:pPr>
              <w:pStyle w:val="TableParagraph"/>
              <w:ind w:right="167"/>
              <w:jc w:val="right"/>
            </w:pPr>
            <w:r>
              <w:rPr>
                <w:color w:val="2D2D2D"/>
                <w:w w:val="82"/>
                <w:sz w:val="21"/>
              </w:rPr>
              <w:t>-</w:t>
            </w:r>
          </w:p>
        </w:tc>
      </w:tr>
      <w:tr w:rsidR="00C53A62">
        <w:tblPrEx>
          <w:tblCellMar>
            <w:top w:w="0" w:type="dxa"/>
            <w:bottom w:w="0" w:type="dxa"/>
          </w:tblCellMar>
        </w:tblPrEx>
        <w:trPr>
          <w:trHeight w:val="572"/>
        </w:trPr>
        <w:tc>
          <w:tcPr>
            <w:tcW w:w="3385"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875"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spacing w:before="3"/>
              <w:rPr>
                <w:sz w:val="18"/>
              </w:rPr>
            </w:pPr>
          </w:p>
          <w:p w:rsidR="00C53A62" w:rsidRDefault="00567705">
            <w:pPr>
              <w:pStyle w:val="TableParagraph"/>
              <w:ind w:right="24"/>
              <w:jc w:val="right"/>
            </w:pPr>
            <w:r>
              <w:rPr>
                <w:rFonts w:ascii="Times New Roman" w:hAnsi="Times New Roman"/>
                <w:color w:val="2D2D2D"/>
                <w:w w:val="105"/>
                <w:sz w:val="14"/>
              </w:rPr>
              <w:t>4,707</w:t>
            </w:r>
          </w:p>
        </w:tc>
        <w:tc>
          <w:tcPr>
            <w:tcW w:w="894"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63"/>
              <w:ind w:right="182"/>
              <w:jc w:val="right"/>
            </w:pPr>
            <w:r>
              <w:rPr>
                <w:color w:val="2D2D2D"/>
                <w:w w:val="82"/>
                <w:sz w:val="21"/>
              </w:rPr>
              <w:t>-</w:t>
            </w:r>
          </w:p>
        </w:tc>
        <w:tc>
          <w:tcPr>
            <w:tcW w:w="894"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spacing w:before="10"/>
              <w:rPr>
                <w:sz w:val="15"/>
              </w:rPr>
            </w:pPr>
          </w:p>
          <w:p w:rsidR="00C53A62" w:rsidRDefault="00567705">
            <w:pPr>
              <w:pStyle w:val="TableParagraph"/>
              <w:ind w:right="178"/>
              <w:jc w:val="right"/>
            </w:pPr>
            <w:r>
              <w:rPr>
                <w:rFonts w:ascii="Times New Roman" w:hAnsi="Times New Roman"/>
                <w:color w:val="2D2D2D"/>
                <w:w w:val="103"/>
                <w:sz w:val="18"/>
              </w:rPr>
              <w:t>-</w:t>
            </w:r>
          </w:p>
        </w:tc>
        <w:tc>
          <w:tcPr>
            <w:tcW w:w="942"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0"/>
              <w:rPr>
                <w:sz w:val="15"/>
              </w:rPr>
            </w:pPr>
          </w:p>
          <w:p w:rsidR="00C53A62" w:rsidRDefault="00567705">
            <w:pPr>
              <w:pStyle w:val="TableParagraph"/>
              <w:ind w:right="165"/>
              <w:jc w:val="right"/>
            </w:pPr>
            <w:r>
              <w:rPr>
                <w:rFonts w:ascii="Times New Roman" w:hAnsi="Times New Roman"/>
                <w:color w:val="2D2D2D"/>
                <w:w w:val="103"/>
                <w:sz w:val="18"/>
              </w:rPr>
              <w:t>-</w:t>
            </w:r>
          </w:p>
        </w:tc>
        <w:tc>
          <w:tcPr>
            <w:tcW w:w="87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
              <w:rPr>
                <w:sz w:val="19"/>
              </w:rPr>
            </w:pPr>
          </w:p>
          <w:p w:rsidR="00C53A62" w:rsidRDefault="00567705">
            <w:pPr>
              <w:pStyle w:val="TableParagraph"/>
              <w:spacing w:before="1"/>
              <w:ind w:right="20"/>
              <w:jc w:val="right"/>
            </w:pPr>
            <w:r>
              <w:rPr>
                <w:rFonts w:ascii="Times New Roman" w:hAnsi="Times New Roman"/>
                <w:color w:val="2D2D2D"/>
                <w:w w:val="105"/>
                <w:sz w:val="14"/>
              </w:rPr>
              <w:t>4,707</w:t>
            </w:r>
          </w:p>
        </w:tc>
        <w:tc>
          <w:tcPr>
            <w:tcW w:w="88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
              <w:rPr>
                <w:sz w:val="19"/>
              </w:rPr>
            </w:pPr>
          </w:p>
          <w:p w:rsidR="00C53A62" w:rsidRDefault="00567705">
            <w:pPr>
              <w:pStyle w:val="TableParagraph"/>
              <w:spacing w:before="1"/>
              <w:ind w:right="20"/>
              <w:jc w:val="right"/>
            </w:pPr>
            <w:r>
              <w:rPr>
                <w:rFonts w:ascii="Times New Roman" w:hAnsi="Times New Roman"/>
                <w:color w:val="2D2D2D"/>
                <w:sz w:val="14"/>
              </w:rPr>
              <w:t>(4,707]</w:t>
            </w:r>
          </w:p>
        </w:tc>
      </w:tr>
      <w:tr w:rsidR="00C53A62">
        <w:tblPrEx>
          <w:tblCellMar>
            <w:top w:w="0" w:type="dxa"/>
            <w:bottom w:w="0" w:type="dxa"/>
          </w:tblCellMar>
        </w:tblPrEx>
        <w:trPr>
          <w:trHeight w:val="493"/>
        </w:trPr>
        <w:tc>
          <w:tcPr>
            <w:tcW w:w="3385"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875"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sz w:val="14"/>
              </w:rPr>
            </w:pPr>
          </w:p>
          <w:p w:rsidR="00C53A62" w:rsidRDefault="00567705">
            <w:pPr>
              <w:pStyle w:val="TableParagraph"/>
              <w:ind w:right="26"/>
              <w:jc w:val="right"/>
            </w:pPr>
            <w:r>
              <w:rPr>
                <w:rFonts w:ascii="Times New Roman" w:hAnsi="Times New Roman"/>
                <w:color w:val="2D2D2D"/>
                <w:w w:val="105"/>
                <w:sz w:val="14"/>
              </w:rPr>
              <w:t>2,772</w:t>
            </w:r>
          </w:p>
        </w:tc>
        <w:tc>
          <w:tcPr>
            <w:tcW w:w="894"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894"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942" w:type="dxa"/>
            <w:tcBorders>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879"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5"/>
              <w:rPr>
                <w:sz w:val="14"/>
              </w:rPr>
            </w:pPr>
          </w:p>
          <w:p w:rsidR="00C53A62" w:rsidRDefault="00567705">
            <w:pPr>
              <w:pStyle w:val="TableParagraph"/>
              <w:ind w:right="27"/>
              <w:jc w:val="right"/>
            </w:pPr>
            <w:r>
              <w:rPr>
                <w:rFonts w:ascii="Times New Roman" w:hAnsi="Times New Roman"/>
                <w:color w:val="2D2D2D"/>
                <w:w w:val="105"/>
                <w:sz w:val="14"/>
              </w:rPr>
              <w:t>2,772</w:t>
            </w:r>
          </w:p>
        </w:tc>
        <w:tc>
          <w:tcPr>
            <w:tcW w:w="884"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9"/>
              <w:rPr>
                <w:sz w:val="14"/>
              </w:rPr>
            </w:pPr>
          </w:p>
          <w:p w:rsidR="00C53A62" w:rsidRDefault="00567705">
            <w:pPr>
              <w:pStyle w:val="TableParagraph"/>
              <w:spacing w:before="1"/>
              <w:ind w:right="28"/>
              <w:jc w:val="right"/>
            </w:pPr>
            <w:r>
              <w:rPr>
                <w:rFonts w:ascii="Times New Roman" w:hAnsi="Times New Roman"/>
                <w:color w:val="2D2D2D"/>
                <w:sz w:val="14"/>
              </w:rPr>
              <w:t>(2,772)</w:t>
            </w:r>
          </w:p>
        </w:tc>
      </w:tr>
      <w:tr w:rsidR="00C53A62">
        <w:tblPrEx>
          <w:tblCellMar>
            <w:top w:w="0" w:type="dxa"/>
            <w:bottom w:w="0" w:type="dxa"/>
          </w:tblCellMar>
        </w:tblPrEx>
        <w:trPr>
          <w:trHeight w:val="426"/>
        </w:trPr>
        <w:tc>
          <w:tcPr>
            <w:tcW w:w="3385"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875"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42"/>
              <w:ind w:right="25"/>
              <w:jc w:val="right"/>
            </w:pPr>
            <w:r>
              <w:rPr>
                <w:rFonts w:ascii="Times New Roman" w:hAnsi="Times New Roman"/>
                <w:color w:val="2D2D2D"/>
                <w:w w:val="105"/>
                <w:sz w:val="14"/>
              </w:rPr>
              <w:t>7,687</w:t>
            </w:r>
          </w:p>
        </w:tc>
        <w:tc>
          <w:tcPr>
            <w:tcW w:w="894"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spacing w:before="9"/>
              <w:rPr>
                <w:sz w:val="12"/>
              </w:rPr>
            </w:pPr>
          </w:p>
          <w:p w:rsidR="00C53A62" w:rsidRDefault="00567705">
            <w:pPr>
              <w:pStyle w:val="TableParagraph"/>
              <w:ind w:right="41"/>
              <w:jc w:val="right"/>
            </w:pPr>
            <w:r>
              <w:rPr>
                <w:rFonts w:ascii="Times New Roman" w:hAnsi="Times New Roman"/>
                <w:color w:val="2D2D2D"/>
                <w:sz w:val="14"/>
              </w:rPr>
              <w:t>(208)</w:t>
            </w:r>
          </w:p>
        </w:tc>
        <w:tc>
          <w:tcPr>
            <w:tcW w:w="894"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63"/>
              <w:ind w:right="183"/>
              <w:jc w:val="right"/>
            </w:pPr>
            <w:r>
              <w:rPr>
                <w:color w:val="2D2D2D"/>
                <w:w w:val="66"/>
                <w:sz w:val="26"/>
              </w:rPr>
              <w:t>-</w:t>
            </w:r>
          </w:p>
        </w:tc>
        <w:tc>
          <w:tcPr>
            <w:tcW w:w="942"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19"/>
              <w:ind w:right="197"/>
              <w:jc w:val="right"/>
            </w:pPr>
            <w:r>
              <w:rPr>
                <w:rFonts w:ascii="Times New Roman" w:hAnsi="Times New Roman"/>
                <w:color w:val="2D2D2D"/>
                <w:w w:val="66"/>
                <w:sz w:val="18"/>
              </w:rPr>
              <w:t>-</w:t>
            </w:r>
          </w:p>
        </w:tc>
        <w:tc>
          <w:tcPr>
            <w:tcW w:w="879"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2"/>
              <w:rPr>
                <w:sz w:val="13"/>
              </w:rPr>
            </w:pPr>
          </w:p>
          <w:p w:rsidR="00C53A62" w:rsidRDefault="00567705">
            <w:pPr>
              <w:pStyle w:val="TableParagraph"/>
              <w:ind w:right="26"/>
              <w:jc w:val="right"/>
            </w:pPr>
            <w:r>
              <w:rPr>
                <w:rFonts w:ascii="Times New Roman" w:hAnsi="Times New Roman"/>
                <w:color w:val="2D2D2D"/>
                <w:w w:val="105"/>
                <w:sz w:val="14"/>
              </w:rPr>
              <w:t>7,479</w:t>
            </w:r>
          </w:p>
        </w:tc>
        <w:tc>
          <w:tcPr>
            <w:tcW w:w="884"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2"/>
              <w:rPr>
                <w:sz w:val="13"/>
              </w:rPr>
            </w:pPr>
          </w:p>
          <w:p w:rsidR="00C53A62" w:rsidRDefault="00567705">
            <w:pPr>
              <w:pStyle w:val="TableParagraph"/>
              <w:ind w:right="28"/>
              <w:jc w:val="right"/>
            </w:pPr>
            <w:r>
              <w:rPr>
                <w:rFonts w:ascii="Times New Roman" w:hAnsi="Times New Roman"/>
                <w:color w:val="2D2D2D"/>
                <w:sz w:val="14"/>
              </w:rPr>
              <w:t>(7,479)</w:t>
            </w:r>
          </w:p>
        </w:tc>
      </w:tr>
      <w:tr w:rsidR="00C53A62">
        <w:tblPrEx>
          <w:tblCellMar>
            <w:top w:w="0" w:type="dxa"/>
            <w:bottom w:w="0" w:type="dxa"/>
          </w:tblCellMar>
        </w:tblPrEx>
        <w:trPr>
          <w:trHeight w:val="1028"/>
        </w:trPr>
        <w:tc>
          <w:tcPr>
            <w:tcW w:w="3385"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875" w:type="dxa"/>
            <w:tcBorders>
              <w:top w:val="single" w:sz="12"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sz w:val="20"/>
              </w:rPr>
            </w:pPr>
          </w:p>
          <w:p w:rsidR="00C53A62" w:rsidRDefault="00C53A62">
            <w:pPr>
              <w:pStyle w:val="TableParagraph"/>
              <w:rPr>
                <w:sz w:val="20"/>
              </w:rPr>
            </w:pPr>
          </w:p>
          <w:p w:rsidR="00C53A62" w:rsidRDefault="00C53A62">
            <w:pPr>
              <w:pStyle w:val="TableParagraph"/>
              <w:spacing w:before="7"/>
              <w:rPr>
                <w:sz w:val="17"/>
              </w:rPr>
            </w:pPr>
          </w:p>
          <w:p w:rsidR="00C53A62" w:rsidRDefault="00567705">
            <w:pPr>
              <w:pStyle w:val="TableParagraph"/>
              <w:ind w:right="164"/>
              <w:jc w:val="right"/>
            </w:pPr>
            <w:r>
              <w:rPr>
                <w:rFonts w:ascii="Times New Roman" w:hAnsi="Times New Roman"/>
                <w:color w:val="2D2D2D"/>
                <w:w w:val="103"/>
                <w:sz w:val="18"/>
              </w:rPr>
              <w:t>-</w:t>
            </w:r>
          </w:p>
        </w:tc>
        <w:tc>
          <w:tcPr>
            <w:tcW w:w="894" w:type="dxa"/>
            <w:tcBorders>
              <w:top w:val="single" w:sz="12"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sz w:val="20"/>
              </w:rPr>
            </w:pPr>
          </w:p>
          <w:p w:rsidR="00C53A62" w:rsidRDefault="00C53A62">
            <w:pPr>
              <w:pStyle w:val="TableParagraph"/>
              <w:rPr>
                <w:sz w:val="20"/>
              </w:rPr>
            </w:pPr>
          </w:p>
          <w:p w:rsidR="00C53A62" w:rsidRDefault="00C53A62">
            <w:pPr>
              <w:pStyle w:val="TableParagraph"/>
              <w:spacing w:before="7"/>
              <w:rPr>
                <w:sz w:val="17"/>
              </w:rPr>
            </w:pPr>
          </w:p>
          <w:p w:rsidR="00C53A62" w:rsidRDefault="00567705">
            <w:pPr>
              <w:pStyle w:val="TableParagraph"/>
              <w:ind w:right="178"/>
              <w:jc w:val="right"/>
            </w:pPr>
            <w:r>
              <w:rPr>
                <w:rFonts w:ascii="Times New Roman" w:hAnsi="Times New Roman"/>
                <w:color w:val="2D2D2D"/>
                <w:w w:val="103"/>
                <w:sz w:val="18"/>
              </w:rPr>
              <w:t>-</w:t>
            </w:r>
          </w:p>
        </w:tc>
        <w:tc>
          <w:tcPr>
            <w:tcW w:w="894" w:type="dxa"/>
            <w:tcBorders>
              <w:top w:val="single" w:sz="12"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spacing w:before="3"/>
              <w:rPr>
                <w:sz w:val="13"/>
              </w:rPr>
            </w:pPr>
          </w:p>
          <w:p w:rsidR="00C53A62" w:rsidRDefault="00567705">
            <w:pPr>
              <w:pStyle w:val="TableParagraph"/>
              <w:ind w:right="53"/>
              <w:jc w:val="right"/>
            </w:pPr>
            <w:r>
              <w:rPr>
                <w:rFonts w:ascii="Times New Roman" w:hAnsi="Times New Roman"/>
                <w:color w:val="2D2D2D"/>
                <w:sz w:val="14"/>
              </w:rPr>
              <w:t>845</w:t>
            </w:r>
          </w:p>
        </w:tc>
        <w:tc>
          <w:tcPr>
            <w:tcW w:w="942" w:type="dxa"/>
            <w:tcBorders>
              <w:top w:val="single" w:sz="12" w:space="0" w:color="000000"/>
              <w:left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spacing w:before="3"/>
              <w:rPr>
                <w:sz w:val="13"/>
              </w:rPr>
            </w:pPr>
          </w:p>
          <w:p w:rsidR="00C53A62" w:rsidRDefault="00567705">
            <w:pPr>
              <w:pStyle w:val="TableParagraph"/>
              <w:ind w:right="25"/>
              <w:jc w:val="right"/>
            </w:pPr>
            <w:r>
              <w:rPr>
                <w:rFonts w:ascii="Times New Roman" w:hAnsi="Times New Roman"/>
                <w:color w:val="2D2D2D"/>
                <w:w w:val="105"/>
                <w:sz w:val="14"/>
              </w:rPr>
              <w:t>314</w:t>
            </w:r>
          </w:p>
        </w:tc>
        <w:tc>
          <w:tcPr>
            <w:tcW w:w="879"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spacing w:before="3"/>
              <w:rPr>
                <w:sz w:val="13"/>
              </w:rPr>
            </w:pPr>
          </w:p>
          <w:p w:rsidR="00C53A62" w:rsidRDefault="00567705">
            <w:pPr>
              <w:pStyle w:val="TableParagraph"/>
              <w:ind w:right="24"/>
              <w:jc w:val="right"/>
            </w:pPr>
            <w:r>
              <w:rPr>
                <w:rFonts w:ascii="Times New Roman" w:hAnsi="Times New Roman"/>
                <w:color w:val="2D2D2D"/>
                <w:w w:val="105"/>
                <w:sz w:val="14"/>
              </w:rPr>
              <w:t>1,159</w:t>
            </w:r>
          </w:p>
        </w:tc>
        <w:tc>
          <w:tcPr>
            <w:tcW w:w="884"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spacing w:before="3"/>
              <w:rPr>
                <w:sz w:val="13"/>
              </w:rPr>
            </w:pPr>
          </w:p>
          <w:p w:rsidR="00C53A62" w:rsidRDefault="00567705">
            <w:pPr>
              <w:pStyle w:val="TableParagraph"/>
              <w:ind w:right="28"/>
              <w:jc w:val="right"/>
            </w:pPr>
            <w:r>
              <w:rPr>
                <w:rFonts w:ascii="Times New Roman" w:hAnsi="Times New Roman"/>
                <w:color w:val="2D2D2D"/>
                <w:sz w:val="14"/>
              </w:rPr>
              <w:t>(1,159)</w:t>
            </w:r>
          </w:p>
        </w:tc>
      </w:tr>
      <w:tr w:rsidR="00C53A62">
        <w:tblPrEx>
          <w:tblCellMar>
            <w:top w:w="0" w:type="dxa"/>
            <w:bottom w:w="0" w:type="dxa"/>
          </w:tblCellMar>
        </w:tblPrEx>
        <w:trPr>
          <w:trHeight w:val="535"/>
        </w:trPr>
        <w:tc>
          <w:tcPr>
            <w:tcW w:w="3385"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875"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spacing w:before="1"/>
              <w:rPr>
                <w:sz w:val="15"/>
              </w:rPr>
            </w:pPr>
          </w:p>
          <w:p w:rsidR="00C53A62" w:rsidRDefault="00567705">
            <w:pPr>
              <w:pStyle w:val="TableParagraph"/>
              <w:ind w:right="166"/>
              <w:jc w:val="right"/>
            </w:pPr>
            <w:r>
              <w:rPr>
                <w:color w:val="2D2D2D"/>
                <w:w w:val="104"/>
                <w:sz w:val="15"/>
              </w:rPr>
              <w:t>-</w:t>
            </w:r>
          </w:p>
        </w:tc>
        <w:tc>
          <w:tcPr>
            <w:tcW w:w="894"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spacing w:before="6"/>
              <w:rPr>
                <w:sz w:val="15"/>
              </w:rPr>
            </w:pPr>
          </w:p>
          <w:p w:rsidR="00C53A62" w:rsidRDefault="00567705">
            <w:pPr>
              <w:pStyle w:val="TableParagraph"/>
              <w:spacing w:before="1"/>
              <w:ind w:right="42"/>
              <w:jc w:val="right"/>
            </w:pPr>
            <w:r>
              <w:rPr>
                <w:rFonts w:ascii="Times New Roman" w:hAnsi="Times New Roman"/>
                <w:color w:val="2D2D2D"/>
                <w:sz w:val="14"/>
              </w:rPr>
              <w:t>(4,120)</w:t>
            </w:r>
          </w:p>
        </w:tc>
        <w:tc>
          <w:tcPr>
            <w:tcW w:w="894"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51"/>
              <w:ind w:right="178"/>
              <w:jc w:val="right"/>
            </w:pPr>
            <w:r>
              <w:rPr>
                <w:rFonts w:ascii="Times New Roman" w:hAnsi="Times New Roman"/>
                <w:color w:val="2D2D2D"/>
                <w:w w:val="103"/>
                <w:sz w:val="18"/>
              </w:rPr>
              <w:t>-</w:t>
            </w:r>
          </w:p>
        </w:tc>
        <w:tc>
          <w:tcPr>
            <w:tcW w:w="942" w:type="dxa"/>
            <w:tcBorders>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1"/>
              <w:ind w:right="175"/>
              <w:jc w:val="right"/>
            </w:pPr>
            <w:r>
              <w:rPr>
                <w:rFonts w:ascii="Times New Roman" w:hAnsi="Times New Roman"/>
                <w:color w:val="2D2D2D"/>
                <w:w w:val="103"/>
                <w:sz w:val="18"/>
              </w:rPr>
              <w:t>-</w:t>
            </w:r>
          </w:p>
        </w:tc>
        <w:tc>
          <w:tcPr>
            <w:tcW w:w="879"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5"/>
              <w:rPr>
                <w:sz w:val="16"/>
              </w:rPr>
            </w:pPr>
          </w:p>
          <w:p w:rsidR="00C53A62" w:rsidRDefault="00567705">
            <w:pPr>
              <w:pStyle w:val="TableParagraph"/>
              <w:ind w:right="33"/>
              <w:jc w:val="right"/>
            </w:pPr>
            <w:r>
              <w:rPr>
                <w:rFonts w:ascii="Times New Roman" w:hAnsi="Times New Roman"/>
                <w:color w:val="2D2D2D"/>
                <w:sz w:val="14"/>
              </w:rPr>
              <w:t>(4,120]</w:t>
            </w:r>
          </w:p>
        </w:tc>
        <w:tc>
          <w:tcPr>
            <w:tcW w:w="884"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9"/>
              <w:rPr>
                <w:sz w:val="16"/>
              </w:rPr>
            </w:pPr>
          </w:p>
          <w:p w:rsidR="00C53A62" w:rsidRDefault="00567705">
            <w:pPr>
              <w:pStyle w:val="TableParagraph"/>
              <w:spacing w:before="1"/>
              <w:ind w:right="17"/>
              <w:jc w:val="right"/>
            </w:pPr>
            <w:r>
              <w:rPr>
                <w:rFonts w:ascii="Times New Roman" w:hAnsi="Times New Roman"/>
                <w:color w:val="2D2D2D"/>
                <w:w w:val="110"/>
                <w:sz w:val="14"/>
              </w:rPr>
              <w:t>4,120</w:t>
            </w:r>
          </w:p>
        </w:tc>
      </w:tr>
      <w:tr w:rsidR="00C53A62">
        <w:tblPrEx>
          <w:tblCellMar>
            <w:top w:w="0" w:type="dxa"/>
            <w:bottom w:w="0" w:type="dxa"/>
          </w:tblCellMar>
        </w:tblPrEx>
        <w:trPr>
          <w:trHeight w:val="484"/>
        </w:trPr>
        <w:tc>
          <w:tcPr>
            <w:tcW w:w="3385"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875"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43"/>
              <w:ind w:right="164"/>
              <w:jc w:val="right"/>
            </w:pPr>
            <w:r>
              <w:rPr>
                <w:rFonts w:ascii="Times New Roman" w:hAnsi="Times New Roman"/>
                <w:color w:val="2D2D2D"/>
                <w:w w:val="103"/>
                <w:sz w:val="18"/>
              </w:rPr>
              <w:t>-</w:t>
            </w:r>
          </w:p>
        </w:tc>
        <w:tc>
          <w:tcPr>
            <w:tcW w:w="894"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spacing w:before="3"/>
              <w:rPr>
                <w:sz w:val="15"/>
              </w:rPr>
            </w:pPr>
          </w:p>
          <w:p w:rsidR="00C53A62" w:rsidRDefault="00567705">
            <w:pPr>
              <w:pStyle w:val="TableParagraph"/>
              <w:ind w:right="42"/>
              <w:jc w:val="right"/>
            </w:pPr>
            <w:r>
              <w:rPr>
                <w:rFonts w:ascii="Times New Roman" w:hAnsi="Times New Roman"/>
                <w:color w:val="2D2D2D"/>
                <w:sz w:val="14"/>
              </w:rPr>
              <w:t>(4,120)</w:t>
            </w:r>
          </w:p>
        </w:tc>
        <w:tc>
          <w:tcPr>
            <w:tcW w:w="894"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spacing w:before="8"/>
              <w:rPr>
                <w:sz w:val="15"/>
              </w:rPr>
            </w:pPr>
          </w:p>
          <w:p w:rsidR="00C53A62" w:rsidRDefault="00567705">
            <w:pPr>
              <w:pStyle w:val="TableParagraph"/>
              <w:ind w:right="55"/>
              <w:jc w:val="right"/>
            </w:pPr>
            <w:r>
              <w:rPr>
                <w:rFonts w:ascii="Times New Roman" w:hAnsi="Times New Roman"/>
                <w:color w:val="2D2D2D"/>
                <w:sz w:val="14"/>
              </w:rPr>
              <w:t>845</w:t>
            </w:r>
          </w:p>
        </w:tc>
        <w:tc>
          <w:tcPr>
            <w:tcW w:w="942"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8"/>
              <w:rPr>
                <w:sz w:val="15"/>
              </w:rPr>
            </w:pPr>
          </w:p>
          <w:p w:rsidR="00C53A62" w:rsidRDefault="00567705">
            <w:pPr>
              <w:pStyle w:val="TableParagraph"/>
              <w:ind w:right="25"/>
              <w:jc w:val="right"/>
            </w:pPr>
            <w:r>
              <w:rPr>
                <w:rFonts w:ascii="Times New Roman" w:hAnsi="Times New Roman"/>
                <w:color w:val="2D2D2D"/>
                <w:w w:val="105"/>
                <w:sz w:val="14"/>
              </w:rPr>
              <w:t>314</w:t>
            </w:r>
          </w:p>
        </w:tc>
        <w:tc>
          <w:tcPr>
            <w:tcW w:w="879"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8"/>
              <w:rPr>
                <w:sz w:val="15"/>
              </w:rPr>
            </w:pPr>
          </w:p>
          <w:p w:rsidR="00C53A62" w:rsidRDefault="00567705">
            <w:pPr>
              <w:pStyle w:val="TableParagraph"/>
              <w:ind w:right="33"/>
              <w:jc w:val="right"/>
            </w:pPr>
            <w:r>
              <w:rPr>
                <w:rFonts w:ascii="Times New Roman" w:hAnsi="Times New Roman"/>
                <w:color w:val="2D2D2D"/>
                <w:sz w:val="14"/>
              </w:rPr>
              <w:t>(2,961]</w:t>
            </w:r>
          </w:p>
        </w:tc>
        <w:tc>
          <w:tcPr>
            <w:tcW w:w="884"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
              <w:rPr>
                <w:sz w:val="16"/>
              </w:rPr>
            </w:pPr>
          </w:p>
          <w:p w:rsidR="00C53A62" w:rsidRDefault="00567705">
            <w:pPr>
              <w:pStyle w:val="TableParagraph"/>
              <w:spacing w:before="1"/>
              <w:ind w:right="12"/>
              <w:jc w:val="right"/>
            </w:pPr>
            <w:r>
              <w:rPr>
                <w:rFonts w:ascii="Times New Roman" w:hAnsi="Times New Roman"/>
                <w:color w:val="2D2D2D"/>
                <w:w w:val="105"/>
                <w:sz w:val="14"/>
              </w:rPr>
              <w:t>2,961</w:t>
            </w:r>
          </w:p>
        </w:tc>
      </w:tr>
      <w:tr w:rsidR="00C53A62">
        <w:tblPrEx>
          <w:tblCellMar>
            <w:top w:w="0" w:type="dxa"/>
            <w:bottom w:w="0" w:type="dxa"/>
          </w:tblCellMar>
        </w:tblPrEx>
        <w:trPr>
          <w:trHeight w:val="162"/>
        </w:trPr>
        <w:tc>
          <w:tcPr>
            <w:tcW w:w="3385"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875" w:type="dxa"/>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0"/>
              </w:rPr>
            </w:pPr>
          </w:p>
        </w:tc>
        <w:tc>
          <w:tcPr>
            <w:tcW w:w="894" w:type="dxa"/>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0"/>
              </w:rPr>
            </w:pPr>
          </w:p>
        </w:tc>
        <w:tc>
          <w:tcPr>
            <w:tcW w:w="894" w:type="dxa"/>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0"/>
              </w:rPr>
            </w:pPr>
          </w:p>
        </w:tc>
        <w:tc>
          <w:tcPr>
            <w:tcW w:w="942" w:type="dxa"/>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0"/>
              </w:rPr>
            </w:pPr>
          </w:p>
        </w:tc>
        <w:tc>
          <w:tcPr>
            <w:tcW w:w="879"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0"/>
              </w:rPr>
            </w:pPr>
          </w:p>
        </w:tc>
        <w:tc>
          <w:tcPr>
            <w:tcW w:w="884"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0"/>
              </w:rPr>
            </w:pPr>
          </w:p>
        </w:tc>
      </w:tr>
      <w:tr w:rsidR="00C53A62">
        <w:tblPrEx>
          <w:tblCellMar>
            <w:top w:w="0" w:type="dxa"/>
            <w:bottom w:w="0" w:type="dxa"/>
          </w:tblCellMar>
        </w:tblPrEx>
        <w:trPr>
          <w:trHeight w:val="513"/>
        </w:trPr>
        <w:tc>
          <w:tcPr>
            <w:tcW w:w="3385"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875"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46"/>
              <w:ind w:right="29"/>
              <w:jc w:val="right"/>
            </w:pPr>
            <w:r>
              <w:rPr>
                <w:rFonts w:ascii="Times New Roman" w:hAnsi="Times New Roman"/>
                <w:b/>
                <w:color w:val="2D2D2D"/>
                <w:sz w:val="14"/>
              </w:rPr>
              <w:t>(54,774)</w:t>
            </w:r>
          </w:p>
        </w:tc>
        <w:tc>
          <w:tcPr>
            <w:tcW w:w="894"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8"/>
              <w:ind w:right="41"/>
              <w:jc w:val="right"/>
            </w:pPr>
            <w:r>
              <w:rPr>
                <w:rFonts w:ascii="Times New Roman" w:hAnsi="Times New Roman"/>
                <w:color w:val="2D2D2D"/>
                <w:w w:val="70"/>
                <w:sz w:val="18"/>
              </w:rPr>
              <w:t>14,3281</w:t>
            </w:r>
          </w:p>
        </w:tc>
        <w:tc>
          <w:tcPr>
            <w:tcW w:w="894"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51"/>
              <w:ind w:right="28"/>
              <w:jc w:val="right"/>
            </w:pPr>
            <w:r>
              <w:rPr>
                <w:rFonts w:ascii="Times New Roman" w:hAnsi="Times New Roman"/>
                <w:color w:val="2D2D2D"/>
                <w:w w:val="105"/>
                <w:sz w:val="15"/>
              </w:rPr>
              <w:t>304</w:t>
            </w:r>
          </w:p>
        </w:tc>
        <w:tc>
          <w:tcPr>
            <w:tcW w:w="942"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0"/>
              <w:ind w:right="25"/>
              <w:jc w:val="right"/>
            </w:pPr>
            <w:r>
              <w:rPr>
                <w:color w:val="2D2D2D"/>
                <w:w w:val="105"/>
                <w:sz w:val="13"/>
              </w:rPr>
              <w:t>(78)</w:t>
            </w:r>
          </w:p>
        </w:tc>
        <w:tc>
          <w:tcPr>
            <w:tcW w:w="879"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6"/>
              <w:ind w:right="29"/>
              <w:jc w:val="right"/>
            </w:pPr>
            <w:r>
              <w:rPr>
                <w:rFonts w:ascii="Times New Roman" w:hAnsi="Times New Roman"/>
                <w:b/>
                <w:color w:val="2D2D2D"/>
                <w:sz w:val="14"/>
              </w:rPr>
              <w:t>(58,876)</w:t>
            </w:r>
          </w:p>
        </w:tc>
        <w:tc>
          <w:tcPr>
            <w:tcW w:w="884"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1"/>
              <w:ind w:right="19"/>
              <w:jc w:val="right"/>
            </w:pPr>
            <w:r>
              <w:rPr>
                <w:rFonts w:ascii="Times New Roman" w:hAnsi="Times New Roman"/>
                <w:b/>
                <w:color w:val="2D2D2D"/>
                <w:w w:val="105"/>
                <w:sz w:val="14"/>
              </w:rPr>
              <w:t>58,876</w:t>
            </w:r>
          </w:p>
        </w:tc>
      </w:tr>
    </w:tbl>
    <w:p w:rsidR="00000000" w:rsidRDefault="00567705">
      <w:pPr>
        <w:sectPr w:rsidR="00000000">
          <w:footerReference w:type="default" r:id="rId52"/>
          <w:pgSz w:w="11900" w:h="16820"/>
          <w:pgMar w:top="1600" w:right="700" w:bottom="1540" w:left="1640" w:header="720" w:footer="720" w:gutter="0"/>
          <w:cols w:space="720"/>
        </w:sectPr>
      </w:pPr>
    </w:p>
    <w:p w:rsidR="00C53A62" w:rsidRDefault="00567705">
      <w:pPr>
        <w:spacing w:before="182"/>
        <w:ind w:left="248"/>
        <w:sectPr w:rsidR="00C53A62">
          <w:footerReference w:type="default" r:id="rId53"/>
          <w:pgSz w:w="11900" w:h="16820"/>
          <w:pgMar w:top="1600" w:right="700" w:bottom="1500" w:left="1640" w:header="720" w:footer="720" w:gutter="0"/>
          <w:cols w:space="720"/>
        </w:sectPr>
      </w:pPr>
      <w:r>
        <w:rPr>
          <w:noProof/>
        </w:rPr>
        <mc:AlternateContent>
          <mc:Choice Requires="wps">
            <w:drawing>
              <wp:anchor distT="0" distB="0" distL="114300" distR="114300" simplePos="0" relativeHeight="251684864" behindDoc="0" locked="0" layoutInCell="1" allowOverlap="1">
                <wp:simplePos x="0" y="0"/>
                <wp:positionH relativeFrom="page">
                  <wp:posOffset>1153799</wp:posOffset>
                </wp:positionH>
                <wp:positionV relativeFrom="page">
                  <wp:posOffset>1245239</wp:posOffset>
                </wp:positionV>
                <wp:extent cx="5889622" cy="8371203"/>
                <wp:effectExtent l="0" t="0" r="3178" b="10797"/>
                <wp:wrapNone/>
                <wp:docPr id="152" name="Text Box 12"/>
                <wp:cNvGraphicFramePr/>
                <a:graphic xmlns:a="http://schemas.openxmlformats.org/drawingml/2006/main">
                  <a:graphicData uri="http://schemas.microsoft.com/office/word/2010/wordprocessingShape">
                    <wps:wsp>
                      <wps:cNvSpPr txBox="1"/>
                      <wps:spPr>
                        <a:xfrm>
                          <a:off x="0" y="0"/>
                          <a:ext cx="5889622" cy="8371203"/>
                        </a:xfrm>
                        <a:prstGeom prst="rect">
                          <a:avLst/>
                        </a:prstGeom>
                        <a:noFill/>
                        <a:ln>
                          <a:noFill/>
                          <a:prstDash/>
                        </a:ln>
                      </wps:spPr>
                      <wps:txbx>
                        <w:txbxContent>
                          <w:tbl>
                            <w:tblPr>
                              <w:tblW w:w="9236" w:type="dxa"/>
                              <w:tblInd w:w="10" w:type="dxa"/>
                              <w:tblLayout w:type="fixed"/>
                              <w:tblCellMar>
                                <w:left w:w="10" w:type="dxa"/>
                                <w:right w:w="10" w:type="dxa"/>
                              </w:tblCellMar>
                              <w:tblLook w:val="0000" w:firstRow="0" w:lastRow="0" w:firstColumn="0" w:lastColumn="0" w:noHBand="0" w:noVBand="0"/>
                            </w:tblPr>
                            <w:tblGrid>
                              <w:gridCol w:w="3596"/>
                              <w:gridCol w:w="923"/>
                              <w:gridCol w:w="947"/>
                              <w:gridCol w:w="933"/>
                              <w:gridCol w:w="986"/>
                              <w:gridCol w:w="928"/>
                              <w:gridCol w:w="923"/>
                            </w:tblGrid>
                            <w:tr w:rsidR="00C53A62">
                              <w:tblPrEx>
                                <w:tblCellMar>
                                  <w:top w:w="0" w:type="dxa"/>
                                  <w:bottom w:w="0" w:type="dxa"/>
                                </w:tblCellMar>
                              </w:tblPrEx>
                              <w:trPr>
                                <w:trHeight w:val="268"/>
                              </w:trPr>
                              <w:tc>
                                <w:tcPr>
                                  <w:tcW w:w="3596" w:type="dxa"/>
                                  <w:vMerge w:val="restart"/>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94"/>
                                    <w:ind w:left="71"/>
                                  </w:pPr>
                                  <w:r>
                                    <w:rPr>
                                      <w:color w:val="484848"/>
                                      <w:w w:val="105"/>
                                      <w:sz w:val="17"/>
                                    </w:rPr>
                                    <w:t>Year ended 31 March 2017</w:t>
                                  </w:r>
                                </w:p>
                              </w:tc>
                              <w:tc>
                                <w:tcPr>
                                  <w:tcW w:w="4717" w:type="dxa"/>
                                  <w:gridSpan w:val="5"/>
                                  <w:tcBorders>
                                    <w:top w:val="single" w:sz="12"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66" w:line="182" w:lineRule="exact"/>
                                    <w:ind w:left="1186"/>
                                  </w:pPr>
                                  <w:r>
                                    <w:rPr>
                                      <w:b/>
                                      <w:color w:val="484848"/>
                                      <w:w w:val="90"/>
                                      <w:sz w:val="18"/>
                                    </w:rPr>
                                    <w:t>USABLE RESERVES</w:t>
                                  </w:r>
                                </w:p>
                              </w:tc>
                              <w:tc>
                                <w:tcPr>
                                  <w:tcW w:w="923" w:type="dxa"/>
                                  <w:tcBorders>
                                    <w:top w:val="single" w:sz="12"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r w:rsidR="00C53A62">
                              <w:tblPrEx>
                                <w:tblCellMar>
                                  <w:top w:w="0" w:type="dxa"/>
                                  <w:bottom w:w="0" w:type="dxa"/>
                                </w:tblCellMar>
                              </w:tblPrEx>
                              <w:trPr>
                                <w:trHeight w:val="667"/>
                              </w:trPr>
                              <w:tc>
                                <w:tcPr>
                                  <w:tcW w:w="3596" w:type="dxa"/>
                                  <w:vMerge/>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23" w:type="dxa"/>
                                  <w:tcBorders>
                                    <w:top w:val="single" w:sz="8" w:space="0" w:color="000000"/>
                                    <w:left w:val="single" w:sz="8"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4"/>
                                    <w:rPr>
                                      <w:sz w:val="17"/>
                                    </w:rPr>
                                  </w:pPr>
                                </w:p>
                                <w:p w:rsidR="00C53A62" w:rsidRDefault="00567705">
                                  <w:pPr>
                                    <w:pStyle w:val="TableParagraph"/>
                                    <w:spacing w:line="300" w:lineRule="auto"/>
                                    <w:ind w:left="215" w:hanging="126"/>
                                  </w:pPr>
                                  <w:r>
                                    <w:rPr>
                                      <w:color w:val="484848"/>
                                      <w:w w:val="105"/>
                                      <w:sz w:val="14"/>
                                    </w:rPr>
                                    <w:t xml:space="preserve">Police Fund </w:t>
                                  </w:r>
                                  <w:r>
                                    <w:rPr>
                                      <w:color w:val="484848"/>
                                      <w:w w:val="105"/>
                                      <w:sz w:val="14"/>
                                    </w:rPr>
                                    <w:t>Balance</w:t>
                                  </w:r>
                                </w:p>
                              </w:tc>
                              <w:tc>
                                <w:tcPr>
                                  <w:tcW w:w="947"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60" w:line="206" w:lineRule="exact"/>
                                    <w:ind w:left="222" w:right="155" w:firstLine="45"/>
                                    <w:jc w:val="both"/>
                                  </w:pPr>
                                  <w:r>
                                    <w:rPr>
                                      <w:color w:val="484848"/>
                                      <w:w w:val="105"/>
                                      <w:sz w:val="14"/>
                                    </w:rPr>
                                    <w:t xml:space="preserve">(apltal </w:t>
                                  </w:r>
                                  <w:r>
                                    <w:rPr>
                                      <w:color w:val="484848"/>
                                      <w:sz w:val="14"/>
                                    </w:rPr>
                                    <w:t xml:space="preserve">Receipts </w:t>
                                  </w:r>
                                  <w:r>
                                    <w:rPr>
                                      <w:b/>
                                      <w:color w:val="484848"/>
                                      <w:w w:val="90"/>
                                      <w:sz w:val="15"/>
                                    </w:rPr>
                                    <w:t>Reserve</w:t>
                                  </w:r>
                                </w:p>
                              </w:tc>
                              <w:tc>
                                <w:tcPr>
                                  <w:tcW w:w="933"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94" w:line="300" w:lineRule="auto"/>
                                    <w:ind w:left="260" w:right="220" w:hanging="5"/>
                                    <w:jc w:val="right"/>
                                  </w:pPr>
                                  <w:r>
                                    <w:rPr>
                                      <w:color w:val="484848"/>
                                      <w:sz w:val="14"/>
                                    </w:rPr>
                                    <w:t>Capital Grants</w:t>
                                  </w:r>
                                </w:p>
                                <w:p w:rsidR="00C53A62" w:rsidRDefault="00567705">
                                  <w:pPr>
                                    <w:pStyle w:val="TableParagraph"/>
                                    <w:spacing w:line="151" w:lineRule="exact"/>
                                    <w:ind w:right="128"/>
                                    <w:jc w:val="right"/>
                                  </w:pPr>
                                  <w:r>
                                    <w:rPr>
                                      <w:b/>
                                      <w:color w:val="484848"/>
                                      <w:w w:val="90"/>
                                      <w:sz w:val="15"/>
                                    </w:rPr>
                                    <w:t>Unapplled</w:t>
                                  </w:r>
                                </w:p>
                              </w:tc>
                              <w:tc>
                                <w:tcPr>
                                  <w:tcW w:w="986"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89" w:line="300" w:lineRule="auto"/>
                                    <w:ind w:left="72" w:right="58" w:firstLine="192"/>
                                  </w:pPr>
                                  <w:r>
                                    <w:rPr>
                                      <w:color w:val="484848"/>
                                      <w:w w:val="110"/>
                                      <w:sz w:val="14"/>
                                    </w:rPr>
                                    <w:t>Capital Contribution</w:t>
                                  </w:r>
                                </w:p>
                                <w:p w:rsidR="00C53A62" w:rsidRDefault="00567705">
                                  <w:pPr>
                                    <w:pStyle w:val="TableParagraph"/>
                                    <w:spacing w:before="6" w:line="149" w:lineRule="exact"/>
                                    <w:ind w:left="241"/>
                                  </w:pPr>
                                  <w:r>
                                    <w:rPr>
                                      <w:color w:val="484848"/>
                                      <w:sz w:val="14"/>
                                    </w:rPr>
                                    <w:t>Reserve</w:t>
                                  </w:r>
                                </w:p>
                              </w:tc>
                              <w:tc>
                                <w:tcPr>
                                  <w:tcW w:w="928"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8"/>
                                    <w:rPr>
                                      <w:sz w:val="15"/>
                                    </w:rPr>
                                  </w:pPr>
                                </w:p>
                                <w:p w:rsidR="00C53A62" w:rsidRDefault="00567705">
                                  <w:pPr>
                                    <w:pStyle w:val="TableParagraph"/>
                                    <w:spacing w:line="300" w:lineRule="auto"/>
                                    <w:ind w:left="183" w:hanging="127"/>
                                  </w:pPr>
                                  <w:r>
                                    <w:rPr>
                                      <w:color w:val="484848"/>
                                      <w:sz w:val="14"/>
                                    </w:rPr>
                                    <w:t>Total Usable Reserves</w:t>
                                  </w:r>
                                </w:p>
                              </w:tc>
                              <w:tc>
                                <w:tcPr>
                                  <w:tcW w:w="923"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84" w:line="300" w:lineRule="auto"/>
                                    <w:ind w:left="75" w:right="54" w:firstLine="10"/>
                                    <w:jc w:val="center"/>
                                  </w:pPr>
                                  <w:r>
                                    <w:rPr>
                                      <w:color w:val="484848"/>
                                      <w:w w:val="105"/>
                                      <w:sz w:val="14"/>
                                    </w:rPr>
                                    <w:t>Movement In Unusable</w:t>
                                  </w:r>
                                </w:p>
                                <w:p w:rsidR="00C53A62" w:rsidRDefault="00567705">
                                  <w:pPr>
                                    <w:pStyle w:val="TableParagraph"/>
                                    <w:spacing w:line="160" w:lineRule="exact"/>
                                    <w:ind w:left="48"/>
                                    <w:jc w:val="center"/>
                                  </w:pPr>
                                  <w:r>
                                    <w:rPr>
                                      <w:rFonts w:ascii="Courier New" w:hAnsi="Courier New"/>
                                      <w:b/>
                                      <w:color w:val="484848"/>
                                      <w:w w:val="75"/>
                                      <w:sz w:val="18"/>
                                    </w:rPr>
                                    <w:t>Reserves</w:t>
                                  </w:r>
                                </w:p>
                              </w:tc>
                            </w:tr>
                            <w:tr w:rsidR="00C53A62">
                              <w:tblPrEx>
                                <w:tblCellMar>
                                  <w:top w:w="0" w:type="dxa"/>
                                  <w:bottom w:w="0" w:type="dxa"/>
                                </w:tblCellMar>
                              </w:tblPrEx>
                              <w:trPr>
                                <w:trHeight w:val="199"/>
                              </w:trPr>
                              <w:tc>
                                <w:tcPr>
                                  <w:tcW w:w="3596" w:type="dxa"/>
                                  <w:vMerge/>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23" w:type="dxa"/>
                                  <w:tcBorders>
                                    <w:top w:val="single" w:sz="8" w:space="0" w:color="000000"/>
                                    <w:left w:val="single" w:sz="8"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55" w:line="124" w:lineRule="exact"/>
                                    <w:ind w:left="295"/>
                                  </w:pPr>
                                  <w:r>
                                    <w:rPr>
                                      <w:rFonts w:ascii="Times New Roman" w:hAnsi="Times New Roman"/>
                                      <w:b/>
                                      <w:color w:val="484848"/>
                                      <w:w w:val="105"/>
                                      <w:sz w:val="15"/>
                                    </w:rPr>
                                    <w:t>£'000</w:t>
                                  </w:r>
                                </w:p>
                              </w:tc>
                              <w:tc>
                                <w:tcPr>
                                  <w:tcW w:w="947"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50" w:line="129" w:lineRule="exact"/>
                                    <w:ind w:left="317"/>
                                  </w:pPr>
                                  <w:r>
                                    <w:rPr>
                                      <w:rFonts w:ascii="Times New Roman" w:hAnsi="Times New Roman"/>
                                      <w:b/>
                                      <w:color w:val="484848"/>
                                      <w:w w:val="105"/>
                                      <w:sz w:val="15"/>
                                    </w:rPr>
                                    <w:t>£'000</w:t>
                                  </w:r>
                                </w:p>
                              </w:tc>
                              <w:tc>
                                <w:tcPr>
                                  <w:tcW w:w="933"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54" w:line="125" w:lineRule="exact"/>
                                    <w:ind w:left="305"/>
                                  </w:pPr>
                                  <w:r>
                                    <w:rPr>
                                      <w:b/>
                                      <w:color w:val="484848"/>
                                      <w:w w:val="90"/>
                                      <w:sz w:val="14"/>
                                    </w:rPr>
                                    <w:t>£'ODO</w:t>
                                  </w:r>
                                </w:p>
                              </w:tc>
                              <w:tc>
                                <w:tcPr>
                                  <w:tcW w:w="986"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49" w:line="130" w:lineRule="exact"/>
                                    <w:ind w:left="314"/>
                                  </w:pPr>
                                  <w:r>
                                    <w:rPr>
                                      <w:b/>
                                      <w:color w:val="484848"/>
                                      <w:w w:val="105"/>
                                      <w:sz w:val="14"/>
                                    </w:rPr>
                                    <w:t>£'000</w:t>
                                  </w:r>
                                </w:p>
                              </w:tc>
                              <w:tc>
                                <w:tcPr>
                                  <w:tcW w:w="928"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45" w:line="135" w:lineRule="exact"/>
                                    <w:ind w:left="294"/>
                                  </w:pPr>
                                  <w:r>
                                    <w:rPr>
                                      <w:b/>
                                      <w:color w:val="484848"/>
                                      <w:w w:val="105"/>
                                      <w:sz w:val="14"/>
                                    </w:rPr>
                                    <w:t>£'000</w:t>
                                  </w:r>
                                </w:p>
                              </w:tc>
                              <w:tc>
                                <w:tcPr>
                                  <w:tcW w:w="923"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27" w:line="153" w:lineRule="exact"/>
                                    <w:ind w:left="302"/>
                                  </w:pPr>
                                  <w:r>
                                    <w:rPr>
                                      <w:rFonts w:ascii="Times New Roman" w:hAnsi="Times New Roman"/>
                                      <w:b/>
                                      <w:color w:val="484848"/>
                                      <w:sz w:val="16"/>
                                    </w:rPr>
                                    <w:t>£'000</w:t>
                                  </w:r>
                                </w:p>
                              </w:tc>
                            </w:tr>
                            <w:tr w:rsidR="00C53A62">
                              <w:tblPrEx>
                                <w:tblCellMar>
                                  <w:top w:w="0" w:type="dxa"/>
                                  <w:bottom w:w="0" w:type="dxa"/>
                                </w:tblCellMar>
                              </w:tblPrEx>
                              <w:trPr>
                                <w:trHeight w:val="2237"/>
                              </w:trPr>
                              <w:tc>
                                <w:tcPr>
                                  <w:tcW w:w="3596" w:type="dxa"/>
                                  <w:vMerge w:val="restart"/>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90"/>
                                    <w:ind w:left="66"/>
                                  </w:pPr>
                                  <w:r>
                                    <w:rPr>
                                      <w:b/>
                                      <w:color w:val="484848"/>
                                      <w:sz w:val="18"/>
                                    </w:rPr>
                                    <w:t>Adjustments to Revenue Resources</w:t>
                                  </w:r>
                                </w:p>
                                <w:p w:rsidR="00C53A62" w:rsidRDefault="00567705">
                                  <w:pPr>
                                    <w:pStyle w:val="TableParagraph"/>
                                    <w:spacing w:before="71" w:line="276" w:lineRule="auto"/>
                                    <w:ind w:left="57" w:right="22" w:firstLine="5"/>
                                  </w:pPr>
                                  <w:r>
                                    <w:rPr>
                                      <w:color w:val="484848"/>
                                      <w:sz w:val="14"/>
                                    </w:rPr>
                                    <w:t xml:space="preserve">Amounts by which Income and </w:t>
                                  </w:r>
                                  <w:r>
                                    <w:rPr>
                                      <w:color w:val="484848"/>
                                      <w:sz w:val="14"/>
                                    </w:rPr>
                                    <w:t xml:space="preserve">expendib,lre Included In </w:t>
                                  </w:r>
                                  <w:r>
                                    <w:rPr>
                                      <w:color w:val="484848"/>
                                      <w:w w:val="95"/>
                                      <w:sz w:val="14"/>
                                    </w:rPr>
                                    <w:t xml:space="preserve">the Comprehensive Income </w:t>
                                  </w:r>
                                  <w:r>
                                    <w:rPr>
                                      <w:b/>
                                      <w:color w:val="484848"/>
                                      <w:w w:val="95"/>
                                      <w:sz w:val="15"/>
                                    </w:rPr>
                                    <w:t xml:space="preserve">and Expendllllre statement </w:t>
                                  </w:r>
                                  <w:r>
                                    <w:rPr>
                                      <w:color w:val="484848"/>
                                      <w:sz w:val="14"/>
                                    </w:rPr>
                                    <w:t xml:space="preserve">are different from revenue for </w:t>
                                  </w:r>
                                  <w:r>
                                    <w:rPr>
                                      <w:rFonts w:ascii="Times New Roman" w:hAnsi="Times New Roman"/>
                                      <w:color w:val="484848"/>
                                      <w:sz w:val="16"/>
                                    </w:rPr>
                                    <w:t xml:space="preserve">the </w:t>
                                  </w:r>
                                  <w:r>
                                    <w:rPr>
                                      <w:rFonts w:ascii="Times New Roman" w:hAnsi="Times New Roman"/>
                                      <w:color w:val="484848"/>
                                      <w:sz w:val="15"/>
                                    </w:rPr>
                                    <w:t xml:space="preserve">year </w:t>
                                  </w:r>
                                  <w:r>
                                    <w:rPr>
                                      <w:color w:val="484848"/>
                                      <w:sz w:val="14"/>
                                    </w:rPr>
                                    <w:t xml:space="preserve">calculated in accordance with </w:t>
                                  </w:r>
                                  <w:r>
                                    <w:rPr>
                                      <w:rFonts w:ascii="Times New Roman" w:hAnsi="Times New Roman"/>
                                      <w:b/>
                                      <w:color w:val="484848"/>
                                      <w:sz w:val="16"/>
                                    </w:rPr>
                                    <w:t xml:space="preserve">statutory </w:t>
                                  </w:r>
                                  <w:r>
                                    <w:rPr>
                                      <w:color w:val="484848"/>
                                      <w:sz w:val="14"/>
                                    </w:rPr>
                                    <w:t>requirements:</w:t>
                                  </w:r>
                                </w:p>
                                <w:p w:rsidR="00C53A62" w:rsidRDefault="00C53A62">
                                  <w:pPr>
                                    <w:pStyle w:val="TableParagraph"/>
                                    <w:spacing w:before="2"/>
                                    <w:rPr>
                                      <w:sz w:val="23"/>
                                    </w:rPr>
                                  </w:pPr>
                                </w:p>
                                <w:p w:rsidR="00C53A62" w:rsidRDefault="00567705">
                                  <w:pPr>
                                    <w:pStyle w:val="TableParagraph"/>
                                    <w:spacing w:line="290" w:lineRule="auto"/>
                                    <w:ind w:left="204" w:hanging="5"/>
                                  </w:pPr>
                                  <w:r>
                                    <w:rPr>
                                      <w:color w:val="484848"/>
                                      <w:sz w:val="14"/>
                                    </w:rPr>
                                    <w:t xml:space="preserve">Pension Costs </w:t>
                                  </w:r>
                                  <w:r>
                                    <w:rPr>
                                      <w:i/>
                                      <w:color w:val="484848"/>
                                      <w:sz w:val="14"/>
                                    </w:rPr>
                                    <w:t xml:space="preserve">(tronsferred </w:t>
                                  </w:r>
                                  <w:r>
                                    <w:rPr>
                                      <w:rFonts w:ascii="Times New Roman" w:hAnsi="Times New Roman"/>
                                      <w:i/>
                                      <w:color w:val="484848"/>
                                      <w:sz w:val="17"/>
                                    </w:rPr>
                                    <w:t xml:space="preserve">to </w:t>
                                  </w:r>
                                  <w:r>
                                    <w:rPr>
                                      <w:i/>
                                      <w:color w:val="484848"/>
                                      <w:sz w:val="14"/>
                                    </w:rPr>
                                    <w:t xml:space="preserve">or from the Pension </w:t>
                                  </w:r>
                                  <w:r>
                                    <w:rPr>
                                      <w:i/>
                                      <w:color w:val="232323"/>
                                      <w:sz w:val="14"/>
                                    </w:rPr>
                                    <w:t>Reserve):</w:t>
                                  </w:r>
                                </w:p>
                                <w:p w:rsidR="00C53A62" w:rsidRDefault="00C53A62">
                                  <w:pPr>
                                    <w:pStyle w:val="TableParagraph"/>
                                    <w:spacing w:before="3"/>
                                    <w:rPr>
                                      <w:sz w:val="14"/>
                                    </w:rPr>
                                  </w:pPr>
                                </w:p>
                                <w:p w:rsidR="00C53A62" w:rsidRDefault="00567705">
                                  <w:pPr>
                                    <w:pStyle w:val="TableParagraph"/>
                                    <w:numPr>
                                      <w:ilvl w:val="0"/>
                                      <w:numId w:val="15"/>
                                    </w:numPr>
                                    <w:tabs>
                                      <w:tab w:val="left" w:pos="431"/>
                                    </w:tabs>
                                    <w:ind w:left="430"/>
                                  </w:pPr>
                                  <w:r>
                                    <w:rPr>
                                      <w:color w:val="484848"/>
                                      <w:w w:val="105"/>
                                      <w:sz w:val="14"/>
                                    </w:rPr>
                                    <w:t>Retirement</w:t>
                                  </w:r>
                                  <w:r>
                                    <w:rPr>
                                      <w:color w:val="484848"/>
                                      <w:spacing w:val="-4"/>
                                      <w:w w:val="105"/>
                                      <w:sz w:val="14"/>
                                    </w:rPr>
                                    <w:t xml:space="preserve"> </w:t>
                                  </w:r>
                                  <w:r>
                                    <w:rPr>
                                      <w:color w:val="484848"/>
                                      <w:w w:val="105"/>
                                      <w:sz w:val="14"/>
                                    </w:rPr>
                                    <w:t>benefits</w:t>
                                  </w:r>
                                </w:p>
                                <w:p w:rsidR="00C53A62" w:rsidRDefault="00C53A62">
                                  <w:pPr>
                                    <w:pStyle w:val="TableParagraph"/>
                                    <w:spacing w:before="4"/>
                                  </w:pPr>
                                </w:p>
                                <w:p w:rsidR="00C53A62" w:rsidRDefault="00567705">
                                  <w:pPr>
                                    <w:pStyle w:val="TableParagraph"/>
                                    <w:numPr>
                                      <w:ilvl w:val="0"/>
                                      <w:numId w:val="15"/>
                                    </w:numPr>
                                    <w:tabs>
                                      <w:tab w:val="left" w:pos="86"/>
                                    </w:tabs>
                                    <w:spacing w:line="278" w:lineRule="auto"/>
                                    <w:ind w:right="339" w:hanging="5"/>
                                  </w:pPr>
                                  <w:r>
                                    <w:rPr>
                                      <w:color w:val="484848"/>
                                      <w:sz w:val="14"/>
                                    </w:rPr>
                                    <w:t xml:space="preserve">Employer's pensions contributions and direct payments to pensioners payable in </w:t>
                                  </w:r>
                                  <w:r>
                                    <w:rPr>
                                      <w:rFonts w:ascii="Times New Roman" w:hAnsi="Times New Roman"/>
                                      <w:color w:val="484848"/>
                                      <w:sz w:val="16"/>
                                    </w:rPr>
                                    <w:t>the</w:t>
                                  </w:r>
                                  <w:r>
                                    <w:rPr>
                                      <w:rFonts w:ascii="Times New Roman" w:hAnsi="Times New Roman"/>
                                      <w:color w:val="484848"/>
                                      <w:spacing w:val="11"/>
                                      <w:sz w:val="16"/>
                                    </w:rPr>
                                    <w:t xml:space="preserve"> </w:t>
                                  </w:r>
                                  <w:r>
                                    <w:rPr>
                                      <w:color w:val="484848"/>
                                      <w:sz w:val="14"/>
                                    </w:rPr>
                                    <w:t>ar</w:t>
                                  </w:r>
                                </w:p>
                                <w:p w:rsidR="00C53A62" w:rsidRDefault="00C53A62">
                                  <w:pPr>
                                    <w:pStyle w:val="TableParagraph"/>
                                    <w:spacing w:before="4"/>
                                    <w:rPr>
                                      <w:sz w:val="14"/>
                                    </w:rPr>
                                  </w:pPr>
                                </w:p>
                                <w:p w:rsidR="00C53A62" w:rsidRDefault="00567705">
                                  <w:pPr>
                                    <w:pStyle w:val="TableParagraph"/>
                                    <w:spacing w:line="278" w:lineRule="auto"/>
                                    <w:ind w:left="200" w:right="243" w:hanging="1"/>
                                  </w:pPr>
                                  <w:r>
                                    <w:rPr>
                                      <w:color w:val="484848"/>
                                      <w:sz w:val="14"/>
                                    </w:rPr>
                                    <w:t xml:space="preserve">Councll </w:t>
                                  </w:r>
                                  <w:r>
                                    <w:rPr>
                                      <w:rFonts w:ascii="Times New Roman" w:hAnsi="Times New Roman"/>
                                      <w:color w:val="484848"/>
                                      <w:sz w:val="16"/>
                                    </w:rPr>
                                    <w:t xml:space="preserve">tH </w:t>
                                  </w:r>
                                  <w:r>
                                    <w:rPr>
                                      <w:i/>
                                      <w:color w:val="484848"/>
                                      <w:sz w:val="14"/>
                                    </w:rPr>
                                    <w:t xml:space="preserve">(transferred </w:t>
                                  </w:r>
                                  <w:r>
                                    <w:rPr>
                                      <w:rFonts w:ascii="Times New Roman" w:hAnsi="Times New Roman"/>
                                      <w:i/>
                                      <w:color w:val="484848"/>
                                      <w:sz w:val="17"/>
                                    </w:rPr>
                                    <w:t xml:space="preserve">to </w:t>
                                  </w:r>
                                  <w:r>
                                    <w:rPr>
                                      <w:i/>
                                      <w:color w:val="484848"/>
                                      <w:sz w:val="14"/>
                                    </w:rPr>
                                    <w:t xml:space="preserve">orfrom </w:t>
                                  </w:r>
                                  <w:r>
                                    <w:rPr>
                                      <w:rFonts w:ascii="Times New Roman" w:hAnsi="Times New Roman"/>
                                      <w:i/>
                                      <w:color w:val="484848"/>
                                      <w:sz w:val="16"/>
                                    </w:rPr>
                                    <w:t xml:space="preserve">the </w:t>
                                  </w:r>
                                  <w:r>
                                    <w:rPr>
                                      <w:i/>
                                      <w:color w:val="484848"/>
                                      <w:sz w:val="14"/>
                                    </w:rPr>
                                    <w:t>Collection FUnd)</w:t>
                                  </w:r>
                                </w:p>
                                <w:p w:rsidR="00C53A62" w:rsidRDefault="00567705">
                                  <w:pPr>
                                    <w:pStyle w:val="TableParagraph"/>
                                    <w:spacing w:before="93"/>
                                    <w:ind w:left="204"/>
                                  </w:pPr>
                                  <w:r>
                                    <w:rPr>
                                      <w:color w:val="484848"/>
                                      <w:sz w:val="14"/>
                                    </w:rPr>
                                    <w:t xml:space="preserve">Holiday Pay </w:t>
                                  </w:r>
                                  <w:r>
                                    <w:rPr>
                                      <w:i/>
                                      <w:color w:val="484848"/>
                                      <w:sz w:val="14"/>
                                    </w:rPr>
                                    <w:t xml:space="preserve">(trrm5/erred </w:t>
                                  </w:r>
                                  <w:r>
                                    <w:rPr>
                                      <w:i/>
                                      <w:color w:val="484848"/>
                                      <w:sz w:val="15"/>
                                    </w:rPr>
                                    <w:t xml:space="preserve">to </w:t>
                                  </w:r>
                                  <w:r>
                                    <w:rPr>
                                      <w:rFonts w:ascii="Times New Roman" w:hAnsi="Times New Roman"/>
                                      <w:i/>
                                      <w:color w:val="484848"/>
                                      <w:sz w:val="17"/>
                                    </w:rPr>
                                    <w:t xml:space="preserve">the </w:t>
                                  </w:r>
                                  <w:r>
                                    <w:rPr>
                                      <w:b/>
                                      <w:i/>
                                      <w:color w:val="484848"/>
                                      <w:sz w:val="15"/>
                                    </w:rPr>
                                    <w:t>AccumulatEd</w:t>
                                  </w:r>
                                </w:p>
                                <w:p w:rsidR="00C53A62" w:rsidRDefault="00567705">
                                  <w:pPr>
                                    <w:pStyle w:val="TableParagraph"/>
                                    <w:spacing w:before="33"/>
                                    <w:ind w:left="209"/>
                                  </w:pPr>
                                  <w:r>
                                    <w:rPr>
                                      <w:i/>
                                      <w:color w:val="484848"/>
                                      <w:sz w:val="14"/>
                                    </w:rPr>
                                    <w:t>Absences Reserve)</w:t>
                                  </w:r>
                                </w:p>
                                <w:p w:rsidR="00C53A62" w:rsidRDefault="00567705">
                                  <w:pPr>
                                    <w:pStyle w:val="TableParagraph"/>
                                    <w:spacing w:before="114" w:line="276" w:lineRule="auto"/>
                                    <w:ind w:left="199"/>
                                  </w:pPr>
                                  <w:r>
                                    <w:rPr>
                                      <w:color w:val="484848"/>
                                      <w:sz w:val="14"/>
                                    </w:rPr>
                                    <w:t xml:space="preserve">Reversal </w:t>
                                  </w:r>
                                  <w:r>
                                    <w:rPr>
                                      <w:rFonts w:ascii="Times New Roman" w:hAnsi="Times New Roman"/>
                                      <w:color w:val="484848"/>
                                      <w:sz w:val="16"/>
                                    </w:rPr>
                                    <w:t xml:space="preserve">of </w:t>
                                  </w:r>
                                  <w:r>
                                    <w:rPr>
                                      <w:color w:val="484848"/>
                                      <w:sz w:val="14"/>
                                    </w:rPr>
                                    <w:t xml:space="preserve">entries included In the </w:t>
                                  </w:r>
                                  <w:r>
                                    <w:rPr>
                                      <w:color w:val="484848"/>
                                      <w:sz w:val="14"/>
                                    </w:rPr>
                                    <w:t xml:space="preserve">surplus and Deficit on the provision </w:t>
                                  </w:r>
                                  <w:r>
                                    <w:rPr>
                                      <w:rFonts w:ascii="Times New Roman" w:hAnsi="Times New Roman"/>
                                      <w:color w:val="484848"/>
                                      <w:sz w:val="16"/>
                                    </w:rPr>
                                    <w:t xml:space="preserve">of </w:t>
                                  </w:r>
                                  <w:r>
                                    <w:rPr>
                                      <w:color w:val="484848"/>
                                      <w:sz w:val="14"/>
                                    </w:rPr>
                                    <w:t xml:space="preserve">services In relation to Capital Expenditure </w:t>
                                  </w:r>
                                  <w:r>
                                    <w:rPr>
                                      <w:i/>
                                      <w:color w:val="484848"/>
                                      <w:sz w:val="14"/>
                                    </w:rPr>
                                    <w:t xml:space="preserve">(these items are charged </w:t>
                                  </w:r>
                                  <w:r>
                                    <w:rPr>
                                      <w:rFonts w:ascii="Times New Roman" w:hAnsi="Times New Roman"/>
                                      <w:i/>
                                      <w:color w:val="484848"/>
                                      <w:sz w:val="16"/>
                                    </w:rPr>
                                    <w:t xml:space="preserve">to the </w:t>
                                  </w:r>
                                  <w:r>
                                    <w:rPr>
                                      <w:i/>
                                      <w:color w:val="484848"/>
                                      <w:sz w:val="14"/>
                                    </w:rPr>
                                    <w:t xml:space="preserve">capita/ </w:t>
                                  </w:r>
                                  <w:r>
                                    <w:rPr>
                                      <w:i/>
                                      <w:color w:val="232323"/>
                                      <w:sz w:val="14"/>
                                    </w:rPr>
                                    <w:t>Adjustment Account)</w:t>
                                  </w:r>
                                  <w:r>
                                    <w:rPr>
                                      <w:i/>
                                      <w:color w:val="232323"/>
                                      <w:spacing w:val="-11"/>
                                      <w:sz w:val="14"/>
                                    </w:rPr>
                                    <w:t xml:space="preserve"> </w:t>
                                  </w:r>
                                  <w:r>
                                    <w:rPr>
                                      <w:color w:val="232323"/>
                                      <w:sz w:val="14"/>
                                    </w:rPr>
                                    <w:t>:</w:t>
                                  </w:r>
                                </w:p>
                                <w:p w:rsidR="00C53A62" w:rsidRDefault="00567705">
                                  <w:pPr>
                                    <w:pStyle w:val="TableParagraph"/>
                                    <w:numPr>
                                      <w:ilvl w:val="0"/>
                                      <w:numId w:val="15"/>
                                    </w:numPr>
                                    <w:tabs>
                                      <w:tab w:val="left" w:pos="435"/>
                                    </w:tabs>
                                    <w:spacing w:before="89" w:line="300" w:lineRule="auto"/>
                                    <w:ind w:left="349" w:right="21" w:firstLine="1"/>
                                  </w:pPr>
                                  <w:r>
                                    <w:rPr>
                                      <w:color w:val="484848"/>
                                      <w:sz w:val="14"/>
                                    </w:rPr>
                                    <w:t>Charges</w:t>
                                  </w:r>
                                  <w:r>
                                    <w:rPr>
                                      <w:color w:val="484848"/>
                                      <w:spacing w:val="-16"/>
                                      <w:sz w:val="14"/>
                                    </w:rPr>
                                    <w:t xml:space="preserve"> </w:t>
                                  </w:r>
                                  <w:r>
                                    <w:rPr>
                                      <w:color w:val="484848"/>
                                      <w:sz w:val="14"/>
                                    </w:rPr>
                                    <w:t>for</w:t>
                                  </w:r>
                                  <w:r>
                                    <w:rPr>
                                      <w:color w:val="484848"/>
                                      <w:spacing w:val="-23"/>
                                      <w:sz w:val="14"/>
                                    </w:rPr>
                                    <w:t xml:space="preserve"> </w:t>
                                  </w:r>
                                  <w:r>
                                    <w:rPr>
                                      <w:color w:val="484848"/>
                                      <w:sz w:val="14"/>
                                    </w:rPr>
                                    <w:t>depreciation</w:t>
                                  </w:r>
                                  <w:r>
                                    <w:rPr>
                                      <w:color w:val="484848"/>
                                      <w:spacing w:val="-23"/>
                                      <w:sz w:val="14"/>
                                    </w:rPr>
                                    <w:t xml:space="preserve"> </w:t>
                                  </w:r>
                                  <w:r>
                                    <w:rPr>
                                      <w:color w:val="484848"/>
                                      <w:sz w:val="14"/>
                                    </w:rPr>
                                    <w:t>and</w:t>
                                  </w:r>
                                  <w:r>
                                    <w:rPr>
                                      <w:color w:val="484848"/>
                                      <w:spacing w:val="-31"/>
                                      <w:sz w:val="14"/>
                                    </w:rPr>
                                    <w:t xml:space="preserve"> </w:t>
                                  </w:r>
                                  <w:r>
                                    <w:rPr>
                                      <w:b/>
                                      <w:color w:val="484848"/>
                                      <w:sz w:val="15"/>
                                    </w:rPr>
                                    <w:t>amortisation</w:t>
                                  </w:r>
                                  <w:r>
                                    <w:rPr>
                                      <w:b/>
                                      <w:color w:val="484848"/>
                                      <w:spacing w:val="-29"/>
                                      <w:sz w:val="15"/>
                                    </w:rPr>
                                    <w:t xml:space="preserve"> </w:t>
                                  </w:r>
                                  <w:r>
                                    <w:rPr>
                                      <w:rFonts w:ascii="Times New Roman" w:hAnsi="Times New Roman"/>
                                      <w:color w:val="484848"/>
                                      <w:sz w:val="16"/>
                                    </w:rPr>
                                    <w:t>of</w:t>
                                  </w:r>
                                  <w:r>
                                    <w:rPr>
                                      <w:rFonts w:ascii="Times New Roman" w:hAnsi="Times New Roman"/>
                                      <w:color w:val="484848"/>
                                      <w:spacing w:val="-18"/>
                                      <w:sz w:val="16"/>
                                    </w:rPr>
                                    <w:t xml:space="preserve"> </w:t>
                                  </w:r>
                                  <w:r>
                                    <w:rPr>
                                      <w:color w:val="484848"/>
                                      <w:sz w:val="14"/>
                                    </w:rPr>
                                    <w:t>non- current assets</w:t>
                                  </w:r>
                                </w:p>
                                <w:p w:rsidR="00C53A62" w:rsidRDefault="00C53A62">
                                  <w:pPr>
                                    <w:pStyle w:val="TableParagraph"/>
                                    <w:rPr>
                                      <w:sz w:val="13"/>
                                    </w:rPr>
                                  </w:pPr>
                                </w:p>
                                <w:p w:rsidR="00C53A62" w:rsidRDefault="00567705">
                                  <w:pPr>
                                    <w:pStyle w:val="TableParagraph"/>
                                    <w:numPr>
                                      <w:ilvl w:val="0"/>
                                      <w:numId w:val="15"/>
                                    </w:numPr>
                                    <w:tabs>
                                      <w:tab w:val="left" w:pos="435"/>
                                    </w:tabs>
                                    <w:spacing w:before="1"/>
                                    <w:ind w:left="434" w:hanging="84"/>
                                  </w:pPr>
                                  <w:r>
                                    <w:rPr>
                                      <w:color w:val="484848"/>
                                      <w:sz w:val="14"/>
                                    </w:rPr>
                                    <w:t xml:space="preserve">Charges for Impairment </w:t>
                                  </w:r>
                                  <w:r>
                                    <w:rPr>
                                      <w:rFonts w:ascii="Times New Roman" w:hAnsi="Times New Roman"/>
                                      <w:color w:val="484848"/>
                                      <w:sz w:val="16"/>
                                    </w:rPr>
                                    <w:t xml:space="preserve">of </w:t>
                                  </w:r>
                                  <w:r>
                                    <w:rPr>
                                      <w:color w:val="484848"/>
                                      <w:sz w:val="14"/>
                                    </w:rPr>
                                    <w:t>non-current</w:t>
                                  </w:r>
                                  <w:r>
                                    <w:rPr>
                                      <w:color w:val="484848"/>
                                      <w:spacing w:val="-5"/>
                                      <w:sz w:val="14"/>
                                    </w:rPr>
                                    <w:t xml:space="preserve"> </w:t>
                                  </w:r>
                                  <w:r>
                                    <w:rPr>
                                      <w:color w:val="484848"/>
                                      <w:sz w:val="14"/>
                                    </w:rPr>
                                    <w:t>assets</w:t>
                                  </w:r>
                                </w:p>
                                <w:p w:rsidR="00C53A62" w:rsidRDefault="00C53A62">
                                  <w:pPr>
                                    <w:pStyle w:val="TableParagraph"/>
                                    <w:spacing w:before="10"/>
                                    <w:rPr>
                                      <w:sz w:val="16"/>
                                    </w:rPr>
                                  </w:pPr>
                                </w:p>
                                <w:p w:rsidR="00C53A62" w:rsidRDefault="00567705">
                                  <w:pPr>
                                    <w:pStyle w:val="TableParagraph"/>
                                    <w:numPr>
                                      <w:ilvl w:val="0"/>
                                      <w:numId w:val="15"/>
                                    </w:numPr>
                                    <w:tabs>
                                      <w:tab w:val="left" w:pos="433"/>
                                    </w:tabs>
                                    <w:spacing w:before="1" w:line="292" w:lineRule="auto"/>
                                    <w:ind w:left="355" w:right="331" w:hanging="5"/>
                                  </w:pPr>
                                  <w:r>
                                    <w:rPr>
                                      <w:color w:val="484848"/>
                                      <w:sz w:val="14"/>
                                    </w:rPr>
                                    <w:t>Amounts</w:t>
                                  </w:r>
                                  <w:r>
                                    <w:rPr>
                                      <w:color w:val="484848"/>
                                      <w:spacing w:val="-21"/>
                                      <w:sz w:val="14"/>
                                    </w:rPr>
                                    <w:t xml:space="preserve"> </w:t>
                                  </w:r>
                                  <w:r>
                                    <w:rPr>
                                      <w:color w:val="484848"/>
                                      <w:sz w:val="14"/>
                                    </w:rPr>
                                    <w:t>of</w:t>
                                  </w:r>
                                  <w:r>
                                    <w:rPr>
                                      <w:color w:val="484848"/>
                                      <w:spacing w:val="-16"/>
                                      <w:sz w:val="14"/>
                                    </w:rPr>
                                    <w:t xml:space="preserve"> </w:t>
                                  </w:r>
                                  <w:r>
                                    <w:rPr>
                                      <w:color w:val="484848"/>
                                      <w:sz w:val="14"/>
                                    </w:rPr>
                                    <w:t>non-current</w:t>
                                  </w:r>
                                  <w:r>
                                    <w:rPr>
                                      <w:color w:val="484848"/>
                                      <w:spacing w:val="-23"/>
                                      <w:sz w:val="14"/>
                                    </w:rPr>
                                    <w:t xml:space="preserve"> </w:t>
                                  </w:r>
                                  <w:r>
                                    <w:rPr>
                                      <w:b/>
                                      <w:color w:val="484848"/>
                                      <w:sz w:val="15"/>
                                    </w:rPr>
                                    <w:t>assets</w:t>
                                  </w:r>
                                  <w:r>
                                    <w:rPr>
                                      <w:b/>
                                      <w:color w:val="484848"/>
                                      <w:spacing w:val="-25"/>
                                      <w:sz w:val="15"/>
                                    </w:rPr>
                                    <w:t xml:space="preserve"> </w:t>
                                  </w:r>
                                  <w:r>
                                    <w:rPr>
                                      <w:b/>
                                      <w:color w:val="484848"/>
                                      <w:sz w:val="15"/>
                                    </w:rPr>
                                    <w:t>writmn</w:t>
                                  </w:r>
                                  <w:r>
                                    <w:rPr>
                                      <w:b/>
                                      <w:color w:val="484848"/>
                                      <w:spacing w:val="-28"/>
                                      <w:sz w:val="15"/>
                                    </w:rPr>
                                    <w:t xml:space="preserve"> </w:t>
                                  </w:r>
                                  <w:r>
                                    <w:rPr>
                                      <w:b/>
                                      <w:color w:val="484848"/>
                                      <w:sz w:val="16"/>
                                    </w:rPr>
                                    <w:t>aff</w:t>
                                  </w:r>
                                  <w:r>
                                    <w:rPr>
                                      <w:b/>
                                      <w:color w:val="484848"/>
                                      <w:spacing w:val="-30"/>
                                      <w:sz w:val="16"/>
                                    </w:rPr>
                                    <w:t xml:space="preserve"> </w:t>
                                  </w:r>
                                  <w:r>
                                    <w:rPr>
                                      <w:color w:val="484848"/>
                                      <w:sz w:val="14"/>
                                    </w:rPr>
                                    <w:t>on disposal</w:t>
                                  </w:r>
                                </w:p>
                                <w:p w:rsidR="00C53A62" w:rsidRDefault="00567705">
                                  <w:pPr>
                                    <w:pStyle w:val="TableParagraph"/>
                                    <w:numPr>
                                      <w:ilvl w:val="0"/>
                                      <w:numId w:val="15"/>
                                    </w:numPr>
                                    <w:tabs>
                                      <w:tab w:val="left" w:pos="440"/>
                                    </w:tabs>
                                    <w:spacing w:before="123"/>
                                    <w:ind w:left="439" w:hanging="94"/>
                                  </w:pPr>
                                  <w:r>
                                    <w:rPr>
                                      <w:color w:val="484848"/>
                                      <w:sz w:val="14"/>
                                    </w:rPr>
                                    <w:t>Capital grants and contributions</w:t>
                                  </w:r>
                                  <w:r>
                                    <w:rPr>
                                      <w:color w:val="484848"/>
                                      <w:spacing w:val="-20"/>
                                      <w:sz w:val="14"/>
                                    </w:rPr>
                                    <w:t xml:space="preserve"> </w:t>
                                  </w:r>
                                  <w:r>
                                    <w:rPr>
                                      <w:b/>
                                      <w:color w:val="484848"/>
                                      <w:sz w:val="15"/>
                                    </w:rPr>
                                    <w:t>unapplled</w:t>
                                  </w:r>
                                </w:p>
                                <w:p w:rsidR="00C53A62" w:rsidRDefault="00567705">
                                  <w:pPr>
                                    <w:pStyle w:val="TableParagraph"/>
                                    <w:spacing w:before="131"/>
                                    <w:ind w:left="67"/>
                                  </w:pPr>
                                  <w:r>
                                    <w:rPr>
                                      <w:b/>
                                      <w:color w:val="484848"/>
                                      <w:sz w:val="18"/>
                                    </w:rPr>
                                    <w:t>Total</w:t>
                                  </w:r>
                                  <w:r>
                                    <w:rPr>
                                      <w:b/>
                                      <w:color w:val="484848"/>
                                      <w:spacing w:val="-34"/>
                                      <w:sz w:val="18"/>
                                    </w:rPr>
                                    <w:t xml:space="preserve"> </w:t>
                                  </w:r>
                                  <w:r>
                                    <w:rPr>
                                      <w:b/>
                                      <w:color w:val="484848"/>
                                      <w:sz w:val="18"/>
                                    </w:rPr>
                                    <w:t>Adjustments</w:t>
                                  </w:r>
                                  <w:r>
                                    <w:rPr>
                                      <w:b/>
                                      <w:color w:val="484848"/>
                                      <w:spacing w:val="-32"/>
                                      <w:sz w:val="18"/>
                                    </w:rPr>
                                    <w:t xml:space="preserve"> </w:t>
                                  </w:r>
                                  <w:r>
                                    <w:rPr>
                                      <w:b/>
                                      <w:color w:val="484848"/>
                                      <w:sz w:val="18"/>
                                    </w:rPr>
                                    <w:t>to</w:t>
                                  </w:r>
                                  <w:r>
                                    <w:rPr>
                                      <w:b/>
                                      <w:color w:val="484848"/>
                                      <w:spacing w:val="-33"/>
                                      <w:sz w:val="18"/>
                                    </w:rPr>
                                    <w:t xml:space="preserve"> </w:t>
                                  </w:r>
                                  <w:r>
                                    <w:rPr>
                                      <w:b/>
                                      <w:color w:val="484848"/>
                                      <w:sz w:val="18"/>
                                    </w:rPr>
                                    <w:t>Revenue</w:t>
                                  </w:r>
                                  <w:r>
                                    <w:rPr>
                                      <w:b/>
                                      <w:color w:val="484848"/>
                                      <w:spacing w:val="-33"/>
                                      <w:sz w:val="18"/>
                                    </w:rPr>
                                    <w:t xml:space="preserve"> </w:t>
                                  </w:r>
                                  <w:r>
                                    <w:rPr>
                                      <w:b/>
                                      <w:color w:val="484848"/>
                                      <w:sz w:val="18"/>
                                    </w:rPr>
                                    <w:t>Resources</w:t>
                                  </w:r>
                                </w:p>
                                <w:p w:rsidR="00C53A62" w:rsidRDefault="00567705">
                                  <w:pPr>
                                    <w:pStyle w:val="TableParagraph"/>
                                    <w:spacing w:before="177" w:line="302" w:lineRule="auto"/>
                                    <w:ind w:left="77" w:hanging="7"/>
                                  </w:pPr>
                                  <w:r>
                                    <w:rPr>
                                      <w:b/>
                                      <w:color w:val="484848"/>
                                      <w:w w:val="95"/>
                                      <w:sz w:val="18"/>
                                    </w:rPr>
                                    <w:t xml:space="preserve">Adjustments between Revenue </w:t>
                                  </w:r>
                                  <w:r>
                                    <w:rPr>
                                      <w:rFonts w:ascii="Times New Roman" w:hAnsi="Times New Roman"/>
                                      <w:color w:val="484848"/>
                                      <w:w w:val="95"/>
                                      <w:sz w:val="18"/>
                                    </w:rPr>
                                    <w:t xml:space="preserve">&amp; </w:t>
                                  </w:r>
                                  <w:r>
                                    <w:rPr>
                                      <w:b/>
                                      <w:color w:val="484848"/>
                                      <w:w w:val="95"/>
                                      <w:sz w:val="18"/>
                                    </w:rPr>
                                    <w:t xml:space="preserve">Capital </w:t>
                                  </w:r>
                                  <w:r>
                                    <w:rPr>
                                      <w:b/>
                                      <w:color w:val="484848"/>
                                      <w:sz w:val="18"/>
                                    </w:rPr>
                                    <w:t>Resources</w:t>
                                  </w:r>
                                </w:p>
                                <w:p w:rsidR="00C53A62" w:rsidRDefault="00567705">
                                  <w:pPr>
                                    <w:pStyle w:val="TableParagraph"/>
                                    <w:spacing w:line="143" w:lineRule="exact"/>
                                    <w:ind w:left="63"/>
                                  </w:pPr>
                                  <w:r>
                                    <w:rPr>
                                      <w:color w:val="484848"/>
                                      <w:sz w:val="14"/>
                                    </w:rPr>
                                    <w:t xml:space="preserve">Transfer </w:t>
                                  </w:r>
                                  <w:r>
                                    <w:rPr>
                                      <w:rFonts w:ascii="Times New Roman" w:hAnsi="Times New Roman"/>
                                      <w:color w:val="484848"/>
                                      <w:sz w:val="16"/>
                                    </w:rPr>
                                    <w:t xml:space="preserve">of </w:t>
                                  </w:r>
                                  <w:r>
                                    <w:rPr>
                                      <w:color w:val="484848"/>
                                      <w:sz w:val="14"/>
                                    </w:rPr>
                                    <w:t xml:space="preserve">non-current asset sales </w:t>
                                  </w:r>
                                  <w:r>
                                    <w:rPr>
                                      <w:color w:val="484848"/>
                                      <w:sz w:val="15"/>
                                    </w:rPr>
                                    <w:t xml:space="preserve">proceeds </w:t>
                                  </w:r>
                                  <w:r>
                                    <w:rPr>
                                      <w:color w:val="484848"/>
                                      <w:sz w:val="14"/>
                                    </w:rPr>
                                    <w:t>from</w:t>
                                  </w:r>
                                </w:p>
                                <w:p w:rsidR="00C53A62" w:rsidRDefault="00567705">
                                  <w:pPr>
                                    <w:pStyle w:val="TableParagraph"/>
                                    <w:spacing w:before="27"/>
                                    <w:ind w:left="67"/>
                                  </w:pPr>
                                  <w:r>
                                    <w:rPr>
                                      <w:color w:val="484848"/>
                                      <w:sz w:val="14"/>
                                    </w:rPr>
                                    <w:t>revenue</w:t>
                                  </w:r>
                                  <w:r>
                                    <w:rPr>
                                      <w:color w:val="484848"/>
                                      <w:spacing w:val="-21"/>
                                      <w:sz w:val="14"/>
                                    </w:rPr>
                                    <w:t xml:space="preserve"> </w:t>
                                  </w:r>
                                  <w:r>
                                    <w:rPr>
                                      <w:color w:val="484848"/>
                                      <w:sz w:val="14"/>
                                    </w:rPr>
                                    <w:t>to</w:t>
                                  </w:r>
                                  <w:r>
                                    <w:rPr>
                                      <w:color w:val="484848"/>
                                      <w:spacing w:val="-13"/>
                                      <w:sz w:val="14"/>
                                    </w:rPr>
                                    <w:t xml:space="preserve"> </w:t>
                                  </w:r>
                                  <w:r>
                                    <w:rPr>
                                      <w:color w:val="484848"/>
                                      <w:sz w:val="14"/>
                                    </w:rPr>
                                    <w:t>the</w:t>
                                  </w:r>
                                  <w:r>
                                    <w:rPr>
                                      <w:color w:val="484848"/>
                                      <w:spacing w:val="-26"/>
                                      <w:sz w:val="14"/>
                                    </w:rPr>
                                    <w:t xml:space="preserve"> </w:t>
                                  </w:r>
                                  <w:r>
                                    <w:rPr>
                                      <w:color w:val="484848"/>
                                      <w:sz w:val="14"/>
                                    </w:rPr>
                                    <w:t>Capital</w:t>
                                  </w:r>
                                  <w:r>
                                    <w:rPr>
                                      <w:color w:val="484848"/>
                                      <w:spacing w:val="-24"/>
                                      <w:sz w:val="14"/>
                                    </w:rPr>
                                    <w:t xml:space="preserve"> </w:t>
                                  </w:r>
                                  <w:r>
                                    <w:rPr>
                                      <w:color w:val="484848"/>
                                      <w:sz w:val="14"/>
                                    </w:rPr>
                                    <w:t>Receipts</w:t>
                                  </w:r>
                                  <w:r>
                                    <w:rPr>
                                      <w:color w:val="484848"/>
                                      <w:spacing w:val="-19"/>
                                      <w:sz w:val="14"/>
                                    </w:rPr>
                                    <w:t xml:space="preserve"> </w:t>
                                  </w:r>
                                  <w:r>
                                    <w:rPr>
                                      <w:b/>
                                      <w:color w:val="484848"/>
                                      <w:sz w:val="15"/>
                                    </w:rPr>
                                    <w:t>Reserve</w:t>
                                  </w:r>
                                </w:p>
                                <w:p w:rsidR="00C53A62" w:rsidRDefault="00567705">
                                  <w:pPr>
                                    <w:pStyle w:val="TableParagraph"/>
                                    <w:spacing w:before="116"/>
                                    <w:ind w:left="60"/>
                                  </w:pPr>
                                  <w:r>
                                    <w:rPr>
                                      <w:color w:val="484848"/>
                                      <w:sz w:val="14"/>
                                    </w:rPr>
                                    <w:t>Statutory</w:t>
                                  </w:r>
                                  <w:r>
                                    <w:rPr>
                                      <w:color w:val="484848"/>
                                      <w:spacing w:val="-10"/>
                                      <w:sz w:val="14"/>
                                    </w:rPr>
                                    <w:t xml:space="preserve"> </w:t>
                                  </w:r>
                                  <w:r>
                                    <w:rPr>
                                      <w:color w:val="484848"/>
                                      <w:sz w:val="14"/>
                                    </w:rPr>
                                    <w:t>provision</w:t>
                                  </w:r>
                                  <w:r>
                                    <w:rPr>
                                      <w:color w:val="484848"/>
                                      <w:spacing w:val="-18"/>
                                      <w:sz w:val="14"/>
                                    </w:rPr>
                                    <w:t xml:space="preserve"> </w:t>
                                  </w:r>
                                  <w:r>
                                    <w:rPr>
                                      <w:color w:val="484848"/>
                                      <w:sz w:val="14"/>
                                    </w:rPr>
                                    <w:t>for</w:t>
                                  </w:r>
                                  <w:r>
                                    <w:rPr>
                                      <w:color w:val="484848"/>
                                      <w:spacing w:val="-1"/>
                                      <w:sz w:val="14"/>
                                    </w:rPr>
                                    <w:t xml:space="preserve"> </w:t>
                                  </w:r>
                                  <w:r>
                                    <w:rPr>
                                      <w:color w:val="484848"/>
                                      <w:sz w:val="14"/>
                                    </w:rPr>
                                    <w:t>repayment</w:t>
                                  </w:r>
                                  <w:r>
                                    <w:rPr>
                                      <w:color w:val="484848"/>
                                      <w:spacing w:val="-10"/>
                                      <w:sz w:val="14"/>
                                    </w:rPr>
                                    <w:t xml:space="preserve"> </w:t>
                                  </w:r>
                                  <w:r>
                                    <w:rPr>
                                      <w:b/>
                                      <w:color w:val="484848"/>
                                      <w:sz w:val="15"/>
                                    </w:rPr>
                                    <w:t>of</w:t>
                                  </w:r>
                                  <w:r>
                                    <w:rPr>
                                      <w:b/>
                                      <w:color w:val="484848"/>
                                      <w:spacing w:val="-15"/>
                                      <w:sz w:val="15"/>
                                    </w:rPr>
                                    <w:t xml:space="preserve"> </w:t>
                                  </w:r>
                                  <w:r>
                                    <w:rPr>
                                      <w:b/>
                                      <w:color w:val="484848"/>
                                      <w:sz w:val="15"/>
                                    </w:rPr>
                                    <w:t>debt</w:t>
                                  </w:r>
                                </w:p>
                                <w:p w:rsidR="00C53A62" w:rsidRDefault="00C53A62">
                                  <w:pPr>
                                    <w:pStyle w:val="TableParagraph"/>
                                    <w:spacing w:before="1"/>
                                    <w:rPr>
                                      <w:sz w:val="20"/>
                                    </w:rPr>
                                  </w:pPr>
                                </w:p>
                                <w:p w:rsidR="00C53A62" w:rsidRDefault="00567705">
                                  <w:pPr>
                                    <w:pStyle w:val="TableParagraph"/>
                                    <w:ind w:left="66"/>
                                  </w:pPr>
                                  <w:r>
                                    <w:rPr>
                                      <w:color w:val="484848"/>
                                      <w:sz w:val="14"/>
                                    </w:rPr>
                                    <w:t>capital expenditure financed from revenue balances</w:t>
                                  </w:r>
                                </w:p>
                                <w:p w:rsidR="00C53A62" w:rsidRDefault="00C53A62">
                                  <w:pPr>
                                    <w:pStyle w:val="TableParagraph"/>
                                    <w:spacing w:before="5"/>
                                    <w:rPr>
                                      <w:sz w:val="17"/>
                                    </w:rPr>
                                  </w:pPr>
                                </w:p>
                                <w:p w:rsidR="00C53A62" w:rsidRDefault="00567705">
                                  <w:pPr>
                                    <w:pStyle w:val="TableParagraph"/>
                                    <w:ind w:left="77"/>
                                  </w:pPr>
                                  <w:r>
                                    <w:rPr>
                                      <w:b/>
                                      <w:color w:val="484848"/>
                                      <w:sz w:val="18"/>
                                    </w:rPr>
                                    <w:t xml:space="preserve">Total Adjustments between Revenue </w:t>
                                  </w:r>
                                  <w:r>
                                    <w:rPr>
                                      <w:color w:val="484848"/>
                                      <w:sz w:val="19"/>
                                    </w:rPr>
                                    <w:t>&amp;</w:t>
                                  </w:r>
                                </w:p>
                                <w:p w:rsidR="00C53A62" w:rsidRDefault="00567705">
                                  <w:pPr>
                                    <w:pStyle w:val="TableParagraph"/>
                                    <w:spacing w:before="45"/>
                                    <w:ind w:left="72"/>
                                  </w:pPr>
                                  <w:r>
                                    <w:rPr>
                                      <w:b/>
                                      <w:color w:val="484848"/>
                                      <w:sz w:val="18"/>
                                    </w:rPr>
                                    <w:t>Capltal Resources</w:t>
                                  </w:r>
                                </w:p>
                                <w:p w:rsidR="00C53A62" w:rsidRDefault="00C53A62">
                                  <w:pPr>
                                    <w:pStyle w:val="TableParagraph"/>
                                    <w:spacing w:before="4"/>
                                    <w:rPr>
                                      <w:sz w:val="19"/>
                                    </w:rPr>
                                  </w:pPr>
                                </w:p>
                                <w:p w:rsidR="00C53A62" w:rsidRDefault="00567705">
                                  <w:pPr>
                                    <w:pStyle w:val="TableParagraph"/>
                                    <w:spacing w:line="312" w:lineRule="auto"/>
                                    <w:ind w:left="70" w:right="243" w:firstLine="1"/>
                                  </w:pPr>
                                  <w:r>
                                    <w:rPr>
                                      <w:b/>
                                      <w:color w:val="484848"/>
                                      <w:sz w:val="18"/>
                                    </w:rPr>
                                    <w:t xml:space="preserve">Adjustments to Capita </w:t>
                                  </w:r>
                                  <w:r>
                                    <w:rPr>
                                      <w:rFonts w:ascii="Times New Roman" w:hAnsi="Times New Roman"/>
                                      <w:color w:val="484848"/>
                                      <w:sz w:val="19"/>
                                    </w:rPr>
                                    <w:t xml:space="preserve">I </w:t>
                                  </w:r>
                                  <w:r>
                                    <w:rPr>
                                      <w:b/>
                                      <w:color w:val="484848"/>
                                      <w:sz w:val="18"/>
                                    </w:rPr>
                                    <w:t xml:space="preserve">Resources </w:t>
                                  </w:r>
                                  <w:r>
                                    <w:rPr>
                                      <w:color w:val="484848"/>
                                      <w:sz w:val="14"/>
                                    </w:rPr>
                                    <w:t xml:space="preserve">Application of Capltal </w:t>
                                  </w:r>
                                  <w:r>
                                    <w:rPr>
                                      <w:color w:val="484848"/>
                                      <w:sz w:val="14"/>
                                    </w:rPr>
                                    <w:t xml:space="preserve">grants and contributions </w:t>
                                  </w:r>
                                  <w:r>
                                    <w:rPr>
                                      <w:rFonts w:ascii="Times New Roman" w:hAnsi="Times New Roman"/>
                                      <w:color w:val="484848"/>
                                      <w:sz w:val="16"/>
                                    </w:rPr>
                                    <w:t xml:space="preserve">to </w:t>
                                  </w:r>
                                  <w:r>
                                    <w:rPr>
                                      <w:color w:val="484848"/>
                                      <w:sz w:val="14"/>
                                    </w:rPr>
                                    <w:t>finance capital expenditure</w:t>
                                  </w:r>
                                </w:p>
                                <w:p w:rsidR="00C53A62" w:rsidRDefault="00567705">
                                  <w:pPr>
                                    <w:pStyle w:val="TableParagraph"/>
                                    <w:spacing w:before="127"/>
                                    <w:ind w:left="66"/>
                                  </w:pPr>
                                  <w:r>
                                    <w:rPr>
                                      <w:color w:val="484848"/>
                                      <w:sz w:val="14"/>
                                    </w:rPr>
                                    <w:t xml:space="preserve">cash Payments In relation </w:t>
                                  </w:r>
                                  <w:r>
                                    <w:rPr>
                                      <w:rFonts w:ascii="Times New Roman" w:hAnsi="Times New Roman"/>
                                      <w:color w:val="484848"/>
                                      <w:sz w:val="16"/>
                                    </w:rPr>
                                    <w:t xml:space="preserve">to </w:t>
                                  </w:r>
                                  <w:r>
                                    <w:rPr>
                                      <w:color w:val="484848"/>
                                      <w:sz w:val="14"/>
                                    </w:rPr>
                                    <w:t>Deferred cap1u1 Receipts</w:t>
                                  </w:r>
                                </w:p>
                                <w:p w:rsidR="00C53A62" w:rsidRDefault="00567705">
                                  <w:pPr>
                                    <w:pStyle w:val="TableParagraph"/>
                                    <w:spacing w:before="30" w:line="514" w:lineRule="exact"/>
                                    <w:ind w:left="77" w:right="243" w:hanging="5"/>
                                  </w:pPr>
                                  <w:r>
                                    <w:rPr>
                                      <w:b/>
                                      <w:color w:val="484848"/>
                                      <w:w w:val="95"/>
                                      <w:sz w:val="18"/>
                                    </w:rPr>
                                    <w:t xml:space="preserve">Total Adjustments to Capital Resources </w:t>
                                  </w:r>
                                  <w:r>
                                    <w:rPr>
                                      <w:b/>
                                      <w:color w:val="484848"/>
                                      <w:sz w:val="18"/>
                                    </w:rPr>
                                    <w:t>TOTAL ADJUSTMENTS</w:t>
                                  </w:r>
                                </w:p>
                                <w:p w:rsidR="00C53A62" w:rsidRDefault="00567705">
                                  <w:pPr>
                                    <w:pStyle w:val="TableParagraph"/>
                                    <w:spacing w:before="21" w:line="187" w:lineRule="exact"/>
                                    <w:ind w:left="71"/>
                                  </w:pPr>
                                  <w:r>
                                    <w:rPr>
                                      <w:b/>
                                      <w:color w:val="484848"/>
                                      <w:sz w:val="18"/>
                                    </w:rPr>
                                    <w:t>(Movement in Reserves Statement)</w:t>
                                  </w:r>
                                </w:p>
                              </w:tc>
                              <w:tc>
                                <w:tcPr>
                                  <w:tcW w:w="923" w:type="dxa"/>
                                  <w:tcBorders>
                                    <w:top w:val="single" w:sz="8" w:space="0" w:color="000000"/>
                                    <w:left w:val="single" w:sz="8"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spacing w:before="7"/>
                                    <w:rPr>
                                      <w:sz w:val="16"/>
                                    </w:rPr>
                                  </w:pPr>
                                </w:p>
                                <w:p w:rsidR="00C53A62" w:rsidRDefault="00567705">
                                  <w:pPr>
                                    <w:pStyle w:val="TableParagraph"/>
                                    <w:ind w:right="45"/>
                                    <w:jc w:val="right"/>
                                  </w:pPr>
                                  <w:r>
                                    <w:rPr>
                                      <w:rFonts w:ascii="Times New Roman" w:hAnsi="Times New Roman"/>
                                      <w:color w:val="484848"/>
                                      <w:w w:val="105"/>
                                      <w:sz w:val="14"/>
                                    </w:rPr>
                                    <w:t>(67,680)</w:t>
                                  </w:r>
                                </w:p>
                              </w:tc>
                              <w:tc>
                                <w:tcPr>
                                  <w:tcW w:w="947" w:type="dxa"/>
                                  <w:tcBorders>
                                    <w:top w:val="single" w:sz="8" w:space="0" w:color="000000"/>
                                    <w:left w:val="single" w:sz="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33" w:type="dxa"/>
                                  <w:tcBorders>
                                    <w:top w:val="single" w:sz="8" w:space="0" w:color="000000"/>
                                    <w:left w:val="single" w:sz="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86"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28" w:type="dxa"/>
                                  <w:tcBorders>
                                    <w:top w:val="single" w:sz="8" w:space="0" w:color="000000"/>
                                    <w:left w:val="single" w:sz="8"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spacing w:before="11"/>
                                    <w:rPr>
                                      <w:sz w:val="14"/>
                                    </w:rPr>
                                  </w:pPr>
                                </w:p>
                                <w:p w:rsidR="00C53A62" w:rsidRDefault="00567705">
                                  <w:pPr>
                                    <w:pStyle w:val="TableParagraph"/>
                                    <w:ind w:right="55"/>
                                    <w:jc w:val="right"/>
                                  </w:pPr>
                                  <w:r>
                                    <w:rPr>
                                      <w:rFonts w:ascii="Times New Roman" w:hAnsi="Times New Roman"/>
                                      <w:color w:val="484848"/>
                                      <w:w w:val="105"/>
                                      <w:sz w:val="14"/>
                                    </w:rPr>
                                    <w:t>(67,680)</w:t>
                                  </w:r>
                                </w:p>
                              </w:tc>
                              <w:tc>
                                <w:tcPr>
                                  <w:tcW w:w="923" w:type="dxa"/>
                                  <w:tcBorders>
                                    <w:top w:val="single" w:sz="8" w:space="0" w:color="000000"/>
                                    <w:left w:val="single" w:sz="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spacing w:before="11"/>
                                    <w:rPr>
                                      <w:sz w:val="14"/>
                                    </w:rPr>
                                  </w:pPr>
                                </w:p>
                                <w:p w:rsidR="00C53A62" w:rsidRDefault="00567705">
                                  <w:pPr>
                                    <w:pStyle w:val="TableParagraph"/>
                                    <w:ind w:right="36"/>
                                    <w:jc w:val="right"/>
                                  </w:pPr>
                                  <w:r>
                                    <w:rPr>
                                      <w:rFonts w:ascii="Times New Roman" w:hAnsi="Times New Roman"/>
                                      <w:color w:val="484848"/>
                                      <w:w w:val="110"/>
                                      <w:sz w:val="14"/>
                                    </w:rPr>
                                    <w:t>67,680</w:t>
                                  </w:r>
                                </w:p>
                              </w:tc>
                            </w:tr>
                            <w:tr w:rsidR="00C53A62">
                              <w:tblPrEx>
                                <w:tblCellMar>
                                  <w:top w:w="0" w:type="dxa"/>
                                  <w:bottom w:w="0" w:type="dxa"/>
                                </w:tblCellMar>
                              </w:tblPrEx>
                              <w:trPr>
                                <w:trHeight w:val="647"/>
                              </w:trPr>
                              <w:tc>
                                <w:tcPr>
                                  <w:tcW w:w="3596"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23" w:type="dxa"/>
                                  <w:tcBorders>
                                    <w:left w:val="single" w:sz="8"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sz w:val="16"/>
                                    </w:rPr>
                                  </w:pPr>
                                </w:p>
                                <w:p w:rsidR="00C53A62" w:rsidRDefault="00567705">
                                  <w:pPr>
                                    <w:pStyle w:val="TableParagraph"/>
                                    <w:spacing w:before="104"/>
                                    <w:ind w:right="24"/>
                                    <w:jc w:val="right"/>
                                  </w:pPr>
                                  <w:r>
                                    <w:rPr>
                                      <w:rFonts w:ascii="Times New Roman" w:hAnsi="Times New Roman"/>
                                      <w:color w:val="484848"/>
                                      <w:w w:val="115"/>
                                      <w:sz w:val="14"/>
                                    </w:rPr>
                                    <w:t>15,697</w:t>
                                  </w:r>
                                </w:p>
                              </w:tc>
                              <w:tc>
                                <w:tcPr>
                                  <w:tcW w:w="947" w:type="dxa"/>
                                  <w:tcBorders>
                                    <w:left w:val="single" w:sz="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33"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8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3"/>
                                    <w:ind w:right="177"/>
                                    <w:jc w:val="right"/>
                                  </w:pPr>
                                  <w:r>
                                    <w:rPr>
                                      <w:color w:val="C4C4C4"/>
                                      <w:w w:val="115"/>
                                      <w:sz w:val="37"/>
                                    </w:rPr>
                                    <w:t>.</w:t>
                                  </w:r>
                                </w:p>
                              </w:tc>
                              <w:tc>
                                <w:tcPr>
                                  <w:tcW w:w="928" w:type="dxa"/>
                                  <w:tcBorders>
                                    <w:left w:val="single" w:sz="8"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4"/>
                                    <w:rPr>
                                      <w:sz w:val="23"/>
                                    </w:rPr>
                                  </w:pPr>
                                </w:p>
                                <w:p w:rsidR="00C53A62" w:rsidRDefault="00567705">
                                  <w:pPr>
                                    <w:pStyle w:val="TableParagraph"/>
                                    <w:ind w:right="44"/>
                                    <w:jc w:val="right"/>
                                  </w:pPr>
                                  <w:r>
                                    <w:rPr>
                                      <w:rFonts w:ascii="Times New Roman" w:hAnsi="Times New Roman"/>
                                      <w:color w:val="484848"/>
                                      <w:w w:val="115"/>
                                      <w:sz w:val="14"/>
                                    </w:rPr>
                                    <w:t>15,697</w:t>
                                  </w:r>
                                </w:p>
                              </w:tc>
                              <w:tc>
                                <w:tcPr>
                                  <w:tcW w:w="923" w:type="dxa"/>
                                  <w:tcBorders>
                                    <w:left w:val="single" w:sz="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0"/>
                                  </w:pPr>
                                </w:p>
                                <w:p w:rsidR="00C53A62" w:rsidRDefault="00567705">
                                  <w:pPr>
                                    <w:pStyle w:val="TableParagraph"/>
                                    <w:spacing w:before="1"/>
                                    <w:ind w:right="38"/>
                                    <w:jc w:val="right"/>
                                  </w:pPr>
                                  <w:r>
                                    <w:rPr>
                                      <w:rFonts w:ascii="Times New Roman" w:hAnsi="Times New Roman"/>
                                      <w:color w:val="484848"/>
                                      <w:w w:val="105"/>
                                      <w:sz w:val="14"/>
                                    </w:rPr>
                                    <w:t>(15,697)</w:t>
                                  </w:r>
                                </w:p>
                              </w:tc>
                            </w:tr>
                            <w:tr w:rsidR="00C53A62">
                              <w:tblPrEx>
                                <w:tblCellMar>
                                  <w:top w:w="0" w:type="dxa"/>
                                  <w:bottom w:w="0" w:type="dxa"/>
                                </w:tblCellMar>
                              </w:tblPrEx>
                              <w:trPr>
                                <w:trHeight w:val="487"/>
                              </w:trPr>
                              <w:tc>
                                <w:tcPr>
                                  <w:tcW w:w="3596"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23" w:type="dxa"/>
                                  <w:tcBorders>
                                    <w:left w:val="single" w:sz="8"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1"/>
                                    <w:rPr>
                                      <w:sz w:val="17"/>
                                    </w:rPr>
                                  </w:pPr>
                                </w:p>
                                <w:p w:rsidR="00C53A62" w:rsidRDefault="00567705">
                                  <w:pPr>
                                    <w:pStyle w:val="TableParagraph"/>
                                    <w:ind w:right="38"/>
                                    <w:jc w:val="right"/>
                                  </w:pPr>
                                  <w:r>
                                    <w:rPr>
                                      <w:rFonts w:ascii="Times New Roman" w:hAnsi="Times New Roman"/>
                                      <w:color w:val="484848"/>
                                      <w:w w:val="105"/>
                                      <w:sz w:val="14"/>
                                    </w:rPr>
                                    <w:t>(314)</w:t>
                                  </w:r>
                                </w:p>
                              </w:tc>
                              <w:tc>
                                <w:tcPr>
                                  <w:tcW w:w="947" w:type="dxa"/>
                                  <w:tcBorders>
                                    <w:left w:val="single" w:sz="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33"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8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28" w:type="dxa"/>
                                  <w:tcBorders>
                                    <w:left w:val="single" w:sz="8"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10"/>
                                    <w:rPr>
                                      <w:sz w:val="15"/>
                                    </w:rPr>
                                  </w:pPr>
                                </w:p>
                                <w:p w:rsidR="00C53A62" w:rsidRDefault="00567705">
                                  <w:pPr>
                                    <w:pStyle w:val="TableParagraph"/>
                                    <w:ind w:right="57"/>
                                    <w:jc w:val="right"/>
                                  </w:pPr>
                                  <w:r>
                                    <w:rPr>
                                      <w:rFonts w:ascii="Times New Roman" w:hAnsi="Times New Roman"/>
                                      <w:color w:val="484848"/>
                                      <w:w w:val="105"/>
                                      <w:sz w:val="14"/>
                                    </w:rPr>
                                    <w:t>(314)</w:t>
                                  </w:r>
                                </w:p>
                              </w:tc>
                              <w:tc>
                                <w:tcPr>
                                  <w:tcW w:w="923" w:type="dxa"/>
                                  <w:tcBorders>
                                    <w:left w:val="single" w:sz="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0"/>
                                    <w:rPr>
                                      <w:sz w:val="15"/>
                                    </w:rPr>
                                  </w:pPr>
                                </w:p>
                                <w:p w:rsidR="00C53A62" w:rsidRDefault="00567705">
                                  <w:pPr>
                                    <w:pStyle w:val="TableParagraph"/>
                                    <w:ind w:right="44"/>
                                    <w:jc w:val="right"/>
                                  </w:pPr>
                                  <w:r>
                                    <w:rPr>
                                      <w:rFonts w:ascii="Times New Roman" w:hAnsi="Times New Roman"/>
                                      <w:color w:val="484848"/>
                                      <w:w w:val="105"/>
                                      <w:sz w:val="14"/>
                                    </w:rPr>
                                    <w:t>314</w:t>
                                  </w:r>
                                </w:p>
                              </w:tc>
                            </w:tr>
                            <w:tr w:rsidR="00C53A62">
                              <w:tblPrEx>
                                <w:tblCellMar>
                                  <w:top w:w="0" w:type="dxa"/>
                                  <w:bottom w:w="0" w:type="dxa"/>
                                </w:tblCellMar>
                              </w:tblPrEx>
                              <w:trPr>
                                <w:trHeight w:val="917"/>
                              </w:trPr>
                              <w:tc>
                                <w:tcPr>
                                  <w:tcW w:w="3596"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2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3"/>
                                    <w:rPr>
                                      <w:sz w:val="17"/>
                                    </w:rPr>
                                  </w:pPr>
                                </w:p>
                                <w:p w:rsidR="00C53A62" w:rsidRDefault="00567705">
                                  <w:pPr>
                                    <w:pStyle w:val="TableParagraph"/>
                                    <w:ind w:right="20"/>
                                    <w:jc w:val="right"/>
                                  </w:pPr>
                                  <w:r>
                                    <w:rPr>
                                      <w:rFonts w:ascii="Times New Roman" w:hAnsi="Times New Roman"/>
                                      <w:color w:val="484848"/>
                                      <w:sz w:val="14"/>
                                    </w:rPr>
                                    <w:t>(5301</w:t>
                                  </w:r>
                                </w:p>
                              </w:tc>
                              <w:tc>
                                <w:tcPr>
                                  <w:tcW w:w="947"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33"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22"/>
                                    <w:ind w:right="225"/>
                                    <w:jc w:val="right"/>
                                  </w:pPr>
                                  <w:r>
                                    <w:rPr>
                                      <w:rFonts w:ascii="Times New Roman" w:hAnsi="Times New Roman"/>
                                      <w:color w:val="C4C4C4"/>
                                      <w:w w:val="102"/>
                                      <w:sz w:val="17"/>
                                    </w:rPr>
                                    <w:t>.</w:t>
                                  </w:r>
                                </w:p>
                              </w:tc>
                              <w:tc>
                                <w:tcPr>
                                  <w:tcW w:w="98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22"/>
                                    <w:ind w:right="230"/>
                                    <w:jc w:val="right"/>
                                  </w:pPr>
                                  <w:r>
                                    <w:rPr>
                                      <w:rFonts w:ascii="Times New Roman" w:hAnsi="Times New Roman"/>
                                      <w:color w:val="AFAFAF"/>
                                      <w:w w:val="102"/>
                                      <w:sz w:val="17"/>
                                    </w:rPr>
                                    <w:t>.</w:t>
                                  </w:r>
                                </w:p>
                              </w:tc>
                              <w:tc>
                                <w:tcPr>
                                  <w:tcW w:w="928"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
                                    <w:rPr>
                                      <w:sz w:val="15"/>
                                    </w:rPr>
                                  </w:pPr>
                                </w:p>
                                <w:p w:rsidR="00C53A62" w:rsidRDefault="00567705">
                                  <w:pPr>
                                    <w:pStyle w:val="TableParagraph"/>
                                    <w:ind w:right="47"/>
                                    <w:jc w:val="right"/>
                                  </w:pPr>
                                  <w:r>
                                    <w:rPr>
                                      <w:color w:val="484848"/>
                                      <w:w w:val="95"/>
                                      <w:sz w:val="14"/>
                                    </w:rPr>
                                    <w:t>(530)</w:t>
                                  </w:r>
                                </w:p>
                              </w:tc>
                              <w:tc>
                                <w:tcPr>
                                  <w:tcW w:w="92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8"/>
                                    <w:rPr>
                                      <w:sz w:val="14"/>
                                    </w:rPr>
                                  </w:pPr>
                                </w:p>
                                <w:p w:rsidR="00C53A62" w:rsidRDefault="00567705">
                                  <w:pPr>
                                    <w:pStyle w:val="TableParagraph"/>
                                    <w:spacing w:before="1"/>
                                    <w:ind w:right="29"/>
                                    <w:jc w:val="right"/>
                                  </w:pPr>
                                  <w:r>
                                    <w:rPr>
                                      <w:rFonts w:ascii="Times New Roman" w:hAnsi="Times New Roman"/>
                                      <w:color w:val="484848"/>
                                      <w:w w:val="105"/>
                                      <w:sz w:val="15"/>
                                    </w:rPr>
                                    <w:t>530</w:t>
                                  </w:r>
                                </w:p>
                              </w:tc>
                            </w:tr>
                            <w:tr w:rsidR="00C53A62">
                              <w:tblPrEx>
                                <w:tblCellMar>
                                  <w:top w:w="0" w:type="dxa"/>
                                  <w:bottom w:w="0" w:type="dxa"/>
                                </w:tblCellMar>
                              </w:tblPrEx>
                              <w:trPr>
                                <w:trHeight w:val="942"/>
                              </w:trPr>
                              <w:tc>
                                <w:tcPr>
                                  <w:tcW w:w="3596"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2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567705">
                                  <w:pPr>
                                    <w:pStyle w:val="TableParagraph"/>
                                    <w:spacing w:before="97"/>
                                    <w:ind w:right="24"/>
                                    <w:jc w:val="right"/>
                                  </w:pPr>
                                  <w:r>
                                    <w:rPr>
                                      <w:rFonts w:ascii="Times New Roman" w:hAnsi="Times New Roman"/>
                                      <w:color w:val="484848"/>
                                      <w:w w:val="110"/>
                                      <w:sz w:val="14"/>
                                    </w:rPr>
                                    <w:t>(2,797)</w:t>
                                  </w:r>
                                </w:p>
                              </w:tc>
                              <w:tc>
                                <w:tcPr>
                                  <w:tcW w:w="947"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pPr>
                                </w:p>
                                <w:p w:rsidR="00C53A62" w:rsidRDefault="00C53A62">
                                  <w:pPr>
                                    <w:pStyle w:val="TableParagraph"/>
                                    <w:spacing w:before="9"/>
                                    <w:rPr>
                                      <w:sz w:val="25"/>
                                    </w:rPr>
                                  </w:pPr>
                                </w:p>
                                <w:p w:rsidR="00C53A62" w:rsidRDefault="00567705">
                                  <w:pPr>
                                    <w:pStyle w:val="TableParagraph"/>
                                    <w:ind w:right="188"/>
                                    <w:jc w:val="right"/>
                                  </w:pPr>
                                  <w:r>
                                    <w:rPr>
                                      <w:rFonts w:ascii="Times New Roman" w:hAnsi="Times New Roman"/>
                                      <w:color w:val="484848"/>
                                      <w:w w:val="111"/>
                                      <w:sz w:val="21"/>
                                    </w:rPr>
                                    <w:t>.</w:t>
                                  </w:r>
                                </w:p>
                              </w:tc>
                              <w:tc>
                                <w:tcPr>
                                  <w:tcW w:w="933"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pPr>
                                </w:p>
                                <w:p w:rsidR="00C53A62" w:rsidRDefault="00C53A62">
                                  <w:pPr>
                                    <w:pStyle w:val="TableParagraph"/>
                                    <w:spacing w:before="9"/>
                                    <w:rPr>
                                      <w:sz w:val="25"/>
                                    </w:rPr>
                                  </w:pPr>
                                </w:p>
                                <w:p w:rsidR="00C53A62" w:rsidRDefault="00567705">
                                  <w:pPr>
                                    <w:pStyle w:val="TableParagraph"/>
                                    <w:ind w:right="203"/>
                                    <w:jc w:val="right"/>
                                  </w:pPr>
                                  <w:r>
                                    <w:rPr>
                                      <w:rFonts w:ascii="Times New Roman" w:hAnsi="Times New Roman"/>
                                      <w:color w:val="484848"/>
                                      <w:w w:val="111"/>
                                      <w:sz w:val="21"/>
                                    </w:rPr>
                                    <w:t>.</w:t>
                                  </w:r>
                                </w:p>
                              </w:tc>
                              <w:tc>
                                <w:tcPr>
                                  <w:tcW w:w="98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sz w:val="28"/>
                                    </w:rPr>
                                  </w:pPr>
                                </w:p>
                                <w:p w:rsidR="00C53A62" w:rsidRDefault="00567705">
                                  <w:pPr>
                                    <w:pStyle w:val="TableParagraph"/>
                                    <w:spacing w:before="228"/>
                                    <w:ind w:right="207"/>
                                    <w:jc w:val="right"/>
                                  </w:pPr>
                                  <w:r>
                                    <w:rPr>
                                      <w:color w:val="484848"/>
                                      <w:w w:val="66"/>
                                      <w:sz w:val="26"/>
                                    </w:rPr>
                                    <w:t>-</w:t>
                                  </w:r>
                                </w:p>
                              </w:tc>
                              <w:tc>
                                <w:tcPr>
                                  <w:tcW w:w="928"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16"/>
                                    </w:rPr>
                                  </w:pPr>
                                </w:p>
                                <w:p w:rsidR="00C53A62" w:rsidRDefault="00C53A62">
                                  <w:pPr>
                                    <w:pStyle w:val="TableParagraph"/>
                                    <w:rPr>
                                      <w:sz w:val="16"/>
                                    </w:rPr>
                                  </w:pPr>
                                </w:p>
                                <w:p w:rsidR="00C53A62" w:rsidRDefault="00C53A62">
                                  <w:pPr>
                                    <w:pStyle w:val="TableParagraph"/>
                                    <w:spacing w:before="2"/>
                                    <w:rPr>
                                      <w:sz w:val="23"/>
                                    </w:rPr>
                                  </w:pPr>
                                </w:p>
                                <w:p w:rsidR="00C53A62" w:rsidRDefault="00567705">
                                  <w:pPr>
                                    <w:pStyle w:val="TableParagraph"/>
                                    <w:ind w:right="50"/>
                                    <w:jc w:val="right"/>
                                  </w:pPr>
                                  <w:r>
                                    <w:rPr>
                                      <w:rFonts w:ascii="Times New Roman" w:hAnsi="Times New Roman"/>
                                      <w:color w:val="484848"/>
                                      <w:w w:val="105"/>
                                      <w:sz w:val="14"/>
                                    </w:rPr>
                                    <w:t>(2,797)</w:t>
                                  </w:r>
                                </w:p>
                              </w:tc>
                              <w:tc>
                                <w:tcPr>
                                  <w:tcW w:w="92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16"/>
                                    </w:rPr>
                                  </w:pPr>
                                </w:p>
                                <w:p w:rsidR="00C53A62" w:rsidRDefault="00C53A62">
                                  <w:pPr>
                                    <w:pStyle w:val="TableParagraph"/>
                                    <w:rPr>
                                      <w:sz w:val="16"/>
                                    </w:rPr>
                                  </w:pPr>
                                </w:p>
                                <w:p w:rsidR="00C53A62" w:rsidRDefault="00C53A62">
                                  <w:pPr>
                                    <w:pStyle w:val="TableParagraph"/>
                                    <w:spacing w:before="2"/>
                                    <w:rPr>
                                      <w:sz w:val="23"/>
                                    </w:rPr>
                                  </w:pPr>
                                </w:p>
                                <w:p w:rsidR="00C53A62" w:rsidRDefault="00567705">
                                  <w:pPr>
                                    <w:pStyle w:val="TableParagraph"/>
                                    <w:ind w:right="39"/>
                                    <w:jc w:val="right"/>
                                  </w:pPr>
                                  <w:r>
                                    <w:rPr>
                                      <w:rFonts w:ascii="Times New Roman" w:hAnsi="Times New Roman"/>
                                      <w:color w:val="484848"/>
                                      <w:w w:val="105"/>
                                      <w:sz w:val="14"/>
                                    </w:rPr>
                                    <w:t>2,797</w:t>
                                  </w:r>
                                </w:p>
                              </w:tc>
                            </w:tr>
                            <w:tr w:rsidR="00C53A62">
                              <w:tblPrEx>
                                <w:tblCellMar>
                                  <w:top w:w="0" w:type="dxa"/>
                                  <w:bottom w:w="0" w:type="dxa"/>
                                </w:tblCellMar>
                              </w:tblPrEx>
                              <w:trPr>
                                <w:trHeight w:val="430"/>
                              </w:trPr>
                              <w:tc>
                                <w:tcPr>
                                  <w:tcW w:w="3596"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2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9"/>
                                    <w:rPr>
                                      <w:sz w:val="12"/>
                                    </w:rPr>
                                  </w:pPr>
                                </w:p>
                                <w:p w:rsidR="00C53A62" w:rsidRDefault="00567705">
                                  <w:pPr>
                                    <w:pStyle w:val="TableParagraph"/>
                                    <w:ind w:right="34"/>
                                    <w:jc w:val="right"/>
                                  </w:pPr>
                                  <w:r>
                                    <w:rPr>
                                      <w:rFonts w:ascii="Times New Roman" w:hAnsi="Times New Roman"/>
                                      <w:color w:val="484848"/>
                                      <w:w w:val="105"/>
                                      <w:sz w:val="14"/>
                                    </w:rPr>
                                    <w:t>(770)</w:t>
                                  </w:r>
                                </w:p>
                              </w:tc>
                              <w:tc>
                                <w:tcPr>
                                  <w:tcW w:w="947"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10"/>
                                    <w:ind w:right="181"/>
                                    <w:jc w:val="right"/>
                                  </w:pPr>
                                  <w:r>
                                    <w:rPr>
                                      <w:rFonts w:ascii="Times New Roman" w:hAnsi="Times New Roman"/>
                                      <w:color w:val="5B5B5B"/>
                                      <w:w w:val="105"/>
                                      <w:sz w:val="18"/>
                                    </w:rPr>
                                    <w:t>-</w:t>
                                  </w:r>
                                </w:p>
                              </w:tc>
                              <w:tc>
                                <w:tcPr>
                                  <w:tcW w:w="933"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86"/>
                                    <w:ind w:right="219"/>
                                    <w:jc w:val="right"/>
                                  </w:pPr>
                                  <w:r>
                                    <w:rPr>
                                      <w:rFonts w:ascii="Times New Roman" w:hAnsi="Times New Roman"/>
                                      <w:color w:val="484848"/>
                                      <w:w w:val="105"/>
                                      <w:sz w:val="17"/>
                                    </w:rPr>
                                    <w:t>.</w:t>
                                  </w:r>
                                </w:p>
                              </w:tc>
                              <w:tc>
                                <w:tcPr>
                                  <w:tcW w:w="98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05"/>
                                    <w:ind w:right="202"/>
                                    <w:jc w:val="right"/>
                                  </w:pPr>
                                  <w:r>
                                    <w:rPr>
                                      <w:rFonts w:ascii="Times New Roman" w:hAnsi="Times New Roman"/>
                                      <w:color w:val="484848"/>
                                      <w:w w:val="103"/>
                                      <w:sz w:val="18"/>
                                    </w:rPr>
                                    <w:t>-</w:t>
                                  </w:r>
                                </w:p>
                              </w:tc>
                              <w:tc>
                                <w:tcPr>
                                  <w:tcW w:w="928"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33"/>
                                    <w:ind w:right="50"/>
                                    <w:jc w:val="right"/>
                                  </w:pPr>
                                  <w:r>
                                    <w:rPr>
                                      <w:rFonts w:ascii="Times New Roman" w:hAnsi="Times New Roman"/>
                                      <w:color w:val="484848"/>
                                      <w:w w:val="105"/>
                                      <w:sz w:val="14"/>
                                    </w:rPr>
                                    <w:t>(770)</w:t>
                                  </w:r>
                                </w:p>
                              </w:tc>
                              <w:tc>
                                <w:tcPr>
                                  <w:tcW w:w="92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33"/>
                                    <w:ind w:right="49"/>
                                    <w:jc w:val="right"/>
                                  </w:pPr>
                                  <w:r>
                                    <w:rPr>
                                      <w:rFonts w:ascii="Times New Roman" w:hAnsi="Times New Roman"/>
                                      <w:color w:val="484848"/>
                                      <w:w w:val="105"/>
                                      <w:sz w:val="14"/>
                                    </w:rPr>
                                    <w:t>770</w:t>
                                  </w:r>
                                </w:p>
                              </w:tc>
                            </w:tr>
                            <w:tr w:rsidR="00C53A62">
                              <w:tblPrEx>
                                <w:tblCellMar>
                                  <w:top w:w="0" w:type="dxa"/>
                                  <w:bottom w:w="0" w:type="dxa"/>
                                </w:tblCellMar>
                              </w:tblPrEx>
                              <w:trPr>
                                <w:trHeight w:val="413"/>
                              </w:trPr>
                              <w:tc>
                                <w:tcPr>
                                  <w:tcW w:w="3596"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2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54"/>
                                    <w:ind w:right="32"/>
                                    <w:jc w:val="right"/>
                                  </w:pPr>
                                  <w:r>
                                    <w:rPr>
                                      <w:rFonts w:ascii="Times New Roman" w:hAnsi="Times New Roman"/>
                                      <w:b/>
                                      <w:color w:val="484848"/>
                                      <w:w w:val="90"/>
                                      <w:sz w:val="16"/>
                                    </w:rPr>
                                    <w:t>(351)</w:t>
                                  </w:r>
                                </w:p>
                              </w:tc>
                              <w:tc>
                                <w:tcPr>
                                  <w:tcW w:w="947"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6"/>
                                    <w:ind w:right="201"/>
                                    <w:jc w:val="right"/>
                                  </w:pPr>
                                  <w:r>
                                    <w:rPr>
                                      <w:rFonts w:ascii="Times New Roman" w:hAnsi="Times New Roman"/>
                                      <w:color w:val="484848"/>
                                      <w:sz w:val="17"/>
                                    </w:rPr>
                                    <w:t>.</w:t>
                                  </w:r>
                                </w:p>
                              </w:tc>
                              <w:tc>
                                <w:tcPr>
                                  <w:tcW w:w="933"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06"/>
                                    <w:ind w:right="216"/>
                                    <w:jc w:val="right"/>
                                  </w:pPr>
                                  <w:r>
                                    <w:rPr>
                                      <w:rFonts w:ascii="Times New Roman" w:hAnsi="Times New Roman"/>
                                      <w:color w:val="484848"/>
                                      <w:sz w:val="17"/>
                                    </w:rPr>
                                    <w:t>.</w:t>
                                  </w:r>
                                </w:p>
                              </w:tc>
                              <w:tc>
                                <w:tcPr>
                                  <w:tcW w:w="98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06"/>
                                    <w:ind w:right="200"/>
                                    <w:jc w:val="right"/>
                                  </w:pPr>
                                  <w:r>
                                    <w:rPr>
                                      <w:color w:val="484848"/>
                                      <w:w w:val="90"/>
                                      <w:sz w:val="21"/>
                                    </w:rPr>
                                    <w:t>-</w:t>
                                  </w:r>
                                </w:p>
                              </w:tc>
                              <w:tc>
                                <w:tcPr>
                                  <w:tcW w:w="928"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39"/>
                                    <w:ind w:right="45"/>
                                    <w:jc w:val="right"/>
                                  </w:pPr>
                                  <w:r>
                                    <w:rPr>
                                      <w:rFonts w:ascii="Times New Roman" w:hAnsi="Times New Roman"/>
                                      <w:b/>
                                      <w:color w:val="484848"/>
                                      <w:w w:val="95"/>
                                      <w:sz w:val="16"/>
                                    </w:rPr>
                                    <w:t>(351)</w:t>
                                  </w:r>
                                </w:p>
                              </w:tc>
                              <w:tc>
                                <w:tcPr>
                                  <w:tcW w:w="92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47"/>
                                    <w:ind w:right="39"/>
                                    <w:jc w:val="right"/>
                                  </w:pPr>
                                  <w:r>
                                    <w:rPr>
                                      <w:rFonts w:ascii="Courier New" w:hAnsi="Courier New"/>
                                      <w:color w:val="484848"/>
                                      <w:w w:val="80"/>
                                      <w:sz w:val="17"/>
                                    </w:rPr>
                                    <w:t>351</w:t>
                                  </w:r>
                                </w:p>
                              </w:tc>
                            </w:tr>
                            <w:tr w:rsidR="00C53A62">
                              <w:tblPrEx>
                                <w:tblCellMar>
                                  <w:top w:w="0" w:type="dxa"/>
                                  <w:bottom w:w="0" w:type="dxa"/>
                                </w:tblCellMar>
                              </w:tblPrEx>
                              <w:trPr>
                                <w:trHeight w:val="373"/>
                              </w:trPr>
                              <w:tc>
                                <w:tcPr>
                                  <w:tcW w:w="3596"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23"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sz w:val="14"/>
                                    </w:rPr>
                                  </w:pPr>
                                </w:p>
                                <w:p w:rsidR="00C53A62" w:rsidRDefault="00567705">
                                  <w:pPr>
                                    <w:pStyle w:val="TableParagraph"/>
                                    <w:ind w:right="22"/>
                                    <w:jc w:val="right"/>
                                  </w:pPr>
                                  <w:r>
                                    <w:rPr>
                                      <w:rFonts w:ascii="Times New Roman" w:hAnsi="Times New Roman"/>
                                      <w:color w:val="484848"/>
                                      <w:w w:val="115"/>
                                      <w:sz w:val="14"/>
                                    </w:rPr>
                                    <w:t>1,935</w:t>
                                  </w:r>
                                </w:p>
                              </w:tc>
                              <w:tc>
                                <w:tcPr>
                                  <w:tcW w:w="947"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5"/>
                                    <w:rPr>
                                      <w:sz w:val="11"/>
                                    </w:rPr>
                                  </w:pPr>
                                </w:p>
                                <w:p w:rsidR="00C53A62" w:rsidRDefault="00567705">
                                  <w:pPr>
                                    <w:pStyle w:val="TableParagraph"/>
                                    <w:ind w:right="203"/>
                                    <w:jc w:val="right"/>
                                  </w:pPr>
                                  <w:r>
                                    <w:rPr>
                                      <w:rFonts w:ascii="Times New Roman" w:hAnsi="Times New Roman"/>
                                      <w:color w:val="484848"/>
                                      <w:w w:val="116"/>
                                      <w:sz w:val="13"/>
                                    </w:rPr>
                                    <w:t>.</w:t>
                                  </w:r>
                                </w:p>
                              </w:tc>
                              <w:tc>
                                <w:tcPr>
                                  <w:tcW w:w="933" w:type="dxa"/>
                                  <w:tcBorders>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38"/>
                                    <w:ind w:right="59"/>
                                    <w:jc w:val="right"/>
                                  </w:pPr>
                                  <w:r>
                                    <w:rPr>
                                      <w:rFonts w:ascii="Times New Roman" w:hAnsi="Times New Roman"/>
                                      <w:b/>
                                      <w:color w:val="484848"/>
                                      <w:w w:val="90"/>
                                      <w:sz w:val="16"/>
                                    </w:rPr>
                                    <w:t>(1,935)</w:t>
                                  </w:r>
                                </w:p>
                              </w:tc>
                              <w:tc>
                                <w:tcPr>
                                  <w:tcW w:w="986"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95"/>
                                    <w:ind w:right="206"/>
                                    <w:jc w:val="right"/>
                                  </w:pPr>
                                  <w:r>
                                    <w:rPr>
                                      <w:color w:val="484848"/>
                                      <w:w w:val="82"/>
                                      <w:sz w:val="21"/>
                                    </w:rPr>
                                    <w:t>-</w:t>
                                  </w:r>
                                </w:p>
                              </w:tc>
                              <w:tc>
                                <w:tcPr>
                                  <w:tcW w:w="928"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7"/>
                                    <w:ind w:right="223"/>
                                    <w:jc w:val="right"/>
                                  </w:pPr>
                                  <w:r>
                                    <w:rPr>
                                      <w:rFonts w:ascii="Times New Roman" w:hAnsi="Times New Roman"/>
                                      <w:color w:val="484848"/>
                                      <w:w w:val="82"/>
                                      <w:sz w:val="21"/>
                                    </w:rPr>
                                    <w:t>.</w:t>
                                  </w:r>
                                </w:p>
                              </w:tc>
                              <w:tc>
                                <w:tcPr>
                                  <w:tcW w:w="923" w:type="dxa"/>
                                  <w:tcBorders>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7" w:line="295" w:lineRule="exact"/>
                                    <w:ind w:right="193"/>
                                    <w:jc w:val="right"/>
                                  </w:pPr>
                                  <w:r>
                                    <w:rPr>
                                      <w:color w:val="484848"/>
                                      <w:w w:val="66"/>
                                      <w:sz w:val="26"/>
                                    </w:rPr>
                                    <w:t>-</w:t>
                                  </w:r>
                                </w:p>
                              </w:tc>
                            </w:tr>
                            <w:tr w:rsidR="00C53A62">
                              <w:tblPrEx>
                                <w:tblCellMar>
                                  <w:top w:w="0" w:type="dxa"/>
                                  <w:bottom w:w="0" w:type="dxa"/>
                                </w:tblCellMar>
                              </w:tblPrEx>
                              <w:trPr>
                                <w:trHeight w:val="267"/>
                              </w:trPr>
                              <w:tc>
                                <w:tcPr>
                                  <w:tcW w:w="3596"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2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80"/>
                                    <w:ind w:right="33"/>
                                    <w:jc w:val="right"/>
                                  </w:pPr>
                                  <w:r>
                                    <w:rPr>
                                      <w:rFonts w:ascii="Times New Roman" w:hAnsi="Times New Roman"/>
                                      <w:color w:val="484848"/>
                                      <w:w w:val="105"/>
                                      <w:sz w:val="14"/>
                                    </w:rPr>
                                    <w:t>(54,810)</w:t>
                                  </w:r>
                                </w:p>
                              </w:tc>
                              <w:tc>
                                <w:tcPr>
                                  <w:tcW w:w="947"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3" w:line="205" w:lineRule="exact"/>
                                    <w:ind w:right="179"/>
                                    <w:jc w:val="right"/>
                                  </w:pPr>
                                  <w:r>
                                    <w:rPr>
                                      <w:rFonts w:ascii="Times New Roman" w:hAnsi="Times New Roman"/>
                                      <w:color w:val="484848"/>
                                      <w:w w:val="108"/>
                                      <w:sz w:val="18"/>
                                    </w:rPr>
                                    <w:t>-</w:t>
                                  </w:r>
                                </w:p>
                              </w:tc>
                              <w:tc>
                                <w:tcPr>
                                  <w:tcW w:w="933"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75"/>
                                    <w:ind w:right="54"/>
                                    <w:jc w:val="right"/>
                                  </w:pPr>
                                  <w:r>
                                    <w:rPr>
                                      <w:rFonts w:ascii="Times New Roman" w:hAnsi="Times New Roman"/>
                                      <w:color w:val="484848"/>
                                      <w:w w:val="105"/>
                                      <w:sz w:val="14"/>
                                    </w:rPr>
                                    <w:t>(1,935)</w:t>
                                  </w:r>
                                </w:p>
                              </w:tc>
                              <w:tc>
                                <w:tcPr>
                                  <w:tcW w:w="9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8"/>
                                    <w:ind w:right="202"/>
                                    <w:jc w:val="right"/>
                                  </w:pPr>
                                  <w:r>
                                    <w:rPr>
                                      <w:rFonts w:ascii="Times New Roman" w:hAnsi="Times New Roman"/>
                                      <w:color w:val="484848"/>
                                      <w:w w:val="103"/>
                                      <w:sz w:val="18"/>
                                    </w:rPr>
                                    <w:t>-</w:t>
                                  </w:r>
                                </w:p>
                              </w:tc>
                              <w:tc>
                                <w:tcPr>
                                  <w:tcW w:w="928"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5"/>
                                    <w:ind w:right="52"/>
                                    <w:jc w:val="right"/>
                                  </w:pPr>
                                  <w:r>
                                    <w:rPr>
                                      <w:rFonts w:ascii="Times New Roman" w:hAnsi="Times New Roman"/>
                                      <w:color w:val="484848"/>
                                      <w:w w:val="105"/>
                                      <w:sz w:val="14"/>
                                    </w:rPr>
                                    <w:t>(56,745)</w:t>
                                  </w:r>
                                </w:p>
                              </w:tc>
                              <w:tc>
                                <w:tcPr>
                                  <w:tcW w:w="923" w:type="dxa"/>
                                  <w:tcBorders>
                                    <w:top w:val="single" w:sz="8"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0"/>
                                    <w:ind w:right="46"/>
                                    <w:jc w:val="right"/>
                                  </w:pPr>
                                  <w:r>
                                    <w:rPr>
                                      <w:rFonts w:ascii="Times New Roman" w:hAnsi="Times New Roman"/>
                                      <w:color w:val="484848"/>
                                      <w:w w:val="110"/>
                                      <w:sz w:val="14"/>
                                    </w:rPr>
                                    <w:t>56,745</w:t>
                                  </w:r>
                                </w:p>
                              </w:tc>
                            </w:tr>
                            <w:tr w:rsidR="00C53A62">
                              <w:tblPrEx>
                                <w:tblCellMar>
                                  <w:top w:w="0" w:type="dxa"/>
                                  <w:bottom w:w="0" w:type="dxa"/>
                                </w:tblCellMar>
                              </w:tblPrEx>
                              <w:trPr>
                                <w:trHeight w:val="972"/>
                              </w:trPr>
                              <w:tc>
                                <w:tcPr>
                                  <w:tcW w:w="3596"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23"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spacing w:before="5"/>
                                    <w:rPr>
                                      <w:sz w:val="17"/>
                                    </w:rPr>
                                  </w:pPr>
                                </w:p>
                                <w:p w:rsidR="00C53A62" w:rsidRDefault="00567705">
                                  <w:pPr>
                                    <w:pStyle w:val="TableParagraph"/>
                                    <w:ind w:right="42"/>
                                    <w:jc w:val="right"/>
                                  </w:pPr>
                                  <w:r>
                                    <w:rPr>
                                      <w:rFonts w:ascii="Times New Roman" w:hAnsi="Times New Roman"/>
                                      <w:color w:val="484848"/>
                                      <w:w w:val="105"/>
                                      <w:sz w:val="14"/>
                                    </w:rPr>
                                    <w:t>347</w:t>
                                  </w:r>
                                </w:p>
                              </w:tc>
                              <w:tc>
                                <w:tcPr>
                                  <w:tcW w:w="947" w:type="dxa"/>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spacing w:before="7"/>
                                    <w:rPr>
                                      <w:sz w:val="16"/>
                                    </w:rPr>
                                  </w:pPr>
                                </w:p>
                                <w:p w:rsidR="00C53A62" w:rsidRDefault="00567705">
                                  <w:pPr>
                                    <w:pStyle w:val="TableParagraph"/>
                                    <w:ind w:right="34"/>
                                    <w:jc w:val="right"/>
                                  </w:pPr>
                                  <w:r>
                                    <w:rPr>
                                      <w:rFonts w:ascii="Times New Roman" w:hAnsi="Times New Roman"/>
                                      <w:color w:val="484848"/>
                                      <w:w w:val="105"/>
                                      <w:sz w:val="14"/>
                                    </w:rPr>
                                    <w:t>(347)</w:t>
                                  </w:r>
                                </w:p>
                              </w:tc>
                              <w:tc>
                                <w:tcPr>
                                  <w:tcW w:w="933" w:type="dxa"/>
                                  <w:tcBorders>
                                    <w:top w:val="single" w:sz="8" w:space="0" w:color="000000"/>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sz w:val="18"/>
                                    </w:rPr>
                                  </w:pPr>
                                </w:p>
                                <w:p w:rsidR="00C53A62" w:rsidRDefault="00C53A62">
                                  <w:pPr>
                                    <w:pStyle w:val="TableParagraph"/>
                                    <w:rPr>
                                      <w:sz w:val="18"/>
                                    </w:rPr>
                                  </w:pPr>
                                </w:p>
                                <w:p w:rsidR="00C53A62" w:rsidRDefault="00C53A62">
                                  <w:pPr>
                                    <w:pStyle w:val="TableParagraph"/>
                                    <w:spacing w:before="8"/>
                                    <w:rPr>
                                      <w:sz w:val="23"/>
                                    </w:rPr>
                                  </w:pPr>
                                </w:p>
                                <w:p w:rsidR="00C53A62" w:rsidRDefault="00567705">
                                  <w:pPr>
                                    <w:pStyle w:val="TableParagraph"/>
                                    <w:ind w:right="213"/>
                                    <w:jc w:val="right"/>
                                  </w:pPr>
                                  <w:r>
                                    <w:rPr>
                                      <w:rFonts w:ascii="Times New Roman" w:hAnsi="Times New Roman"/>
                                      <w:color w:val="484848"/>
                                      <w:w w:val="108"/>
                                      <w:sz w:val="17"/>
                                    </w:rPr>
                                    <w:t>.</w:t>
                                  </w:r>
                                </w:p>
                              </w:tc>
                              <w:tc>
                                <w:tcPr>
                                  <w:tcW w:w="986"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pPr>
                                </w:p>
                                <w:p w:rsidR="00C53A62" w:rsidRDefault="00C53A62">
                                  <w:pPr>
                                    <w:pStyle w:val="TableParagraph"/>
                                  </w:pPr>
                                </w:p>
                                <w:p w:rsidR="00C53A62" w:rsidRDefault="00567705">
                                  <w:pPr>
                                    <w:pStyle w:val="TableParagraph"/>
                                    <w:spacing w:before="180"/>
                                    <w:ind w:left="695"/>
                                  </w:pPr>
                                  <w:r>
                                    <w:rPr>
                                      <w:color w:val="727272"/>
                                      <w:w w:val="82"/>
                                      <w:sz w:val="21"/>
                                    </w:rPr>
                                    <w:t>-</w:t>
                                  </w:r>
                                </w:p>
                                <w:p w:rsidR="00C53A62" w:rsidRDefault="00567705">
                                  <w:pPr>
                                    <w:pStyle w:val="TableParagraph"/>
                                    <w:spacing w:before="27"/>
                                    <w:ind w:left="680"/>
                                  </w:pPr>
                                  <w:r>
                                    <w:rPr>
                                      <w:rFonts w:ascii="Times New Roman" w:hAnsi="Times New Roman"/>
                                      <w:color w:val="C4C4C4"/>
                                      <w:w w:val="82"/>
                                      <w:sz w:val="30"/>
                                    </w:rPr>
                                    <w:t>.</w:t>
                                  </w:r>
                                </w:p>
                              </w:tc>
                              <w:tc>
                                <w:tcPr>
                                  <w:tcW w:w="928" w:type="dxa"/>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20"/>
                                    </w:rPr>
                                  </w:pPr>
                                </w:p>
                                <w:p w:rsidR="00C53A62" w:rsidRDefault="00C53A62">
                                  <w:pPr>
                                    <w:pStyle w:val="TableParagraph"/>
                                    <w:rPr>
                                      <w:sz w:val="20"/>
                                    </w:rPr>
                                  </w:pPr>
                                </w:p>
                                <w:p w:rsidR="00C53A62" w:rsidRDefault="00C53A62">
                                  <w:pPr>
                                    <w:pStyle w:val="TableParagraph"/>
                                    <w:spacing w:before="11"/>
                                    <w:rPr>
                                      <w:sz w:val="20"/>
                                    </w:rPr>
                                  </w:pPr>
                                </w:p>
                                <w:p w:rsidR="00C53A62" w:rsidRDefault="00567705">
                                  <w:pPr>
                                    <w:pStyle w:val="TableParagraph"/>
                                    <w:ind w:right="197"/>
                                    <w:jc w:val="right"/>
                                  </w:pPr>
                                  <w:r>
                                    <w:rPr>
                                      <w:rFonts w:ascii="Times New Roman" w:hAnsi="Times New Roman"/>
                                      <w:color w:val="484848"/>
                                      <w:w w:val="103"/>
                                      <w:sz w:val="18"/>
                                    </w:rPr>
                                    <w:t>-</w:t>
                                  </w:r>
                                </w:p>
                              </w:tc>
                              <w:tc>
                                <w:tcPr>
                                  <w:tcW w:w="923" w:type="dxa"/>
                                  <w:tcBorders>
                                    <w:top w:val="single" w:sz="8"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pPr>
                                </w:p>
                                <w:p w:rsidR="00C53A62" w:rsidRDefault="00C53A62">
                                  <w:pPr>
                                    <w:pStyle w:val="TableParagraph"/>
                                  </w:pPr>
                                </w:p>
                                <w:p w:rsidR="00C53A62" w:rsidRDefault="00567705">
                                  <w:pPr>
                                    <w:pStyle w:val="TableParagraph"/>
                                    <w:spacing w:before="176"/>
                                    <w:ind w:right="196"/>
                                    <w:jc w:val="right"/>
                                  </w:pPr>
                                  <w:r>
                                    <w:rPr>
                                      <w:color w:val="484848"/>
                                      <w:w w:val="82"/>
                                      <w:sz w:val="21"/>
                                    </w:rPr>
                                    <w:t>-</w:t>
                                  </w:r>
                                </w:p>
                              </w:tc>
                            </w:tr>
                            <w:tr w:rsidR="00C53A62">
                              <w:tblPrEx>
                                <w:tblCellMar>
                                  <w:top w:w="0" w:type="dxa"/>
                                  <w:bottom w:w="0" w:type="dxa"/>
                                </w:tblCellMar>
                              </w:tblPrEx>
                              <w:trPr>
                                <w:trHeight w:val="371"/>
                              </w:trPr>
                              <w:tc>
                                <w:tcPr>
                                  <w:tcW w:w="3596"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2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39"/>
                                    <w:ind w:right="22"/>
                                    <w:jc w:val="right"/>
                                  </w:pPr>
                                  <w:r>
                                    <w:rPr>
                                      <w:rFonts w:ascii="Times New Roman" w:hAnsi="Times New Roman"/>
                                      <w:color w:val="484848"/>
                                      <w:w w:val="110"/>
                                      <w:sz w:val="14"/>
                                    </w:rPr>
                                    <w:t>3,757</w:t>
                                  </w:r>
                                </w:p>
                              </w:tc>
                              <w:tc>
                                <w:tcPr>
                                  <w:tcW w:w="947"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3"/>
                                    <w:ind w:right="181"/>
                                    <w:jc w:val="right"/>
                                  </w:pPr>
                                  <w:r>
                                    <w:rPr>
                                      <w:color w:val="484848"/>
                                      <w:w w:val="82"/>
                                      <w:sz w:val="21"/>
                                    </w:rPr>
                                    <w:t>-</w:t>
                                  </w:r>
                                </w:p>
                              </w:tc>
                              <w:tc>
                                <w:tcPr>
                                  <w:tcW w:w="933"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40"/>
                                    <w:ind w:right="218"/>
                                    <w:jc w:val="right"/>
                                  </w:pPr>
                                  <w:r>
                                    <w:rPr>
                                      <w:rFonts w:ascii="Times New Roman" w:hAnsi="Times New Roman"/>
                                      <w:color w:val="484848"/>
                                      <w:w w:val="82"/>
                                      <w:sz w:val="21"/>
                                    </w:rPr>
                                    <w:t>.</w:t>
                                  </w:r>
                                </w:p>
                              </w:tc>
                              <w:tc>
                                <w:tcPr>
                                  <w:tcW w:w="98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28"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30"/>
                                    <w:ind w:right="42"/>
                                    <w:jc w:val="right"/>
                                  </w:pPr>
                                  <w:r>
                                    <w:rPr>
                                      <w:rFonts w:ascii="Times New Roman" w:hAnsi="Times New Roman"/>
                                      <w:color w:val="484848"/>
                                      <w:w w:val="110"/>
                                      <w:sz w:val="14"/>
                                    </w:rPr>
                                    <w:t>3,757</w:t>
                                  </w:r>
                                </w:p>
                              </w:tc>
                              <w:tc>
                                <w:tcPr>
                                  <w:tcW w:w="92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5"/>
                                    <w:ind w:right="56"/>
                                    <w:jc w:val="right"/>
                                  </w:pPr>
                                  <w:r>
                                    <w:rPr>
                                      <w:rFonts w:ascii="Times New Roman" w:hAnsi="Times New Roman"/>
                                      <w:color w:val="484848"/>
                                      <w:w w:val="105"/>
                                      <w:sz w:val="14"/>
                                    </w:rPr>
                                    <w:t>(3,757)</w:t>
                                  </w:r>
                                </w:p>
                              </w:tc>
                            </w:tr>
                            <w:tr w:rsidR="00C53A62">
                              <w:tblPrEx>
                                <w:tblCellMar>
                                  <w:top w:w="0" w:type="dxa"/>
                                  <w:bottom w:w="0" w:type="dxa"/>
                                </w:tblCellMar>
                              </w:tblPrEx>
                              <w:trPr>
                                <w:trHeight w:val="416"/>
                              </w:trPr>
                              <w:tc>
                                <w:tcPr>
                                  <w:tcW w:w="3596"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23"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37"/>
                                    <w:ind w:right="24"/>
                                    <w:jc w:val="right"/>
                                  </w:pPr>
                                  <w:r>
                                    <w:rPr>
                                      <w:rFonts w:ascii="Times New Roman" w:hAnsi="Times New Roman"/>
                                      <w:color w:val="484848"/>
                                      <w:w w:val="110"/>
                                      <w:sz w:val="14"/>
                                    </w:rPr>
                                    <w:t>2,802</w:t>
                                  </w:r>
                                </w:p>
                              </w:tc>
                              <w:tc>
                                <w:tcPr>
                                  <w:tcW w:w="947"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ind w:right="188"/>
                                    <w:jc w:val="right"/>
                                  </w:pPr>
                                  <w:r>
                                    <w:rPr>
                                      <w:rFonts w:ascii="Times New Roman" w:hAnsi="Times New Roman"/>
                                      <w:color w:val="484848"/>
                                      <w:w w:val="111"/>
                                      <w:sz w:val="21"/>
                                    </w:rPr>
                                    <w:t>.</w:t>
                                  </w:r>
                                </w:p>
                              </w:tc>
                              <w:tc>
                                <w:tcPr>
                                  <w:tcW w:w="933" w:type="dxa"/>
                                  <w:tcBorders>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8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28"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2"/>
                                    <w:ind w:right="50"/>
                                    <w:jc w:val="right"/>
                                  </w:pPr>
                                  <w:r>
                                    <w:rPr>
                                      <w:rFonts w:ascii="Times New Roman" w:hAnsi="Times New Roman"/>
                                      <w:color w:val="484848"/>
                                      <w:w w:val="105"/>
                                      <w:sz w:val="14"/>
                                    </w:rPr>
                                    <w:t>2,802</w:t>
                                  </w:r>
                                </w:p>
                              </w:tc>
                              <w:tc>
                                <w:tcPr>
                                  <w:tcW w:w="923" w:type="dxa"/>
                                  <w:tcBorders>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7"/>
                                    <w:ind w:right="43"/>
                                    <w:jc w:val="right"/>
                                  </w:pPr>
                                  <w:r>
                                    <w:rPr>
                                      <w:rFonts w:ascii="Times New Roman" w:hAnsi="Times New Roman"/>
                                      <w:color w:val="484848"/>
                                      <w:sz w:val="14"/>
                                    </w:rPr>
                                    <w:t>(2,8021</w:t>
                                  </w:r>
                                </w:p>
                              </w:tc>
                            </w:tr>
                            <w:tr w:rsidR="00C53A62">
                              <w:tblPrEx>
                                <w:tblCellMar>
                                  <w:top w:w="0" w:type="dxa"/>
                                  <w:bottom w:w="0" w:type="dxa"/>
                                </w:tblCellMar>
                              </w:tblPrEx>
                              <w:trPr>
                                <w:trHeight w:val="522"/>
                              </w:trPr>
                              <w:tc>
                                <w:tcPr>
                                  <w:tcW w:w="3596"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2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4"/>
                                    <w:rPr>
                                      <w:sz w:val="17"/>
                                    </w:rPr>
                                  </w:pPr>
                                </w:p>
                                <w:p w:rsidR="00C53A62" w:rsidRDefault="00567705">
                                  <w:pPr>
                                    <w:pStyle w:val="TableParagraph"/>
                                    <w:spacing w:before="1"/>
                                    <w:ind w:right="26"/>
                                    <w:jc w:val="right"/>
                                  </w:pPr>
                                  <w:r>
                                    <w:rPr>
                                      <w:rFonts w:ascii="Times New Roman" w:hAnsi="Times New Roman"/>
                                      <w:color w:val="484848"/>
                                      <w:w w:val="110"/>
                                      <w:sz w:val="14"/>
                                    </w:rPr>
                                    <w:t>6,906</w:t>
                                  </w:r>
                                </w:p>
                              </w:tc>
                              <w:tc>
                                <w:tcPr>
                                  <w:tcW w:w="947"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0"/>
                                    <w:rPr>
                                      <w:sz w:val="16"/>
                                    </w:rPr>
                                  </w:pPr>
                                </w:p>
                                <w:p w:rsidR="00C53A62" w:rsidRDefault="00567705">
                                  <w:pPr>
                                    <w:pStyle w:val="TableParagraph"/>
                                    <w:spacing w:before="1"/>
                                    <w:ind w:right="33"/>
                                    <w:jc w:val="right"/>
                                  </w:pPr>
                                  <w:r>
                                    <w:rPr>
                                      <w:b/>
                                      <w:color w:val="484848"/>
                                      <w:sz w:val="14"/>
                                    </w:rPr>
                                    <w:t>(347)</w:t>
                                  </w:r>
                                </w:p>
                              </w:tc>
                              <w:tc>
                                <w:tcPr>
                                  <w:tcW w:w="933"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96"/>
                                    <w:ind w:right="213"/>
                                    <w:jc w:val="right"/>
                                  </w:pPr>
                                  <w:r>
                                    <w:rPr>
                                      <w:rFonts w:ascii="Times New Roman" w:hAnsi="Times New Roman"/>
                                      <w:color w:val="484848"/>
                                      <w:w w:val="101"/>
                                      <w:sz w:val="21"/>
                                    </w:rPr>
                                    <w:t>.</w:t>
                                  </w:r>
                                </w:p>
                              </w:tc>
                              <w:tc>
                                <w:tcPr>
                                  <w:tcW w:w="9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53"/>
                                    <w:ind w:right="208"/>
                                    <w:jc w:val="right"/>
                                  </w:pPr>
                                  <w:r>
                                    <w:rPr>
                                      <w:rFonts w:ascii="Times New Roman" w:hAnsi="Times New Roman"/>
                                      <w:color w:val="484848"/>
                                      <w:w w:val="101"/>
                                      <w:sz w:val="18"/>
                                    </w:rPr>
                                    <w:t>-</w:t>
                                  </w:r>
                                </w:p>
                              </w:tc>
                              <w:tc>
                                <w:tcPr>
                                  <w:tcW w:w="928"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1"/>
                                    <w:rPr>
                                      <w:sz w:val="14"/>
                                    </w:rPr>
                                  </w:pPr>
                                </w:p>
                                <w:p w:rsidR="00C53A62" w:rsidRDefault="00567705">
                                  <w:pPr>
                                    <w:pStyle w:val="TableParagraph"/>
                                    <w:ind w:right="50"/>
                                    <w:jc w:val="right"/>
                                  </w:pPr>
                                  <w:r>
                                    <w:rPr>
                                      <w:rFonts w:ascii="Times New Roman" w:hAnsi="Times New Roman"/>
                                      <w:b/>
                                      <w:color w:val="484848"/>
                                      <w:w w:val="95"/>
                                      <w:sz w:val="16"/>
                                    </w:rPr>
                                    <w:t>6,559</w:t>
                                  </w:r>
                                </w:p>
                              </w:tc>
                              <w:tc>
                                <w:tcPr>
                                  <w:tcW w:w="923" w:type="dxa"/>
                                  <w:tcBorders>
                                    <w:top w:val="single" w:sz="8"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6"/>
                                    <w:rPr>
                                      <w:sz w:val="14"/>
                                    </w:rPr>
                                  </w:pPr>
                                </w:p>
                                <w:p w:rsidR="00C53A62" w:rsidRDefault="00567705">
                                  <w:pPr>
                                    <w:pStyle w:val="TableParagraph"/>
                                    <w:ind w:right="59"/>
                                    <w:jc w:val="right"/>
                                  </w:pPr>
                                  <w:r>
                                    <w:rPr>
                                      <w:rFonts w:ascii="Times New Roman" w:hAnsi="Times New Roman"/>
                                      <w:b/>
                                      <w:color w:val="484848"/>
                                      <w:w w:val="90"/>
                                      <w:sz w:val="16"/>
                                    </w:rPr>
                                    <w:t>(6,559)</w:t>
                                  </w:r>
                                </w:p>
                              </w:tc>
                            </w:tr>
                            <w:tr w:rsidR="00C53A62">
                              <w:tblPrEx>
                                <w:tblCellMar>
                                  <w:top w:w="0" w:type="dxa"/>
                                  <w:bottom w:w="0" w:type="dxa"/>
                                </w:tblCellMar>
                              </w:tblPrEx>
                              <w:trPr>
                                <w:trHeight w:val="844"/>
                              </w:trPr>
                              <w:tc>
                                <w:tcPr>
                                  <w:tcW w:w="3596"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23"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pPr>
                                </w:p>
                                <w:p w:rsidR="00C53A62" w:rsidRDefault="00C53A62">
                                  <w:pPr>
                                    <w:pStyle w:val="TableParagraph"/>
                                    <w:spacing w:before="8"/>
                                  </w:pPr>
                                </w:p>
                                <w:p w:rsidR="00C53A62" w:rsidRDefault="00567705">
                                  <w:pPr>
                                    <w:pStyle w:val="TableParagraph"/>
                                    <w:ind w:right="190"/>
                                    <w:jc w:val="right"/>
                                  </w:pPr>
                                  <w:r>
                                    <w:rPr>
                                      <w:rFonts w:ascii="Times New Roman" w:hAnsi="Times New Roman"/>
                                      <w:color w:val="484848"/>
                                      <w:sz w:val="21"/>
                                    </w:rPr>
                                    <w:t>.</w:t>
                                  </w:r>
                                </w:p>
                              </w:tc>
                              <w:tc>
                                <w:tcPr>
                                  <w:tcW w:w="947" w:type="dxa"/>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20"/>
                                    </w:rPr>
                                  </w:pPr>
                                </w:p>
                                <w:p w:rsidR="00C53A62" w:rsidRDefault="00C53A62">
                                  <w:pPr>
                                    <w:pStyle w:val="TableParagraph"/>
                                    <w:spacing w:before="8"/>
                                    <w:rPr>
                                      <w:sz w:val="29"/>
                                    </w:rPr>
                                  </w:pPr>
                                </w:p>
                                <w:p w:rsidR="00C53A62" w:rsidRDefault="00567705">
                                  <w:pPr>
                                    <w:pStyle w:val="TableParagraph"/>
                                    <w:ind w:right="184"/>
                                    <w:jc w:val="right"/>
                                  </w:pPr>
                                  <w:r>
                                    <w:rPr>
                                      <w:rFonts w:ascii="Times New Roman" w:hAnsi="Times New Roman"/>
                                      <w:color w:val="484848"/>
                                      <w:sz w:val="18"/>
                                    </w:rPr>
                                    <w:t>-</w:t>
                                  </w:r>
                                </w:p>
                              </w:tc>
                              <w:tc>
                                <w:tcPr>
                                  <w:tcW w:w="933" w:type="dxa"/>
                                  <w:tcBorders>
                                    <w:top w:val="single" w:sz="8" w:space="0" w:color="000000"/>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sz w:val="16"/>
                                    </w:rPr>
                                  </w:pPr>
                                </w:p>
                                <w:p w:rsidR="00C53A62" w:rsidRDefault="00C53A62">
                                  <w:pPr>
                                    <w:pStyle w:val="TableParagraph"/>
                                    <w:rPr>
                                      <w:sz w:val="16"/>
                                    </w:rPr>
                                  </w:pPr>
                                </w:p>
                                <w:p w:rsidR="00C53A62" w:rsidRDefault="00C53A62">
                                  <w:pPr>
                                    <w:pStyle w:val="TableParagraph"/>
                                    <w:spacing w:before="6"/>
                                    <w:rPr>
                                      <w:sz w:val="20"/>
                                    </w:rPr>
                                  </w:pPr>
                                </w:p>
                                <w:p w:rsidR="00C53A62" w:rsidRDefault="00567705">
                                  <w:pPr>
                                    <w:pStyle w:val="TableParagraph"/>
                                    <w:ind w:right="52"/>
                                    <w:jc w:val="right"/>
                                  </w:pPr>
                                  <w:r>
                                    <w:rPr>
                                      <w:rFonts w:ascii="Times New Roman" w:hAnsi="Times New Roman"/>
                                      <w:color w:val="484848"/>
                                      <w:w w:val="105"/>
                                      <w:sz w:val="14"/>
                                    </w:rPr>
                                    <w:t>652</w:t>
                                  </w:r>
                                </w:p>
                              </w:tc>
                              <w:tc>
                                <w:tcPr>
                                  <w:tcW w:w="986"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pPr>
                                </w:p>
                                <w:p w:rsidR="00C53A62" w:rsidRDefault="00C53A62">
                                  <w:pPr>
                                    <w:pStyle w:val="TableParagraph"/>
                                    <w:spacing w:before="2"/>
                                    <w:rPr>
                                      <w:sz w:val="25"/>
                                    </w:rPr>
                                  </w:pPr>
                                </w:p>
                                <w:p w:rsidR="00C53A62" w:rsidRDefault="00567705">
                                  <w:pPr>
                                    <w:pStyle w:val="TableParagraph"/>
                                    <w:ind w:right="210"/>
                                    <w:jc w:val="right"/>
                                  </w:pPr>
                                  <w:r>
                                    <w:rPr>
                                      <w:color w:val="AFAFAF"/>
                                      <w:w w:val="82"/>
                                      <w:sz w:val="21"/>
                                    </w:rPr>
                                    <w:t>-</w:t>
                                  </w:r>
                                </w:p>
                              </w:tc>
                              <w:tc>
                                <w:tcPr>
                                  <w:tcW w:w="928" w:type="dxa"/>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16"/>
                                    </w:rPr>
                                  </w:pPr>
                                </w:p>
                                <w:p w:rsidR="00C53A62" w:rsidRDefault="00C53A62">
                                  <w:pPr>
                                    <w:pStyle w:val="TableParagraph"/>
                                    <w:rPr>
                                      <w:sz w:val="16"/>
                                    </w:rPr>
                                  </w:pPr>
                                </w:p>
                                <w:p w:rsidR="00C53A62" w:rsidRDefault="00C53A62">
                                  <w:pPr>
                                    <w:pStyle w:val="TableParagraph"/>
                                    <w:spacing w:before="1"/>
                                    <w:rPr>
                                      <w:sz w:val="20"/>
                                    </w:rPr>
                                  </w:pPr>
                                </w:p>
                                <w:p w:rsidR="00C53A62" w:rsidRDefault="00567705">
                                  <w:pPr>
                                    <w:pStyle w:val="TableParagraph"/>
                                    <w:ind w:right="119"/>
                                    <w:jc w:val="right"/>
                                  </w:pPr>
                                  <w:r>
                                    <w:rPr>
                                      <w:rFonts w:ascii="Times New Roman" w:hAnsi="Times New Roman"/>
                                      <w:color w:val="484848"/>
                                      <w:w w:val="80"/>
                                      <w:sz w:val="14"/>
                                    </w:rPr>
                                    <w:t>652</w:t>
                                  </w:r>
                                </w:p>
                              </w:tc>
                              <w:tc>
                                <w:tcPr>
                                  <w:tcW w:w="923" w:type="dxa"/>
                                  <w:tcBorders>
                                    <w:top w:val="single" w:sz="8"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16"/>
                                    </w:rPr>
                                  </w:pPr>
                                </w:p>
                                <w:p w:rsidR="00C53A62" w:rsidRDefault="00C53A62">
                                  <w:pPr>
                                    <w:pStyle w:val="TableParagraph"/>
                                    <w:rPr>
                                      <w:sz w:val="16"/>
                                    </w:rPr>
                                  </w:pPr>
                                </w:p>
                                <w:p w:rsidR="00C53A62" w:rsidRDefault="00C53A62">
                                  <w:pPr>
                                    <w:pStyle w:val="TableParagraph"/>
                                    <w:spacing w:before="7"/>
                                    <w:rPr>
                                      <w:sz w:val="19"/>
                                    </w:rPr>
                                  </w:pPr>
                                </w:p>
                                <w:p w:rsidR="00C53A62" w:rsidRDefault="00567705">
                                  <w:pPr>
                                    <w:pStyle w:val="TableParagraph"/>
                                    <w:spacing w:before="1"/>
                                    <w:ind w:right="59"/>
                                    <w:jc w:val="right"/>
                                  </w:pPr>
                                  <w:r>
                                    <w:rPr>
                                      <w:rFonts w:ascii="Times New Roman" w:hAnsi="Times New Roman"/>
                                      <w:color w:val="484848"/>
                                      <w:w w:val="105"/>
                                      <w:sz w:val="14"/>
                                    </w:rPr>
                                    <w:t>(652)</w:t>
                                  </w:r>
                                </w:p>
                              </w:tc>
                            </w:tr>
                            <w:tr w:rsidR="00C53A62">
                              <w:tblPrEx>
                                <w:tblCellMar>
                                  <w:top w:w="0" w:type="dxa"/>
                                  <w:bottom w:w="0" w:type="dxa"/>
                                </w:tblCellMar>
                              </w:tblPrEx>
                              <w:trPr>
                                <w:trHeight w:val="484"/>
                              </w:trPr>
                              <w:tc>
                                <w:tcPr>
                                  <w:tcW w:w="3596"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23"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01"/>
                                    <w:ind w:right="197"/>
                                    <w:jc w:val="right"/>
                                  </w:pPr>
                                  <w:r>
                                    <w:rPr>
                                      <w:rFonts w:ascii="Times New Roman" w:hAnsi="Times New Roman"/>
                                      <w:color w:val="484848"/>
                                      <w:w w:val="95"/>
                                      <w:sz w:val="21"/>
                                    </w:rPr>
                                    <w:t>.</w:t>
                                  </w:r>
                                </w:p>
                              </w:tc>
                              <w:tc>
                                <w:tcPr>
                                  <w:tcW w:w="947"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6"/>
                                    <w:rPr>
                                      <w:sz w:val="16"/>
                                    </w:rPr>
                                  </w:pPr>
                                </w:p>
                                <w:p w:rsidR="00C53A62" w:rsidRDefault="00567705">
                                  <w:pPr>
                                    <w:pStyle w:val="TableParagraph"/>
                                    <w:ind w:right="41"/>
                                    <w:jc w:val="right"/>
                                  </w:pPr>
                                  <w:r>
                                    <w:rPr>
                                      <w:rFonts w:ascii="Times New Roman" w:hAnsi="Times New Roman"/>
                                      <w:color w:val="484848"/>
                                      <w:w w:val="105"/>
                                      <w:sz w:val="14"/>
                                    </w:rPr>
                                    <w:t>(2,860)</w:t>
                                  </w:r>
                                </w:p>
                              </w:tc>
                              <w:tc>
                                <w:tcPr>
                                  <w:tcW w:w="933" w:type="dxa"/>
                                  <w:tcBorders>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50"/>
                                    <w:ind w:right="200"/>
                                    <w:jc w:val="right"/>
                                  </w:pPr>
                                  <w:r>
                                    <w:rPr>
                                      <w:rFonts w:ascii="Times New Roman" w:hAnsi="Times New Roman"/>
                                      <w:color w:val="484848"/>
                                      <w:w w:val="108"/>
                                      <w:sz w:val="26"/>
                                    </w:rPr>
                                    <w:t>.</w:t>
                                  </w:r>
                                </w:p>
                              </w:tc>
                              <w:tc>
                                <w:tcPr>
                                  <w:tcW w:w="986"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28"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8"/>
                                    <w:rPr>
                                      <w:sz w:val="15"/>
                                    </w:rPr>
                                  </w:pPr>
                                </w:p>
                                <w:p w:rsidR="00C53A62" w:rsidRDefault="00567705">
                                  <w:pPr>
                                    <w:pStyle w:val="TableParagraph"/>
                                    <w:ind w:right="59"/>
                                    <w:jc w:val="right"/>
                                  </w:pPr>
                                  <w:r>
                                    <w:rPr>
                                      <w:rFonts w:ascii="Times New Roman" w:hAnsi="Times New Roman"/>
                                      <w:color w:val="484848"/>
                                      <w:w w:val="105"/>
                                      <w:sz w:val="14"/>
                                    </w:rPr>
                                    <w:t>(2,860)</w:t>
                                  </w:r>
                                </w:p>
                              </w:tc>
                              <w:tc>
                                <w:tcPr>
                                  <w:tcW w:w="923" w:type="dxa"/>
                                  <w:tcBorders>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8"/>
                                    <w:rPr>
                                      <w:sz w:val="15"/>
                                    </w:rPr>
                                  </w:pPr>
                                </w:p>
                                <w:p w:rsidR="00C53A62" w:rsidRDefault="00567705">
                                  <w:pPr>
                                    <w:pStyle w:val="TableParagraph"/>
                                    <w:ind w:right="60"/>
                                    <w:jc w:val="right"/>
                                  </w:pPr>
                                  <w:r>
                                    <w:rPr>
                                      <w:rFonts w:ascii="Times New Roman" w:hAnsi="Times New Roman"/>
                                      <w:color w:val="484848"/>
                                      <w:w w:val="105"/>
                                      <w:sz w:val="14"/>
                                    </w:rPr>
                                    <w:t>2,860</w:t>
                                  </w:r>
                                </w:p>
                              </w:tc>
                            </w:tr>
                            <w:tr w:rsidR="00C53A62">
                              <w:tblPrEx>
                                <w:tblCellMar>
                                  <w:top w:w="0" w:type="dxa"/>
                                  <w:bottom w:w="0" w:type="dxa"/>
                                </w:tblCellMar>
                              </w:tblPrEx>
                              <w:trPr>
                                <w:trHeight w:val="402"/>
                              </w:trPr>
                              <w:tc>
                                <w:tcPr>
                                  <w:tcW w:w="3596"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2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81"/>
                                    <w:ind w:right="180"/>
                                    <w:jc w:val="right"/>
                                  </w:pPr>
                                  <w:r>
                                    <w:rPr>
                                      <w:color w:val="5B5B5B"/>
                                      <w:w w:val="90"/>
                                      <w:sz w:val="21"/>
                                    </w:rPr>
                                    <w:t>-</w:t>
                                  </w:r>
                                </w:p>
                              </w:tc>
                              <w:tc>
                                <w:tcPr>
                                  <w:tcW w:w="947"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8"/>
                                    <w:ind w:right="36"/>
                                    <w:jc w:val="right"/>
                                  </w:pPr>
                                  <w:r>
                                    <w:rPr>
                                      <w:rFonts w:ascii="Times New Roman" w:hAnsi="Times New Roman"/>
                                      <w:color w:val="484848"/>
                                      <w:w w:val="105"/>
                                      <w:sz w:val="14"/>
                                    </w:rPr>
                                    <w:t>(2,860)</w:t>
                                  </w:r>
                                </w:p>
                              </w:tc>
                              <w:tc>
                                <w:tcPr>
                                  <w:tcW w:w="933"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28"/>
                                    <w:ind w:right="59"/>
                                    <w:jc w:val="right"/>
                                  </w:pPr>
                                  <w:r>
                                    <w:rPr>
                                      <w:rFonts w:ascii="Times New Roman" w:hAnsi="Times New Roman"/>
                                      <w:color w:val="484848"/>
                                      <w:w w:val="105"/>
                                      <w:sz w:val="14"/>
                                    </w:rPr>
                                    <w:t>652</w:t>
                                  </w:r>
                                </w:p>
                              </w:tc>
                              <w:tc>
                                <w:tcPr>
                                  <w:tcW w:w="9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71"/>
                                    <w:ind w:right="210"/>
                                    <w:jc w:val="right"/>
                                  </w:pPr>
                                  <w:r>
                                    <w:rPr>
                                      <w:color w:val="484848"/>
                                      <w:w w:val="90"/>
                                      <w:sz w:val="21"/>
                                    </w:rPr>
                                    <w:t>-</w:t>
                                  </w:r>
                                </w:p>
                              </w:tc>
                              <w:tc>
                                <w:tcPr>
                                  <w:tcW w:w="928"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3"/>
                                    <w:ind w:right="60"/>
                                    <w:jc w:val="right"/>
                                  </w:pPr>
                                  <w:r>
                                    <w:rPr>
                                      <w:rFonts w:ascii="Times New Roman" w:hAnsi="Times New Roman"/>
                                      <w:color w:val="484848"/>
                                      <w:w w:val="105"/>
                                      <w:sz w:val="14"/>
                                    </w:rPr>
                                    <w:t>(2,208)</w:t>
                                  </w:r>
                                </w:p>
                              </w:tc>
                              <w:tc>
                                <w:tcPr>
                                  <w:tcW w:w="923" w:type="dxa"/>
                                  <w:tcBorders>
                                    <w:top w:val="single" w:sz="8"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3"/>
                                    <w:ind w:right="50"/>
                                    <w:jc w:val="right"/>
                                  </w:pPr>
                                  <w:r>
                                    <w:rPr>
                                      <w:rFonts w:ascii="Times New Roman" w:hAnsi="Times New Roman"/>
                                      <w:color w:val="484848"/>
                                      <w:w w:val="110"/>
                                      <w:sz w:val="14"/>
                                    </w:rPr>
                                    <w:t>2,208</w:t>
                                  </w:r>
                                </w:p>
                              </w:tc>
                            </w:tr>
                            <w:tr w:rsidR="00C53A62">
                              <w:tblPrEx>
                                <w:tblCellMar>
                                  <w:top w:w="0" w:type="dxa"/>
                                  <w:bottom w:w="0" w:type="dxa"/>
                                </w:tblCellMar>
                              </w:tblPrEx>
                              <w:trPr>
                                <w:trHeight w:val="123"/>
                              </w:trPr>
                              <w:tc>
                                <w:tcPr>
                                  <w:tcW w:w="3596"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2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6"/>
                                    </w:rPr>
                                  </w:pPr>
                                </w:p>
                              </w:tc>
                              <w:tc>
                                <w:tcPr>
                                  <w:tcW w:w="947"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6"/>
                                    </w:rPr>
                                  </w:pPr>
                                </w:p>
                              </w:tc>
                              <w:tc>
                                <w:tcPr>
                                  <w:tcW w:w="933"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6"/>
                                    </w:rPr>
                                  </w:pPr>
                                </w:p>
                              </w:tc>
                              <w:tc>
                                <w:tcPr>
                                  <w:tcW w:w="9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6"/>
                                    </w:rPr>
                                  </w:pPr>
                                </w:p>
                              </w:tc>
                              <w:tc>
                                <w:tcPr>
                                  <w:tcW w:w="928"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6"/>
                                    </w:rPr>
                                  </w:pPr>
                                </w:p>
                              </w:tc>
                              <w:tc>
                                <w:tcPr>
                                  <w:tcW w:w="923" w:type="dxa"/>
                                  <w:tcBorders>
                                    <w:top w:val="single" w:sz="8"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6"/>
                                    </w:rPr>
                                  </w:pPr>
                                </w:p>
                              </w:tc>
                            </w:tr>
                            <w:tr w:rsidR="00C53A62">
                              <w:tblPrEx>
                                <w:tblCellMar>
                                  <w:top w:w="0" w:type="dxa"/>
                                  <w:bottom w:w="0" w:type="dxa"/>
                                </w:tblCellMar>
                              </w:tblPrEx>
                              <w:trPr>
                                <w:trHeight w:val="551"/>
                              </w:trPr>
                              <w:tc>
                                <w:tcPr>
                                  <w:tcW w:w="3596"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23" w:type="dxa"/>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55"/>
                                    <w:ind w:right="35"/>
                                    <w:jc w:val="right"/>
                                  </w:pPr>
                                  <w:r>
                                    <w:rPr>
                                      <w:b/>
                                      <w:color w:val="484848"/>
                                      <w:sz w:val="14"/>
                                    </w:rPr>
                                    <w:t>(47,904)</w:t>
                                  </w:r>
                                </w:p>
                              </w:tc>
                              <w:tc>
                                <w:tcPr>
                                  <w:tcW w:w="947" w:type="dxa"/>
                                  <w:tcBorders>
                                    <w:top w:val="single" w:sz="8" w:space="0" w:color="000000"/>
                                    <w:left w:val="single" w:sz="8"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1"/>
                                    <w:ind w:right="36"/>
                                    <w:jc w:val="right"/>
                                  </w:pPr>
                                  <w:r>
                                    <w:rPr>
                                      <w:rFonts w:ascii="Times New Roman" w:hAnsi="Times New Roman"/>
                                      <w:color w:val="484848"/>
                                      <w:w w:val="105"/>
                                      <w:sz w:val="14"/>
                                    </w:rPr>
                                    <w:t>(3,207)</w:t>
                                  </w:r>
                                </w:p>
                              </w:tc>
                              <w:tc>
                                <w:tcPr>
                                  <w:tcW w:w="933" w:type="dxa"/>
                                  <w:tcBorders>
                                    <w:top w:val="single" w:sz="8" w:space="0" w:color="000000"/>
                                    <w:left w:val="single" w:sz="12"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2"/>
                                    <w:ind w:right="59"/>
                                    <w:jc w:val="right"/>
                                  </w:pPr>
                                  <w:r>
                                    <w:rPr>
                                      <w:rFonts w:ascii="Times New Roman" w:hAnsi="Times New Roman"/>
                                      <w:b/>
                                      <w:color w:val="484848"/>
                                      <w:w w:val="90"/>
                                      <w:sz w:val="16"/>
                                    </w:rPr>
                                    <w:t>(1,283)</w:t>
                                  </w:r>
                                </w:p>
                              </w:tc>
                              <w:tc>
                                <w:tcPr>
                                  <w:tcW w:w="986" w:type="dxa"/>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line="261" w:lineRule="exact"/>
                                    <w:ind w:right="212"/>
                                    <w:jc w:val="right"/>
                                  </w:pPr>
                                  <w:r>
                                    <w:rPr>
                                      <w:color w:val="484848"/>
                                      <w:w w:val="66"/>
                                      <w:sz w:val="26"/>
                                    </w:rPr>
                                    <w:t>-</w:t>
                                  </w:r>
                                </w:p>
                              </w:tc>
                              <w:tc>
                                <w:tcPr>
                                  <w:tcW w:w="928" w:type="dxa"/>
                                  <w:tcBorders>
                                    <w:top w:val="single" w:sz="8" w:space="0" w:color="000000"/>
                                    <w:left w:val="single" w:sz="8"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6"/>
                                    <w:ind w:right="62"/>
                                    <w:jc w:val="right"/>
                                  </w:pPr>
                                  <w:r>
                                    <w:rPr>
                                      <w:rFonts w:ascii="Times New Roman" w:hAnsi="Times New Roman"/>
                                      <w:b/>
                                      <w:color w:val="484848"/>
                                      <w:w w:val="105"/>
                                      <w:sz w:val="14"/>
                                    </w:rPr>
                                    <w:t>(52,394)</w:t>
                                  </w:r>
                                </w:p>
                              </w:tc>
                              <w:tc>
                                <w:tcPr>
                                  <w:tcW w:w="923" w:type="dxa"/>
                                  <w:tcBorders>
                                    <w:top w:val="single" w:sz="8"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ind w:right="56"/>
                                    <w:jc w:val="right"/>
                                  </w:pPr>
                                  <w:r>
                                    <w:rPr>
                                      <w:rFonts w:ascii="Times New Roman" w:hAnsi="Times New Roman"/>
                                      <w:b/>
                                      <w:color w:val="484848"/>
                                      <w:sz w:val="15"/>
                                    </w:rPr>
                                    <w:t>S2,394</w:t>
                                  </w:r>
                                </w:p>
                              </w:tc>
                            </w:tr>
                          </w:tbl>
                          <w:p w:rsidR="00C53A62" w:rsidRDefault="00C53A62">
                            <w:pPr>
                              <w:pStyle w:val="BodyText"/>
                            </w:pPr>
                          </w:p>
                        </w:txbxContent>
                      </wps:txbx>
                      <wps:bodyPr vert="horz" wrap="square" lIns="0" tIns="0" rIns="0" bIns="0" anchor="t" anchorCtr="0" compatLnSpc="0">
                        <a:noAutofit/>
                      </wps:bodyPr>
                    </wps:wsp>
                  </a:graphicData>
                </a:graphic>
              </wp:anchor>
            </w:drawing>
          </mc:Choice>
          <mc:Fallback>
            <w:pict>
              <v:shape id="Text Box 12" o:spid="_x0000_s1070" type="#_x0000_t202" style="position:absolute;left:0;text-align:left;margin-left:90.85pt;margin-top:98.05pt;width:463.75pt;height:659.15pt;z-index:2516848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" filled="f" stroked="f">
                <v:textbox inset="0,0,0,0">
                  <w:txbxContent>
                    <w:tbl>
                      <w:tblPr>
                        <w:tblW w:w="9236" w:type="dxa"/>
                        <w:tblInd w:w="10" w:type="dxa"/>
                        <w:tblLayout w:type="fixed"/>
                        <w:tblCellMar>
                          <w:left w:w="10" w:type="dxa"/>
                          <w:right w:w="10" w:type="dxa"/>
                        </w:tblCellMar>
                        <w:tblLook w:val="0000" w:firstRow="0" w:lastRow="0" w:firstColumn="0" w:lastColumn="0" w:noHBand="0" w:noVBand="0"/>
                      </w:tblPr>
                      <w:tblGrid>
                        <w:gridCol w:w="3596"/>
                        <w:gridCol w:w="923"/>
                        <w:gridCol w:w="947"/>
                        <w:gridCol w:w="933"/>
                        <w:gridCol w:w="986"/>
                        <w:gridCol w:w="928"/>
                        <w:gridCol w:w="923"/>
                      </w:tblGrid>
                      <w:tr w:rsidR="00C53A62">
                        <w:tblPrEx>
                          <w:tblCellMar>
                            <w:top w:w="0" w:type="dxa"/>
                            <w:bottom w:w="0" w:type="dxa"/>
                          </w:tblCellMar>
                        </w:tblPrEx>
                        <w:trPr>
                          <w:trHeight w:val="268"/>
                        </w:trPr>
                        <w:tc>
                          <w:tcPr>
                            <w:tcW w:w="3596" w:type="dxa"/>
                            <w:vMerge w:val="restart"/>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94"/>
                              <w:ind w:left="71"/>
                            </w:pPr>
                            <w:r>
                              <w:rPr>
                                <w:color w:val="484848"/>
                                <w:w w:val="105"/>
                                <w:sz w:val="17"/>
                              </w:rPr>
                              <w:t>Year ended 31 March 2017</w:t>
                            </w:r>
                          </w:p>
                        </w:tc>
                        <w:tc>
                          <w:tcPr>
                            <w:tcW w:w="4717" w:type="dxa"/>
                            <w:gridSpan w:val="5"/>
                            <w:tcBorders>
                              <w:top w:val="single" w:sz="12"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66" w:line="182" w:lineRule="exact"/>
                              <w:ind w:left="1186"/>
                            </w:pPr>
                            <w:r>
                              <w:rPr>
                                <w:b/>
                                <w:color w:val="484848"/>
                                <w:w w:val="90"/>
                                <w:sz w:val="18"/>
                              </w:rPr>
                              <w:t>USABLE RESERVES</w:t>
                            </w:r>
                          </w:p>
                        </w:tc>
                        <w:tc>
                          <w:tcPr>
                            <w:tcW w:w="923" w:type="dxa"/>
                            <w:tcBorders>
                              <w:top w:val="single" w:sz="12"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r w:rsidR="00C53A62">
                        <w:tblPrEx>
                          <w:tblCellMar>
                            <w:top w:w="0" w:type="dxa"/>
                            <w:bottom w:w="0" w:type="dxa"/>
                          </w:tblCellMar>
                        </w:tblPrEx>
                        <w:trPr>
                          <w:trHeight w:val="667"/>
                        </w:trPr>
                        <w:tc>
                          <w:tcPr>
                            <w:tcW w:w="3596" w:type="dxa"/>
                            <w:vMerge/>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23" w:type="dxa"/>
                            <w:tcBorders>
                              <w:top w:val="single" w:sz="8" w:space="0" w:color="000000"/>
                              <w:left w:val="single" w:sz="8"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4"/>
                              <w:rPr>
                                <w:sz w:val="17"/>
                              </w:rPr>
                            </w:pPr>
                          </w:p>
                          <w:p w:rsidR="00C53A62" w:rsidRDefault="00567705">
                            <w:pPr>
                              <w:pStyle w:val="TableParagraph"/>
                              <w:spacing w:line="300" w:lineRule="auto"/>
                              <w:ind w:left="215" w:hanging="126"/>
                            </w:pPr>
                            <w:r>
                              <w:rPr>
                                <w:color w:val="484848"/>
                                <w:w w:val="105"/>
                                <w:sz w:val="14"/>
                              </w:rPr>
                              <w:t xml:space="preserve">Police Fund </w:t>
                            </w:r>
                            <w:r>
                              <w:rPr>
                                <w:color w:val="484848"/>
                                <w:w w:val="105"/>
                                <w:sz w:val="14"/>
                              </w:rPr>
                              <w:t>Balance</w:t>
                            </w:r>
                          </w:p>
                        </w:tc>
                        <w:tc>
                          <w:tcPr>
                            <w:tcW w:w="947"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60" w:line="206" w:lineRule="exact"/>
                              <w:ind w:left="222" w:right="155" w:firstLine="45"/>
                              <w:jc w:val="both"/>
                            </w:pPr>
                            <w:r>
                              <w:rPr>
                                <w:color w:val="484848"/>
                                <w:w w:val="105"/>
                                <w:sz w:val="14"/>
                              </w:rPr>
                              <w:t xml:space="preserve">(apltal </w:t>
                            </w:r>
                            <w:r>
                              <w:rPr>
                                <w:color w:val="484848"/>
                                <w:sz w:val="14"/>
                              </w:rPr>
                              <w:t xml:space="preserve">Receipts </w:t>
                            </w:r>
                            <w:r>
                              <w:rPr>
                                <w:b/>
                                <w:color w:val="484848"/>
                                <w:w w:val="90"/>
                                <w:sz w:val="15"/>
                              </w:rPr>
                              <w:t>Reserve</w:t>
                            </w:r>
                          </w:p>
                        </w:tc>
                        <w:tc>
                          <w:tcPr>
                            <w:tcW w:w="933"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94" w:line="300" w:lineRule="auto"/>
                              <w:ind w:left="260" w:right="220" w:hanging="5"/>
                              <w:jc w:val="right"/>
                            </w:pPr>
                            <w:r>
                              <w:rPr>
                                <w:color w:val="484848"/>
                                <w:sz w:val="14"/>
                              </w:rPr>
                              <w:t>Capital Grants</w:t>
                            </w:r>
                          </w:p>
                          <w:p w:rsidR="00C53A62" w:rsidRDefault="00567705">
                            <w:pPr>
                              <w:pStyle w:val="TableParagraph"/>
                              <w:spacing w:line="151" w:lineRule="exact"/>
                              <w:ind w:right="128"/>
                              <w:jc w:val="right"/>
                            </w:pPr>
                            <w:r>
                              <w:rPr>
                                <w:b/>
                                <w:color w:val="484848"/>
                                <w:w w:val="90"/>
                                <w:sz w:val="15"/>
                              </w:rPr>
                              <w:t>Unapplled</w:t>
                            </w:r>
                          </w:p>
                        </w:tc>
                        <w:tc>
                          <w:tcPr>
                            <w:tcW w:w="986"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89" w:line="300" w:lineRule="auto"/>
                              <w:ind w:left="72" w:right="58" w:firstLine="192"/>
                            </w:pPr>
                            <w:r>
                              <w:rPr>
                                <w:color w:val="484848"/>
                                <w:w w:val="110"/>
                                <w:sz w:val="14"/>
                              </w:rPr>
                              <w:t>Capital Contribution</w:t>
                            </w:r>
                          </w:p>
                          <w:p w:rsidR="00C53A62" w:rsidRDefault="00567705">
                            <w:pPr>
                              <w:pStyle w:val="TableParagraph"/>
                              <w:spacing w:before="6" w:line="149" w:lineRule="exact"/>
                              <w:ind w:left="241"/>
                            </w:pPr>
                            <w:r>
                              <w:rPr>
                                <w:color w:val="484848"/>
                                <w:sz w:val="14"/>
                              </w:rPr>
                              <w:t>Reserve</w:t>
                            </w:r>
                          </w:p>
                        </w:tc>
                        <w:tc>
                          <w:tcPr>
                            <w:tcW w:w="928"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8"/>
                              <w:rPr>
                                <w:sz w:val="15"/>
                              </w:rPr>
                            </w:pPr>
                          </w:p>
                          <w:p w:rsidR="00C53A62" w:rsidRDefault="00567705">
                            <w:pPr>
                              <w:pStyle w:val="TableParagraph"/>
                              <w:spacing w:line="300" w:lineRule="auto"/>
                              <w:ind w:left="183" w:hanging="127"/>
                            </w:pPr>
                            <w:r>
                              <w:rPr>
                                <w:color w:val="484848"/>
                                <w:sz w:val="14"/>
                              </w:rPr>
                              <w:t>Total Usable Reserves</w:t>
                            </w:r>
                          </w:p>
                        </w:tc>
                        <w:tc>
                          <w:tcPr>
                            <w:tcW w:w="923"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84" w:line="300" w:lineRule="auto"/>
                              <w:ind w:left="75" w:right="54" w:firstLine="10"/>
                              <w:jc w:val="center"/>
                            </w:pPr>
                            <w:r>
                              <w:rPr>
                                <w:color w:val="484848"/>
                                <w:w w:val="105"/>
                                <w:sz w:val="14"/>
                              </w:rPr>
                              <w:t>Movement In Unusable</w:t>
                            </w:r>
                          </w:p>
                          <w:p w:rsidR="00C53A62" w:rsidRDefault="00567705">
                            <w:pPr>
                              <w:pStyle w:val="TableParagraph"/>
                              <w:spacing w:line="160" w:lineRule="exact"/>
                              <w:ind w:left="48"/>
                              <w:jc w:val="center"/>
                            </w:pPr>
                            <w:r>
                              <w:rPr>
                                <w:rFonts w:ascii="Courier New" w:hAnsi="Courier New"/>
                                <w:b/>
                                <w:color w:val="484848"/>
                                <w:w w:val="75"/>
                                <w:sz w:val="18"/>
                              </w:rPr>
                              <w:t>Reserves</w:t>
                            </w:r>
                          </w:p>
                        </w:tc>
                      </w:tr>
                      <w:tr w:rsidR="00C53A62">
                        <w:tblPrEx>
                          <w:tblCellMar>
                            <w:top w:w="0" w:type="dxa"/>
                            <w:bottom w:w="0" w:type="dxa"/>
                          </w:tblCellMar>
                        </w:tblPrEx>
                        <w:trPr>
                          <w:trHeight w:val="199"/>
                        </w:trPr>
                        <w:tc>
                          <w:tcPr>
                            <w:tcW w:w="3596" w:type="dxa"/>
                            <w:vMerge/>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23" w:type="dxa"/>
                            <w:tcBorders>
                              <w:top w:val="single" w:sz="8" w:space="0" w:color="000000"/>
                              <w:left w:val="single" w:sz="8"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55" w:line="124" w:lineRule="exact"/>
                              <w:ind w:left="295"/>
                            </w:pPr>
                            <w:r>
                              <w:rPr>
                                <w:rFonts w:ascii="Times New Roman" w:hAnsi="Times New Roman"/>
                                <w:b/>
                                <w:color w:val="484848"/>
                                <w:w w:val="105"/>
                                <w:sz w:val="15"/>
                              </w:rPr>
                              <w:t>£'000</w:t>
                            </w:r>
                          </w:p>
                        </w:tc>
                        <w:tc>
                          <w:tcPr>
                            <w:tcW w:w="947"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50" w:line="129" w:lineRule="exact"/>
                              <w:ind w:left="317"/>
                            </w:pPr>
                            <w:r>
                              <w:rPr>
                                <w:rFonts w:ascii="Times New Roman" w:hAnsi="Times New Roman"/>
                                <w:b/>
                                <w:color w:val="484848"/>
                                <w:w w:val="105"/>
                                <w:sz w:val="15"/>
                              </w:rPr>
                              <w:t>£'000</w:t>
                            </w:r>
                          </w:p>
                        </w:tc>
                        <w:tc>
                          <w:tcPr>
                            <w:tcW w:w="933"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54" w:line="125" w:lineRule="exact"/>
                              <w:ind w:left="305"/>
                            </w:pPr>
                            <w:r>
                              <w:rPr>
                                <w:b/>
                                <w:color w:val="484848"/>
                                <w:w w:val="90"/>
                                <w:sz w:val="14"/>
                              </w:rPr>
                              <w:t>£'ODO</w:t>
                            </w:r>
                          </w:p>
                        </w:tc>
                        <w:tc>
                          <w:tcPr>
                            <w:tcW w:w="986"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49" w:line="130" w:lineRule="exact"/>
                              <w:ind w:left="314"/>
                            </w:pPr>
                            <w:r>
                              <w:rPr>
                                <w:b/>
                                <w:color w:val="484848"/>
                                <w:w w:val="105"/>
                                <w:sz w:val="14"/>
                              </w:rPr>
                              <w:t>£'000</w:t>
                            </w:r>
                          </w:p>
                        </w:tc>
                        <w:tc>
                          <w:tcPr>
                            <w:tcW w:w="928"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45" w:line="135" w:lineRule="exact"/>
                              <w:ind w:left="294"/>
                            </w:pPr>
                            <w:r>
                              <w:rPr>
                                <w:b/>
                                <w:color w:val="484848"/>
                                <w:w w:val="105"/>
                                <w:sz w:val="14"/>
                              </w:rPr>
                              <w:t>£'000</w:t>
                            </w:r>
                          </w:p>
                        </w:tc>
                        <w:tc>
                          <w:tcPr>
                            <w:tcW w:w="923"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27" w:line="153" w:lineRule="exact"/>
                              <w:ind w:left="302"/>
                            </w:pPr>
                            <w:r>
                              <w:rPr>
                                <w:rFonts w:ascii="Times New Roman" w:hAnsi="Times New Roman"/>
                                <w:b/>
                                <w:color w:val="484848"/>
                                <w:sz w:val="16"/>
                              </w:rPr>
                              <w:t>£'000</w:t>
                            </w:r>
                          </w:p>
                        </w:tc>
                      </w:tr>
                      <w:tr w:rsidR="00C53A62">
                        <w:tblPrEx>
                          <w:tblCellMar>
                            <w:top w:w="0" w:type="dxa"/>
                            <w:bottom w:w="0" w:type="dxa"/>
                          </w:tblCellMar>
                        </w:tblPrEx>
                        <w:trPr>
                          <w:trHeight w:val="2237"/>
                        </w:trPr>
                        <w:tc>
                          <w:tcPr>
                            <w:tcW w:w="3596" w:type="dxa"/>
                            <w:vMerge w:val="restart"/>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90"/>
                              <w:ind w:left="66"/>
                            </w:pPr>
                            <w:r>
                              <w:rPr>
                                <w:b/>
                                <w:color w:val="484848"/>
                                <w:sz w:val="18"/>
                              </w:rPr>
                              <w:t>Adjustments to Revenue Resources</w:t>
                            </w:r>
                          </w:p>
                          <w:p w:rsidR="00C53A62" w:rsidRDefault="00567705">
                            <w:pPr>
                              <w:pStyle w:val="TableParagraph"/>
                              <w:spacing w:before="71" w:line="276" w:lineRule="auto"/>
                              <w:ind w:left="57" w:right="22" w:firstLine="5"/>
                            </w:pPr>
                            <w:r>
                              <w:rPr>
                                <w:color w:val="484848"/>
                                <w:sz w:val="14"/>
                              </w:rPr>
                              <w:t xml:space="preserve">Amounts by which Income and </w:t>
                            </w:r>
                            <w:r>
                              <w:rPr>
                                <w:color w:val="484848"/>
                                <w:sz w:val="14"/>
                              </w:rPr>
                              <w:t xml:space="preserve">expendib,lre Included In </w:t>
                            </w:r>
                            <w:r>
                              <w:rPr>
                                <w:color w:val="484848"/>
                                <w:w w:val="95"/>
                                <w:sz w:val="14"/>
                              </w:rPr>
                              <w:t xml:space="preserve">the Comprehensive Income </w:t>
                            </w:r>
                            <w:r>
                              <w:rPr>
                                <w:b/>
                                <w:color w:val="484848"/>
                                <w:w w:val="95"/>
                                <w:sz w:val="15"/>
                              </w:rPr>
                              <w:t xml:space="preserve">and Expendllllre statement </w:t>
                            </w:r>
                            <w:r>
                              <w:rPr>
                                <w:color w:val="484848"/>
                                <w:sz w:val="14"/>
                              </w:rPr>
                              <w:t xml:space="preserve">are different from revenue for </w:t>
                            </w:r>
                            <w:r>
                              <w:rPr>
                                <w:rFonts w:ascii="Times New Roman" w:hAnsi="Times New Roman"/>
                                <w:color w:val="484848"/>
                                <w:sz w:val="16"/>
                              </w:rPr>
                              <w:t xml:space="preserve">the </w:t>
                            </w:r>
                            <w:r>
                              <w:rPr>
                                <w:rFonts w:ascii="Times New Roman" w:hAnsi="Times New Roman"/>
                                <w:color w:val="484848"/>
                                <w:sz w:val="15"/>
                              </w:rPr>
                              <w:t xml:space="preserve">year </w:t>
                            </w:r>
                            <w:r>
                              <w:rPr>
                                <w:color w:val="484848"/>
                                <w:sz w:val="14"/>
                              </w:rPr>
                              <w:t xml:space="preserve">calculated in accordance with </w:t>
                            </w:r>
                            <w:r>
                              <w:rPr>
                                <w:rFonts w:ascii="Times New Roman" w:hAnsi="Times New Roman"/>
                                <w:b/>
                                <w:color w:val="484848"/>
                                <w:sz w:val="16"/>
                              </w:rPr>
                              <w:t xml:space="preserve">statutory </w:t>
                            </w:r>
                            <w:r>
                              <w:rPr>
                                <w:color w:val="484848"/>
                                <w:sz w:val="14"/>
                              </w:rPr>
                              <w:t>requirements:</w:t>
                            </w:r>
                          </w:p>
                          <w:p w:rsidR="00C53A62" w:rsidRDefault="00C53A62">
                            <w:pPr>
                              <w:pStyle w:val="TableParagraph"/>
                              <w:spacing w:before="2"/>
                              <w:rPr>
                                <w:sz w:val="23"/>
                              </w:rPr>
                            </w:pPr>
                          </w:p>
                          <w:p w:rsidR="00C53A62" w:rsidRDefault="00567705">
                            <w:pPr>
                              <w:pStyle w:val="TableParagraph"/>
                              <w:spacing w:line="290" w:lineRule="auto"/>
                              <w:ind w:left="204" w:hanging="5"/>
                            </w:pPr>
                            <w:r>
                              <w:rPr>
                                <w:color w:val="484848"/>
                                <w:sz w:val="14"/>
                              </w:rPr>
                              <w:t xml:space="preserve">Pension Costs </w:t>
                            </w:r>
                            <w:r>
                              <w:rPr>
                                <w:i/>
                                <w:color w:val="484848"/>
                                <w:sz w:val="14"/>
                              </w:rPr>
                              <w:t xml:space="preserve">(tronsferred </w:t>
                            </w:r>
                            <w:r>
                              <w:rPr>
                                <w:rFonts w:ascii="Times New Roman" w:hAnsi="Times New Roman"/>
                                <w:i/>
                                <w:color w:val="484848"/>
                                <w:sz w:val="17"/>
                              </w:rPr>
                              <w:t xml:space="preserve">to </w:t>
                            </w:r>
                            <w:r>
                              <w:rPr>
                                <w:i/>
                                <w:color w:val="484848"/>
                                <w:sz w:val="14"/>
                              </w:rPr>
                              <w:t xml:space="preserve">or from the Pension </w:t>
                            </w:r>
                            <w:r>
                              <w:rPr>
                                <w:i/>
                                <w:color w:val="232323"/>
                                <w:sz w:val="14"/>
                              </w:rPr>
                              <w:t>Reserve):</w:t>
                            </w:r>
                          </w:p>
                          <w:p w:rsidR="00C53A62" w:rsidRDefault="00C53A62">
                            <w:pPr>
                              <w:pStyle w:val="TableParagraph"/>
                              <w:spacing w:before="3"/>
                              <w:rPr>
                                <w:sz w:val="14"/>
                              </w:rPr>
                            </w:pPr>
                          </w:p>
                          <w:p w:rsidR="00C53A62" w:rsidRDefault="00567705">
                            <w:pPr>
                              <w:pStyle w:val="TableParagraph"/>
                              <w:numPr>
                                <w:ilvl w:val="0"/>
                                <w:numId w:val="15"/>
                              </w:numPr>
                              <w:tabs>
                                <w:tab w:val="left" w:pos="431"/>
                              </w:tabs>
                              <w:ind w:left="430"/>
                            </w:pPr>
                            <w:r>
                              <w:rPr>
                                <w:color w:val="484848"/>
                                <w:w w:val="105"/>
                                <w:sz w:val="14"/>
                              </w:rPr>
                              <w:t>Retirement</w:t>
                            </w:r>
                            <w:r>
                              <w:rPr>
                                <w:color w:val="484848"/>
                                <w:spacing w:val="-4"/>
                                <w:w w:val="105"/>
                                <w:sz w:val="14"/>
                              </w:rPr>
                              <w:t xml:space="preserve"> </w:t>
                            </w:r>
                            <w:r>
                              <w:rPr>
                                <w:color w:val="484848"/>
                                <w:w w:val="105"/>
                                <w:sz w:val="14"/>
                              </w:rPr>
                              <w:t>benefits</w:t>
                            </w:r>
                          </w:p>
                          <w:p w:rsidR="00C53A62" w:rsidRDefault="00C53A62">
                            <w:pPr>
                              <w:pStyle w:val="TableParagraph"/>
                              <w:spacing w:before="4"/>
                            </w:pPr>
                          </w:p>
                          <w:p w:rsidR="00C53A62" w:rsidRDefault="00567705">
                            <w:pPr>
                              <w:pStyle w:val="TableParagraph"/>
                              <w:numPr>
                                <w:ilvl w:val="0"/>
                                <w:numId w:val="15"/>
                              </w:numPr>
                              <w:tabs>
                                <w:tab w:val="left" w:pos="86"/>
                              </w:tabs>
                              <w:spacing w:line="278" w:lineRule="auto"/>
                              <w:ind w:right="339" w:hanging="5"/>
                            </w:pPr>
                            <w:r>
                              <w:rPr>
                                <w:color w:val="484848"/>
                                <w:sz w:val="14"/>
                              </w:rPr>
                              <w:t xml:space="preserve">Employer's pensions contributions and direct payments to pensioners payable in </w:t>
                            </w:r>
                            <w:r>
                              <w:rPr>
                                <w:rFonts w:ascii="Times New Roman" w:hAnsi="Times New Roman"/>
                                <w:color w:val="484848"/>
                                <w:sz w:val="16"/>
                              </w:rPr>
                              <w:t>the</w:t>
                            </w:r>
                            <w:r>
                              <w:rPr>
                                <w:rFonts w:ascii="Times New Roman" w:hAnsi="Times New Roman"/>
                                <w:color w:val="484848"/>
                                <w:spacing w:val="11"/>
                                <w:sz w:val="16"/>
                              </w:rPr>
                              <w:t xml:space="preserve"> </w:t>
                            </w:r>
                            <w:r>
                              <w:rPr>
                                <w:color w:val="484848"/>
                                <w:sz w:val="14"/>
                              </w:rPr>
                              <w:t>ar</w:t>
                            </w:r>
                          </w:p>
                          <w:p w:rsidR="00C53A62" w:rsidRDefault="00C53A62">
                            <w:pPr>
                              <w:pStyle w:val="TableParagraph"/>
                              <w:spacing w:before="4"/>
                              <w:rPr>
                                <w:sz w:val="14"/>
                              </w:rPr>
                            </w:pPr>
                          </w:p>
                          <w:p w:rsidR="00C53A62" w:rsidRDefault="00567705">
                            <w:pPr>
                              <w:pStyle w:val="TableParagraph"/>
                              <w:spacing w:line="278" w:lineRule="auto"/>
                              <w:ind w:left="200" w:right="243" w:hanging="1"/>
                            </w:pPr>
                            <w:r>
                              <w:rPr>
                                <w:color w:val="484848"/>
                                <w:sz w:val="14"/>
                              </w:rPr>
                              <w:t xml:space="preserve">Councll </w:t>
                            </w:r>
                            <w:r>
                              <w:rPr>
                                <w:rFonts w:ascii="Times New Roman" w:hAnsi="Times New Roman"/>
                                <w:color w:val="484848"/>
                                <w:sz w:val="16"/>
                              </w:rPr>
                              <w:t xml:space="preserve">tH </w:t>
                            </w:r>
                            <w:r>
                              <w:rPr>
                                <w:i/>
                                <w:color w:val="484848"/>
                                <w:sz w:val="14"/>
                              </w:rPr>
                              <w:t xml:space="preserve">(transferred </w:t>
                            </w:r>
                            <w:r>
                              <w:rPr>
                                <w:rFonts w:ascii="Times New Roman" w:hAnsi="Times New Roman"/>
                                <w:i/>
                                <w:color w:val="484848"/>
                                <w:sz w:val="17"/>
                              </w:rPr>
                              <w:t xml:space="preserve">to </w:t>
                            </w:r>
                            <w:r>
                              <w:rPr>
                                <w:i/>
                                <w:color w:val="484848"/>
                                <w:sz w:val="14"/>
                              </w:rPr>
                              <w:t xml:space="preserve">orfrom </w:t>
                            </w:r>
                            <w:r>
                              <w:rPr>
                                <w:rFonts w:ascii="Times New Roman" w:hAnsi="Times New Roman"/>
                                <w:i/>
                                <w:color w:val="484848"/>
                                <w:sz w:val="16"/>
                              </w:rPr>
                              <w:t xml:space="preserve">the </w:t>
                            </w:r>
                            <w:r>
                              <w:rPr>
                                <w:i/>
                                <w:color w:val="484848"/>
                                <w:sz w:val="14"/>
                              </w:rPr>
                              <w:t>Collection FUnd)</w:t>
                            </w:r>
                          </w:p>
                          <w:p w:rsidR="00C53A62" w:rsidRDefault="00567705">
                            <w:pPr>
                              <w:pStyle w:val="TableParagraph"/>
                              <w:spacing w:before="93"/>
                              <w:ind w:left="204"/>
                            </w:pPr>
                            <w:r>
                              <w:rPr>
                                <w:color w:val="484848"/>
                                <w:sz w:val="14"/>
                              </w:rPr>
                              <w:t xml:space="preserve">Holiday Pay </w:t>
                            </w:r>
                            <w:r>
                              <w:rPr>
                                <w:i/>
                                <w:color w:val="484848"/>
                                <w:sz w:val="14"/>
                              </w:rPr>
                              <w:t xml:space="preserve">(trrm5/erred </w:t>
                            </w:r>
                            <w:r>
                              <w:rPr>
                                <w:i/>
                                <w:color w:val="484848"/>
                                <w:sz w:val="15"/>
                              </w:rPr>
                              <w:t xml:space="preserve">to </w:t>
                            </w:r>
                            <w:r>
                              <w:rPr>
                                <w:rFonts w:ascii="Times New Roman" w:hAnsi="Times New Roman"/>
                                <w:i/>
                                <w:color w:val="484848"/>
                                <w:sz w:val="17"/>
                              </w:rPr>
                              <w:t xml:space="preserve">the </w:t>
                            </w:r>
                            <w:r>
                              <w:rPr>
                                <w:b/>
                                <w:i/>
                                <w:color w:val="484848"/>
                                <w:sz w:val="15"/>
                              </w:rPr>
                              <w:t>AccumulatEd</w:t>
                            </w:r>
                          </w:p>
                          <w:p w:rsidR="00C53A62" w:rsidRDefault="00567705">
                            <w:pPr>
                              <w:pStyle w:val="TableParagraph"/>
                              <w:spacing w:before="33"/>
                              <w:ind w:left="209"/>
                            </w:pPr>
                            <w:r>
                              <w:rPr>
                                <w:i/>
                                <w:color w:val="484848"/>
                                <w:sz w:val="14"/>
                              </w:rPr>
                              <w:t>Absences Reserve)</w:t>
                            </w:r>
                          </w:p>
                          <w:p w:rsidR="00C53A62" w:rsidRDefault="00567705">
                            <w:pPr>
                              <w:pStyle w:val="TableParagraph"/>
                              <w:spacing w:before="114" w:line="276" w:lineRule="auto"/>
                              <w:ind w:left="199"/>
                            </w:pPr>
                            <w:r>
                              <w:rPr>
                                <w:color w:val="484848"/>
                                <w:sz w:val="14"/>
                              </w:rPr>
                              <w:t xml:space="preserve">Reversal </w:t>
                            </w:r>
                            <w:r>
                              <w:rPr>
                                <w:rFonts w:ascii="Times New Roman" w:hAnsi="Times New Roman"/>
                                <w:color w:val="484848"/>
                                <w:sz w:val="16"/>
                              </w:rPr>
                              <w:t xml:space="preserve">of </w:t>
                            </w:r>
                            <w:r>
                              <w:rPr>
                                <w:color w:val="484848"/>
                                <w:sz w:val="14"/>
                              </w:rPr>
                              <w:t xml:space="preserve">entries included In the </w:t>
                            </w:r>
                            <w:r>
                              <w:rPr>
                                <w:color w:val="484848"/>
                                <w:sz w:val="14"/>
                              </w:rPr>
                              <w:t xml:space="preserve">surplus and Deficit on the provision </w:t>
                            </w:r>
                            <w:r>
                              <w:rPr>
                                <w:rFonts w:ascii="Times New Roman" w:hAnsi="Times New Roman"/>
                                <w:color w:val="484848"/>
                                <w:sz w:val="16"/>
                              </w:rPr>
                              <w:t xml:space="preserve">of </w:t>
                            </w:r>
                            <w:r>
                              <w:rPr>
                                <w:color w:val="484848"/>
                                <w:sz w:val="14"/>
                              </w:rPr>
                              <w:t xml:space="preserve">services In relation to Capital Expenditure </w:t>
                            </w:r>
                            <w:r>
                              <w:rPr>
                                <w:i/>
                                <w:color w:val="484848"/>
                                <w:sz w:val="14"/>
                              </w:rPr>
                              <w:t xml:space="preserve">(these items are charged </w:t>
                            </w:r>
                            <w:r>
                              <w:rPr>
                                <w:rFonts w:ascii="Times New Roman" w:hAnsi="Times New Roman"/>
                                <w:i/>
                                <w:color w:val="484848"/>
                                <w:sz w:val="16"/>
                              </w:rPr>
                              <w:t xml:space="preserve">to the </w:t>
                            </w:r>
                            <w:r>
                              <w:rPr>
                                <w:i/>
                                <w:color w:val="484848"/>
                                <w:sz w:val="14"/>
                              </w:rPr>
                              <w:t xml:space="preserve">capita/ </w:t>
                            </w:r>
                            <w:r>
                              <w:rPr>
                                <w:i/>
                                <w:color w:val="232323"/>
                                <w:sz w:val="14"/>
                              </w:rPr>
                              <w:t>Adjustment Account)</w:t>
                            </w:r>
                            <w:r>
                              <w:rPr>
                                <w:i/>
                                <w:color w:val="232323"/>
                                <w:spacing w:val="-11"/>
                                <w:sz w:val="14"/>
                              </w:rPr>
                              <w:t xml:space="preserve"> </w:t>
                            </w:r>
                            <w:r>
                              <w:rPr>
                                <w:color w:val="232323"/>
                                <w:sz w:val="14"/>
                              </w:rPr>
                              <w:t>:</w:t>
                            </w:r>
                          </w:p>
                          <w:p w:rsidR="00C53A62" w:rsidRDefault="00567705">
                            <w:pPr>
                              <w:pStyle w:val="TableParagraph"/>
                              <w:numPr>
                                <w:ilvl w:val="0"/>
                                <w:numId w:val="15"/>
                              </w:numPr>
                              <w:tabs>
                                <w:tab w:val="left" w:pos="435"/>
                              </w:tabs>
                              <w:spacing w:before="89" w:line="300" w:lineRule="auto"/>
                              <w:ind w:left="349" w:right="21" w:firstLine="1"/>
                            </w:pPr>
                            <w:r>
                              <w:rPr>
                                <w:color w:val="484848"/>
                                <w:sz w:val="14"/>
                              </w:rPr>
                              <w:t>Charges</w:t>
                            </w:r>
                            <w:r>
                              <w:rPr>
                                <w:color w:val="484848"/>
                                <w:spacing w:val="-16"/>
                                <w:sz w:val="14"/>
                              </w:rPr>
                              <w:t xml:space="preserve"> </w:t>
                            </w:r>
                            <w:r>
                              <w:rPr>
                                <w:color w:val="484848"/>
                                <w:sz w:val="14"/>
                              </w:rPr>
                              <w:t>for</w:t>
                            </w:r>
                            <w:r>
                              <w:rPr>
                                <w:color w:val="484848"/>
                                <w:spacing w:val="-23"/>
                                <w:sz w:val="14"/>
                              </w:rPr>
                              <w:t xml:space="preserve"> </w:t>
                            </w:r>
                            <w:r>
                              <w:rPr>
                                <w:color w:val="484848"/>
                                <w:sz w:val="14"/>
                              </w:rPr>
                              <w:t>depreciation</w:t>
                            </w:r>
                            <w:r>
                              <w:rPr>
                                <w:color w:val="484848"/>
                                <w:spacing w:val="-23"/>
                                <w:sz w:val="14"/>
                              </w:rPr>
                              <w:t xml:space="preserve"> </w:t>
                            </w:r>
                            <w:r>
                              <w:rPr>
                                <w:color w:val="484848"/>
                                <w:sz w:val="14"/>
                              </w:rPr>
                              <w:t>and</w:t>
                            </w:r>
                            <w:r>
                              <w:rPr>
                                <w:color w:val="484848"/>
                                <w:spacing w:val="-31"/>
                                <w:sz w:val="14"/>
                              </w:rPr>
                              <w:t xml:space="preserve"> </w:t>
                            </w:r>
                            <w:r>
                              <w:rPr>
                                <w:b/>
                                <w:color w:val="484848"/>
                                <w:sz w:val="15"/>
                              </w:rPr>
                              <w:t>amortisation</w:t>
                            </w:r>
                            <w:r>
                              <w:rPr>
                                <w:b/>
                                <w:color w:val="484848"/>
                                <w:spacing w:val="-29"/>
                                <w:sz w:val="15"/>
                              </w:rPr>
                              <w:t xml:space="preserve"> </w:t>
                            </w:r>
                            <w:r>
                              <w:rPr>
                                <w:rFonts w:ascii="Times New Roman" w:hAnsi="Times New Roman"/>
                                <w:color w:val="484848"/>
                                <w:sz w:val="16"/>
                              </w:rPr>
                              <w:t>of</w:t>
                            </w:r>
                            <w:r>
                              <w:rPr>
                                <w:rFonts w:ascii="Times New Roman" w:hAnsi="Times New Roman"/>
                                <w:color w:val="484848"/>
                                <w:spacing w:val="-18"/>
                                <w:sz w:val="16"/>
                              </w:rPr>
                              <w:t xml:space="preserve"> </w:t>
                            </w:r>
                            <w:r>
                              <w:rPr>
                                <w:color w:val="484848"/>
                                <w:sz w:val="14"/>
                              </w:rPr>
                              <w:t>non- current assets</w:t>
                            </w:r>
                          </w:p>
                          <w:p w:rsidR="00C53A62" w:rsidRDefault="00C53A62">
                            <w:pPr>
                              <w:pStyle w:val="TableParagraph"/>
                              <w:rPr>
                                <w:sz w:val="13"/>
                              </w:rPr>
                            </w:pPr>
                          </w:p>
                          <w:p w:rsidR="00C53A62" w:rsidRDefault="00567705">
                            <w:pPr>
                              <w:pStyle w:val="TableParagraph"/>
                              <w:numPr>
                                <w:ilvl w:val="0"/>
                                <w:numId w:val="15"/>
                              </w:numPr>
                              <w:tabs>
                                <w:tab w:val="left" w:pos="435"/>
                              </w:tabs>
                              <w:spacing w:before="1"/>
                              <w:ind w:left="434" w:hanging="84"/>
                            </w:pPr>
                            <w:r>
                              <w:rPr>
                                <w:color w:val="484848"/>
                                <w:sz w:val="14"/>
                              </w:rPr>
                              <w:t xml:space="preserve">Charges for Impairment </w:t>
                            </w:r>
                            <w:r>
                              <w:rPr>
                                <w:rFonts w:ascii="Times New Roman" w:hAnsi="Times New Roman"/>
                                <w:color w:val="484848"/>
                                <w:sz w:val="16"/>
                              </w:rPr>
                              <w:t xml:space="preserve">of </w:t>
                            </w:r>
                            <w:r>
                              <w:rPr>
                                <w:color w:val="484848"/>
                                <w:sz w:val="14"/>
                              </w:rPr>
                              <w:t>non-current</w:t>
                            </w:r>
                            <w:r>
                              <w:rPr>
                                <w:color w:val="484848"/>
                                <w:spacing w:val="-5"/>
                                <w:sz w:val="14"/>
                              </w:rPr>
                              <w:t xml:space="preserve"> </w:t>
                            </w:r>
                            <w:r>
                              <w:rPr>
                                <w:color w:val="484848"/>
                                <w:sz w:val="14"/>
                              </w:rPr>
                              <w:t>assets</w:t>
                            </w:r>
                          </w:p>
                          <w:p w:rsidR="00C53A62" w:rsidRDefault="00C53A62">
                            <w:pPr>
                              <w:pStyle w:val="TableParagraph"/>
                              <w:spacing w:before="10"/>
                              <w:rPr>
                                <w:sz w:val="16"/>
                              </w:rPr>
                            </w:pPr>
                          </w:p>
                          <w:p w:rsidR="00C53A62" w:rsidRDefault="00567705">
                            <w:pPr>
                              <w:pStyle w:val="TableParagraph"/>
                              <w:numPr>
                                <w:ilvl w:val="0"/>
                                <w:numId w:val="15"/>
                              </w:numPr>
                              <w:tabs>
                                <w:tab w:val="left" w:pos="433"/>
                              </w:tabs>
                              <w:spacing w:before="1" w:line="292" w:lineRule="auto"/>
                              <w:ind w:left="355" w:right="331" w:hanging="5"/>
                            </w:pPr>
                            <w:r>
                              <w:rPr>
                                <w:color w:val="484848"/>
                                <w:sz w:val="14"/>
                              </w:rPr>
                              <w:t>Amounts</w:t>
                            </w:r>
                            <w:r>
                              <w:rPr>
                                <w:color w:val="484848"/>
                                <w:spacing w:val="-21"/>
                                <w:sz w:val="14"/>
                              </w:rPr>
                              <w:t xml:space="preserve"> </w:t>
                            </w:r>
                            <w:r>
                              <w:rPr>
                                <w:color w:val="484848"/>
                                <w:sz w:val="14"/>
                              </w:rPr>
                              <w:t>of</w:t>
                            </w:r>
                            <w:r>
                              <w:rPr>
                                <w:color w:val="484848"/>
                                <w:spacing w:val="-16"/>
                                <w:sz w:val="14"/>
                              </w:rPr>
                              <w:t xml:space="preserve"> </w:t>
                            </w:r>
                            <w:r>
                              <w:rPr>
                                <w:color w:val="484848"/>
                                <w:sz w:val="14"/>
                              </w:rPr>
                              <w:t>non-current</w:t>
                            </w:r>
                            <w:r>
                              <w:rPr>
                                <w:color w:val="484848"/>
                                <w:spacing w:val="-23"/>
                                <w:sz w:val="14"/>
                              </w:rPr>
                              <w:t xml:space="preserve"> </w:t>
                            </w:r>
                            <w:r>
                              <w:rPr>
                                <w:b/>
                                <w:color w:val="484848"/>
                                <w:sz w:val="15"/>
                              </w:rPr>
                              <w:t>assets</w:t>
                            </w:r>
                            <w:r>
                              <w:rPr>
                                <w:b/>
                                <w:color w:val="484848"/>
                                <w:spacing w:val="-25"/>
                                <w:sz w:val="15"/>
                              </w:rPr>
                              <w:t xml:space="preserve"> </w:t>
                            </w:r>
                            <w:r>
                              <w:rPr>
                                <w:b/>
                                <w:color w:val="484848"/>
                                <w:sz w:val="15"/>
                              </w:rPr>
                              <w:t>writmn</w:t>
                            </w:r>
                            <w:r>
                              <w:rPr>
                                <w:b/>
                                <w:color w:val="484848"/>
                                <w:spacing w:val="-28"/>
                                <w:sz w:val="15"/>
                              </w:rPr>
                              <w:t xml:space="preserve"> </w:t>
                            </w:r>
                            <w:r>
                              <w:rPr>
                                <w:b/>
                                <w:color w:val="484848"/>
                                <w:sz w:val="16"/>
                              </w:rPr>
                              <w:t>aff</w:t>
                            </w:r>
                            <w:r>
                              <w:rPr>
                                <w:b/>
                                <w:color w:val="484848"/>
                                <w:spacing w:val="-30"/>
                                <w:sz w:val="16"/>
                              </w:rPr>
                              <w:t xml:space="preserve"> </w:t>
                            </w:r>
                            <w:r>
                              <w:rPr>
                                <w:color w:val="484848"/>
                                <w:sz w:val="14"/>
                              </w:rPr>
                              <w:t>on disposal</w:t>
                            </w:r>
                          </w:p>
                          <w:p w:rsidR="00C53A62" w:rsidRDefault="00567705">
                            <w:pPr>
                              <w:pStyle w:val="TableParagraph"/>
                              <w:numPr>
                                <w:ilvl w:val="0"/>
                                <w:numId w:val="15"/>
                              </w:numPr>
                              <w:tabs>
                                <w:tab w:val="left" w:pos="440"/>
                              </w:tabs>
                              <w:spacing w:before="123"/>
                              <w:ind w:left="439" w:hanging="94"/>
                            </w:pPr>
                            <w:r>
                              <w:rPr>
                                <w:color w:val="484848"/>
                                <w:sz w:val="14"/>
                              </w:rPr>
                              <w:t>Capital grants and contributions</w:t>
                            </w:r>
                            <w:r>
                              <w:rPr>
                                <w:color w:val="484848"/>
                                <w:spacing w:val="-20"/>
                                <w:sz w:val="14"/>
                              </w:rPr>
                              <w:t xml:space="preserve"> </w:t>
                            </w:r>
                            <w:r>
                              <w:rPr>
                                <w:b/>
                                <w:color w:val="484848"/>
                                <w:sz w:val="15"/>
                              </w:rPr>
                              <w:t>unapplled</w:t>
                            </w:r>
                          </w:p>
                          <w:p w:rsidR="00C53A62" w:rsidRDefault="00567705">
                            <w:pPr>
                              <w:pStyle w:val="TableParagraph"/>
                              <w:spacing w:before="131"/>
                              <w:ind w:left="67"/>
                            </w:pPr>
                            <w:r>
                              <w:rPr>
                                <w:b/>
                                <w:color w:val="484848"/>
                                <w:sz w:val="18"/>
                              </w:rPr>
                              <w:t>Total</w:t>
                            </w:r>
                            <w:r>
                              <w:rPr>
                                <w:b/>
                                <w:color w:val="484848"/>
                                <w:spacing w:val="-34"/>
                                <w:sz w:val="18"/>
                              </w:rPr>
                              <w:t xml:space="preserve"> </w:t>
                            </w:r>
                            <w:r>
                              <w:rPr>
                                <w:b/>
                                <w:color w:val="484848"/>
                                <w:sz w:val="18"/>
                              </w:rPr>
                              <w:t>Adjustments</w:t>
                            </w:r>
                            <w:r>
                              <w:rPr>
                                <w:b/>
                                <w:color w:val="484848"/>
                                <w:spacing w:val="-32"/>
                                <w:sz w:val="18"/>
                              </w:rPr>
                              <w:t xml:space="preserve"> </w:t>
                            </w:r>
                            <w:r>
                              <w:rPr>
                                <w:b/>
                                <w:color w:val="484848"/>
                                <w:sz w:val="18"/>
                              </w:rPr>
                              <w:t>to</w:t>
                            </w:r>
                            <w:r>
                              <w:rPr>
                                <w:b/>
                                <w:color w:val="484848"/>
                                <w:spacing w:val="-33"/>
                                <w:sz w:val="18"/>
                              </w:rPr>
                              <w:t xml:space="preserve"> </w:t>
                            </w:r>
                            <w:r>
                              <w:rPr>
                                <w:b/>
                                <w:color w:val="484848"/>
                                <w:sz w:val="18"/>
                              </w:rPr>
                              <w:t>Revenue</w:t>
                            </w:r>
                            <w:r>
                              <w:rPr>
                                <w:b/>
                                <w:color w:val="484848"/>
                                <w:spacing w:val="-33"/>
                                <w:sz w:val="18"/>
                              </w:rPr>
                              <w:t xml:space="preserve"> </w:t>
                            </w:r>
                            <w:r>
                              <w:rPr>
                                <w:b/>
                                <w:color w:val="484848"/>
                                <w:sz w:val="18"/>
                              </w:rPr>
                              <w:t>Resources</w:t>
                            </w:r>
                          </w:p>
                          <w:p w:rsidR="00C53A62" w:rsidRDefault="00567705">
                            <w:pPr>
                              <w:pStyle w:val="TableParagraph"/>
                              <w:spacing w:before="177" w:line="302" w:lineRule="auto"/>
                              <w:ind w:left="77" w:hanging="7"/>
                            </w:pPr>
                            <w:r>
                              <w:rPr>
                                <w:b/>
                                <w:color w:val="484848"/>
                                <w:w w:val="95"/>
                                <w:sz w:val="18"/>
                              </w:rPr>
                              <w:t xml:space="preserve">Adjustments between Revenue </w:t>
                            </w:r>
                            <w:r>
                              <w:rPr>
                                <w:rFonts w:ascii="Times New Roman" w:hAnsi="Times New Roman"/>
                                <w:color w:val="484848"/>
                                <w:w w:val="95"/>
                                <w:sz w:val="18"/>
                              </w:rPr>
                              <w:t xml:space="preserve">&amp; </w:t>
                            </w:r>
                            <w:r>
                              <w:rPr>
                                <w:b/>
                                <w:color w:val="484848"/>
                                <w:w w:val="95"/>
                                <w:sz w:val="18"/>
                              </w:rPr>
                              <w:t xml:space="preserve">Capital </w:t>
                            </w:r>
                            <w:r>
                              <w:rPr>
                                <w:b/>
                                <w:color w:val="484848"/>
                                <w:sz w:val="18"/>
                              </w:rPr>
                              <w:t>Resources</w:t>
                            </w:r>
                          </w:p>
                          <w:p w:rsidR="00C53A62" w:rsidRDefault="00567705">
                            <w:pPr>
                              <w:pStyle w:val="TableParagraph"/>
                              <w:spacing w:line="143" w:lineRule="exact"/>
                              <w:ind w:left="63"/>
                            </w:pPr>
                            <w:r>
                              <w:rPr>
                                <w:color w:val="484848"/>
                                <w:sz w:val="14"/>
                              </w:rPr>
                              <w:t xml:space="preserve">Transfer </w:t>
                            </w:r>
                            <w:r>
                              <w:rPr>
                                <w:rFonts w:ascii="Times New Roman" w:hAnsi="Times New Roman"/>
                                <w:color w:val="484848"/>
                                <w:sz w:val="16"/>
                              </w:rPr>
                              <w:t xml:space="preserve">of </w:t>
                            </w:r>
                            <w:r>
                              <w:rPr>
                                <w:color w:val="484848"/>
                                <w:sz w:val="14"/>
                              </w:rPr>
                              <w:t xml:space="preserve">non-current asset sales </w:t>
                            </w:r>
                            <w:r>
                              <w:rPr>
                                <w:color w:val="484848"/>
                                <w:sz w:val="15"/>
                              </w:rPr>
                              <w:t xml:space="preserve">proceeds </w:t>
                            </w:r>
                            <w:r>
                              <w:rPr>
                                <w:color w:val="484848"/>
                                <w:sz w:val="14"/>
                              </w:rPr>
                              <w:t>from</w:t>
                            </w:r>
                          </w:p>
                          <w:p w:rsidR="00C53A62" w:rsidRDefault="00567705">
                            <w:pPr>
                              <w:pStyle w:val="TableParagraph"/>
                              <w:spacing w:before="27"/>
                              <w:ind w:left="67"/>
                            </w:pPr>
                            <w:r>
                              <w:rPr>
                                <w:color w:val="484848"/>
                                <w:sz w:val="14"/>
                              </w:rPr>
                              <w:t>revenue</w:t>
                            </w:r>
                            <w:r>
                              <w:rPr>
                                <w:color w:val="484848"/>
                                <w:spacing w:val="-21"/>
                                <w:sz w:val="14"/>
                              </w:rPr>
                              <w:t xml:space="preserve"> </w:t>
                            </w:r>
                            <w:r>
                              <w:rPr>
                                <w:color w:val="484848"/>
                                <w:sz w:val="14"/>
                              </w:rPr>
                              <w:t>to</w:t>
                            </w:r>
                            <w:r>
                              <w:rPr>
                                <w:color w:val="484848"/>
                                <w:spacing w:val="-13"/>
                                <w:sz w:val="14"/>
                              </w:rPr>
                              <w:t xml:space="preserve"> </w:t>
                            </w:r>
                            <w:r>
                              <w:rPr>
                                <w:color w:val="484848"/>
                                <w:sz w:val="14"/>
                              </w:rPr>
                              <w:t>the</w:t>
                            </w:r>
                            <w:r>
                              <w:rPr>
                                <w:color w:val="484848"/>
                                <w:spacing w:val="-26"/>
                                <w:sz w:val="14"/>
                              </w:rPr>
                              <w:t xml:space="preserve"> </w:t>
                            </w:r>
                            <w:r>
                              <w:rPr>
                                <w:color w:val="484848"/>
                                <w:sz w:val="14"/>
                              </w:rPr>
                              <w:t>Capital</w:t>
                            </w:r>
                            <w:r>
                              <w:rPr>
                                <w:color w:val="484848"/>
                                <w:spacing w:val="-24"/>
                                <w:sz w:val="14"/>
                              </w:rPr>
                              <w:t xml:space="preserve"> </w:t>
                            </w:r>
                            <w:r>
                              <w:rPr>
                                <w:color w:val="484848"/>
                                <w:sz w:val="14"/>
                              </w:rPr>
                              <w:t>Receipts</w:t>
                            </w:r>
                            <w:r>
                              <w:rPr>
                                <w:color w:val="484848"/>
                                <w:spacing w:val="-19"/>
                                <w:sz w:val="14"/>
                              </w:rPr>
                              <w:t xml:space="preserve"> </w:t>
                            </w:r>
                            <w:r>
                              <w:rPr>
                                <w:b/>
                                <w:color w:val="484848"/>
                                <w:sz w:val="15"/>
                              </w:rPr>
                              <w:t>Reserve</w:t>
                            </w:r>
                          </w:p>
                          <w:p w:rsidR="00C53A62" w:rsidRDefault="00567705">
                            <w:pPr>
                              <w:pStyle w:val="TableParagraph"/>
                              <w:spacing w:before="116"/>
                              <w:ind w:left="60"/>
                            </w:pPr>
                            <w:r>
                              <w:rPr>
                                <w:color w:val="484848"/>
                                <w:sz w:val="14"/>
                              </w:rPr>
                              <w:t>Statutory</w:t>
                            </w:r>
                            <w:r>
                              <w:rPr>
                                <w:color w:val="484848"/>
                                <w:spacing w:val="-10"/>
                                <w:sz w:val="14"/>
                              </w:rPr>
                              <w:t xml:space="preserve"> </w:t>
                            </w:r>
                            <w:r>
                              <w:rPr>
                                <w:color w:val="484848"/>
                                <w:sz w:val="14"/>
                              </w:rPr>
                              <w:t>provision</w:t>
                            </w:r>
                            <w:r>
                              <w:rPr>
                                <w:color w:val="484848"/>
                                <w:spacing w:val="-18"/>
                                <w:sz w:val="14"/>
                              </w:rPr>
                              <w:t xml:space="preserve"> </w:t>
                            </w:r>
                            <w:r>
                              <w:rPr>
                                <w:color w:val="484848"/>
                                <w:sz w:val="14"/>
                              </w:rPr>
                              <w:t>for</w:t>
                            </w:r>
                            <w:r>
                              <w:rPr>
                                <w:color w:val="484848"/>
                                <w:spacing w:val="-1"/>
                                <w:sz w:val="14"/>
                              </w:rPr>
                              <w:t xml:space="preserve"> </w:t>
                            </w:r>
                            <w:r>
                              <w:rPr>
                                <w:color w:val="484848"/>
                                <w:sz w:val="14"/>
                              </w:rPr>
                              <w:t>repayment</w:t>
                            </w:r>
                            <w:r>
                              <w:rPr>
                                <w:color w:val="484848"/>
                                <w:spacing w:val="-10"/>
                                <w:sz w:val="14"/>
                              </w:rPr>
                              <w:t xml:space="preserve"> </w:t>
                            </w:r>
                            <w:r>
                              <w:rPr>
                                <w:b/>
                                <w:color w:val="484848"/>
                                <w:sz w:val="15"/>
                              </w:rPr>
                              <w:t>of</w:t>
                            </w:r>
                            <w:r>
                              <w:rPr>
                                <w:b/>
                                <w:color w:val="484848"/>
                                <w:spacing w:val="-15"/>
                                <w:sz w:val="15"/>
                              </w:rPr>
                              <w:t xml:space="preserve"> </w:t>
                            </w:r>
                            <w:r>
                              <w:rPr>
                                <w:b/>
                                <w:color w:val="484848"/>
                                <w:sz w:val="15"/>
                              </w:rPr>
                              <w:t>debt</w:t>
                            </w:r>
                          </w:p>
                          <w:p w:rsidR="00C53A62" w:rsidRDefault="00C53A62">
                            <w:pPr>
                              <w:pStyle w:val="TableParagraph"/>
                              <w:spacing w:before="1"/>
                              <w:rPr>
                                <w:sz w:val="20"/>
                              </w:rPr>
                            </w:pPr>
                          </w:p>
                          <w:p w:rsidR="00C53A62" w:rsidRDefault="00567705">
                            <w:pPr>
                              <w:pStyle w:val="TableParagraph"/>
                              <w:ind w:left="66"/>
                            </w:pPr>
                            <w:r>
                              <w:rPr>
                                <w:color w:val="484848"/>
                                <w:sz w:val="14"/>
                              </w:rPr>
                              <w:t>capital expenditure financed from revenue balances</w:t>
                            </w:r>
                          </w:p>
                          <w:p w:rsidR="00C53A62" w:rsidRDefault="00C53A62">
                            <w:pPr>
                              <w:pStyle w:val="TableParagraph"/>
                              <w:spacing w:before="5"/>
                              <w:rPr>
                                <w:sz w:val="17"/>
                              </w:rPr>
                            </w:pPr>
                          </w:p>
                          <w:p w:rsidR="00C53A62" w:rsidRDefault="00567705">
                            <w:pPr>
                              <w:pStyle w:val="TableParagraph"/>
                              <w:ind w:left="77"/>
                            </w:pPr>
                            <w:r>
                              <w:rPr>
                                <w:b/>
                                <w:color w:val="484848"/>
                                <w:sz w:val="18"/>
                              </w:rPr>
                              <w:t xml:space="preserve">Total Adjustments between Revenue </w:t>
                            </w:r>
                            <w:r>
                              <w:rPr>
                                <w:color w:val="484848"/>
                                <w:sz w:val="19"/>
                              </w:rPr>
                              <w:t>&amp;</w:t>
                            </w:r>
                          </w:p>
                          <w:p w:rsidR="00C53A62" w:rsidRDefault="00567705">
                            <w:pPr>
                              <w:pStyle w:val="TableParagraph"/>
                              <w:spacing w:before="45"/>
                              <w:ind w:left="72"/>
                            </w:pPr>
                            <w:r>
                              <w:rPr>
                                <w:b/>
                                <w:color w:val="484848"/>
                                <w:sz w:val="18"/>
                              </w:rPr>
                              <w:t>Capltal Resources</w:t>
                            </w:r>
                          </w:p>
                          <w:p w:rsidR="00C53A62" w:rsidRDefault="00C53A62">
                            <w:pPr>
                              <w:pStyle w:val="TableParagraph"/>
                              <w:spacing w:before="4"/>
                              <w:rPr>
                                <w:sz w:val="19"/>
                              </w:rPr>
                            </w:pPr>
                          </w:p>
                          <w:p w:rsidR="00C53A62" w:rsidRDefault="00567705">
                            <w:pPr>
                              <w:pStyle w:val="TableParagraph"/>
                              <w:spacing w:line="312" w:lineRule="auto"/>
                              <w:ind w:left="70" w:right="243" w:firstLine="1"/>
                            </w:pPr>
                            <w:r>
                              <w:rPr>
                                <w:b/>
                                <w:color w:val="484848"/>
                                <w:sz w:val="18"/>
                              </w:rPr>
                              <w:t xml:space="preserve">Adjustments to Capita </w:t>
                            </w:r>
                            <w:r>
                              <w:rPr>
                                <w:rFonts w:ascii="Times New Roman" w:hAnsi="Times New Roman"/>
                                <w:color w:val="484848"/>
                                <w:sz w:val="19"/>
                              </w:rPr>
                              <w:t xml:space="preserve">I </w:t>
                            </w:r>
                            <w:r>
                              <w:rPr>
                                <w:b/>
                                <w:color w:val="484848"/>
                                <w:sz w:val="18"/>
                              </w:rPr>
                              <w:t xml:space="preserve">Resources </w:t>
                            </w:r>
                            <w:r>
                              <w:rPr>
                                <w:color w:val="484848"/>
                                <w:sz w:val="14"/>
                              </w:rPr>
                              <w:t xml:space="preserve">Application of Capltal </w:t>
                            </w:r>
                            <w:r>
                              <w:rPr>
                                <w:color w:val="484848"/>
                                <w:sz w:val="14"/>
                              </w:rPr>
                              <w:t xml:space="preserve">grants and contributions </w:t>
                            </w:r>
                            <w:r>
                              <w:rPr>
                                <w:rFonts w:ascii="Times New Roman" w:hAnsi="Times New Roman"/>
                                <w:color w:val="484848"/>
                                <w:sz w:val="16"/>
                              </w:rPr>
                              <w:t xml:space="preserve">to </w:t>
                            </w:r>
                            <w:r>
                              <w:rPr>
                                <w:color w:val="484848"/>
                                <w:sz w:val="14"/>
                              </w:rPr>
                              <w:t>finance capital expenditure</w:t>
                            </w:r>
                          </w:p>
                          <w:p w:rsidR="00C53A62" w:rsidRDefault="00567705">
                            <w:pPr>
                              <w:pStyle w:val="TableParagraph"/>
                              <w:spacing w:before="127"/>
                              <w:ind w:left="66"/>
                            </w:pPr>
                            <w:r>
                              <w:rPr>
                                <w:color w:val="484848"/>
                                <w:sz w:val="14"/>
                              </w:rPr>
                              <w:t xml:space="preserve">cash Payments In relation </w:t>
                            </w:r>
                            <w:r>
                              <w:rPr>
                                <w:rFonts w:ascii="Times New Roman" w:hAnsi="Times New Roman"/>
                                <w:color w:val="484848"/>
                                <w:sz w:val="16"/>
                              </w:rPr>
                              <w:t xml:space="preserve">to </w:t>
                            </w:r>
                            <w:r>
                              <w:rPr>
                                <w:color w:val="484848"/>
                                <w:sz w:val="14"/>
                              </w:rPr>
                              <w:t>Deferred cap1u1 Receipts</w:t>
                            </w:r>
                          </w:p>
                          <w:p w:rsidR="00C53A62" w:rsidRDefault="00567705">
                            <w:pPr>
                              <w:pStyle w:val="TableParagraph"/>
                              <w:spacing w:before="30" w:line="514" w:lineRule="exact"/>
                              <w:ind w:left="77" w:right="243" w:hanging="5"/>
                            </w:pPr>
                            <w:r>
                              <w:rPr>
                                <w:b/>
                                <w:color w:val="484848"/>
                                <w:w w:val="95"/>
                                <w:sz w:val="18"/>
                              </w:rPr>
                              <w:t xml:space="preserve">Total Adjustments to Capital Resources </w:t>
                            </w:r>
                            <w:r>
                              <w:rPr>
                                <w:b/>
                                <w:color w:val="484848"/>
                                <w:sz w:val="18"/>
                              </w:rPr>
                              <w:t>TOTAL ADJUSTMENTS</w:t>
                            </w:r>
                          </w:p>
                          <w:p w:rsidR="00C53A62" w:rsidRDefault="00567705">
                            <w:pPr>
                              <w:pStyle w:val="TableParagraph"/>
                              <w:spacing w:before="21" w:line="187" w:lineRule="exact"/>
                              <w:ind w:left="71"/>
                            </w:pPr>
                            <w:r>
                              <w:rPr>
                                <w:b/>
                                <w:color w:val="484848"/>
                                <w:sz w:val="18"/>
                              </w:rPr>
                              <w:t>(Movement in Reserves Statement)</w:t>
                            </w:r>
                          </w:p>
                        </w:tc>
                        <w:tc>
                          <w:tcPr>
                            <w:tcW w:w="923" w:type="dxa"/>
                            <w:tcBorders>
                              <w:top w:val="single" w:sz="8" w:space="0" w:color="000000"/>
                              <w:left w:val="single" w:sz="8"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spacing w:before="7"/>
                              <w:rPr>
                                <w:sz w:val="16"/>
                              </w:rPr>
                            </w:pPr>
                          </w:p>
                          <w:p w:rsidR="00C53A62" w:rsidRDefault="00567705">
                            <w:pPr>
                              <w:pStyle w:val="TableParagraph"/>
                              <w:ind w:right="45"/>
                              <w:jc w:val="right"/>
                            </w:pPr>
                            <w:r>
                              <w:rPr>
                                <w:rFonts w:ascii="Times New Roman" w:hAnsi="Times New Roman"/>
                                <w:color w:val="484848"/>
                                <w:w w:val="105"/>
                                <w:sz w:val="14"/>
                              </w:rPr>
                              <w:t>(67,680)</w:t>
                            </w:r>
                          </w:p>
                        </w:tc>
                        <w:tc>
                          <w:tcPr>
                            <w:tcW w:w="947" w:type="dxa"/>
                            <w:tcBorders>
                              <w:top w:val="single" w:sz="8" w:space="0" w:color="000000"/>
                              <w:left w:val="single" w:sz="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33" w:type="dxa"/>
                            <w:tcBorders>
                              <w:top w:val="single" w:sz="8" w:space="0" w:color="000000"/>
                              <w:left w:val="single" w:sz="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86"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28" w:type="dxa"/>
                            <w:tcBorders>
                              <w:top w:val="single" w:sz="8" w:space="0" w:color="000000"/>
                              <w:left w:val="single" w:sz="8"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spacing w:before="11"/>
                              <w:rPr>
                                <w:sz w:val="14"/>
                              </w:rPr>
                            </w:pPr>
                          </w:p>
                          <w:p w:rsidR="00C53A62" w:rsidRDefault="00567705">
                            <w:pPr>
                              <w:pStyle w:val="TableParagraph"/>
                              <w:ind w:right="55"/>
                              <w:jc w:val="right"/>
                            </w:pPr>
                            <w:r>
                              <w:rPr>
                                <w:rFonts w:ascii="Times New Roman" w:hAnsi="Times New Roman"/>
                                <w:color w:val="484848"/>
                                <w:w w:val="105"/>
                                <w:sz w:val="14"/>
                              </w:rPr>
                              <w:t>(67,680)</w:t>
                            </w:r>
                          </w:p>
                        </w:tc>
                        <w:tc>
                          <w:tcPr>
                            <w:tcW w:w="923" w:type="dxa"/>
                            <w:tcBorders>
                              <w:top w:val="single" w:sz="8" w:space="0" w:color="000000"/>
                              <w:left w:val="single" w:sz="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spacing w:before="11"/>
                              <w:rPr>
                                <w:sz w:val="14"/>
                              </w:rPr>
                            </w:pPr>
                          </w:p>
                          <w:p w:rsidR="00C53A62" w:rsidRDefault="00567705">
                            <w:pPr>
                              <w:pStyle w:val="TableParagraph"/>
                              <w:ind w:right="36"/>
                              <w:jc w:val="right"/>
                            </w:pPr>
                            <w:r>
                              <w:rPr>
                                <w:rFonts w:ascii="Times New Roman" w:hAnsi="Times New Roman"/>
                                <w:color w:val="484848"/>
                                <w:w w:val="110"/>
                                <w:sz w:val="14"/>
                              </w:rPr>
                              <w:t>67,680</w:t>
                            </w:r>
                          </w:p>
                        </w:tc>
                      </w:tr>
                      <w:tr w:rsidR="00C53A62">
                        <w:tblPrEx>
                          <w:tblCellMar>
                            <w:top w:w="0" w:type="dxa"/>
                            <w:bottom w:w="0" w:type="dxa"/>
                          </w:tblCellMar>
                        </w:tblPrEx>
                        <w:trPr>
                          <w:trHeight w:val="647"/>
                        </w:trPr>
                        <w:tc>
                          <w:tcPr>
                            <w:tcW w:w="3596"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23" w:type="dxa"/>
                            <w:tcBorders>
                              <w:left w:val="single" w:sz="8"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sz w:val="16"/>
                              </w:rPr>
                            </w:pPr>
                          </w:p>
                          <w:p w:rsidR="00C53A62" w:rsidRDefault="00567705">
                            <w:pPr>
                              <w:pStyle w:val="TableParagraph"/>
                              <w:spacing w:before="104"/>
                              <w:ind w:right="24"/>
                              <w:jc w:val="right"/>
                            </w:pPr>
                            <w:r>
                              <w:rPr>
                                <w:rFonts w:ascii="Times New Roman" w:hAnsi="Times New Roman"/>
                                <w:color w:val="484848"/>
                                <w:w w:val="115"/>
                                <w:sz w:val="14"/>
                              </w:rPr>
                              <w:t>15,697</w:t>
                            </w:r>
                          </w:p>
                        </w:tc>
                        <w:tc>
                          <w:tcPr>
                            <w:tcW w:w="947" w:type="dxa"/>
                            <w:tcBorders>
                              <w:left w:val="single" w:sz="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33"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8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3"/>
                              <w:ind w:right="177"/>
                              <w:jc w:val="right"/>
                            </w:pPr>
                            <w:r>
                              <w:rPr>
                                <w:color w:val="C4C4C4"/>
                                <w:w w:val="115"/>
                                <w:sz w:val="37"/>
                              </w:rPr>
                              <w:t>.</w:t>
                            </w:r>
                          </w:p>
                        </w:tc>
                        <w:tc>
                          <w:tcPr>
                            <w:tcW w:w="928" w:type="dxa"/>
                            <w:tcBorders>
                              <w:left w:val="single" w:sz="8"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4"/>
                              <w:rPr>
                                <w:sz w:val="23"/>
                              </w:rPr>
                            </w:pPr>
                          </w:p>
                          <w:p w:rsidR="00C53A62" w:rsidRDefault="00567705">
                            <w:pPr>
                              <w:pStyle w:val="TableParagraph"/>
                              <w:ind w:right="44"/>
                              <w:jc w:val="right"/>
                            </w:pPr>
                            <w:r>
                              <w:rPr>
                                <w:rFonts w:ascii="Times New Roman" w:hAnsi="Times New Roman"/>
                                <w:color w:val="484848"/>
                                <w:w w:val="115"/>
                                <w:sz w:val="14"/>
                              </w:rPr>
                              <w:t>15,697</w:t>
                            </w:r>
                          </w:p>
                        </w:tc>
                        <w:tc>
                          <w:tcPr>
                            <w:tcW w:w="923" w:type="dxa"/>
                            <w:tcBorders>
                              <w:left w:val="single" w:sz="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0"/>
                            </w:pPr>
                          </w:p>
                          <w:p w:rsidR="00C53A62" w:rsidRDefault="00567705">
                            <w:pPr>
                              <w:pStyle w:val="TableParagraph"/>
                              <w:spacing w:before="1"/>
                              <w:ind w:right="38"/>
                              <w:jc w:val="right"/>
                            </w:pPr>
                            <w:r>
                              <w:rPr>
                                <w:rFonts w:ascii="Times New Roman" w:hAnsi="Times New Roman"/>
                                <w:color w:val="484848"/>
                                <w:w w:val="105"/>
                                <w:sz w:val="14"/>
                              </w:rPr>
                              <w:t>(15,697)</w:t>
                            </w:r>
                          </w:p>
                        </w:tc>
                      </w:tr>
                      <w:tr w:rsidR="00C53A62">
                        <w:tblPrEx>
                          <w:tblCellMar>
                            <w:top w:w="0" w:type="dxa"/>
                            <w:bottom w:w="0" w:type="dxa"/>
                          </w:tblCellMar>
                        </w:tblPrEx>
                        <w:trPr>
                          <w:trHeight w:val="487"/>
                        </w:trPr>
                        <w:tc>
                          <w:tcPr>
                            <w:tcW w:w="3596"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23" w:type="dxa"/>
                            <w:tcBorders>
                              <w:left w:val="single" w:sz="8"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1"/>
                              <w:rPr>
                                <w:sz w:val="17"/>
                              </w:rPr>
                            </w:pPr>
                          </w:p>
                          <w:p w:rsidR="00C53A62" w:rsidRDefault="00567705">
                            <w:pPr>
                              <w:pStyle w:val="TableParagraph"/>
                              <w:ind w:right="38"/>
                              <w:jc w:val="right"/>
                            </w:pPr>
                            <w:r>
                              <w:rPr>
                                <w:rFonts w:ascii="Times New Roman" w:hAnsi="Times New Roman"/>
                                <w:color w:val="484848"/>
                                <w:w w:val="105"/>
                                <w:sz w:val="14"/>
                              </w:rPr>
                              <w:t>(314)</w:t>
                            </w:r>
                          </w:p>
                        </w:tc>
                        <w:tc>
                          <w:tcPr>
                            <w:tcW w:w="947" w:type="dxa"/>
                            <w:tcBorders>
                              <w:left w:val="single" w:sz="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33"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8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28" w:type="dxa"/>
                            <w:tcBorders>
                              <w:left w:val="single" w:sz="8"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10"/>
                              <w:rPr>
                                <w:sz w:val="15"/>
                              </w:rPr>
                            </w:pPr>
                          </w:p>
                          <w:p w:rsidR="00C53A62" w:rsidRDefault="00567705">
                            <w:pPr>
                              <w:pStyle w:val="TableParagraph"/>
                              <w:ind w:right="57"/>
                              <w:jc w:val="right"/>
                            </w:pPr>
                            <w:r>
                              <w:rPr>
                                <w:rFonts w:ascii="Times New Roman" w:hAnsi="Times New Roman"/>
                                <w:color w:val="484848"/>
                                <w:w w:val="105"/>
                                <w:sz w:val="14"/>
                              </w:rPr>
                              <w:t>(314)</w:t>
                            </w:r>
                          </w:p>
                        </w:tc>
                        <w:tc>
                          <w:tcPr>
                            <w:tcW w:w="923" w:type="dxa"/>
                            <w:tcBorders>
                              <w:left w:val="single" w:sz="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0"/>
                              <w:rPr>
                                <w:sz w:val="15"/>
                              </w:rPr>
                            </w:pPr>
                          </w:p>
                          <w:p w:rsidR="00C53A62" w:rsidRDefault="00567705">
                            <w:pPr>
                              <w:pStyle w:val="TableParagraph"/>
                              <w:ind w:right="44"/>
                              <w:jc w:val="right"/>
                            </w:pPr>
                            <w:r>
                              <w:rPr>
                                <w:rFonts w:ascii="Times New Roman" w:hAnsi="Times New Roman"/>
                                <w:color w:val="484848"/>
                                <w:w w:val="105"/>
                                <w:sz w:val="14"/>
                              </w:rPr>
                              <w:t>314</w:t>
                            </w:r>
                          </w:p>
                        </w:tc>
                      </w:tr>
                      <w:tr w:rsidR="00C53A62">
                        <w:tblPrEx>
                          <w:tblCellMar>
                            <w:top w:w="0" w:type="dxa"/>
                            <w:bottom w:w="0" w:type="dxa"/>
                          </w:tblCellMar>
                        </w:tblPrEx>
                        <w:trPr>
                          <w:trHeight w:val="917"/>
                        </w:trPr>
                        <w:tc>
                          <w:tcPr>
                            <w:tcW w:w="3596"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2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3"/>
                              <w:rPr>
                                <w:sz w:val="17"/>
                              </w:rPr>
                            </w:pPr>
                          </w:p>
                          <w:p w:rsidR="00C53A62" w:rsidRDefault="00567705">
                            <w:pPr>
                              <w:pStyle w:val="TableParagraph"/>
                              <w:ind w:right="20"/>
                              <w:jc w:val="right"/>
                            </w:pPr>
                            <w:r>
                              <w:rPr>
                                <w:rFonts w:ascii="Times New Roman" w:hAnsi="Times New Roman"/>
                                <w:color w:val="484848"/>
                                <w:sz w:val="14"/>
                              </w:rPr>
                              <w:t>(5301</w:t>
                            </w:r>
                          </w:p>
                        </w:tc>
                        <w:tc>
                          <w:tcPr>
                            <w:tcW w:w="947"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33"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22"/>
                              <w:ind w:right="225"/>
                              <w:jc w:val="right"/>
                            </w:pPr>
                            <w:r>
                              <w:rPr>
                                <w:rFonts w:ascii="Times New Roman" w:hAnsi="Times New Roman"/>
                                <w:color w:val="C4C4C4"/>
                                <w:w w:val="102"/>
                                <w:sz w:val="17"/>
                              </w:rPr>
                              <w:t>.</w:t>
                            </w:r>
                          </w:p>
                        </w:tc>
                        <w:tc>
                          <w:tcPr>
                            <w:tcW w:w="98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22"/>
                              <w:ind w:right="230"/>
                              <w:jc w:val="right"/>
                            </w:pPr>
                            <w:r>
                              <w:rPr>
                                <w:rFonts w:ascii="Times New Roman" w:hAnsi="Times New Roman"/>
                                <w:color w:val="AFAFAF"/>
                                <w:w w:val="102"/>
                                <w:sz w:val="17"/>
                              </w:rPr>
                              <w:t>.</w:t>
                            </w:r>
                          </w:p>
                        </w:tc>
                        <w:tc>
                          <w:tcPr>
                            <w:tcW w:w="928"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
                              <w:rPr>
                                <w:sz w:val="15"/>
                              </w:rPr>
                            </w:pPr>
                          </w:p>
                          <w:p w:rsidR="00C53A62" w:rsidRDefault="00567705">
                            <w:pPr>
                              <w:pStyle w:val="TableParagraph"/>
                              <w:ind w:right="47"/>
                              <w:jc w:val="right"/>
                            </w:pPr>
                            <w:r>
                              <w:rPr>
                                <w:color w:val="484848"/>
                                <w:w w:val="95"/>
                                <w:sz w:val="14"/>
                              </w:rPr>
                              <w:t>(530)</w:t>
                            </w:r>
                          </w:p>
                        </w:tc>
                        <w:tc>
                          <w:tcPr>
                            <w:tcW w:w="92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8"/>
                              <w:rPr>
                                <w:sz w:val="14"/>
                              </w:rPr>
                            </w:pPr>
                          </w:p>
                          <w:p w:rsidR="00C53A62" w:rsidRDefault="00567705">
                            <w:pPr>
                              <w:pStyle w:val="TableParagraph"/>
                              <w:spacing w:before="1"/>
                              <w:ind w:right="29"/>
                              <w:jc w:val="right"/>
                            </w:pPr>
                            <w:r>
                              <w:rPr>
                                <w:rFonts w:ascii="Times New Roman" w:hAnsi="Times New Roman"/>
                                <w:color w:val="484848"/>
                                <w:w w:val="105"/>
                                <w:sz w:val="15"/>
                              </w:rPr>
                              <w:t>530</w:t>
                            </w:r>
                          </w:p>
                        </w:tc>
                      </w:tr>
                      <w:tr w:rsidR="00C53A62">
                        <w:tblPrEx>
                          <w:tblCellMar>
                            <w:top w:w="0" w:type="dxa"/>
                            <w:bottom w:w="0" w:type="dxa"/>
                          </w:tblCellMar>
                        </w:tblPrEx>
                        <w:trPr>
                          <w:trHeight w:val="942"/>
                        </w:trPr>
                        <w:tc>
                          <w:tcPr>
                            <w:tcW w:w="3596"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2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567705">
                            <w:pPr>
                              <w:pStyle w:val="TableParagraph"/>
                              <w:spacing w:before="97"/>
                              <w:ind w:right="24"/>
                              <w:jc w:val="right"/>
                            </w:pPr>
                            <w:r>
                              <w:rPr>
                                <w:rFonts w:ascii="Times New Roman" w:hAnsi="Times New Roman"/>
                                <w:color w:val="484848"/>
                                <w:w w:val="110"/>
                                <w:sz w:val="14"/>
                              </w:rPr>
                              <w:t>(2,797)</w:t>
                            </w:r>
                          </w:p>
                        </w:tc>
                        <w:tc>
                          <w:tcPr>
                            <w:tcW w:w="947"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pPr>
                          </w:p>
                          <w:p w:rsidR="00C53A62" w:rsidRDefault="00C53A62">
                            <w:pPr>
                              <w:pStyle w:val="TableParagraph"/>
                              <w:spacing w:before="9"/>
                              <w:rPr>
                                <w:sz w:val="25"/>
                              </w:rPr>
                            </w:pPr>
                          </w:p>
                          <w:p w:rsidR="00C53A62" w:rsidRDefault="00567705">
                            <w:pPr>
                              <w:pStyle w:val="TableParagraph"/>
                              <w:ind w:right="188"/>
                              <w:jc w:val="right"/>
                            </w:pPr>
                            <w:r>
                              <w:rPr>
                                <w:rFonts w:ascii="Times New Roman" w:hAnsi="Times New Roman"/>
                                <w:color w:val="484848"/>
                                <w:w w:val="111"/>
                                <w:sz w:val="21"/>
                              </w:rPr>
                              <w:t>.</w:t>
                            </w:r>
                          </w:p>
                        </w:tc>
                        <w:tc>
                          <w:tcPr>
                            <w:tcW w:w="933"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pPr>
                          </w:p>
                          <w:p w:rsidR="00C53A62" w:rsidRDefault="00C53A62">
                            <w:pPr>
                              <w:pStyle w:val="TableParagraph"/>
                              <w:spacing w:before="9"/>
                              <w:rPr>
                                <w:sz w:val="25"/>
                              </w:rPr>
                            </w:pPr>
                          </w:p>
                          <w:p w:rsidR="00C53A62" w:rsidRDefault="00567705">
                            <w:pPr>
                              <w:pStyle w:val="TableParagraph"/>
                              <w:ind w:right="203"/>
                              <w:jc w:val="right"/>
                            </w:pPr>
                            <w:r>
                              <w:rPr>
                                <w:rFonts w:ascii="Times New Roman" w:hAnsi="Times New Roman"/>
                                <w:color w:val="484848"/>
                                <w:w w:val="111"/>
                                <w:sz w:val="21"/>
                              </w:rPr>
                              <w:t>.</w:t>
                            </w:r>
                          </w:p>
                        </w:tc>
                        <w:tc>
                          <w:tcPr>
                            <w:tcW w:w="98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sz w:val="28"/>
                              </w:rPr>
                            </w:pPr>
                          </w:p>
                          <w:p w:rsidR="00C53A62" w:rsidRDefault="00567705">
                            <w:pPr>
                              <w:pStyle w:val="TableParagraph"/>
                              <w:spacing w:before="228"/>
                              <w:ind w:right="207"/>
                              <w:jc w:val="right"/>
                            </w:pPr>
                            <w:r>
                              <w:rPr>
                                <w:color w:val="484848"/>
                                <w:w w:val="66"/>
                                <w:sz w:val="26"/>
                              </w:rPr>
                              <w:t>-</w:t>
                            </w:r>
                          </w:p>
                        </w:tc>
                        <w:tc>
                          <w:tcPr>
                            <w:tcW w:w="928"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16"/>
                              </w:rPr>
                            </w:pPr>
                          </w:p>
                          <w:p w:rsidR="00C53A62" w:rsidRDefault="00C53A62">
                            <w:pPr>
                              <w:pStyle w:val="TableParagraph"/>
                              <w:rPr>
                                <w:sz w:val="16"/>
                              </w:rPr>
                            </w:pPr>
                          </w:p>
                          <w:p w:rsidR="00C53A62" w:rsidRDefault="00C53A62">
                            <w:pPr>
                              <w:pStyle w:val="TableParagraph"/>
                              <w:spacing w:before="2"/>
                              <w:rPr>
                                <w:sz w:val="23"/>
                              </w:rPr>
                            </w:pPr>
                          </w:p>
                          <w:p w:rsidR="00C53A62" w:rsidRDefault="00567705">
                            <w:pPr>
                              <w:pStyle w:val="TableParagraph"/>
                              <w:ind w:right="50"/>
                              <w:jc w:val="right"/>
                            </w:pPr>
                            <w:r>
                              <w:rPr>
                                <w:rFonts w:ascii="Times New Roman" w:hAnsi="Times New Roman"/>
                                <w:color w:val="484848"/>
                                <w:w w:val="105"/>
                                <w:sz w:val="14"/>
                              </w:rPr>
                              <w:t>(2,797)</w:t>
                            </w:r>
                          </w:p>
                        </w:tc>
                        <w:tc>
                          <w:tcPr>
                            <w:tcW w:w="92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16"/>
                              </w:rPr>
                            </w:pPr>
                          </w:p>
                          <w:p w:rsidR="00C53A62" w:rsidRDefault="00C53A62">
                            <w:pPr>
                              <w:pStyle w:val="TableParagraph"/>
                              <w:rPr>
                                <w:sz w:val="16"/>
                              </w:rPr>
                            </w:pPr>
                          </w:p>
                          <w:p w:rsidR="00C53A62" w:rsidRDefault="00C53A62">
                            <w:pPr>
                              <w:pStyle w:val="TableParagraph"/>
                              <w:spacing w:before="2"/>
                              <w:rPr>
                                <w:sz w:val="23"/>
                              </w:rPr>
                            </w:pPr>
                          </w:p>
                          <w:p w:rsidR="00C53A62" w:rsidRDefault="00567705">
                            <w:pPr>
                              <w:pStyle w:val="TableParagraph"/>
                              <w:ind w:right="39"/>
                              <w:jc w:val="right"/>
                            </w:pPr>
                            <w:r>
                              <w:rPr>
                                <w:rFonts w:ascii="Times New Roman" w:hAnsi="Times New Roman"/>
                                <w:color w:val="484848"/>
                                <w:w w:val="105"/>
                                <w:sz w:val="14"/>
                              </w:rPr>
                              <w:t>2,797</w:t>
                            </w:r>
                          </w:p>
                        </w:tc>
                      </w:tr>
                      <w:tr w:rsidR="00C53A62">
                        <w:tblPrEx>
                          <w:tblCellMar>
                            <w:top w:w="0" w:type="dxa"/>
                            <w:bottom w:w="0" w:type="dxa"/>
                          </w:tblCellMar>
                        </w:tblPrEx>
                        <w:trPr>
                          <w:trHeight w:val="430"/>
                        </w:trPr>
                        <w:tc>
                          <w:tcPr>
                            <w:tcW w:w="3596"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2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9"/>
                              <w:rPr>
                                <w:sz w:val="12"/>
                              </w:rPr>
                            </w:pPr>
                          </w:p>
                          <w:p w:rsidR="00C53A62" w:rsidRDefault="00567705">
                            <w:pPr>
                              <w:pStyle w:val="TableParagraph"/>
                              <w:ind w:right="34"/>
                              <w:jc w:val="right"/>
                            </w:pPr>
                            <w:r>
                              <w:rPr>
                                <w:rFonts w:ascii="Times New Roman" w:hAnsi="Times New Roman"/>
                                <w:color w:val="484848"/>
                                <w:w w:val="105"/>
                                <w:sz w:val="14"/>
                              </w:rPr>
                              <w:t>(770)</w:t>
                            </w:r>
                          </w:p>
                        </w:tc>
                        <w:tc>
                          <w:tcPr>
                            <w:tcW w:w="947"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10"/>
                              <w:ind w:right="181"/>
                              <w:jc w:val="right"/>
                            </w:pPr>
                            <w:r>
                              <w:rPr>
                                <w:rFonts w:ascii="Times New Roman" w:hAnsi="Times New Roman"/>
                                <w:color w:val="5B5B5B"/>
                                <w:w w:val="105"/>
                                <w:sz w:val="18"/>
                              </w:rPr>
                              <w:t>-</w:t>
                            </w:r>
                          </w:p>
                        </w:tc>
                        <w:tc>
                          <w:tcPr>
                            <w:tcW w:w="933"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86"/>
                              <w:ind w:right="219"/>
                              <w:jc w:val="right"/>
                            </w:pPr>
                            <w:r>
                              <w:rPr>
                                <w:rFonts w:ascii="Times New Roman" w:hAnsi="Times New Roman"/>
                                <w:color w:val="484848"/>
                                <w:w w:val="105"/>
                                <w:sz w:val="17"/>
                              </w:rPr>
                              <w:t>.</w:t>
                            </w:r>
                          </w:p>
                        </w:tc>
                        <w:tc>
                          <w:tcPr>
                            <w:tcW w:w="98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05"/>
                              <w:ind w:right="202"/>
                              <w:jc w:val="right"/>
                            </w:pPr>
                            <w:r>
                              <w:rPr>
                                <w:rFonts w:ascii="Times New Roman" w:hAnsi="Times New Roman"/>
                                <w:color w:val="484848"/>
                                <w:w w:val="103"/>
                                <w:sz w:val="18"/>
                              </w:rPr>
                              <w:t>-</w:t>
                            </w:r>
                          </w:p>
                        </w:tc>
                        <w:tc>
                          <w:tcPr>
                            <w:tcW w:w="928"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33"/>
                              <w:ind w:right="50"/>
                              <w:jc w:val="right"/>
                            </w:pPr>
                            <w:r>
                              <w:rPr>
                                <w:rFonts w:ascii="Times New Roman" w:hAnsi="Times New Roman"/>
                                <w:color w:val="484848"/>
                                <w:w w:val="105"/>
                                <w:sz w:val="14"/>
                              </w:rPr>
                              <w:t>(770)</w:t>
                            </w:r>
                          </w:p>
                        </w:tc>
                        <w:tc>
                          <w:tcPr>
                            <w:tcW w:w="92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33"/>
                              <w:ind w:right="49"/>
                              <w:jc w:val="right"/>
                            </w:pPr>
                            <w:r>
                              <w:rPr>
                                <w:rFonts w:ascii="Times New Roman" w:hAnsi="Times New Roman"/>
                                <w:color w:val="484848"/>
                                <w:w w:val="105"/>
                                <w:sz w:val="14"/>
                              </w:rPr>
                              <w:t>770</w:t>
                            </w:r>
                          </w:p>
                        </w:tc>
                      </w:tr>
                      <w:tr w:rsidR="00C53A62">
                        <w:tblPrEx>
                          <w:tblCellMar>
                            <w:top w:w="0" w:type="dxa"/>
                            <w:bottom w:w="0" w:type="dxa"/>
                          </w:tblCellMar>
                        </w:tblPrEx>
                        <w:trPr>
                          <w:trHeight w:val="413"/>
                        </w:trPr>
                        <w:tc>
                          <w:tcPr>
                            <w:tcW w:w="3596"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2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54"/>
                              <w:ind w:right="32"/>
                              <w:jc w:val="right"/>
                            </w:pPr>
                            <w:r>
                              <w:rPr>
                                <w:rFonts w:ascii="Times New Roman" w:hAnsi="Times New Roman"/>
                                <w:b/>
                                <w:color w:val="484848"/>
                                <w:w w:val="90"/>
                                <w:sz w:val="16"/>
                              </w:rPr>
                              <w:t>(351)</w:t>
                            </w:r>
                          </w:p>
                        </w:tc>
                        <w:tc>
                          <w:tcPr>
                            <w:tcW w:w="947"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6"/>
                              <w:ind w:right="201"/>
                              <w:jc w:val="right"/>
                            </w:pPr>
                            <w:r>
                              <w:rPr>
                                <w:rFonts w:ascii="Times New Roman" w:hAnsi="Times New Roman"/>
                                <w:color w:val="484848"/>
                                <w:sz w:val="17"/>
                              </w:rPr>
                              <w:t>.</w:t>
                            </w:r>
                          </w:p>
                        </w:tc>
                        <w:tc>
                          <w:tcPr>
                            <w:tcW w:w="933"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06"/>
                              <w:ind w:right="216"/>
                              <w:jc w:val="right"/>
                            </w:pPr>
                            <w:r>
                              <w:rPr>
                                <w:rFonts w:ascii="Times New Roman" w:hAnsi="Times New Roman"/>
                                <w:color w:val="484848"/>
                                <w:sz w:val="17"/>
                              </w:rPr>
                              <w:t>.</w:t>
                            </w:r>
                          </w:p>
                        </w:tc>
                        <w:tc>
                          <w:tcPr>
                            <w:tcW w:w="98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06"/>
                              <w:ind w:right="200"/>
                              <w:jc w:val="right"/>
                            </w:pPr>
                            <w:r>
                              <w:rPr>
                                <w:color w:val="484848"/>
                                <w:w w:val="90"/>
                                <w:sz w:val="21"/>
                              </w:rPr>
                              <w:t>-</w:t>
                            </w:r>
                          </w:p>
                        </w:tc>
                        <w:tc>
                          <w:tcPr>
                            <w:tcW w:w="928"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39"/>
                              <w:ind w:right="45"/>
                              <w:jc w:val="right"/>
                            </w:pPr>
                            <w:r>
                              <w:rPr>
                                <w:rFonts w:ascii="Times New Roman" w:hAnsi="Times New Roman"/>
                                <w:b/>
                                <w:color w:val="484848"/>
                                <w:w w:val="95"/>
                                <w:sz w:val="16"/>
                              </w:rPr>
                              <w:t>(351)</w:t>
                            </w:r>
                          </w:p>
                        </w:tc>
                        <w:tc>
                          <w:tcPr>
                            <w:tcW w:w="92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47"/>
                              <w:ind w:right="39"/>
                              <w:jc w:val="right"/>
                            </w:pPr>
                            <w:r>
                              <w:rPr>
                                <w:rFonts w:ascii="Courier New" w:hAnsi="Courier New"/>
                                <w:color w:val="484848"/>
                                <w:w w:val="80"/>
                                <w:sz w:val="17"/>
                              </w:rPr>
                              <w:t>351</w:t>
                            </w:r>
                          </w:p>
                        </w:tc>
                      </w:tr>
                      <w:tr w:rsidR="00C53A62">
                        <w:tblPrEx>
                          <w:tblCellMar>
                            <w:top w:w="0" w:type="dxa"/>
                            <w:bottom w:w="0" w:type="dxa"/>
                          </w:tblCellMar>
                        </w:tblPrEx>
                        <w:trPr>
                          <w:trHeight w:val="373"/>
                        </w:trPr>
                        <w:tc>
                          <w:tcPr>
                            <w:tcW w:w="3596"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23"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sz w:val="14"/>
                              </w:rPr>
                            </w:pPr>
                          </w:p>
                          <w:p w:rsidR="00C53A62" w:rsidRDefault="00567705">
                            <w:pPr>
                              <w:pStyle w:val="TableParagraph"/>
                              <w:ind w:right="22"/>
                              <w:jc w:val="right"/>
                            </w:pPr>
                            <w:r>
                              <w:rPr>
                                <w:rFonts w:ascii="Times New Roman" w:hAnsi="Times New Roman"/>
                                <w:color w:val="484848"/>
                                <w:w w:val="115"/>
                                <w:sz w:val="14"/>
                              </w:rPr>
                              <w:t>1,935</w:t>
                            </w:r>
                          </w:p>
                        </w:tc>
                        <w:tc>
                          <w:tcPr>
                            <w:tcW w:w="947"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5"/>
                              <w:rPr>
                                <w:sz w:val="11"/>
                              </w:rPr>
                            </w:pPr>
                          </w:p>
                          <w:p w:rsidR="00C53A62" w:rsidRDefault="00567705">
                            <w:pPr>
                              <w:pStyle w:val="TableParagraph"/>
                              <w:ind w:right="203"/>
                              <w:jc w:val="right"/>
                            </w:pPr>
                            <w:r>
                              <w:rPr>
                                <w:rFonts w:ascii="Times New Roman" w:hAnsi="Times New Roman"/>
                                <w:color w:val="484848"/>
                                <w:w w:val="116"/>
                                <w:sz w:val="13"/>
                              </w:rPr>
                              <w:t>.</w:t>
                            </w:r>
                          </w:p>
                        </w:tc>
                        <w:tc>
                          <w:tcPr>
                            <w:tcW w:w="933" w:type="dxa"/>
                            <w:tcBorders>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38"/>
                              <w:ind w:right="59"/>
                              <w:jc w:val="right"/>
                            </w:pPr>
                            <w:r>
                              <w:rPr>
                                <w:rFonts w:ascii="Times New Roman" w:hAnsi="Times New Roman"/>
                                <w:b/>
                                <w:color w:val="484848"/>
                                <w:w w:val="90"/>
                                <w:sz w:val="16"/>
                              </w:rPr>
                              <w:t>(1,935)</w:t>
                            </w:r>
                          </w:p>
                        </w:tc>
                        <w:tc>
                          <w:tcPr>
                            <w:tcW w:w="986"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95"/>
                              <w:ind w:right="206"/>
                              <w:jc w:val="right"/>
                            </w:pPr>
                            <w:r>
                              <w:rPr>
                                <w:color w:val="484848"/>
                                <w:w w:val="82"/>
                                <w:sz w:val="21"/>
                              </w:rPr>
                              <w:t>-</w:t>
                            </w:r>
                          </w:p>
                        </w:tc>
                        <w:tc>
                          <w:tcPr>
                            <w:tcW w:w="928"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7"/>
                              <w:ind w:right="223"/>
                              <w:jc w:val="right"/>
                            </w:pPr>
                            <w:r>
                              <w:rPr>
                                <w:rFonts w:ascii="Times New Roman" w:hAnsi="Times New Roman"/>
                                <w:color w:val="484848"/>
                                <w:w w:val="82"/>
                                <w:sz w:val="21"/>
                              </w:rPr>
                              <w:t>.</w:t>
                            </w:r>
                          </w:p>
                        </w:tc>
                        <w:tc>
                          <w:tcPr>
                            <w:tcW w:w="923" w:type="dxa"/>
                            <w:tcBorders>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7" w:line="295" w:lineRule="exact"/>
                              <w:ind w:right="193"/>
                              <w:jc w:val="right"/>
                            </w:pPr>
                            <w:r>
                              <w:rPr>
                                <w:color w:val="484848"/>
                                <w:w w:val="66"/>
                                <w:sz w:val="26"/>
                              </w:rPr>
                              <w:t>-</w:t>
                            </w:r>
                          </w:p>
                        </w:tc>
                      </w:tr>
                      <w:tr w:rsidR="00C53A62">
                        <w:tblPrEx>
                          <w:tblCellMar>
                            <w:top w:w="0" w:type="dxa"/>
                            <w:bottom w:w="0" w:type="dxa"/>
                          </w:tblCellMar>
                        </w:tblPrEx>
                        <w:trPr>
                          <w:trHeight w:val="267"/>
                        </w:trPr>
                        <w:tc>
                          <w:tcPr>
                            <w:tcW w:w="3596"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2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80"/>
                              <w:ind w:right="33"/>
                              <w:jc w:val="right"/>
                            </w:pPr>
                            <w:r>
                              <w:rPr>
                                <w:rFonts w:ascii="Times New Roman" w:hAnsi="Times New Roman"/>
                                <w:color w:val="484848"/>
                                <w:w w:val="105"/>
                                <w:sz w:val="14"/>
                              </w:rPr>
                              <w:t>(54,810)</w:t>
                            </w:r>
                          </w:p>
                        </w:tc>
                        <w:tc>
                          <w:tcPr>
                            <w:tcW w:w="947"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3" w:line="205" w:lineRule="exact"/>
                              <w:ind w:right="179"/>
                              <w:jc w:val="right"/>
                            </w:pPr>
                            <w:r>
                              <w:rPr>
                                <w:rFonts w:ascii="Times New Roman" w:hAnsi="Times New Roman"/>
                                <w:color w:val="484848"/>
                                <w:w w:val="108"/>
                                <w:sz w:val="18"/>
                              </w:rPr>
                              <w:t>-</w:t>
                            </w:r>
                          </w:p>
                        </w:tc>
                        <w:tc>
                          <w:tcPr>
                            <w:tcW w:w="933"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75"/>
                              <w:ind w:right="54"/>
                              <w:jc w:val="right"/>
                            </w:pPr>
                            <w:r>
                              <w:rPr>
                                <w:rFonts w:ascii="Times New Roman" w:hAnsi="Times New Roman"/>
                                <w:color w:val="484848"/>
                                <w:w w:val="105"/>
                                <w:sz w:val="14"/>
                              </w:rPr>
                              <w:t>(1,935)</w:t>
                            </w:r>
                          </w:p>
                        </w:tc>
                        <w:tc>
                          <w:tcPr>
                            <w:tcW w:w="9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8"/>
                              <w:ind w:right="202"/>
                              <w:jc w:val="right"/>
                            </w:pPr>
                            <w:r>
                              <w:rPr>
                                <w:rFonts w:ascii="Times New Roman" w:hAnsi="Times New Roman"/>
                                <w:color w:val="484848"/>
                                <w:w w:val="103"/>
                                <w:sz w:val="18"/>
                              </w:rPr>
                              <w:t>-</w:t>
                            </w:r>
                          </w:p>
                        </w:tc>
                        <w:tc>
                          <w:tcPr>
                            <w:tcW w:w="928"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5"/>
                              <w:ind w:right="52"/>
                              <w:jc w:val="right"/>
                            </w:pPr>
                            <w:r>
                              <w:rPr>
                                <w:rFonts w:ascii="Times New Roman" w:hAnsi="Times New Roman"/>
                                <w:color w:val="484848"/>
                                <w:w w:val="105"/>
                                <w:sz w:val="14"/>
                              </w:rPr>
                              <w:t>(56,745)</w:t>
                            </w:r>
                          </w:p>
                        </w:tc>
                        <w:tc>
                          <w:tcPr>
                            <w:tcW w:w="923" w:type="dxa"/>
                            <w:tcBorders>
                              <w:top w:val="single" w:sz="8"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0"/>
                              <w:ind w:right="46"/>
                              <w:jc w:val="right"/>
                            </w:pPr>
                            <w:r>
                              <w:rPr>
                                <w:rFonts w:ascii="Times New Roman" w:hAnsi="Times New Roman"/>
                                <w:color w:val="484848"/>
                                <w:w w:val="110"/>
                                <w:sz w:val="14"/>
                              </w:rPr>
                              <w:t>56,745</w:t>
                            </w:r>
                          </w:p>
                        </w:tc>
                      </w:tr>
                      <w:tr w:rsidR="00C53A62">
                        <w:tblPrEx>
                          <w:tblCellMar>
                            <w:top w:w="0" w:type="dxa"/>
                            <w:bottom w:w="0" w:type="dxa"/>
                          </w:tblCellMar>
                        </w:tblPrEx>
                        <w:trPr>
                          <w:trHeight w:val="972"/>
                        </w:trPr>
                        <w:tc>
                          <w:tcPr>
                            <w:tcW w:w="3596"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23"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spacing w:before="5"/>
                              <w:rPr>
                                <w:sz w:val="17"/>
                              </w:rPr>
                            </w:pPr>
                          </w:p>
                          <w:p w:rsidR="00C53A62" w:rsidRDefault="00567705">
                            <w:pPr>
                              <w:pStyle w:val="TableParagraph"/>
                              <w:ind w:right="42"/>
                              <w:jc w:val="right"/>
                            </w:pPr>
                            <w:r>
                              <w:rPr>
                                <w:rFonts w:ascii="Times New Roman" w:hAnsi="Times New Roman"/>
                                <w:color w:val="484848"/>
                                <w:w w:val="105"/>
                                <w:sz w:val="14"/>
                              </w:rPr>
                              <w:t>347</w:t>
                            </w:r>
                          </w:p>
                        </w:tc>
                        <w:tc>
                          <w:tcPr>
                            <w:tcW w:w="947" w:type="dxa"/>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16"/>
                              </w:rPr>
                            </w:pPr>
                          </w:p>
                          <w:p w:rsidR="00C53A62" w:rsidRDefault="00C53A62">
                            <w:pPr>
                              <w:pStyle w:val="TableParagraph"/>
                              <w:rPr>
                                <w:sz w:val="16"/>
                              </w:rPr>
                            </w:pPr>
                          </w:p>
                          <w:p w:rsidR="00C53A62" w:rsidRDefault="00C53A62">
                            <w:pPr>
                              <w:pStyle w:val="TableParagraph"/>
                              <w:rPr>
                                <w:sz w:val="16"/>
                              </w:rPr>
                            </w:pPr>
                          </w:p>
                          <w:p w:rsidR="00C53A62" w:rsidRDefault="00C53A62">
                            <w:pPr>
                              <w:pStyle w:val="TableParagraph"/>
                              <w:spacing w:before="7"/>
                              <w:rPr>
                                <w:sz w:val="16"/>
                              </w:rPr>
                            </w:pPr>
                          </w:p>
                          <w:p w:rsidR="00C53A62" w:rsidRDefault="00567705">
                            <w:pPr>
                              <w:pStyle w:val="TableParagraph"/>
                              <w:ind w:right="34"/>
                              <w:jc w:val="right"/>
                            </w:pPr>
                            <w:r>
                              <w:rPr>
                                <w:rFonts w:ascii="Times New Roman" w:hAnsi="Times New Roman"/>
                                <w:color w:val="484848"/>
                                <w:w w:val="105"/>
                                <w:sz w:val="14"/>
                              </w:rPr>
                              <w:t>(347)</w:t>
                            </w:r>
                          </w:p>
                        </w:tc>
                        <w:tc>
                          <w:tcPr>
                            <w:tcW w:w="933" w:type="dxa"/>
                            <w:tcBorders>
                              <w:top w:val="single" w:sz="8" w:space="0" w:color="000000"/>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sz w:val="18"/>
                              </w:rPr>
                            </w:pPr>
                          </w:p>
                          <w:p w:rsidR="00C53A62" w:rsidRDefault="00C53A62">
                            <w:pPr>
                              <w:pStyle w:val="TableParagraph"/>
                              <w:rPr>
                                <w:sz w:val="18"/>
                              </w:rPr>
                            </w:pPr>
                          </w:p>
                          <w:p w:rsidR="00C53A62" w:rsidRDefault="00C53A62">
                            <w:pPr>
                              <w:pStyle w:val="TableParagraph"/>
                              <w:spacing w:before="8"/>
                              <w:rPr>
                                <w:sz w:val="23"/>
                              </w:rPr>
                            </w:pPr>
                          </w:p>
                          <w:p w:rsidR="00C53A62" w:rsidRDefault="00567705">
                            <w:pPr>
                              <w:pStyle w:val="TableParagraph"/>
                              <w:ind w:right="213"/>
                              <w:jc w:val="right"/>
                            </w:pPr>
                            <w:r>
                              <w:rPr>
                                <w:rFonts w:ascii="Times New Roman" w:hAnsi="Times New Roman"/>
                                <w:color w:val="484848"/>
                                <w:w w:val="108"/>
                                <w:sz w:val="17"/>
                              </w:rPr>
                              <w:t>.</w:t>
                            </w:r>
                          </w:p>
                        </w:tc>
                        <w:tc>
                          <w:tcPr>
                            <w:tcW w:w="986"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pPr>
                          </w:p>
                          <w:p w:rsidR="00C53A62" w:rsidRDefault="00C53A62">
                            <w:pPr>
                              <w:pStyle w:val="TableParagraph"/>
                            </w:pPr>
                          </w:p>
                          <w:p w:rsidR="00C53A62" w:rsidRDefault="00567705">
                            <w:pPr>
                              <w:pStyle w:val="TableParagraph"/>
                              <w:spacing w:before="180"/>
                              <w:ind w:left="695"/>
                            </w:pPr>
                            <w:r>
                              <w:rPr>
                                <w:color w:val="727272"/>
                                <w:w w:val="82"/>
                                <w:sz w:val="21"/>
                              </w:rPr>
                              <w:t>-</w:t>
                            </w:r>
                          </w:p>
                          <w:p w:rsidR="00C53A62" w:rsidRDefault="00567705">
                            <w:pPr>
                              <w:pStyle w:val="TableParagraph"/>
                              <w:spacing w:before="27"/>
                              <w:ind w:left="680"/>
                            </w:pPr>
                            <w:r>
                              <w:rPr>
                                <w:rFonts w:ascii="Times New Roman" w:hAnsi="Times New Roman"/>
                                <w:color w:val="C4C4C4"/>
                                <w:w w:val="82"/>
                                <w:sz w:val="30"/>
                              </w:rPr>
                              <w:t>.</w:t>
                            </w:r>
                          </w:p>
                        </w:tc>
                        <w:tc>
                          <w:tcPr>
                            <w:tcW w:w="928" w:type="dxa"/>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20"/>
                              </w:rPr>
                            </w:pPr>
                          </w:p>
                          <w:p w:rsidR="00C53A62" w:rsidRDefault="00C53A62">
                            <w:pPr>
                              <w:pStyle w:val="TableParagraph"/>
                              <w:rPr>
                                <w:sz w:val="20"/>
                              </w:rPr>
                            </w:pPr>
                          </w:p>
                          <w:p w:rsidR="00C53A62" w:rsidRDefault="00C53A62">
                            <w:pPr>
                              <w:pStyle w:val="TableParagraph"/>
                              <w:spacing w:before="11"/>
                              <w:rPr>
                                <w:sz w:val="20"/>
                              </w:rPr>
                            </w:pPr>
                          </w:p>
                          <w:p w:rsidR="00C53A62" w:rsidRDefault="00567705">
                            <w:pPr>
                              <w:pStyle w:val="TableParagraph"/>
                              <w:ind w:right="197"/>
                              <w:jc w:val="right"/>
                            </w:pPr>
                            <w:r>
                              <w:rPr>
                                <w:rFonts w:ascii="Times New Roman" w:hAnsi="Times New Roman"/>
                                <w:color w:val="484848"/>
                                <w:w w:val="103"/>
                                <w:sz w:val="18"/>
                              </w:rPr>
                              <w:t>-</w:t>
                            </w:r>
                          </w:p>
                        </w:tc>
                        <w:tc>
                          <w:tcPr>
                            <w:tcW w:w="923" w:type="dxa"/>
                            <w:tcBorders>
                              <w:top w:val="single" w:sz="8"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pPr>
                          </w:p>
                          <w:p w:rsidR="00C53A62" w:rsidRDefault="00C53A62">
                            <w:pPr>
                              <w:pStyle w:val="TableParagraph"/>
                            </w:pPr>
                          </w:p>
                          <w:p w:rsidR="00C53A62" w:rsidRDefault="00567705">
                            <w:pPr>
                              <w:pStyle w:val="TableParagraph"/>
                              <w:spacing w:before="176"/>
                              <w:ind w:right="196"/>
                              <w:jc w:val="right"/>
                            </w:pPr>
                            <w:r>
                              <w:rPr>
                                <w:color w:val="484848"/>
                                <w:w w:val="82"/>
                                <w:sz w:val="21"/>
                              </w:rPr>
                              <w:t>-</w:t>
                            </w:r>
                          </w:p>
                        </w:tc>
                      </w:tr>
                      <w:tr w:rsidR="00C53A62">
                        <w:tblPrEx>
                          <w:tblCellMar>
                            <w:top w:w="0" w:type="dxa"/>
                            <w:bottom w:w="0" w:type="dxa"/>
                          </w:tblCellMar>
                        </w:tblPrEx>
                        <w:trPr>
                          <w:trHeight w:val="371"/>
                        </w:trPr>
                        <w:tc>
                          <w:tcPr>
                            <w:tcW w:w="3596"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2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39"/>
                              <w:ind w:right="22"/>
                              <w:jc w:val="right"/>
                            </w:pPr>
                            <w:r>
                              <w:rPr>
                                <w:rFonts w:ascii="Times New Roman" w:hAnsi="Times New Roman"/>
                                <w:color w:val="484848"/>
                                <w:w w:val="110"/>
                                <w:sz w:val="14"/>
                              </w:rPr>
                              <w:t>3,757</w:t>
                            </w:r>
                          </w:p>
                        </w:tc>
                        <w:tc>
                          <w:tcPr>
                            <w:tcW w:w="947"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3"/>
                              <w:ind w:right="181"/>
                              <w:jc w:val="right"/>
                            </w:pPr>
                            <w:r>
                              <w:rPr>
                                <w:color w:val="484848"/>
                                <w:w w:val="82"/>
                                <w:sz w:val="21"/>
                              </w:rPr>
                              <w:t>-</w:t>
                            </w:r>
                          </w:p>
                        </w:tc>
                        <w:tc>
                          <w:tcPr>
                            <w:tcW w:w="933"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40"/>
                              <w:ind w:right="218"/>
                              <w:jc w:val="right"/>
                            </w:pPr>
                            <w:r>
                              <w:rPr>
                                <w:rFonts w:ascii="Times New Roman" w:hAnsi="Times New Roman"/>
                                <w:color w:val="484848"/>
                                <w:w w:val="82"/>
                                <w:sz w:val="21"/>
                              </w:rPr>
                              <w:t>.</w:t>
                            </w:r>
                          </w:p>
                        </w:tc>
                        <w:tc>
                          <w:tcPr>
                            <w:tcW w:w="98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28"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30"/>
                              <w:ind w:right="42"/>
                              <w:jc w:val="right"/>
                            </w:pPr>
                            <w:r>
                              <w:rPr>
                                <w:rFonts w:ascii="Times New Roman" w:hAnsi="Times New Roman"/>
                                <w:color w:val="484848"/>
                                <w:w w:val="110"/>
                                <w:sz w:val="14"/>
                              </w:rPr>
                              <w:t>3,757</w:t>
                            </w:r>
                          </w:p>
                        </w:tc>
                        <w:tc>
                          <w:tcPr>
                            <w:tcW w:w="92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5"/>
                              <w:ind w:right="56"/>
                              <w:jc w:val="right"/>
                            </w:pPr>
                            <w:r>
                              <w:rPr>
                                <w:rFonts w:ascii="Times New Roman" w:hAnsi="Times New Roman"/>
                                <w:color w:val="484848"/>
                                <w:w w:val="105"/>
                                <w:sz w:val="14"/>
                              </w:rPr>
                              <w:t>(3,757)</w:t>
                            </w:r>
                          </w:p>
                        </w:tc>
                      </w:tr>
                      <w:tr w:rsidR="00C53A62">
                        <w:tblPrEx>
                          <w:tblCellMar>
                            <w:top w:w="0" w:type="dxa"/>
                            <w:bottom w:w="0" w:type="dxa"/>
                          </w:tblCellMar>
                        </w:tblPrEx>
                        <w:trPr>
                          <w:trHeight w:val="416"/>
                        </w:trPr>
                        <w:tc>
                          <w:tcPr>
                            <w:tcW w:w="3596"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23"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37"/>
                              <w:ind w:right="24"/>
                              <w:jc w:val="right"/>
                            </w:pPr>
                            <w:r>
                              <w:rPr>
                                <w:rFonts w:ascii="Times New Roman" w:hAnsi="Times New Roman"/>
                                <w:color w:val="484848"/>
                                <w:w w:val="110"/>
                                <w:sz w:val="14"/>
                              </w:rPr>
                              <w:t>2,802</w:t>
                            </w:r>
                          </w:p>
                        </w:tc>
                        <w:tc>
                          <w:tcPr>
                            <w:tcW w:w="947"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ind w:right="188"/>
                              <w:jc w:val="right"/>
                            </w:pPr>
                            <w:r>
                              <w:rPr>
                                <w:rFonts w:ascii="Times New Roman" w:hAnsi="Times New Roman"/>
                                <w:color w:val="484848"/>
                                <w:w w:val="111"/>
                                <w:sz w:val="21"/>
                              </w:rPr>
                              <w:t>.</w:t>
                            </w:r>
                          </w:p>
                        </w:tc>
                        <w:tc>
                          <w:tcPr>
                            <w:tcW w:w="933" w:type="dxa"/>
                            <w:tcBorders>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8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28"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2"/>
                              <w:ind w:right="50"/>
                              <w:jc w:val="right"/>
                            </w:pPr>
                            <w:r>
                              <w:rPr>
                                <w:rFonts w:ascii="Times New Roman" w:hAnsi="Times New Roman"/>
                                <w:color w:val="484848"/>
                                <w:w w:val="105"/>
                                <w:sz w:val="14"/>
                              </w:rPr>
                              <w:t>2,802</w:t>
                            </w:r>
                          </w:p>
                        </w:tc>
                        <w:tc>
                          <w:tcPr>
                            <w:tcW w:w="923" w:type="dxa"/>
                            <w:tcBorders>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7"/>
                              <w:ind w:right="43"/>
                              <w:jc w:val="right"/>
                            </w:pPr>
                            <w:r>
                              <w:rPr>
                                <w:rFonts w:ascii="Times New Roman" w:hAnsi="Times New Roman"/>
                                <w:color w:val="484848"/>
                                <w:sz w:val="14"/>
                              </w:rPr>
                              <w:t>(2,8021</w:t>
                            </w:r>
                          </w:p>
                        </w:tc>
                      </w:tr>
                      <w:tr w:rsidR="00C53A62">
                        <w:tblPrEx>
                          <w:tblCellMar>
                            <w:top w:w="0" w:type="dxa"/>
                            <w:bottom w:w="0" w:type="dxa"/>
                          </w:tblCellMar>
                        </w:tblPrEx>
                        <w:trPr>
                          <w:trHeight w:val="522"/>
                        </w:trPr>
                        <w:tc>
                          <w:tcPr>
                            <w:tcW w:w="3596"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2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4"/>
                              <w:rPr>
                                <w:sz w:val="17"/>
                              </w:rPr>
                            </w:pPr>
                          </w:p>
                          <w:p w:rsidR="00C53A62" w:rsidRDefault="00567705">
                            <w:pPr>
                              <w:pStyle w:val="TableParagraph"/>
                              <w:spacing w:before="1"/>
                              <w:ind w:right="26"/>
                              <w:jc w:val="right"/>
                            </w:pPr>
                            <w:r>
                              <w:rPr>
                                <w:rFonts w:ascii="Times New Roman" w:hAnsi="Times New Roman"/>
                                <w:color w:val="484848"/>
                                <w:w w:val="110"/>
                                <w:sz w:val="14"/>
                              </w:rPr>
                              <w:t>6,906</w:t>
                            </w:r>
                          </w:p>
                        </w:tc>
                        <w:tc>
                          <w:tcPr>
                            <w:tcW w:w="947"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0"/>
                              <w:rPr>
                                <w:sz w:val="16"/>
                              </w:rPr>
                            </w:pPr>
                          </w:p>
                          <w:p w:rsidR="00C53A62" w:rsidRDefault="00567705">
                            <w:pPr>
                              <w:pStyle w:val="TableParagraph"/>
                              <w:spacing w:before="1"/>
                              <w:ind w:right="33"/>
                              <w:jc w:val="right"/>
                            </w:pPr>
                            <w:r>
                              <w:rPr>
                                <w:b/>
                                <w:color w:val="484848"/>
                                <w:sz w:val="14"/>
                              </w:rPr>
                              <w:t>(347)</w:t>
                            </w:r>
                          </w:p>
                        </w:tc>
                        <w:tc>
                          <w:tcPr>
                            <w:tcW w:w="933"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96"/>
                              <w:ind w:right="213"/>
                              <w:jc w:val="right"/>
                            </w:pPr>
                            <w:r>
                              <w:rPr>
                                <w:rFonts w:ascii="Times New Roman" w:hAnsi="Times New Roman"/>
                                <w:color w:val="484848"/>
                                <w:w w:val="101"/>
                                <w:sz w:val="21"/>
                              </w:rPr>
                              <w:t>.</w:t>
                            </w:r>
                          </w:p>
                        </w:tc>
                        <w:tc>
                          <w:tcPr>
                            <w:tcW w:w="9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53"/>
                              <w:ind w:right="208"/>
                              <w:jc w:val="right"/>
                            </w:pPr>
                            <w:r>
                              <w:rPr>
                                <w:rFonts w:ascii="Times New Roman" w:hAnsi="Times New Roman"/>
                                <w:color w:val="484848"/>
                                <w:w w:val="101"/>
                                <w:sz w:val="18"/>
                              </w:rPr>
                              <w:t>-</w:t>
                            </w:r>
                          </w:p>
                        </w:tc>
                        <w:tc>
                          <w:tcPr>
                            <w:tcW w:w="928"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1"/>
                              <w:rPr>
                                <w:sz w:val="14"/>
                              </w:rPr>
                            </w:pPr>
                          </w:p>
                          <w:p w:rsidR="00C53A62" w:rsidRDefault="00567705">
                            <w:pPr>
                              <w:pStyle w:val="TableParagraph"/>
                              <w:ind w:right="50"/>
                              <w:jc w:val="right"/>
                            </w:pPr>
                            <w:r>
                              <w:rPr>
                                <w:rFonts w:ascii="Times New Roman" w:hAnsi="Times New Roman"/>
                                <w:b/>
                                <w:color w:val="484848"/>
                                <w:w w:val="95"/>
                                <w:sz w:val="16"/>
                              </w:rPr>
                              <w:t>6,559</w:t>
                            </w:r>
                          </w:p>
                        </w:tc>
                        <w:tc>
                          <w:tcPr>
                            <w:tcW w:w="923" w:type="dxa"/>
                            <w:tcBorders>
                              <w:top w:val="single" w:sz="8"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6"/>
                              <w:rPr>
                                <w:sz w:val="14"/>
                              </w:rPr>
                            </w:pPr>
                          </w:p>
                          <w:p w:rsidR="00C53A62" w:rsidRDefault="00567705">
                            <w:pPr>
                              <w:pStyle w:val="TableParagraph"/>
                              <w:ind w:right="59"/>
                              <w:jc w:val="right"/>
                            </w:pPr>
                            <w:r>
                              <w:rPr>
                                <w:rFonts w:ascii="Times New Roman" w:hAnsi="Times New Roman"/>
                                <w:b/>
                                <w:color w:val="484848"/>
                                <w:w w:val="90"/>
                                <w:sz w:val="16"/>
                              </w:rPr>
                              <w:t>(6,559)</w:t>
                            </w:r>
                          </w:p>
                        </w:tc>
                      </w:tr>
                      <w:tr w:rsidR="00C53A62">
                        <w:tblPrEx>
                          <w:tblCellMar>
                            <w:top w:w="0" w:type="dxa"/>
                            <w:bottom w:w="0" w:type="dxa"/>
                          </w:tblCellMar>
                        </w:tblPrEx>
                        <w:trPr>
                          <w:trHeight w:val="844"/>
                        </w:trPr>
                        <w:tc>
                          <w:tcPr>
                            <w:tcW w:w="3596"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23"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pPr>
                          </w:p>
                          <w:p w:rsidR="00C53A62" w:rsidRDefault="00C53A62">
                            <w:pPr>
                              <w:pStyle w:val="TableParagraph"/>
                              <w:spacing w:before="8"/>
                            </w:pPr>
                          </w:p>
                          <w:p w:rsidR="00C53A62" w:rsidRDefault="00567705">
                            <w:pPr>
                              <w:pStyle w:val="TableParagraph"/>
                              <w:ind w:right="190"/>
                              <w:jc w:val="right"/>
                            </w:pPr>
                            <w:r>
                              <w:rPr>
                                <w:rFonts w:ascii="Times New Roman" w:hAnsi="Times New Roman"/>
                                <w:color w:val="484848"/>
                                <w:sz w:val="21"/>
                              </w:rPr>
                              <w:t>.</w:t>
                            </w:r>
                          </w:p>
                        </w:tc>
                        <w:tc>
                          <w:tcPr>
                            <w:tcW w:w="947" w:type="dxa"/>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20"/>
                              </w:rPr>
                            </w:pPr>
                          </w:p>
                          <w:p w:rsidR="00C53A62" w:rsidRDefault="00C53A62">
                            <w:pPr>
                              <w:pStyle w:val="TableParagraph"/>
                              <w:spacing w:before="8"/>
                              <w:rPr>
                                <w:sz w:val="29"/>
                              </w:rPr>
                            </w:pPr>
                          </w:p>
                          <w:p w:rsidR="00C53A62" w:rsidRDefault="00567705">
                            <w:pPr>
                              <w:pStyle w:val="TableParagraph"/>
                              <w:ind w:right="184"/>
                              <w:jc w:val="right"/>
                            </w:pPr>
                            <w:r>
                              <w:rPr>
                                <w:rFonts w:ascii="Times New Roman" w:hAnsi="Times New Roman"/>
                                <w:color w:val="484848"/>
                                <w:sz w:val="18"/>
                              </w:rPr>
                              <w:t>-</w:t>
                            </w:r>
                          </w:p>
                        </w:tc>
                        <w:tc>
                          <w:tcPr>
                            <w:tcW w:w="933" w:type="dxa"/>
                            <w:tcBorders>
                              <w:top w:val="single" w:sz="8" w:space="0" w:color="000000"/>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sz w:val="16"/>
                              </w:rPr>
                            </w:pPr>
                          </w:p>
                          <w:p w:rsidR="00C53A62" w:rsidRDefault="00C53A62">
                            <w:pPr>
                              <w:pStyle w:val="TableParagraph"/>
                              <w:rPr>
                                <w:sz w:val="16"/>
                              </w:rPr>
                            </w:pPr>
                          </w:p>
                          <w:p w:rsidR="00C53A62" w:rsidRDefault="00C53A62">
                            <w:pPr>
                              <w:pStyle w:val="TableParagraph"/>
                              <w:spacing w:before="6"/>
                              <w:rPr>
                                <w:sz w:val="20"/>
                              </w:rPr>
                            </w:pPr>
                          </w:p>
                          <w:p w:rsidR="00C53A62" w:rsidRDefault="00567705">
                            <w:pPr>
                              <w:pStyle w:val="TableParagraph"/>
                              <w:ind w:right="52"/>
                              <w:jc w:val="right"/>
                            </w:pPr>
                            <w:r>
                              <w:rPr>
                                <w:rFonts w:ascii="Times New Roman" w:hAnsi="Times New Roman"/>
                                <w:color w:val="484848"/>
                                <w:w w:val="105"/>
                                <w:sz w:val="14"/>
                              </w:rPr>
                              <w:t>652</w:t>
                            </w:r>
                          </w:p>
                        </w:tc>
                        <w:tc>
                          <w:tcPr>
                            <w:tcW w:w="986"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pPr>
                          </w:p>
                          <w:p w:rsidR="00C53A62" w:rsidRDefault="00C53A62">
                            <w:pPr>
                              <w:pStyle w:val="TableParagraph"/>
                              <w:spacing w:before="2"/>
                              <w:rPr>
                                <w:sz w:val="25"/>
                              </w:rPr>
                            </w:pPr>
                          </w:p>
                          <w:p w:rsidR="00C53A62" w:rsidRDefault="00567705">
                            <w:pPr>
                              <w:pStyle w:val="TableParagraph"/>
                              <w:ind w:right="210"/>
                              <w:jc w:val="right"/>
                            </w:pPr>
                            <w:r>
                              <w:rPr>
                                <w:color w:val="AFAFAF"/>
                                <w:w w:val="82"/>
                                <w:sz w:val="21"/>
                              </w:rPr>
                              <w:t>-</w:t>
                            </w:r>
                          </w:p>
                        </w:tc>
                        <w:tc>
                          <w:tcPr>
                            <w:tcW w:w="928" w:type="dxa"/>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16"/>
                              </w:rPr>
                            </w:pPr>
                          </w:p>
                          <w:p w:rsidR="00C53A62" w:rsidRDefault="00C53A62">
                            <w:pPr>
                              <w:pStyle w:val="TableParagraph"/>
                              <w:rPr>
                                <w:sz w:val="16"/>
                              </w:rPr>
                            </w:pPr>
                          </w:p>
                          <w:p w:rsidR="00C53A62" w:rsidRDefault="00C53A62">
                            <w:pPr>
                              <w:pStyle w:val="TableParagraph"/>
                              <w:spacing w:before="1"/>
                              <w:rPr>
                                <w:sz w:val="20"/>
                              </w:rPr>
                            </w:pPr>
                          </w:p>
                          <w:p w:rsidR="00C53A62" w:rsidRDefault="00567705">
                            <w:pPr>
                              <w:pStyle w:val="TableParagraph"/>
                              <w:ind w:right="119"/>
                              <w:jc w:val="right"/>
                            </w:pPr>
                            <w:r>
                              <w:rPr>
                                <w:rFonts w:ascii="Times New Roman" w:hAnsi="Times New Roman"/>
                                <w:color w:val="484848"/>
                                <w:w w:val="80"/>
                                <w:sz w:val="14"/>
                              </w:rPr>
                              <w:t>652</w:t>
                            </w:r>
                          </w:p>
                        </w:tc>
                        <w:tc>
                          <w:tcPr>
                            <w:tcW w:w="923" w:type="dxa"/>
                            <w:tcBorders>
                              <w:top w:val="single" w:sz="8"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16"/>
                              </w:rPr>
                            </w:pPr>
                          </w:p>
                          <w:p w:rsidR="00C53A62" w:rsidRDefault="00C53A62">
                            <w:pPr>
                              <w:pStyle w:val="TableParagraph"/>
                              <w:rPr>
                                <w:sz w:val="16"/>
                              </w:rPr>
                            </w:pPr>
                          </w:p>
                          <w:p w:rsidR="00C53A62" w:rsidRDefault="00C53A62">
                            <w:pPr>
                              <w:pStyle w:val="TableParagraph"/>
                              <w:spacing w:before="7"/>
                              <w:rPr>
                                <w:sz w:val="19"/>
                              </w:rPr>
                            </w:pPr>
                          </w:p>
                          <w:p w:rsidR="00C53A62" w:rsidRDefault="00567705">
                            <w:pPr>
                              <w:pStyle w:val="TableParagraph"/>
                              <w:spacing w:before="1"/>
                              <w:ind w:right="59"/>
                              <w:jc w:val="right"/>
                            </w:pPr>
                            <w:r>
                              <w:rPr>
                                <w:rFonts w:ascii="Times New Roman" w:hAnsi="Times New Roman"/>
                                <w:color w:val="484848"/>
                                <w:w w:val="105"/>
                                <w:sz w:val="14"/>
                              </w:rPr>
                              <w:t>(652)</w:t>
                            </w:r>
                          </w:p>
                        </w:tc>
                      </w:tr>
                      <w:tr w:rsidR="00C53A62">
                        <w:tblPrEx>
                          <w:tblCellMar>
                            <w:top w:w="0" w:type="dxa"/>
                            <w:bottom w:w="0" w:type="dxa"/>
                          </w:tblCellMar>
                        </w:tblPrEx>
                        <w:trPr>
                          <w:trHeight w:val="484"/>
                        </w:trPr>
                        <w:tc>
                          <w:tcPr>
                            <w:tcW w:w="3596"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23"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01"/>
                              <w:ind w:right="197"/>
                              <w:jc w:val="right"/>
                            </w:pPr>
                            <w:r>
                              <w:rPr>
                                <w:rFonts w:ascii="Times New Roman" w:hAnsi="Times New Roman"/>
                                <w:color w:val="484848"/>
                                <w:w w:val="95"/>
                                <w:sz w:val="21"/>
                              </w:rPr>
                              <w:t>.</w:t>
                            </w:r>
                          </w:p>
                        </w:tc>
                        <w:tc>
                          <w:tcPr>
                            <w:tcW w:w="947"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6"/>
                              <w:rPr>
                                <w:sz w:val="16"/>
                              </w:rPr>
                            </w:pPr>
                          </w:p>
                          <w:p w:rsidR="00C53A62" w:rsidRDefault="00567705">
                            <w:pPr>
                              <w:pStyle w:val="TableParagraph"/>
                              <w:ind w:right="41"/>
                              <w:jc w:val="right"/>
                            </w:pPr>
                            <w:r>
                              <w:rPr>
                                <w:rFonts w:ascii="Times New Roman" w:hAnsi="Times New Roman"/>
                                <w:color w:val="484848"/>
                                <w:w w:val="105"/>
                                <w:sz w:val="14"/>
                              </w:rPr>
                              <w:t>(2,860)</w:t>
                            </w:r>
                          </w:p>
                        </w:tc>
                        <w:tc>
                          <w:tcPr>
                            <w:tcW w:w="933" w:type="dxa"/>
                            <w:tcBorders>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50"/>
                              <w:ind w:right="200"/>
                              <w:jc w:val="right"/>
                            </w:pPr>
                            <w:r>
                              <w:rPr>
                                <w:rFonts w:ascii="Times New Roman" w:hAnsi="Times New Roman"/>
                                <w:color w:val="484848"/>
                                <w:w w:val="108"/>
                                <w:sz w:val="26"/>
                              </w:rPr>
                              <w:t>.</w:t>
                            </w:r>
                          </w:p>
                        </w:tc>
                        <w:tc>
                          <w:tcPr>
                            <w:tcW w:w="986"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28"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8"/>
                              <w:rPr>
                                <w:sz w:val="15"/>
                              </w:rPr>
                            </w:pPr>
                          </w:p>
                          <w:p w:rsidR="00C53A62" w:rsidRDefault="00567705">
                            <w:pPr>
                              <w:pStyle w:val="TableParagraph"/>
                              <w:ind w:right="59"/>
                              <w:jc w:val="right"/>
                            </w:pPr>
                            <w:r>
                              <w:rPr>
                                <w:rFonts w:ascii="Times New Roman" w:hAnsi="Times New Roman"/>
                                <w:color w:val="484848"/>
                                <w:w w:val="105"/>
                                <w:sz w:val="14"/>
                              </w:rPr>
                              <w:t>(2,860)</w:t>
                            </w:r>
                          </w:p>
                        </w:tc>
                        <w:tc>
                          <w:tcPr>
                            <w:tcW w:w="923" w:type="dxa"/>
                            <w:tcBorders>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8"/>
                              <w:rPr>
                                <w:sz w:val="15"/>
                              </w:rPr>
                            </w:pPr>
                          </w:p>
                          <w:p w:rsidR="00C53A62" w:rsidRDefault="00567705">
                            <w:pPr>
                              <w:pStyle w:val="TableParagraph"/>
                              <w:ind w:right="60"/>
                              <w:jc w:val="right"/>
                            </w:pPr>
                            <w:r>
                              <w:rPr>
                                <w:rFonts w:ascii="Times New Roman" w:hAnsi="Times New Roman"/>
                                <w:color w:val="484848"/>
                                <w:w w:val="105"/>
                                <w:sz w:val="14"/>
                              </w:rPr>
                              <w:t>2,860</w:t>
                            </w:r>
                          </w:p>
                        </w:tc>
                      </w:tr>
                      <w:tr w:rsidR="00C53A62">
                        <w:tblPrEx>
                          <w:tblCellMar>
                            <w:top w:w="0" w:type="dxa"/>
                            <w:bottom w:w="0" w:type="dxa"/>
                          </w:tblCellMar>
                        </w:tblPrEx>
                        <w:trPr>
                          <w:trHeight w:val="402"/>
                        </w:trPr>
                        <w:tc>
                          <w:tcPr>
                            <w:tcW w:w="3596"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2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81"/>
                              <w:ind w:right="180"/>
                              <w:jc w:val="right"/>
                            </w:pPr>
                            <w:r>
                              <w:rPr>
                                <w:color w:val="5B5B5B"/>
                                <w:w w:val="90"/>
                                <w:sz w:val="21"/>
                              </w:rPr>
                              <w:t>-</w:t>
                            </w:r>
                          </w:p>
                        </w:tc>
                        <w:tc>
                          <w:tcPr>
                            <w:tcW w:w="947"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8"/>
                              <w:ind w:right="36"/>
                              <w:jc w:val="right"/>
                            </w:pPr>
                            <w:r>
                              <w:rPr>
                                <w:rFonts w:ascii="Times New Roman" w:hAnsi="Times New Roman"/>
                                <w:color w:val="484848"/>
                                <w:w w:val="105"/>
                                <w:sz w:val="14"/>
                              </w:rPr>
                              <w:t>(2,860)</w:t>
                            </w:r>
                          </w:p>
                        </w:tc>
                        <w:tc>
                          <w:tcPr>
                            <w:tcW w:w="933"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28"/>
                              <w:ind w:right="59"/>
                              <w:jc w:val="right"/>
                            </w:pPr>
                            <w:r>
                              <w:rPr>
                                <w:rFonts w:ascii="Times New Roman" w:hAnsi="Times New Roman"/>
                                <w:color w:val="484848"/>
                                <w:w w:val="105"/>
                                <w:sz w:val="14"/>
                              </w:rPr>
                              <w:t>652</w:t>
                            </w:r>
                          </w:p>
                        </w:tc>
                        <w:tc>
                          <w:tcPr>
                            <w:tcW w:w="9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71"/>
                              <w:ind w:right="210"/>
                              <w:jc w:val="right"/>
                            </w:pPr>
                            <w:r>
                              <w:rPr>
                                <w:color w:val="484848"/>
                                <w:w w:val="90"/>
                                <w:sz w:val="21"/>
                              </w:rPr>
                              <w:t>-</w:t>
                            </w:r>
                          </w:p>
                        </w:tc>
                        <w:tc>
                          <w:tcPr>
                            <w:tcW w:w="928"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3"/>
                              <w:ind w:right="60"/>
                              <w:jc w:val="right"/>
                            </w:pPr>
                            <w:r>
                              <w:rPr>
                                <w:rFonts w:ascii="Times New Roman" w:hAnsi="Times New Roman"/>
                                <w:color w:val="484848"/>
                                <w:w w:val="105"/>
                                <w:sz w:val="14"/>
                              </w:rPr>
                              <w:t>(2,208)</w:t>
                            </w:r>
                          </w:p>
                        </w:tc>
                        <w:tc>
                          <w:tcPr>
                            <w:tcW w:w="923" w:type="dxa"/>
                            <w:tcBorders>
                              <w:top w:val="single" w:sz="8"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3"/>
                              <w:ind w:right="50"/>
                              <w:jc w:val="right"/>
                            </w:pPr>
                            <w:r>
                              <w:rPr>
                                <w:rFonts w:ascii="Times New Roman" w:hAnsi="Times New Roman"/>
                                <w:color w:val="484848"/>
                                <w:w w:val="110"/>
                                <w:sz w:val="14"/>
                              </w:rPr>
                              <w:t>2,208</w:t>
                            </w:r>
                          </w:p>
                        </w:tc>
                      </w:tr>
                      <w:tr w:rsidR="00C53A62">
                        <w:tblPrEx>
                          <w:tblCellMar>
                            <w:top w:w="0" w:type="dxa"/>
                            <w:bottom w:w="0" w:type="dxa"/>
                          </w:tblCellMar>
                        </w:tblPrEx>
                        <w:trPr>
                          <w:trHeight w:val="123"/>
                        </w:trPr>
                        <w:tc>
                          <w:tcPr>
                            <w:tcW w:w="3596"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2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6"/>
                              </w:rPr>
                            </w:pPr>
                          </w:p>
                        </w:tc>
                        <w:tc>
                          <w:tcPr>
                            <w:tcW w:w="947"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6"/>
                              </w:rPr>
                            </w:pPr>
                          </w:p>
                        </w:tc>
                        <w:tc>
                          <w:tcPr>
                            <w:tcW w:w="933"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6"/>
                              </w:rPr>
                            </w:pPr>
                          </w:p>
                        </w:tc>
                        <w:tc>
                          <w:tcPr>
                            <w:tcW w:w="9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6"/>
                              </w:rPr>
                            </w:pPr>
                          </w:p>
                        </w:tc>
                        <w:tc>
                          <w:tcPr>
                            <w:tcW w:w="928"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6"/>
                              </w:rPr>
                            </w:pPr>
                          </w:p>
                        </w:tc>
                        <w:tc>
                          <w:tcPr>
                            <w:tcW w:w="923" w:type="dxa"/>
                            <w:tcBorders>
                              <w:top w:val="single" w:sz="8"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6"/>
                              </w:rPr>
                            </w:pPr>
                          </w:p>
                        </w:tc>
                      </w:tr>
                      <w:tr w:rsidR="00C53A62">
                        <w:tblPrEx>
                          <w:tblCellMar>
                            <w:top w:w="0" w:type="dxa"/>
                            <w:bottom w:w="0" w:type="dxa"/>
                          </w:tblCellMar>
                        </w:tblPrEx>
                        <w:trPr>
                          <w:trHeight w:val="551"/>
                        </w:trPr>
                        <w:tc>
                          <w:tcPr>
                            <w:tcW w:w="3596"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23" w:type="dxa"/>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55"/>
                              <w:ind w:right="35"/>
                              <w:jc w:val="right"/>
                            </w:pPr>
                            <w:r>
                              <w:rPr>
                                <w:b/>
                                <w:color w:val="484848"/>
                                <w:sz w:val="14"/>
                              </w:rPr>
                              <w:t>(47,904)</w:t>
                            </w:r>
                          </w:p>
                        </w:tc>
                        <w:tc>
                          <w:tcPr>
                            <w:tcW w:w="947" w:type="dxa"/>
                            <w:tcBorders>
                              <w:top w:val="single" w:sz="8" w:space="0" w:color="000000"/>
                              <w:left w:val="single" w:sz="8"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1"/>
                              <w:ind w:right="36"/>
                              <w:jc w:val="right"/>
                            </w:pPr>
                            <w:r>
                              <w:rPr>
                                <w:rFonts w:ascii="Times New Roman" w:hAnsi="Times New Roman"/>
                                <w:color w:val="484848"/>
                                <w:w w:val="105"/>
                                <w:sz w:val="14"/>
                              </w:rPr>
                              <w:t>(3,207)</w:t>
                            </w:r>
                          </w:p>
                        </w:tc>
                        <w:tc>
                          <w:tcPr>
                            <w:tcW w:w="933" w:type="dxa"/>
                            <w:tcBorders>
                              <w:top w:val="single" w:sz="8" w:space="0" w:color="000000"/>
                              <w:left w:val="single" w:sz="12"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2"/>
                              <w:ind w:right="59"/>
                              <w:jc w:val="right"/>
                            </w:pPr>
                            <w:r>
                              <w:rPr>
                                <w:rFonts w:ascii="Times New Roman" w:hAnsi="Times New Roman"/>
                                <w:b/>
                                <w:color w:val="484848"/>
                                <w:w w:val="90"/>
                                <w:sz w:val="16"/>
                              </w:rPr>
                              <w:t>(1,283)</w:t>
                            </w:r>
                          </w:p>
                        </w:tc>
                        <w:tc>
                          <w:tcPr>
                            <w:tcW w:w="986" w:type="dxa"/>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line="261" w:lineRule="exact"/>
                              <w:ind w:right="212"/>
                              <w:jc w:val="right"/>
                            </w:pPr>
                            <w:r>
                              <w:rPr>
                                <w:color w:val="484848"/>
                                <w:w w:val="66"/>
                                <w:sz w:val="26"/>
                              </w:rPr>
                              <w:t>-</w:t>
                            </w:r>
                          </w:p>
                        </w:tc>
                        <w:tc>
                          <w:tcPr>
                            <w:tcW w:w="928" w:type="dxa"/>
                            <w:tcBorders>
                              <w:top w:val="single" w:sz="8" w:space="0" w:color="000000"/>
                              <w:left w:val="single" w:sz="8"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6"/>
                              <w:ind w:right="62"/>
                              <w:jc w:val="right"/>
                            </w:pPr>
                            <w:r>
                              <w:rPr>
                                <w:rFonts w:ascii="Times New Roman" w:hAnsi="Times New Roman"/>
                                <w:b/>
                                <w:color w:val="484848"/>
                                <w:w w:val="105"/>
                                <w:sz w:val="14"/>
                              </w:rPr>
                              <w:t>(52,394)</w:t>
                            </w:r>
                          </w:p>
                        </w:tc>
                        <w:tc>
                          <w:tcPr>
                            <w:tcW w:w="923" w:type="dxa"/>
                            <w:tcBorders>
                              <w:top w:val="single" w:sz="8"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ind w:right="56"/>
                              <w:jc w:val="right"/>
                            </w:pPr>
                            <w:r>
                              <w:rPr>
                                <w:rFonts w:ascii="Times New Roman" w:hAnsi="Times New Roman"/>
                                <w:b/>
                                <w:color w:val="484848"/>
                                <w:sz w:val="15"/>
                              </w:rPr>
                              <w:t>S2,394</w:t>
                            </w:r>
                          </w:p>
                        </w:tc>
                      </w:tr>
                    </w:tbl>
                    <w:p w:rsidR="00C53A62" w:rsidRDefault="00C53A62">
                      <w:pPr>
                        <w:pStyle w:val="BodyText"/>
                      </w:pPr>
                    </w:p>
                  </w:txbxContent>
                </v:textbox>
                <w10:wrap anchorx="page" anchory="page"/>
              </v:shape>
            </w:pict>
          </mc:Fallback>
        </mc:AlternateContent>
      </w:r>
      <w:r>
        <w:rPr>
          <w:color w:val="484848"/>
          <w:sz w:val="20"/>
        </w:rPr>
        <w:t>Group</w:t>
      </w:r>
    </w:p>
    <w:p w:rsidR="00C53A62" w:rsidRDefault="00567705">
      <w:pPr>
        <w:pStyle w:val="BodyText"/>
        <w:spacing w:before="101"/>
        <w:ind w:left="304"/>
      </w:pPr>
      <w:r>
        <w:rPr>
          <w:rFonts w:ascii="Times New Roman" w:hAnsi="Times New Roman"/>
          <w:color w:val="313131"/>
        </w:rPr>
        <w:t>PCVC</w:t>
      </w:r>
    </w:p>
    <w:tbl>
      <w:tblPr>
        <w:tblW w:w="8779" w:type="dxa"/>
        <w:tblInd w:w="291" w:type="dxa"/>
        <w:tblLayout w:type="fixed"/>
        <w:tblCellMar>
          <w:left w:w="10" w:type="dxa"/>
          <w:right w:w="10" w:type="dxa"/>
        </w:tblCellMar>
        <w:tblLook w:val="0000" w:firstRow="0" w:lastRow="0" w:firstColumn="0" w:lastColumn="0" w:noHBand="0" w:noVBand="0"/>
      </w:tblPr>
      <w:tblGrid>
        <w:gridCol w:w="3414"/>
        <w:gridCol w:w="885"/>
        <w:gridCol w:w="895"/>
        <w:gridCol w:w="618"/>
        <w:gridCol w:w="140"/>
        <w:gridCol w:w="72"/>
        <w:gridCol w:w="91"/>
        <w:gridCol w:w="887"/>
        <w:gridCol w:w="891"/>
        <w:gridCol w:w="886"/>
      </w:tblGrid>
      <w:tr w:rsidR="00C53A62">
        <w:tblPrEx>
          <w:tblCellMar>
            <w:top w:w="0" w:type="dxa"/>
            <w:bottom w:w="0" w:type="dxa"/>
          </w:tblCellMar>
        </w:tblPrEx>
        <w:trPr>
          <w:trHeight w:val="248"/>
        </w:trPr>
        <w:tc>
          <w:tcPr>
            <w:tcW w:w="3414"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5"/>
              <w:ind w:left="2"/>
            </w:pPr>
            <w:r>
              <w:rPr>
                <w:b/>
                <w:color w:val="313131"/>
                <w:sz w:val="14"/>
              </w:rPr>
              <w:t xml:space="preserve">Year ended </w:t>
            </w:r>
            <w:r>
              <w:rPr>
                <w:rFonts w:ascii="Times New Roman" w:hAnsi="Times New Roman"/>
                <w:color w:val="313131"/>
                <w:sz w:val="14"/>
              </w:rPr>
              <w:t xml:space="preserve">31 </w:t>
            </w:r>
            <w:r>
              <w:rPr>
                <w:b/>
                <w:color w:val="313131"/>
                <w:sz w:val="14"/>
              </w:rPr>
              <w:t>March 2018</w:t>
            </w:r>
          </w:p>
        </w:tc>
        <w:tc>
          <w:tcPr>
            <w:tcW w:w="5365" w:type="dxa"/>
            <w:gridSpan w:val="9"/>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5"/>
              <w:ind w:left="1222"/>
            </w:pPr>
            <w:r>
              <w:rPr>
                <w:b/>
                <w:color w:val="313131"/>
                <w:w w:val="90"/>
                <w:sz w:val="14"/>
              </w:rPr>
              <w:t>USABLE RESERVES</w:t>
            </w:r>
          </w:p>
        </w:tc>
      </w:tr>
      <w:tr w:rsidR="00C53A62">
        <w:tblPrEx>
          <w:tblCellMar>
            <w:top w:w="0" w:type="dxa"/>
            <w:bottom w:w="0" w:type="dxa"/>
          </w:tblCellMar>
        </w:tblPrEx>
        <w:trPr>
          <w:trHeight w:val="623"/>
        </w:trPr>
        <w:tc>
          <w:tcPr>
            <w:tcW w:w="341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85"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2"/>
              <w:rPr>
                <w:rFonts w:ascii="Times New Roman" w:hAnsi="Times New Roman"/>
                <w:sz w:val="13"/>
              </w:rPr>
            </w:pPr>
          </w:p>
          <w:p w:rsidR="00C53A62" w:rsidRDefault="00567705">
            <w:pPr>
              <w:pStyle w:val="TableParagraph"/>
              <w:spacing w:line="276" w:lineRule="auto"/>
              <w:ind w:left="183" w:right="53" w:hanging="116"/>
            </w:pPr>
            <w:r>
              <w:rPr>
                <w:b/>
                <w:color w:val="313131"/>
                <w:w w:val="90"/>
                <w:sz w:val="14"/>
              </w:rPr>
              <w:t xml:space="preserve">Pollce Fund </w:t>
            </w:r>
            <w:r>
              <w:rPr>
                <w:b/>
                <w:color w:val="313131"/>
                <w:sz w:val="14"/>
              </w:rPr>
              <w:t>Balance</w:t>
            </w:r>
          </w:p>
        </w:tc>
        <w:tc>
          <w:tcPr>
            <w:tcW w:w="895"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5"/>
              <w:ind w:left="220"/>
            </w:pPr>
            <w:r>
              <w:rPr>
                <w:b/>
                <w:color w:val="313131"/>
                <w:sz w:val="14"/>
              </w:rPr>
              <w:t>Capital</w:t>
            </w:r>
          </w:p>
          <w:p w:rsidR="00C53A62" w:rsidRDefault="00567705">
            <w:pPr>
              <w:pStyle w:val="TableParagraph"/>
              <w:spacing w:before="32"/>
              <w:ind w:left="181"/>
            </w:pPr>
            <w:r>
              <w:rPr>
                <w:rFonts w:ascii="Times New Roman" w:hAnsi="Times New Roman"/>
                <w:b/>
                <w:color w:val="313131"/>
                <w:w w:val="105"/>
                <w:sz w:val="14"/>
              </w:rPr>
              <w:t>Receipts</w:t>
            </w:r>
          </w:p>
          <w:p w:rsidR="00C53A62" w:rsidRDefault="00567705">
            <w:pPr>
              <w:pStyle w:val="TableParagraph"/>
              <w:spacing w:before="36" w:line="159" w:lineRule="exact"/>
              <w:ind w:left="192"/>
            </w:pPr>
            <w:r>
              <w:rPr>
                <w:b/>
                <w:color w:val="313131"/>
                <w:sz w:val="14"/>
              </w:rPr>
              <w:t>Reserve</w:t>
            </w:r>
          </w:p>
        </w:tc>
        <w:tc>
          <w:tcPr>
            <w:tcW w:w="618" w:type="dxa"/>
            <w:tcBorders>
              <w:top w:val="single" w:sz="6" w:space="0" w:color="000000"/>
              <w:left w:val="single" w:sz="12" w:space="0" w:color="000000"/>
              <w:bottom w:val="single" w:sz="6" w:space="0" w:color="000000"/>
            </w:tcBorders>
            <w:shd w:val="clear" w:color="auto" w:fill="auto"/>
            <w:tcMar>
              <w:top w:w="0" w:type="dxa"/>
              <w:left w:w="0" w:type="dxa"/>
              <w:bottom w:w="0" w:type="dxa"/>
              <w:right w:w="0" w:type="dxa"/>
            </w:tcMar>
          </w:tcPr>
          <w:p w:rsidR="00C53A62" w:rsidRDefault="00567705">
            <w:pPr>
              <w:pStyle w:val="TableParagraph"/>
              <w:spacing w:before="55"/>
              <w:ind w:left="219" w:right="-44" w:hanging="10"/>
            </w:pPr>
            <w:r>
              <w:rPr>
                <w:b/>
                <w:color w:val="313131"/>
                <w:w w:val="90"/>
                <w:sz w:val="14"/>
              </w:rPr>
              <w:t>Capital</w:t>
            </w:r>
          </w:p>
          <w:p w:rsidR="00C53A62" w:rsidRDefault="00567705">
            <w:pPr>
              <w:pStyle w:val="TableParagraph"/>
              <w:spacing w:before="7" w:line="190" w:lineRule="atLeast"/>
              <w:ind w:left="105" w:right="-65" w:firstLine="114"/>
            </w:pPr>
            <w:r>
              <w:rPr>
                <w:b/>
                <w:color w:val="313131"/>
                <w:w w:val="95"/>
                <w:sz w:val="14"/>
              </w:rPr>
              <w:t xml:space="preserve">Grants </w:t>
            </w:r>
            <w:r>
              <w:rPr>
                <w:b/>
                <w:color w:val="313131"/>
                <w:w w:val="90"/>
                <w:sz w:val="14"/>
              </w:rPr>
              <w:t>Unapplie</w:t>
            </w:r>
          </w:p>
        </w:tc>
        <w:tc>
          <w:tcPr>
            <w:tcW w:w="212" w:type="dxa"/>
            <w:gridSpan w:val="2"/>
            <w:tcBorders>
              <w:top w:val="single" w:sz="6" w:space="0" w:color="000000"/>
              <w:bottom w:val="single" w:sz="6" w:space="0" w:color="000000"/>
            </w:tcBorders>
            <w:shd w:val="clear" w:color="auto" w:fill="auto"/>
            <w:tcMar>
              <w:top w:w="0" w:type="dxa"/>
              <w:left w:w="0" w:type="dxa"/>
              <w:bottom w:w="0" w:type="dxa"/>
              <w:right w:w="0" w:type="dxa"/>
            </w:tcMar>
          </w:tcPr>
          <w:p w:rsidR="00C53A62" w:rsidRDefault="00567705">
            <w:pPr>
              <w:pStyle w:val="TableParagraph"/>
              <w:spacing w:line="272" w:lineRule="exact"/>
              <w:ind w:right="38"/>
              <w:jc w:val="right"/>
            </w:pPr>
            <w:r>
              <w:rPr>
                <w:color w:val="313131"/>
                <w:w w:val="9"/>
                <w:sz w:val="29"/>
              </w:rPr>
              <w:t>I</w:t>
            </w:r>
          </w:p>
          <w:p w:rsidR="00C53A62" w:rsidRDefault="00567705">
            <w:pPr>
              <w:pStyle w:val="TableParagraph"/>
              <w:spacing w:before="172" w:line="159" w:lineRule="exact"/>
              <w:ind w:left="53"/>
            </w:pPr>
            <w:r>
              <w:rPr>
                <w:b/>
                <w:color w:val="313131"/>
                <w:spacing w:val="-1"/>
                <w:w w:val="93"/>
                <w:sz w:val="14"/>
              </w:rPr>
              <w:t>d</w:t>
            </w:r>
          </w:p>
        </w:tc>
        <w:tc>
          <w:tcPr>
            <w:tcW w:w="91" w:type="dxa"/>
            <w:tcBorders>
              <w:top w:val="single" w:sz="6" w:space="0" w:color="000000"/>
              <w:bottom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887" w:type="dxa"/>
            <w:tcBorders>
              <w:top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9" w:line="254" w:lineRule="auto"/>
              <w:ind w:left="11" w:right="43" w:firstLine="197"/>
            </w:pPr>
            <w:r>
              <w:rPr>
                <w:b/>
                <w:color w:val="313131"/>
                <w:sz w:val="14"/>
              </w:rPr>
              <w:t xml:space="preserve">Capita, </w:t>
            </w:r>
            <w:r>
              <w:rPr>
                <w:b/>
                <w:color w:val="313131"/>
                <w:w w:val="95"/>
                <w:sz w:val="14"/>
              </w:rPr>
              <w:t>Contribution</w:t>
            </w:r>
          </w:p>
          <w:p w:rsidR="00C53A62" w:rsidRDefault="00567705">
            <w:pPr>
              <w:pStyle w:val="TableParagraph"/>
              <w:spacing w:before="21" w:line="159" w:lineRule="exact"/>
              <w:ind w:left="180"/>
            </w:pPr>
            <w:r>
              <w:rPr>
                <w:b/>
                <w:color w:val="313131"/>
                <w:sz w:val="14"/>
              </w:rPr>
              <w:t>Reserve</w:t>
            </w:r>
          </w:p>
        </w:tc>
        <w:tc>
          <w:tcPr>
            <w:tcW w:w="891"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2"/>
              <w:rPr>
                <w:rFonts w:ascii="Times New Roman" w:hAnsi="Times New Roman"/>
                <w:sz w:val="13"/>
              </w:rPr>
            </w:pPr>
          </w:p>
          <w:p w:rsidR="00C53A62" w:rsidRDefault="00567705">
            <w:pPr>
              <w:pStyle w:val="TableParagraph"/>
              <w:ind w:left="12" w:right="18"/>
              <w:jc w:val="center"/>
            </w:pPr>
            <w:r>
              <w:rPr>
                <w:b/>
                <w:color w:val="313131"/>
                <w:w w:val="95"/>
                <w:sz w:val="14"/>
              </w:rPr>
              <w:t>Total Usable</w:t>
            </w:r>
          </w:p>
          <w:p w:rsidR="00C53A62" w:rsidRDefault="00567705">
            <w:pPr>
              <w:pStyle w:val="TableParagraph"/>
              <w:spacing w:before="17"/>
              <w:ind w:left="12" w:right="10"/>
              <w:jc w:val="center"/>
            </w:pPr>
            <w:r>
              <w:rPr>
                <w:b/>
                <w:color w:val="313131"/>
                <w:w w:val="90"/>
                <w:sz w:val="15"/>
              </w:rPr>
              <w:t>Reserves</w:t>
            </w:r>
          </w:p>
        </w:tc>
        <w:tc>
          <w:tcPr>
            <w:tcW w:w="886"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1" w:line="190" w:lineRule="atLeast"/>
              <w:ind w:left="54" w:right="52" w:firstLine="1"/>
              <w:jc w:val="center"/>
            </w:pPr>
            <w:r>
              <w:rPr>
                <w:b/>
                <w:color w:val="313131"/>
                <w:sz w:val="14"/>
              </w:rPr>
              <w:t xml:space="preserve">Movement </w:t>
            </w:r>
            <w:r>
              <w:rPr>
                <w:color w:val="313131"/>
                <w:w w:val="95"/>
                <w:sz w:val="13"/>
              </w:rPr>
              <w:t xml:space="preserve">In </w:t>
            </w:r>
            <w:r>
              <w:rPr>
                <w:b/>
                <w:color w:val="313131"/>
                <w:w w:val="95"/>
                <w:sz w:val="14"/>
              </w:rPr>
              <w:t>Unusable Reserves</w:t>
            </w:r>
          </w:p>
        </w:tc>
      </w:tr>
      <w:tr w:rsidR="00C53A62">
        <w:tblPrEx>
          <w:tblCellMar>
            <w:top w:w="0" w:type="dxa"/>
            <w:bottom w:w="0" w:type="dxa"/>
          </w:tblCellMar>
        </w:tblPrEx>
        <w:trPr>
          <w:trHeight w:val="191"/>
        </w:trPr>
        <w:tc>
          <w:tcPr>
            <w:tcW w:w="341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85"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2" w:line="149" w:lineRule="exact"/>
              <w:ind w:left="263"/>
            </w:pPr>
            <w:r>
              <w:rPr>
                <w:rFonts w:ascii="Times New Roman" w:hAnsi="Times New Roman"/>
                <w:b/>
                <w:color w:val="313131"/>
                <w:w w:val="105"/>
                <w:sz w:val="14"/>
              </w:rPr>
              <w:t>£'000</w:t>
            </w:r>
          </w:p>
        </w:tc>
        <w:tc>
          <w:tcPr>
            <w:tcW w:w="895"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2" w:line="149" w:lineRule="exact"/>
              <w:ind w:left="272"/>
            </w:pPr>
            <w:r>
              <w:rPr>
                <w:rFonts w:ascii="Times New Roman" w:hAnsi="Times New Roman"/>
                <w:b/>
                <w:color w:val="313131"/>
                <w:w w:val="105"/>
                <w:sz w:val="14"/>
              </w:rPr>
              <w:t>£'000</w:t>
            </w:r>
          </w:p>
        </w:tc>
        <w:tc>
          <w:tcPr>
            <w:tcW w:w="618" w:type="dxa"/>
            <w:tcBorders>
              <w:top w:val="single" w:sz="6" w:space="0" w:color="000000"/>
              <w:left w:val="single" w:sz="12"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22" w:line="149" w:lineRule="exact"/>
              <w:ind w:left="256"/>
            </w:pPr>
            <w:r>
              <w:rPr>
                <w:rFonts w:ascii="Times New Roman" w:hAnsi="Times New Roman"/>
                <w:b/>
                <w:color w:val="313131"/>
                <w:w w:val="125"/>
                <w:sz w:val="13"/>
              </w:rPr>
              <w:t>['000</w:t>
            </w:r>
          </w:p>
        </w:tc>
        <w:tc>
          <w:tcPr>
            <w:tcW w:w="140" w:type="dxa"/>
            <w:tcBorders>
              <w:top w:val="single" w:sz="6" w:space="0" w:color="000000"/>
              <w:bottom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72" w:type="dxa"/>
            <w:tcBorders>
              <w:top w:val="single" w:sz="6" w:space="0" w:color="000000"/>
              <w:bottom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91" w:type="dxa"/>
            <w:tcBorders>
              <w:top w:val="single" w:sz="6" w:space="0" w:color="000000"/>
              <w:bottom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887" w:type="dxa"/>
            <w:tcBorders>
              <w:top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6" w:line="135" w:lineRule="exact"/>
              <w:ind w:left="257"/>
            </w:pPr>
            <w:r>
              <w:rPr>
                <w:b/>
                <w:color w:val="313131"/>
                <w:w w:val="105"/>
                <w:sz w:val="13"/>
              </w:rPr>
              <w:t>£'000</w:t>
            </w:r>
          </w:p>
        </w:tc>
        <w:tc>
          <w:tcPr>
            <w:tcW w:w="891"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6" w:line="135" w:lineRule="exact"/>
              <w:ind w:left="268"/>
            </w:pPr>
            <w:r>
              <w:rPr>
                <w:b/>
                <w:color w:val="313131"/>
                <w:w w:val="95"/>
                <w:sz w:val="13"/>
              </w:rPr>
              <w:t>£'ODO</w:t>
            </w:r>
          </w:p>
        </w:tc>
        <w:tc>
          <w:tcPr>
            <w:tcW w:w="886"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1" w:line="130" w:lineRule="exact"/>
              <w:ind w:left="267"/>
            </w:pPr>
            <w:r>
              <w:rPr>
                <w:b/>
                <w:color w:val="313131"/>
                <w:w w:val="105"/>
                <w:sz w:val="13"/>
              </w:rPr>
              <w:t>£'000</w:t>
            </w:r>
          </w:p>
        </w:tc>
      </w:tr>
      <w:tr w:rsidR="00C53A62">
        <w:tblPrEx>
          <w:tblCellMar>
            <w:top w:w="0" w:type="dxa"/>
            <w:bottom w:w="0" w:type="dxa"/>
          </w:tblCellMar>
        </w:tblPrEx>
        <w:trPr>
          <w:trHeight w:val="1584"/>
        </w:trPr>
        <w:tc>
          <w:tcPr>
            <w:tcW w:w="3414"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ind w:left="16"/>
            </w:pPr>
            <w:r>
              <w:rPr>
                <w:b/>
                <w:color w:val="313131"/>
                <w:sz w:val="17"/>
              </w:rPr>
              <w:t>Adjustments to the Revenue Resources</w:t>
            </w:r>
          </w:p>
          <w:p w:rsidR="00C53A62" w:rsidRDefault="00567705">
            <w:pPr>
              <w:pStyle w:val="TableParagraph"/>
              <w:spacing w:before="82" w:line="304" w:lineRule="auto"/>
              <w:ind w:left="4" w:right="21" w:firstLine="11"/>
            </w:pPr>
            <w:r>
              <w:rPr>
                <w:color w:val="313131"/>
                <w:w w:val="105"/>
                <w:sz w:val="13"/>
              </w:rPr>
              <w:t xml:space="preserve">Amounts by which Income and expenditure Included in the Comprehensive Income and Expenditure statement are different from revenue for the year caIculated in accordance with </w:t>
            </w:r>
            <w:r>
              <w:rPr>
                <w:b/>
                <w:color w:val="313131"/>
                <w:w w:val="105"/>
                <w:sz w:val="14"/>
              </w:rPr>
              <w:t xml:space="preserve">statutory </w:t>
            </w:r>
            <w:r>
              <w:rPr>
                <w:color w:val="313131"/>
                <w:w w:val="105"/>
                <w:sz w:val="13"/>
              </w:rPr>
              <w:t>requirements:</w:t>
            </w:r>
          </w:p>
          <w:p w:rsidR="00C53A62" w:rsidRDefault="00C53A62">
            <w:pPr>
              <w:pStyle w:val="TableParagraph"/>
              <w:rPr>
                <w:rFonts w:ascii="Times New Roman" w:hAnsi="Times New Roman"/>
                <w:sz w:val="16"/>
              </w:rPr>
            </w:pPr>
          </w:p>
          <w:p w:rsidR="00C53A62" w:rsidRDefault="00567705">
            <w:pPr>
              <w:pStyle w:val="TableParagraph"/>
              <w:spacing w:before="133"/>
              <w:ind w:left="150"/>
            </w:pPr>
            <w:r>
              <w:rPr>
                <w:color w:val="313131"/>
                <w:sz w:val="13"/>
              </w:rPr>
              <w:t xml:space="preserve">Pension Costs </w:t>
            </w:r>
            <w:r>
              <w:rPr>
                <w:rFonts w:ascii="Times New Roman" w:hAnsi="Times New Roman"/>
                <w:i/>
                <w:color w:val="313131"/>
                <w:sz w:val="15"/>
              </w:rPr>
              <w:t>(transferred to or from the Pension</w:t>
            </w:r>
          </w:p>
          <w:p w:rsidR="00C53A62" w:rsidRDefault="00567705">
            <w:pPr>
              <w:pStyle w:val="TableParagraph"/>
              <w:spacing w:before="33"/>
              <w:ind w:left="154"/>
            </w:pPr>
            <w:r>
              <w:rPr>
                <w:b/>
                <w:i/>
                <w:color w:val="313131"/>
                <w:sz w:val="14"/>
              </w:rPr>
              <w:t>Reseflll!}:</w:t>
            </w:r>
          </w:p>
          <w:p w:rsidR="00C53A62" w:rsidRDefault="00C53A62">
            <w:pPr>
              <w:pStyle w:val="TableParagraph"/>
              <w:spacing w:before="2"/>
              <w:rPr>
                <w:rFonts w:ascii="Times New Roman" w:hAnsi="Times New Roman"/>
                <w:sz w:val="13"/>
              </w:rPr>
            </w:pPr>
          </w:p>
          <w:p w:rsidR="00C53A62" w:rsidRDefault="00567705">
            <w:pPr>
              <w:pStyle w:val="TableParagraph"/>
              <w:numPr>
                <w:ilvl w:val="0"/>
                <w:numId w:val="16"/>
              </w:numPr>
              <w:tabs>
                <w:tab w:val="left" w:pos="372"/>
              </w:tabs>
              <w:ind w:left="371"/>
            </w:pPr>
            <w:r>
              <w:rPr>
                <w:color w:val="313131"/>
                <w:w w:val="105"/>
                <w:sz w:val="13"/>
              </w:rPr>
              <w:t>Retirement</w:t>
            </w:r>
            <w:r>
              <w:rPr>
                <w:color w:val="313131"/>
                <w:spacing w:val="-4"/>
                <w:w w:val="105"/>
                <w:sz w:val="13"/>
              </w:rPr>
              <w:t xml:space="preserve"> </w:t>
            </w:r>
            <w:r>
              <w:rPr>
                <w:color w:val="313131"/>
                <w:w w:val="105"/>
                <w:sz w:val="13"/>
              </w:rPr>
              <w:t>benefits</w:t>
            </w:r>
          </w:p>
          <w:p w:rsidR="00C53A62" w:rsidRDefault="00C53A62">
            <w:pPr>
              <w:pStyle w:val="TableParagraph"/>
              <w:spacing w:before="6"/>
              <w:rPr>
                <w:rFonts w:ascii="Times New Roman" w:hAnsi="Times New Roman"/>
                <w:sz w:val="17"/>
              </w:rPr>
            </w:pPr>
          </w:p>
          <w:p w:rsidR="00C53A62" w:rsidRDefault="00567705">
            <w:pPr>
              <w:pStyle w:val="TableParagraph"/>
              <w:numPr>
                <w:ilvl w:val="0"/>
                <w:numId w:val="16"/>
              </w:numPr>
              <w:tabs>
                <w:tab w:val="left" w:pos="76"/>
              </w:tabs>
              <w:spacing w:line="307" w:lineRule="auto"/>
              <w:ind w:right="332" w:hanging="6"/>
            </w:pPr>
            <w:r>
              <w:rPr>
                <w:color w:val="313131"/>
                <w:w w:val="105"/>
                <w:sz w:val="13"/>
              </w:rPr>
              <w:t>Employer's</w:t>
            </w:r>
            <w:r>
              <w:rPr>
                <w:color w:val="313131"/>
                <w:spacing w:val="-5"/>
                <w:w w:val="105"/>
                <w:sz w:val="13"/>
              </w:rPr>
              <w:t xml:space="preserve"> </w:t>
            </w:r>
            <w:r>
              <w:rPr>
                <w:color w:val="313131"/>
                <w:w w:val="105"/>
                <w:sz w:val="13"/>
              </w:rPr>
              <w:t>pensions</w:t>
            </w:r>
            <w:r>
              <w:rPr>
                <w:color w:val="313131"/>
                <w:spacing w:val="-11"/>
                <w:w w:val="105"/>
                <w:sz w:val="13"/>
              </w:rPr>
              <w:t xml:space="preserve"> </w:t>
            </w:r>
            <w:r>
              <w:rPr>
                <w:color w:val="313131"/>
                <w:w w:val="105"/>
                <w:sz w:val="13"/>
              </w:rPr>
              <w:t>contributions</w:t>
            </w:r>
            <w:r>
              <w:rPr>
                <w:color w:val="313131"/>
                <w:spacing w:val="-4"/>
                <w:w w:val="105"/>
                <w:sz w:val="13"/>
              </w:rPr>
              <w:t xml:space="preserve"> </w:t>
            </w:r>
            <w:r>
              <w:rPr>
                <w:color w:val="313131"/>
                <w:w w:val="105"/>
                <w:sz w:val="13"/>
              </w:rPr>
              <w:t>and</w:t>
            </w:r>
            <w:r>
              <w:rPr>
                <w:color w:val="313131"/>
                <w:spacing w:val="-22"/>
                <w:w w:val="105"/>
                <w:sz w:val="13"/>
              </w:rPr>
              <w:t xml:space="preserve"> </w:t>
            </w:r>
            <w:r>
              <w:rPr>
                <w:color w:val="313131"/>
                <w:w w:val="105"/>
                <w:sz w:val="13"/>
              </w:rPr>
              <w:t>direct payments</w:t>
            </w:r>
            <w:r>
              <w:rPr>
                <w:color w:val="313131"/>
                <w:spacing w:val="-5"/>
                <w:w w:val="105"/>
                <w:sz w:val="13"/>
              </w:rPr>
              <w:t xml:space="preserve"> </w:t>
            </w:r>
            <w:r>
              <w:rPr>
                <w:color w:val="313131"/>
                <w:w w:val="105"/>
                <w:sz w:val="13"/>
              </w:rPr>
              <w:t>to</w:t>
            </w:r>
            <w:r>
              <w:rPr>
                <w:color w:val="313131"/>
                <w:spacing w:val="-1"/>
                <w:w w:val="105"/>
                <w:sz w:val="13"/>
              </w:rPr>
              <w:t xml:space="preserve"> </w:t>
            </w:r>
            <w:r>
              <w:rPr>
                <w:color w:val="313131"/>
                <w:w w:val="105"/>
                <w:sz w:val="13"/>
              </w:rPr>
              <w:t>pensioners payable</w:t>
            </w:r>
            <w:r>
              <w:rPr>
                <w:color w:val="313131"/>
                <w:spacing w:val="-13"/>
                <w:w w:val="105"/>
                <w:sz w:val="13"/>
              </w:rPr>
              <w:t xml:space="preserve"> </w:t>
            </w:r>
            <w:r>
              <w:rPr>
                <w:color w:val="313131"/>
                <w:w w:val="105"/>
                <w:sz w:val="13"/>
              </w:rPr>
              <w:t>In</w:t>
            </w:r>
            <w:r>
              <w:rPr>
                <w:color w:val="313131"/>
                <w:spacing w:val="-4"/>
                <w:w w:val="105"/>
                <w:sz w:val="13"/>
              </w:rPr>
              <w:t xml:space="preserve"> </w:t>
            </w:r>
            <w:r>
              <w:rPr>
                <w:color w:val="313131"/>
                <w:w w:val="105"/>
                <w:sz w:val="13"/>
              </w:rPr>
              <w:t>the</w:t>
            </w:r>
            <w:r>
              <w:rPr>
                <w:color w:val="313131"/>
                <w:spacing w:val="-12"/>
                <w:w w:val="105"/>
                <w:sz w:val="13"/>
              </w:rPr>
              <w:t xml:space="preserve"> </w:t>
            </w:r>
            <w:r>
              <w:rPr>
                <w:color w:val="313131"/>
                <w:w w:val="105"/>
                <w:sz w:val="13"/>
              </w:rPr>
              <w:t>year</w:t>
            </w:r>
          </w:p>
          <w:p w:rsidR="00C53A62" w:rsidRDefault="00567705">
            <w:pPr>
              <w:pStyle w:val="TableParagraph"/>
              <w:spacing w:before="110" w:line="264" w:lineRule="auto"/>
              <w:ind w:left="164" w:right="277" w:hanging="11"/>
            </w:pPr>
            <w:r>
              <w:rPr>
                <w:color w:val="313131"/>
                <w:sz w:val="13"/>
              </w:rPr>
              <w:t xml:space="preserve">Council tax </w:t>
            </w:r>
            <w:r>
              <w:rPr>
                <w:rFonts w:ascii="Times New Roman" w:hAnsi="Times New Roman"/>
                <w:i/>
                <w:color w:val="313131"/>
                <w:sz w:val="15"/>
              </w:rPr>
              <w:t xml:space="preserve">(transferred to or from the </w:t>
            </w:r>
            <w:r>
              <w:rPr>
                <w:rFonts w:ascii="Times New Roman" w:hAnsi="Times New Roman"/>
                <w:i/>
                <w:color w:val="313131"/>
                <w:sz w:val="15"/>
              </w:rPr>
              <w:t>Collect/on Fund)</w:t>
            </w:r>
          </w:p>
          <w:p w:rsidR="00C53A62" w:rsidRDefault="00567705">
            <w:pPr>
              <w:pStyle w:val="TableParagraph"/>
              <w:spacing w:before="112" w:line="271" w:lineRule="auto"/>
              <w:ind w:left="167" w:right="277" w:hanging="14"/>
            </w:pPr>
            <w:r>
              <w:rPr>
                <w:color w:val="313131"/>
                <w:sz w:val="13"/>
              </w:rPr>
              <w:t xml:space="preserve">Holiday Pay </w:t>
            </w:r>
            <w:r>
              <w:rPr>
                <w:rFonts w:ascii="Times New Roman" w:hAnsi="Times New Roman"/>
                <w:i/>
                <w:color w:val="313131"/>
                <w:sz w:val="15"/>
              </w:rPr>
              <w:t>(transferred to the Accumulated Absences Reserve}</w:t>
            </w:r>
          </w:p>
          <w:p w:rsidR="00C53A62" w:rsidRDefault="00567705">
            <w:pPr>
              <w:pStyle w:val="TableParagraph"/>
              <w:spacing w:before="96" w:line="268" w:lineRule="auto"/>
              <w:ind w:left="161" w:hanging="6"/>
            </w:pPr>
            <w:r>
              <w:rPr>
                <w:color w:val="313131"/>
                <w:sz w:val="13"/>
              </w:rPr>
              <w:t xml:space="preserve">ReversaI </w:t>
            </w:r>
            <w:r>
              <w:rPr>
                <w:color w:val="313131"/>
                <w:sz w:val="14"/>
              </w:rPr>
              <w:t xml:space="preserve">of </w:t>
            </w:r>
            <w:r>
              <w:rPr>
                <w:color w:val="313131"/>
                <w:sz w:val="13"/>
              </w:rPr>
              <w:t xml:space="preserve">entries included In the Surplus and Deficit onthe provision </w:t>
            </w:r>
            <w:r>
              <w:rPr>
                <w:color w:val="313131"/>
                <w:sz w:val="14"/>
              </w:rPr>
              <w:t xml:space="preserve">of </w:t>
            </w:r>
            <w:r>
              <w:rPr>
                <w:color w:val="313131"/>
                <w:sz w:val="13"/>
              </w:rPr>
              <w:t xml:space="preserve">services In relation </w:t>
            </w:r>
            <w:r>
              <w:rPr>
                <w:rFonts w:ascii="Times New Roman" w:hAnsi="Times New Roman"/>
                <w:color w:val="313131"/>
                <w:sz w:val="15"/>
              </w:rPr>
              <w:t xml:space="preserve">to </w:t>
            </w:r>
            <w:r>
              <w:rPr>
                <w:b/>
                <w:color w:val="313131"/>
                <w:sz w:val="14"/>
              </w:rPr>
              <w:t xml:space="preserve">Capital </w:t>
            </w:r>
            <w:r>
              <w:rPr>
                <w:color w:val="313131"/>
                <w:sz w:val="13"/>
              </w:rPr>
              <w:t xml:space="preserve">Expenditure </w:t>
            </w:r>
            <w:r>
              <w:rPr>
                <w:rFonts w:ascii="Times New Roman" w:hAnsi="Times New Roman"/>
                <w:i/>
                <w:color w:val="313131"/>
                <w:sz w:val="15"/>
              </w:rPr>
              <w:t xml:space="preserve">(these items are charged to </w:t>
            </w:r>
            <w:r>
              <w:rPr>
                <w:i/>
                <w:color w:val="313131"/>
                <w:sz w:val="13"/>
              </w:rPr>
              <w:t xml:space="preserve">the </w:t>
            </w:r>
            <w:r>
              <w:rPr>
                <w:rFonts w:ascii="Times New Roman" w:hAnsi="Times New Roman"/>
                <w:i/>
                <w:color w:val="313131"/>
                <w:sz w:val="15"/>
              </w:rPr>
              <w:t xml:space="preserve">Capitol </w:t>
            </w:r>
            <w:r>
              <w:rPr>
                <w:rFonts w:ascii="Times New Roman" w:hAnsi="Times New Roman"/>
                <w:i/>
                <w:color w:val="131313"/>
                <w:sz w:val="15"/>
              </w:rPr>
              <w:t>Adjustment</w:t>
            </w:r>
            <w:r>
              <w:rPr>
                <w:rFonts w:ascii="Times New Roman" w:hAnsi="Times New Roman"/>
                <w:i/>
                <w:color w:val="131313"/>
                <w:spacing w:val="6"/>
                <w:sz w:val="15"/>
              </w:rPr>
              <w:t xml:space="preserve"> </w:t>
            </w:r>
            <w:r>
              <w:rPr>
                <w:rFonts w:ascii="Times New Roman" w:hAnsi="Times New Roman"/>
                <w:i/>
                <w:color w:val="131313"/>
                <w:sz w:val="15"/>
              </w:rPr>
              <w:t>Account</w:t>
            </w:r>
            <w:r>
              <w:rPr>
                <w:rFonts w:ascii="Times New Roman" w:hAnsi="Times New Roman"/>
                <w:i/>
                <w:color w:val="131313"/>
                <w:sz w:val="15"/>
              </w:rPr>
              <w:t>):</w:t>
            </w:r>
          </w:p>
          <w:p w:rsidR="00C53A62" w:rsidRDefault="00567705">
            <w:pPr>
              <w:pStyle w:val="TableParagraph"/>
              <w:numPr>
                <w:ilvl w:val="0"/>
                <w:numId w:val="16"/>
              </w:numPr>
              <w:tabs>
                <w:tab w:val="left" w:pos="385"/>
              </w:tabs>
              <w:spacing w:before="71" w:line="290" w:lineRule="auto"/>
              <w:ind w:left="304" w:right="24" w:hanging="4"/>
            </w:pPr>
            <w:r>
              <w:rPr>
                <w:color w:val="313131"/>
                <w:w w:val="105"/>
                <w:sz w:val="13"/>
              </w:rPr>
              <w:t>Charges</w:t>
            </w:r>
            <w:r>
              <w:rPr>
                <w:color w:val="313131"/>
                <w:spacing w:val="-13"/>
                <w:w w:val="105"/>
                <w:sz w:val="13"/>
              </w:rPr>
              <w:t xml:space="preserve"> </w:t>
            </w:r>
            <w:r>
              <w:rPr>
                <w:color w:val="313131"/>
                <w:w w:val="105"/>
                <w:sz w:val="13"/>
              </w:rPr>
              <w:t>for</w:t>
            </w:r>
            <w:r>
              <w:rPr>
                <w:color w:val="313131"/>
                <w:spacing w:val="-6"/>
                <w:w w:val="105"/>
                <w:sz w:val="13"/>
              </w:rPr>
              <w:t xml:space="preserve"> </w:t>
            </w:r>
            <w:r>
              <w:rPr>
                <w:color w:val="313131"/>
                <w:w w:val="105"/>
                <w:sz w:val="13"/>
              </w:rPr>
              <w:t>depreciation</w:t>
            </w:r>
            <w:r>
              <w:rPr>
                <w:color w:val="313131"/>
                <w:spacing w:val="-14"/>
                <w:w w:val="105"/>
                <w:sz w:val="13"/>
              </w:rPr>
              <w:t xml:space="preserve"> </w:t>
            </w:r>
            <w:r>
              <w:rPr>
                <w:color w:val="313131"/>
                <w:w w:val="105"/>
                <w:sz w:val="13"/>
              </w:rPr>
              <w:t>and</w:t>
            </w:r>
            <w:r>
              <w:rPr>
                <w:color w:val="313131"/>
                <w:spacing w:val="-22"/>
                <w:w w:val="105"/>
                <w:sz w:val="13"/>
              </w:rPr>
              <w:t xml:space="preserve"> </w:t>
            </w:r>
            <w:r>
              <w:rPr>
                <w:color w:val="313131"/>
                <w:w w:val="105"/>
                <w:sz w:val="13"/>
              </w:rPr>
              <w:t>amortisation</w:t>
            </w:r>
            <w:r>
              <w:rPr>
                <w:color w:val="313131"/>
                <w:spacing w:val="-17"/>
                <w:w w:val="105"/>
                <w:sz w:val="13"/>
              </w:rPr>
              <w:t xml:space="preserve"> </w:t>
            </w:r>
            <w:r>
              <w:rPr>
                <w:rFonts w:ascii="Times New Roman" w:hAnsi="Times New Roman"/>
                <w:color w:val="313131"/>
                <w:w w:val="105"/>
                <w:sz w:val="16"/>
              </w:rPr>
              <w:t>of</w:t>
            </w:r>
            <w:r>
              <w:rPr>
                <w:rFonts w:ascii="Times New Roman" w:hAnsi="Times New Roman"/>
                <w:color w:val="313131"/>
                <w:spacing w:val="-14"/>
                <w:w w:val="105"/>
                <w:sz w:val="16"/>
              </w:rPr>
              <w:t xml:space="preserve"> </w:t>
            </w:r>
            <w:r>
              <w:rPr>
                <w:color w:val="313131"/>
                <w:w w:val="105"/>
                <w:sz w:val="13"/>
              </w:rPr>
              <w:t>non- current</w:t>
            </w:r>
            <w:r>
              <w:rPr>
                <w:color w:val="313131"/>
                <w:spacing w:val="-7"/>
                <w:w w:val="105"/>
                <w:sz w:val="13"/>
              </w:rPr>
              <w:t xml:space="preserve"> </w:t>
            </w:r>
            <w:r>
              <w:rPr>
                <w:color w:val="313131"/>
                <w:w w:val="105"/>
                <w:sz w:val="13"/>
              </w:rPr>
              <w:t>assets</w:t>
            </w:r>
          </w:p>
          <w:p w:rsidR="00C53A62" w:rsidRDefault="00567705">
            <w:pPr>
              <w:pStyle w:val="TableParagraph"/>
              <w:numPr>
                <w:ilvl w:val="0"/>
                <w:numId w:val="16"/>
              </w:numPr>
              <w:tabs>
                <w:tab w:val="left" w:pos="385"/>
              </w:tabs>
              <w:spacing w:before="125"/>
              <w:ind w:left="384" w:hanging="80"/>
            </w:pPr>
            <w:r>
              <w:rPr>
                <w:color w:val="313131"/>
                <w:sz w:val="13"/>
              </w:rPr>
              <w:t>Charges for Impairment of non-current</w:t>
            </w:r>
            <w:r>
              <w:rPr>
                <w:color w:val="313131"/>
                <w:spacing w:val="35"/>
                <w:sz w:val="13"/>
              </w:rPr>
              <w:t xml:space="preserve"> </w:t>
            </w:r>
            <w:r>
              <w:rPr>
                <w:color w:val="313131"/>
                <w:sz w:val="13"/>
              </w:rPr>
              <w:t>assets</w:t>
            </w:r>
          </w:p>
          <w:p w:rsidR="00C53A62" w:rsidRDefault="00C53A62">
            <w:pPr>
              <w:pStyle w:val="TableParagraph"/>
              <w:rPr>
                <w:rFonts w:ascii="Times New Roman" w:hAnsi="Times New Roman"/>
                <w:sz w:val="14"/>
              </w:rPr>
            </w:pPr>
          </w:p>
          <w:p w:rsidR="00C53A62" w:rsidRDefault="00567705">
            <w:pPr>
              <w:pStyle w:val="TableParagraph"/>
              <w:numPr>
                <w:ilvl w:val="0"/>
                <w:numId w:val="16"/>
              </w:numPr>
              <w:tabs>
                <w:tab w:val="left" w:pos="392"/>
              </w:tabs>
              <w:spacing w:before="90" w:line="290" w:lineRule="auto"/>
              <w:ind w:left="305" w:right="311" w:firstLine="0"/>
            </w:pPr>
            <w:r>
              <w:rPr>
                <w:color w:val="313131"/>
                <w:sz w:val="13"/>
              </w:rPr>
              <w:t xml:space="preserve">Amounts </w:t>
            </w:r>
            <w:r>
              <w:rPr>
                <w:rFonts w:ascii="Times New Roman" w:hAnsi="Times New Roman"/>
                <w:color w:val="313131"/>
                <w:sz w:val="16"/>
              </w:rPr>
              <w:t xml:space="preserve">of </w:t>
            </w:r>
            <w:r>
              <w:rPr>
                <w:color w:val="313131"/>
                <w:sz w:val="13"/>
              </w:rPr>
              <w:t>non-current assets written off on disposal</w:t>
            </w:r>
          </w:p>
          <w:p w:rsidR="00C53A62" w:rsidRDefault="00C53A62">
            <w:pPr>
              <w:pStyle w:val="TableParagraph"/>
              <w:rPr>
                <w:rFonts w:ascii="Times New Roman" w:hAnsi="Times New Roman"/>
                <w:sz w:val="14"/>
              </w:rPr>
            </w:pPr>
          </w:p>
          <w:p w:rsidR="00C53A62" w:rsidRDefault="00567705">
            <w:pPr>
              <w:pStyle w:val="TableParagraph"/>
              <w:numPr>
                <w:ilvl w:val="0"/>
                <w:numId w:val="16"/>
              </w:numPr>
              <w:tabs>
                <w:tab w:val="left" w:pos="390"/>
              </w:tabs>
              <w:spacing w:before="85"/>
              <w:ind w:left="389" w:hanging="85"/>
            </w:pPr>
            <w:r>
              <w:rPr>
                <w:color w:val="313131"/>
                <w:w w:val="105"/>
                <w:sz w:val="13"/>
              </w:rPr>
              <w:t>Capital grants and contributions</w:t>
            </w:r>
            <w:r>
              <w:rPr>
                <w:color w:val="313131"/>
                <w:spacing w:val="-5"/>
                <w:w w:val="105"/>
                <w:sz w:val="13"/>
              </w:rPr>
              <w:t xml:space="preserve"> </w:t>
            </w:r>
            <w:r>
              <w:rPr>
                <w:color w:val="313131"/>
                <w:w w:val="105"/>
                <w:sz w:val="13"/>
              </w:rPr>
              <w:t>unapplied</w:t>
            </w:r>
          </w:p>
          <w:p w:rsidR="00C53A62" w:rsidRDefault="00C53A62">
            <w:pPr>
              <w:pStyle w:val="TableParagraph"/>
              <w:spacing w:before="4"/>
              <w:rPr>
                <w:rFonts w:ascii="Times New Roman" w:hAnsi="Times New Roman"/>
                <w:sz w:val="13"/>
              </w:rPr>
            </w:pPr>
          </w:p>
          <w:p w:rsidR="00C53A62" w:rsidRDefault="00567705">
            <w:pPr>
              <w:pStyle w:val="TableParagraph"/>
              <w:ind w:left="31"/>
            </w:pPr>
            <w:r>
              <w:rPr>
                <w:b/>
                <w:color w:val="313131"/>
                <w:sz w:val="17"/>
              </w:rPr>
              <w:t>Total</w:t>
            </w:r>
            <w:r>
              <w:rPr>
                <w:b/>
                <w:color w:val="313131"/>
                <w:spacing w:val="-30"/>
                <w:sz w:val="17"/>
              </w:rPr>
              <w:t xml:space="preserve"> </w:t>
            </w:r>
            <w:r>
              <w:rPr>
                <w:b/>
                <w:color w:val="313131"/>
                <w:sz w:val="17"/>
              </w:rPr>
              <w:t>Adjustments</w:t>
            </w:r>
            <w:r>
              <w:rPr>
                <w:b/>
                <w:color w:val="313131"/>
                <w:spacing w:val="-26"/>
                <w:sz w:val="17"/>
              </w:rPr>
              <w:t xml:space="preserve"> </w:t>
            </w:r>
            <w:r>
              <w:rPr>
                <w:b/>
                <w:color w:val="313131"/>
                <w:sz w:val="17"/>
              </w:rPr>
              <w:t>to</w:t>
            </w:r>
            <w:r>
              <w:rPr>
                <w:b/>
                <w:color w:val="313131"/>
                <w:spacing w:val="-31"/>
                <w:sz w:val="17"/>
              </w:rPr>
              <w:t xml:space="preserve"> </w:t>
            </w:r>
            <w:r>
              <w:rPr>
                <w:b/>
                <w:color w:val="313131"/>
                <w:sz w:val="17"/>
              </w:rPr>
              <w:t>Revenue</w:t>
            </w:r>
            <w:r>
              <w:rPr>
                <w:b/>
                <w:color w:val="313131"/>
                <w:spacing w:val="-27"/>
                <w:sz w:val="17"/>
              </w:rPr>
              <w:t xml:space="preserve"> </w:t>
            </w:r>
            <w:r>
              <w:rPr>
                <w:b/>
                <w:color w:val="313131"/>
                <w:sz w:val="17"/>
              </w:rPr>
              <w:t>Resources</w:t>
            </w:r>
          </w:p>
          <w:p w:rsidR="00C53A62" w:rsidRDefault="00C53A62">
            <w:pPr>
              <w:pStyle w:val="TableParagraph"/>
              <w:spacing w:before="11"/>
              <w:rPr>
                <w:rFonts w:ascii="Times New Roman" w:hAnsi="Times New Roman"/>
                <w:sz w:val="18"/>
              </w:rPr>
            </w:pPr>
          </w:p>
          <w:p w:rsidR="00C53A62" w:rsidRDefault="00567705">
            <w:pPr>
              <w:pStyle w:val="TableParagraph"/>
              <w:spacing w:line="300" w:lineRule="auto"/>
              <w:ind w:left="37" w:right="32" w:firstLine="7"/>
            </w:pPr>
            <w:r>
              <w:rPr>
                <w:b/>
                <w:color w:val="313131"/>
                <w:sz w:val="17"/>
              </w:rPr>
              <w:t xml:space="preserve">Adjustments between Revenue </w:t>
            </w:r>
            <w:r>
              <w:rPr>
                <w:color w:val="313131"/>
                <w:sz w:val="17"/>
              </w:rPr>
              <w:t xml:space="preserve">&amp; </w:t>
            </w:r>
            <w:r>
              <w:rPr>
                <w:b/>
                <w:color w:val="313131"/>
                <w:sz w:val="17"/>
              </w:rPr>
              <w:t>Capital Resources</w:t>
            </w:r>
          </w:p>
          <w:p w:rsidR="00C53A62" w:rsidRDefault="00567705">
            <w:pPr>
              <w:pStyle w:val="TableParagraph"/>
              <w:spacing w:before="35" w:line="276" w:lineRule="auto"/>
              <w:ind w:left="171" w:right="142"/>
            </w:pPr>
            <w:r>
              <w:rPr>
                <w:color w:val="313131"/>
                <w:w w:val="105"/>
                <w:sz w:val="13"/>
              </w:rPr>
              <w:t xml:space="preserve">Transfer </w:t>
            </w:r>
            <w:r>
              <w:rPr>
                <w:color w:val="313131"/>
                <w:w w:val="105"/>
                <w:sz w:val="15"/>
              </w:rPr>
              <w:t xml:space="preserve">of </w:t>
            </w:r>
            <w:r>
              <w:rPr>
                <w:color w:val="313131"/>
                <w:w w:val="105"/>
                <w:sz w:val="13"/>
              </w:rPr>
              <w:t xml:space="preserve">non-current asset sales proceeds from revenue </w:t>
            </w:r>
            <w:r>
              <w:rPr>
                <w:rFonts w:ascii="Times New Roman" w:hAnsi="Times New Roman"/>
                <w:color w:val="313131"/>
                <w:w w:val="105"/>
                <w:sz w:val="15"/>
              </w:rPr>
              <w:t xml:space="preserve">to </w:t>
            </w:r>
            <w:r>
              <w:rPr>
                <w:color w:val="313131"/>
                <w:w w:val="105"/>
                <w:sz w:val="13"/>
              </w:rPr>
              <w:t>the CapitaI Receipts Reserve</w:t>
            </w:r>
          </w:p>
          <w:p w:rsidR="00C53A62" w:rsidRDefault="00C53A62">
            <w:pPr>
              <w:pStyle w:val="TableParagraph"/>
              <w:spacing w:before="8"/>
              <w:rPr>
                <w:rFonts w:ascii="Times New Roman" w:hAnsi="Times New Roman"/>
                <w:sz w:val="17"/>
              </w:rPr>
            </w:pPr>
          </w:p>
          <w:p w:rsidR="00C53A62" w:rsidRDefault="00567705">
            <w:pPr>
              <w:pStyle w:val="TableParagraph"/>
              <w:ind w:left="173"/>
            </w:pPr>
            <w:r>
              <w:rPr>
                <w:color w:val="313131"/>
                <w:w w:val="105"/>
                <w:sz w:val="13"/>
              </w:rPr>
              <w:t xml:space="preserve">Statutory provision for repayment </w:t>
            </w:r>
            <w:r>
              <w:rPr>
                <w:color w:val="313131"/>
                <w:w w:val="105"/>
                <w:sz w:val="15"/>
              </w:rPr>
              <w:t xml:space="preserve">of </w:t>
            </w:r>
            <w:r>
              <w:rPr>
                <w:rFonts w:ascii="Times New Roman" w:hAnsi="Times New Roman"/>
                <w:color w:val="313131"/>
                <w:w w:val="105"/>
                <w:sz w:val="14"/>
              </w:rPr>
              <w:t>debt</w:t>
            </w:r>
          </w:p>
          <w:p w:rsidR="00C53A62" w:rsidRDefault="00C53A62">
            <w:pPr>
              <w:pStyle w:val="TableParagraph"/>
              <w:spacing w:before="5"/>
              <w:rPr>
                <w:rFonts w:ascii="Times New Roman" w:hAnsi="Times New Roman"/>
                <w:sz w:val="23"/>
              </w:rPr>
            </w:pPr>
          </w:p>
          <w:p w:rsidR="00C53A62" w:rsidRDefault="00567705">
            <w:pPr>
              <w:pStyle w:val="TableParagraph"/>
              <w:ind w:left="173"/>
            </w:pPr>
            <w:r>
              <w:rPr>
                <w:color w:val="313131"/>
                <w:w w:val="105"/>
                <w:sz w:val="13"/>
              </w:rPr>
              <w:t>Capital expenditure financed from revenue balances</w:t>
            </w:r>
          </w:p>
          <w:p w:rsidR="00C53A62" w:rsidRDefault="00C53A62">
            <w:pPr>
              <w:pStyle w:val="TableParagraph"/>
              <w:spacing w:before="10"/>
              <w:rPr>
                <w:rFonts w:ascii="Times New Roman" w:hAnsi="Times New Roman"/>
                <w:sz w:val="15"/>
              </w:rPr>
            </w:pPr>
          </w:p>
          <w:p w:rsidR="00C53A62" w:rsidRDefault="00567705">
            <w:pPr>
              <w:pStyle w:val="TableParagraph"/>
              <w:ind w:left="41"/>
            </w:pPr>
            <w:r>
              <w:rPr>
                <w:b/>
                <w:color w:val="313131"/>
                <w:sz w:val="17"/>
              </w:rPr>
              <w:t xml:space="preserve">Total </w:t>
            </w:r>
            <w:r>
              <w:rPr>
                <w:b/>
                <w:color w:val="313131"/>
                <w:sz w:val="17"/>
              </w:rPr>
              <w:t xml:space="preserve">Adjustments between Revenue </w:t>
            </w:r>
            <w:r>
              <w:rPr>
                <w:color w:val="313131"/>
                <w:sz w:val="17"/>
              </w:rPr>
              <w:t>&amp;</w:t>
            </w:r>
          </w:p>
          <w:p w:rsidR="00C53A62" w:rsidRDefault="00567705">
            <w:pPr>
              <w:pStyle w:val="TableParagraph"/>
              <w:spacing w:before="45"/>
              <w:ind w:left="41"/>
            </w:pPr>
            <w:r>
              <w:rPr>
                <w:b/>
                <w:color w:val="313131"/>
                <w:sz w:val="17"/>
              </w:rPr>
              <w:t>Capital Resources</w:t>
            </w:r>
          </w:p>
          <w:p w:rsidR="00C53A62" w:rsidRDefault="00C53A62">
            <w:pPr>
              <w:pStyle w:val="TableParagraph"/>
              <w:rPr>
                <w:rFonts w:ascii="Times New Roman" w:hAnsi="Times New Roman"/>
                <w:sz w:val="18"/>
              </w:rPr>
            </w:pPr>
          </w:p>
          <w:p w:rsidR="00C53A62" w:rsidRDefault="00567705">
            <w:pPr>
              <w:pStyle w:val="TableParagraph"/>
              <w:spacing w:before="155"/>
              <w:ind w:left="49"/>
            </w:pPr>
            <w:r>
              <w:rPr>
                <w:b/>
                <w:color w:val="313131"/>
                <w:sz w:val="17"/>
              </w:rPr>
              <w:t>Adjustments to Capital Resources</w:t>
            </w:r>
          </w:p>
          <w:p w:rsidR="00C53A62" w:rsidRDefault="00567705">
            <w:pPr>
              <w:pStyle w:val="TableParagraph"/>
              <w:spacing w:before="146"/>
              <w:ind w:left="189"/>
            </w:pPr>
            <w:r>
              <w:rPr>
                <w:color w:val="313131"/>
                <w:w w:val="105"/>
                <w:sz w:val="13"/>
              </w:rPr>
              <w:t xml:space="preserve">Appllcatlon </w:t>
            </w:r>
            <w:r>
              <w:rPr>
                <w:color w:val="313131"/>
                <w:w w:val="105"/>
                <w:sz w:val="14"/>
              </w:rPr>
              <w:t xml:space="preserve">of </w:t>
            </w:r>
            <w:r>
              <w:rPr>
                <w:color w:val="313131"/>
                <w:w w:val="105"/>
                <w:sz w:val="13"/>
              </w:rPr>
              <w:t xml:space="preserve">CapitaI grants and contributions </w:t>
            </w:r>
            <w:r>
              <w:rPr>
                <w:rFonts w:ascii="Times New Roman" w:hAnsi="Times New Roman"/>
                <w:color w:val="313131"/>
                <w:w w:val="105"/>
                <w:sz w:val="15"/>
              </w:rPr>
              <w:t>to</w:t>
            </w:r>
          </w:p>
          <w:p w:rsidR="00C53A62" w:rsidRDefault="00567705">
            <w:pPr>
              <w:pStyle w:val="TableParagraph"/>
              <w:spacing w:before="43"/>
              <w:ind w:left="178"/>
            </w:pPr>
            <w:r>
              <w:rPr>
                <w:color w:val="313131"/>
                <w:w w:val="105"/>
                <w:sz w:val="13"/>
              </w:rPr>
              <w:t>finance capitaI expenditure</w:t>
            </w:r>
          </w:p>
          <w:p w:rsidR="00C53A62" w:rsidRDefault="00C53A62">
            <w:pPr>
              <w:pStyle w:val="TableParagraph"/>
              <w:spacing w:before="8"/>
              <w:rPr>
                <w:rFonts w:ascii="Times New Roman" w:hAnsi="Times New Roman"/>
                <w:sz w:val="11"/>
              </w:rPr>
            </w:pPr>
          </w:p>
          <w:p w:rsidR="00C53A62" w:rsidRDefault="00567705">
            <w:pPr>
              <w:pStyle w:val="TableParagraph"/>
              <w:spacing w:before="1" w:line="300" w:lineRule="auto"/>
              <w:ind w:left="183" w:right="396" w:hanging="2"/>
            </w:pPr>
            <w:r>
              <w:rPr>
                <w:color w:val="313131"/>
                <w:w w:val="105"/>
                <w:sz w:val="13"/>
              </w:rPr>
              <w:t xml:space="preserve">Cash Payments in relation </w:t>
            </w:r>
            <w:r>
              <w:rPr>
                <w:rFonts w:ascii="Times New Roman" w:hAnsi="Times New Roman"/>
                <w:color w:val="313131"/>
                <w:w w:val="105"/>
                <w:sz w:val="15"/>
              </w:rPr>
              <w:t xml:space="preserve">to </w:t>
            </w:r>
            <w:r>
              <w:rPr>
                <w:color w:val="313131"/>
                <w:w w:val="105"/>
                <w:sz w:val="13"/>
              </w:rPr>
              <w:t>Deferred Capital Receipts</w:t>
            </w:r>
          </w:p>
          <w:p w:rsidR="00C53A62" w:rsidRDefault="00C53A62">
            <w:pPr>
              <w:pStyle w:val="TableParagraph"/>
              <w:spacing w:before="6"/>
              <w:rPr>
                <w:rFonts w:ascii="Times New Roman" w:hAnsi="Times New Roman"/>
                <w:sz w:val="15"/>
              </w:rPr>
            </w:pPr>
          </w:p>
          <w:p w:rsidR="00C53A62" w:rsidRDefault="00567705">
            <w:pPr>
              <w:pStyle w:val="TableParagraph"/>
              <w:ind w:left="55"/>
            </w:pPr>
            <w:r>
              <w:rPr>
                <w:b/>
                <w:color w:val="313131"/>
                <w:sz w:val="17"/>
              </w:rPr>
              <w:t xml:space="preserve">Total Adjustments to Capital </w:t>
            </w:r>
            <w:r>
              <w:rPr>
                <w:b/>
                <w:color w:val="313131"/>
                <w:sz w:val="17"/>
              </w:rPr>
              <w:t>Resources</w:t>
            </w:r>
          </w:p>
          <w:p w:rsidR="00C53A62" w:rsidRDefault="00C53A62">
            <w:pPr>
              <w:pStyle w:val="TableParagraph"/>
              <w:rPr>
                <w:rFonts w:ascii="Times New Roman" w:hAnsi="Times New Roman"/>
                <w:sz w:val="18"/>
              </w:rPr>
            </w:pPr>
          </w:p>
          <w:p w:rsidR="00C53A62" w:rsidRDefault="00567705">
            <w:pPr>
              <w:pStyle w:val="TableParagraph"/>
              <w:spacing w:before="145"/>
              <w:ind w:left="55"/>
            </w:pPr>
            <w:r>
              <w:rPr>
                <w:b/>
                <w:color w:val="313131"/>
                <w:sz w:val="17"/>
              </w:rPr>
              <w:t>TOTAL ADJUSTMENTS</w:t>
            </w:r>
          </w:p>
          <w:p w:rsidR="00C53A62" w:rsidRDefault="00567705">
            <w:pPr>
              <w:pStyle w:val="TableParagraph"/>
              <w:spacing w:before="84" w:line="182" w:lineRule="exact"/>
              <w:ind w:left="59"/>
            </w:pPr>
            <w:r>
              <w:rPr>
                <w:b/>
                <w:color w:val="313131"/>
                <w:sz w:val="17"/>
              </w:rPr>
              <w:t>{Movement In Reserves Statement)</w:t>
            </w:r>
          </w:p>
        </w:tc>
        <w:tc>
          <w:tcPr>
            <w:tcW w:w="885"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895"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830" w:type="dxa"/>
            <w:gridSpan w:val="3"/>
            <w:tcBorders>
              <w:top w:val="single" w:sz="12" w:space="0" w:color="000000"/>
              <w:left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78" w:type="dxa"/>
            <w:gridSpan w:val="2"/>
            <w:tcBorders>
              <w:top w:val="single" w:sz="12" w:space="0" w:color="000000"/>
              <w:left w:val="single" w:sz="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891"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886"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r w:rsidR="00C53A62">
        <w:tblPrEx>
          <w:tblCellMar>
            <w:top w:w="0" w:type="dxa"/>
            <w:bottom w:w="0" w:type="dxa"/>
          </w:tblCellMar>
        </w:tblPrEx>
        <w:trPr>
          <w:trHeight w:val="483"/>
        </w:trPr>
        <w:tc>
          <w:tcPr>
            <w:tcW w:w="341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8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p w:rsidR="00C53A62" w:rsidRDefault="00567705">
            <w:pPr>
              <w:pStyle w:val="TableParagraph"/>
              <w:spacing w:before="107"/>
              <w:ind w:right="44"/>
              <w:jc w:val="right"/>
            </w:pPr>
            <w:r>
              <w:rPr>
                <w:rFonts w:ascii="Times New Roman" w:hAnsi="Times New Roman"/>
                <w:color w:val="313131"/>
                <w:sz w:val="14"/>
              </w:rPr>
              <w:t>(132)</w:t>
            </w:r>
          </w:p>
        </w:tc>
        <w:tc>
          <w:tcPr>
            <w:tcW w:w="8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8" w:line="336" w:lineRule="exact"/>
              <w:ind w:right="185"/>
              <w:jc w:val="right"/>
            </w:pPr>
            <w:r>
              <w:rPr>
                <w:rFonts w:ascii="Times New Roman" w:hAnsi="Times New Roman"/>
                <w:color w:val="C6C6C6"/>
                <w:w w:val="103"/>
                <w:sz w:val="30"/>
              </w:rPr>
              <w:t>.</w:t>
            </w:r>
          </w:p>
        </w:tc>
        <w:tc>
          <w:tcPr>
            <w:tcW w:w="758" w:type="dxa"/>
            <w:gridSpan w:val="2"/>
            <w:vMerge w:val="restart"/>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311" w:line="321" w:lineRule="exact"/>
              <w:ind w:right="-15"/>
              <w:jc w:val="right"/>
            </w:pPr>
            <w:r>
              <w:rPr>
                <w:color w:val="131313"/>
                <w:w w:val="9"/>
                <w:sz w:val="38"/>
              </w:rPr>
              <w:t>I</w:t>
            </w:r>
          </w:p>
        </w:tc>
        <w:tc>
          <w:tcPr>
            <w:tcW w:w="72" w:type="dxa"/>
            <w:vMerge w:val="restart"/>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1" w:type="dxa"/>
            <w:vMerge w:val="restart"/>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887" w:type="dxa"/>
            <w:vMerge w:val="restart"/>
            <w:tcBorders>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60"/>
              <w:ind w:right="188"/>
              <w:jc w:val="right"/>
            </w:pPr>
            <w:r>
              <w:rPr>
                <w:rFonts w:ascii="Times New Roman" w:hAnsi="Times New Roman"/>
                <w:color w:val="B5B5B5"/>
                <w:w w:val="103"/>
                <w:sz w:val="26"/>
              </w:rPr>
              <w:t>.</w:t>
            </w:r>
          </w:p>
        </w:tc>
        <w:tc>
          <w:tcPr>
            <w:tcW w:w="89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p w:rsidR="00C53A62" w:rsidRDefault="00567705">
            <w:pPr>
              <w:pStyle w:val="TableParagraph"/>
              <w:spacing w:before="107"/>
              <w:ind w:right="50"/>
              <w:jc w:val="right"/>
            </w:pPr>
            <w:r>
              <w:rPr>
                <w:rFonts w:ascii="Times New Roman" w:hAnsi="Times New Roman"/>
                <w:color w:val="313131"/>
                <w:sz w:val="14"/>
              </w:rPr>
              <w:t>[132)</w:t>
            </w:r>
          </w:p>
        </w:tc>
        <w:tc>
          <w:tcPr>
            <w:tcW w:w="88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p w:rsidR="00C53A62" w:rsidRDefault="00567705">
            <w:pPr>
              <w:pStyle w:val="TableParagraph"/>
              <w:spacing w:before="117"/>
              <w:ind w:right="38"/>
              <w:jc w:val="right"/>
            </w:pPr>
            <w:r>
              <w:rPr>
                <w:rFonts w:ascii="Times New Roman" w:hAnsi="Times New Roman"/>
                <w:b/>
                <w:color w:val="313131"/>
                <w:w w:val="105"/>
                <w:sz w:val="14"/>
              </w:rPr>
              <w:t>132</w:t>
            </w:r>
          </w:p>
        </w:tc>
      </w:tr>
      <w:tr w:rsidR="00C53A62">
        <w:tblPrEx>
          <w:tblCellMar>
            <w:top w:w="0" w:type="dxa"/>
            <w:bottom w:w="0" w:type="dxa"/>
          </w:tblCellMar>
        </w:tblPrEx>
        <w:trPr>
          <w:trHeight w:val="138"/>
        </w:trPr>
        <w:tc>
          <w:tcPr>
            <w:tcW w:w="341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85" w:type="dxa"/>
            <w:vMerge w:val="restart"/>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4"/>
              <w:rPr>
                <w:rFonts w:ascii="Times New Roman" w:hAnsi="Times New Roman"/>
                <w:sz w:val="20"/>
              </w:rPr>
            </w:pPr>
          </w:p>
          <w:p w:rsidR="00C53A62" w:rsidRDefault="00567705">
            <w:pPr>
              <w:pStyle w:val="TableParagraph"/>
              <w:ind w:right="37"/>
              <w:jc w:val="right"/>
            </w:pPr>
            <w:r>
              <w:rPr>
                <w:rFonts w:ascii="Times New Roman" w:hAnsi="Times New Roman"/>
                <w:b/>
                <w:color w:val="313131"/>
                <w:w w:val="105"/>
                <w:sz w:val="14"/>
              </w:rPr>
              <w:t>85</w:t>
            </w:r>
          </w:p>
        </w:tc>
        <w:tc>
          <w:tcPr>
            <w:tcW w:w="895" w:type="dxa"/>
            <w:vMerge w:val="restart"/>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424" w:lineRule="exact"/>
              <w:ind w:right="165"/>
              <w:jc w:val="right"/>
            </w:pPr>
            <w:r>
              <w:rPr>
                <w:color w:val="C6C6C6"/>
                <w:w w:val="107"/>
                <w:sz w:val="37"/>
              </w:rPr>
              <w:t>.</w:t>
            </w:r>
          </w:p>
        </w:tc>
        <w:tc>
          <w:tcPr>
            <w:tcW w:w="758" w:type="dxa"/>
            <w:gridSpan w:val="2"/>
            <w:vMerge/>
            <w:tcBorders>
              <w:lef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72" w:type="dxa"/>
            <w:vMerge/>
            <w:shd w:val="clear" w:color="auto" w:fill="auto"/>
            <w:tcMar>
              <w:top w:w="0" w:type="dxa"/>
              <w:left w:w="0" w:type="dxa"/>
              <w:bottom w:w="0" w:type="dxa"/>
              <w:right w:w="0" w:type="dxa"/>
            </w:tcMar>
          </w:tcPr>
          <w:p w:rsidR="00C53A62" w:rsidRDefault="00C53A62">
            <w:pPr>
              <w:rPr>
                <w:sz w:val="2"/>
                <w:szCs w:val="2"/>
              </w:rPr>
            </w:pPr>
          </w:p>
        </w:tc>
        <w:tc>
          <w:tcPr>
            <w:tcW w:w="91" w:type="dxa"/>
            <w:vMerge/>
            <w:shd w:val="clear" w:color="auto" w:fill="auto"/>
            <w:tcMar>
              <w:top w:w="0" w:type="dxa"/>
              <w:left w:w="0" w:type="dxa"/>
              <w:bottom w:w="0" w:type="dxa"/>
              <w:right w:w="0" w:type="dxa"/>
            </w:tcMar>
          </w:tcPr>
          <w:p w:rsidR="00C53A62" w:rsidRDefault="00C53A62">
            <w:pPr>
              <w:rPr>
                <w:sz w:val="2"/>
                <w:szCs w:val="2"/>
              </w:rPr>
            </w:pPr>
          </w:p>
        </w:tc>
        <w:tc>
          <w:tcPr>
            <w:tcW w:w="887" w:type="dxa"/>
            <w:vMerge/>
            <w:tcBorders>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91" w:type="dxa"/>
            <w:vMerge w:val="restart"/>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4"/>
              <w:rPr>
                <w:rFonts w:ascii="Times New Roman" w:hAnsi="Times New Roman"/>
                <w:sz w:val="20"/>
              </w:rPr>
            </w:pPr>
          </w:p>
          <w:p w:rsidR="00C53A62" w:rsidRDefault="00567705">
            <w:pPr>
              <w:pStyle w:val="TableParagraph"/>
              <w:ind w:right="48"/>
              <w:jc w:val="right"/>
            </w:pPr>
            <w:r>
              <w:rPr>
                <w:rFonts w:ascii="Times New Roman" w:hAnsi="Times New Roman"/>
                <w:color w:val="313131"/>
                <w:w w:val="105"/>
                <w:sz w:val="14"/>
              </w:rPr>
              <w:t>85</w:t>
            </w:r>
          </w:p>
        </w:tc>
        <w:tc>
          <w:tcPr>
            <w:tcW w:w="886" w:type="dxa"/>
            <w:vMerge w:val="restart"/>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4"/>
              <w:rPr>
                <w:rFonts w:ascii="Times New Roman" w:hAnsi="Times New Roman"/>
                <w:sz w:val="20"/>
              </w:rPr>
            </w:pPr>
          </w:p>
          <w:p w:rsidR="00C53A62" w:rsidRDefault="00567705">
            <w:pPr>
              <w:pStyle w:val="TableParagraph"/>
              <w:ind w:left="556"/>
            </w:pPr>
            <w:r>
              <w:rPr>
                <w:rFonts w:ascii="Times New Roman" w:hAnsi="Times New Roman"/>
                <w:color w:val="313131"/>
                <w:sz w:val="14"/>
              </w:rPr>
              <w:t>{85)</w:t>
            </w:r>
          </w:p>
        </w:tc>
      </w:tr>
      <w:tr w:rsidR="00C53A62">
        <w:tblPrEx>
          <w:tblCellMar>
            <w:top w:w="0" w:type="dxa"/>
            <w:bottom w:w="0" w:type="dxa"/>
          </w:tblCellMar>
        </w:tblPrEx>
        <w:trPr>
          <w:trHeight w:val="322"/>
        </w:trPr>
        <w:tc>
          <w:tcPr>
            <w:tcW w:w="341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85" w:type="dxa"/>
            <w:vMerge/>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95" w:type="dxa"/>
            <w:vMerge/>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30" w:type="dxa"/>
            <w:gridSpan w:val="3"/>
            <w:tcBorders>
              <w:left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line="256" w:lineRule="exact"/>
              <w:ind w:right="118"/>
              <w:jc w:val="right"/>
            </w:pPr>
            <w:r>
              <w:rPr>
                <w:color w:val="C6C6C6"/>
                <w:w w:val="107"/>
                <w:sz w:val="37"/>
              </w:rPr>
              <w:t>.</w:t>
            </w:r>
          </w:p>
        </w:tc>
        <w:tc>
          <w:tcPr>
            <w:tcW w:w="978" w:type="dxa"/>
            <w:gridSpan w:val="2"/>
            <w:tcBorders>
              <w:left w:val="single" w:sz="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46" w:lineRule="exact"/>
              <w:ind w:right="174"/>
              <w:jc w:val="right"/>
            </w:pPr>
            <w:r>
              <w:rPr>
                <w:rFonts w:ascii="Times New Roman" w:hAnsi="Times New Roman"/>
                <w:color w:val="C6C6C6"/>
                <w:w w:val="107"/>
                <w:sz w:val="34"/>
              </w:rPr>
              <w:t>.</w:t>
            </w:r>
          </w:p>
        </w:tc>
        <w:tc>
          <w:tcPr>
            <w:tcW w:w="891" w:type="dxa"/>
            <w:vMerge/>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86" w:type="dxa"/>
            <w:vMerge/>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528"/>
        </w:trPr>
        <w:tc>
          <w:tcPr>
            <w:tcW w:w="341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8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4"/>
              <w:rPr>
                <w:rFonts w:ascii="Times New Roman" w:hAnsi="Times New Roman"/>
                <w:sz w:val="19"/>
              </w:rPr>
            </w:pPr>
          </w:p>
          <w:p w:rsidR="00C53A62" w:rsidRDefault="00567705">
            <w:pPr>
              <w:pStyle w:val="TableParagraph"/>
              <w:ind w:right="71"/>
              <w:jc w:val="right"/>
            </w:pPr>
            <w:r>
              <w:rPr>
                <w:rFonts w:ascii="Times New Roman" w:hAnsi="Times New Roman"/>
                <w:color w:val="313131"/>
                <w:w w:val="90"/>
                <w:sz w:val="14"/>
              </w:rPr>
              <w:t>147</w:t>
            </w:r>
          </w:p>
        </w:tc>
        <w:tc>
          <w:tcPr>
            <w:tcW w:w="8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830" w:type="dxa"/>
            <w:gridSpan w:val="3"/>
            <w:tcBorders>
              <w:left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54"/>
              <w:ind w:right="147"/>
              <w:jc w:val="right"/>
            </w:pPr>
            <w:r>
              <w:rPr>
                <w:rFonts w:ascii="Times New Roman" w:hAnsi="Times New Roman"/>
                <w:color w:val="C6C6C6"/>
                <w:w w:val="93"/>
                <w:sz w:val="30"/>
              </w:rPr>
              <w:t>.</w:t>
            </w:r>
          </w:p>
        </w:tc>
        <w:tc>
          <w:tcPr>
            <w:tcW w:w="978" w:type="dxa"/>
            <w:gridSpan w:val="2"/>
            <w:tcBorders>
              <w:left w:val="single" w:sz="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9"/>
              <w:ind w:right="194"/>
              <w:jc w:val="right"/>
            </w:pPr>
            <w:r>
              <w:rPr>
                <w:rFonts w:ascii="Times New Roman" w:hAnsi="Times New Roman"/>
                <w:color w:val="C6C6C6"/>
                <w:w w:val="91"/>
                <w:sz w:val="30"/>
              </w:rPr>
              <w:t>.</w:t>
            </w:r>
          </w:p>
        </w:tc>
        <w:tc>
          <w:tcPr>
            <w:tcW w:w="89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4"/>
              <w:rPr>
                <w:rFonts w:ascii="Times New Roman" w:hAnsi="Times New Roman"/>
                <w:sz w:val="19"/>
              </w:rPr>
            </w:pPr>
          </w:p>
          <w:p w:rsidR="00C53A62" w:rsidRDefault="00567705">
            <w:pPr>
              <w:pStyle w:val="TableParagraph"/>
              <w:ind w:right="78"/>
              <w:jc w:val="right"/>
            </w:pPr>
            <w:r>
              <w:rPr>
                <w:rFonts w:ascii="Times New Roman" w:hAnsi="Times New Roman"/>
                <w:color w:val="313131"/>
                <w:w w:val="90"/>
                <w:sz w:val="14"/>
              </w:rPr>
              <w:t>147</w:t>
            </w:r>
          </w:p>
        </w:tc>
        <w:tc>
          <w:tcPr>
            <w:tcW w:w="88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9"/>
              <w:rPr>
                <w:rFonts w:ascii="Times New Roman" w:hAnsi="Times New Roman"/>
                <w:sz w:val="19"/>
              </w:rPr>
            </w:pPr>
          </w:p>
          <w:p w:rsidR="00C53A62" w:rsidRDefault="00567705">
            <w:pPr>
              <w:pStyle w:val="TableParagraph"/>
              <w:ind w:right="42"/>
              <w:jc w:val="right"/>
            </w:pPr>
            <w:r>
              <w:rPr>
                <w:rFonts w:ascii="Times New Roman" w:hAnsi="Times New Roman"/>
                <w:color w:val="313131"/>
                <w:sz w:val="14"/>
              </w:rPr>
              <w:t>{147)</w:t>
            </w:r>
          </w:p>
        </w:tc>
      </w:tr>
      <w:tr w:rsidR="00C53A62">
        <w:tblPrEx>
          <w:tblCellMar>
            <w:top w:w="0" w:type="dxa"/>
            <w:bottom w:w="0" w:type="dxa"/>
          </w:tblCellMar>
        </w:tblPrEx>
        <w:trPr>
          <w:trHeight w:val="889"/>
        </w:trPr>
        <w:tc>
          <w:tcPr>
            <w:tcW w:w="341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8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3"/>
              <w:rPr>
                <w:rFonts w:ascii="Times New Roman" w:hAnsi="Times New Roman"/>
                <w:sz w:val="14"/>
              </w:rPr>
            </w:pPr>
          </w:p>
          <w:p w:rsidR="00C53A62" w:rsidRDefault="00567705">
            <w:pPr>
              <w:pStyle w:val="TableParagraph"/>
              <w:ind w:right="29"/>
              <w:jc w:val="right"/>
            </w:pPr>
            <w:r>
              <w:rPr>
                <w:rFonts w:ascii="Times New Roman" w:hAnsi="Times New Roman"/>
                <w:color w:val="313131"/>
                <w:w w:val="105"/>
                <w:sz w:val="14"/>
              </w:rPr>
              <w:t>(3)</w:t>
            </w:r>
          </w:p>
        </w:tc>
        <w:tc>
          <w:tcPr>
            <w:tcW w:w="8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17"/>
              <w:ind w:right="191"/>
              <w:jc w:val="right"/>
            </w:pPr>
            <w:r>
              <w:rPr>
                <w:color w:val="939393"/>
                <w:w w:val="74"/>
                <w:sz w:val="21"/>
              </w:rPr>
              <w:t>-</w:t>
            </w:r>
          </w:p>
        </w:tc>
        <w:tc>
          <w:tcPr>
            <w:tcW w:w="830" w:type="dxa"/>
            <w:gridSpan w:val="3"/>
            <w:tcBorders>
              <w:left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117"/>
              <w:ind w:right="143"/>
              <w:jc w:val="right"/>
            </w:pPr>
            <w:r>
              <w:rPr>
                <w:color w:val="939393"/>
                <w:w w:val="82"/>
                <w:sz w:val="21"/>
              </w:rPr>
              <w:t>-</w:t>
            </w:r>
          </w:p>
        </w:tc>
        <w:tc>
          <w:tcPr>
            <w:tcW w:w="978" w:type="dxa"/>
            <w:gridSpan w:val="2"/>
            <w:tcBorders>
              <w:left w:val="single" w:sz="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17"/>
              <w:ind w:right="185"/>
              <w:jc w:val="right"/>
            </w:pPr>
            <w:r>
              <w:rPr>
                <w:color w:val="939393"/>
                <w:w w:val="82"/>
                <w:sz w:val="21"/>
              </w:rPr>
              <w:t>-</w:t>
            </w:r>
          </w:p>
        </w:tc>
        <w:tc>
          <w:tcPr>
            <w:tcW w:w="89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3"/>
              <w:rPr>
                <w:rFonts w:ascii="Times New Roman" w:hAnsi="Times New Roman"/>
                <w:sz w:val="14"/>
              </w:rPr>
            </w:pPr>
          </w:p>
          <w:p w:rsidR="00C53A62" w:rsidRDefault="00567705">
            <w:pPr>
              <w:pStyle w:val="TableParagraph"/>
              <w:ind w:right="38"/>
              <w:jc w:val="right"/>
            </w:pPr>
            <w:r>
              <w:rPr>
                <w:rFonts w:ascii="Times New Roman" w:hAnsi="Times New Roman"/>
                <w:color w:val="313131"/>
                <w:w w:val="105"/>
                <w:sz w:val="14"/>
              </w:rPr>
              <w:t>[3)</w:t>
            </w:r>
          </w:p>
        </w:tc>
        <w:tc>
          <w:tcPr>
            <w:tcW w:w="88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8"/>
              <w:rPr>
                <w:rFonts w:ascii="Times New Roman" w:hAnsi="Times New Roman"/>
                <w:sz w:val="14"/>
              </w:rPr>
            </w:pPr>
          </w:p>
          <w:p w:rsidR="00C53A62" w:rsidRDefault="00567705">
            <w:pPr>
              <w:pStyle w:val="TableParagraph"/>
              <w:ind w:right="41"/>
              <w:jc w:val="right"/>
            </w:pPr>
            <w:r>
              <w:rPr>
                <w:rFonts w:ascii="Times New Roman" w:hAnsi="Times New Roman"/>
                <w:color w:val="313131"/>
                <w:w w:val="106"/>
                <w:sz w:val="14"/>
              </w:rPr>
              <w:t>3</w:t>
            </w:r>
          </w:p>
        </w:tc>
      </w:tr>
      <w:tr w:rsidR="00C53A62">
        <w:tblPrEx>
          <w:tblCellMar>
            <w:top w:w="0" w:type="dxa"/>
            <w:bottom w:w="0" w:type="dxa"/>
          </w:tblCellMar>
        </w:tblPrEx>
        <w:trPr>
          <w:trHeight w:val="845"/>
        </w:trPr>
        <w:tc>
          <w:tcPr>
            <w:tcW w:w="341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8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p w:rsidR="00C53A62" w:rsidRDefault="00C53A62">
            <w:pPr>
              <w:pStyle w:val="TableParagraph"/>
              <w:rPr>
                <w:rFonts w:ascii="Times New Roman" w:hAnsi="Times New Roman"/>
                <w:sz w:val="16"/>
              </w:rPr>
            </w:pPr>
          </w:p>
          <w:p w:rsidR="00C53A62" w:rsidRDefault="00C53A62">
            <w:pPr>
              <w:pStyle w:val="TableParagraph"/>
              <w:spacing w:before="1"/>
              <w:rPr>
                <w:rFonts w:ascii="Times New Roman" w:hAnsi="Times New Roman"/>
                <w:sz w:val="18"/>
              </w:rPr>
            </w:pPr>
          </w:p>
          <w:p w:rsidR="00C53A62" w:rsidRDefault="00567705">
            <w:pPr>
              <w:pStyle w:val="TableParagraph"/>
              <w:ind w:right="36"/>
              <w:jc w:val="right"/>
            </w:pPr>
            <w:r>
              <w:rPr>
                <w:rFonts w:ascii="Times New Roman" w:hAnsi="Times New Roman"/>
                <w:color w:val="313131"/>
                <w:sz w:val="14"/>
              </w:rPr>
              <w:t>(2,892)</w:t>
            </w:r>
          </w:p>
        </w:tc>
        <w:tc>
          <w:tcPr>
            <w:tcW w:w="8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0"/>
              </w:rPr>
            </w:pPr>
          </w:p>
          <w:p w:rsidR="00C53A62" w:rsidRDefault="00C53A62">
            <w:pPr>
              <w:pStyle w:val="TableParagraph"/>
              <w:spacing w:before="2"/>
              <w:rPr>
                <w:rFonts w:ascii="Times New Roman" w:hAnsi="Times New Roman"/>
                <w:sz w:val="27"/>
              </w:rPr>
            </w:pPr>
          </w:p>
          <w:p w:rsidR="00C53A62" w:rsidRDefault="00567705">
            <w:pPr>
              <w:pStyle w:val="TableParagraph"/>
              <w:spacing w:before="1"/>
              <w:ind w:right="172"/>
              <w:jc w:val="right"/>
            </w:pPr>
            <w:r>
              <w:rPr>
                <w:rFonts w:ascii="Times New Roman" w:hAnsi="Times New Roman"/>
                <w:color w:val="313131"/>
                <w:w w:val="103"/>
                <w:sz w:val="18"/>
              </w:rPr>
              <w:t>-</w:t>
            </w:r>
          </w:p>
        </w:tc>
        <w:tc>
          <w:tcPr>
            <w:tcW w:w="830" w:type="dxa"/>
            <w:gridSpan w:val="3"/>
            <w:tcBorders>
              <w:left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rPr>
            </w:pPr>
          </w:p>
          <w:p w:rsidR="00C53A62" w:rsidRDefault="00C53A62">
            <w:pPr>
              <w:pStyle w:val="TableParagraph"/>
              <w:spacing w:before="6"/>
              <w:rPr>
                <w:rFonts w:ascii="Times New Roman" w:hAnsi="Times New Roman"/>
                <w:sz w:val="23"/>
              </w:rPr>
            </w:pPr>
          </w:p>
          <w:p w:rsidR="00C53A62" w:rsidRDefault="00567705">
            <w:pPr>
              <w:pStyle w:val="TableParagraph"/>
              <w:ind w:right="138"/>
              <w:jc w:val="right"/>
            </w:pPr>
            <w:r>
              <w:rPr>
                <w:color w:val="313131"/>
                <w:w w:val="82"/>
                <w:sz w:val="21"/>
              </w:rPr>
              <w:t>-</w:t>
            </w:r>
          </w:p>
        </w:tc>
        <w:tc>
          <w:tcPr>
            <w:tcW w:w="978" w:type="dxa"/>
            <w:gridSpan w:val="2"/>
            <w:tcBorders>
              <w:left w:val="single" w:sz="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0"/>
              </w:rPr>
            </w:pPr>
          </w:p>
          <w:p w:rsidR="00C53A62" w:rsidRDefault="00C53A62">
            <w:pPr>
              <w:pStyle w:val="TableParagraph"/>
              <w:spacing w:before="2"/>
              <w:rPr>
                <w:rFonts w:ascii="Times New Roman" w:hAnsi="Times New Roman"/>
                <w:sz w:val="27"/>
              </w:rPr>
            </w:pPr>
          </w:p>
          <w:p w:rsidR="00C53A62" w:rsidRDefault="00567705">
            <w:pPr>
              <w:pStyle w:val="TableParagraph"/>
              <w:spacing w:before="1"/>
              <w:ind w:right="168"/>
              <w:jc w:val="right"/>
            </w:pPr>
            <w:r>
              <w:rPr>
                <w:rFonts w:ascii="Times New Roman" w:hAnsi="Times New Roman"/>
                <w:color w:val="313131"/>
                <w:w w:val="103"/>
                <w:sz w:val="18"/>
              </w:rPr>
              <w:t>-</w:t>
            </w:r>
          </w:p>
        </w:tc>
        <w:tc>
          <w:tcPr>
            <w:tcW w:w="89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p w:rsidR="00C53A62" w:rsidRDefault="00C53A62">
            <w:pPr>
              <w:pStyle w:val="TableParagraph"/>
              <w:rPr>
                <w:rFonts w:ascii="Times New Roman" w:hAnsi="Times New Roman"/>
                <w:sz w:val="16"/>
              </w:rPr>
            </w:pPr>
          </w:p>
          <w:p w:rsidR="00C53A62" w:rsidRDefault="00C53A62">
            <w:pPr>
              <w:pStyle w:val="TableParagraph"/>
              <w:spacing w:before="5"/>
              <w:rPr>
                <w:rFonts w:ascii="Times New Roman" w:hAnsi="Times New Roman"/>
                <w:sz w:val="18"/>
              </w:rPr>
            </w:pPr>
          </w:p>
          <w:p w:rsidR="00C53A62" w:rsidRDefault="00567705">
            <w:pPr>
              <w:pStyle w:val="TableParagraph"/>
              <w:spacing w:before="1"/>
              <w:ind w:right="32"/>
              <w:jc w:val="right"/>
            </w:pPr>
            <w:r>
              <w:rPr>
                <w:rFonts w:ascii="Times New Roman" w:hAnsi="Times New Roman"/>
                <w:color w:val="313131"/>
                <w:sz w:val="14"/>
              </w:rPr>
              <w:t>(2,8921</w:t>
            </w:r>
          </w:p>
        </w:tc>
        <w:tc>
          <w:tcPr>
            <w:tcW w:w="88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p w:rsidR="00C53A62" w:rsidRDefault="00C53A62">
            <w:pPr>
              <w:pStyle w:val="TableParagraph"/>
              <w:rPr>
                <w:rFonts w:ascii="Times New Roman" w:hAnsi="Times New Roman"/>
                <w:sz w:val="16"/>
              </w:rPr>
            </w:pPr>
          </w:p>
          <w:p w:rsidR="00C53A62" w:rsidRDefault="00C53A62">
            <w:pPr>
              <w:pStyle w:val="TableParagraph"/>
              <w:spacing w:before="5"/>
              <w:rPr>
                <w:rFonts w:ascii="Times New Roman" w:hAnsi="Times New Roman"/>
                <w:sz w:val="18"/>
              </w:rPr>
            </w:pPr>
          </w:p>
          <w:p w:rsidR="00C53A62" w:rsidRDefault="00567705">
            <w:pPr>
              <w:pStyle w:val="TableParagraph"/>
              <w:spacing w:before="1"/>
              <w:ind w:right="33"/>
              <w:jc w:val="right"/>
            </w:pPr>
            <w:r>
              <w:rPr>
                <w:rFonts w:ascii="Times New Roman" w:hAnsi="Times New Roman"/>
                <w:color w:val="313131"/>
                <w:sz w:val="14"/>
              </w:rPr>
              <w:t>2,892</w:t>
            </w:r>
          </w:p>
        </w:tc>
      </w:tr>
      <w:tr w:rsidR="00C53A62">
        <w:tblPrEx>
          <w:tblCellMar>
            <w:top w:w="0" w:type="dxa"/>
            <w:bottom w:w="0" w:type="dxa"/>
          </w:tblCellMar>
        </w:tblPrEx>
        <w:trPr>
          <w:trHeight w:val="428"/>
        </w:trPr>
        <w:tc>
          <w:tcPr>
            <w:tcW w:w="341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8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4"/>
              <w:ind w:right="36"/>
              <w:jc w:val="right"/>
            </w:pPr>
            <w:r>
              <w:rPr>
                <w:rFonts w:ascii="Times New Roman" w:hAnsi="Times New Roman"/>
                <w:color w:val="313131"/>
                <w:sz w:val="14"/>
              </w:rPr>
              <w:t>(1,065)</w:t>
            </w:r>
          </w:p>
        </w:tc>
        <w:tc>
          <w:tcPr>
            <w:tcW w:w="8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2"/>
              <w:ind w:right="172"/>
              <w:jc w:val="right"/>
            </w:pPr>
            <w:r>
              <w:rPr>
                <w:rFonts w:ascii="Times New Roman" w:hAnsi="Times New Roman"/>
                <w:color w:val="313131"/>
                <w:w w:val="103"/>
                <w:sz w:val="18"/>
              </w:rPr>
              <w:t>-</w:t>
            </w:r>
          </w:p>
        </w:tc>
        <w:tc>
          <w:tcPr>
            <w:tcW w:w="830" w:type="dxa"/>
            <w:gridSpan w:val="3"/>
            <w:tcBorders>
              <w:left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72"/>
              <w:ind w:right="135"/>
              <w:jc w:val="right"/>
            </w:pPr>
            <w:r>
              <w:rPr>
                <w:rFonts w:ascii="Times New Roman" w:hAnsi="Times New Roman"/>
                <w:color w:val="313131"/>
                <w:w w:val="103"/>
                <w:sz w:val="18"/>
              </w:rPr>
              <w:t>-</w:t>
            </w:r>
          </w:p>
        </w:tc>
        <w:tc>
          <w:tcPr>
            <w:tcW w:w="978" w:type="dxa"/>
            <w:gridSpan w:val="2"/>
            <w:tcBorders>
              <w:left w:val="single" w:sz="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2"/>
              <w:ind w:right="168"/>
              <w:jc w:val="right"/>
            </w:pPr>
            <w:r>
              <w:rPr>
                <w:rFonts w:ascii="Times New Roman" w:hAnsi="Times New Roman"/>
                <w:color w:val="313131"/>
                <w:w w:val="103"/>
                <w:sz w:val="18"/>
              </w:rPr>
              <w:t>-</w:t>
            </w:r>
          </w:p>
        </w:tc>
        <w:tc>
          <w:tcPr>
            <w:tcW w:w="89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4"/>
              <w:ind w:right="44"/>
              <w:jc w:val="right"/>
            </w:pPr>
            <w:r>
              <w:rPr>
                <w:rFonts w:ascii="Times New Roman" w:hAnsi="Times New Roman"/>
                <w:color w:val="313131"/>
                <w:sz w:val="14"/>
              </w:rPr>
              <w:t>(1,065)</w:t>
            </w:r>
          </w:p>
        </w:tc>
        <w:tc>
          <w:tcPr>
            <w:tcW w:w="88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9"/>
              <w:ind w:right="27"/>
              <w:jc w:val="right"/>
            </w:pPr>
            <w:r>
              <w:rPr>
                <w:rFonts w:ascii="Times New Roman" w:hAnsi="Times New Roman"/>
                <w:color w:val="313131"/>
                <w:w w:val="105"/>
                <w:sz w:val="14"/>
              </w:rPr>
              <w:t>1,065</w:t>
            </w:r>
          </w:p>
        </w:tc>
      </w:tr>
      <w:tr w:rsidR="00C53A62">
        <w:tblPrEx>
          <w:tblCellMar>
            <w:top w:w="0" w:type="dxa"/>
            <w:bottom w:w="0" w:type="dxa"/>
          </w:tblCellMar>
        </w:tblPrEx>
        <w:trPr>
          <w:trHeight w:val="470"/>
        </w:trPr>
        <w:tc>
          <w:tcPr>
            <w:tcW w:w="341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8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6"/>
              <w:rPr>
                <w:rFonts w:ascii="Times New Roman" w:hAnsi="Times New Roman"/>
                <w:sz w:val="15"/>
              </w:rPr>
            </w:pPr>
          </w:p>
          <w:p w:rsidR="00C53A62" w:rsidRDefault="00567705">
            <w:pPr>
              <w:pStyle w:val="TableParagraph"/>
              <w:spacing w:before="1"/>
              <w:ind w:right="32"/>
              <w:jc w:val="right"/>
            </w:pPr>
            <w:r>
              <w:rPr>
                <w:rFonts w:ascii="Times New Roman" w:hAnsi="Times New Roman"/>
                <w:color w:val="313131"/>
                <w:sz w:val="14"/>
              </w:rPr>
              <w:t>(879)</w:t>
            </w:r>
          </w:p>
        </w:tc>
        <w:tc>
          <w:tcPr>
            <w:tcW w:w="8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830" w:type="dxa"/>
            <w:gridSpan w:val="3"/>
            <w:tcBorders>
              <w:left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142"/>
              <w:ind w:right="135"/>
              <w:jc w:val="right"/>
            </w:pPr>
            <w:r>
              <w:rPr>
                <w:rFonts w:ascii="Times New Roman" w:hAnsi="Times New Roman"/>
                <w:color w:val="313131"/>
                <w:w w:val="103"/>
                <w:sz w:val="18"/>
              </w:rPr>
              <w:t>-</w:t>
            </w:r>
          </w:p>
        </w:tc>
        <w:tc>
          <w:tcPr>
            <w:tcW w:w="978" w:type="dxa"/>
            <w:gridSpan w:val="2"/>
            <w:tcBorders>
              <w:left w:val="single" w:sz="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42"/>
              <w:ind w:right="168"/>
              <w:jc w:val="right"/>
            </w:pPr>
            <w:r>
              <w:rPr>
                <w:rFonts w:ascii="Times New Roman" w:hAnsi="Times New Roman"/>
                <w:color w:val="313131"/>
                <w:w w:val="103"/>
                <w:sz w:val="18"/>
              </w:rPr>
              <w:t>-</w:t>
            </w:r>
          </w:p>
        </w:tc>
        <w:tc>
          <w:tcPr>
            <w:tcW w:w="89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6"/>
              <w:rPr>
                <w:rFonts w:ascii="Times New Roman" w:hAnsi="Times New Roman"/>
                <w:sz w:val="15"/>
              </w:rPr>
            </w:pPr>
          </w:p>
          <w:p w:rsidR="00C53A62" w:rsidRDefault="00567705">
            <w:pPr>
              <w:pStyle w:val="TableParagraph"/>
              <w:spacing w:before="1"/>
              <w:ind w:right="39"/>
              <w:jc w:val="right"/>
            </w:pPr>
            <w:r>
              <w:rPr>
                <w:rFonts w:ascii="Times New Roman" w:hAnsi="Times New Roman"/>
                <w:b/>
                <w:color w:val="313131"/>
                <w:w w:val="105"/>
                <w:sz w:val="14"/>
              </w:rPr>
              <w:t>[879)</w:t>
            </w:r>
          </w:p>
        </w:tc>
        <w:tc>
          <w:tcPr>
            <w:tcW w:w="88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p w:rsidR="00C53A62" w:rsidRDefault="00567705">
            <w:pPr>
              <w:pStyle w:val="TableParagraph"/>
              <w:ind w:right="41"/>
              <w:jc w:val="right"/>
            </w:pPr>
            <w:r>
              <w:rPr>
                <w:rFonts w:ascii="Times New Roman" w:hAnsi="Times New Roman"/>
                <w:color w:val="313131"/>
                <w:w w:val="105"/>
                <w:sz w:val="14"/>
              </w:rPr>
              <w:t>879</w:t>
            </w:r>
          </w:p>
        </w:tc>
      </w:tr>
      <w:tr w:rsidR="00C53A62">
        <w:tblPrEx>
          <w:tblCellMar>
            <w:top w:w="0" w:type="dxa"/>
            <w:bottom w:w="0" w:type="dxa"/>
          </w:tblCellMar>
        </w:tblPrEx>
        <w:trPr>
          <w:trHeight w:val="419"/>
        </w:trPr>
        <w:tc>
          <w:tcPr>
            <w:tcW w:w="341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85"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7"/>
              <w:rPr>
                <w:rFonts w:ascii="Times New Roman" w:hAnsi="Times New Roman"/>
                <w:sz w:val="17"/>
              </w:rPr>
            </w:pPr>
          </w:p>
          <w:p w:rsidR="00C53A62" w:rsidRDefault="00567705">
            <w:pPr>
              <w:pStyle w:val="TableParagraph"/>
              <w:ind w:right="37"/>
              <w:jc w:val="right"/>
            </w:pPr>
            <w:r>
              <w:rPr>
                <w:rFonts w:ascii="Times New Roman" w:hAnsi="Times New Roman"/>
                <w:color w:val="313131"/>
                <w:sz w:val="14"/>
              </w:rPr>
              <w:t>933</w:t>
            </w:r>
          </w:p>
        </w:tc>
        <w:tc>
          <w:tcPr>
            <w:tcW w:w="895"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13" w:line="286" w:lineRule="exact"/>
              <w:ind w:right="177"/>
              <w:jc w:val="right"/>
            </w:pPr>
            <w:r>
              <w:rPr>
                <w:color w:val="313131"/>
                <w:w w:val="66"/>
                <w:sz w:val="26"/>
              </w:rPr>
              <w:t>-</w:t>
            </w:r>
          </w:p>
        </w:tc>
        <w:tc>
          <w:tcPr>
            <w:tcW w:w="830" w:type="dxa"/>
            <w:gridSpan w:val="3"/>
            <w:tcBorders>
              <w:left w:val="single" w:sz="1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2"/>
              <w:rPr>
                <w:rFonts w:ascii="Times New Roman" w:hAnsi="Times New Roman"/>
                <w:sz w:val="17"/>
              </w:rPr>
            </w:pPr>
          </w:p>
          <w:p w:rsidR="00C53A62" w:rsidRDefault="00567705">
            <w:pPr>
              <w:pStyle w:val="TableParagraph"/>
              <w:ind w:left="500"/>
            </w:pPr>
            <w:r>
              <w:rPr>
                <w:rFonts w:ascii="Times New Roman" w:hAnsi="Times New Roman"/>
                <w:b/>
                <w:color w:val="313131"/>
                <w:sz w:val="14"/>
              </w:rPr>
              <w:t>[541)</w:t>
            </w:r>
          </w:p>
        </w:tc>
        <w:tc>
          <w:tcPr>
            <w:tcW w:w="978" w:type="dxa"/>
            <w:gridSpan w:val="2"/>
            <w:tcBorders>
              <w:left w:val="single" w:sz="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2"/>
              <w:rPr>
                <w:rFonts w:ascii="Times New Roman" w:hAnsi="Times New Roman"/>
                <w:sz w:val="17"/>
              </w:rPr>
            </w:pPr>
          </w:p>
          <w:p w:rsidR="00C53A62" w:rsidRDefault="00567705">
            <w:pPr>
              <w:pStyle w:val="TableParagraph"/>
              <w:ind w:left="614"/>
            </w:pPr>
            <w:r>
              <w:rPr>
                <w:rFonts w:ascii="Times New Roman" w:hAnsi="Times New Roman"/>
                <w:color w:val="313131"/>
                <w:sz w:val="14"/>
              </w:rPr>
              <w:t>(392)</w:t>
            </w:r>
          </w:p>
        </w:tc>
        <w:tc>
          <w:tcPr>
            <w:tcW w:w="891"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13" w:line="286" w:lineRule="exact"/>
              <w:ind w:right="179"/>
              <w:jc w:val="right"/>
            </w:pPr>
            <w:r>
              <w:rPr>
                <w:color w:val="313131"/>
                <w:w w:val="66"/>
                <w:sz w:val="26"/>
              </w:rPr>
              <w:t>-</w:t>
            </w:r>
          </w:p>
        </w:tc>
        <w:tc>
          <w:tcPr>
            <w:tcW w:w="886"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70"/>
              <w:ind w:right="170"/>
              <w:jc w:val="right"/>
            </w:pPr>
            <w:r>
              <w:rPr>
                <w:rFonts w:ascii="Times New Roman" w:hAnsi="Times New Roman"/>
                <w:color w:val="313131"/>
                <w:w w:val="103"/>
                <w:sz w:val="18"/>
              </w:rPr>
              <w:t>-</w:t>
            </w:r>
          </w:p>
        </w:tc>
      </w:tr>
      <w:tr w:rsidR="00C53A62">
        <w:tblPrEx>
          <w:tblCellMar>
            <w:top w:w="0" w:type="dxa"/>
            <w:bottom w:w="0" w:type="dxa"/>
          </w:tblCellMar>
        </w:tblPrEx>
        <w:trPr>
          <w:trHeight w:val="306"/>
        </w:trPr>
        <w:tc>
          <w:tcPr>
            <w:tcW w:w="341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0"/>
              <w:ind w:right="28"/>
              <w:jc w:val="right"/>
            </w:pPr>
            <w:r>
              <w:rPr>
                <w:rFonts w:ascii="Times New Roman" w:hAnsi="Times New Roman"/>
                <w:color w:val="313131"/>
                <w:sz w:val="14"/>
              </w:rPr>
              <w:t>[3,806)</w:t>
            </w:r>
          </w:p>
        </w:tc>
        <w:tc>
          <w:tcPr>
            <w:tcW w:w="8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86" w:lineRule="exact"/>
              <w:ind w:right="168"/>
              <w:jc w:val="right"/>
            </w:pPr>
            <w:r>
              <w:rPr>
                <w:color w:val="313131"/>
                <w:w w:val="66"/>
                <w:sz w:val="26"/>
              </w:rPr>
              <w:t>-</w:t>
            </w:r>
          </w:p>
        </w:tc>
        <w:tc>
          <w:tcPr>
            <w:tcW w:w="830" w:type="dxa"/>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80"/>
              <w:ind w:left="503"/>
            </w:pPr>
            <w:r>
              <w:rPr>
                <w:rFonts w:ascii="Times New Roman" w:hAnsi="Times New Roman"/>
                <w:color w:val="313131"/>
                <w:sz w:val="14"/>
              </w:rPr>
              <w:t>[541)</w:t>
            </w:r>
          </w:p>
        </w:tc>
        <w:tc>
          <w:tcPr>
            <w:tcW w:w="978"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0"/>
              <w:ind w:left="614"/>
            </w:pPr>
            <w:r>
              <w:rPr>
                <w:rFonts w:ascii="Times New Roman" w:hAnsi="Times New Roman"/>
                <w:color w:val="313131"/>
                <w:sz w:val="14"/>
              </w:rPr>
              <w:t>(392)</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0"/>
              <w:ind w:right="44"/>
              <w:jc w:val="right"/>
            </w:pPr>
            <w:r>
              <w:rPr>
                <w:rFonts w:ascii="Times New Roman" w:hAnsi="Times New Roman"/>
                <w:color w:val="313131"/>
                <w:sz w:val="14"/>
              </w:rPr>
              <w:t>(4,739)</w:t>
            </w:r>
          </w:p>
        </w:tc>
        <w:tc>
          <w:tcPr>
            <w:tcW w:w="88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5"/>
              <w:ind w:right="32"/>
              <w:jc w:val="right"/>
            </w:pPr>
            <w:r>
              <w:rPr>
                <w:rFonts w:ascii="Times New Roman" w:hAnsi="Times New Roman"/>
                <w:color w:val="313131"/>
                <w:w w:val="105"/>
                <w:sz w:val="14"/>
              </w:rPr>
              <w:t>4,739</w:t>
            </w:r>
          </w:p>
        </w:tc>
      </w:tr>
      <w:tr w:rsidR="00C53A62">
        <w:tblPrEx>
          <w:tblCellMar>
            <w:top w:w="0" w:type="dxa"/>
            <w:bottom w:w="0" w:type="dxa"/>
          </w:tblCellMar>
        </w:tblPrEx>
        <w:trPr>
          <w:trHeight w:val="1147"/>
        </w:trPr>
        <w:tc>
          <w:tcPr>
            <w:tcW w:w="341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85"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p w:rsidR="00C53A62" w:rsidRDefault="00C53A62">
            <w:pPr>
              <w:pStyle w:val="TableParagraph"/>
              <w:rPr>
                <w:rFonts w:ascii="Times New Roman" w:hAnsi="Times New Roman"/>
                <w:sz w:val="16"/>
              </w:rPr>
            </w:pPr>
          </w:p>
          <w:p w:rsidR="00C53A62" w:rsidRDefault="00C53A62">
            <w:pPr>
              <w:pStyle w:val="TableParagraph"/>
              <w:rPr>
                <w:rFonts w:ascii="Times New Roman" w:hAnsi="Times New Roman"/>
                <w:sz w:val="16"/>
              </w:rPr>
            </w:pPr>
          </w:p>
          <w:p w:rsidR="00C53A62" w:rsidRDefault="00C53A62">
            <w:pPr>
              <w:pStyle w:val="TableParagraph"/>
              <w:spacing w:before="6"/>
              <w:rPr>
                <w:rFonts w:ascii="Times New Roman" w:hAnsi="Times New Roman"/>
                <w:sz w:val="19"/>
              </w:rPr>
            </w:pPr>
          </w:p>
          <w:p w:rsidR="00C53A62" w:rsidRDefault="00567705">
            <w:pPr>
              <w:pStyle w:val="TableParagraph"/>
              <w:ind w:right="14"/>
              <w:jc w:val="right"/>
            </w:pPr>
            <w:r>
              <w:rPr>
                <w:rFonts w:ascii="Times New Roman" w:hAnsi="Times New Roman"/>
                <w:color w:val="313131"/>
                <w:w w:val="105"/>
                <w:sz w:val="14"/>
              </w:rPr>
              <w:t>208</w:t>
            </w:r>
          </w:p>
        </w:tc>
        <w:tc>
          <w:tcPr>
            <w:tcW w:w="895"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p w:rsidR="00C53A62" w:rsidRDefault="00C53A62">
            <w:pPr>
              <w:pStyle w:val="TableParagraph"/>
              <w:rPr>
                <w:rFonts w:ascii="Times New Roman" w:hAnsi="Times New Roman"/>
                <w:sz w:val="16"/>
              </w:rPr>
            </w:pPr>
          </w:p>
          <w:p w:rsidR="00C53A62" w:rsidRDefault="00C53A62">
            <w:pPr>
              <w:pStyle w:val="TableParagraph"/>
              <w:rPr>
                <w:rFonts w:ascii="Times New Roman" w:hAnsi="Times New Roman"/>
                <w:sz w:val="16"/>
              </w:rPr>
            </w:pPr>
          </w:p>
          <w:p w:rsidR="00C53A62" w:rsidRDefault="00C53A62">
            <w:pPr>
              <w:pStyle w:val="TableParagraph"/>
              <w:spacing w:before="1"/>
              <w:rPr>
                <w:rFonts w:ascii="Times New Roman" w:hAnsi="Times New Roman"/>
                <w:sz w:val="19"/>
              </w:rPr>
            </w:pPr>
          </w:p>
          <w:p w:rsidR="00C53A62" w:rsidRDefault="00567705">
            <w:pPr>
              <w:pStyle w:val="TableParagraph"/>
              <w:ind w:right="34"/>
              <w:jc w:val="right"/>
            </w:pPr>
            <w:r>
              <w:rPr>
                <w:rFonts w:ascii="Times New Roman" w:hAnsi="Times New Roman"/>
                <w:color w:val="313131"/>
                <w:sz w:val="14"/>
              </w:rPr>
              <w:t>(208)</w:t>
            </w:r>
          </w:p>
        </w:tc>
        <w:tc>
          <w:tcPr>
            <w:tcW w:w="830" w:type="dxa"/>
            <w:gridSpan w:val="3"/>
            <w:tcBorders>
              <w:top w:val="single" w:sz="12" w:space="0" w:color="000000"/>
              <w:left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rPr>
            </w:pPr>
          </w:p>
          <w:p w:rsidR="00C53A62" w:rsidRDefault="00C53A62">
            <w:pPr>
              <w:pStyle w:val="TableParagraph"/>
              <w:rPr>
                <w:rFonts w:ascii="Times New Roman" w:hAnsi="Times New Roman"/>
              </w:rPr>
            </w:pPr>
          </w:p>
          <w:p w:rsidR="00C53A62" w:rsidRDefault="00C53A62">
            <w:pPr>
              <w:pStyle w:val="TableParagraph"/>
              <w:rPr>
                <w:rFonts w:ascii="Times New Roman" w:hAnsi="Times New Roman"/>
                <w:sz w:val="19"/>
              </w:rPr>
            </w:pPr>
          </w:p>
          <w:p w:rsidR="00C53A62" w:rsidRDefault="00567705">
            <w:pPr>
              <w:pStyle w:val="TableParagraph"/>
              <w:ind w:right="138"/>
              <w:jc w:val="right"/>
            </w:pPr>
            <w:r>
              <w:rPr>
                <w:color w:val="313131"/>
                <w:w w:val="82"/>
                <w:sz w:val="21"/>
              </w:rPr>
              <w:t>-</w:t>
            </w:r>
          </w:p>
        </w:tc>
        <w:tc>
          <w:tcPr>
            <w:tcW w:w="978" w:type="dxa"/>
            <w:gridSpan w:val="2"/>
            <w:tcBorders>
              <w:top w:val="single" w:sz="12" w:space="0" w:color="000000"/>
              <w:left w:val="single" w:sz="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rPr>
            </w:pPr>
          </w:p>
          <w:p w:rsidR="00C53A62" w:rsidRDefault="00C53A62">
            <w:pPr>
              <w:pStyle w:val="TableParagraph"/>
              <w:rPr>
                <w:rFonts w:ascii="Times New Roman" w:hAnsi="Times New Roman"/>
              </w:rPr>
            </w:pPr>
          </w:p>
          <w:p w:rsidR="00C53A62" w:rsidRDefault="00C53A62">
            <w:pPr>
              <w:pStyle w:val="TableParagraph"/>
              <w:rPr>
                <w:rFonts w:ascii="Times New Roman" w:hAnsi="Times New Roman"/>
                <w:sz w:val="19"/>
              </w:rPr>
            </w:pPr>
          </w:p>
          <w:p w:rsidR="00C53A62" w:rsidRDefault="00567705">
            <w:pPr>
              <w:pStyle w:val="TableParagraph"/>
              <w:ind w:right="171"/>
              <w:jc w:val="right"/>
            </w:pPr>
            <w:r>
              <w:rPr>
                <w:color w:val="313131"/>
                <w:w w:val="82"/>
                <w:sz w:val="21"/>
              </w:rPr>
              <w:t>-</w:t>
            </w:r>
          </w:p>
        </w:tc>
        <w:tc>
          <w:tcPr>
            <w:tcW w:w="891"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rPr>
            </w:pPr>
          </w:p>
          <w:p w:rsidR="00C53A62" w:rsidRDefault="00C53A62">
            <w:pPr>
              <w:pStyle w:val="TableParagraph"/>
              <w:rPr>
                <w:rFonts w:ascii="Times New Roman" w:hAnsi="Times New Roman"/>
              </w:rPr>
            </w:pPr>
          </w:p>
          <w:p w:rsidR="00C53A62" w:rsidRDefault="00C53A62">
            <w:pPr>
              <w:pStyle w:val="TableParagraph"/>
              <w:rPr>
                <w:rFonts w:ascii="Times New Roman" w:hAnsi="Times New Roman"/>
                <w:sz w:val="19"/>
              </w:rPr>
            </w:pPr>
          </w:p>
          <w:p w:rsidR="00C53A62" w:rsidRDefault="00567705">
            <w:pPr>
              <w:pStyle w:val="TableParagraph"/>
              <w:ind w:right="177"/>
              <w:jc w:val="right"/>
            </w:pPr>
            <w:r>
              <w:rPr>
                <w:color w:val="313131"/>
                <w:w w:val="82"/>
                <w:sz w:val="21"/>
              </w:rPr>
              <w:t>-</w:t>
            </w:r>
          </w:p>
        </w:tc>
        <w:tc>
          <w:tcPr>
            <w:tcW w:w="886"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0"/>
              </w:rPr>
            </w:pPr>
          </w:p>
          <w:p w:rsidR="00C53A62" w:rsidRDefault="00C53A62">
            <w:pPr>
              <w:pStyle w:val="TableParagraph"/>
              <w:rPr>
                <w:rFonts w:ascii="Times New Roman" w:hAnsi="Times New Roman"/>
                <w:sz w:val="20"/>
              </w:rPr>
            </w:pPr>
          </w:p>
          <w:p w:rsidR="00C53A62" w:rsidRDefault="00C53A62">
            <w:pPr>
              <w:pStyle w:val="TableParagraph"/>
              <w:spacing w:before="8"/>
              <w:rPr>
                <w:rFonts w:ascii="Times New Roman" w:hAnsi="Times New Roman"/>
                <w:sz w:val="24"/>
              </w:rPr>
            </w:pPr>
          </w:p>
          <w:p w:rsidR="00C53A62" w:rsidRDefault="00567705">
            <w:pPr>
              <w:pStyle w:val="TableParagraph"/>
              <w:ind w:right="170"/>
              <w:jc w:val="right"/>
            </w:pPr>
            <w:r>
              <w:rPr>
                <w:rFonts w:ascii="Times New Roman" w:hAnsi="Times New Roman"/>
                <w:color w:val="313131"/>
                <w:w w:val="103"/>
                <w:sz w:val="18"/>
              </w:rPr>
              <w:t>-</w:t>
            </w:r>
          </w:p>
        </w:tc>
      </w:tr>
      <w:tr w:rsidR="00C53A62">
        <w:tblPrEx>
          <w:tblCellMar>
            <w:top w:w="0" w:type="dxa"/>
            <w:bottom w:w="0" w:type="dxa"/>
          </w:tblCellMar>
        </w:tblPrEx>
        <w:trPr>
          <w:trHeight w:val="407"/>
        </w:trPr>
        <w:tc>
          <w:tcPr>
            <w:tcW w:w="341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8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4"/>
              <w:ind w:right="17"/>
              <w:jc w:val="right"/>
            </w:pPr>
            <w:r>
              <w:rPr>
                <w:rFonts w:ascii="Times New Roman" w:hAnsi="Times New Roman"/>
                <w:color w:val="313131"/>
                <w:w w:val="105"/>
                <w:sz w:val="14"/>
              </w:rPr>
              <w:t>4,707</w:t>
            </w:r>
          </w:p>
        </w:tc>
        <w:tc>
          <w:tcPr>
            <w:tcW w:w="8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1"/>
              <w:ind w:right="163"/>
              <w:jc w:val="right"/>
            </w:pPr>
            <w:r>
              <w:rPr>
                <w:rFonts w:ascii="Times New Roman" w:hAnsi="Times New Roman"/>
                <w:color w:val="313131"/>
                <w:w w:val="103"/>
                <w:sz w:val="18"/>
              </w:rPr>
              <w:t>-</w:t>
            </w:r>
          </w:p>
        </w:tc>
        <w:tc>
          <w:tcPr>
            <w:tcW w:w="758" w:type="dxa"/>
            <w:gridSpan w:val="2"/>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71"/>
              <w:ind w:right="56"/>
              <w:jc w:val="right"/>
            </w:pPr>
            <w:r>
              <w:rPr>
                <w:rFonts w:ascii="Times New Roman" w:hAnsi="Times New Roman"/>
                <w:color w:val="313131"/>
                <w:w w:val="103"/>
                <w:sz w:val="18"/>
              </w:rPr>
              <w:t>-</w:t>
            </w:r>
          </w:p>
        </w:tc>
        <w:tc>
          <w:tcPr>
            <w:tcW w:w="72"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1" w:type="dxa"/>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887" w:type="dxa"/>
            <w:tcBorders>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1"/>
              <w:ind w:right="168"/>
              <w:jc w:val="right"/>
            </w:pPr>
            <w:r>
              <w:rPr>
                <w:rFonts w:ascii="Times New Roman" w:hAnsi="Times New Roman"/>
                <w:color w:val="313131"/>
                <w:w w:val="103"/>
                <w:sz w:val="18"/>
              </w:rPr>
              <w:t>-</w:t>
            </w:r>
          </w:p>
        </w:tc>
        <w:tc>
          <w:tcPr>
            <w:tcW w:w="89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9"/>
              <w:ind w:right="34"/>
              <w:jc w:val="right"/>
            </w:pPr>
            <w:r>
              <w:rPr>
                <w:rFonts w:ascii="Times New Roman" w:hAnsi="Times New Roman"/>
                <w:color w:val="313131"/>
                <w:w w:val="105"/>
                <w:sz w:val="14"/>
              </w:rPr>
              <w:t>4,707</w:t>
            </w:r>
          </w:p>
        </w:tc>
        <w:tc>
          <w:tcPr>
            <w:tcW w:w="88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9"/>
              <w:ind w:right="35"/>
              <w:jc w:val="right"/>
            </w:pPr>
            <w:r>
              <w:rPr>
                <w:rFonts w:ascii="Times New Roman" w:hAnsi="Times New Roman"/>
                <w:color w:val="313131"/>
                <w:sz w:val="14"/>
              </w:rPr>
              <w:t>(4,707)</w:t>
            </w:r>
          </w:p>
        </w:tc>
      </w:tr>
      <w:tr w:rsidR="00C53A62">
        <w:tblPrEx>
          <w:tblCellMar>
            <w:top w:w="0" w:type="dxa"/>
            <w:bottom w:w="0" w:type="dxa"/>
          </w:tblCellMar>
        </w:tblPrEx>
        <w:trPr>
          <w:trHeight w:val="330"/>
        </w:trPr>
        <w:tc>
          <w:tcPr>
            <w:tcW w:w="341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85"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0"/>
              <w:ind w:right="19"/>
              <w:jc w:val="right"/>
            </w:pPr>
            <w:r>
              <w:rPr>
                <w:rFonts w:ascii="Times New Roman" w:hAnsi="Times New Roman"/>
                <w:color w:val="313131"/>
                <w:w w:val="105"/>
                <w:sz w:val="14"/>
              </w:rPr>
              <w:t>2,772</w:t>
            </w:r>
          </w:p>
        </w:tc>
        <w:tc>
          <w:tcPr>
            <w:tcW w:w="895"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830" w:type="dxa"/>
            <w:gridSpan w:val="3"/>
            <w:tcBorders>
              <w:left w:val="single" w:sz="1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78" w:type="dxa"/>
            <w:gridSpan w:val="2"/>
            <w:tcBorders>
              <w:left w:val="single" w:sz="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891"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0"/>
              <w:ind w:right="35"/>
              <w:jc w:val="right"/>
            </w:pPr>
            <w:r>
              <w:rPr>
                <w:rFonts w:ascii="Times New Roman" w:hAnsi="Times New Roman"/>
                <w:color w:val="313131"/>
                <w:w w:val="105"/>
                <w:sz w:val="14"/>
              </w:rPr>
              <w:t>2,772</w:t>
            </w:r>
          </w:p>
        </w:tc>
        <w:tc>
          <w:tcPr>
            <w:tcW w:w="886"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0"/>
              <w:ind w:right="35"/>
              <w:jc w:val="right"/>
            </w:pPr>
            <w:r>
              <w:rPr>
                <w:rFonts w:ascii="Times New Roman" w:hAnsi="Times New Roman"/>
                <w:color w:val="313131"/>
                <w:sz w:val="14"/>
              </w:rPr>
              <w:t>(2,772)</w:t>
            </w:r>
          </w:p>
        </w:tc>
      </w:tr>
      <w:tr w:rsidR="00C53A62">
        <w:tblPrEx>
          <w:tblCellMar>
            <w:top w:w="0" w:type="dxa"/>
            <w:bottom w:w="0" w:type="dxa"/>
          </w:tblCellMar>
        </w:tblPrEx>
        <w:trPr>
          <w:trHeight w:val="532"/>
        </w:trPr>
        <w:tc>
          <w:tcPr>
            <w:tcW w:w="341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4"/>
              <w:rPr>
                <w:rFonts w:ascii="Times New Roman" w:hAnsi="Times New Roman"/>
                <w:sz w:val="17"/>
              </w:rPr>
            </w:pPr>
          </w:p>
          <w:p w:rsidR="00C53A62" w:rsidRDefault="00567705">
            <w:pPr>
              <w:pStyle w:val="TableParagraph"/>
              <w:spacing w:before="1"/>
              <w:ind w:right="18"/>
              <w:jc w:val="right"/>
            </w:pPr>
            <w:r>
              <w:rPr>
                <w:rFonts w:ascii="Times New Roman" w:hAnsi="Times New Roman"/>
                <w:color w:val="313131"/>
                <w:w w:val="105"/>
                <w:sz w:val="14"/>
              </w:rPr>
              <w:t>7,687</w:t>
            </w:r>
          </w:p>
        </w:tc>
        <w:tc>
          <w:tcPr>
            <w:tcW w:w="8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7"/>
              </w:rPr>
            </w:pPr>
          </w:p>
          <w:p w:rsidR="00C53A62" w:rsidRDefault="00567705">
            <w:pPr>
              <w:pStyle w:val="TableParagraph"/>
              <w:ind w:right="25"/>
              <w:jc w:val="right"/>
            </w:pPr>
            <w:r>
              <w:rPr>
                <w:rFonts w:ascii="Times New Roman" w:hAnsi="Times New Roman"/>
                <w:color w:val="313131"/>
                <w:sz w:val="14"/>
              </w:rPr>
              <w:t>(208)</w:t>
            </w:r>
          </w:p>
        </w:tc>
        <w:tc>
          <w:tcPr>
            <w:tcW w:w="830" w:type="dxa"/>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148"/>
              <w:ind w:right="129"/>
              <w:jc w:val="right"/>
            </w:pPr>
            <w:r>
              <w:rPr>
                <w:color w:val="313131"/>
                <w:w w:val="82"/>
                <w:sz w:val="21"/>
              </w:rPr>
              <w:t>-</w:t>
            </w:r>
          </w:p>
        </w:tc>
        <w:tc>
          <w:tcPr>
            <w:tcW w:w="978"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48"/>
              <w:ind w:right="172"/>
              <w:jc w:val="right"/>
            </w:pPr>
            <w:r>
              <w:rPr>
                <w:color w:val="313131"/>
                <w:w w:val="74"/>
                <w:sz w:val="21"/>
              </w:rPr>
              <w:t>-</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4"/>
              <w:rPr>
                <w:rFonts w:ascii="Times New Roman" w:hAnsi="Times New Roman"/>
                <w:sz w:val="17"/>
              </w:rPr>
            </w:pPr>
          </w:p>
          <w:p w:rsidR="00C53A62" w:rsidRDefault="00567705">
            <w:pPr>
              <w:pStyle w:val="TableParagraph"/>
              <w:spacing w:before="1"/>
              <w:ind w:right="37"/>
              <w:jc w:val="right"/>
            </w:pPr>
            <w:r>
              <w:rPr>
                <w:rFonts w:ascii="Times New Roman" w:hAnsi="Times New Roman"/>
                <w:color w:val="313131"/>
                <w:w w:val="105"/>
                <w:sz w:val="14"/>
              </w:rPr>
              <w:t>7,479</w:t>
            </w:r>
          </w:p>
        </w:tc>
        <w:tc>
          <w:tcPr>
            <w:tcW w:w="88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4"/>
              <w:rPr>
                <w:rFonts w:ascii="Times New Roman" w:hAnsi="Times New Roman"/>
                <w:sz w:val="17"/>
              </w:rPr>
            </w:pPr>
          </w:p>
          <w:p w:rsidR="00C53A62" w:rsidRDefault="00567705">
            <w:pPr>
              <w:pStyle w:val="TableParagraph"/>
              <w:spacing w:before="1"/>
              <w:ind w:right="35"/>
              <w:jc w:val="right"/>
            </w:pPr>
            <w:r>
              <w:rPr>
                <w:rFonts w:ascii="Times New Roman" w:hAnsi="Times New Roman"/>
                <w:color w:val="313131"/>
                <w:sz w:val="14"/>
              </w:rPr>
              <w:t>(7,479)</w:t>
            </w:r>
          </w:p>
        </w:tc>
      </w:tr>
      <w:tr w:rsidR="00C53A62">
        <w:tblPrEx>
          <w:tblCellMar>
            <w:top w:w="0" w:type="dxa"/>
            <w:bottom w:w="0" w:type="dxa"/>
          </w:tblCellMar>
        </w:tblPrEx>
        <w:trPr>
          <w:trHeight w:val="277"/>
        </w:trPr>
        <w:tc>
          <w:tcPr>
            <w:tcW w:w="341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85"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895"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830" w:type="dxa"/>
            <w:gridSpan w:val="3"/>
            <w:tcBorders>
              <w:top w:val="single" w:sz="12" w:space="0" w:color="000000"/>
              <w:left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78" w:type="dxa"/>
            <w:gridSpan w:val="2"/>
            <w:tcBorders>
              <w:top w:val="single" w:sz="12" w:space="0" w:color="000000"/>
              <w:left w:val="single" w:sz="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0"/>
              </w:rPr>
            </w:pPr>
          </w:p>
          <w:p w:rsidR="00C53A62" w:rsidRDefault="00567705">
            <w:pPr>
              <w:pStyle w:val="TableParagraph"/>
              <w:spacing w:before="88" w:line="54" w:lineRule="exact"/>
              <w:ind w:left="55"/>
            </w:pPr>
            <w:r>
              <w:rPr>
                <w:rFonts w:ascii="Times New Roman" w:hAnsi="Times New Roman"/>
                <w:color w:val="313131"/>
                <w:w w:val="92"/>
                <w:sz w:val="9"/>
              </w:rPr>
              <w:t>I</w:t>
            </w:r>
          </w:p>
        </w:tc>
        <w:tc>
          <w:tcPr>
            <w:tcW w:w="891"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886"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r w:rsidR="00C53A62">
        <w:tblPrEx>
          <w:tblCellMar>
            <w:top w:w="0" w:type="dxa"/>
            <w:bottom w:w="0" w:type="dxa"/>
          </w:tblCellMar>
        </w:tblPrEx>
        <w:trPr>
          <w:trHeight w:val="349"/>
        </w:trPr>
        <w:tc>
          <w:tcPr>
            <w:tcW w:w="341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8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8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808" w:type="dxa"/>
            <w:gridSpan w:val="5"/>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35" w:lineRule="exact"/>
              <w:ind w:right="5"/>
              <w:jc w:val="center"/>
            </w:pPr>
            <w:r>
              <w:rPr>
                <w:color w:val="313131"/>
                <w:w w:val="89"/>
                <w:sz w:val="30"/>
              </w:rPr>
              <w:t>i</w:t>
            </w:r>
          </w:p>
          <w:p w:rsidR="00C53A62" w:rsidRDefault="00567705">
            <w:pPr>
              <w:pStyle w:val="TableParagraph"/>
              <w:spacing w:line="95" w:lineRule="exact"/>
              <w:ind w:left="4"/>
              <w:jc w:val="center"/>
            </w:pPr>
            <w:r>
              <w:rPr>
                <w:color w:val="313131"/>
                <w:w w:val="110"/>
                <w:sz w:val="18"/>
              </w:rPr>
              <w:t>I</w:t>
            </w:r>
          </w:p>
        </w:tc>
        <w:tc>
          <w:tcPr>
            <w:tcW w:w="89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88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r w:rsidR="00C53A62">
        <w:tblPrEx>
          <w:tblCellMar>
            <w:top w:w="0" w:type="dxa"/>
            <w:bottom w:w="0" w:type="dxa"/>
          </w:tblCellMar>
        </w:tblPrEx>
        <w:trPr>
          <w:trHeight w:val="370"/>
        </w:trPr>
        <w:tc>
          <w:tcPr>
            <w:tcW w:w="341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85" w:type="dxa"/>
            <w:tcBorders>
              <w:left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28"/>
              <w:ind w:right="170"/>
              <w:jc w:val="right"/>
            </w:pPr>
            <w:r>
              <w:rPr>
                <w:rFonts w:ascii="Times New Roman" w:hAnsi="Times New Roman"/>
                <w:color w:val="313131"/>
                <w:w w:val="103"/>
                <w:sz w:val="18"/>
              </w:rPr>
              <w:t>-</w:t>
            </w:r>
          </w:p>
        </w:tc>
        <w:tc>
          <w:tcPr>
            <w:tcW w:w="895" w:type="dxa"/>
            <w:tcBorders>
              <w:left w:val="single" w:sz="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5"/>
              <w:ind w:right="165"/>
              <w:jc w:val="right"/>
            </w:pPr>
            <w:r>
              <w:rPr>
                <w:color w:val="313131"/>
                <w:w w:val="104"/>
                <w:sz w:val="15"/>
              </w:rPr>
              <w:t>-</w:t>
            </w:r>
          </w:p>
        </w:tc>
        <w:tc>
          <w:tcPr>
            <w:tcW w:w="830" w:type="dxa"/>
            <w:gridSpan w:val="3"/>
            <w:tcBorders>
              <w:left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70"/>
              <w:ind w:right="-15"/>
              <w:jc w:val="right"/>
            </w:pPr>
            <w:r>
              <w:rPr>
                <w:rFonts w:ascii="Times New Roman" w:hAnsi="Times New Roman"/>
                <w:color w:val="313131"/>
                <w:w w:val="105"/>
                <w:sz w:val="14"/>
              </w:rPr>
              <w:t>845</w:t>
            </w:r>
          </w:p>
        </w:tc>
        <w:tc>
          <w:tcPr>
            <w:tcW w:w="91" w:type="dxa"/>
            <w:tcBorders>
              <w:lef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887" w:type="dxa"/>
            <w:tcBorders>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0"/>
              <w:ind w:right="22"/>
              <w:jc w:val="right"/>
            </w:pPr>
            <w:r>
              <w:rPr>
                <w:rFonts w:ascii="Times New Roman" w:hAnsi="Times New Roman"/>
                <w:color w:val="313131"/>
                <w:w w:val="105"/>
                <w:sz w:val="14"/>
              </w:rPr>
              <w:t>314</w:t>
            </w:r>
          </w:p>
        </w:tc>
        <w:tc>
          <w:tcPr>
            <w:tcW w:w="89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5"/>
              <w:ind w:right="24"/>
              <w:jc w:val="right"/>
            </w:pPr>
            <w:r>
              <w:rPr>
                <w:rFonts w:ascii="Times New Roman" w:hAnsi="Times New Roman"/>
                <w:color w:val="313131"/>
                <w:w w:val="110"/>
                <w:sz w:val="14"/>
              </w:rPr>
              <w:t>1,159</w:t>
            </w:r>
          </w:p>
        </w:tc>
        <w:tc>
          <w:tcPr>
            <w:tcW w:w="88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5"/>
              <w:ind w:right="36"/>
              <w:jc w:val="right"/>
            </w:pPr>
            <w:r>
              <w:rPr>
                <w:rFonts w:ascii="Times New Roman" w:hAnsi="Times New Roman"/>
                <w:color w:val="313131"/>
                <w:sz w:val="14"/>
              </w:rPr>
              <w:t>[1,159)</w:t>
            </w:r>
          </w:p>
        </w:tc>
      </w:tr>
      <w:tr w:rsidR="00C53A62">
        <w:tblPrEx>
          <w:tblCellMar>
            <w:top w:w="0" w:type="dxa"/>
            <w:bottom w:w="0" w:type="dxa"/>
          </w:tblCellMar>
        </w:tblPrEx>
        <w:trPr>
          <w:trHeight w:val="458"/>
        </w:trPr>
        <w:tc>
          <w:tcPr>
            <w:tcW w:w="341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85" w:type="dxa"/>
            <w:tcBorders>
              <w:left w:val="single" w:sz="1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127"/>
              <w:ind w:right="165"/>
              <w:jc w:val="right"/>
            </w:pPr>
            <w:r>
              <w:rPr>
                <w:rFonts w:ascii="Times New Roman" w:hAnsi="Times New Roman"/>
                <w:color w:val="313131"/>
                <w:w w:val="103"/>
                <w:sz w:val="18"/>
              </w:rPr>
              <w:t>-</w:t>
            </w:r>
          </w:p>
        </w:tc>
        <w:tc>
          <w:tcPr>
            <w:tcW w:w="895" w:type="dxa"/>
            <w:tcBorders>
              <w:left w:val="single" w:sz="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0"/>
              <w:rPr>
                <w:rFonts w:ascii="Times New Roman" w:hAnsi="Times New Roman"/>
                <w:sz w:val="13"/>
              </w:rPr>
            </w:pPr>
          </w:p>
          <w:p w:rsidR="00C53A62" w:rsidRDefault="00567705">
            <w:pPr>
              <w:pStyle w:val="TableParagraph"/>
              <w:ind w:right="20"/>
              <w:jc w:val="right"/>
            </w:pPr>
            <w:r>
              <w:rPr>
                <w:rFonts w:ascii="Times New Roman" w:hAnsi="Times New Roman"/>
                <w:color w:val="313131"/>
                <w:sz w:val="14"/>
              </w:rPr>
              <w:t>[4,120)</w:t>
            </w:r>
          </w:p>
        </w:tc>
        <w:tc>
          <w:tcPr>
            <w:tcW w:w="830" w:type="dxa"/>
            <w:gridSpan w:val="3"/>
            <w:tcBorders>
              <w:left w:val="single" w:sz="1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127"/>
              <w:ind w:right="125"/>
              <w:jc w:val="right"/>
            </w:pPr>
            <w:r>
              <w:rPr>
                <w:rFonts w:ascii="Times New Roman" w:hAnsi="Times New Roman"/>
                <w:color w:val="313131"/>
                <w:w w:val="103"/>
                <w:sz w:val="18"/>
              </w:rPr>
              <w:t>-</w:t>
            </w:r>
          </w:p>
        </w:tc>
        <w:tc>
          <w:tcPr>
            <w:tcW w:w="91" w:type="dxa"/>
            <w:tcBorders>
              <w:left w:val="single" w:sz="2" w:space="0" w:color="000000"/>
              <w:bottom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887" w:type="dxa"/>
            <w:tcBorders>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7"/>
              <w:ind w:right="163"/>
              <w:jc w:val="right"/>
            </w:pPr>
            <w:r>
              <w:rPr>
                <w:rFonts w:ascii="Times New Roman" w:hAnsi="Times New Roman"/>
                <w:color w:val="313131"/>
                <w:w w:val="103"/>
                <w:sz w:val="18"/>
              </w:rPr>
              <w:t>-</w:t>
            </w:r>
          </w:p>
        </w:tc>
        <w:tc>
          <w:tcPr>
            <w:tcW w:w="891"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0"/>
              <w:rPr>
                <w:rFonts w:ascii="Times New Roman" w:hAnsi="Times New Roman"/>
                <w:sz w:val="13"/>
              </w:rPr>
            </w:pPr>
          </w:p>
          <w:p w:rsidR="00C53A62" w:rsidRDefault="00567705">
            <w:pPr>
              <w:pStyle w:val="TableParagraph"/>
              <w:ind w:right="38"/>
              <w:jc w:val="right"/>
            </w:pPr>
            <w:r>
              <w:rPr>
                <w:rFonts w:ascii="Times New Roman" w:hAnsi="Times New Roman"/>
                <w:color w:val="313131"/>
                <w:sz w:val="14"/>
              </w:rPr>
              <w:t>(4,120)</w:t>
            </w:r>
          </w:p>
        </w:tc>
        <w:tc>
          <w:tcPr>
            <w:tcW w:w="886"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0"/>
              <w:rPr>
                <w:rFonts w:ascii="Times New Roman" w:hAnsi="Times New Roman"/>
                <w:sz w:val="13"/>
              </w:rPr>
            </w:pPr>
          </w:p>
          <w:p w:rsidR="00C53A62" w:rsidRDefault="00567705">
            <w:pPr>
              <w:pStyle w:val="TableParagraph"/>
              <w:ind w:right="29"/>
              <w:jc w:val="right"/>
            </w:pPr>
            <w:r>
              <w:rPr>
                <w:rFonts w:ascii="Times New Roman" w:hAnsi="Times New Roman"/>
                <w:color w:val="313131"/>
                <w:sz w:val="14"/>
              </w:rPr>
              <w:t>4,120</w:t>
            </w:r>
          </w:p>
        </w:tc>
      </w:tr>
      <w:tr w:rsidR="00C53A62">
        <w:tblPrEx>
          <w:tblCellMar>
            <w:top w:w="0" w:type="dxa"/>
            <w:bottom w:w="0" w:type="dxa"/>
          </w:tblCellMar>
        </w:tblPrEx>
        <w:trPr>
          <w:trHeight w:val="450"/>
        </w:trPr>
        <w:tc>
          <w:tcPr>
            <w:tcW w:w="341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85" w:type="dxa"/>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129"/>
              <w:ind w:right="165"/>
              <w:jc w:val="right"/>
            </w:pPr>
            <w:r>
              <w:rPr>
                <w:rFonts w:ascii="Times New Roman" w:hAnsi="Times New Roman"/>
                <w:color w:val="313131"/>
                <w:w w:val="103"/>
                <w:sz w:val="18"/>
              </w:rPr>
              <w:t>-</w:t>
            </w:r>
          </w:p>
        </w:tc>
        <w:tc>
          <w:tcPr>
            <w:tcW w:w="895" w:type="dxa"/>
            <w:tcBorders>
              <w:top w:val="single" w:sz="12" w:space="0" w:color="000000"/>
              <w:left w:val="single" w:sz="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p w:rsidR="00C53A62" w:rsidRDefault="00567705">
            <w:pPr>
              <w:pStyle w:val="TableParagraph"/>
              <w:spacing w:before="1"/>
              <w:ind w:right="20"/>
              <w:jc w:val="right"/>
            </w:pPr>
            <w:r>
              <w:rPr>
                <w:rFonts w:ascii="Times New Roman" w:hAnsi="Times New Roman"/>
                <w:color w:val="313131"/>
                <w:sz w:val="14"/>
              </w:rPr>
              <w:t>[4,120)</w:t>
            </w:r>
          </w:p>
        </w:tc>
        <w:tc>
          <w:tcPr>
            <w:tcW w:w="830" w:type="dxa"/>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5"/>
              <w:rPr>
                <w:rFonts w:ascii="Times New Roman" w:hAnsi="Times New Roman"/>
                <w:sz w:val="14"/>
              </w:rPr>
            </w:pPr>
          </w:p>
          <w:p w:rsidR="00C53A62" w:rsidRDefault="00567705">
            <w:pPr>
              <w:pStyle w:val="TableParagraph"/>
              <w:ind w:right="-29"/>
              <w:jc w:val="right"/>
            </w:pPr>
            <w:r>
              <w:rPr>
                <w:rFonts w:ascii="Times New Roman" w:hAnsi="Times New Roman"/>
                <w:color w:val="313131"/>
                <w:w w:val="110"/>
                <w:sz w:val="14"/>
              </w:rPr>
              <w:t>845</w:t>
            </w:r>
          </w:p>
        </w:tc>
        <w:tc>
          <w:tcPr>
            <w:tcW w:w="978"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5"/>
              <w:rPr>
                <w:rFonts w:ascii="Times New Roman" w:hAnsi="Times New Roman"/>
                <w:sz w:val="14"/>
              </w:rPr>
            </w:pPr>
          </w:p>
          <w:p w:rsidR="00C53A62" w:rsidRDefault="00567705">
            <w:pPr>
              <w:pStyle w:val="TableParagraph"/>
              <w:ind w:right="20"/>
              <w:jc w:val="right"/>
            </w:pPr>
            <w:r>
              <w:rPr>
                <w:rFonts w:ascii="Times New Roman" w:hAnsi="Times New Roman"/>
                <w:color w:val="313131"/>
                <w:w w:val="110"/>
                <w:sz w:val="14"/>
              </w:rPr>
              <w:t>314</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p w:rsidR="00C53A62" w:rsidRDefault="00567705">
            <w:pPr>
              <w:pStyle w:val="TableParagraph"/>
              <w:spacing w:before="1"/>
              <w:ind w:right="38"/>
              <w:jc w:val="right"/>
            </w:pPr>
            <w:r>
              <w:rPr>
                <w:rFonts w:ascii="Times New Roman" w:hAnsi="Times New Roman"/>
                <w:color w:val="313131"/>
                <w:sz w:val="14"/>
              </w:rPr>
              <w:t>(2,961)</w:t>
            </w:r>
          </w:p>
        </w:tc>
        <w:tc>
          <w:tcPr>
            <w:tcW w:w="88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5"/>
              <w:rPr>
                <w:rFonts w:ascii="Times New Roman" w:hAnsi="Times New Roman"/>
                <w:sz w:val="14"/>
              </w:rPr>
            </w:pPr>
          </w:p>
          <w:p w:rsidR="00C53A62" w:rsidRDefault="00567705">
            <w:pPr>
              <w:pStyle w:val="TableParagraph"/>
              <w:ind w:right="14"/>
              <w:jc w:val="right"/>
            </w:pPr>
            <w:r>
              <w:rPr>
                <w:rFonts w:ascii="Times New Roman" w:hAnsi="Times New Roman"/>
                <w:color w:val="313131"/>
                <w:w w:val="105"/>
                <w:sz w:val="14"/>
              </w:rPr>
              <w:t>2,961</w:t>
            </w:r>
          </w:p>
        </w:tc>
      </w:tr>
      <w:tr w:rsidR="00C53A62">
        <w:tblPrEx>
          <w:tblCellMar>
            <w:top w:w="0" w:type="dxa"/>
            <w:bottom w:w="0" w:type="dxa"/>
          </w:tblCellMar>
        </w:tblPrEx>
        <w:trPr>
          <w:trHeight w:val="143"/>
        </w:trPr>
        <w:tc>
          <w:tcPr>
            <w:tcW w:w="341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85" w:type="dxa"/>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8"/>
              </w:rPr>
            </w:pPr>
          </w:p>
        </w:tc>
        <w:tc>
          <w:tcPr>
            <w:tcW w:w="895" w:type="dxa"/>
            <w:tcBorders>
              <w:top w:val="single" w:sz="12" w:space="0" w:color="000000"/>
              <w:left w:val="single" w:sz="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8"/>
              </w:rPr>
            </w:pPr>
          </w:p>
        </w:tc>
        <w:tc>
          <w:tcPr>
            <w:tcW w:w="830" w:type="dxa"/>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8"/>
              </w:rPr>
            </w:pPr>
          </w:p>
        </w:tc>
        <w:tc>
          <w:tcPr>
            <w:tcW w:w="978"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8"/>
              </w:rPr>
            </w:pP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8"/>
              </w:rPr>
            </w:pPr>
          </w:p>
        </w:tc>
      </w:tr>
      <w:tr w:rsidR="00C53A62">
        <w:tblPrEx>
          <w:tblCellMar>
            <w:top w:w="0" w:type="dxa"/>
            <w:bottom w:w="0" w:type="dxa"/>
          </w:tblCellMar>
        </w:tblPrEx>
        <w:trPr>
          <w:trHeight w:val="522"/>
        </w:trPr>
        <w:tc>
          <w:tcPr>
            <w:tcW w:w="341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85" w:type="dxa"/>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51"/>
              <w:ind w:right="22"/>
              <w:jc w:val="right"/>
            </w:pPr>
            <w:r>
              <w:rPr>
                <w:rFonts w:ascii="Times New Roman" w:hAnsi="Times New Roman"/>
                <w:b/>
                <w:color w:val="313131"/>
                <w:w w:val="105"/>
                <w:sz w:val="14"/>
              </w:rPr>
              <w:t>3,881</w:t>
            </w:r>
          </w:p>
        </w:tc>
        <w:tc>
          <w:tcPr>
            <w:tcW w:w="895" w:type="dxa"/>
            <w:tcBorders>
              <w:top w:val="single" w:sz="12" w:space="0" w:color="000000"/>
              <w:left w:val="single" w:sz="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1"/>
              <w:ind w:right="22"/>
              <w:jc w:val="right"/>
            </w:pPr>
            <w:r>
              <w:rPr>
                <w:rFonts w:ascii="Times New Roman" w:hAnsi="Times New Roman"/>
                <w:b/>
                <w:color w:val="313131"/>
                <w:sz w:val="14"/>
              </w:rPr>
              <w:t>(4,328)</w:t>
            </w:r>
          </w:p>
        </w:tc>
        <w:tc>
          <w:tcPr>
            <w:tcW w:w="830" w:type="dxa"/>
            <w:gridSpan w:val="3"/>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56"/>
              <w:ind w:right="-29"/>
              <w:jc w:val="right"/>
            </w:pPr>
            <w:r>
              <w:rPr>
                <w:rFonts w:ascii="Times New Roman" w:hAnsi="Times New Roman"/>
                <w:b/>
                <w:color w:val="313131"/>
                <w:w w:val="105"/>
                <w:sz w:val="14"/>
              </w:rPr>
              <w:t>304</w:t>
            </w:r>
          </w:p>
        </w:tc>
        <w:tc>
          <w:tcPr>
            <w:tcW w:w="978" w:type="dxa"/>
            <w:gridSpan w:val="2"/>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6"/>
              <w:ind w:right="13"/>
              <w:jc w:val="right"/>
            </w:pPr>
            <w:r>
              <w:rPr>
                <w:rFonts w:ascii="Times New Roman" w:hAnsi="Times New Roman"/>
                <w:color w:val="313131"/>
                <w:w w:val="90"/>
                <w:sz w:val="15"/>
              </w:rPr>
              <w:t>(781</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1"/>
              <w:ind w:right="27"/>
              <w:jc w:val="right"/>
            </w:pPr>
            <w:r>
              <w:rPr>
                <w:rFonts w:ascii="Times New Roman" w:hAnsi="Times New Roman"/>
                <w:color w:val="313131"/>
                <w:w w:val="105"/>
                <w:sz w:val="14"/>
              </w:rPr>
              <w:t>(ZZll</w:t>
            </w:r>
          </w:p>
        </w:tc>
        <w:tc>
          <w:tcPr>
            <w:tcW w:w="88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7"/>
              <w:ind w:right="31"/>
              <w:jc w:val="right"/>
            </w:pPr>
            <w:r>
              <w:rPr>
                <w:rFonts w:ascii="Times New Roman" w:hAnsi="Times New Roman"/>
                <w:b/>
                <w:color w:val="313131"/>
                <w:w w:val="90"/>
                <w:sz w:val="15"/>
              </w:rPr>
              <w:t>ZZl</w:t>
            </w:r>
          </w:p>
        </w:tc>
      </w:tr>
    </w:tbl>
    <w:p w:rsidR="00000000" w:rsidRDefault="00567705">
      <w:pPr>
        <w:sectPr w:rsidR="00000000">
          <w:footerReference w:type="default" r:id="rId54"/>
          <w:pgSz w:w="11900" w:h="16820"/>
          <w:pgMar w:top="1600" w:right="700" w:bottom="1560" w:left="1640" w:header="720" w:footer="720" w:gutter="0"/>
          <w:cols w:space="720"/>
        </w:sectPr>
      </w:pPr>
    </w:p>
    <w:p w:rsidR="00C53A62" w:rsidRDefault="00567705">
      <w:pPr>
        <w:spacing w:before="126"/>
        <w:ind w:left="229"/>
        <w:sectPr w:rsidR="00C53A62">
          <w:footerReference w:type="default" r:id="rId55"/>
          <w:pgSz w:w="11900" w:h="16820"/>
          <w:pgMar w:top="1600" w:right="700" w:bottom="1520" w:left="1640" w:header="720" w:footer="720" w:gutter="0"/>
          <w:cols w:space="720"/>
        </w:sectPr>
      </w:pPr>
      <w:r>
        <w:rPr>
          <w:noProof/>
        </w:rPr>
        <mc:AlternateContent>
          <mc:Choice Requires="wps">
            <w:drawing>
              <wp:anchor distT="0" distB="0" distL="114300" distR="114300" simplePos="0" relativeHeight="251685888" behindDoc="0" locked="0" layoutInCell="1" allowOverlap="1">
                <wp:simplePos x="0" y="0"/>
                <wp:positionH relativeFrom="page">
                  <wp:posOffset>1141728</wp:posOffset>
                </wp:positionH>
                <wp:positionV relativeFrom="page">
                  <wp:posOffset>1242056</wp:posOffset>
                </wp:positionV>
                <wp:extent cx="5795009" cy="8355960"/>
                <wp:effectExtent l="0" t="0" r="8891" b="640"/>
                <wp:wrapNone/>
                <wp:docPr id="153" name="Text Box 11"/>
                <wp:cNvGraphicFramePr/>
                <a:graphic xmlns:a="http://schemas.openxmlformats.org/drawingml/2006/main">
                  <a:graphicData uri="http://schemas.microsoft.com/office/word/2010/wordprocessingShape">
                    <wps:wsp>
                      <wps:cNvSpPr txBox="1"/>
                      <wps:spPr>
                        <a:xfrm>
                          <a:off x="0" y="0"/>
                          <a:ext cx="5795009" cy="8355960"/>
                        </a:xfrm>
                        <a:prstGeom prst="rect">
                          <a:avLst/>
                        </a:prstGeom>
                        <a:noFill/>
                        <a:ln>
                          <a:noFill/>
                          <a:prstDash/>
                        </a:ln>
                      </wps:spPr>
                      <wps:txbx>
                        <w:txbxContent>
                          <w:tbl>
                            <w:tblPr>
                              <w:tblW w:w="9088" w:type="dxa"/>
                              <w:tblInd w:w="10" w:type="dxa"/>
                              <w:tblLayout w:type="fixed"/>
                              <w:tblCellMar>
                                <w:left w:w="10" w:type="dxa"/>
                                <w:right w:w="10" w:type="dxa"/>
                              </w:tblCellMar>
                              <w:tblLook w:val="0000" w:firstRow="0" w:lastRow="0" w:firstColumn="0" w:lastColumn="0" w:noHBand="0" w:noVBand="0"/>
                            </w:tblPr>
                            <w:tblGrid>
                              <w:gridCol w:w="3544"/>
                              <w:gridCol w:w="919"/>
                              <w:gridCol w:w="914"/>
                              <w:gridCol w:w="928"/>
                              <w:gridCol w:w="966"/>
                              <w:gridCol w:w="923"/>
                              <w:gridCol w:w="894"/>
                            </w:tblGrid>
                            <w:tr w:rsidR="00C53A62">
                              <w:tblPrEx>
                                <w:tblCellMar>
                                  <w:top w:w="0" w:type="dxa"/>
                                  <w:bottom w:w="0" w:type="dxa"/>
                                </w:tblCellMar>
                              </w:tblPrEx>
                              <w:trPr>
                                <w:trHeight w:val="258"/>
                              </w:trPr>
                              <w:tc>
                                <w:tcPr>
                                  <w:tcW w:w="3544" w:type="dxa"/>
                                  <w:vMerge w:val="restart"/>
                                  <w:tcBorders>
                                    <w:top w:val="single" w:sz="12" w:space="0" w:color="000000"/>
                                    <w:left w:val="single" w:sz="8"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55"/>
                                    <w:ind w:left="52"/>
                                  </w:pPr>
                                  <w:r>
                                    <w:rPr>
                                      <w:color w:val="464646"/>
                                      <w:sz w:val="15"/>
                                    </w:rPr>
                                    <w:t>Year ended 31March 2017</w:t>
                                  </w:r>
                                </w:p>
                              </w:tc>
                              <w:tc>
                                <w:tcPr>
                                  <w:tcW w:w="5544" w:type="dxa"/>
                                  <w:gridSpan w:val="6"/>
                                  <w:tcBorders>
                                    <w:top w:val="single" w:sz="12"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51"/>
                                    <w:ind w:left="1317"/>
                                  </w:pPr>
                                  <w:r>
                                    <w:rPr>
                                      <w:color w:val="464646"/>
                                      <w:w w:val="90"/>
                                      <w:sz w:val="15"/>
                                    </w:rPr>
                                    <w:t>USABLE RESERVES</w:t>
                                  </w:r>
                                </w:p>
                              </w:tc>
                            </w:tr>
                            <w:tr w:rsidR="00C53A62">
                              <w:tblPrEx>
                                <w:tblCellMar>
                                  <w:top w:w="0" w:type="dxa"/>
                                  <w:bottom w:w="0" w:type="dxa"/>
                                </w:tblCellMar>
                              </w:tblPrEx>
                              <w:trPr>
                                <w:trHeight w:val="657"/>
                              </w:trPr>
                              <w:tc>
                                <w:tcPr>
                                  <w:tcW w:w="3544" w:type="dxa"/>
                                  <w:vMerge/>
                                  <w:tcBorders>
                                    <w:top w:val="single" w:sz="12" w:space="0" w:color="000000"/>
                                    <w:left w:val="single" w:sz="8"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C53A62">
                                  <w:pPr>
                                    <w:rPr>
                                      <w:sz w:val="2"/>
                                      <w:szCs w:val="2"/>
                                    </w:rPr>
                                  </w:pPr>
                                </w:p>
                              </w:tc>
                              <w:tc>
                                <w:tcPr>
                                  <w:tcW w:w="919"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9"/>
                                    <w:rPr>
                                      <w:rFonts w:ascii="Courier New" w:hAnsi="Courier New"/>
                                      <w:sz w:val="13"/>
                                    </w:rPr>
                                  </w:pPr>
                                </w:p>
                                <w:p w:rsidR="00C53A62" w:rsidRDefault="00567705">
                                  <w:pPr>
                                    <w:pStyle w:val="TableParagraph"/>
                                    <w:spacing w:line="271" w:lineRule="auto"/>
                                    <w:ind w:left="245" w:right="17" w:hanging="121"/>
                                  </w:pPr>
                                  <w:r>
                                    <w:rPr>
                                      <w:color w:val="464646"/>
                                      <w:w w:val="95"/>
                                      <w:sz w:val="15"/>
                                    </w:rPr>
                                    <w:t xml:space="preserve">Police Fund </w:t>
                                  </w:r>
                                  <w:r>
                                    <w:rPr>
                                      <w:color w:val="464646"/>
                                      <w:sz w:val="15"/>
                                    </w:rPr>
                                    <w:t>Balance</w:t>
                                  </w:r>
                                </w:p>
                              </w:tc>
                              <w:tc>
                                <w:tcPr>
                                  <w:tcW w:w="914"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60" w:line="278" w:lineRule="auto"/>
                                    <w:ind w:left="224" w:firstLine="47"/>
                                  </w:pPr>
                                  <w:r>
                                    <w:rPr>
                                      <w:color w:val="464646"/>
                                      <w:sz w:val="15"/>
                                    </w:rPr>
                                    <w:t xml:space="preserve">Capital </w:t>
                                  </w:r>
                                  <w:r>
                                    <w:rPr>
                                      <w:color w:val="464646"/>
                                      <w:w w:val="90"/>
                                      <w:sz w:val="15"/>
                                    </w:rPr>
                                    <w:t>Receipts</w:t>
                                  </w:r>
                                </w:p>
                                <w:p w:rsidR="00C53A62" w:rsidRDefault="00567705">
                                  <w:pPr>
                                    <w:pStyle w:val="TableParagraph"/>
                                    <w:spacing w:line="168" w:lineRule="exact"/>
                                    <w:ind w:left="245"/>
                                  </w:pPr>
                                  <w:r>
                                    <w:rPr>
                                      <w:b/>
                                      <w:color w:val="464646"/>
                                      <w:w w:val="95"/>
                                      <w:sz w:val="15"/>
                                    </w:rPr>
                                    <w:t>Reserve</w:t>
                                  </w:r>
                                </w:p>
                              </w:tc>
                              <w:tc>
                                <w:tcPr>
                                  <w:tcW w:w="928"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47"/>
                                    <w:ind w:left="141" w:right="55"/>
                                    <w:jc w:val="center"/>
                                  </w:pPr>
                                  <w:r>
                                    <w:rPr>
                                      <w:rFonts w:ascii="Times New Roman" w:hAnsi="Times New Roman"/>
                                      <w:color w:val="464646"/>
                                      <w:sz w:val="16"/>
                                    </w:rPr>
                                    <w:t>Capital</w:t>
                                  </w:r>
                                </w:p>
                                <w:p w:rsidR="00C53A62" w:rsidRDefault="00567705">
                                  <w:pPr>
                                    <w:pStyle w:val="TableParagraph"/>
                                    <w:spacing w:before="31"/>
                                    <w:ind w:left="145" w:right="55"/>
                                    <w:jc w:val="center"/>
                                  </w:pPr>
                                  <w:r>
                                    <w:rPr>
                                      <w:color w:val="464646"/>
                                      <w:sz w:val="15"/>
                                    </w:rPr>
                                    <w:t>Grants</w:t>
                                  </w:r>
                                </w:p>
                                <w:p w:rsidR="00C53A62" w:rsidRDefault="00567705">
                                  <w:pPr>
                                    <w:pStyle w:val="TableParagraph"/>
                                    <w:spacing w:before="11"/>
                                    <w:ind w:left="72" w:right="12"/>
                                    <w:jc w:val="center"/>
                                  </w:pPr>
                                  <w:r>
                                    <w:rPr>
                                      <w:rFonts w:ascii="Times New Roman" w:hAnsi="Times New Roman"/>
                                      <w:b/>
                                      <w:color w:val="464646"/>
                                      <w:sz w:val="16"/>
                                    </w:rPr>
                                    <w:t>Unapplled</w:t>
                                  </w:r>
                                </w:p>
                              </w:tc>
                              <w:tc>
                                <w:tcPr>
                                  <w:tcW w:w="966"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60" w:line="271" w:lineRule="auto"/>
                                    <w:ind w:left="103" w:firstLine="201"/>
                                  </w:pPr>
                                  <w:r>
                                    <w:rPr>
                                      <w:color w:val="464646"/>
                                      <w:sz w:val="15"/>
                                    </w:rPr>
                                    <w:t>Capital Contribution</w:t>
                                  </w:r>
                                </w:p>
                                <w:p w:rsidR="00C53A62" w:rsidRDefault="00567705">
                                  <w:pPr>
                                    <w:pStyle w:val="TableParagraph"/>
                                    <w:spacing w:before="6"/>
                                    <w:ind w:left="273"/>
                                  </w:pPr>
                                  <w:r>
                                    <w:rPr>
                                      <w:b/>
                                      <w:color w:val="464646"/>
                                      <w:w w:val="95"/>
                                      <w:sz w:val="15"/>
                                    </w:rPr>
                                    <w:t>Reserve</w:t>
                                  </w:r>
                                </w:p>
                              </w:tc>
                              <w:tc>
                                <w:tcPr>
                                  <w:tcW w:w="923"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4"/>
                                    <w:rPr>
                                      <w:rFonts w:ascii="Courier New" w:hAnsi="Courier New"/>
                                      <w:sz w:val="13"/>
                                    </w:rPr>
                                  </w:pPr>
                                </w:p>
                                <w:p w:rsidR="00C53A62" w:rsidRDefault="00567705">
                                  <w:pPr>
                                    <w:pStyle w:val="TableParagraph"/>
                                    <w:ind w:left="90"/>
                                    <w:jc w:val="center"/>
                                  </w:pPr>
                                  <w:r>
                                    <w:rPr>
                                      <w:color w:val="464646"/>
                                      <w:sz w:val="15"/>
                                    </w:rPr>
                                    <w:t>Total</w:t>
                                  </w:r>
                                  <w:r>
                                    <w:rPr>
                                      <w:color w:val="464646"/>
                                      <w:spacing w:val="-33"/>
                                      <w:sz w:val="15"/>
                                    </w:rPr>
                                    <w:t xml:space="preserve"> </w:t>
                                  </w:r>
                                  <w:r>
                                    <w:rPr>
                                      <w:color w:val="464646"/>
                                      <w:sz w:val="15"/>
                                    </w:rPr>
                                    <w:t>Usable</w:t>
                                  </w:r>
                                </w:p>
                                <w:p w:rsidR="00C53A62" w:rsidRDefault="00567705">
                                  <w:pPr>
                                    <w:pStyle w:val="TableParagraph"/>
                                    <w:spacing w:before="21"/>
                                    <w:ind w:left="110"/>
                                    <w:jc w:val="center"/>
                                  </w:pPr>
                                  <w:r>
                                    <w:rPr>
                                      <w:rFonts w:ascii="Times New Roman" w:hAnsi="Times New Roman"/>
                                      <w:color w:val="464646"/>
                                      <w:sz w:val="16"/>
                                    </w:rPr>
                                    <w:t>Rese:ves</w:t>
                                  </w:r>
                                </w:p>
                              </w:tc>
                              <w:tc>
                                <w:tcPr>
                                  <w:tcW w:w="894"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60" w:line="278" w:lineRule="auto"/>
                                    <w:ind w:left="116" w:firstLine="27"/>
                                  </w:pPr>
                                  <w:r>
                                    <w:rPr>
                                      <w:color w:val="464646"/>
                                      <w:sz w:val="15"/>
                                    </w:rPr>
                                    <w:t xml:space="preserve">Movement </w:t>
                                  </w:r>
                                  <w:r>
                                    <w:rPr>
                                      <w:color w:val="464646"/>
                                      <w:w w:val="95"/>
                                      <w:sz w:val="15"/>
                                    </w:rPr>
                                    <w:t>in Unusable</w:t>
                                  </w:r>
                                </w:p>
                                <w:p w:rsidR="00C53A62" w:rsidRDefault="00567705">
                                  <w:pPr>
                                    <w:pStyle w:val="TableParagraph"/>
                                    <w:spacing w:line="168" w:lineRule="exact"/>
                                    <w:ind w:left="221"/>
                                  </w:pPr>
                                  <w:r>
                                    <w:rPr>
                                      <w:b/>
                                      <w:color w:val="464646"/>
                                      <w:w w:val="90"/>
                                      <w:sz w:val="15"/>
                                    </w:rPr>
                                    <w:t>Reserves</w:t>
                                  </w:r>
                                </w:p>
                              </w:tc>
                            </w:tr>
                            <w:tr w:rsidR="00C53A62">
                              <w:tblPrEx>
                                <w:tblCellMar>
                                  <w:top w:w="0" w:type="dxa"/>
                                  <w:bottom w:w="0" w:type="dxa"/>
                                </w:tblCellMar>
                              </w:tblPrEx>
                              <w:trPr>
                                <w:trHeight w:val="205"/>
                              </w:trPr>
                              <w:tc>
                                <w:tcPr>
                                  <w:tcW w:w="3544" w:type="dxa"/>
                                  <w:vMerge/>
                                  <w:tcBorders>
                                    <w:top w:val="single" w:sz="12" w:space="0" w:color="000000"/>
                                    <w:left w:val="single" w:sz="8"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C53A62">
                                  <w:pPr>
                                    <w:rPr>
                                      <w:sz w:val="2"/>
                                      <w:szCs w:val="2"/>
                                    </w:rPr>
                                  </w:pPr>
                                </w:p>
                              </w:tc>
                              <w:tc>
                                <w:tcPr>
                                  <w:tcW w:w="919"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37" w:line="149" w:lineRule="exact"/>
                                    <w:ind w:left="326"/>
                                  </w:pPr>
                                  <w:r>
                                    <w:rPr>
                                      <w:rFonts w:ascii="Times New Roman" w:hAnsi="Times New Roman"/>
                                      <w:b/>
                                      <w:color w:val="464646"/>
                                      <w:w w:val="110"/>
                                      <w:sz w:val="14"/>
                                    </w:rPr>
                                    <w:t>£'000</w:t>
                                  </w:r>
                                </w:p>
                              </w:tc>
                              <w:tc>
                                <w:tcPr>
                                  <w:tcW w:w="914"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37" w:line="149" w:lineRule="exact"/>
                                    <w:ind w:left="325"/>
                                  </w:pPr>
                                  <w:r>
                                    <w:rPr>
                                      <w:rFonts w:ascii="Times New Roman" w:hAnsi="Times New Roman"/>
                                      <w:b/>
                                      <w:color w:val="464646"/>
                                      <w:w w:val="110"/>
                                      <w:sz w:val="14"/>
                                    </w:rPr>
                                    <w:t>£'000</w:t>
                                  </w:r>
                                </w:p>
                              </w:tc>
                              <w:tc>
                                <w:tcPr>
                                  <w:tcW w:w="928"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37" w:line="149" w:lineRule="exact"/>
                                    <w:ind w:left="330"/>
                                  </w:pPr>
                                  <w:r>
                                    <w:rPr>
                                      <w:rFonts w:ascii="Times New Roman" w:hAnsi="Times New Roman"/>
                                      <w:b/>
                                      <w:color w:val="464646"/>
                                      <w:w w:val="110"/>
                                      <w:sz w:val="14"/>
                                    </w:rPr>
                                    <w:t>£'000</w:t>
                                  </w:r>
                                </w:p>
                              </w:tc>
                              <w:tc>
                                <w:tcPr>
                                  <w:tcW w:w="966"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37" w:line="149" w:lineRule="exact"/>
                                    <w:ind w:left="354"/>
                                  </w:pPr>
                                  <w:r>
                                    <w:rPr>
                                      <w:rFonts w:ascii="Times New Roman" w:hAnsi="Times New Roman"/>
                                      <w:b/>
                                      <w:color w:val="464646"/>
                                      <w:w w:val="110"/>
                                      <w:sz w:val="14"/>
                                    </w:rPr>
                                    <w:t>£'000</w:t>
                                  </w:r>
                                </w:p>
                              </w:tc>
                              <w:tc>
                                <w:tcPr>
                                  <w:tcW w:w="923"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32" w:line="154" w:lineRule="exact"/>
                                    <w:ind w:left="325"/>
                                  </w:pPr>
                                  <w:r>
                                    <w:rPr>
                                      <w:rFonts w:ascii="Times New Roman" w:hAnsi="Times New Roman"/>
                                      <w:b/>
                                      <w:color w:val="464646"/>
                                      <w:w w:val="110"/>
                                      <w:sz w:val="14"/>
                                    </w:rPr>
                                    <w:t>£'000</w:t>
                                  </w:r>
                                </w:p>
                              </w:tc>
                              <w:tc>
                                <w:tcPr>
                                  <w:tcW w:w="894"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37" w:line="149" w:lineRule="exact"/>
                                    <w:ind w:left="325"/>
                                  </w:pPr>
                                  <w:r>
                                    <w:rPr>
                                      <w:rFonts w:ascii="Times New Roman" w:hAnsi="Times New Roman"/>
                                      <w:b/>
                                      <w:color w:val="464646"/>
                                      <w:w w:val="110"/>
                                      <w:sz w:val="14"/>
                                    </w:rPr>
                                    <w:t>£'000</w:t>
                                  </w:r>
                                </w:p>
                              </w:tc>
                            </w:tr>
                            <w:tr w:rsidR="00C53A62">
                              <w:tblPrEx>
                                <w:tblCellMar>
                                  <w:top w:w="0" w:type="dxa"/>
                                  <w:bottom w:w="0" w:type="dxa"/>
                                </w:tblCellMar>
                              </w:tblPrEx>
                              <w:trPr>
                                <w:trHeight w:val="2269"/>
                              </w:trPr>
                              <w:tc>
                                <w:tcPr>
                                  <w:tcW w:w="3544" w:type="dxa"/>
                                  <w:vMerge w:val="restart"/>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58" w:line="300" w:lineRule="auto"/>
                                    <w:ind w:left="40" w:right="2" w:firstLine="16"/>
                                  </w:pPr>
                                  <w:r>
                                    <w:rPr>
                                      <w:color w:val="464646"/>
                                      <w:sz w:val="18"/>
                                    </w:rPr>
                                    <w:t xml:space="preserve">Adjustments </w:t>
                                  </w:r>
                                  <w:r>
                                    <w:rPr>
                                      <w:rFonts w:ascii="Times New Roman" w:hAnsi="Times New Roman"/>
                                      <w:color w:val="464646"/>
                                      <w:sz w:val="20"/>
                                    </w:rPr>
                                    <w:t xml:space="preserve">to </w:t>
                                  </w:r>
                                  <w:r>
                                    <w:rPr>
                                      <w:color w:val="464646"/>
                                      <w:sz w:val="18"/>
                                    </w:rPr>
                                    <w:t xml:space="preserve">the </w:t>
                                  </w:r>
                                  <w:r>
                                    <w:rPr>
                                      <w:b/>
                                      <w:color w:val="464646"/>
                                      <w:sz w:val="18"/>
                                    </w:rPr>
                                    <w:t xml:space="preserve">Revenue Resources </w:t>
                                  </w:r>
                                  <w:r>
                                    <w:rPr>
                                      <w:color w:val="464646"/>
                                      <w:w w:val="95"/>
                                      <w:sz w:val="15"/>
                                    </w:rPr>
                                    <w:t xml:space="preserve">Amounts by which Income and expenditure Included In </w:t>
                                  </w:r>
                                  <w:r>
                                    <w:rPr>
                                      <w:b/>
                                      <w:color w:val="464646"/>
                                      <w:w w:val="85"/>
                                      <w:sz w:val="15"/>
                                    </w:rPr>
                                    <w:t xml:space="preserve">the Comprehensive </w:t>
                                  </w:r>
                                  <w:r>
                                    <w:rPr>
                                      <w:color w:val="464646"/>
                                      <w:w w:val="85"/>
                                      <w:sz w:val="15"/>
                                    </w:rPr>
                                    <w:t xml:space="preserve">Income </w:t>
                                  </w:r>
                                  <w:r>
                                    <w:rPr>
                                      <w:b/>
                                      <w:color w:val="464646"/>
                                      <w:w w:val="85"/>
                                      <w:sz w:val="15"/>
                                    </w:rPr>
                                    <w:t xml:space="preserve">and </w:t>
                                  </w:r>
                                  <w:r>
                                    <w:rPr>
                                      <w:b/>
                                      <w:color w:val="464646"/>
                                      <w:w w:val="85"/>
                                      <w:sz w:val="15"/>
                                    </w:rPr>
                                    <w:t>Expenditure statement</w:t>
                                  </w:r>
                                </w:p>
                                <w:p w:rsidR="00C53A62" w:rsidRDefault="00567705">
                                  <w:pPr>
                                    <w:pStyle w:val="TableParagraph"/>
                                    <w:spacing w:line="155" w:lineRule="exact"/>
                                    <w:ind w:left="47"/>
                                  </w:pPr>
                                  <w:r>
                                    <w:rPr>
                                      <w:color w:val="464646"/>
                                      <w:sz w:val="15"/>
                                    </w:rPr>
                                    <w:t xml:space="preserve">are different from revenue for the </w:t>
                                  </w:r>
                                  <w:r>
                                    <w:rPr>
                                      <w:rFonts w:ascii="Times New Roman" w:hAnsi="Times New Roman"/>
                                      <w:b/>
                                      <w:color w:val="464646"/>
                                      <w:sz w:val="16"/>
                                    </w:rPr>
                                    <w:t xml:space="preserve">year calculated </w:t>
                                  </w:r>
                                  <w:r>
                                    <w:rPr>
                                      <w:color w:val="464646"/>
                                      <w:sz w:val="15"/>
                                    </w:rPr>
                                    <w:t>In</w:t>
                                  </w:r>
                                </w:p>
                                <w:p w:rsidR="00C53A62" w:rsidRDefault="00567705">
                                  <w:pPr>
                                    <w:pStyle w:val="TableParagraph"/>
                                    <w:spacing w:before="18"/>
                                    <w:ind w:left="47"/>
                                  </w:pPr>
                                  <w:r>
                                    <w:rPr>
                                      <w:color w:val="464646"/>
                                      <w:sz w:val="15"/>
                                    </w:rPr>
                                    <w:t xml:space="preserve">accordance with </w:t>
                                  </w:r>
                                  <w:r>
                                    <w:rPr>
                                      <w:rFonts w:ascii="Times New Roman" w:hAnsi="Times New Roman"/>
                                      <w:b/>
                                      <w:color w:val="464646"/>
                                      <w:sz w:val="16"/>
                                    </w:rPr>
                                    <w:t xml:space="preserve">statutory </w:t>
                                  </w:r>
                                  <w:r>
                                    <w:rPr>
                                      <w:color w:val="464646"/>
                                      <w:sz w:val="15"/>
                                    </w:rPr>
                                    <w:t>requirements;</w:t>
                                  </w:r>
                                </w:p>
                                <w:p w:rsidR="00C53A62" w:rsidRDefault="00C53A62">
                                  <w:pPr>
                                    <w:pStyle w:val="TableParagraph"/>
                                    <w:rPr>
                                      <w:rFonts w:ascii="Courier New" w:hAnsi="Courier New"/>
                                      <w:sz w:val="26"/>
                                    </w:rPr>
                                  </w:pPr>
                                </w:p>
                                <w:p w:rsidR="00C53A62" w:rsidRDefault="00567705">
                                  <w:pPr>
                                    <w:pStyle w:val="TableParagraph"/>
                                    <w:spacing w:before="1" w:line="271" w:lineRule="auto"/>
                                    <w:ind w:left="189" w:right="2" w:hanging="5"/>
                                  </w:pPr>
                                  <w:r>
                                    <w:rPr>
                                      <w:color w:val="464646"/>
                                      <w:w w:val="95"/>
                                      <w:sz w:val="15"/>
                                    </w:rPr>
                                    <w:t xml:space="preserve">Pension Costs </w:t>
                                  </w:r>
                                  <w:r>
                                    <w:rPr>
                                      <w:i/>
                                      <w:color w:val="464646"/>
                                      <w:w w:val="95"/>
                                      <w:sz w:val="15"/>
                                    </w:rPr>
                                    <w:t xml:space="preserve">(transferred </w:t>
                                  </w:r>
                                  <w:r>
                                    <w:rPr>
                                      <w:color w:val="464646"/>
                                      <w:w w:val="95"/>
                                      <w:sz w:val="15"/>
                                    </w:rPr>
                                    <w:t xml:space="preserve">to </w:t>
                                  </w:r>
                                  <w:r>
                                    <w:rPr>
                                      <w:i/>
                                      <w:color w:val="464646"/>
                                      <w:w w:val="95"/>
                                      <w:sz w:val="15"/>
                                    </w:rPr>
                                    <w:t xml:space="preserve">orfrom </w:t>
                                  </w:r>
                                  <w:r>
                                    <w:rPr>
                                      <w:rFonts w:ascii="Times New Roman" w:hAnsi="Times New Roman"/>
                                      <w:i/>
                                      <w:color w:val="464646"/>
                                      <w:w w:val="95"/>
                                      <w:sz w:val="15"/>
                                    </w:rPr>
                                    <w:t xml:space="preserve">the </w:t>
                                  </w:r>
                                  <w:r>
                                    <w:rPr>
                                      <w:i/>
                                      <w:color w:val="464646"/>
                                      <w:w w:val="95"/>
                                      <w:sz w:val="15"/>
                                    </w:rPr>
                                    <w:t xml:space="preserve">Pension </w:t>
                                  </w:r>
                                  <w:r>
                                    <w:rPr>
                                      <w:i/>
                                      <w:color w:val="464646"/>
                                      <w:sz w:val="15"/>
                                    </w:rPr>
                                    <w:t>Reserve}:</w:t>
                                  </w:r>
                                </w:p>
                                <w:p w:rsidR="00C53A62" w:rsidRDefault="00C53A62">
                                  <w:pPr>
                                    <w:pStyle w:val="TableParagraph"/>
                                    <w:spacing w:before="8"/>
                                    <w:rPr>
                                      <w:rFonts w:ascii="Courier New" w:hAnsi="Courier New"/>
                                      <w:sz w:val="15"/>
                                    </w:rPr>
                                  </w:pPr>
                                </w:p>
                                <w:p w:rsidR="00C53A62" w:rsidRDefault="00567705">
                                  <w:pPr>
                                    <w:pStyle w:val="TableParagraph"/>
                                    <w:numPr>
                                      <w:ilvl w:val="0"/>
                                      <w:numId w:val="17"/>
                                    </w:numPr>
                                    <w:tabs>
                                      <w:tab w:val="left" w:pos="416"/>
                                    </w:tabs>
                                    <w:ind w:left="415" w:hanging="90"/>
                                  </w:pPr>
                                  <w:r>
                                    <w:rPr>
                                      <w:color w:val="262626"/>
                                      <w:sz w:val="15"/>
                                    </w:rPr>
                                    <w:t>Retirement</w:t>
                                  </w:r>
                                  <w:r>
                                    <w:rPr>
                                      <w:color w:val="262626"/>
                                      <w:spacing w:val="5"/>
                                      <w:sz w:val="15"/>
                                    </w:rPr>
                                    <w:t xml:space="preserve"> </w:t>
                                  </w:r>
                                  <w:r>
                                    <w:rPr>
                                      <w:color w:val="262626"/>
                                      <w:sz w:val="15"/>
                                    </w:rPr>
                                    <w:t>benefits</w:t>
                                  </w:r>
                                </w:p>
                                <w:p w:rsidR="00C53A62" w:rsidRDefault="00C53A62">
                                  <w:pPr>
                                    <w:pStyle w:val="TableParagraph"/>
                                    <w:spacing w:before="5"/>
                                    <w:rPr>
                                      <w:rFonts w:ascii="Courier New" w:hAnsi="Courier New"/>
                                      <w:sz w:val="20"/>
                                    </w:rPr>
                                  </w:pPr>
                                </w:p>
                                <w:p w:rsidR="00C53A62" w:rsidRDefault="00567705">
                                  <w:pPr>
                                    <w:pStyle w:val="TableParagraph"/>
                                    <w:numPr>
                                      <w:ilvl w:val="0"/>
                                      <w:numId w:val="17"/>
                                    </w:numPr>
                                    <w:tabs>
                                      <w:tab w:val="left" w:pos="407"/>
                                    </w:tabs>
                                    <w:ind w:left="406" w:hanging="81"/>
                                  </w:pPr>
                                  <w:r>
                                    <w:rPr>
                                      <w:color w:val="464646"/>
                                      <w:sz w:val="15"/>
                                    </w:rPr>
                                    <w:t>Employer's</w:t>
                                  </w:r>
                                  <w:r>
                                    <w:rPr>
                                      <w:color w:val="464646"/>
                                      <w:spacing w:val="-16"/>
                                      <w:sz w:val="15"/>
                                    </w:rPr>
                                    <w:t xml:space="preserve"> </w:t>
                                  </w:r>
                                  <w:r>
                                    <w:rPr>
                                      <w:color w:val="464646"/>
                                      <w:sz w:val="15"/>
                                    </w:rPr>
                                    <w:t>pensions</w:t>
                                  </w:r>
                                  <w:r>
                                    <w:rPr>
                                      <w:color w:val="464646"/>
                                      <w:spacing w:val="-17"/>
                                      <w:sz w:val="15"/>
                                    </w:rPr>
                                    <w:t xml:space="preserve"> </w:t>
                                  </w:r>
                                  <w:r>
                                    <w:rPr>
                                      <w:color w:val="464646"/>
                                      <w:sz w:val="15"/>
                                    </w:rPr>
                                    <w:t>contributions</w:t>
                                  </w:r>
                                  <w:r>
                                    <w:rPr>
                                      <w:color w:val="464646"/>
                                      <w:spacing w:val="-22"/>
                                      <w:sz w:val="15"/>
                                    </w:rPr>
                                    <w:t xml:space="preserve"> </w:t>
                                  </w:r>
                                  <w:r>
                                    <w:rPr>
                                      <w:rFonts w:ascii="Times New Roman" w:hAnsi="Times New Roman"/>
                                      <w:b/>
                                      <w:color w:val="464646"/>
                                      <w:sz w:val="16"/>
                                    </w:rPr>
                                    <w:t>and</w:t>
                                  </w:r>
                                  <w:r>
                                    <w:rPr>
                                      <w:rFonts w:ascii="Times New Roman" w:hAnsi="Times New Roman"/>
                                      <w:b/>
                                      <w:color w:val="464646"/>
                                      <w:spacing w:val="-22"/>
                                      <w:sz w:val="16"/>
                                    </w:rPr>
                                    <w:t xml:space="preserve"> </w:t>
                                  </w:r>
                                  <w:r>
                                    <w:rPr>
                                      <w:rFonts w:ascii="Times New Roman" w:hAnsi="Times New Roman"/>
                                      <w:b/>
                                      <w:color w:val="464646"/>
                                      <w:sz w:val="16"/>
                                    </w:rPr>
                                    <w:t>direct</w:t>
                                  </w:r>
                                </w:p>
                                <w:p w:rsidR="00C53A62" w:rsidRDefault="00567705">
                                  <w:pPr>
                                    <w:pStyle w:val="TableParagraph"/>
                                    <w:spacing w:before="13"/>
                                    <w:ind w:left="331"/>
                                  </w:pPr>
                                  <w:r>
                                    <w:rPr>
                                      <w:color w:val="464646"/>
                                      <w:sz w:val="15"/>
                                    </w:rPr>
                                    <w:t xml:space="preserve">payments to pensioners </w:t>
                                  </w:r>
                                  <w:r>
                                    <w:rPr>
                                      <w:rFonts w:ascii="Times New Roman" w:hAnsi="Times New Roman"/>
                                      <w:b/>
                                      <w:color w:val="464646"/>
                                      <w:sz w:val="16"/>
                                    </w:rPr>
                                    <w:t xml:space="preserve">payable </w:t>
                                  </w:r>
                                  <w:r>
                                    <w:rPr>
                                      <w:color w:val="464646"/>
                                      <w:sz w:val="15"/>
                                    </w:rPr>
                                    <w:t xml:space="preserve">in </w:t>
                                  </w:r>
                                  <w:r>
                                    <w:rPr>
                                      <w:rFonts w:ascii="Times New Roman" w:hAnsi="Times New Roman"/>
                                      <w:b/>
                                      <w:color w:val="464646"/>
                                      <w:sz w:val="16"/>
                                    </w:rPr>
                                    <w:t>the year</w:t>
                                  </w:r>
                                </w:p>
                                <w:p w:rsidR="00C53A62" w:rsidRDefault="00C53A62">
                                  <w:pPr>
                                    <w:pStyle w:val="TableParagraph"/>
                                    <w:spacing w:before="5"/>
                                    <w:rPr>
                                      <w:rFonts w:ascii="Courier New" w:hAnsi="Courier New"/>
                                      <w:sz w:val="16"/>
                                    </w:rPr>
                                  </w:pPr>
                                </w:p>
                                <w:p w:rsidR="00C53A62" w:rsidRDefault="00567705">
                                  <w:pPr>
                                    <w:pStyle w:val="TableParagraph"/>
                                    <w:spacing w:before="1"/>
                                    <w:ind w:left="179"/>
                                  </w:pPr>
                                  <w:r>
                                    <w:rPr>
                                      <w:color w:val="464646"/>
                                      <w:sz w:val="15"/>
                                    </w:rPr>
                                    <w:t xml:space="preserve">CounclI </w:t>
                                  </w:r>
                                  <w:r>
                                    <w:rPr>
                                      <w:rFonts w:ascii="Times New Roman" w:hAnsi="Times New Roman"/>
                                      <w:b/>
                                      <w:color w:val="464646"/>
                                      <w:sz w:val="18"/>
                                    </w:rPr>
                                    <w:t xml:space="preserve">tax </w:t>
                                  </w:r>
                                  <w:r>
                                    <w:rPr>
                                      <w:rFonts w:ascii="Times New Roman" w:hAnsi="Times New Roman"/>
                                      <w:b/>
                                      <w:i/>
                                      <w:color w:val="464646"/>
                                      <w:sz w:val="16"/>
                                    </w:rPr>
                                    <w:t xml:space="preserve">(transferred </w:t>
                                  </w:r>
                                  <w:r>
                                    <w:rPr>
                                      <w:b/>
                                      <w:i/>
                                      <w:color w:val="464646"/>
                                      <w:sz w:val="13"/>
                                    </w:rPr>
                                    <w:t xml:space="preserve">to </w:t>
                                  </w:r>
                                  <w:r>
                                    <w:rPr>
                                      <w:rFonts w:ascii="Times New Roman" w:hAnsi="Times New Roman"/>
                                      <w:b/>
                                      <w:i/>
                                      <w:color w:val="464646"/>
                                      <w:sz w:val="16"/>
                                    </w:rPr>
                                    <w:t xml:space="preserve">or from </w:t>
                                  </w:r>
                                  <w:r>
                                    <w:rPr>
                                      <w:rFonts w:ascii="Times New Roman" w:hAnsi="Times New Roman"/>
                                      <w:b/>
                                      <w:i/>
                                      <w:color w:val="464646"/>
                                      <w:sz w:val="17"/>
                                    </w:rPr>
                                    <w:t xml:space="preserve">the </w:t>
                                  </w:r>
                                  <w:r>
                                    <w:rPr>
                                      <w:rFonts w:ascii="Times New Roman" w:hAnsi="Times New Roman"/>
                                      <w:b/>
                                      <w:i/>
                                      <w:color w:val="464646"/>
                                      <w:sz w:val="16"/>
                                    </w:rPr>
                                    <w:t>Collectlon</w:t>
                                  </w:r>
                                </w:p>
                                <w:p w:rsidR="00C53A62" w:rsidRDefault="00567705">
                                  <w:pPr>
                                    <w:pStyle w:val="TableParagraph"/>
                                    <w:spacing w:before="22"/>
                                    <w:ind w:left="180"/>
                                  </w:pPr>
                                  <w:r>
                                    <w:rPr>
                                      <w:i/>
                                      <w:color w:val="464646"/>
                                      <w:w w:val="95"/>
                                      <w:sz w:val="15"/>
                                    </w:rPr>
                                    <w:t>Fund}</w:t>
                                  </w:r>
                                </w:p>
                                <w:p w:rsidR="00C53A62" w:rsidRDefault="00567705">
                                  <w:pPr>
                                    <w:pStyle w:val="TableParagraph"/>
                                    <w:spacing w:before="131"/>
                                    <w:ind w:left="176"/>
                                  </w:pPr>
                                  <w:r>
                                    <w:rPr>
                                      <w:b/>
                                      <w:color w:val="464646"/>
                                      <w:sz w:val="15"/>
                                    </w:rPr>
                                    <w:t xml:space="preserve">Holiday </w:t>
                                  </w:r>
                                  <w:r>
                                    <w:rPr>
                                      <w:rFonts w:ascii="Times New Roman" w:hAnsi="Times New Roman"/>
                                      <w:b/>
                                      <w:color w:val="464646"/>
                                      <w:sz w:val="16"/>
                                    </w:rPr>
                                    <w:t xml:space="preserve">Pay </w:t>
                                  </w:r>
                                  <w:r>
                                    <w:rPr>
                                      <w:rFonts w:ascii="Times New Roman" w:hAnsi="Times New Roman"/>
                                      <w:b/>
                                      <w:i/>
                                      <w:color w:val="464646"/>
                                      <w:sz w:val="16"/>
                                    </w:rPr>
                                    <w:t xml:space="preserve">(transferred </w:t>
                                  </w:r>
                                  <w:r>
                                    <w:rPr>
                                      <w:rFonts w:ascii="Times New Roman" w:hAnsi="Times New Roman"/>
                                      <w:i/>
                                      <w:color w:val="464646"/>
                                      <w:sz w:val="16"/>
                                    </w:rPr>
                                    <w:t xml:space="preserve">to </w:t>
                                  </w:r>
                                  <w:r>
                                    <w:rPr>
                                      <w:i/>
                                      <w:color w:val="464646"/>
                                      <w:sz w:val="15"/>
                                    </w:rPr>
                                    <w:t xml:space="preserve">the </w:t>
                                  </w:r>
                                  <w:r>
                                    <w:rPr>
                                      <w:rFonts w:ascii="Times New Roman" w:hAnsi="Times New Roman"/>
                                      <w:b/>
                                      <w:i/>
                                      <w:color w:val="464646"/>
                                      <w:sz w:val="16"/>
                                    </w:rPr>
                                    <w:t>Accumulared</w:t>
                                  </w:r>
                                </w:p>
                                <w:p w:rsidR="00C53A62" w:rsidRDefault="00567705">
                                  <w:pPr>
                                    <w:pStyle w:val="TableParagraph"/>
                                    <w:spacing w:before="17"/>
                                    <w:ind w:left="175"/>
                                  </w:pPr>
                                  <w:r>
                                    <w:rPr>
                                      <w:i/>
                                      <w:color w:val="464646"/>
                                      <w:sz w:val="15"/>
                                    </w:rPr>
                                    <w:t xml:space="preserve">Absences </w:t>
                                  </w:r>
                                  <w:r>
                                    <w:rPr>
                                      <w:b/>
                                      <w:i/>
                                      <w:color w:val="464646"/>
                                      <w:sz w:val="14"/>
                                    </w:rPr>
                                    <w:t>Reserve}</w:t>
                                  </w:r>
                                </w:p>
                                <w:p w:rsidR="00C53A62" w:rsidRDefault="00C53A62">
                                  <w:pPr>
                                    <w:pStyle w:val="TableParagraph"/>
                                    <w:spacing w:before="9"/>
                                    <w:rPr>
                                      <w:rFonts w:ascii="Courier New" w:hAnsi="Courier New"/>
                                      <w:sz w:val="12"/>
                                    </w:rPr>
                                  </w:pPr>
                                </w:p>
                                <w:p w:rsidR="00C53A62" w:rsidRDefault="00567705">
                                  <w:pPr>
                                    <w:pStyle w:val="TableParagraph"/>
                                    <w:spacing w:line="259" w:lineRule="auto"/>
                                    <w:ind w:left="175" w:right="2"/>
                                  </w:pPr>
                                  <w:r>
                                    <w:rPr>
                                      <w:color w:val="464646"/>
                                      <w:w w:val="95"/>
                                      <w:sz w:val="15"/>
                                    </w:rPr>
                                    <w:t>Rever.;aI</w:t>
                                  </w:r>
                                  <w:r>
                                    <w:rPr>
                                      <w:color w:val="464646"/>
                                      <w:spacing w:val="-10"/>
                                      <w:w w:val="95"/>
                                      <w:sz w:val="15"/>
                                    </w:rPr>
                                    <w:t xml:space="preserve"> </w:t>
                                  </w:r>
                                  <w:r>
                                    <w:rPr>
                                      <w:color w:val="464646"/>
                                      <w:w w:val="95"/>
                                      <w:sz w:val="15"/>
                                    </w:rPr>
                                    <w:t>of</w:t>
                                  </w:r>
                                  <w:r>
                                    <w:rPr>
                                      <w:color w:val="464646"/>
                                      <w:spacing w:val="-12"/>
                                      <w:w w:val="95"/>
                                      <w:sz w:val="15"/>
                                    </w:rPr>
                                    <w:t xml:space="preserve"> </w:t>
                                  </w:r>
                                  <w:r>
                                    <w:rPr>
                                      <w:color w:val="464646"/>
                                      <w:w w:val="95"/>
                                      <w:sz w:val="15"/>
                                    </w:rPr>
                                    <w:t>entries</w:t>
                                  </w:r>
                                  <w:r>
                                    <w:rPr>
                                      <w:color w:val="464646"/>
                                      <w:spacing w:val="-8"/>
                                      <w:w w:val="95"/>
                                      <w:sz w:val="15"/>
                                    </w:rPr>
                                    <w:t xml:space="preserve"> </w:t>
                                  </w:r>
                                  <w:r>
                                    <w:rPr>
                                      <w:color w:val="464646"/>
                                      <w:w w:val="95"/>
                                      <w:sz w:val="15"/>
                                    </w:rPr>
                                    <w:t>included</w:t>
                                  </w:r>
                                  <w:r>
                                    <w:rPr>
                                      <w:color w:val="464646"/>
                                      <w:spacing w:val="-21"/>
                                      <w:w w:val="95"/>
                                      <w:sz w:val="15"/>
                                    </w:rPr>
                                    <w:t xml:space="preserve"> </w:t>
                                  </w:r>
                                  <w:r>
                                    <w:rPr>
                                      <w:color w:val="464646"/>
                                      <w:w w:val="95"/>
                                      <w:sz w:val="15"/>
                                    </w:rPr>
                                    <w:t>in</w:t>
                                  </w:r>
                                  <w:r>
                                    <w:rPr>
                                      <w:color w:val="464646"/>
                                      <w:spacing w:val="-11"/>
                                      <w:w w:val="95"/>
                                      <w:sz w:val="15"/>
                                    </w:rPr>
                                    <w:t xml:space="preserve"> </w:t>
                                  </w:r>
                                  <w:r>
                                    <w:rPr>
                                      <w:color w:val="464646"/>
                                      <w:w w:val="95"/>
                                      <w:sz w:val="15"/>
                                    </w:rPr>
                                    <w:t>the</w:t>
                                  </w:r>
                                  <w:r>
                                    <w:rPr>
                                      <w:color w:val="464646"/>
                                      <w:spacing w:val="-17"/>
                                      <w:w w:val="95"/>
                                      <w:sz w:val="15"/>
                                    </w:rPr>
                                    <w:t xml:space="preserve"> </w:t>
                                  </w:r>
                                  <w:r>
                                    <w:rPr>
                                      <w:color w:val="464646"/>
                                      <w:w w:val="95"/>
                                      <w:sz w:val="15"/>
                                    </w:rPr>
                                    <w:t>Surplus</w:t>
                                  </w:r>
                                  <w:r>
                                    <w:rPr>
                                      <w:color w:val="464646"/>
                                      <w:spacing w:val="-5"/>
                                      <w:w w:val="95"/>
                                      <w:sz w:val="15"/>
                                    </w:rPr>
                                    <w:t xml:space="preserve"> </w:t>
                                  </w:r>
                                  <w:r>
                                    <w:rPr>
                                      <w:color w:val="464646"/>
                                      <w:w w:val="95"/>
                                      <w:sz w:val="15"/>
                                    </w:rPr>
                                    <w:t>and</w:t>
                                  </w:r>
                                  <w:r>
                                    <w:rPr>
                                      <w:color w:val="464646"/>
                                      <w:spacing w:val="-18"/>
                                      <w:w w:val="95"/>
                                      <w:sz w:val="15"/>
                                    </w:rPr>
                                    <w:t xml:space="preserve"> </w:t>
                                  </w:r>
                                  <w:r>
                                    <w:rPr>
                                      <w:color w:val="464646"/>
                                      <w:w w:val="95"/>
                                      <w:sz w:val="15"/>
                                    </w:rPr>
                                    <w:t xml:space="preserve">Deficit </w:t>
                                  </w:r>
                                  <w:r>
                                    <w:rPr>
                                      <w:color w:val="464646"/>
                                      <w:sz w:val="15"/>
                                    </w:rPr>
                                    <w:t xml:space="preserve">on the provision of </w:t>
                                  </w:r>
                                  <w:r>
                                    <w:rPr>
                                      <w:color w:val="464646"/>
                                      <w:sz w:val="15"/>
                                    </w:rPr>
                                    <w:t xml:space="preserve">services In relation </w:t>
                                  </w:r>
                                  <w:r>
                                    <w:rPr>
                                      <w:rFonts w:ascii="Times New Roman" w:hAnsi="Times New Roman"/>
                                      <w:color w:val="464646"/>
                                      <w:sz w:val="16"/>
                                    </w:rPr>
                                    <w:t xml:space="preserve">to </w:t>
                                  </w:r>
                                  <w:r>
                                    <w:rPr>
                                      <w:color w:val="464646"/>
                                      <w:sz w:val="15"/>
                                    </w:rPr>
                                    <w:t>Capital Expenditure</w:t>
                                  </w:r>
                                  <w:r>
                                    <w:rPr>
                                      <w:color w:val="464646"/>
                                      <w:spacing w:val="-21"/>
                                      <w:sz w:val="15"/>
                                    </w:rPr>
                                    <w:t xml:space="preserve"> </w:t>
                                  </w:r>
                                  <w:r>
                                    <w:rPr>
                                      <w:i/>
                                      <w:color w:val="464646"/>
                                      <w:sz w:val="15"/>
                                    </w:rPr>
                                    <w:t>(these</w:t>
                                  </w:r>
                                  <w:r>
                                    <w:rPr>
                                      <w:i/>
                                      <w:color w:val="464646"/>
                                      <w:spacing w:val="-24"/>
                                      <w:sz w:val="15"/>
                                    </w:rPr>
                                    <w:t xml:space="preserve"> </w:t>
                                  </w:r>
                                  <w:r>
                                    <w:rPr>
                                      <w:i/>
                                      <w:color w:val="464646"/>
                                      <w:sz w:val="15"/>
                                    </w:rPr>
                                    <w:t>items</w:t>
                                  </w:r>
                                  <w:r>
                                    <w:rPr>
                                      <w:i/>
                                      <w:color w:val="464646"/>
                                      <w:spacing w:val="-23"/>
                                      <w:sz w:val="15"/>
                                    </w:rPr>
                                    <w:t xml:space="preserve"> </w:t>
                                  </w:r>
                                  <w:r>
                                    <w:rPr>
                                      <w:i/>
                                      <w:color w:val="464646"/>
                                      <w:sz w:val="15"/>
                                    </w:rPr>
                                    <w:t>are</w:t>
                                  </w:r>
                                  <w:r>
                                    <w:rPr>
                                      <w:i/>
                                      <w:color w:val="464646"/>
                                      <w:spacing w:val="-27"/>
                                      <w:sz w:val="15"/>
                                    </w:rPr>
                                    <w:t xml:space="preserve"> </w:t>
                                  </w:r>
                                  <w:r>
                                    <w:rPr>
                                      <w:i/>
                                      <w:color w:val="464646"/>
                                      <w:sz w:val="15"/>
                                    </w:rPr>
                                    <w:t>chafr}ed</w:t>
                                  </w:r>
                                  <w:r>
                                    <w:rPr>
                                      <w:i/>
                                      <w:color w:val="464646"/>
                                      <w:spacing w:val="-26"/>
                                      <w:sz w:val="15"/>
                                    </w:rPr>
                                    <w:t xml:space="preserve"> </w:t>
                                  </w:r>
                                  <w:r>
                                    <w:rPr>
                                      <w:rFonts w:ascii="Times New Roman" w:hAnsi="Times New Roman"/>
                                      <w:i/>
                                      <w:color w:val="464646"/>
                                      <w:sz w:val="17"/>
                                    </w:rPr>
                                    <w:t>to</w:t>
                                  </w:r>
                                  <w:r>
                                    <w:rPr>
                                      <w:rFonts w:ascii="Times New Roman" w:hAnsi="Times New Roman"/>
                                      <w:i/>
                                      <w:color w:val="464646"/>
                                      <w:spacing w:val="-30"/>
                                      <w:sz w:val="17"/>
                                    </w:rPr>
                                    <w:t xml:space="preserve"> </w:t>
                                  </w:r>
                                  <w:r>
                                    <w:rPr>
                                      <w:rFonts w:ascii="Times New Roman" w:hAnsi="Times New Roman"/>
                                      <w:i/>
                                      <w:color w:val="464646"/>
                                      <w:sz w:val="15"/>
                                    </w:rPr>
                                    <w:t>the</w:t>
                                  </w:r>
                                  <w:r>
                                    <w:rPr>
                                      <w:rFonts w:ascii="Times New Roman" w:hAnsi="Times New Roman"/>
                                      <w:i/>
                                      <w:color w:val="464646"/>
                                      <w:spacing w:val="-23"/>
                                      <w:sz w:val="15"/>
                                    </w:rPr>
                                    <w:t xml:space="preserve"> </w:t>
                                  </w:r>
                                  <w:r>
                                    <w:rPr>
                                      <w:i/>
                                      <w:color w:val="464646"/>
                                      <w:sz w:val="15"/>
                                    </w:rPr>
                                    <w:t xml:space="preserve">Copital </w:t>
                                  </w:r>
                                  <w:r>
                                    <w:rPr>
                                      <w:i/>
                                      <w:color w:val="262626"/>
                                      <w:sz w:val="15"/>
                                    </w:rPr>
                                    <w:t>Adjustment</w:t>
                                  </w:r>
                                  <w:r>
                                    <w:rPr>
                                      <w:i/>
                                      <w:color w:val="262626"/>
                                      <w:spacing w:val="4"/>
                                      <w:sz w:val="15"/>
                                    </w:rPr>
                                    <w:t xml:space="preserve"> </w:t>
                                  </w:r>
                                  <w:r>
                                    <w:rPr>
                                      <w:i/>
                                      <w:color w:val="262626"/>
                                      <w:sz w:val="15"/>
                                    </w:rPr>
                                    <w:t>Account):</w:t>
                                  </w:r>
                                </w:p>
                                <w:p w:rsidR="00C53A62" w:rsidRDefault="00567705">
                                  <w:pPr>
                                    <w:pStyle w:val="TableParagraph"/>
                                    <w:numPr>
                                      <w:ilvl w:val="0"/>
                                      <w:numId w:val="17"/>
                                    </w:numPr>
                                    <w:tabs>
                                      <w:tab w:val="left" w:pos="86"/>
                                    </w:tabs>
                                    <w:spacing w:before="118" w:line="288" w:lineRule="auto"/>
                                    <w:ind w:right="20" w:firstLine="1"/>
                                  </w:pPr>
                                  <w:r>
                                    <w:rPr>
                                      <w:color w:val="464646"/>
                                      <w:w w:val="95"/>
                                      <w:sz w:val="15"/>
                                    </w:rPr>
                                    <w:t>Charges</w:t>
                                  </w:r>
                                  <w:r>
                                    <w:rPr>
                                      <w:color w:val="464646"/>
                                      <w:spacing w:val="-1"/>
                                      <w:w w:val="95"/>
                                      <w:sz w:val="15"/>
                                    </w:rPr>
                                    <w:t xml:space="preserve"> </w:t>
                                  </w:r>
                                  <w:r>
                                    <w:rPr>
                                      <w:color w:val="464646"/>
                                      <w:w w:val="95"/>
                                      <w:sz w:val="15"/>
                                    </w:rPr>
                                    <w:t>for</w:t>
                                  </w:r>
                                  <w:r>
                                    <w:rPr>
                                      <w:color w:val="464646"/>
                                      <w:spacing w:val="-18"/>
                                      <w:w w:val="95"/>
                                      <w:sz w:val="15"/>
                                    </w:rPr>
                                    <w:t xml:space="preserve"> </w:t>
                                  </w:r>
                                  <w:r>
                                    <w:rPr>
                                      <w:color w:val="464646"/>
                                      <w:w w:val="95"/>
                                      <w:sz w:val="15"/>
                                    </w:rPr>
                                    <w:t>depreciation</w:t>
                                  </w:r>
                                  <w:r>
                                    <w:rPr>
                                      <w:color w:val="464646"/>
                                      <w:spacing w:val="-4"/>
                                      <w:w w:val="95"/>
                                      <w:sz w:val="15"/>
                                    </w:rPr>
                                    <w:t xml:space="preserve"> </w:t>
                                  </w:r>
                                  <w:r>
                                    <w:rPr>
                                      <w:color w:val="464646"/>
                                      <w:w w:val="95"/>
                                      <w:sz w:val="15"/>
                                    </w:rPr>
                                    <w:t>and</w:t>
                                  </w:r>
                                  <w:r>
                                    <w:rPr>
                                      <w:color w:val="464646"/>
                                      <w:spacing w:val="-18"/>
                                      <w:w w:val="95"/>
                                      <w:sz w:val="15"/>
                                    </w:rPr>
                                    <w:t xml:space="preserve"> </w:t>
                                  </w:r>
                                  <w:r>
                                    <w:rPr>
                                      <w:color w:val="464646"/>
                                      <w:w w:val="95"/>
                                      <w:sz w:val="15"/>
                                    </w:rPr>
                                    <w:t>amortisation</w:t>
                                  </w:r>
                                  <w:r>
                                    <w:rPr>
                                      <w:color w:val="464646"/>
                                      <w:spacing w:val="-11"/>
                                      <w:w w:val="95"/>
                                      <w:sz w:val="15"/>
                                    </w:rPr>
                                    <w:t xml:space="preserve"> </w:t>
                                  </w:r>
                                  <w:r>
                                    <w:rPr>
                                      <w:color w:val="464646"/>
                                      <w:w w:val="95"/>
                                      <w:sz w:val="14"/>
                                    </w:rPr>
                                    <w:t>of</w:t>
                                  </w:r>
                                  <w:r>
                                    <w:rPr>
                                      <w:color w:val="464646"/>
                                      <w:spacing w:val="-10"/>
                                      <w:w w:val="95"/>
                                      <w:sz w:val="14"/>
                                    </w:rPr>
                                    <w:t xml:space="preserve"> </w:t>
                                  </w:r>
                                  <w:r>
                                    <w:rPr>
                                      <w:color w:val="464646"/>
                                      <w:w w:val="95"/>
                                      <w:sz w:val="15"/>
                                    </w:rPr>
                                    <w:t xml:space="preserve">non- </w:t>
                                  </w:r>
                                  <w:r>
                                    <w:rPr>
                                      <w:color w:val="464646"/>
                                      <w:sz w:val="15"/>
                                    </w:rPr>
                                    <w:t>current</w:t>
                                  </w:r>
                                  <w:r>
                                    <w:rPr>
                                      <w:color w:val="464646"/>
                                      <w:spacing w:val="-7"/>
                                      <w:sz w:val="15"/>
                                    </w:rPr>
                                    <w:t xml:space="preserve"> </w:t>
                                  </w:r>
                                  <w:r>
                                    <w:rPr>
                                      <w:color w:val="464646"/>
                                      <w:sz w:val="15"/>
                                    </w:rPr>
                                    <w:t>assets</w:t>
                                  </w:r>
                                </w:p>
                                <w:p w:rsidR="00C53A62" w:rsidRDefault="00C53A62">
                                  <w:pPr>
                                    <w:pStyle w:val="TableParagraph"/>
                                    <w:spacing w:before="8"/>
                                    <w:rPr>
                                      <w:rFonts w:ascii="Courier New" w:hAnsi="Courier New"/>
                                      <w:sz w:val="12"/>
                                    </w:rPr>
                                  </w:pPr>
                                </w:p>
                                <w:p w:rsidR="00C53A62" w:rsidRDefault="00567705">
                                  <w:pPr>
                                    <w:pStyle w:val="TableParagraph"/>
                                    <w:numPr>
                                      <w:ilvl w:val="0"/>
                                      <w:numId w:val="17"/>
                                    </w:numPr>
                                    <w:tabs>
                                      <w:tab w:val="left" w:pos="396"/>
                                    </w:tabs>
                                    <w:ind w:left="395" w:hanging="84"/>
                                  </w:pPr>
                                  <w:r>
                                    <w:rPr>
                                      <w:color w:val="464646"/>
                                      <w:sz w:val="15"/>
                                    </w:rPr>
                                    <w:t>Charges</w:t>
                                  </w:r>
                                  <w:r>
                                    <w:rPr>
                                      <w:color w:val="464646"/>
                                      <w:spacing w:val="-14"/>
                                      <w:sz w:val="15"/>
                                    </w:rPr>
                                    <w:t xml:space="preserve"> </w:t>
                                  </w:r>
                                  <w:r>
                                    <w:rPr>
                                      <w:color w:val="464646"/>
                                      <w:sz w:val="15"/>
                                    </w:rPr>
                                    <w:t>for</w:t>
                                  </w:r>
                                  <w:r>
                                    <w:rPr>
                                      <w:color w:val="464646"/>
                                      <w:spacing w:val="-27"/>
                                      <w:sz w:val="15"/>
                                    </w:rPr>
                                    <w:t xml:space="preserve"> </w:t>
                                  </w:r>
                                  <w:r>
                                    <w:rPr>
                                      <w:color w:val="464646"/>
                                      <w:sz w:val="15"/>
                                    </w:rPr>
                                    <w:t>impairment</w:t>
                                  </w:r>
                                  <w:r>
                                    <w:rPr>
                                      <w:color w:val="464646"/>
                                      <w:spacing w:val="-22"/>
                                      <w:sz w:val="15"/>
                                    </w:rPr>
                                    <w:t xml:space="preserve"> </w:t>
                                  </w:r>
                                  <w:r>
                                    <w:rPr>
                                      <w:color w:val="464646"/>
                                      <w:sz w:val="15"/>
                                    </w:rPr>
                                    <w:t>of</w:t>
                                  </w:r>
                                  <w:r>
                                    <w:rPr>
                                      <w:color w:val="464646"/>
                                      <w:spacing w:val="-23"/>
                                      <w:sz w:val="15"/>
                                    </w:rPr>
                                    <w:t xml:space="preserve"> </w:t>
                                  </w:r>
                                  <w:r>
                                    <w:rPr>
                                      <w:color w:val="464646"/>
                                      <w:sz w:val="15"/>
                                    </w:rPr>
                                    <w:t>non-current</w:t>
                                  </w:r>
                                  <w:r>
                                    <w:rPr>
                                      <w:color w:val="464646"/>
                                      <w:spacing w:val="-14"/>
                                      <w:sz w:val="15"/>
                                    </w:rPr>
                                    <w:t xml:space="preserve"> </w:t>
                                  </w:r>
                                  <w:r>
                                    <w:rPr>
                                      <w:color w:val="464646"/>
                                      <w:sz w:val="15"/>
                                    </w:rPr>
                                    <w:t>assets</w:t>
                                  </w:r>
                                </w:p>
                                <w:p w:rsidR="00C53A62" w:rsidRDefault="00C53A62">
                                  <w:pPr>
                                    <w:pStyle w:val="TableParagraph"/>
                                    <w:spacing w:before="11"/>
                                    <w:rPr>
                                      <w:rFonts w:ascii="Courier New" w:hAnsi="Courier New"/>
                                      <w:sz w:val="14"/>
                                    </w:rPr>
                                  </w:pPr>
                                </w:p>
                                <w:p w:rsidR="00C53A62" w:rsidRDefault="00567705">
                                  <w:pPr>
                                    <w:pStyle w:val="TableParagraph"/>
                                    <w:numPr>
                                      <w:ilvl w:val="0"/>
                                      <w:numId w:val="17"/>
                                    </w:numPr>
                                    <w:tabs>
                                      <w:tab w:val="left" w:pos="404"/>
                                    </w:tabs>
                                    <w:spacing w:line="271" w:lineRule="auto"/>
                                    <w:ind w:left="321" w:right="337" w:hanging="10"/>
                                  </w:pPr>
                                  <w:r>
                                    <w:rPr>
                                      <w:color w:val="464646"/>
                                      <w:w w:val="95"/>
                                      <w:sz w:val="15"/>
                                    </w:rPr>
                                    <w:t>Amounts</w:t>
                                  </w:r>
                                  <w:r>
                                    <w:rPr>
                                      <w:color w:val="464646"/>
                                      <w:spacing w:val="4"/>
                                      <w:w w:val="95"/>
                                      <w:sz w:val="15"/>
                                    </w:rPr>
                                    <w:t xml:space="preserve"> </w:t>
                                  </w:r>
                                  <w:r>
                                    <w:rPr>
                                      <w:color w:val="464646"/>
                                      <w:w w:val="95"/>
                                      <w:sz w:val="14"/>
                                    </w:rPr>
                                    <w:t>of</w:t>
                                  </w:r>
                                  <w:r>
                                    <w:rPr>
                                      <w:color w:val="464646"/>
                                      <w:spacing w:val="-9"/>
                                      <w:w w:val="95"/>
                                      <w:sz w:val="14"/>
                                    </w:rPr>
                                    <w:t xml:space="preserve"> </w:t>
                                  </w:r>
                                  <w:r>
                                    <w:rPr>
                                      <w:color w:val="464646"/>
                                      <w:w w:val="95"/>
                                      <w:sz w:val="15"/>
                                    </w:rPr>
                                    <w:t>non-current</w:t>
                                  </w:r>
                                  <w:r>
                                    <w:rPr>
                                      <w:color w:val="464646"/>
                                      <w:spacing w:val="-9"/>
                                      <w:w w:val="95"/>
                                      <w:sz w:val="15"/>
                                    </w:rPr>
                                    <w:t xml:space="preserve"> </w:t>
                                  </w:r>
                                  <w:r>
                                    <w:rPr>
                                      <w:color w:val="464646"/>
                                      <w:w w:val="95"/>
                                      <w:sz w:val="15"/>
                                    </w:rPr>
                                    <w:t>assets</w:t>
                                  </w:r>
                                  <w:r>
                                    <w:rPr>
                                      <w:color w:val="464646"/>
                                      <w:spacing w:val="-4"/>
                                      <w:w w:val="95"/>
                                      <w:sz w:val="15"/>
                                    </w:rPr>
                                    <w:t xml:space="preserve"> </w:t>
                                  </w:r>
                                  <w:r>
                                    <w:rPr>
                                      <w:color w:val="464646"/>
                                      <w:w w:val="95"/>
                                      <w:sz w:val="15"/>
                                    </w:rPr>
                                    <w:t>written</w:t>
                                  </w:r>
                                  <w:r>
                                    <w:rPr>
                                      <w:color w:val="464646"/>
                                      <w:spacing w:val="-25"/>
                                      <w:w w:val="95"/>
                                      <w:sz w:val="15"/>
                                    </w:rPr>
                                    <w:t xml:space="preserve"> </w:t>
                                  </w:r>
                                  <w:r>
                                    <w:rPr>
                                      <w:rFonts w:ascii="Times New Roman" w:hAnsi="Times New Roman"/>
                                      <w:color w:val="464646"/>
                                      <w:w w:val="95"/>
                                      <w:sz w:val="16"/>
                                    </w:rPr>
                                    <w:t>off</w:t>
                                  </w:r>
                                  <w:r>
                                    <w:rPr>
                                      <w:rFonts w:ascii="Times New Roman" w:hAnsi="Times New Roman"/>
                                      <w:color w:val="464646"/>
                                      <w:spacing w:val="-7"/>
                                      <w:w w:val="95"/>
                                      <w:sz w:val="16"/>
                                    </w:rPr>
                                    <w:t xml:space="preserve"> </w:t>
                                  </w:r>
                                  <w:r>
                                    <w:rPr>
                                      <w:color w:val="464646"/>
                                      <w:w w:val="95"/>
                                      <w:sz w:val="15"/>
                                    </w:rPr>
                                    <w:t xml:space="preserve">on </w:t>
                                  </w:r>
                                  <w:r>
                                    <w:rPr>
                                      <w:color w:val="464646"/>
                                      <w:sz w:val="15"/>
                                    </w:rPr>
                                    <w:t>disposal</w:t>
                                  </w:r>
                                </w:p>
                                <w:p w:rsidR="00C53A62" w:rsidRDefault="00567705">
                                  <w:pPr>
                                    <w:pStyle w:val="TableParagraph"/>
                                    <w:numPr>
                                      <w:ilvl w:val="0"/>
                                      <w:numId w:val="17"/>
                                    </w:numPr>
                                    <w:tabs>
                                      <w:tab w:val="left" w:pos="396"/>
                                    </w:tabs>
                                    <w:spacing w:before="121"/>
                                    <w:ind w:left="395" w:hanging="84"/>
                                  </w:pPr>
                                  <w:r>
                                    <w:rPr>
                                      <w:color w:val="464646"/>
                                      <w:sz w:val="15"/>
                                    </w:rPr>
                                    <w:t>CapitaI</w:t>
                                  </w:r>
                                  <w:r>
                                    <w:rPr>
                                      <w:color w:val="464646"/>
                                      <w:spacing w:val="-11"/>
                                      <w:sz w:val="15"/>
                                    </w:rPr>
                                    <w:t xml:space="preserve"> </w:t>
                                  </w:r>
                                  <w:r>
                                    <w:rPr>
                                      <w:color w:val="464646"/>
                                      <w:sz w:val="15"/>
                                    </w:rPr>
                                    <w:t>grants</w:t>
                                  </w:r>
                                  <w:r>
                                    <w:rPr>
                                      <w:color w:val="464646"/>
                                      <w:spacing w:val="-13"/>
                                      <w:sz w:val="15"/>
                                    </w:rPr>
                                    <w:t xml:space="preserve"> </w:t>
                                  </w:r>
                                  <w:r>
                                    <w:rPr>
                                      <w:color w:val="464646"/>
                                      <w:sz w:val="15"/>
                                    </w:rPr>
                                    <w:t>and</w:t>
                                  </w:r>
                                  <w:r>
                                    <w:rPr>
                                      <w:color w:val="464646"/>
                                      <w:spacing w:val="-24"/>
                                      <w:sz w:val="15"/>
                                    </w:rPr>
                                    <w:t xml:space="preserve"> </w:t>
                                  </w:r>
                                  <w:r>
                                    <w:rPr>
                                      <w:color w:val="464646"/>
                                      <w:sz w:val="15"/>
                                    </w:rPr>
                                    <w:t>contributions</w:t>
                                  </w:r>
                                  <w:r>
                                    <w:rPr>
                                      <w:color w:val="464646"/>
                                      <w:spacing w:val="-9"/>
                                      <w:sz w:val="15"/>
                                    </w:rPr>
                                    <w:t xml:space="preserve"> </w:t>
                                  </w:r>
                                  <w:r>
                                    <w:rPr>
                                      <w:color w:val="464646"/>
                                      <w:sz w:val="15"/>
                                    </w:rPr>
                                    <w:t>unapplled</w:t>
                                  </w:r>
                                </w:p>
                                <w:p w:rsidR="00C53A62" w:rsidRDefault="00C53A62">
                                  <w:pPr>
                                    <w:pStyle w:val="TableParagraph"/>
                                    <w:spacing w:before="3"/>
                                    <w:rPr>
                                      <w:rFonts w:ascii="Courier New" w:hAnsi="Courier New"/>
                                      <w:sz w:val="13"/>
                                    </w:rPr>
                                  </w:pPr>
                                </w:p>
                                <w:p w:rsidR="00C53A62" w:rsidRDefault="00567705">
                                  <w:pPr>
                                    <w:pStyle w:val="TableParagraph"/>
                                    <w:ind w:left="34"/>
                                  </w:pPr>
                                  <w:r>
                                    <w:rPr>
                                      <w:b/>
                                      <w:color w:val="464646"/>
                                      <w:w w:val="95"/>
                                      <w:sz w:val="18"/>
                                    </w:rPr>
                                    <w:t>Total Adjustments to Revenue Resources</w:t>
                                  </w:r>
                                </w:p>
                                <w:p w:rsidR="00C53A62" w:rsidRDefault="00C53A62">
                                  <w:pPr>
                                    <w:pStyle w:val="TableParagraph"/>
                                    <w:spacing w:before="1"/>
                                    <w:rPr>
                                      <w:rFonts w:ascii="Courier New" w:hAnsi="Courier New"/>
                                      <w:sz w:val="19"/>
                                    </w:rPr>
                                  </w:pPr>
                                </w:p>
                                <w:p w:rsidR="00C53A62" w:rsidRDefault="00567705">
                                  <w:pPr>
                                    <w:pStyle w:val="TableParagraph"/>
                                    <w:spacing w:line="292" w:lineRule="auto"/>
                                    <w:ind w:left="29" w:right="155" w:firstLine="8"/>
                                  </w:pPr>
                                  <w:r>
                                    <w:rPr>
                                      <w:b/>
                                      <w:color w:val="464646"/>
                                      <w:w w:val="95"/>
                                      <w:sz w:val="18"/>
                                    </w:rPr>
                                    <w:t xml:space="preserve">Adjustments between Revenue </w:t>
                                  </w:r>
                                  <w:r>
                                    <w:rPr>
                                      <w:rFonts w:ascii="Times New Roman" w:hAnsi="Times New Roman"/>
                                      <w:color w:val="464646"/>
                                      <w:w w:val="95"/>
                                      <w:sz w:val="17"/>
                                    </w:rPr>
                                    <w:t xml:space="preserve">&amp; </w:t>
                                  </w:r>
                                  <w:r>
                                    <w:rPr>
                                      <w:b/>
                                      <w:color w:val="464646"/>
                                      <w:w w:val="95"/>
                                      <w:sz w:val="18"/>
                                    </w:rPr>
                                    <w:t xml:space="preserve">Capital </w:t>
                                  </w:r>
                                  <w:r>
                                    <w:rPr>
                                      <w:b/>
                                      <w:color w:val="464646"/>
                                      <w:sz w:val="18"/>
                                    </w:rPr>
                                    <w:t>Resources</w:t>
                                  </w:r>
                                </w:p>
                                <w:p w:rsidR="00C53A62" w:rsidRDefault="00567705">
                                  <w:pPr>
                                    <w:pStyle w:val="TableParagraph"/>
                                    <w:spacing w:before="38" w:line="278" w:lineRule="auto"/>
                                    <w:ind w:left="18" w:right="324" w:firstLine="1"/>
                                  </w:pPr>
                                  <w:r>
                                    <w:rPr>
                                      <w:color w:val="464646"/>
                                      <w:w w:val="95"/>
                                      <w:sz w:val="15"/>
                                    </w:rPr>
                                    <w:t xml:space="preserve">Transfer of non-current asset sales proceeds from </w:t>
                                  </w:r>
                                  <w:r>
                                    <w:rPr>
                                      <w:color w:val="464646"/>
                                      <w:sz w:val="15"/>
                                    </w:rPr>
                                    <w:t>revenue to the Capital Receipts Reserve</w:t>
                                  </w:r>
                                </w:p>
                                <w:p w:rsidR="00C53A62" w:rsidRDefault="00567705">
                                  <w:pPr>
                                    <w:pStyle w:val="TableParagraph"/>
                                    <w:spacing w:before="130"/>
                                    <w:ind w:left="16"/>
                                  </w:pPr>
                                  <w:r>
                                    <w:rPr>
                                      <w:color w:val="464646"/>
                                      <w:sz w:val="15"/>
                                    </w:rPr>
                                    <w:t>Statutory provision for repayment of debt</w:t>
                                  </w:r>
                                </w:p>
                                <w:p w:rsidR="00C53A62" w:rsidRDefault="00C53A62">
                                  <w:pPr>
                                    <w:pStyle w:val="TableParagraph"/>
                                    <w:spacing w:before="9"/>
                                    <w:rPr>
                                      <w:rFonts w:ascii="Courier New" w:hAnsi="Courier New"/>
                                      <w:sz w:val="23"/>
                                    </w:rPr>
                                  </w:pPr>
                                </w:p>
                                <w:p w:rsidR="00C53A62" w:rsidRDefault="00567705">
                                  <w:pPr>
                                    <w:pStyle w:val="TableParagraph"/>
                                    <w:ind w:left="20"/>
                                  </w:pPr>
                                  <w:r>
                                    <w:rPr>
                                      <w:color w:val="464646"/>
                                      <w:sz w:val="15"/>
                                    </w:rPr>
                                    <w:t>Capital expenditure financed from revenue balances</w:t>
                                  </w:r>
                                </w:p>
                                <w:p w:rsidR="00C53A62" w:rsidRDefault="00C53A62">
                                  <w:pPr>
                                    <w:pStyle w:val="TableParagraph"/>
                                    <w:spacing w:before="1"/>
                                    <w:rPr>
                                      <w:rFonts w:ascii="Courier New" w:hAnsi="Courier New"/>
                                      <w:sz w:val="23"/>
                                    </w:rPr>
                                  </w:pPr>
                                </w:p>
                                <w:p w:rsidR="00C53A62" w:rsidRDefault="00567705">
                                  <w:pPr>
                                    <w:pStyle w:val="TableParagraph"/>
                                    <w:ind w:left="24"/>
                                  </w:pPr>
                                  <w:r>
                                    <w:rPr>
                                      <w:color w:val="464646"/>
                                      <w:sz w:val="18"/>
                                    </w:rPr>
                                    <w:t xml:space="preserve">Total Adjustments </w:t>
                                  </w:r>
                                  <w:r>
                                    <w:rPr>
                                      <w:b/>
                                      <w:color w:val="464646"/>
                                      <w:sz w:val="18"/>
                                    </w:rPr>
                                    <w:t xml:space="preserve">between Revenue </w:t>
                                  </w:r>
                                  <w:r>
                                    <w:rPr>
                                      <w:rFonts w:ascii="Times New Roman" w:hAnsi="Times New Roman"/>
                                      <w:color w:val="464646"/>
                                      <w:sz w:val="19"/>
                                    </w:rPr>
                                    <w:t>&amp;</w:t>
                                  </w:r>
                                </w:p>
                                <w:p w:rsidR="00C53A62" w:rsidRDefault="00567705">
                                  <w:pPr>
                                    <w:pStyle w:val="TableParagraph"/>
                                    <w:spacing w:before="45"/>
                                    <w:ind w:left="30"/>
                                  </w:pPr>
                                  <w:r>
                                    <w:rPr>
                                      <w:b/>
                                      <w:color w:val="464646"/>
                                      <w:sz w:val="18"/>
                                    </w:rPr>
                                    <w:t>capltal Resources</w:t>
                                  </w:r>
                                </w:p>
                                <w:p w:rsidR="00C53A62" w:rsidRDefault="00C53A62">
                                  <w:pPr>
                                    <w:pStyle w:val="TableParagraph"/>
                                    <w:spacing w:before="2"/>
                                    <w:rPr>
                                      <w:rFonts w:ascii="Courier New" w:hAnsi="Courier New"/>
                                      <w:sz w:val="21"/>
                                    </w:rPr>
                                  </w:pPr>
                                </w:p>
                                <w:p w:rsidR="00C53A62" w:rsidRDefault="00567705">
                                  <w:pPr>
                                    <w:pStyle w:val="TableParagraph"/>
                                    <w:ind w:left="28"/>
                                  </w:pPr>
                                  <w:r>
                                    <w:rPr>
                                      <w:b/>
                                      <w:color w:val="464646"/>
                                      <w:sz w:val="18"/>
                                    </w:rPr>
                                    <w:t>Adjustments to Capital Resources</w:t>
                                  </w:r>
                                </w:p>
                                <w:p w:rsidR="00C53A62" w:rsidRDefault="00567705">
                                  <w:pPr>
                                    <w:pStyle w:val="TableParagraph"/>
                                    <w:spacing w:before="105" w:line="271" w:lineRule="auto"/>
                                    <w:ind w:left="156" w:right="249" w:firstLine="1"/>
                                  </w:pPr>
                                  <w:r>
                                    <w:rPr>
                                      <w:color w:val="464646"/>
                                      <w:w w:val="95"/>
                                      <w:sz w:val="15"/>
                                    </w:rPr>
                                    <w:t xml:space="preserve">Application of Capital grants and contt1butlons to </w:t>
                                  </w:r>
                                  <w:r>
                                    <w:rPr>
                                      <w:color w:val="464646"/>
                                      <w:sz w:val="15"/>
                                    </w:rPr>
                                    <w:t>finance capital expend</w:t>
                                  </w:r>
                                  <w:r>
                                    <w:rPr>
                                      <w:color w:val="464646"/>
                                      <w:sz w:val="15"/>
                                    </w:rPr>
                                    <w:t>iture</w:t>
                                  </w:r>
                                </w:p>
                                <w:p w:rsidR="00C53A62" w:rsidRDefault="00567705">
                                  <w:pPr>
                                    <w:pStyle w:val="TableParagraph"/>
                                    <w:spacing w:before="101" w:line="278" w:lineRule="auto"/>
                                    <w:ind w:left="156" w:right="465" w:firstLine="4"/>
                                  </w:pPr>
                                  <w:r>
                                    <w:rPr>
                                      <w:color w:val="464646"/>
                                      <w:w w:val="95"/>
                                      <w:sz w:val="15"/>
                                    </w:rPr>
                                    <w:t xml:space="preserve">Cash Payments In relation </w:t>
                                  </w:r>
                                  <w:r>
                                    <w:rPr>
                                      <w:rFonts w:ascii="Times New Roman" w:hAnsi="Times New Roman"/>
                                      <w:color w:val="464646"/>
                                      <w:w w:val="95"/>
                                      <w:sz w:val="15"/>
                                    </w:rPr>
                                    <w:t xml:space="preserve">to </w:t>
                                  </w:r>
                                  <w:r>
                                    <w:rPr>
                                      <w:color w:val="464646"/>
                                      <w:w w:val="95"/>
                                      <w:sz w:val="15"/>
                                    </w:rPr>
                                    <w:t xml:space="preserve">Deferred </w:t>
                                  </w:r>
                                  <w:r>
                                    <w:rPr>
                                      <w:rFonts w:ascii="Times New Roman" w:hAnsi="Times New Roman"/>
                                      <w:color w:val="464646"/>
                                      <w:w w:val="95"/>
                                      <w:sz w:val="15"/>
                                    </w:rPr>
                                    <w:t>Ca</w:t>
                                  </w:r>
                                  <w:r>
                                    <w:rPr>
                                      <w:color w:val="464646"/>
                                      <w:w w:val="95"/>
                                      <w:sz w:val="15"/>
                                    </w:rPr>
                                    <w:t xml:space="preserve">pitaI </w:t>
                                  </w:r>
                                  <w:r>
                                    <w:rPr>
                                      <w:color w:val="464646"/>
                                      <w:sz w:val="15"/>
                                    </w:rPr>
                                    <w:t>Receipts</w:t>
                                  </w:r>
                                </w:p>
                                <w:p w:rsidR="00C53A62" w:rsidRDefault="00567705">
                                  <w:pPr>
                                    <w:pStyle w:val="TableParagraph"/>
                                    <w:spacing w:before="15"/>
                                    <w:ind w:left="19"/>
                                  </w:pPr>
                                  <w:r>
                                    <w:rPr>
                                      <w:b/>
                                      <w:color w:val="464646"/>
                                      <w:sz w:val="18"/>
                                    </w:rPr>
                                    <w:t>Total Adjustments to Capltal Resources</w:t>
                                  </w:r>
                                </w:p>
                                <w:p w:rsidR="00C53A62" w:rsidRDefault="00C53A62">
                                  <w:pPr>
                                    <w:pStyle w:val="TableParagraph"/>
                                    <w:spacing w:before="4"/>
                                    <w:rPr>
                                      <w:rFonts w:ascii="Courier New" w:hAnsi="Courier New"/>
                                      <w:sz w:val="17"/>
                                    </w:rPr>
                                  </w:pPr>
                                </w:p>
                                <w:p w:rsidR="00C53A62" w:rsidRDefault="00567705">
                                  <w:pPr>
                                    <w:pStyle w:val="TableParagraph"/>
                                    <w:ind w:left="19"/>
                                  </w:pPr>
                                  <w:r>
                                    <w:rPr>
                                      <w:b/>
                                      <w:color w:val="464646"/>
                                      <w:w w:val="95"/>
                                      <w:sz w:val="18"/>
                                    </w:rPr>
                                    <w:t>TOTAL ADJUSTMENTS</w:t>
                                  </w:r>
                                </w:p>
                                <w:p w:rsidR="00C53A62" w:rsidRDefault="00567705">
                                  <w:pPr>
                                    <w:pStyle w:val="TableParagraph"/>
                                    <w:spacing w:before="86" w:line="196" w:lineRule="exact"/>
                                    <w:ind w:left="19"/>
                                  </w:pPr>
                                  <w:r>
                                    <w:rPr>
                                      <w:b/>
                                      <w:color w:val="464646"/>
                                      <w:sz w:val="18"/>
                                    </w:rPr>
                                    <w:t xml:space="preserve">(Movement </w:t>
                                  </w:r>
                                  <w:r>
                                    <w:rPr>
                                      <w:color w:val="464646"/>
                                      <w:sz w:val="18"/>
                                    </w:rPr>
                                    <w:t xml:space="preserve">In </w:t>
                                  </w:r>
                                  <w:r>
                                    <w:rPr>
                                      <w:b/>
                                      <w:color w:val="464646"/>
                                      <w:sz w:val="18"/>
                                    </w:rPr>
                                    <w:t>Reserves Statement)</w:t>
                                  </w:r>
                                </w:p>
                              </w:tc>
                              <w:tc>
                                <w:tcPr>
                                  <w:tcW w:w="919" w:type="dxa"/>
                                  <w:tcBorders>
                                    <w:top w:val="single" w:sz="8" w:space="0" w:color="000000"/>
                                    <w:left w:val="single" w:sz="8"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spacing w:before="3"/>
                                    <w:rPr>
                                      <w:rFonts w:ascii="Courier New" w:hAnsi="Courier New"/>
                                      <w:sz w:val="16"/>
                                    </w:rPr>
                                  </w:pPr>
                                </w:p>
                                <w:p w:rsidR="00C53A62" w:rsidRDefault="00567705">
                                  <w:pPr>
                                    <w:pStyle w:val="TableParagraph"/>
                                    <w:ind w:right="36"/>
                                    <w:jc w:val="right"/>
                                  </w:pPr>
                                  <w:r>
                                    <w:rPr>
                                      <w:color w:val="464646"/>
                                      <w:w w:val="90"/>
                                      <w:sz w:val="15"/>
                                    </w:rPr>
                                    <w:t>(80)</w:t>
                                  </w:r>
                                </w:p>
                              </w:tc>
                              <w:tc>
                                <w:tcPr>
                                  <w:tcW w:w="914" w:type="dxa"/>
                                  <w:tcBorders>
                                    <w:top w:val="single" w:sz="8" w:space="0" w:color="000000"/>
                                    <w:left w:val="single" w:sz="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28" w:type="dxa"/>
                                  <w:tcBorders>
                                    <w:top w:val="single" w:sz="8" w:space="0" w:color="000000"/>
                                    <w:left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40"/>
                                    </w:rPr>
                                  </w:pPr>
                                </w:p>
                                <w:p w:rsidR="00C53A62" w:rsidRDefault="00C53A62">
                                  <w:pPr>
                                    <w:pStyle w:val="TableParagraph"/>
                                    <w:rPr>
                                      <w:rFonts w:ascii="Courier New" w:hAnsi="Courier New"/>
                                      <w:sz w:val="40"/>
                                    </w:rPr>
                                  </w:pPr>
                                </w:p>
                                <w:p w:rsidR="00C53A62" w:rsidRDefault="00C53A62">
                                  <w:pPr>
                                    <w:pStyle w:val="TableParagraph"/>
                                    <w:rPr>
                                      <w:rFonts w:ascii="Courier New" w:hAnsi="Courier New"/>
                                      <w:sz w:val="40"/>
                                    </w:rPr>
                                  </w:pPr>
                                </w:p>
                                <w:p w:rsidR="00C53A62" w:rsidRDefault="00C53A62">
                                  <w:pPr>
                                    <w:pStyle w:val="TableParagraph"/>
                                    <w:spacing w:before="2"/>
                                    <w:rPr>
                                      <w:rFonts w:ascii="Courier New" w:hAnsi="Courier New"/>
                                      <w:sz w:val="43"/>
                                    </w:rPr>
                                  </w:pPr>
                                </w:p>
                                <w:p w:rsidR="00C53A62" w:rsidRDefault="00567705">
                                  <w:pPr>
                                    <w:pStyle w:val="TableParagraph"/>
                                    <w:spacing w:line="401" w:lineRule="exact"/>
                                    <w:ind w:right="189"/>
                                    <w:jc w:val="right"/>
                                  </w:pPr>
                                  <w:r>
                                    <w:rPr>
                                      <w:color w:val="CDCDCD"/>
                                      <w:w w:val="57"/>
                                      <w:sz w:val="36"/>
                                    </w:rPr>
                                    <w:t>-</w:t>
                                  </w:r>
                                </w:p>
                              </w:tc>
                              <w:tc>
                                <w:tcPr>
                                  <w:tcW w:w="966" w:type="dxa"/>
                                  <w:tcBorders>
                                    <w:top w:val="single" w:sz="8" w:space="0" w:color="000000"/>
                                    <w:left w:val="single" w:sz="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40"/>
                                    </w:rPr>
                                  </w:pPr>
                                </w:p>
                                <w:p w:rsidR="00C53A62" w:rsidRDefault="00C53A62">
                                  <w:pPr>
                                    <w:pStyle w:val="TableParagraph"/>
                                    <w:rPr>
                                      <w:rFonts w:ascii="Courier New" w:hAnsi="Courier New"/>
                                      <w:sz w:val="40"/>
                                    </w:rPr>
                                  </w:pPr>
                                </w:p>
                                <w:p w:rsidR="00C53A62" w:rsidRDefault="00C53A62">
                                  <w:pPr>
                                    <w:pStyle w:val="TableParagraph"/>
                                    <w:rPr>
                                      <w:rFonts w:ascii="Courier New" w:hAnsi="Courier New"/>
                                      <w:sz w:val="40"/>
                                    </w:rPr>
                                  </w:pPr>
                                </w:p>
                                <w:p w:rsidR="00C53A62" w:rsidRDefault="00C53A62">
                                  <w:pPr>
                                    <w:pStyle w:val="TableParagraph"/>
                                    <w:spacing w:before="6"/>
                                    <w:rPr>
                                      <w:rFonts w:ascii="Courier New" w:hAnsi="Courier New"/>
                                      <w:sz w:val="43"/>
                                    </w:rPr>
                                  </w:pPr>
                                </w:p>
                                <w:p w:rsidR="00C53A62" w:rsidRDefault="00567705">
                                  <w:pPr>
                                    <w:pStyle w:val="TableParagraph"/>
                                    <w:spacing w:before="1" w:line="397" w:lineRule="exact"/>
                                    <w:ind w:right="179"/>
                                    <w:jc w:val="right"/>
                                  </w:pPr>
                                  <w:r>
                                    <w:rPr>
                                      <w:color w:val="CDCDCD"/>
                                      <w:w w:val="57"/>
                                      <w:sz w:val="36"/>
                                    </w:rPr>
                                    <w:t>-</w:t>
                                  </w:r>
                                </w:p>
                              </w:tc>
                              <w:tc>
                                <w:tcPr>
                                  <w:tcW w:w="923" w:type="dxa"/>
                                  <w:tcBorders>
                                    <w:top w:val="single" w:sz="8" w:space="0" w:color="000000"/>
                                    <w:left w:val="single" w:sz="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spacing w:before="3"/>
                                    <w:rPr>
                                      <w:rFonts w:ascii="Courier New" w:hAnsi="Courier New"/>
                                      <w:sz w:val="16"/>
                                    </w:rPr>
                                  </w:pPr>
                                </w:p>
                                <w:p w:rsidR="00C53A62" w:rsidRDefault="00567705">
                                  <w:pPr>
                                    <w:pStyle w:val="TableParagraph"/>
                                    <w:ind w:right="31"/>
                                    <w:jc w:val="right"/>
                                  </w:pPr>
                                  <w:r>
                                    <w:rPr>
                                      <w:color w:val="464646"/>
                                      <w:w w:val="90"/>
                                      <w:sz w:val="15"/>
                                    </w:rPr>
                                    <w:t>(80)</w:t>
                                  </w:r>
                                </w:p>
                              </w:tc>
                              <w:tc>
                                <w:tcPr>
                                  <w:tcW w:w="894" w:type="dxa"/>
                                  <w:tcBorders>
                                    <w:top w:val="single" w:sz="8" w:space="0" w:color="000000"/>
                                    <w:left w:val="single" w:sz="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14"/>
                                    </w:rPr>
                                  </w:pPr>
                                </w:p>
                                <w:p w:rsidR="00C53A62" w:rsidRDefault="00C53A62">
                                  <w:pPr>
                                    <w:pStyle w:val="TableParagraph"/>
                                    <w:rPr>
                                      <w:rFonts w:ascii="Courier New" w:hAnsi="Courier New"/>
                                      <w:sz w:val="14"/>
                                    </w:rPr>
                                  </w:pPr>
                                </w:p>
                                <w:p w:rsidR="00C53A62" w:rsidRDefault="00C53A62">
                                  <w:pPr>
                                    <w:pStyle w:val="TableParagraph"/>
                                    <w:rPr>
                                      <w:rFonts w:ascii="Courier New" w:hAnsi="Courier New"/>
                                      <w:sz w:val="14"/>
                                    </w:rPr>
                                  </w:pPr>
                                </w:p>
                                <w:p w:rsidR="00C53A62" w:rsidRDefault="00C53A62">
                                  <w:pPr>
                                    <w:pStyle w:val="TableParagraph"/>
                                    <w:rPr>
                                      <w:rFonts w:ascii="Courier New" w:hAnsi="Courier New"/>
                                      <w:sz w:val="14"/>
                                    </w:rPr>
                                  </w:pPr>
                                </w:p>
                                <w:p w:rsidR="00C53A62" w:rsidRDefault="00C53A62">
                                  <w:pPr>
                                    <w:pStyle w:val="TableParagraph"/>
                                    <w:rPr>
                                      <w:rFonts w:ascii="Courier New" w:hAnsi="Courier New"/>
                                      <w:sz w:val="14"/>
                                    </w:rPr>
                                  </w:pPr>
                                </w:p>
                                <w:p w:rsidR="00C53A62" w:rsidRDefault="00C53A62">
                                  <w:pPr>
                                    <w:pStyle w:val="TableParagraph"/>
                                    <w:rPr>
                                      <w:rFonts w:ascii="Courier New" w:hAnsi="Courier New"/>
                                      <w:sz w:val="14"/>
                                    </w:rPr>
                                  </w:pPr>
                                </w:p>
                                <w:p w:rsidR="00C53A62" w:rsidRDefault="00C53A62">
                                  <w:pPr>
                                    <w:pStyle w:val="TableParagraph"/>
                                    <w:rPr>
                                      <w:rFonts w:ascii="Courier New" w:hAnsi="Courier New"/>
                                      <w:sz w:val="14"/>
                                    </w:rPr>
                                  </w:pPr>
                                </w:p>
                                <w:p w:rsidR="00C53A62" w:rsidRDefault="00C53A62">
                                  <w:pPr>
                                    <w:pStyle w:val="TableParagraph"/>
                                    <w:rPr>
                                      <w:rFonts w:ascii="Courier New" w:hAnsi="Courier New"/>
                                      <w:sz w:val="14"/>
                                    </w:rPr>
                                  </w:pPr>
                                </w:p>
                                <w:p w:rsidR="00C53A62" w:rsidRDefault="00C53A62">
                                  <w:pPr>
                                    <w:pStyle w:val="TableParagraph"/>
                                    <w:rPr>
                                      <w:rFonts w:ascii="Courier New" w:hAnsi="Courier New"/>
                                      <w:sz w:val="14"/>
                                    </w:rPr>
                                  </w:pPr>
                                </w:p>
                                <w:p w:rsidR="00C53A62" w:rsidRDefault="00C53A62">
                                  <w:pPr>
                                    <w:pStyle w:val="TableParagraph"/>
                                    <w:rPr>
                                      <w:rFonts w:ascii="Courier New" w:hAnsi="Courier New"/>
                                      <w:sz w:val="14"/>
                                    </w:rPr>
                                  </w:pPr>
                                </w:p>
                                <w:p w:rsidR="00C53A62" w:rsidRDefault="00C53A62">
                                  <w:pPr>
                                    <w:pStyle w:val="TableParagraph"/>
                                    <w:rPr>
                                      <w:rFonts w:ascii="Courier New" w:hAnsi="Courier New"/>
                                      <w:sz w:val="14"/>
                                    </w:rPr>
                                  </w:pPr>
                                </w:p>
                                <w:p w:rsidR="00C53A62" w:rsidRDefault="00C53A62">
                                  <w:pPr>
                                    <w:pStyle w:val="TableParagraph"/>
                                    <w:rPr>
                                      <w:rFonts w:ascii="Courier New" w:hAnsi="Courier New"/>
                                      <w:sz w:val="14"/>
                                    </w:rPr>
                                  </w:pPr>
                                </w:p>
                                <w:p w:rsidR="00C53A62" w:rsidRDefault="00567705">
                                  <w:pPr>
                                    <w:pStyle w:val="TableParagraph"/>
                                    <w:spacing w:before="118"/>
                                    <w:ind w:right="-15"/>
                                    <w:jc w:val="right"/>
                                  </w:pPr>
                                  <w:r>
                                    <w:rPr>
                                      <w:b/>
                                      <w:color w:val="464646"/>
                                      <w:w w:val="110"/>
                                      <w:sz w:val="13"/>
                                    </w:rPr>
                                    <w:t>80</w:t>
                                  </w:r>
                                </w:p>
                              </w:tc>
                            </w:tr>
                            <w:tr w:rsidR="00C53A62">
                              <w:tblPrEx>
                                <w:tblCellMar>
                                  <w:top w:w="0" w:type="dxa"/>
                                  <w:bottom w:w="0" w:type="dxa"/>
                                </w:tblCellMar>
                              </w:tblPrEx>
                              <w:trPr>
                                <w:trHeight w:val="521"/>
                              </w:trPr>
                              <w:tc>
                                <w:tcPr>
                                  <w:tcW w:w="3544"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1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6"/>
                                    <w:rPr>
                                      <w:rFonts w:ascii="Courier New" w:hAnsi="Courier New"/>
                                      <w:sz w:val="19"/>
                                    </w:rPr>
                                  </w:pPr>
                                </w:p>
                                <w:p w:rsidR="00C53A62" w:rsidRDefault="00567705">
                                  <w:pPr>
                                    <w:pStyle w:val="TableParagraph"/>
                                    <w:ind w:right="18"/>
                                    <w:jc w:val="right"/>
                                  </w:pPr>
                                  <w:r>
                                    <w:rPr>
                                      <w:color w:val="464646"/>
                                      <w:w w:val="95"/>
                                      <w:sz w:val="15"/>
                                    </w:rPr>
                                    <w:t>64</w:t>
                                  </w:r>
                                </w:p>
                              </w:tc>
                              <w:tc>
                                <w:tcPr>
                                  <w:tcW w:w="914"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28"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line="416" w:lineRule="exact"/>
                                    <w:ind w:right="167"/>
                                    <w:jc w:val="right"/>
                                  </w:pPr>
                                  <w:r>
                                    <w:rPr>
                                      <w:color w:val="CDCDCD"/>
                                      <w:w w:val="98"/>
                                      <w:sz w:val="37"/>
                                    </w:rPr>
                                    <w:t>.</w:t>
                                  </w:r>
                                </w:p>
                              </w:tc>
                              <w:tc>
                                <w:tcPr>
                                  <w:tcW w:w="966" w:type="dxa"/>
                                  <w:tcBorders>
                                    <w:left w:val="single" w:sz="8"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23" w:type="dxa"/>
                                  <w:tcBorders>
                                    <w:left w:val="single" w:sz="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4"/>
                                    <w:rPr>
                                      <w:rFonts w:ascii="Courier New" w:hAnsi="Courier New"/>
                                      <w:sz w:val="20"/>
                                    </w:rPr>
                                  </w:pPr>
                                </w:p>
                                <w:p w:rsidR="00C53A62" w:rsidRDefault="00567705">
                                  <w:pPr>
                                    <w:pStyle w:val="TableParagraph"/>
                                    <w:ind w:right="12"/>
                                    <w:jc w:val="right"/>
                                  </w:pPr>
                                  <w:r>
                                    <w:rPr>
                                      <w:b/>
                                      <w:color w:val="464646"/>
                                      <w:w w:val="105"/>
                                      <w:sz w:val="14"/>
                                    </w:rPr>
                                    <w:t>64</w:t>
                                  </w:r>
                                </w:p>
                              </w:tc>
                              <w:tc>
                                <w:tcPr>
                                  <w:tcW w:w="894"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0"/>
                                    <w:rPr>
                                      <w:rFonts w:ascii="Courier New" w:hAnsi="Courier New"/>
                                      <w:sz w:val="19"/>
                                    </w:rPr>
                                  </w:pPr>
                                </w:p>
                                <w:p w:rsidR="00C53A62" w:rsidRDefault="00567705">
                                  <w:pPr>
                                    <w:pStyle w:val="TableParagraph"/>
                                    <w:ind w:right="6"/>
                                    <w:jc w:val="right"/>
                                  </w:pPr>
                                  <w:r>
                                    <w:rPr>
                                      <w:b/>
                                      <w:color w:val="464646"/>
                                      <w:w w:val="95"/>
                                      <w:sz w:val="14"/>
                                    </w:rPr>
                                    <w:t>(64)</w:t>
                                  </w:r>
                                </w:p>
                              </w:tc>
                            </w:tr>
                            <w:tr w:rsidR="00C53A62">
                              <w:tblPrEx>
                                <w:tblCellMar>
                                  <w:top w:w="0" w:type="dxa"/>
                                  <w:bottom w:w="0" w:type="dxa"/>
                                </w:tblCellMar>
                              </w:tblPrEx>
                              <w:trPr>
                                <w:trHeight w:val="528"/>
                              </w:trPr>
                              <w:tc>
                                <w:tcPr>
                                  <w:tcW w:w="3544"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1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6"/>
                                    <w:rPr>
                                      <w:rFonts w:ascii="Courier New" w:hAnsi="Courier New"/>
                                    </w:rPr>
                                  </w:pPr>
                                </w:p>
                                <w:p w:rsidR="00C53A62" w:rsidRDefault="00567705">
                                  <w:pPr>
                                    <w:pStyle w:val="TableParagraph"/>
                                    <w:spacing w:before="1"/>
                                    <w:ind w:right="38"/>
                                    <w:jc w:val="right"/>
                                  </w:pPr>
                                  <w:r>
                                    <w:rPr>
                                      <w:color w:val="464646"/>
                                      <w:w w:val="90"/>
                                      <w:sz w:val="15"/>
                                    </w:rPr>
                                    <w:t>(314)</w:t>
                                  </w:r>
                                </w:p>
                              </w:tc>
                              <w:tc>
                                <w:tcPr>
                                  <w:tcW w:w="914"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92"/>
                                    <w:ind w:right="188"/>
                                    <w:jc w:val="right"/>
                                  </w:pPr>
                                  <w:r>
                                    <w:rPr>
                                      <w:rFonts w:ascii="Times New Roman" w:hAnsi="Times New Roman"/>
                                      <w:color w:val="B8B8B8"/>
                                      <w:w w:val="90"/>
                                      <w:sz w:val="30"/>
                                    </w:rPr>
                                    <w:t>.</w:t>
                                  </w:r>
                                </w:p>
                              </w:tc>
                              <w:tc>
                                <w:tcPr>
                                  <w:tcW w:w="928"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92"/>
                                    <w:ind w:right="188"/>
                                    <w:jc w:val="right"/>
                                  </w:pPr>
                                  <w:r>
                                    <w:rPr>
                                      <w:rFonts w:ascii="Times New Roman" w:hAnsi="Times New Roman"/>
                                      <w:color w:val="CDCDCD"/>
                                      <w:w w:val="90"/>
                                      <w:sz w:val="30"/>
                                    </w:rPr>
                                    <w:t>.</w:t>
                                  </w:r>
                                </w:p>
                              </w:tc>
                              <w:tc>
                                <w:tcPr>
                                  <w:tcW w:w="966" w:type="dxa"/>
                                  <w:tcBorders>
                                    <w:left w:val="single" w:sz="8"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23" w:type="dxa"/>
                                  <w:tcBorders>
                                    <w:left w:val="single" w:sz="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9"/>
                                    <w:rPr>
                                      <w:rFonts w:ascii="Courier New" w:hAnsi="Courier New"/>
                                      <w:sz w:val="21"/>
                                    </w:rPr>
                                  </w:pPr>
                                </w:p>
                                <w:p w:rsidR="00C53A62" w:rsidRDefault="00567705">
                                  <w:pPr>
                                    <w:pStyle w:val="TableParagraph"/>
                                    <w:ind w:right="29"/>
                                    <w:jc w:val="right"/>
                                  </w:pPr>
                                  <w:r>
                                    <w:rPr>
                                      <w:rFonts w:ascii="Times New Roman" w:hAnsi="Times New Roman"/>
                                      <w:b/>
                                      <w:color w:val="464646"/>
                                      <w:w w:val="90"/>
                                      <w:sz w:val="16"/>
                                    </w:rPr>
                                    <w:t>(314)</w:t>
                                  </w:r>
                                </w:p>
                              </w:tc>
                              <w:tc>
                                <w:tcPr>
                                  <w:tcW w:w="894"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14"/>
                                    </w:rPr>
                                  </w:pPr>
                                </w:p>
                                <w:p w:rsidR="00C53A62" w:rsidRDefault="00567705">
                                  <w:pPr>
                                    <w:pStyle w:val="TableParagraph"/>
                                    <w:spacing w:before="121"/>
                                    <w:ind w:right="1"/>
                                    <w:jc w:val="right"/>
                                  </w:pPr>
                                  <w:r>
                                    <w:rPr>
                                      <w:color w:val="464646"/>
                                      <w:w w:val="105"/>
                                      <w:sz w:val="13"/>
                                    </w:rPr>
                                    <w:t>314</w:t>
                                  </w:r>
                                </w:p>
                              </w:tc>
                            </w:tr>
                            <w:tr w:rsidR="00C53A62">
                              <w:tblPrEx>
                                <w:tblCellMar>
                                  <w:top w:w="0" w:type="dxa"/>
                                  <w:bottom w:w="0" w:type="dxa"/>
                                </w:tblCellMar>
                              </w:tblPrEx>
                              <w:trPr>
                                <w:trHeight w:val="1020"/>
                              </w:trPr>
                              <w:tc>
                                <w:tcPr>
                                  <w:tcW w:w="3544"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1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3"/>
                                    <w:rPr>
                                      <w:rFonts w:ascii="Courier New" w:hAnsi="Courier New"/>
                                      <w:sz w:val="18"/>
                                    </w:rPr>
                                  </w:pPr>
                                </w:p>
                                <w:p w:rsidR="00C53A62" w:rsidRDefault="00567705">
                                  <w:pPr>
                                    <w:pStyle w:val="TableParagraph"/>
                                    <w:ind w:right="37"/>
                                    <w:jc w:val="right"/>
                                  </w:pPr>
                                  <w:r>
                                    <w:rPr>
                                      <w:rFonts w:ascii="Times New Roman" w:hAnsi="Times New Roman"/>
                                      <w:b/>
                                      <w:color w:val="464646"/>
                                      <w:w w:val="89"/>
                                      <w:sz w:val="16"/>
                                    </w:rPr>
                                    <w:t>4</w:t>
                                  </w:r>
                                </w:p>
                              </w:tc>
                              <w:tc>
                                <w:tcPr>
                                  <w:tcW w:w="914"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99"/>
                                    <w:ind w:right="181"/>
                                    <w:jc w:val="right"/>
                                  </w:pPr>
                                  <w:r>
                                    <w:rPr>
                                      <w:color w:val="B8B8B8"/>
                                      <w:w w:val="61"/>
                                      <w:sz w:val="31"/>
                                    </w:rPr>
                                    <w:t>-</w:t>
                                  </w:r>
                                </w:p>
                              </w:tc>
                              <w:tc>
                                <w:tcPr>
                                  <w:tcW w:w="928"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80"/>
                                    <w:ind w:right="232"/>
                                    <w:jc w:val="right"/>
                                  </w:pPr>
                                  <w:r>
                                    <w:rPr>
                                      <w:rFonts w:ascii="Times New Roman" w:hAnsi="Times New Roman"/>
                                      <w:color w:val="B8B8B8"/>
                                      <w:w w:val="61"/>
                                      <w:sz w:val="26"/>
                                    </w:rPr>
                                    <w:t>.</w:t>
                                  </w:r>
                                </w:p>
                              </w:tc>
                              <w:tc>
                                <w:tcPr>
                                  <w:tcW w:w="96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80"/>
                                    <w:ind w:right="208"/>
                                    <w:jc w:val="right"/>
                                  </w:pPr>
                                  <w:r>
                                    <w:rPr>
                                      <w:rFonts w:ascii="Times New Roman" w:hAnsi="Times New Roman"/>
                                      <w:color w:val="B8B8B8"/>
                                      <w:w w:val="61"/>
                                      <w:sz w:val="26"/>
                                    </w:rPr>
                                    <w:t>.</w:t>
                                  </w:r>
                                </w:p>
                              </w:tc>
                              <w:tc>
                                <w:tcPr>
                                  <w:tcW w:w="92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3"/>
                                    <w:rPr>
                                      <w:rFonts w:ascii="Courier New" w:hAnsi="Courier New"/>
                                      <w:sz w:val="18"/>
                                    </w:rPr>
                                  </w:pPr>
                                </w:p>
                                <w:p w:rsidR="00C53A62" w:rsidRDefault="00567705">
                                  <w:pPr>
                                    <w:pStyle w:val="TableParagraph"/>
                                    <w:ind w:right="59"/>
                                    <w:jc w:val="right"/>
                                  </w:pPr>
                                  <w:r>
                                    <w:rPr>
                                      <w:rFonts w:ascii="Times New Roman" w:hAnsi="Times New Roman"/>
                                      <w:b/>
                                      <w:color w:val="464646"/>
                                      <w:w w:val="61"/>
                                      <w:sz w:val="16"/>
                                    </w:rPr>
                                    <w:t>4</w:t>
                                  </w:r>
                                </w:p>
                              </w:tc>
                              <w:tc>
                                <w:tcPr>
                                  <w:tcW w:w="894"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5"/>
                                    <w:rPr>
                                      <w:rFonts w:ascii="Courier New" w:hAnsi="Courier New"/>
                                      <w:sz w:val="19"/>
                                    </w:rPr>
                                  </w:pPr>
                                </w:p>
                                <w:p w:rsidR="00C53A62" w:rsidRDefault="00567705">
                                  <w:pPr>
                                    <w:pStyle w:val="TableParagraph"/>
                                    <w:ind w:right="18"/>
                                    <w:jc w:val="right"/>
                                  </w:pPr>
                                  <w:r>
                                    <w:rPr>
                                      <w:b/>
                                      <w:color w:val="464646"/>
                                      <w:w w:val="75"/>
                                      <w:sz w:val="15"/>
                                    </w:rPr>
                                    <w:t>14)</w:t>
                                  </w:r>
                                </w:p>
                              </w:tc>
                            </w:tr>
                            <w:tr w:rsidR="00C53A62">
                              <w:tblPrEx>
                                <w:tblCellMar>
                                  <w:top w:w="0" w:type="dxa"/>
                                  <w:bottom w:w="0" w:type="dxa"/>
                                </w:tblCellMar>
                              </w:tblPrEx>
                              <w:trPr>
                                <w:trHeight w:val="869"/>
                              </w:trPr>
                              <w:tc>
                                <w:tcPr>
                                  <w:tcW w:w="3544"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1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spacing w:before="6"/>
                                    <w:rPr>
                                      <w:rFonts w:ascii="Courier New" w:hAnsi="Courier New"/>
                                      <w:sz w:val="19"/>
                                    </w:rPr>
                                  </w:pPr>
                                </w:p>
                                <w:p w:rsidR="00C53A62" w:rsidRDefault="00567705">
                                  <w:pPr>
                                    <w:pStyle w:val="TableParagraph"/>
                                    <w:ind w:right="45"/>
                                    <w:jc w:val="right"/>
                                  </w:pPr>
                                  <w:r>
                                    <w:rPr>
                                      <w:color w:val="464646"/>
                                      <w:w w:val="90"/>
                                      <w:sz w:val="15"/>
                                    </w:rPr>
                                    <w:t>(2,797)</w:t>
                                  </w:r>
                                </w:p>
                              </w:tc>
                              <w:tc>
                                <w:tcPr>
                                  <w:tcW w:w="914"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20"/>
                                    </w:rPr>
                                  </w:pPr>
                                </w:p>
                                <w:p w:rsidR="00C53A62" w:rsidRDefault="00C53A62">
                                  <w:pPr>
                                    <w:pStyle w:val="TableParagraph"/>
                                    <w:spacing w:before="1"/>
                                    <w:rPr>
                                      <w:rFonts w:ascii="Courier New" w:hAnsi="Courier New"/>
                                      <w:sz w:val="29"/>
                                    </w:rPr>
                                  </w:pPr>
                                </w:p>
                                <w:p w:rsidR="00C53A62" w:rsidRDefault="00567705">
                                  <w:pPr>
                                    <w:pStyle w:val="TableParagraph"/>
                                    <w:ind w:right="187"/>
                                    <w:jc w:val="right"/>
                                  </w:pPr>
                                  <w:r>
                                    <w:rPr>
                                      <w:rFonts w:ascii="Times New Roman" w:hAnsi="Times New Roman"/>
                                      <w:color w:val="464646"/>
                                      <w:w w:val="90"/>
                                      <w:sz w:val="18"/>
                                    </w:rPr>
                                    <w:t>-</w:t>
                                  </w:r>
                                </w:p>
                              </w:tc>
                              <w:tc>
                                <w:tcPr>
                                  <w:tcW w:w="928"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20"/>
                                    </w:rPr>
                                  </w:pPr>
                                </w:p>
                                <w:p w:rsidR="00C53A62" w:rsidRDefault="00C53A62">
                                  <w:pPr>
                                    <w:pStyle w:val="TableParagraph"/>
                                    <w:spacing w:before="1"/>
                                    <w:rPr>
                                      <w:rFonts w:ascii="Courier New" w:hAnsi="Courier New"/>
                                      <w:sz w:val="29"/>
                                    </w:rPr>
                                  </w:pPr>
                                </w:p>
                                <w:p w:rsidR="00C53A62" w:rsidRDefault="00567705">
                                  <w:pPr>
                                    <w:pStyle w:val="TableParagraph"/>
                                    <w:ind w:right="191"/>
                                    <w:jc w:val="right"/>
                                  </w:pPr>
                                  <w:r>
                                    <w:rPr>
                                      <w:rFonts w:ascii="Times New Roman" w:hAnsi="Times New Roman"/>
                                      <w:color w:val="464646"/>
                                      <w:w w:val="103"/>
                                      <w:sz w:val="18"/>
                                    </w:rPr>
                                    <w:t>-</w:t>
                                  </w:r>
                                </w:p>
                              </w:tc>
                              <w:tc>
                                <w:tcPr>
                                  <w:tcW w:w="96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20"/>
                                    </w:rPr>
                                  </w:pPr>
                                </w:p>
                                <w:p w:rsidR="00C53A62" w:rsidRDefault="00C53A62">
                                  <w:pPr>
                                    <w:pStyle w:val="TableParagraph"/>
                                    <w:spacing w:before="1"/>
                                    <w:rPr>
                                      <w:rFonts w:ascii="Courier New" w:hAnsi="Courier New"/>
                                      <w:sz w:val="29"/>
                                    </w:rPr>
                                  </w:pPr>
                                </w:p>
                                <w:p w:rsidR="00C53A62" w:rsidRDefault="00567705">
                                  <w:pPr>
                                    <w:pStyle w:val="TableParagraph"/>
                                    <w:ind w:right="175"/>
                                    <w:jc w:val="right"/>
                                  </w:pPr>
                                  <w:r>
                                    <w:rPr>
                                      <w:rFonts w:ascii="Times New Roman" w:hAnsi="Times New Roman"/>
                                      <w:color w:val="464646"/>
                                      <w:w w:val="103"/>
                                      <w:sz w:val="18"/>
                                    </w:rPr>
                                    <w:t>-</w:t>
                                  </w:r>
                                </w:p>
                              </w:tc>
                              <w:tc>
                                <w:tcPr>
                                  <w:tcW w:w="92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spacing w:before="6"/>
                                    <w:rPr>
                                      <w:rFonts w:ascii="Courier New" w:hAnsi="Courier New"/>
                                      <w:sz w:val="19"/>
                                    </w:rPr>
                                  </w:pPr>
                                </w:p>
                                <w:p w:rsidR="00C53A62" w:rsidRDefault="00567705">
                                  <w:pPr>
                                    <w:pStyle w:val="TableParagraph"/>
                                    <w:ind w:right="45"/>
                                    <w:jc w:val="right"/>
                                  </w:pPr>
                                  <w:r>
                                    <w:rPr>
                                      <w:color w:val="464646"/>
                                      <w:w w:val="90"/>
                                      <w:sz w:val="15"/>
                                    </w:rPr>
                                    <w:t>(2,797)</w:t>
                                  </w:r>
                                </w:p>
                              </w:tc>
                              <w:tc>
                                <w:tcPr>
                                  <w:tcW w:w="894"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spacing w:before="6"/>
                                    <w:rPr>
                                      <w:rFonts w:ascii="Courier New" w:hAnsi="Courier New"/>
                                      <w:sz w:val="19"/>
                                    </w:rPr>
                                  </w:pPr>
                                </w:p>
                                <w:p w:rsidR="00C53A62" w:rsidRDefault="00567705">
                                  <w:pPr>
                                    <w:pStyle w:val="TableParagraph"/>
                                    <w:ind w:right="23"/>
                                    <w:jc w:val="right"/>
                                  </w:pPr>
                                  <w:r>
                                    <w:rPr>
                                      <w:color w:val="464646"/>
                                      <w:w w:val="85"/>
                                      <w:sz w:val="15"/>
                                    </w:rPr>
                                    <w:t>2,797</w:t>
                                  </w:r>
                                </w:p>
                              </w:tc>
                            </w:tr>
                            <w:tr w:rsidR="00C53A62">
                              <w:tblPrEx>
                                <w:tblCellMar>
                                  <w:top w:w="0" w:type="dxa"/>
                                  <w:bottom w:w="0" w:type="dxa"/>
                                </w:tblCellMar>
                              </w:tblPrEx>
                              <w:trPr>
                                <w:trHeight w:val="409"/>
                              </w:trPr>
                              <w:tc>
                                <w:tcPr>
                                  <w:tcW w:w="3544"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1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41"/>
                                    <w:ind w:right="44"/>
                                    <w:jc w:val="right"/>
                                  </w:pPr>
                                  <w:r>
                                    <w:rPr>
                                      <w:color w:val="464646"/>
                                      <w:w w:val="90"/>
                                      <w:sz w:val="15"/>
                                    </w:rPr>
                                    <w:t>{770)</w:t>
                                  </w:r>
                                </w:p>
                              </w:tc>
                              <w:tc>
                                <w:tcPr>
                                  <w:tcW w:w="914"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99"/>
                                    <w:ind w:right="183"/>
                                    <w:jc w:val="right"/>
                                  </w:pPr>
                                  <w:r>
                                    <w:rPr>
                                      <w:color w:val="464646"/>
                                      <w:w w:val="82"/>
                                      <w:sz w:val="21"/>
                                    </w:rPr>
                                    <w:t>-</w:t>
                                  </w:r>
                                </w:p>
                              </w:tc>
                              <w:tc>
                                <w:tcPr>
                                  <w:tcW w:w="928"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99"/>
                                    <w:ind w:right="193"/>
                                    <w:jc w:val="right"/>
                                  </w:pPr>
                                  <w:r>
                                    <w:rPr>
                                      <w:color w:val="464646"/>
                                      <w:w w:val="82"/>
                                      <w:sz w:val="21"/>
                                    </w:rPr>
                                    <w:t>-</w:t>
                                  </w:r>
                                </w:p>
                              </w:tc>
                              <w:tc>
                                <w:tcPr>
                                  <w:tcW w:w="96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99"/>
                                    <w:ind w:right="183"/>
                                    <w:jc w:val="right"/>
                                  </w:pPr>
                                  <w:r>
                                    <w:rPr>
                                      <w:color w:val="464646"/>
                                      <w:w w:val="82"/>
                                      <w:sz w:val="21"/>
                                    </w:rPr>
                                    <w:t>-</w:t>
                                  </w:r>
                                </w:p>
                              </w:tc>
                              <w:tc>
                                <w:tcPr>
                                  <w:tcW w:w="92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41"/>
                                    <w:ind w:right="43"/>
                                    <w:jc w:val="right"/>
                                  </w:pPr>
                                  <w:r>
                                    <w:rPr>
                                      <w:color w:val="464646"/>
                                      <w:w w:val="90"/>
                                      <w:sz w:val="15"/>
                                    </w:rPr>
                                    <w:t>(770)</w:t>
                                  </w:r>
                                </w:p>
                              </w:tc>
                              <w:tc>
                                <w:tcPr>
                                  <w:tcW w:w="894"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3"/>
                                    <w:ind w:right="22"/>
                                    <w:jc w:val="right"/>
                                  </w:pPr>
                                  <w:r>
                                    <w:rPr>
                                      <w:i/>
                                      <w:color w:val="464646"/>
                                      <w:sz w:val="20"/>
                                    </w:rPr>
                                    <w:t>no</w:t>
                                  </w:r>
                                </w:p>
                              </w:tc>
                            </w:tr>
                            <w:tr w:rsidR="00C53A62">
                              <w:tblPrEx>
                                <w:tblCellMar>
                                  <w:top w:w="0" w:type="dxa"/>
                                  <w:bottom w:w="0" w:type="dxa"/>
                                </w:tblCellMar>
                              </w:tblPrEx>
                              <w:trPr>
                                <w:trHeight w:val="410"/>
                              </w:trPr>
                              <w:tc>
                                <w:tcPr>
                                  <w:tcW w:w="3544"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1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44"/>
                                    <w:ind w:right="45"/>
                                    <w:jc w:val="right"/>
                                  </w:pPr>
                                  <w:r>
                                    <w:rPr>
                                      <w:color w:val="464646"/>
                                      <w:w w:val="90"/>
                                      <w:sz w:val="15"/>
                                    </w:rPr>
                                    <w:t>(351)</w:t>
                                  </w:r>
                                </w:p>
                              </w:tc>
                              <w:tc>
                                <w:tcPr>
                                  <w:tcW w:w="914"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1"/>
                                    <w:ind w:right="192"/>
                                    <w:jc w:val="right"/>
                                  </w:pPr>
                                  <w:r>
                                    <w:rPr>
                                      <w:rFonts w:ascii="Times New Roman" w:hAnsi="Times New Roman"/>
                                      <w:color w:val="464646"/>
                                      <w:w w:val="91"/>
                                      <w:sz w:val="18"/>
                                    </w:rPr>
                                    <w:t>-</w:t>
                                  </w:r>
                                </w:p>
                              </w:tc>
                              <w:tc>
                                <w:tcPr>
                                  <w:tcW w:w="928"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65"/>
                                    <w:ind w:right="195"/>
                                    <w:jc w:val="right"/>
                                  </w:pPr>
                                  <w:r>
                                    <w:rPr>
                                      <w:color w:val="464646"/>
                                      <w:w w:val="66"/>
                                      <w:sz w:val="26"/>
                                    </w:rPr>
                                    <w:t>-</w:t>
                                  </w:r>
                                </w:p>
                              </w:tc>
                              <w:tc>
                                <w:tcPr>
                                  <w:tcW w:w="96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59"/>
                                    <w:ind w:right="214"/>
                                    <w:jc w:val="right"/>
                                  </w:pPr>
                                  <w:r>
                                    <w:rPr>
                                      <w:rFonts w:ascii="Times New Roman" w:hAnsi="Times New Roman"/>
                                      <w:color w:val="464646"/>
                                      <w:w w:val="66"/>
                                      <w:sz w:val="21"/>
                                    </w:rPr>
                                    <w:t>.</w:t>
                                  </w:r>
                                </w:p>
                              </w:tc>
                              <w:tc>
                                <w:tcPr>
                                  <w:tcW w:w="92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44"/>
                                    <w:ind w:right="54"/>
                                    <w:jc w:val="right"/>
                                  </w:pPr>
                                  <w:r>
                                    <w:rPr>
                                      <w:color w:val="464646"/>
                                      <w:w w:val="90"/>
                                      <w:sz w:val="15"/>
                                    </w:rPr>
                                    <w:t>(351)</w:t>
                                  </w:r>
                                </w:p>
                              </w:tc>
                              <w:tc>
                                <w:tcPr>
                                  <w:tcW w:w="894"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6"/>
                                    <w:rPr>
                                      <w:rFonts w:ascii="Courier New" w:hAnsi="Courier New"/>
                                      <w:sz w:val="13"/>
                                    </w:rPr>
                                  </w:pPr>
                                </w:p>
                                <w:p w:rsidR="00C53A62" w:rsidRDefault="00567705">
                                  <w:pPr>
                                    <w:pStyle w:val="TableParagraph"/>
                                    <w:ind w:right="8"/>
                                    <w:jc w:val="right"/>
                                  </w:pPr>
                                  <w:r>
                                    <w:rPr>
                                      <w:color w:val="464646"/>
                                      <w:sz w:val="15"/>
                                    </w:rPr>
                                    <w:t>351</w:t>
                                  </w:r>
                                </w:p>
                              </w:tc>
                            </w:tr>
                            <w:tr w:rsidR="00C53A62">
                              <w:tblPrEx>
                                <w:tblCellMar>
                                  <w:top w:w="0" w:type="dxa"/>
                                  <w:bottom w:w="0" w:type="dxa"/>
                                </w:tblCellMar>
                              </w:tblPrEx>
                              <w:trPr>
                                <w:trHeight w:val="353"/>
                              </w:trPr>
                              <w:tc>
                                <w:tcPr>
                                  <w:tcW w:w="3544"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1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26"/>
                                    <w:ind w:right="44"/>
                                    <w:jc w:val="right"/>
                                  </w:pPr>
                                  <w:r>
                                    <w:rPr>
                                      <w:color w:val="464646"/>
                                      <w:w w:val="90"/>
                                      <w:sz w:val="15"/>
                                    </w:rPr>
                                    <w:t>1,935</w:t>
                                  </w:r>
                                </w:p>
                              </w:tc>
                              <w:tc>
                                <w:tcPr>
                                  <w:tcW w:w="914"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ind w:right="205"/>
                                    <w:jc w:val="right"/>
                                  </w:pPr>
                                  <w:r>
                                    <w:rPr>
                                      <w:rFonts w:ascii="Times New Roman" w:hAnsi="Times New Roman"/>
                                      <w:color w:val="464646"/>
                                      <w:w w:val="92"/>
                                      <w:sz w:val="21"/>
                                    </w:rPr>
                                    <w:t>.</w:t>
                                  </w:r>
                                </w:p>
                              </w:tc>
                              <w:tc>
                                <w:tcPr>
                                  <w:tcW w:w="928" w:type="dxa"/>
                                  <w:tcBorders>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22"/>
                                    <w:ind w:right="56"/>
                                    <w:jc w:val="right"/>
                                  </w:pPr>
                                  <w:r>
                                    <w:rPr>
                                      <w:color w:val="464646"/>
                                      <w:w w:val="90"/>
                                      <w:sz w:val="15"/>
                                    </w:rPr>
                                    <w:t>(1,935)</w:t>
                                  </w:r>
                                </w:p>
                              </w:tc>
                              <w:tc>
                                <w:tcPr>
                                  <w:tcW w:w="966"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42" w:line="291" w:lineRule="exact"/>
                                    <w:ind w:right="185"/>
                                    <w:jc w:val="right"/>
                                  </w:pPr>
                                  <w:r>
                                    <w:rPr>
                                      <w:color w:val="464646"/>
                                      <w:w w:val="66"/>
                                      <w:sz w:val="26"/>
                                    </w:rPr>
                                    <w:t>-</w:t>
                                  </w:r>
                                </w:p>
                              </w:tc>
                              <w:tc>
                                <w:tcPr>
                                  <w:tcW w:w="923"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99"/>
                                    <w:ind w:right="216"/>
                                    <w:jc w:val="right"/>
                                  </w:pPr>
                                  <w:r>
                                    <w:rPr>
                                      <w:rFonts w:ascii="Times New Roman" w:hAnsi="Times New Roman"/>
                                      <w:color w:val="464646"/>
                                      <w:w w:val="66"/>
                                      <w:sz w:val="18"/>
                                    </w:rPr>
                                    <w:t>-</w:t>
                                  </w:r>
                                </w:p>
                              </w:tc>
                              <w:tc>
                                <w:tcPr>
                                  <w:tcW w:w="894"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4"/>
                                    <w:ind w:right="172"/>
                                    <w:jc w:val="right"/>
                                  </w:pPr>
                                  <w:r>
                                    <w:rPr>
                                      <w:color w:val="464646"/>
                                      <w:w w:val="90"/>
                                      <w:sz w:val="21"/>
                                    </w:rPr>
                                    <w:t>-</w:t>
                                  </w:r>
                                </w:p>
                              </w:tc>
                            </w:tr>
                            <w:tr w:rsidR="00C53A62">
                              <w:tblPrEx>
                                <w:tblCellMar>
                                  <w:top w:w="0" w:type="dxa"/>
                                  <w:bottom w:w="0" w:type="dxa"/>
                                </w:tblCellMar>
                              </w:tblPrEx>
                              <w:trPr>
                                <w:trHeight w:val="316"/>
                              </w:trPr>
                              <w:tc>
                                <w:tcPr>
                                  <w:tcW w:w="3544"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79"/>
                                    <w:ind w:right="55"/>
                                    <w:jc w:val="right"/>
                                  </w:pPr>
                                  <w:r>
                                    <w:rPr>
                                      <w:color w:val="464646"/>
                                      <w:w w:val="90"/>
                                      <w:sz w:val="15"/>
                                    </w:rPr>
                                    <w:t>(2,309)</w:t>
                                  </w:r>
                                </w:p>
                              </w:tc>
                              <w:tc>
                                <w:tcPr>
                                  <w:tcW w:w="914"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2"/>
                                    <w:ind w:right="192"/>
                                    <w:jc w:val="right"/>
                                  </w:pPr>
                                  <w:r>
                                    <w:rPr>
                                      <w:rFonts w:ascii="Times New Roman" w:hAnsi="Times New Roman"/>
                                      <w:color w:val="464646"/>
                                      <w:w w:val="90"/>
                                      <w:sz w:val="18"/>
                                    </w:rPr>
                                    <w:t>-</w:t>
                                  </w:r>
                                </w:p>
                              </w:tc>
                              <w:tc>
                                <w:tcPr>
                                  <w:tcW w:w="928"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79"/>
                                    <w:ind w:right="56"/>
                                    <w:jc w:val="right"/>
                                  </w:pPr>
                                  <w:r>
                                    <w:rPr>
                                      <w:color w:val="464646"/>
                                      <w:w w:val="90"/>
                                      <w:sz w:val="15"/>
                                    </w:rPr>
                                    <w:t>(1,935)</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52"/>
                                    <w:ind w:right="179"/>
                                    <w:jc w:val="right"/>
                                  </w:pPr>
                                  <w:r>
                                    <w:rPr>
                                      <w:rFonts w:ascii="Times New Roman" w:hAnsi="Times New Roman"/>
                                      <w:color w:val="464646"/>
                                      <w:w w:val="103"/>
                                      <w:sz w:val="18"/>
                                    </w:rPr>
                                    <w:t>-</w:t>
                                  </w:r>
                                </w:p>
                              </w:tc>
                              <w:tc>
                                <w:tcPr>
                                  <w:tcW w:w="92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75"/>
                                    <w:ind w:right="55"/>
                                    <w:jc w:val="right"/>
                                  </w:pPr>
                                  <w:r>
                                    <w:rPr>
                                      <w:color w:val="464646"/>
                                      <w:w w:val="90"/>
                                      <w:sz w:val="15"/>
                                    </w:rPr>
                                    <w:t>(4,244)</w:t>
                                  </w:r>
                                </w:p>
                              </w:tc>
                              <w:tc>
                                <w:tcPr>
                                  <w:tcW w:w="894"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0"/>
                                    <w:ind w:right="34"/>
                                    <w:jc w:val="right"/>
                                  </w:pPr>
                                  <w:r>
                                    <w:rPr>
                                      <w:rFonts w:ascii="Times New Roman" w:hAnsi="Times New Roman"/>
                                      <w:color w:val="464646"/>
                                      <w:sz w:val="15"/>
                                    </w:rPr>
                                    <w:t>4,244</w:t>
                                  </w:r>
                                </w:p>
                              </w:tc>
                            </w:tr>
                            <w:tr w:rsidR="00C53A62">
                              <w:tblPrEx>
                                <w:tblCellMar>
                                  <w:top w:w="0" w:type="dxa"/>
                                  <w:bottom w:w="0" w:type="dxa"/>
                                </w:tblCellMar>
                              </w:tblPrEx>
                              <w:trPr>
                                <w:trHeight w:val="1049"/>
                              </w:trPr>
                              <w:tc>
                                <w:tcPr>
                                  <w:tcW w:w="3544"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19"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spacing w:before="9"/>
                                    <w:rPr>
                                      <w:rFonts w:ascii="Courier New" w:hAnsi="Courier New"/>
                                      <w:sz w:val="21"/>
                                    </w:rPr>
                                  </w:pPr>
                                </w:p>
                                <w:p w:rsidR="00C53A62" w:rsidRDefault="00567705">
                                  <w:pPr>
                                    <w:pStyle w:val="TableParagraph"/>
                                    <w:ind w:right="41"/>
                                    <w:jc w:val="right"/>
                                  </w:pPr>
                                  <w:r>
                                    <w:rPr>
                                      <w:color w:val="464646"/>
                                      <w:w w:val="95"/>
                                      <w:sz w:val="15"/>
                                    </w:rPr>
                                    <w:t>347</w:t>
                                  </w:r>
                                </w:p>
                              </w:tc>
                              <w:tc>
                                <w:tcPr>
                                  <w:tcW w:w="914" w:type="dxa"/>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spacing w:before="4"/>
                                    <w:rPr>
                                      <w:rFonts w:ascii="Courier New" w:hAnsi="Courier New"/>
                                      <w:sz w:val="21"/>
                                    </w:rPr>
                                  </w:pPr>
                                </w:p>
                                <w:p w:rsidR="00C53A62" w:rsidRDefault="00567705">
                                  <w:pPr>
                                    <w:pStyle w:val="TableParagraph"/>
                                    <w:ind w:right="50"/>
                                    <w:jc w:val="right"/>
                                  </w:pPr>
                                  <w:r>
                                    <w:rPr>
                                      <w:color w:val="464646"/>
                                      <w:w w:val="90"/>
                                      <w:sz w:val="15"/>
                                    </w:rPr>
                                    <w:t>(347)</w:t>
                                  </w:r>
                                </w:p>
                              </w:tc>
                              <w:tc>
                                <w:tcPr>
                                  <w:tcW w:w="928" w:type="dxa"/>
                                  <w:tcBorders>
                                    <w:top w:val="single" w:sz="8" w:space="0" w:color="000000"/>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20"/>
                                    </w:rPr>
                                  </w:pPr>
                                </w:p>
                                <w:p w:rsidR="00C53A62" w:rsidRDefault="00C53A62">
                                  <w:pPr>
                                    <w:pStyle w:val="TableParagraph"/>
                                    <w:rPr>
                                      <w:rFonts w:ascii="Courier New" w:hAnsi="Courier New"/>
                                      <w:sz w:val="20"/>
                                    </w:rPr>
                                  </w:pPr>
                                </w:p>
                                <w:p w:rsidR="00C53A62" w:rsidRDefault="00C53A62">
                                  <w:pPr>
                                    <w:pStyle w:val="TableParagraph"/>
                                    <w:spacing w:before="11"/>
                                    <w:rPr>
                                      <w:rFonts w:ascii="Courier New" w:hAnsi="Courier New"/>
                                      <w:sz w:val="26"/>
                                    </w:rPr>
                                  </w:pPr>
                                </w:p>
                                <w:p w:rsidR="00C53A62" w:rsidRDefault="00567705">
                                  <w:pPr>
                                    <w:pStyle w:val="TableParagraph"/>
                                    <w:ind w:right="194"/>
                                    <w:jc w:val="right"/>
                                  </w:pPr>
                                  <w:r>
                                    <w:rPr>
                                      <w:rFonts w:ascii="Times New Roman" w:hAnsi="Times New Roman"/>
                                      <w:color w:val="464646"/>
                                      <w:w w:val="103"/>
                                      <w:sz w:val="18"/>
                                    </w:rPr>
                                    <w:t>-</w:t>
                                  </w:r>
                                </w:p>
                              </w:tc>
                              <w:tc>
                                <w:tcPr>
                                  <w:tcW w:w="966"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20"/>
                                    </w:rPr>
                                  </w:pPr>
                                </w:p>
                                <w:p w:rsidR="00C53A62" w:rsidRDefault="00C53A62">
                                  <w:pPr>
                                    <w:pStyle w:val="TableParagraph"/>
                                    <w:rPr>
                                      <w:rFonts w:ascii="Courier New" w:hAnsi="Courier New"/>
                                      <w:sz w:val="20"/>
                                    </w:rPr>
                                  </w:pPr>
                                </w:p>
                                <w:p w:rsidR="00C53A62" w:rsidRDefault="00C53A62">
                                  <w:pPr>
                                    <w:pStyle w:val="TableParagraph"/>
                                    <w:spacing w:before="11"/>
                                    <w:rPr>
                                      <w:rFonts w:ascii="Courier New" w:hAnsi="Courier New"/>
                                      <w:sz w:val="26"/>
                                    </w:rPr>
                                  </w:pPr>
                                </w:p>
                                <w:p w:rsidR="00C53A62" w:rsidRDefault="00567705">
                                  <w:pPr>
                                    <w:pStyle w:val="TableParagraph"/>
                                    <w:ind w:right="189"/>
                                    <w:jc w:val="right"/>
                                  </w:pPr>
                                  <w:r>
                                    <w:rPr>
                                      <w:rFonts w:ascii="Times New Roman" w:hAnsi="Times New Roman"/>
                                      <w:color w:val="464646"/>
                                      <w:w w:val="103"/>
                                      <w:sz w:val="18"/>
                                    </w:rPr>
                                    <w:t>-</w:t>
                                  </w:r>
                                </w:p>
                              </w:tc>
                              <w:tc>
                                <w:tcPr>
                                  <w:tcW w:w="923"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20"/>
                                    </w:rPr>
                                  </w:pPr>
                                </w:p>
                                <w:p w:rsidR="00C53A62" w:rsidRDefault="00C53A62">
                                  <w:pPr>
                                    <w:pStyle w:val="TableParagraph"/>
                                    <w:rPr>
                                      <w:rFonts w:ascii="Courier New" w:hAnsi="Courier New"/>
                                      <w:sz w:val="20"/>
                                    </w:rPr>
                                  </w:pPr>
                                </w:p>
                                <w:p w:rsidR="00C53A62" w:rsidRDefault="00C53A62">
                                  <w:pPr>
                                    <w:pStyle w:val="TableParagraph"/>
                                    <w:spacing w:before="11"/>
                                    <w:rPr>
                                      <w:rFonts w:ascii="Courier New" w:hAnsi="Courier New"/>
                                      <w:sz w:val="26"/>
                                    </w:rPr>
                                  </w:pPr>
                                </w:p>
                                <w:p w:rsidR="00C53A62" w:rsidRDefault="00567705">
                                  <w:pPr>
                                    <w:pStyle w:val="TableParagraph"/>
                                    <w:ind w:right="203"/>
                                    <w:jc w:val="right"/>
                                  </w:pPr>
                                  <w:r>
                                    <w:rPr>
                                      <w:rFonts w:ascii="Times New Roman" w:hAnsi="Times New Roman"/>
                                      <w:color w:val="464646"/>
                                      <w:w w:val="103"/>
                                      <w:sz w:val="18"/>
                                    </w:rPr>
                                    <w:t>-</w:t>
                                  </w:r>
                                </w:p>
                              </w:tc>
                              <w:tc>
                                <w:tcPr>
                                  <w:tcW w:w="894" w:type="dxa"/>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20"/>
                                    </w:rPr>
                                  </w:pPr>
                                </w:p>
                                <w:p w:rsidR="00C53A62" w:rsidRDefault="00C53A62">
                                  <w:pPr>
                                    <w:pStyle w:val="TableParagraph"/>
                                    <w:rPr>
                                      <w:rFonts w:ascii="Courier New" w:hAnsi="Courier New"/>
                                      <w:sz w:val="20"/>
                                    </w:rPr>
                                  </w:pPr>
                                </w:p>
                                <w:p w:rsidR="00C53A62" w:rsidRDefault="00C53A62">
                                  <w:pPr>
                                    <w:pStyle w:val="TableParagraph"/>
                                    <w:spacing w:before="9"/>
                                    <w:rPr>
                                      <w:rFonts w:ascii="Courier New" w:hAnsi="Courier New"/>
                                      <w:sz w:val="27"/>
                                    </w:rPr>
                                  </w:pPr>
                                </w:p>
                                <w:p w:rsidR="00C53A62" w:rsidRDefault="00567705">
                                  <w:pPr>
                                    <w:pStyle w:val="TableParagraph"/>
                                    <w:ind w:right="184"/>
                                    <w:jc w:val="right"/>
                                  </w:pPr>
                                  <w:r>
                                    <w:rPr>
                                      <w:rFonts w:ascii="Times New Roman" w:hAnsi="Times New Roman"/>
                                      <w:color w:val="464646"/>
                                      <w:w w:val="103"/>
                                      <w:sz w:val="18"/>
                                    </w:rPr>
                                    <w:t>-</w:t>
                                  </w:r>
                                </w:p>
                              </w:tc>
                            </w:tr>
                            <w:tr w:rsidR="00C53A62">
                              <w:tblPrEx>
                                <w:tblCellMar>
                                  <w:top w:w="0" w:type="dxa"/>
                                  <w:bottom w:w="0" w:type="dxa"/>
                                </w:tblCellMar>
                              </w:tblPrEx>
                              <w:trPr>
                                <w:trHeight w:val="465"/>
                              </w:trPr>
                              <w:tc>
                                <w:tcPr>
                                  <w:tcW w:w="3544"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1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8"/>
                                    <w:rPr>
                                      <w:rFonts w:ascii="Courier New" w:hAnsi="Courier New"/>
                                      <w:sz w:val="12"/>
                                    </w:rPr>
                                  </w:pPr>
                                </w:p>
                                <w:p w:rsidR="00C53A62" w:rsidRDefault="00567705">
                                  <w:pPr>
                                    <w:pStyle w:val="TableParagraph"/>
                                    <w:ind w:right="44"/>
                                    <w:jc w:val="right"/>
                                  </w:pPr>
                                  <w:r>
                                    <w:rPr>
                                      <w:color w:val="464646"/>
                                      <w:w w:val="90"/>
                                      <w:sz w:val="15"/>
                                    </w:rPr>
                                    <w:t>3,757</w:t>
                                  </w:r>
                                </w:p>
                              </w:tc>
                              <w:tc>
                                <w:tcPr>
                                  <w:tcW w:w="914"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2"/>
                                    <w:ind w:right="200"/>
                                    <w:jc w:val="right"/>
                                  </w:pPr>
                                  <w:r>
                                    <w:rPr>
                                      <w:rFonts w:ascii="Times New Roman" w:hAnsi="Times New Roman"/>
                                      <w:color w:val="464646"/>
                                      <w:w w:val="93"/>
                                      <w:sz w:val="18"/>
                                    </w:rPr>
                                    <w:t>-</w:t>
                                  </w:r>
                                </w:p>
                              </w:tc>
                              <w:tc>
                                <w:tcPr>
                                  <w:tcW w:w="928"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65"/>
                                    <w:ind w:right="209"/>
                                    <w:jc w:val="right"/>
                                  </w:pPr>
                                  <w:r>
                                    <w:rPr>
                                      <w:color w:val="464646"/>
                                      <w:w w:val="66"/>
                                      <w:sz w:val="26"/>
                                    </w:rPr>
                                    <w:t>-</w:t>
                                  </w:r>
                                </w:p>
                              </w:tc>
                              <w:tc>
                                <w:tcPr>
                                  <w:tcW w:w="96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65"/>
                                    <w:ind w:right="194"/>
                                    <w:jc w:val="right"/>
                                  </w:pPr>
                                  <w:r>
                                    <w:rPr>
                                      <w:color w:val="464646"/>
                                      <w:w w:val="66"/>
                                      <w:sz w:val="26"/>
                                    </w:rPr>
                                    <w:t>-</w:t>
                                  </w:r>
                                </w:p>
                              </w:tc>
                              <w:tc>
                                <w:tcPr>
                                  <w:tcW w:w="92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8"/>
                                    <w:rPr>
                                      <w:rFonts w:ascii="Courier New" w:hAnsi="Courier New"/>
                                      <w:sz w:val="12"/>
                                    </w:rPr>
                                  </w:pPr>
                                </w:p>
                                <w:p w:rsidR="00C53A62" w:rsidRDefault="00567705">
                                  <w:pPr>
                                    <w:pStyle w:val="TableParagraph"/>
                                    <w:ind w:right="59"/>
                                    <w:jc w:val="right"/>
                                  </w:pPr>
                                  <w:r>
                                    <w:rPr>
                                      <w:color w:val="464646"/>
                                      <w:w w:val="90"/>
                                      <w:sz w:val="15"/>
                                    </w:rPr>
                                    <w:t>3,757</w:t>
                                  </w:r>
                                </w:p>
                              </w:tc>
                              <w:tc>
                                <w:tcPr>
                                  <w:tcW w:w="894"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2"/>
                                    <w:rPr>
                                      <w:rFonts w:ascii="Courier New" w:hAnsi="Courier New"/>
                                      <w:sz w:val="13"/>
                                    </w:rPr>
                                  </w:pPr>
                                </w:p>
                                <w:p w:rsidR="00C53A62" w:rsidRDefault="00567705">
                                  <w:pPr>
                                    <w:pStyle w:val="TableParagraph"/>
                                    <w:ind w:left="388"/>
                                  </w:pPr>
                                  <w:r>
                                    <w:rPr>
                                      <w:color w:val="464646"/>
                                      <w:w w:val="95"/>
                                      <w:sz w:val="15"/>
                                    </w:rPr>
                                    <w:t>(3,757)</w:t>
                                  </w:r>
                                </w:p>
                              </w:tc>
                            </w:tr>
                            <w:tr w:rsidR="00C53A62">
                              <w:tblPrEx>
                                <w:tblCellMar>
                                  <w:top w:w="0" w:type="dxa"/>
                                  <w:bottom w:w="0" w:type="dxa"/>
                                </w:tblCellMar>
                              </w:tblPrEx>
                              <w:trPr>
                                <w:trHeight w:val="433"/>
                              </w:trPr>
                              <w:tc>
                                <w:tcPr>
                                  <w:tcW w:w="3544"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1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96"/>
                                    <w:ind w:right="50"/>
                                    <w:jc w:val="right"/>
                                  </w:pPr>
                                  <w:r>
                                    <w:rPr>
                                      <w:color w:val="464646"/>
                                      <w:w w:val="90"/>
                                      <w:sz w:val="15"/>
                                    </w:rPr>
                                    <w:t>2,802</w:t>
                                  </w:r>
                                </w:p>
                              </w:tc>
                              <w:tc>
                                <w:tcPr>
                                  <w:tcW w:w="914"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28" w:type="dxa"/>
                                  <w:tcBorders>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66"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23"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96"/>
                                    <w:ind w:right="57"/>
                                    <w:jc w:val="right"/>
                                  </w:pPr>
                                  <w:r>
                                    <w:rPr>
                                      <w:color w:val="464646"/>
                                      <w:w w:val="90"/>
                                      <w:sz w:val="15"/>
                                    </w:rPr>
                                    <w:t>2,802</w:t>
                                  </w:r>
                                </w:p>
                              </w:tc>
                              <w:tc>
                                <w:tcPr>
                                  <w:tcW w:w="894"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5"/>
                                    <w:ind w:left="383"/>
                                  </w:pPr>
                                  <w:r>
                                    <w:rPr>
                                      <w:color w:val="464646"/>
                                      <w:w w:val="90"/>
                                      <w:sz w:val="15"/>
                                    </w:rPr>
                                    <w:t>(2,8021</w:t>
                                  </w:r>
                                </w:p>
                              </w:tc>
                            </w:tr>
                            <w:tr w:rsidR="00C53A62">
                              <w:tblPrEx>
                                <w:tblCellMar>
                                  <w:top w:w="0" w:type="dxa"/>
                                  <w:bottom w:w="0" w:type="dxa"/>
                                </w:tblCellMar>
                              </w:tblPrEx>
                              <w:trPr>
                                <w:trHeight w:val="551"/>
                              </w:trPr>
                              <w:tc>
                                <w:tcPr>
                                  <w:tcW w:w="3544"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1"/>
                                    <w:rPr>
                                      <w:rFonts w:ascii="Courier New" w:hAnsi="Courier New"/>
                                      <w:sz w:val="18"/>
                                    </w:rPr>
                                  </w:pPr>
                                </w:p>
                                <w:p w:rsidR="00C53A62" w:rsidRDefault="00567705">
                                  <w:pPr>
                                    <w:pStyle w:val="TableParagraph"/>
                                    <w:ind w:right="53"/>
                                    <w:jc w:val="right"/>
                                  </w:pPr>
                                  <w:r>
                                    <w:rPr>
                                      <w:rFonts w:ascii="Times New Roman" w:hAnsi="Times New Roman"/>
                                      <w:color w:val="464646"/>
                                      <w:w w:val="95"/>
                                      <w:sz w:val="16"/>
                                    </w:rPr>
                                    <w:t>6,906</w:t>
                                  </w:r>
                                </w:p>
                              </w:tc>
                              <w:tc>
                                <w:tcPr>
                                  <w:tcW w:w="914"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5"/>
                                    <w:rPr>
                                      <w:rFonts w:ascii="Courier New" w:hAnsi="Courier New"/>
                                      <w:sz w:val="18"/>
                                    </w:rPr>
                                  </w:pPr>
                                </w:p>
                                <w:p w:rsidR="00C53A62" w:rsidRDefault="00567705">
                                  <w:pPr>
                                    <w:pStyle w:val="TableParagraph"/>
                                    <w:ind w:right="59"/>
                                    <w:jc w:val="right"/>
                                  </w:pPr>
                                  <w:r>
                                    <w:rPr>
                                      <w:color w:val="464646"/>
                                      <w:w w:val="90"/>
                                      <w:sz w:val="15"/>
                                    </w:rPr>
                                    <w:t>(347)</w:t>
                                  </w:r>
                                </w:p>
                              </w:tc>
                              <w:tc>
                                <w:tcPr>
                                  <w:tcW w:w="928"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30"/>
                                    <w:ind w:right="209"/>
                                    <w:jc w:val="right"/>
                                  </w:pPr>
                                  <w:r>
                                    <w:rPr>
                                      <w:color w:val="464646"/>
                                      <w:w w:val="66"/>
                                      <w:sz w:val="26"/>
                                    </w:rPr>
                                    <w:t>-</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30"/>
                                    <w:ind w:right="199"/>
                                    <w:jc w:val="right"/>
                                  </w:pPr>
                                  <w:r>
                                    <w:rPr>
                                      <w:color w:val="464646"/>
                                      <w:w w:val="66"/>
                                      <w:sz w:val="26"/>
                                    </w:rPr>
                                    <w:t>-</w:t>
                                  </w:r>
                                </w:p>
                              </w:tc>
                              <w:tc>
                                <w:tcPr>
                                  <w:tcW w:w="92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9"/>
                                    <w:rPr>
                                      <w:rFonts w:ascii="Courier New" w:hAnsi="Courier New"/>
                                      <w:sz w:val="19"/>
                                    </w:rPr>
                                  </w:pPr>
                                </w:p>
                                <w:p w:rsidR="00C53A62" w:rsidRDefault="00567705">
                                  <w:pPr>
                                    <w:pStyle w:val="TableParagraph"/>
                                    <w:ind w:right="66"/>
                                    <w:jc w:val="right"/>
                                  </w:pPr>
                                  <w:r>
                                    <w:rPr>
                                      <w:rFonts w:ascii="Times New Roman" w:hAnsi="Times New Roman"/>
                                      <w:b/>
                                      <w:color w:val="464646"/>
                                      <w:w w:val="105"/>
                                      <w:sz w:val="14"/>
                                    </w:rPr>
                                    <w:t>6,559</w:t>
                                  </w:r>
                                </w:p>
                              </w:tc>
                              <w:tc>
                                <w:tcPr>
                                  <w:tcW w:w="894"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9"/>
                                    <w:rPr>
                                      <w:rFonts w:ascii="Courier New" w:hAnsi="Courier New"/>
                                      <w:sz w:val="19"/>
                                    </w:rPr>
                                  </w:pPr>
                                </w:p>
                                <w:p w:rsidR="00C53A62" w:rsidRDefault="00567705">
                                  <w:pPr>
                                    <w:pStyle w:val="TableParagraph"/>
                                    <w:ind w:left="387"/>
                                  </w:pPr>
                                  <w:r>
                                    <w:rPr>
                                      <w:rFonts w:ascii="Times New Roman" w:hAnsi="Times New Roman"/>
                                      <w:b/>
                                      <w:color w:val="464646"/>
                                      <w:w w:val="105"/>
                                      <w:sz w:val="14"/>
                                    </w:rPr>
                                    <w:t>(6,559)</w:t>
                                  </w:r>
                                </w:p>
                              </w:tc>
                            </w:tr>
                            <w:tr w:rsidR="00C53A62">
                              <w:tblPrEx>
                                <w:tblCellMar>
                                  <w:top w:w="0" w:type="dxa"/>
                                  <w:bottom w:w="0" w:type="dxa"/>
                                </w:tblCellMar>
                              </w:tblPrEx>
                              <w:trPr>
                                <w:trHeight w:val="918"/>
                              </w:trPr>
                              <w:tc>
                                <w:tcPr>
                                  <w:tcW w:w="3544"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19"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20"/>
                                    </w:rPr>
                                  </w:pPr>
                                </w:p>
                                <w:p w:rsidR="00C53A62" w:rsidRDefault="00C53A62">
                                  <w:pPr>
                                    <w:pStyle w:val="TableParagraph"/>
                                    <w:rPr>
                                      <w:rFonts w:ascii="Courier New" w:hAnsi="Courier New"/>
                                      <w:sz w:val="20"/>
                                    </w:rPr>
                                  </w:pPr>
                                </w:p>
                                <w:p w:rsidR="00C53A62" w:rsidRDefault="00567705">
                                  <w:pPr>
                                    <w:pStyle w:val="TableParagraph"/>
                                    <w:spacing w:before="123"/>
                                    <w:ind w:right="203"/>
                                    <w:jc w:val="right"/>
                                  </w:pPr>
                                  <w:r>
                                    <w:rPr>
                                      <w:rFonts w:ascii="Times New Roman" w:hAnsi="Times New Roman"/>
                                      <w:color w:val="464646"/>
                                      <w:w w:val="103"/>
                                      <w:sz w:val="18"/>
                                    </w:rPr>
                                    <w:t>-</w:t>
                                  </w:r>
                                </w:p>
                              </w:tc>
                              <w:tc>
                                <w:tcPr>
                                  <w:tcW w:w="914" w:type="dxa"/>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20"/>
                                    </w:rPr>
                                  </w:pPr>
                                </w:p>
                                <w:p w:rsidR="00C53A62" w:rsidRDefault="00C53A62">
                                  <w:pPr>
                                    <w:pStyle w:val="TableParagraph"/>
                                    <w:rPr>
                                      <w:rFonts w:ascii="Courier New" w:hAnsi="Courier New"/>
                                      <w:sz w:val="20"/>
                                    </w:rPr>
                                  </w:pPr>
                                </w:p>
                                <w:p w:rsidR="00C53A62" w:rsidRDefault="00567705">
                                  <w:pPr>
                                    <w:pStyle w:val="TableParagraph"/>
                                    <w:spacing w:before="123"/>
                                    <w:ind w:right="199"/>
                                    <w:jc w:val="right"/>
                                  </w:pPr>
                                  <w:r>
                                    <w:rPr>
                                      <w:rFonts w:ascii="Times New Roman" w:hAnsi="Times New Roman"/>
                                      <w:color w:val="464646"/>
                                      <w:w w:val="103"/>
                                      <w:sz w:val="18"/>
                                    </w:rPr>
                                    <w:t>-</w:t>
                                  </w:r>
                                </w:p>
                              </w:tc>
                              <w:tc>
                                <w:tcPr>
                                  <w:tcW w:w="928" w:type="dxa"/>
                                  <w:tcBorders>
                                    <w:top w:val="single" w:sz="8" w:space="0" w:color="000000"/>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spacing w:before="3"/>
                                    <w:rPr>
                                      <w:rFonts w:ascii="Courier New" w:hAnsi="Courier New"/>
                                      <w:sz w:val="21"/>
                                    </w:rPr>
                                  </w:pPr>
                                </w:p>
                                <w:p w:rsidR="00C53A62" w:rsidRDefault="00567705">
                                  <w:pPr>
                                    <w:pStyle w:val="TableParagraph"/>
                                    <w:ind w:right="55"/>
                                    <w:jc w:val="right"/>
                                  </w:pPr>
                                  <w:r>
                                    <w:rPr>
                                      <w:color w:val="464646"/>
                                      <w:w w:val="95"/>
                                      <w:sz w:val="15"/>
                                    </w:rPr>
                                    <w:t>652</w:t>
                                  </w:r>
                                </w:p>
                              </w:tc>
                              <w:tc>
                                <w:tcPr>
                                  <w:tcW w:w="966"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rPr>
                                  </w:pPr>
                                </w:p>
                                <w:p w:rsidR="00C53A62" w:rsidRDefault="00C53A62">
                                  <w:pPr>
                                    <w:pStyle w:val="TableParagraph"/>
                                    <w:spacing w:before="1"/>
                                    <w:rPr>
                                      <w:rFonts w:ascii="Courier New" w:hAnsi="Courier New"/>
                                      <w:sz w:val="27"/>
                                    </w:rPr>
                                  </w:pPr>
                                </w:p>
                                <w:p w:rsidR="00C53A62" w:rsidRDefault="00567705">
                                  <w:pPr>
                                    <w:pStyle w:val="TableParagraph"/>
                                    <w:spacing w:before="1"/>
                                    <w:ind w:right="201"/>
                                    <w:jc w:val="right"/>
                                  </w:pPr>
                                  <w:r>
                                    <w:rPr>
                                      <w:color w:val="B8B8B8"/>
                                      <w:w w:val="90"/>
                                      <w:sz w:val="21"/>
                                    </w:rPr>
                                    <w:t>-</w:t>
                                  </w:r>
                                </w:p>
                              </w:tc>
                              <w:tc>
                                <w:tcPr>
                                  <w:tcW w:w="923"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spacing w:before="8"/>
                                    <w:rPr>
                                      <w:rFonts w:ascii="Courier New" w:hAnsi="Courier New"/>
                                      <w:sz w:val="21"/>
                                    </w:rPr>
                                  </w:pPr>
                                </w:p>
                                <w:p w:rsidR="00C53A62" w:rsidRDefault="00567705">
                                  <w:pPr>
                                    <w:pStyle w:val="TableParagraph"/>
                                    <w:ind w:right="69"/>
                                    <w:jc w:val="right"/>
                                  </w:pPr>
                                  <w:r>
                                    <w:rPr>
                                      <w:color w:val="464646"/>
                                      <w:w w:val="95"/>
                                      <w:sz w:val="15"/>
                                    </w:rPr>
                                    <w:t>652</w:t>
                                  </w:r>
                                </w:p>
                              </w:tc>
                              <w:tc>
                                <w:tcPr>
                                  <w:tcW w:w="894" w:type="dxa"/>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spacing w:before="8"/>
                                    <w:rPr>
                                      <w:rFonts w:ascii="Courier New" w:hAnsi="Courier New"/>
                                      <w:sz w:val="21"/>
                                    </w:rPr>
                                  </w:pPr>
                                </w:p>
                                <w:p w:rsidR="00C53A62" w:rsidRDefault="00567705">
                                  <w:pPr>
                                    <w:pStyle w:val="TableParagraph"/>
                                    <w:ind w:right="63"/>
                                    <w:jc w:val="right"/>
                                  </w:pPr>
                                  <w:r>
                                    <w:rPr>
                                      <w:color w:val="464646"/>
                                      <w:w w:val="90"/>
                                      <w:sz w:val="15"/>
                                    </w:rPr>
                                    <w:t>(652)</w:t>
                                  </w:r>
                                </w:p>
                              </w:tc>
                            </w:tr>
                            <w:tr w:rsidR="00C53A62">
                              <w:tblPrEx>
                                <w:tblCellMar>
                                  <w:top w:w="0" w:type="dxa"/>
                                  <w:bottom w:w="0" w:type="dxa"/>
                                </w:tblCellMar>
                              </w:tblPrEx>
                              <w:trPr>
                                <w:trHeight w:val="443"/>
                              </w:trPr>
                              <w:tc>
                                <w:tcPr>
                                  <w:tcW w:w="3544"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19" w:type="dxa"/>
                                  <w:tcBorders>
                                    <w:left w:val="single" w:sz="8" w:space="0" w:color="000000"/>
                                    <w:bottom w:val="single" w:sz="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13"/>
                                    <w:ind w:right="203"/>
                                    <w:jc w:val="right"/>
                                  </w:pPr>
                                  <w:r>
                                    <w:rPr>
                                      <w:rFonts w:ascii="Times New Roman" w:hAnsi="Times New Roman"/>
                                      <w:color w:val="464646"/>
                                      <w:w w:val="103"/>
                                      <w:sz w:val="18"/>
                                    </w:rPr>
                                    <w:t>-</w:t>
                                  </w:r>
                                </w:p>
                              </w:tc>
                              <w:tc>
                                <w:tcPr>
                                  <w:tcW w:w="914" w:type="dxa"/>
                                  <w:tcBorders>
                                    <w:left w:val="single" w:sz="8" w:space="0" w:color="000000"/>
                                    <w:bottom w:val="single" w:sz="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9"/>
                                    <w:rPr>
                                      <w:rFonts w:ascii="Courier New" w:hAnsi="Courier New"/>
                                      <w:sz w:val="12"/>
                                    </w:rPr>
                                  </w:pPr>
                                </w:p>
                                <w:p w:rsidR="00C53A62" w:rsidRDefault="00567705">
                                  <w:pPr>
                                    <w:pStyle w:val="TableParagraph"/>
                                    <w:ind w:right="56"/>
                                    <w:jc w:val="right"/>
                                  </w:pPr>
                                  <w:r>
                                    <w:rPr>
                                      <w:rFonts w:ascii="Times New Roman" w:hAnsi="Times New Roman"/>
                                      <w:color w:val="464646"/>
                                      <w:w w:val="105"/>
                                      <w:sz w:val="14"/>
                                    </w:rPr>
                                    <w:t>(2,860)</w:t>
                                  </w:r>
                                </w:p>
                              </w:tc>
                              <w:tc>
                                <w:tcPr>
                                  <w:tcW w:w="928" w:type="dxa"/>
                                  <w:tcBorders>
                                    <w:left w:val="single" w:sz="12" w:space="0" w:color="000000"/>
                                    <w:bottom w:val="single" w:sz="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13"/>
                                    <w:ind w:right="209"/>
                                    <w:jc w:val="right"/>
                                  </w:pPr>
                                  <w:r>
                                    <w:rPr>
                                      <w:rFonts w:ascii="Times New Roman" w:hAnsi="Times New Roman"/>
                                      <w:color w:val="464646"/>
                                      <w:w w:val="103"/>
                                      <w:sz w:val="18"/>
                                    </w:rPr>
                                    <w:t>-</w:t>
                                  </w:r>
                                </w:p>
                              </w:tc>
                              <w:tc>
                                <w:tcPr>
                                  <w:tcW w:w="966" w:type="dxa"/>
                                  <w:tcBorders>
                                    <w:left w:val="single" w:sz="8" w:space="0" w:color="000000"/>
                                    <w:bottom w:val="single" w:sz="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13"/>
                                    <w:ind w:right="204"/>
                                    <w:jc w:val="right"/>
                                  </w:pPr>
                                  <w:r>
                                    <w:rPr>
                                      <w:rFonts w:ascii="Times New Roman" w:hAnsi="Times New Roman"/>
                                      <w:color w:val="464646"/>
                                      <w:w w:val="103"/>
                                      <w:sz w:val="18"/>
                                    </w:rPr>
                                    <w:t>-</w:t>
                                  </w:r>
                                </w:p>
                              </w:tc>
                              <w:tc>
                                <w:tcPr>
                                  <w:tcW w:w="923" w:type="dxa"/>
                                  <w:tcBorders>
                                    <w:left w:val="single" w:sz="8" w:space="0" w:color="000000"/>
                                    <w:bottom w:val="single" w:sz="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35"/>
                                    <w:ind w:right="84"/>
                                    <w:jc w:val="right"/>
                                  </w:pPr>
                                  <w:r>
                                    <w:rPr>
                                      <w:color w:val="464646"/>
                                      <w:w w:val="90"/>
                                      <w:sz w:val="15"/>
                                    </w:rPr>
                                    <w:t>(2,860)</w:t>
                                  </w:r>
                                </w:p>
                              </w:tc>
                              <w:tc>
                                <w:tcPr>
                                  <w:tcW w:w="894"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2"/>
                                    <w:rPr>
                                      <w:rFonts w:ascii="Courier New" w:hAnsi="Courier New"/>
                                      <w:sz w:val="13"/>
                                    </w:rPr>
                                  </w:pPr>
                                </w:p>
                                <w:p w:rsidR="00C53A62" w:rsidRDefault="00567705">
                                  <w:pPr>
                                    <w:pStyle w:val="TableParagraph"/>
                                    <w:spacing w:before="1"/>
                                    <w:ind w:right="50"/>
                                    <w:jc w:val="right"/>
                                  </w:pPr>
                                  <w:r>
                                    <w:rPr>
                                      <w:rFonts w:ascii="Times New Roman" w:hAnsi="Times New Roman"/>
                                      <w:b/>
                                      <w:color w:val="464646"/>
                                      <w:w w:val="110"/>
                                      <w:sz w:val="14"/>
                                    </w:rPr>
                                    <w:t>2,860</w:t>
                                  </w:r>
                                </w:p>
                              </w:tc>
                            </w:tr>
                            <w:tr w:rsidR="00C53A62">
                              <w:tblPrEx>
                                <w:tblCellMar>
                                  <w:top w:w="0" w:type="dxa"/>
                                  <w:bottom w:w="0" w:type="dxa"/>
                                </w:tblCellMar>
                              </w:tblPrEx>
                              <w:trPr>
                                <w:trHeight w:val="205"/>
                              </w:trPr>
                              <w:tc>
                                <w:tcPr>
                                  <w:tcW w:w="3544"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19" w:type="dxa"/>
                                  <w:tcBorders>
                                    <w:top w:val="single" w:sz="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line="185" w:lineRule="exact"/>
                                    <w:ind w:right="209"/>
                                    <w:jc w:val="right"/>
                                  </w:pPr>
                                  <w:r>
                                    <w:rPr>
                                      <w:color w:val="464646"/>
                                      <w:w w:val="66"/>
                                      <w:sz w:val="26"/>
                                    </w:rPr>
                                    <w:t>-</w:t>
                                  </w:r>
                                </w:p>
                              </w:tc>
                              <w:tc>
                                <w:tcPr>
                                  <w:tcW w:w="914" w:type="dxa"/>
                                  <w:tcBorders>
                                    <w:top w:val="single" w:sz="2"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
                                    <w:ind w:right="65"/>
                                    <w:jc w:val="right"/>
                                  </w:pPr>
                                  <w:r>
                                    <w:rPr>
                                      <w:color w:val="464646"/>
                                      <w:w w:val="90"/>
                                      <w:sz w:val="15"/>
                                    </w:rPr>
                                    <w:t>(2,860)</w:t>
                                  </w:r>
                                </w:p>
                              </w:tc>
                              <w:tc>
                                <w:tcPr>
                                  <w:tcW w:w="928" w:type="dxa"/>
                                  <w:tcBorders>
                                    <w:top w:val="single" w:sz="2"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8"/>
                                    <w:ind w:right="64"/>
                                    <w:jc w:val="right"/>
                                  </w:pPr>
                                  <w:r>
                                    <w:rPr>
                                      <w:rFonts w:ascii="Times New Roman" w:hAnsi="Times New Roman"/>
                                      <w:color w:val="464646"/>
                                      <w:sz w:val="15"/>
                                    </w:rPr>
                                    <w:t>652</w:t>
                                  </w:r>
                                </w:p>
                              </w:tc>
                              <w:tc>
                                <w:tcPr>
                                  <w:tcW w:w="966" w:type="dxa"/>
                                  <w:tcBorders>
                                    <w:top w:val="single" w:sz="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line="185" w:lineRule="exact"/>
                                    <w:ind w:right="208"/>
                                    <w:jc w:val="right"/>
                                  </w:pPr>
                                  <w:r>
                                    <w:rPr>
                                      <w:color w:val="464646"/>
                                      <w:w w:val="73"/>
                                      <w:sz w:val="26"/>
                                    </w:rPr>
                                    <w:t>-</w:t>
                                  </w:r>
                                </w:p>
                              </w:tc>
                              <w:tc>
                                <w:tcPr>
                                  <w:tcW w:w="923" w:type="dxa"/>
                                  <w:tcBorders>
                                    <w:top w:val="single" w:sz="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7"/>
                                    <w:ind w:right="84"/>
                                    <w:jc w:val="right"/>
                                  </w:pPr>
                                  <w:r>
                                    <w:rPr>
                                      <w:color w:val="464646"/>
                                      <w:w w:val="90"/>
                                      <w:sz w:val="15"/>
                                    </w:rPr>
                                    <w:t>(2,208)</w:t>
                                  </w:r>
                                </w:p>
                              </w:tc>
                              <w:tc>
                                <w:tcPr>
                                  <w:tcW w:w="894"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
                                    <w:ind w:right="63"/>
                                    <w:jc w:val="right"/>
                                  </w:pPr>
                                  <w:r>
                                    <w:rPr>
                                      <w:color w:val="464646"/>
                                      <w:w w:val="90"/>
                                      <w:sz w:val="15"/>
                                    </w:rPr>
                                    <w:t>2,208</w:t>
                                  </w:r>
                                </w:p>
                              </w:tc>
                            </w:tr>
                            <w:tr w:rsidR="00C53A62">
                              <w:tblPrEx>
                                <w:tblCellMar>
                                  <w:top w:w="0" w:type="dxa"/>
                                  <w:bottom w:w="0" w:type="dxa"/>
                                </w:tblCellMar>
                              </w:tblPrEx>
                              <w:trPr>
                                <w:trHeight w:val="94"/>
                              </w:trPr>
                              <w:tc>
                                <w:tcPr>
                                  <w:tcW w:w="3544"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4"/>
                                    </w:rPr>
                                  </w:pPr>
                                </w:p>
                              </w:tc>
                              <w:tc>
                                <w:tcPr>
                                  <w:tcW w:w="914"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4"/>
                                    </w:rPr>
                                  </w:pPr>
                                </w:p>
                              </w:tc>
                              <w:tc>
                                <w:tcPr>
                                  <w:tcW w:w="928"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4"/>
                                    </w:rPr>
                                  </w:pP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4"/>
                                    </w:rPr>
                                  </w:pPr>
                                </w:p>
                              </w:tc>
                              <w:tc>
                                <w:tcPr>
                                  <w:tcW w:w="92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4"/>
                                    </w:rPr>
                                  </w:pPr>
                                </w:p>
                              </w:tc>
                              <w:tc>
                                <w:tcPr>
                                  <w:tcW w:w="894"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4"/>
                                    </w:rPr>
                                  </w:pPr>
                                </w:p>
                              </w:tc>
                            </w:tr>
                            <w:tr w:rsidR="00C53A62">
                              <w:tblPrEx>
                                <w:tblCellMar>
                                  <w:top w:w="0" w:type="dxa"/>
                                  <w:bottom w:w="0" w:type="dxa"/>
                                </w:tblCellMar>
                              </w:tblPrEx>
                              <w:trPr>
                                <w:trHeight w:val="546"/>
                              </w:trPr>
                              <w:tc>
                                <w:tcPr>
                                  <w:tcW w:w="3544"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19" w:type="dxa"/>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69"/>
                                    <w:ind w:right="54"/>
                                    <w:jc w:val="right"/>
                                  </w:pPr>
                                  <w:r>
                                    <w:rPr>
                                      <w:b/>
                                      <w:color w:val="464646"/>
                                      <w:w w:val="105"/>
                                      <w:sz w:val="13"/>
                                    </w:rPr>
                                    <w:t>4,597</w:t>
                                  </w:r>
                                </w:p>
                              </w:tc>
                              <w:tc>
                                <w:tcPr>
                                  <w:tcW w:w="914" w:type="dxa"/>
                                  <w:tcBorders>
                                    <w:top w:val="single" w:sz="8" w:space="0" w:color="000000"/>
                                    <w:left w:val="single" w:sz="8"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1"/>
                                    <w:ind w:right="58"/>
                                    <w:jc w:val="right"/>
                                  </w:pPr>
                                  <w:r>
                                    <w:rPr>
                                      <w:rFonts w:ascii="Times New Roman" w:hAnsi="Times New Roman"/>
                                      <w:b/>
                                      <w:color w:val="464646"/>
                                      <w:w w:val="105"/>
                                      <w:sz w:val="14"/>
                                    </w:rPr>
                                    <w:t>(3,207)</w:t>
                                  </w:r>
                                </w:p>
                              </w:tc>
                              <w:tc>
                                <w:tcPr>
                                  <w:tcW w:w="928" w:type="dxa"/>
                                  <w:tcBorders>
                                    <w:top w:val="single" w:sz="8" w:space="0" w:color="000000"/>
                                    <w:left w:val="single" w:sz="12"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51"/>
                                    <w:ind w:right="72"/>
                                    <w:jc w:val="right"/>
                                  </w:pPr>
                                  <w:r>
                                    <w:rPr>
                                      <w:rFonts w:ascii="Times New Roman" w:hAnsi="Times New Roman"/>
                                      <w:b/>
                                      <w:color w:val="464646"/>
                                      <w:sz w:val="15"/>
                                    </w:rPr>
                                    <w:t>(1,283)</w:t>
                                  </w:r>
                                </w:p>
                              </w:tc>
                              <w:tc>
                                <w:tcPr>
                                  <w:tcW w:w="966" w:type="dxa"/>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line="208" w:lineRule="exact"/>
                                    <w:ind w:right="225"/>
                                    <w:jc w:val="right"/>
                                  </w:pPr>
                                  <w:r>
                                    <w:rPr>
                                      <w:rFonts w:ascii="Times New Roman" w:hAnsi="Times New Roman"/>
                                      <w:color w:val="464646"/>
                                      <w:w w:val="101"/>
                                      <w:sz w:val="21"/>
                                    </w:rPr>
                                    <w:t>.</w:t>
                                  </w:r>
                                </w:p>
                              </w:tc>
                              <w:tc>
                                <w:tcPr>
                                  <w:tcW w:w="923" w:type="dxa"/>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55"/>
                                    <w:ind w:right="79"/>
                                    <w:jc w:val="right"/>
                                  </w:pPr>
                                  <w:r>
                                    <w:rPr>
                                      <w:color w:val="464646"/>
                                      <w:w w:val="95"/>
                                      <w:sz w:val="15"/>
                                    </w:rPr>
                                    <w:t>107</w:t>
                                  </w:r>
                                </w:p>
                              </w:tc>
                              <w:tc>
                                <w:tcPr>
                                  <w:tcW w:w="894" w:type="dxa"/>
                                  <w:tcBorders>
                                    <w:top w:val="single" w:sz="8" w:space="0" w:color="000000"/>
                                    <w:left w:val="single" w:sz="8"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5"/>
                                    <w:ind w:right="63"/>
                                    <w:jc w:val="right"/>
                                  </w:pPr>
                                  <w:r>
                                    <w:rPr>
                                      <w:rFonts w:ascii="Times New Roman" w:hAnsi="Times New Roman"/>
                                      <w:color w:val="464646"/>
                                      <w:w w:val="105"/>
                                      <w:sz w:val="14"/>
                                    </w:rPr>
                                    <w:t>(107)</w:t>
                                  </w:r>
                                </w:p>
                              </w:tc>
                            </w:tr>
                          </w:tbl>
                          <w:p w:rsidR="00C53A62" w:rsidRDefault="00C53A62">
                            <w:pPr>
                              <w:pStyle w:val="BodyText"/>
                            </w:pPr>
                          </w:p>
                        </w:txbxContent>
                      </wps:txbx>
                      <wps:bodyPr vert="horz" wrap="square" lIns="0" tIns="0" rIns="0" bIns="0" anchor="t" anchorCtr="0" compatLnSpc="0">
                        <a:noAutofit/>
                      </wps:bodyPr>
                    </wps:wsp>
                  </a:graphicData>
                </a:graphic>
              </wp:anchor>
            </w:drawing>
          </mc:Choice>
          <mc:Fallback>
            <w:pict>
              <v:shape id="Text Box 11" o:spid="_x0000_s1071" type="#_x0000_t202" style="position:absolute;left:0;text-align:left;margin-left:89.9pt;margin-top:97.8pt;width:456.3pt;height:657.95pt;z-index:2516858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" filled="f" stroked="f">
                <v:textbox inset="0,0,0,0">
                  <w:txbxContent>
                    <w:tbl>
                      <w:tblPr>
                        <w:tblW w:w="9088" w:type="dxa"/>
                        <w:tblInd w:w="10" w:type="dxa"/>
                        <w:tblLayout w:type="fixed"/>
                        <w:tblCellMar>
                          <w:left w:w="10" w:type="dxa"/>
                          <w:right w:w="10" w:type="dxa"/>
                        </w:tblCellMar>
                        <w:tblLook w:val="0000" w:firstRow="0" w:lastRow="0" w:firstColumn="0" w:lastColumn="0" w:noHBand="0" w:noVBand="0"/>
                      </w:tblPr>
                      <w:tblGrid>
                        <w:gridCol w:w="3544"/>
                        <w:gridCol w:w="919"/>
                        <w:gridCol w:w="914"/>
                        <w:gridCol w:w="928"/>
                        <w:gridCol w:w="966"/>
                        <w:gridCol w:w="923"/>
                        <w:gridCol w:w="894"/>
                      </w:tblGrid>
                      <w:tr w:rsidR="00C53A62">
                        <w:tblPrEx>
                          <w:tblCellMar>
                            <w:top w:w="0" w:type="dxa"/>
                            <w:bottom w:w="0" w:type="dxa"/>
                          </w:tblCellMar>
                        </w:tblPrEx>
                        <w:trPr>
                          <w:trHeight w:val="258"/>
                        </w:trPr>
                        <w:tc>
                          <w:tcPr>
                            <w:tcW w:w="3544" w:type="dxa"/>
                            <w:vMerge w:val="restart"/>
                            <w:tcBorders>
                              <w:top w:val="single" w:sz="12" w:space="0" w:color="000000"/>
                              <w:left w:val="single" w:sz="8"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55"/>
                              <w:ind w:left="52"/>
                            </w:pPr>
                            <w:r>
                              <w:rPr>
                                <w:color w:val="464646"/>
                                <w:sz w:val="15"/>
                              </w:rPr>
                              <w:t>Year ended 31March 2017</w:t>
                            </w:r>
                          </w:p>
                        </w:tc>
                        <w:tc>
                          <w:tcPr>
                            <w:tcW w:w="5544" w:type="dxa"/>
                            <w:gridSpan w:val="6"/>
                            <w:tcBorders>
                              <w:top w:val="single" w:sz="12"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51"/>
                              <w:ind w:left="1317"/>
                            </w:pPr>
                            <w:r>
                              <w:rPr>
                                <w:color w:val="464646"/>
                                <w:w w:val="90"/>
                                <w:sz w:val="15"/>
                              </w:rPr>
                              <w:t>USABLE RESERVES</w:t>
                            </w:r>
                          </w:p>
                        </w:tc>
                      </w:tr>
                      <w:tr w:rsidR="00C53A62">
                        <w:tblPrEx>
                          <w:tblCellMar>
                            <w:top w:w="0" w:type="dxa"/>
                            <w:bottom w:w="0" w:type="dxa"/>
                          </w:tblCellMar>
                        </w:tblPrEx>
                        <w:trPr>
                          <w:trHeight w:val="657"/>
                        </w:trPr>
                        <w:tc>
                          <w:tcPr>
                            <w:tcW w:w="3544" w:type="dxa"/>
                            <w:vMerge/>
                            <w:tcBorders>
                              <w:top w:val="single" w:sz="12" w:space="0" w:color="000000"/>
                              <w:left w:val="single" w:sz="8"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C53A62">
                            <w:pPr>
                              <w:rPr>
                                <w:sz w:val="2"/>
                                <w:szCs w:val="2"/>
                              </w:rPr>
                            </w:pPr>
                          </w:p>
                        </w:tc>
                        <w:tc>
                          <w:tcPr>
                            <w:tcW w:w="919"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9"/>
                              <w:rPr>
                                <w:rFonts w:ascii="Courier New" w:hAnsi="Courier New"/>
                                <w:sz w:val="13"/>
                              </w:rPr>
                            </w:pPr>
                          </w:p>
                          <w:p w:rsidR="00C53A62" w:rsidRDefault="00567705">
                            <w:pPr>
                              <w:pStyle w:val="TableParagraph"/>
                              <w:spacing w:line="271" w:lineRule="auto"/>
                              <w:ind w:left="245" w:right="17" w:hanging="121"/>
                            </w:pPr>
                            <w:r>
                              <w:rPr>
                                <w:color w:val="464646"/>
                                <w:w w:val="95"/>
                                <w:sz w:val="15"/>
                              </w:rPr>
                              <w:t xml:space="preserve">Police Fund </w:t>
                            </w:r>
                            <w:r>
                              <w:rPr>
                                <w:color w:val="464646"/>
                                <w:sz w:val="15"/>
                              </w:rPr>
                              <w:t>Balance</w:t>
                            </w:r>
                          </w:p>
                        </w:tc>
                        <w:tc>
                          <w:tcPr>
                            <w:tcW w:w="914"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60" w:line="278" w:lineRule="auto"/>
                              <w:ind w:left="224" w:firstLine="47"/>
                            </w:pPr>
                            <w:r>
                              <w:rPr>
                                <w:color w:val="464646"/>
                                <w:sz w:val="15"/>
                              </w:rPr>
                              <w:t xml:space="preserve">Capital </w:t>
                            </w:r>
                            <w:r>
                              <w:rPr>
                                <w:color w:val="464646"/>
                                <w:w w:val="90"/>
                                <w:sz w:val="15"/>
                              </w:rPr>
                              <w:t>Receipts</w:t>
                            </w:r>
                          </w:p>
                          <w:p w:rsidR="00C53A62" w:rsidRDefault="00567705">
                            <w:pPr>
                              <w:pStyle w:val="TableParagraph"/>
                              <w:spacing w:line="168" w:lineRule="exact"/>
                              <w:ind w:left="245"/>
                            </w:pPr>
                            <w:r>
                              <w:rPr>
                                <w:b/>
                                <w:color w:val="464646"/>
                                <w:w w:val="95"/>
                                <w:sz w:val="15"/>
                              </w:rPr>
                              <w:t>Reserve</w:t>
                            </w:r>
                          </w:p>
                        </w:tc>
                        <w:tc>
                          <w:tcPr>
                            <w:tcW w:w="928"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47"/>
                              <w:ind w:left="141" w:right="55"/>
                              <w:jc w:val="center"/>
                            </w:pPr>
                            <w:r>
                              <w:rPr>
                                <w:rFonts w:ascii="Times New Roman" w:hAnsi="Times New Roman"/>
                                <w:color w:val="464646"/>
                                <w:sz w:val="16"/>
                              </w:rPr>
                              <w:t>Capital</w:t>
                            </w:r>
                          </w:p>
                          <w:p w:rsidR="00C53A62" w:rsidRDefault="00567705">
                            <w:pPr>
                              <w:pStyle w:val="TableParagraph"/>
                              <w:spacing w:before="31"/>
                              <w:ind w:left="145" w:right="55"/>
                              <w:jc w:val="center"/>
                            </w:pPr>
                            <w:r>
                              <w:rPr>
                                <w:color w:val="464646"/>
                                <w:sz w:val="15"/>
                              </w:rPr>
                              <w:t>Grants</w:t>
                            </w:r>
                          </w:p>
                          <w:p w:rsidR="00C53A62" w:rsidRDefault="00567705">
                            <w:pPr>
                              <w:pStyle w:val="TableParagraph"/>
                              <w:spacing w:before="11"/>
                              <w:ind w:left="72" w:right="12"/>
                              <w:jc w:val="center"/>
                            </w:pPr>
                            <w:r>
                              <w:rPr>
                                <w:rFonts w:ascii="Times New Roman" w:hAnsi="Times New Roman"/>
                                <w:b/>
                                <w:color w:val="464646"/>
                                <w:sz w:val="16"/>
                              </w:rPr>
                              <w:t>Unapplled</w:t>
                            </w:r>
                          </w:p>
                        </w:tc>
                        <w:tc>
                          <w:tcPr>
                            <w:tcW w:w="966"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60" w:line="271" w:lineRule="auto"/>
                              <w:ind w:left="103" w:firstLine="201"/>
                            </w:pPr>
                            <w:r>
                              <w:rPr>
                                <w:color w:val="464646"/>
                                <w:sz w:val="15"/>
                              </w:rPr>
                              <w:t>Capital Contribution</w:t>
                            </w:r>
                          </w:p>
                          <w:p w:rsidR="00C53A62" w:rsidRDefault="00567705">
                            <w:pPr>
                              <w:pStyle w:val="TableParagraph"/>
                              <w:spacing w:before="6"/>
                              <w:ind w:left="273"/>
                            </w:pPr>
                            <w:r>
                              <w:rPr>
                                <w:b/>
                                <w:color w:val="464646"/>
                                <w:w w:val="95"/>
                                <w:sz w:val="15"/>
                              </w:rPr>
                              <w:t>Reserve</w:t>
                            </w:r>
                          </w:p>
                        </w:tc>
                        <w:tc>
                          <w:tcPr>
                            <w:tcW w:w="923"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4"/>
                              <w:rPr>
                                <w:rFonts w:ascii="Courier New" w:hAnsi="Courier New"/>
                                <w:sz w:val="13"/>
                              </w:rPr>
                            </w:pPr>
                          </w:p>
                          <w:p w:rsidR="00C53A62" w:rsidRDefault="00567705">
                            <w:pPr>
                              <w:pStyle w:val="TableParagraph"/>
                              <w:ind w:left="90"/>
                              <w:jc w:val="center"/>
                            </w:pPr>
                            <w:r>
                              <w:rPr>
                                <w:color w:val="464646"/>
                                <w:sz w:val="15"/>
                              </w:rPr>
                              <w:t>Total</w:t>
                            </w:r>
                            <w:r>
                              <w:rPr>
                                <w:color w:val="464646"/>
                                <w:spacing w:val="-33"/>
                                <w:sz w:val="15"/>
                              </w:rPr>
                              <w:t xml:space="preserve"> </w:t>
                            </w:r>
                            <w:r>
                              <w:rPr>
                                <w:color w:val="464646"/>
                                <w:sz w:val="15"/>
                              </w:rPr>
                              <w:t>Usable</w:t>
                            </w:r>
                          </w:p>
                          <w:p w:rsidR="00C53A62" w:rsidRDefault="00567705">
                            <w:pPr>
                              <w:pStyle w:val="TableParagraph"/>
                              <w:spacing w:before="21"/>
                              <w:ind w:left="110"/>
                              <w:jc w:val="center"/>
                            </w:pPr>
                            <w:r>
                              <w:rPr>
                                <w:rFonts w:ascii="Times New Roman" w:hAnsi="Times New Roman"/>
                                <w:color w:val="464646"/>
                                <w:sz w:val="16"/>
                              </w:rPr>
                              <w:t>Rese:ves</w:t>
                            </w:r>
                          </w:p>
                        </w:tc>
                        <w:tc>
                          <w:tcPr>
                            <w:tcW w:w="894"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60" w:line="278" w:lineRule="auto"/>
                              <w:ind w:left="116" w:firstLine="27"/>
                            </w:pPr>
                            <w:r>
                              <w:rPr>
                                <w:color w:val="464646"/>
                                <w:sz w:val="15"/>
                              </w:rPr>
                              <w:t xml:space="preserve">Movement </w:t>
                            </w:r>
                            <w:r>
                              <w:rPr>
                                <w:color w:val="464646"/>
                                <w:w w:val="95"/>
                                <w:sz w:val="15"/>
                              </w:rPr>
                              <w:t>in Unusable</w:t>
                            </w:r>
                          </w:p>
                          <w:p w:rsidR="00C53A62" w:rsidRDefault="00567705">
                            <w:pPr>
                              <w:pStyle w:val="TableParagraph"/>
                              <w:spacing w:line="168" w:lineRule="exact"/>
                              <w:ind w:left="221"/>
                            </w:pPr>
                            <w:r>
                              <w:rPr>
                                <w:b/>
                                <w:color w:val="464646"/>
                                <w:w w:val="90"/>
                                <w:sz w:val="15"/>
                              </w:rPr>
                              <w:t>Reserves</w:t>
                            </w:r>
                          </w:p>
                        </w:tc>
                      </w:tr>
                      <w:tr w:rsidR="00C53A62">
                        <w:tblPrEx>
                          <w:tblCellMar>
                            <w:top w:w="0" w:type="dxa"/>
                            <w:bottom w:w="0" w:type="dxa"/>
                          </w:tblCellMar>
                        </w:tblPrEx>
                        <w:trPr>
                          <w:trHeight w:val="205"/>
                        </w:trPr>
                        <w:tc>
                          <w:tcPr>
                            <w:tcW w:w="3544" w:type="dxa"/>
                            <w:vMerge/>
                            <w:tcBorders>
                              <w:top w:val="single" w:sz="12" w:space="0" w:color="000000"/>
                              <w:left w:val="single" w:sz="8"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C53A62">
                            <w:pPr>
                              <w:rPr>
                                <w:sz w:val="2"/>
                                <w:szCs w:val="2"/>
                              </w:rPr>
                            </w:pPr>
                          </w:p>
                        </w:tc>
                        <w:tc>
                          <w:tcPr>
                            <w:tcW w:w="919"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37" w:line="149" w:lineRule="exact"/>
                              <w:ind w:left="326"/>
                            </w:pPr>
                            <w:r>
                              <w:rPr>
                                <w:rFonts w:ascii="Times New Roman" w:hAnsi="Times New Roman"/>
                                <w:b/>
                                <w:color w:val="464646"/>
                                <w:w w:val="110"/>
                                <w:sz w:val="14"/>
                              </w:rPr>
                              <w:t>£'000</w:t>
                            </w:r>
                          </w:p>
                        </w:tc>
                        <w:tc>
                          <w:tcPr>
                            <w:tcW w:w="914"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37" w:line="149" w:lineRule="exact"/>
                              <w:ind w:left="325"/>
                            </w:pPr>
                            <w:r>
                              <w:rPr>
                                <w:rFonts w:ascii="Times New Roman" w:hAnsi="Times New Roman"/>
                                <w:b/>
                                <w:color w:val="464646"/>
                                <w:w w:val="110"/>
                                <w:sz w:val="14"/>
                              </w:rPr>
                              <w:t>£'000</w:t>
                            </w:r>
                          </w:p>
                        </w:tc>
                        <w:tc>
                          <w:tcPr>
                            <w:tcW w:w="928"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37" w:line="149" w:lineRule="exact"/>
                              <w:ind w:left="330"/>
                            </w:pPr>
                            <w:r>
                              <w:rPr>
                                <w:rFonts w:ascii="Times New Roman" w:hAnsi="Times New Roman"/>
                                <w:b/>
                                <w:color w:val="464646"/>
                                <w:w w:val="110"/>
                                <w:sz w:val="14"/>
                              </w:rPr>
                              <w:t>£'000</w:t>
                            </w:r>
                          </w:p>
                        </w:tc>
                        <w:tc>
                          <w:tcPr>
                            <w:tcW w:w="966"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37" w:line="149" w:lineRule="exact"/>
                              <w:ind w:left="354"/>
                            </w:pPr>
                            <w:r>
                              <w:rPr>
                                <w:rFonts w:ascii="Times New Roman" w:hAnsi="Times New Roman"/>
                                <w:b/>
                                <w:color w:val="464646"/>
                                <w:w w:val="110"/>
                                <w:sz w:val="14"/>
                              </w:rPr>
                              <w:t>£'000</w:t>
                            </w:r>
                          </w:p>
                        </w:tc>
                        <w:tc>
                          <w:tcPr>
                            <w:tcW w:w="923"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32" w:line="154" w:lineRule="exact"/>
                              <w:ind w:left="325"/>
                            </w:pPr>
                            <w:r>
                              <w:rPr>
                                <w:rFonts w:ascii="Times New Roman" w:hAnsi="Times New Roman"/>
                                <w:b/>
                                <w:color w:val="464646"/>
                                <w:w w:val="110"/>
                                <w:sz w:val="14"/>
                              </w:rPr>
                              <w:t>£'000</w:t>
                            </w:r>
                          </w:p>
                        </w:tc>
                        <w:tc>
                          <w:tcPr>
                            <w:tcW w:w="894" w:type="dxa"/>
                            <w:tcBorders>
                              <w:top w:val="single" w:sz="8" w:space="0" w:color="000000"/>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37" w:line="149" w:lineRule="exact"/>
                              <w:ind w:left="325"/>
                            </w:pPr>
                            <w:r>
                              <w:rPr>
                                <w:rFonts w:ascii="Times New Roman" w:hAnsi="Times New Roman"/>
                                <w:b/>
                                <w:color w:val="464646"/>
                                <w:w w:val="110"/>
                                <w:sz w:val="14"/>
                              </w:rPr>
                              <w:t>£'000</w:t>
                            </w:r>
                          </w:p>
                        </w:tc>
                      </w:tr>
                      <w:tr w:rsidR="00C53A62">
                        <w:tblPrEx>
                          <w:tblCellMar>
                            <w:top w:w="0" w:type="dxa"/>
                            <w:bottom w:w="0" w:type="dxa"/>
                          </w:tblCellMar>
                        </w:tblPrEx>
                        <w:trPr>
                          <w:trHeight w:val="2269"/>
                        </w:trPr>
                        <w:tc>
                          <w:tcPr>
                            <w:tcW w:w="3544" w:type="dxa"/>
                            <w:vMerge w:val="restart"/>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58" w:line="300" w:lineRule="auto"/>
                              <w:ind w:left="40" w:right="2" w:firstLine="16"/>
                            </w:pPr>
                            <w:r>
                              <w:rPr>
                                <w:color w:val="464646"/>
                                <w:sz w:val="18"/>
                              </w:rPr>
                              <w:t xml:space="preserve">Adjustments </w:t>
                            </w:r>
                            <w:r>
                              <w:rPr>
                                <w:rFonts w:ascii="Times New Roman" w:hAnsi="Times New Roman"/>
                                <w:color w:val="464646"/>
                                <w:sz w:val="20"/>
                              </w:rPr>
                              <w:t xml:space="preserve">to </w:t>
                            </w:r>
                            <w:r>
                              <w:rPr>
                                <w:color w:val="464646"/>
                                <w:sz w:val="18"/>
                              </w:rPr>
                              <w:t xml:space="preserve">the </w:t>
                            </w:r>
                            <w:r>
                              <w:rPr>
                                <w:b/>
                                <w:color w:val="464646"/>
                                <w:sz w:val="18"/>
                              </w:rPr>
                              <w:t xml:space="preserve">Revenue Resources </w:t>
                            </w:r>
                            <w:r>
                              <w:rPr>
                                <w:color w:val="464646"/>
                                <w:w w:val="95"/>
                                <w:sz w:val="15"/>
                              </w:rPr>
                              <w:t xml:space="preserve">Amounts by which Income and expenditure Included In </w:t>
                            </w:r>
                            <w:r>
                              <w:rPr>
                                <w:b/>
                                <w:color w:val="464646"/>
                                <w:w w:val="85"/>
                                <w:sz w:val="15"/>
                              </w:rPr>
                              <w:t xml:space="preserve">the Comprehensive </w:t>
                            </w:r>
                            <w:r>
                              <w:rPr>
                                <w:color w:val="464646"/>
                                <w:w w:val="85"/>
                                <w:sz w:val="15"/>
                              </w:rPr>
                              <w:t xml:space="preserve">Income </w:t>
                            </w:r>
                            <w:r>
                              <w:rPr>
                                <w:b/>
                                <w:color w:val="464646"/>
                                <w:w w:val="85"/>
                                <w:sz w:val="15"/>
                              </w:rPr>
                              <w:t xml:space="preserve">and </w:t>
                            </w:r>
                            <w:r>
                              <w:rPr>
                                <w:b/>
                                <w:color w:val="464646"/>
                                <w:w w:val="85"/>
                                <w:sz w:val="15"/>
                              </w:rPr>
                              <w:t>Expenditure statement</w:t>
                            </w:r>
                          </w:p>
                          <w:p w:rsidR="00C53A62" w:rsidRDefault="00567705">
                            <w:pPr>
                              <w:pStyle w:val="TableParagraph"/>
                              <w:spacing w:line="155" w:lineRule="exact"/>
                              <w:ind w:left="47"/>
                            </w:pPr>
                            <w:r>
                              <w:rPr>
                                <w:color w:val="464646"/>
                                <w:sz w:val="15"/>
                              </w:rPr>
                              <w:t xml:space="preserve">are different from revenue for the </w:t>
                            </w:r>
                            <w:r>
                              <w:rPr>
                                <w:rFonts w:ascii="Times New Roman" w:hAnsi="Times New Roman"/>
                                <w:b/>
                                <w:color w:val="464646"/>
                                <w:sz w:val="16"/>
                              </w:rPr>
                              <w:t xml:space="preserve">year calculated </w:t>
                            </w:r>
                            <w:r>
                              <w:rPr>
                                <w:color w:val="464646"/>
                                <w:sz w:val="15"/>
                              </w:rPr>
                              <w:t>In</w:t>
                            </w:r>
                          </w:p>
                          <w:p w:rsidR="00C53A62" w:rsidRDefault="00567705">
                            <w:pPr>
                              <w:pStyle w:val="TableParagraph"/>
                              <w:spacing w:before="18"/>
                              <w:ind w:left="47"/>
                            </w:pPr>
                            <w:r>
                              <w:rPr>
                                <w:color w:val="464646"/>
                                <w:sz w:val="15"/>
                              </w:rPr>
                              <w:t xml:space="preserve">accordance with </w:t>
                            </w:r>
                            <w:r>
                              <w:rPr>
                                <w:rFonts w:ascii="Times New Roman" w:hAnsi="Times New Roman"/>
                                <w:b/>
                                <w:color w:val="464646"/>
                                <w:sz w:val="16"/>
                              </w:rPr>
                              <w:t xml:space="preserve">statutory </w:t>
                            </w:r>
                            <w:r>
                              <w:rPr>
                                <w:color w:val="464646"/>
                                <w:sz w:val="15"/>
                              </w:rPr>
                              <w:t>requirements;</w:t>
                            </w:r>
                          </w:p>
                          <w:p w:rsidR="00C53A62" w:rsidRDefault="00C53A62">
                            <w:pPr>
                              <w:pStyle w:val="TableParagraph"/>
                              <w:rPr>
                                <w:rFonts w:ascii="Courier New" w:hAnsi="Courier New"/>
                                <w:sz w:val="26"/>
                              </w:rPr>
                            </w:pPr>
                          </w:p>
                          <w:p w:rsidR="00C53A62" w:rsidRDefault="00567705">
                            <w:pPr>
                              <w:pStyle w:val="TableParagraph"/>
                              <w:spacing w:before="1" w:line="271" w:lineRule="auto"/>
                              <w:ind w:left="189" w:right="2" w:hanging="5"/>
                            </w:pPr>
                            <w:r>
                              <w:rPr>
                                <w:color w:val="464646"/>
                                <w:w w:val="95"/>
                                <w:sz w:val="15"/>
                              </w:rPr>
                              <w:t xml:space="preserve">Pension Costs </w:t>
                            </w:r>
                            <w:r>
                              <w:rPr>
                                <w:i/>
                                <w:color w:val="464646"/>
                                <w:w w:val="95"/>
                                <w:sz w:val="15"/>
                              </w:rPr>
                              <w:t xml:space="preserve">(transferred </w:t>
                            </w:r>
                            <w:r>
                              <w:rPr>
                                <w:color w:val="464646"/>
                                <w:w w:val="95"/>
                                <w:sz w:val="15"/>
                              </w:rPr>
                              <w:t xml:space="preserve">to </w:t>
                            </w:r>
                            <w:r>
                              <w:rPr>
                                <w:i/>
                                <w:color w:val="464646"/>
                                <w:w w:val="95"/>
                                <w:sz w:val="15"/>
                              </w:rPr>
                              <w:t xml:space="preserve">orfrom </w:t>
                            </w:r>
                            <w:r>
                              <w:rPr>
                                <w:rFonts w:ascii="Times New Roman" w:hAnsi="Times New Roman"/>
                                <w:i/>
                                <w:color w:val="464646"/>
                                <w:w w:val="95"/>
                                <w:sz w:val="15"/>
                              </w:rPr>
                              <w:t xml:space="preserve">the </w:t>
                            </w:r>
                            <w:r>
                              <w:rPr>
                                <w:i/>
                                <w:color w:val="464646"/>
                                <w:w w:val="95"/>
                                <w:sz w:val="15"/>
                              </w:rPr>
                              <w:t xml:space="preserve">Pension </w:t>
                            </w:r>
                            <w:r>
                              <w:rPr>
                                <w:i/>
                                <w:color w:val="464646"/>
                                <w:sz w:val="15"/>
                              </w:rPr>
                              <w:t>Reserve}:</w:t>
                            </w:r>
                          </w:p>
                          <w:p w:rsidR="00C53A62" w:rsidRDefault="00C53A62">
                            <w:pPr>
                              <w:pStyle w:val="TableParagraph"/>
                              <w:spacing w:before="8"/>
                              <w:rPr>
                                <w:rFonts w:ascii="Courier New" w:hAnsi="Courier New"/>
                                <w:sz w:val="15"/>
                              </w:rPr>
                            </w:pPr>
                          </w:p>
                          <w:p w:rsidR="00C53A62" w:rsidRDefault="00567705">
                            <w:pPr>
                              <w:pStyle w:val="TableParagraph"/>
                              <w:numPr>
                                <w:ilvl w:val="0"/>
                                <w:numId w:val="17"/>
                              </w:numPr>
                              <w:tabs>
                                <w:tab w:val="left" w:pos="416"/>
                              </w:tabs>
                              <w:ind w:left="415" w:hanging="90"/>
                            </w:pPr>
                            <w:r>
                              <w:rPr>
                                <w:color w:val="262626"/>
                                <w:sz w:val="15"/>
                              </w:rPr>
                              <w:t>Retirement</w:t>
                            </w:r>
                            <w:r>
                              <w:rPr>
                                <w:color w:val="262626"/>
                                <w:spacing w:val="5"/>
                                <w:sz w:val="15"/>
                              </w:rPr>
                              <w:t xml:space="preserve"> </w:t>
                            </w:r>
                            <w:r>
                              <w:rPr>
                                <w:color w:val="262626"/>
                                <w:sz w:val="15"/>
                              </w:rPr>
                              <w:t>benefits</w:t>
                            </w:r>
                          </w:p>
                          <w:p w:rsidR="00C53A62" w:rsidRDefault="00C53A62">
                            <w:pPr>
                              <w:pStyle w:val="TableParagraph"/>
                              <w:spacing w:before="5"/>
                              <w:rPr>
                                <w:rFonts w:ascii="Courier New" w:hAnsi="Courier New"/>
                                <w:sz w:val="20"/>
                              </w:rPr>
                            </w:pPr>
                          </w:p>
                          <w:p w:rsidR="00C53A62" w:rsidRDefault="00567705">
                            <w:pPr>
                              <w:pStyle w:val="TableParagraph"/>
                              <w:numPr>
                                <w:ilvl w:val="0"/>
                                <w:numId w:val="17"/>
                              </w:numPr>
                              <w:tabs>
                                <w:tab w:val="left" w:pos="407"/>
                              </w:tabs>
                              <w:ind w:left="406" w:hanging="81"/>
                            </w:pPr>
                            <w:r>
                              <w:rPr>
                                <w:color w:val="464646"/>
                                <w:sz w:val="15"/>
                              </w:rPr>
                              <w:t>Employer's</w:t>
                            </w:r>
                            <w:r>
                              <w:rPr>
                                <w:color w:val="464646"/>
                                <w:spacing w:val="-16"/>
                                <w:sz w:val="15"/>
                              </w:rPr>
                              <w:t xml:space="preserve"> </w:t>
                            </w:r>
                            <w:r>
                              <w:rPr>
                                <w:color w:val="464646"/>
                                <w:sz w:val="15"/>
                              </w:rPr>
                              <w:t>pensions</w:t>
                            </w:r>
                            <w:r>
                              <w:rPr>
                                <w:color w:val="464646"/>
                                <w:spacing w:val="-17"/>
                                <w:sz w:val="15"/>
                              </w:rPr>
                              <w:t xml:space="preserve"> </w:t>
                            </w:r>
                            <w:r>
                              <w:rPr>
                                <w:color w:val="464646"/>
                                <w:sz w:val="15"/>
                              </w:rPr>
                              <w:t>contributions</w:t>
                            </w:r>
                            <w:r>
                              <w:rPr>
                                <w:color w:val="464646"/>
                                <w:spacing w:val="-22"/>
                                <w:sz w:val="15"/>
                              </w:rPr>
                              <w:t xml:space="preserve"> </w:t>
                            </w:r>
                            <w:r>
                              <w:rPr>
                                <w:rFonts w:ascii="Times New Roman" w:hAnsi="Times New Roman"/>
                                <w:b/>
                                <w:color w:val="464646"/>
                                <w:sz w:val="16"/>
                              </w:rPr>
                              <w:t>and</w:t>
                            </w:r>
                            <w:r>
                              <w:rPr>
                                <w:rFonts w:ascii="Times New Roman" w:hAnsi="Times New Roman"/>
                                <w:b/>
                                <w:color w:val="464646"/>
                                <w:spacing w:val="-22"/>
                                <w:sz w:val="16"/>
                              </w:rPr>
                              <w:t xml:space="preserve"> </w:t>
                            </w:r>
                            <w:r>
                              <w:rPr>
                                <w:rFonts w:ascii="Times New Roman" w:hAnsi="Times New Roman"/>
                                <w:b/>
                                <w:color w:val="464646"/>
                                <w:sz w:val="16"/>
                              </w:rPr>
                              <w:t>direct</w:t>
                            </w:r>
                          </w:p>
                          <w:p w:rsidR="00C53A62" w:rsidRDefault="00567705">
                            <w:pPr>
                              <w:pStyle w:val="TableParagraph"/>
                              <w:spacing w:before="13"/>
                              <w:ind w:left="331"/>
                            </w:pPr>
                            <w:r>
                              <w:rPr>
                                <w:color w:val="464646"/>
                                <w:sz w:val="15"/>
                              </w:rPr>
                              <w:t xml:space="preserve">payments to pensioners </w:t>
                            </w:r>
                            <w:r>
                              <w:rPr>
                                <w:rFonts w:ascii="Times New Roman" w:hAnsi="Times New Roman"/>
                                <w:b/>
                                <w:color w:val="464646"/>
                                <w:sz w:val="16"/>
                              </w:rPr>
                              <w:t xml:space="preserve">payable </w:t>
                            </w:r>
                            <w:r>
                              <w:rPr>
                                <w:color w:val="464646"/>
                                <w:sz w:val="15"/>
                              </w:rPr>
                              <w:t xml:space="preserve">in </w:t>
                            </w:r>
                            <w:r>
                              <w:rPr>
                                <w:rFonts w:ascii="Times New Roman" w:hAnsi="Times New Roman"/>
                                <w:b/>
                                <w:color w:val="464646"/>
                                <w:sz w:val="16"/>
                              </w:rPr>
                              <w:t>the year</w:t>
                            </w:r>
                          </w:p>
                          <w:p w:rsidR="00C53A62" w:rsidRDefault="00C53A62">
                            <w:pPr>
                              <w:pStyle w:val="TableParagraph"/>
                              <w:spacing w:before="5"/>
                              <w:rPr>
                                <w:rFonts w:ascii="Courier New" w:hAnsi="Courier New"/>
                                <w:sz w:val="16"/>
                              </w:rPr>
                            </w:pPr>
                          </w:p>
                          <w:p w:rsidR="00C53A62" w:rsidRDefault="00567705">
                            <w:pPr>
                              <w:pStyle w:val="TableParagraph"/>
                              <w:spacing w:before="1"/>
                              <w:ind w:left="179"/>
                            </w:pPr>
                            <w:r>
                              <w:rPr>
                                <w:color w:val="464646"/>
                                <w:sz w:val="15"/>
                              </w:rPr>
                              <w:t xml:space="preserve">CounclI </w:t>
                            </w:r>
                            <w:r>
                              <w:rPr>
                                <w:rFonts w:ascii="Times New Roman" w:hAnsi="Times New Roman"/>
                                <w:b/>
                                <w:color w:val="464646"/>
                                <w:sz w:val="18"/>
                              </w:rPr>
                              <w:t xml:space="preserve">tax </w:t>
                            </w:r>
                            <w:r>
                              <w:rPr>
                                <w:rFonts w:ascii="Times New Roman" w:hAnsi="Times New Roman"/>
                                <w:b/>
                                <w:i/>
                                <w:color w:val="464646"/>
                                <w:sz w:val="16"/>
                              </w:rPr>
                              <w:t xml:space="preserve">(transferred </w:t>
                            </w:r>
                            <w:r>
                              <w:rPr>
                                <w:b/>
                                <w:i/>
                                <w:color w:val="464646"/>
                                <w:sz w:val="13"/>
                              </w:rPr>
                              <w:t xml:space="preserve">to </w:t>
                            </w:r>
                            <w:r>
                              <w:rPr>
                                <w:rFonts w:ascii="Times New Roman" w:hAnsi="Times New Roman"/>
                                <w:b/>
                                <w:i/>
                                <w:color w:val="464646"/>
                                <w:sz w:val="16"/>
                              </w:rPr>
                              <w:t xml:space="preserve">or from </w:t>
                            </w:r>
                            <w:r>
                              <w:rPr>
                                <w:rFonts w:ascii="Times New Roman" w:hAnsi="Times New Roman"/>
                                <w:b/>
                                <w:i/>
                                <w:color w:val="464646"/>
                                <w:sz w:val="17"/>
                              </w:rPr>
                              <w:t xml:space="preserve">the </w:t>
                            </w:r>
                            <w:r>
                              <w:rPr>
                                <w:rFonts w:ascii="Times New Roman" w:hAnsi="Times New Roman"/>
                                <w:b/>
                                <w:i/>
                                <w:color w:val="464646"/>
                                <w:sz w:val="16"/>
                              </w:rPr>
                              <w:t>Collectlon</w:t>
                            </w:r>
                          </w:p>
                          <w:p w:rsidR="00C53A62" w:rsidRDefault="00567705">
                            <w:pPr>
                              <w:pStyle w:val="TableParagraph"/>
                              <w:spacing w:before="22"/>
                              <w:ind w:left="180"/>
                            </w:pPr>
                            <w:r>
                              <w:rPr>
                                <w:i/>
                                <w:color w:val="464646"/>
                                <w:w w:val="95"/>
                                <w:sz w:val="15"/>
                              </w:rPr>
                              <w:t>Fund}</w:t>
                            </w:r>
                          </w:p>
                          <w:p w:rsidR="00C53A62" w:rsidRDefault="00567705">
                            <w:pPr>
                              <w:pStyle w:val="TableParagraph"/>
                              <w:spacing w:before="131"/>
                              <w:ind w:left="176"/>
                            </w:pPr>
                            <w:r>
                              <w:rPr>
                                <w:b/>
                                <w:color w:val="464646"/>
                                <w:sz w:val="15"/>
                              </w:rPr>
                              <w:t xml:space="preserve">Holiday </w:t>
                            </w:r>
                            <w:r>
                              <w:rPr>
                                <w:rFonts w:ascii="Times New Roman" w:hAnsi="Times New Roman"/>
                                <w:b/>
                                <w:color w:val="464646"/>
                                <w:sz w:val="16"/>
                              </w:rPr>
                              <w:t xml:space="preserve">Pay </w:t>
                            </w:r>
                            <w:r>
                              <w:rPr>
                                <w:rFonts w:ascii="Times New Roman" w:hAnsi="Times New Roman"/>
                                <w:b/>
                                <w:i/>
                                <w:color w:val="464646"/>
                                <w:sz w:val="16"/>
                              </w:rPr>
                              <w:t xml:space="preserve">(transferred </w:t>
                            </w:r>
                            <w:r>
                              <w:rPr>
                                <w:rFonts w:ascii="Times New Roman" w:hAnsi="Times New Roman"/>
                                <w:i/>
                                <w:color w:val="464646"/>
                                <w:sz w:val="16"/>
                              </w:rPr>
                              <w:t xml:space="preserve">to </w:t>
                            </w:r>
                            <w:r>
                              <w:rPr>
                                <w:i/>
                                <w:color w:val="464646"/>
                                <w:sz w:val="15"/>
                              </w:rPr>
                              <w:t xml:space="preserve">the </w:t>
                            </w:r>
                            <w:r>
                              <w:rPr>
                                <w:rFonts w:ascii="Times New Roman" w:hAnsi="Times New Roman"/>
                                <w:b/>
                                <w:i/>
                                <w:color w:val="464646"/>
                                <w:sz w:val="16"/>
                              </w:rPr>
                              <w:t>Accumulared</w:t>
                            </w:r>
                          </w:p>
                          <w:p w:rsidR="00C53A62" w:rsidRDefault="00567705">
                            <w:pPr>
                              <w:pStyle w:val="TableParagraph"/>
                              <w:spacing w:before="17"/>
                              <w:ind w:left="175"/>
                            </w:pPr>
                            <w:r>
                              <w:rPr>
                                <w:i/>
                                <w:color w:val="464646"/>
                                <w:sz w:val="15"/>
                              </w:rPr>
                              <w:t xml:space="preserve">Absences </w:t>
                            </w:r>
                            <w:r>
                              <w:rPr>
                                <w:b/>
                                <w:i/>
                                <w:color w:val="464646"/>
                                <w:sz w:val="14"/>
                              </w:rPr>
                              <w:t>Reserve}</w:t>
                            </w:r>
                          </w:p>
                          <w:p w:rsidR="00C53A62" w:rsidRDefault="00C53A62">
                            <w:pPr>
                              <w:pStyle w:val="TableParagraph"/>
                              <w:spacing w:before="9"/>
                              <w:rPr>
                                <w:rFonts w:ascii="Courier New" w:hAnsi="Courier New"/>
                                <w:sz w:val="12"/>
                              </w:rPr>
                            </w:pPr>
                          </w:p>
                          <w:p w:rsidR="00C53A62" w:rsidRDefault="00567705">
                            <w:pPr>
                              <w:pStyle w:val="TableParagraph"/>
                              <w:spacing w:line="259" w:lineRule="auto"/>
                              <w:ind w:left="175" w:right="2"/>
                            </w:pPr>
                            <w:r>
                              <w:rPr>
                                <w:color w:val="464646"/>
                                <w:w w:val="95"/>
                                <w:sz w:val="15"/>
                              </w:rPr>
                              <w:t>Rever.;aI</w:t>
                            </w:r>
                            <w:r>
                              <w:rPr>
                                <w:color w:val="464646"/>
                                <w:spacing w:val="-10"/>
                                <w:w w:val="95"/>
                                <w:sz w:val="15"/>
                              </w:rPr>
                              <w:t xml:space="preserve"> </w:t>
                            </w:r>
                            <w:r>
                              <w:rPr>
                                <w:color w:val="464646"/>
                                <w:w w:val="95"/>
                                <w:sz w:val="15"/>
                              </w:rPr>
                              <w:t>of</w:t>
                            </w:r>
                            <w:r>
                              <w:rPr>
                                <w:color w:val="464646"/>
                                <w:spacing w:val="-12"/>
                                <w:w w:val="95"/>
                                <w:sz w:val="15"/>
                              </w:rPr>
                              <w:t xml:space="preserve"> </w:t>
                            </w:r>
                            <w:r>
                              <w:rPr>
                                <w:color w:val="464646"/>
                                <w:w w:val="95"/>
                                <w:sz w:val="15"/>
                              </w:rPr>
                              <w:t>entries</w:t>
                            </w:r>
                            <w:r>
                              <w:rPr>
                                <w:color w:val="464646"/>
                                <w:spacing w:val="-8"/>
                                <w:w w:val="95"/>
                                <w:sz w:val="15"/>
                              </w:rPr>
                              <w:t xml:space="preserve"> </w:t>
                            </w:r>
                            <w:r>
                              <w:rPr>
                                <w:color w:val="464646"/>
                                <w:w w:val="95"/>
                                <w:sz w:val="15"/>
                              </w:rPr>
                              <w:t>included</w:t>
                            </w:r>
                            <w:r>
                              <w:rPr>
                                <w:color w:val="464646"/>
                                <w:spacing w:val="-21"/>
                                <w:w w:val="95"/>
                                <w:sz w:val="15"/>
                              </w:rPr>
                              <w:t xml:space="preserve"> </w:t>
                            </w:r>
                            <w:r>
                              <w:rPr>
                                <w:color w:val="464646"/>
                                <w:w w:val="95"/>
                                <w:sz w:val="15"/>
                              </w:rPr>
                              <w:t>in</w:t>
                            </w:r>
                            <w:r>
                              <w:rPr>
                                <w:color w:val="464646"/>
                                <w:spacing w:val="-11"/>
                                <w:w w:val="95"/>
                                <w:sz w:val="15"/>
                              </w:rPr>
                              <w:t xml:space="preserve"> </w:t>
                            </w:r>
                            <w:r>
                              <w:rPr>
                                <w:color w:val="464646"/>
                                <w:w w:val="95"/>
                                <w:sz w:val="15"/>
                              </w:rPr>
                              <w:t>the</w:t>
                            </w:r>
                            <w:r>
                              <w:rPr>
                                <w:color w:val="464646"/>
                                <w:spacing w:val="-17"/>
                                <w:w w:val="95"/>
                                <w:sz w:val="15"/>
                              </w:rPr>
                              <w:t xml:space="preserve"> </w:t>
                            </w:r>
                            <w:r>
                              <w:rPr>
                                <w:color w:val="464646"/>
                                <w:w w:val="95"/>
                                <w:sz w:val="15"/>
                              </w:rPr>
                              <w:t>Surplus</w:t>
                            </w:r>
                            <w:r>
                              <w:rPr>
                                <w:color w:val="464646"/>
                                <w:spacing w:val="-5"/>
                                <w:w w:val="95"/>
                                <w:sz w:val="15"/>
                              </w:rPr>
                              <w:t xml:space="preserve"> </w:t>
                            </w:r>
                            <w:r>
                              <w:rPr>
                                <w:color w:val="464646"/>
                                <w:w w:val="95"/>
                                <w:sz w:val="15"/>
                              </w:rPr>
                              <w:t>and</w:t>
                            </w:r>
                            <w:r>
                              <w:rPr>
                                <w:color w:val="464646"/>
                                <w:spacing w:val="-18"/>
                                <w:w w:val="95"/>
                                <w:sz w:val="15"/>
                              </w:rPr>
                              <w:t xml:space="preserve"> </w:t>
                            </w:r>
                            <w:r>
                              <w:rPr>
                                <w:color w:val="464646"/>
                                <w:w w:val="95"/>
                                <w:sz w:val="15"/>
                              </w:rPr>
                              <w:t xml:space="preserve">Deficit </w:t>
                            </w:r>
                            <w:r>
                              <w:rPr>
                                <w:color w:val="464646"/>
                                <w:sz w:val="15"/>
                              </w:rPr>
                              <w:t xml:space="preserve">on the provision of </w:t>
                            </w:r>
                            <w:r>
                              <w:rPr>
                                <w:color w:val="464646"/>
                                <w:sz w:val="15"/>
                              </w:rPr>
                              <w:t xml:space="preserve">services In relation </w:t>
                            </w:r>
                            <w:r>
                              <w:rPr>
                                <w:rFonts w:ascii="Times New Roman" w:hAnsi="Times New Roman"/>
                                <w:color w:val="464646"/>
                                <w:sz w:val="16"/>
                              </w:rPr>
                              <w:t xml:space="preserve">to </w:t>
                            </w:r>
                            <w:r>
                              <w:rPr>
                                <w:color w:val="464646"/>
                                <w:sz w:val="15"/>
                              </w:rPr>
                              <w:t>Capital Expenditure</w:t>
                            </w:r>
                            <w:r>
                              <w:rPr>
                                <w:color w:val="464646"/>
                                <w:spacing w:val="-21"/>
                                <w:sz w:val="15"/>
                              </w:rPr>
                              <w:t xml:space="preserve"> </w:t>
                            </w:r>
                            <w:r>
                              <w:rPr>
                                <w:i/>
                                <w:color w:val="464646"/>
                                <w:sz w:val="15"/>
                              </w:rPr>
                              <w:t>(these</w:t>
                            </w:r>
                            <w:r>
                              <w:rPr>
                                <w:i/>
                                <w:color w:val="464646"/>
                                <w:spacing w:val="-24"/>
                                <w:sz w:val="15"/>
                              </w:rPr>
                              <w:t xml:space="preserve"> </w:t>
                            </w:r>
                            <w:r>
                              <w:rPr>
                                <w:i/>
                                <w:color w:val="464646"/>
                                <w:sz w:val="15"/>
                              </w:rPr>
                              <w:t>items</w:t>
                            </w:r>
                            <w:r>
                              <w:rPr>
                                <w:i/>
                                <w:color w:val="464646"/>
                                <w:spacing w:val="-23"/>
                                <w:sz w:val="15"/>
                              </w:rPr>
                              <w:t xml:space="preserve"> </w:t>
                            </w:r>
                            <w:r>
                              <w:rPr>
                                <w:i/>
                                <w:color w:val="464646"/>
                                <w:sz w:val="15"/>
                              </w:rPr>
                              <w:t>are</w:t>
                            </w:r>
                            <w:r>
                              <w:rPr>
                                <w:i/>
                                <w:color w:val="464646"/>
                                <w:spacing w:val="-27"/>
                                <w:sz w:val="15"/>
                              </w:rPr>
                              <w:t xml:space="preserve"> </w:t>
                            </w:r>
                            <w:r>
                              <w:rPr>
                                <w:i/>
                                <w:color w:val="464646"/>
                                <w:sz w:val="15"/>
                              </w:rPr>
                              <w:t>chafr}ed</w:t>
                            </w:r>
                            <w:r>
                              <w:rPr>
                                <w:i/>
                                <w:color w:val="464646"/>
                                <w:spacing w:val="-26"/>
                                <w:sz w:val="15"/>
                              </w:rPr>
                              <w:t xml:space="preserve"> </w:t>
                            </w:r>
                            <w:r>
                              <w:rPr>
                                <w:rFonts w:ascii="Times New Roman" w:hAnsi="Times New Roman"/>
                                <w:i/>
                                <w:color w:val="464646"/>
                                <w:sz w:val="17"/>
                              </w:rPr>
                              <w:t>to</w:t>
                            </w:r>
                            <w:r>
                              <w:rPr>
                                <w:rFonts w:ascii="Times New Roman" w:hAnsi="Times New Roman"/>
                                <w:i/>
                                <w:color w:val="464646"/>
                                <w:spacing w:val="-30"/>
                                <w:sz w:val="17"/>
                              </w:rPr>
                              <w:t xml:space="preserve"> </w:t>
                            </w:r>
                            <w:r>
                              <w:rPr>
                                <w:rFonts w:ascii="Times New Roman" w:hAnsi="Times New Roman"/>
                                <w:i/>
                                <w:color w:val="464646"/>
                                <w:sz w:val="15"/>
                              </w:rPr>
                              <w:t>the</w:t>
                            </w:r>
                            <w:r>
                              <w:rPr>
                                <w:rFonts w:ascii="Times New Roman" w:hAnsi="Times New Roman"/>
                                <w:i/>
                                <w:color w:val="464646"/>
                                <w:spacing w:val="-23"/>
                                <w:sz w:val="15"/>
                              </w:rPr>
                              <w:t xml:space="preserve"> </w:t>
                            </w:r>
                            <w:r>
                              <w:rPr>
                                <w:i/>
                                <w:color w:val="464646"/>
                                <w:sz w:val="15"/>
                              </w:rPr>
                              <w:t xml:space="preserve">Copital </w:t>
                            </w:r>
                            <w:r>
                              <w:rPr>
                                <w:i/>
                                <w:color w:val="262626"/>
                                <w:sz w:val="15"/>
                              </w:rPr>
                              <w:t>Adjustment</w:t>
                            </w:r>
                            <w:r>
                              <w:rPr>
                                <w:i/>
                                <w:color w:val="262626"/>
                                <w:spacing w:val="4"/>
                                <w:sz w:val="15"/>
                              </w:rPr>
                              <w:t xml:space="preserve"> </w:t>
                            </w:r>
                            <w:r>
                              <w:rPr>
                                <w:i/>
                                <w:color w:val="262626"/>
                                <w:sz w:val="15"/>
                              </w:rPr>
                              <w:t>Account):</w:t>
                            </w:r>
                          </w:p>
                          <w:p w:rsidR="00C53A62" w:rsidRDefault="00567705">
                            <w:pPr>
                              <w:pStyle w:val="TableParagraph"/>
                              <w:numPr>
                                <w:ilvl w:val="0"/>
                                <w:numId w:val="17"/>
                              </w:numPr>
                              <w:tabs>
                                <w:tab w:val="left" w:pos="86"/>
                              </w:tabs>
                              <w:spacing w:before="118" w:line="288" w:lineRule="auto"/>
                              <w:ind w:right="20" w:firstLine="1"/>
                            </w:pPr>
                            <w:r>
                              <w:rPr>
                                <w:color w:val="464646"/>
                                <w:w w:val="95"/>
                                <w:sz w:val="15"/>
                              </w:rPr>
                              <w:t>Charges</w:t>
                            </w:r>
                            <w:r>
                              <w:rPr>
                                <w:color w:val="464646"/>
                                <w:spacing w:val="-1"/>
                                <w:w w:val="95"/>
                                <w:sz w:val="15"/>
                              </w:rPr>
                              <w:t xml:space="preserve"> </w:t>
                            </w:r>
                            <w:r>
                              <w:rPr>
                                <w:color w:val="464646"/>
                                <w:w w:val="95"/>
                                <w:sz w:val="15"/>
                              </w:rPr>
                              <w:t>for</w:t>
                            </w:r>
                            <w:r>
                              <w:rPr>
                                <w:color w:val="464646"/>
                                <w:spacing w:val="-18"/>
                                <w:w w:val="95"/>
                                <w:sz w:val="15"/>
                              </w:rPr>
                              <w:t xml:space="preserve"> </w:t>
                            </w:r>
                            <w:r>
                              <w:rPr>
                                <w:color w:val="464646"/>
                                <w:w w:val="95"/>
                                <w:sz w:val="15"/>
                              </w:rPr>
                              <w:t>depreciation</w:t>
                            </w:r>
                            <w:r>
                              <w:rPr>
                                <w:color w:val="464646"/>
                                <w:spacing w:val="-4"/>
                                <w:w w:val="95"/>
                                <w:sz w:val="15"/>
                              </w:rPr>
                              <w:t xml:space="preserve"> </w:t>
                            </w:r>
                            <w:r>
                              <w:rPr>
                                <w:color w:val="464646"/>
                                <w:w w:val="95"/>
                                <w:sz w:val="15"/>
                              </w:rPr>
                              <w:t>and</w:t>
                            </w:r>
                            <w:r>
                              <w:rPr>
                                <w:color w:val="464646"/>
                                <w:spacing w:val="-18"/>
                                <w:w w:val="95"/>
                                <w:sz w:val="15"/>
                              </w:rPr>
                              <w:t xml:space="preserve"> </w:t>
                            </w:r>
                            <w:r>
                              <w:rPr>
                                <w:color w:val="464646"/>
                                <w:w w:val="95"/>
                                <w:sz w:val="15"/>
                              </w:rPr>
                              <w:t>amortisation</w:t>
                            </w:r>
                            <w:r>
                              <w:rPr>
                                <w:color w:val="464646"/>
                                <w:spacing w:val="-11"/>
                                <w:w w:val="95"/>
                                <w:sz w:val="15"/>
                              </w:rPr>
                              <w:t xml:space="preserve"> </w:t>
                            </w:r>
                            <w:r>
                              <w:rPr>
                                <w:color w:val="464646"/>
                                <w:w w:val="95"/>
                                <w:sz w:val="14"/>
                              </w:rPr>
                              <w:t>of</w:t>
                            </w:r>
                            <w:r>
                              <w:rPr>
                                <w:color w:val="464646"/>
                                <w:spacing w:val="-10"/>
                                <w:w w:val="95"/>
                                <w:sz w:val="14"/>
                              </w:rPr>
                              <w:t xml:space="preserve"> </w:t>
                            </w:r>
                            <w:r>
                              <w:rPr>
                                <w:color w:val="464646"/>
                                <w:w w:val="95"/>
                                <w:sz w:val="15"/>
                              </w:rPr>
                              <w:t xml:space="preserve">non- </w:t>
                            </w:r>
                            <w:r>
                              <w:rPr>
                                <w:color w:val="464646"/>
                                <w:sz w:val="15"/>
                              </w:rPr>
                              <w:t>current</w:t>
                            </w:r>
                            <w:r>
                              <w:rPr>
                                <w:color w:val="464646"/>
                                <w:spacing w:val="-7"/>
                                <w:sz w:val="15"/>
                              </w:rPr>
                              <w:t xml:space="preserve"> </w:t>
                            </w:r>
                            <w:r>
                              <w:rPr>
                                <w:color w:val="464646"/>
                                <w:sz w:val="15"/>
                              </w:rPr>
                              <w:t>assets</w:t>
                            </w:r>
                          </w:p>
                          <w:p w:rsidR="00C53A62" w:rsidRDefault="00C53A62">
                            <w:pPr>
                              <w:pStyle w:val="TableParagraph"/>
                              <w:spacing w:before="8"/>
                              <w:rPr>
                                <w:rFonts w:ascii="Courier New" w:hAnsi="Courier New"/>
                                <w:sz w:val="12"/>
                              </w:rPr>
                            </w:pPr>
                          </w:p>
                          <w:p w:rsidR="00C53A62" w:rsidRDefault="00567705">
                            <w:pPr>
                              <w:pStyle w:val="TableParagraph"/>
                              <w:numPr>
                                <w:ilvl w:val="0"/>
                                <w:numId w:val="17"/>
                              </w:numPr>
                              <w:tabs>
                                <w:tab w:val="left" w:pos="396"/>
                              </w:tabs>
                              <w:ind w:left="395" w:hanging="84"/>
                            </w:pPr>
                            <w:r>
                              <w:rPr>
                                <w:color w:val="464646"/>
                                <w:sz w:val="15"/>
                              </w:rPr>
                              <w:t>Charges</w:t>
                            </w:r>
                            <w:r>
                              <w:rPr>
                                <w:color w:val="464646"/>
                                <w:spacing w:val="-14"/>
                                <w:sz w:val="15"/>
                              </w:rPr>
                              <w:t xml:space="preserve"> </w:t>
                            </w:r>
                            <w:r>
                              <w:rPr>
                                <w:color w:val="464646"/>
                                <w:sz w:val="15"/>
                              </w:rPr>
                              <w:t>for</w:t>
                            </w:r>
                            <w:r>
                              <w:rPr>
                                <w:color w:val="464646"/>
                                <w:spacing w:val="-27"/>
                                <w:sz w:val="15"/>
                              </w:rPr>
                              <w:t xml:space="preserve"> </w:t>
                            </w:r>
                            <w:r>
                              <w:rPr>
                                <w:color w:val="464646"/>
                                <w:sz w:val="15"/>
                              </w:rPr>
                              <w:t>impairment</w:t>
                            </w:r>
                            <w:r>
                              <w:rPr>
                                <w:color w:val="464646"/>
                                <w:spacing w:val="-22"/>
                                <w:sz w:val="15"/>
                              </w:rPr>
                              <w:t xml:space="preserve"> </w:t>
                            </w:r>
                            <w:r>
                              <w:rPr>
                                <w:color w:val="464646"/>
                                <w:sz w:val="15"/>
                              </w:rPr>
                              <w:t>of</w:t>
                            </w:r>
                            <w:r>
                              <w:rPr>
                                <w:color w:val="464646"/>
                                <w:spacing w:val="-23"/>
                                <w:sz w:val="15"/>
                              </w:rPr>
                              <w:t xml:space="preserve"> </w:t>
                            </w:r>
                            <w:r>
                              <w:rPr>
                                <w:color w:val="464646"/>
                                <w:sz w:val="15"/>
                              </w:rPr>
                              <w:t>non-current</w:t>
                            </w:r>
                            <w:r>
                              <w:rPr>
                                <w:color w:val="464646"/>
                                <w:spacing w:val="-14"/>
                                <w:sz w:val="15"/>
                              </w:rPr>
                              <w:t xml:space="preserve"> </w:t>
                            </w:r>
                            <w:r>
                              <w:rPr>
                                <w:color w:val="464646"/>
                                <w:sz w:val="15"/>
                              </w:rPr>
                              <w:t>assets</w:t>
                            </w:r>
                          </w:p>
                          <w:p w:rsidR="00C53A62" w:rsidRDefault="00C53A62">
                            <w:pPr>
                              <w:pStyle w:val="TableParagraph"/>
                              <w:spacing w:before="11"/>
                              <w:rPr>
                                <w:rFonts w:ascii="Courier New" w:hAnsi="Courier New"/>
                                <w:sz w:val="14"/>
                              </w:rPr>
                            </w:pPr>
                          </w:p>
                          <w:p w:rsidR="00C53A62" w:rsidRDefault="00567705">
                            <w:pPr>
                              <w:pStyle w:val="TableParagraph"/>
                              <w:numPr>
                                <w:ilvl w:val="0"/>
                                <w:numId w:val="17"/>
                              </w:numPr>
                              <w:tabs>
                                <w:tab w:val="left" w:pos="404"/>
                              </w:tabs>
                              <w:spacing w:line="271" w:lineRule="auto"/>
                              <w:ind w:left="321" w:right="337" w:hanging="10"/>
                            </w:pPr>
                            <w:r>
                              <w:rPr>
                                <w:color w:val="464646"/>
                                <w:w w:val="95"/>
                                <w:sz w:val="15"/>
                              </w:rPr>
                              <w:t>Amounts</w:t>
                            </w:r>
                            <w:r>
                              <w:rPr>
                                <w:color w:val="464646"/>
                                <w:spacing w:val="4"/>
                                <w:w w:val="95"/>
                                <w:sz w:val="15"/>
                              </w:rPr>
                              <w:t xml:space="preserve"> </w:t>
                            </w:r>
                            <w:r>
                              <w:rPr>
                                <w:color w:val="464646"/>
                                <w:w w:val="95"/>
                                <w:sz w:val="14"/>
                              </w:rPr>
                              <w:t>of</w:t>
                            </w:r>
                            <w:r>
                              <w:rPr>
                                <w:color w:val="464646"/>
                                <w:spacing w:val="-9"/>
                                <w:w w:val="95"/>
                                <w:sz w:val="14"/>
                              </w:rPr>
                              <w:t xml:space="preserve"> </w:t>
                            </w:r>
                            <w:r>
                              <w:rPr>
                                <w:color w:val="464646"/>
                                <w:w w:val="95"/>
                                <w:sz w:val="15"/>
                              </w:rPr>
                              <w:t>non-current</w:t>
                            </w:r>
                            <w:r>
                              <w:rPr>
                                <w:color w:val="464646"/>
                                <w:spacing w:val="-9"/>
                                <w:w w:val="95"/>
                                <w:sz w:val="15"/>
                              </w:rPr>
                              <w:t xml:space="preserve"> </w:t>
                            </w:r>
                            <w:r>
                              <w:rPr>
                                <w:color w:val="464646"/>
                                <w:w w:val="95"/>
                                <w:sz w:val="15"/>
                              </w:rPr>
                              <w:t>assets</w:t>
                            </w:r>
                            <w:r>
                              <w:rPr>
                                <w:color w:val="464646"/>
                                <w:spacing w:val="-4"/>
                                <w:w w:val="95"/>
                                <w:sz w:val="15"/>
                              </w:rPr>
                              <w:t xml:space="preserve"> </w:t>
                            </w:r>
                            <w:r>
                              <w:rPr>
                                <w:color w:val="464646"/>
                                <w:w w:val="95"/>
                                <w:sz w:val="15"/>
                              </w:rPr>
                              <w:t>written</w:t>
                            </w:r>
                            <w:r>
                              <w:rPr>
                                <w:color w:val="464646"/>
                                <w:spacing w:val="-25"/>
                                <w:w w:val="95"/>
                                <w:sz w:val="15"/>
                              </w:rPr>
                              <w:t xml:space="preserve"> </w:t>
                            </w:r>
                            <w:r>
                              <w:rPr>
                                <w:rFonts w:ascii="Times New Roman" w:hAnsi="Times New Roman"/>
                                <w:color w:val="464646"/>
                                <w:w w:val="95"/>
                                <w:sz w:val="16"/>
                              </w:rPr>
                              <w:t>off</w:t>
                            </w:r>
                            <w:r>
                              <w:rPr>
                                <w:rFonts w:ascii="Times New Roman" w:hAnsi="Times New Roman"/>
                                <w:color w:val="464646"/>
                                <w:spacing w:val="-7"/>
                                <w:w w:val="95"/>
                                <w:sz w:val="16"/>
                              </w:rPr>
                              <w:t xml:space="preserve"> </w:t>
                            </w:r>
                            <w:r>
                              <w:rPr>
                                <w:color w:val="464646"/>
                                <w:w w:val="95"/>
                                <w:sz w:val="15"/>
                              </w:rPr>
                              <w:t xml:space="preserve">on </w:t>
                            </w:r>
                            <w:r>
                              <w:rPr>
                                <w:color w:val="464646"/>
                                <w:sz w:val="15"/>
                              </w:rPr>
                              <w:t>disposal</w:t>
                            </w:r>
                          </w:p>
                          <w:p w:rsidR="00C53A62" w:rsidRDefault="00567705">
                            <w:pPr>
                              <w:pStyle w:val="TableParagraph"/>
                              <w:numPr>
                                <w:ilvl w:val="0"/>
                                <w:numId w:val="17"/>
                              </w:numPr>
                              <w:tabs>
                                <w:tab w:val="left" w:pos="396"/>
                              </w:tabs>
                              <w:spacing w:before="121"/>
                              <w:ind w:left="395" w:hanging="84"/>
                            </w:pPr>
                            <w:r>
                              <w:rPr>
                                <w:color w:val="464646"/>
                                <w:sz w:val="15"/>
                              </w:rPr>
                              <w:t>CapitaI</w:t>
                            </w:r>
                            <w:r>
                              <w:rPr>
                                <w:color w:val="464646"/>
                                <w:spacing w:val="-11"/>
                                <w:sz w:val="15"/>
                              </w:rPr>
                              <w:t xml:space="preserve"> </w:t>
                            </w:r>
                            <w:r>
                              <w:rPr>
                                <w:color w:val="464646"/>
                                <w:sz w:val="15"/>
                              </w:rPr>
                              <w:t>grants</w:t>
                            </w:r>
                            <w:r>
                              <w:rPr>
                                <w:color w:val="464646"/>
                                <w:spacing w:val="-13"/>
                                <w:sz w:val="15"/>
                              </w:rPr>
                              <w:t xml:space="preserve"> </w:t>
                            </w:r>
                            <w:r>
                              <w:rPr>
                                <w:color w:val="464646"/>
                                <w:sz w:val="15"/>
                              </w:rPr>
                              <w:t>and</w:t>
                            </w:r>
                            <w:r>
                              <w:rPr>
                                <w:color w:val="464646"/>
                                <w:spacing w:val="-24"/>
                                <w:sz w:val="15"/>
                              </w:rPr>
                              <w:t xml:space="preserve"> </w:t>
                            </w:r>
                            <w:r>
                              <w:rPr>
                                <w:color w:val="464646"/>
                                <w:sz w:val="15"/>
                              </w:rPr>
                              <w:t>contributions</w:t>
                            </w:r>
                            <w:r>
                              <w:rPr>
                                <w:color w:val="464646"/>
                                <w:spacing w:val="-9"/>
                                <w:sz w:val="15"/>
                              </w:rPr>
                              <w:t xml:space="preserve"> </w:t>
                            </w:r>
                            <w:r>
                              <w:rPr>
                                <w:color w:val="464646"/>
                                <w:sz w:val="15"/>
                              </w:rPr>
                              <w:t>unapplled</w:t>
                            </w:r>
                          </w:p>
                          <w:p w:rsidR="00C53A62" w:rsidRDefault="00C53A62">
                            <w:pPr>
                              <w:pStyle w:val="TableParagraph"/>
                              <w:spacing w:before="3"/>
                              <w:rPr>
                                <w:rFonts w:ascii="Courier New" w:hAnsi="Courier New"/>
                                <w:sz w:val="13"/>
                              </w:rPr>
                            </w:pPr>
                          </w:p>
                          <w:p w:rsidR="00C53A62" w:rsidRDefault="00567705">
                            <w:pPr>
                              <w:pStyle w:val="TableParagraph"/>
                              <w:ind w:left="34"/>
                            </w:pPr>
                            <w:r>
                              <w:rPr>
                                <w:b/>
                                <w:color w:val="464646"/>
                                <w:w w:val="95"/>
                                <w:sz w:val="18"/>
                              </w:rPr>
                              <w:t>Total Adjustments to Revenue Resources</w:t>
                            </w:r>
                          </w:p>
                          <w:p w:rsidR="00C53A62" w:rsidRDefault="00C53A62">
                            <w:pPr>
                              <w:pStyle w:val="TableParagraph"/>
                              <w:spacing w:before="1"/>
                              <w:rPr>
                                <w:rFonts w:ascii="Courier New" w:hAnsi="Courier New"/>
                                <w:sz w:val="19"/>
                              </w:rPr>
                            </w:pPr>
                          </w:p>
                          <w:p w:rsidR="00C53A62" w:rsidRDefault="00567705">
                            <w:pPr>
                              <w:pStyle w:val="TableParagraph"/>
                              <w:spacing w:line="292" w:lineRule="auto"/>
                              <w:ind w:left="29" w:right="155" w:firstLine="8"/>
                            </w:pPr>
                            <w:r>
                              <w:rPr>
                                <w:b/>
                                <w:color w:val="464646"/>
                                <w:w w:val="95"/>
                                <w:sz w:val="18"/>
                              </w:rPr>
                              <w:t xml:space="preserve">Adjustments between Revenue </w:t>
                            </w:r>
                            <w:r>
                              <w:rPr>
                                <w:rFonts w:ascii="Times New Roman" w:hAnsi="Times New Roman"/>
                                <w:color w:val="464646"/>
                                <w:w w:val="95"/>
                                <w:sz w:val="17"/>
                              </w:rPr>
                              <w:t xml:space="preserve">&amp; </w:t>
                            </w:r>
                            <w:r>
                              <w:rPr>
                                <w:b/>
                                <w:color w:val="464646"/>
                                <w:w w:val="95"/>
                                <w:sz w:val="18"/>
                              </w:rPr>
                              <w:t xml:space="preserve">Capital </w:t>
                            </w:r>
                            <w:r>
                              <w:rPr>
                                <w:b/>
                                <w:color w:val="464646"/>
                                <w:sz w:val="18"/>
                              </w:rPr>
                              <w:t>Resources</w:t>
                            </w:r>
                          </w:p>
                          <w:p w:rsidR="00C53A62" w:rsidRDefault="00567705">
                            <w:pPr>
                              <w:pStyle w:val="TableParagraph"/>
                              <w:spacing w:before="38" w:line="278" w:lineRule="auto"/>
                              <w:ind w:left="18" w:right="324" w:firstLine="1"/>
                            </w:pPr>
                            <w:r>
                              <w:rPr>
                                <w:color w:val="464646"/>
                                <w:w w:val="95"/>
                                <w:sz w:val="15"/>
                              </w:rPr>
                              <w:t xml:space="preserve">Transfer of non-current asset sales proceeds from </w:t>
                            </w:r>
                            <w:r>
                              <w:rPr>
                                <w:color w:val="464646"/>
                                <w:sz w:val="15"/>
                              </w:rPr>
                              <w:t>revenue to the Capital Receipts Reserve</w:t>
                            </w:r>
                          </w:p>
                          <w:p w:rsidR="00C53A62" w:rsidRDefault="00567705">
                            <w:pPr>
                              <w:pStyle w:val="TableParagraph"/>
                              <w:spacing w:before="130"/>
                              <w:ind w:left="16"/>
                            </w:pPr>
                            <w:r>
                              <w:rPr>
                                <w:color w:val="464646"/>
                                <w:sz w:val="15"/>
                              </w:rPr>
                              <w:t>Statutory provision for repayment of debt</w:t>
                            </w:r>
                          </w:p>
                          <w:p w:rsidR="00C53A62" w:rsidRDefault="00C53A62">
                            <w:pPr>
                              <w:pStyle w:val="TableParagraph"/>
                              <w:spacing w:before="9"/>
                              <w:rPr>
                                <w:rFonts w:ascii="Courier New" w:hAnsi="Courier New"/>
                                <w:sz w:val="23"/>
                              </w:rPr>
                            </w:pPr>
                          </w:p>
                          <w:p w:rsidR="00C53A62" w:rsidRDefault="00567705">
                            <w:pPr>
                              <w:pStyle w:val="TableParagraph"/>
                              <w:ind w:left="20"/>
                            </w:pPr>
                            <w:r>
                              <w:rPr>
                                <w:color w:val="464646"/>
                                <w:sz w:val="15"/>
                              </w:rPr>
                              <w:t>Capital expenditure financed from revenue balances</w:t>
                            </w:r>
                          </w:p>
                          <w:p w:rsidR="00C53A62" w:rsidRDefault="00C53A62">
                            <w:pPr>
                              <w:pStyle w:val="TableParagraph"/>
                              <w:spacing w:before="1"/>
                              <w:rPr>
                                <w:rFonts w:ascii="Courier New" w:hAnsi="Courier New"/>
                                <w:sz w:val="23"/>
                              </w:rPr>
                            </w:pPr>
                          </w:p>
                          <w:p w:rsidR="00C53A62" w:rsidRDefault="00567705">
                            <w:pPr>
                              <w:pStyle w:val="TableParagraph"/>
                              <w:ind w:left="24"/>
                            </w:pPr>
                            <w:r>
                              <w:rPr>
                                <w:color w:val="464646"/>
                                <w:sz w:val="18"/>
                              </w:rPr>
                              <w:t xml:space="preserve">Total Adjustments </w:t>
                            </w:r>
                            <w:r>
                              <w:rPr>
                                <w:b/>
                                <w:color w:val="464646"/>
                                <w:sz w:val="18"/>
                              </w:rPr>
                              <w:t xml:space="preserve">between Revenue </w:t>
                            </w:r>
                            <w:r>
                              <w:rPr>
                                <w:rFonts w:ascii="Times New Roman" w:hAnsi="Times New Roman"/>
                                <w:color w:val="464646"/>
                                <w:sz w:val="19"/>
                              </w:rPr>
                              <w:t>&amp;</w:t>
                            </w:r>
                          </w:p>
                          <w:p w:rsidR="00C53A62" w:rsidRDefault="00567705">
                            <w:pPr>
                              <w:pStyle w:val="TableParagraph"/>
                              <w:spacing w:before="45"/>
                              <w:ind w:left="30"/>
                            </w:pPr>
                            <w:r>
                              <w:rPr>
                                <w:b/>
                                <w:color w:val="464646"/>
                                <w:sz w:val="18"/>
                              </w:rPr>
                              <w:t>capltal Resources</w:t>
                            </w:r>
                          </w:p>
                          <w:p w:rsidR="00C53A62" w:rsidRDefault="00C53A62">
                            <w:pPr>
                              <w:pStyle w:val="TableParagraph"/>
                              <w:spacing w:before="2"/>
                              <w:rPr>
                                <w:rFonts w:ascii="Courier New" w:hAnsi="Courier New"/>
                                <w:sz w:val="21"/>
                              </w:rPr>
                            </w:pPr>
                          </w:p>
                          <w:p w:rsidR="00C53A62" w:rsidRDefault="00567705">
                            <w:pPr>
                              <w:pStyle w:val="TableParagraph"/>
                              <w:ind w:left="28"/>
                            </w:pPr>
                            <w:r>
                              <w:rPr>
                                <w:b/>
                                <w:color w:val="464646"/>
                                <w:sz w:val="18"/>
                              </w:rPr>
                              <w:t>Adjustments to Capital Resources</w:t>
                            </w:r>
                          </w:p>
                          <w:p w:rsidR="00C53A62" w:rsidRDefault="00567705">
                            <w:pPr>
                              <w:pStyle w:val="TableParagraph"/>
                              <w:spacing w:before="105" w:line="271" w:lineRule="auto"/>
                              <w:ind w:left="156" w:right="249" w:firstLine="1"/>
                            </w:pPr>
                            <w:r>
                              <w:rPr>
                                <w:color w:val="464646"/>
                                <w:w w:val="95"/>
                                <w:sz w:val="15"/>
                              </w:rPr>
                              <w:t xml:space="preserve">Application of Capital grants and contt1butlons to </w:t>
                            </w:r>
                            <w:r>
                              <w:rPr>
                                <w:color w:val="464646"/>
                                <w:sz w:val="15"/>
                              </w:rPr>
                              <w:t>finance capital expend</w:t>
                            </w:r>
                            <w:r>
                              <w:rPr>
                                <w:color w:val="464646"/>
                                <w:sz w:val="15"/>
                              </w:rPr>
                              <w:t>iture</w:t>
                            </w:r>
                          </w:p>
                          <w:p w:rsidR="00C53A62" w:rsidRDefault="00567705">
                            <w:pPr>
                              <w:pStyle w:val="TableParagraph"/>
                              <w:spacing w:before="101" w:line="278" w:lineRule="auto"/>
                              <w:ind w:left="156" w:right="465" w:firstLine="4"/>
                            </w:pPr>
                            <w:r>
                              <w:rPr>
                                <w:color w:val="464646"/>
                                <w:w w:val="95"/>
                                <w:sz w:val="15"/>
                              </w:rPr>
                              <w:t xml:space="preserve">Cash Payments In relation </w:t>
                            </w:r>
                            <w:r>
                              <w:rPr>
                                <w:rFonts w:ascii="Times New Roman" w:hAnsi="Times New Roman"/>
                                <w:color w:val="464646"/>
                                <w:w w:val="95"/>
                                <w:sz w:val="15"/>
                              </w:rPr>
                              <w:t xml:space="preserve">to </w:t>
                            </w:r>
                            <w:r>
                              <w:rPr>
                                <w:color w:val="464646"/>
                                <w:w w:val="95"/>
                                <w:sz w:val="15"/>
                              </w:rPr>
                              <w:t xml:space="preserve">Deferred </w:t>
                            </w:r>
                            <w:r>
                              <w:rPr>
                                <w:rFonts w:ascii="Times New Roman" w:hAnsi="Times New Roman"/>
                                <w:color w:val="464646"/>
                                <w:w w:val="95"/>
                                <w:sz w:val="15"/>
                              </w:rPr>
                              <w:t>Ca</w:t>
                            </w:r>
                            <w:r>
                              <w:rPr>
                                <w:color w:val="464646"/>
                                <w:w w:val="95"/>
                                <w:sz w:val="15"/>
                              </w:rPr>
                              <w:t xml:space="preserve">pitaI </w:t>
                            </w:r>
                            <w:r>
                              <w:rPr>
                                <w:color w:val="464646"/>
                                <w:sz w:val="15"/>
                              </w:rPr>
                              <w:t>Receipts</w:t>
                            </w:r>
                          </w:p>
                          <w:p w:rsidR="00C53A62" w:rsidRDefault="00567705">
                            <w:pPr>
                              <w:pStyle w:val="TableParagraph"/>
                              <w:spacing w:before="15"/>
                              <w:ind w:left="19"/>
                            </w:pPr>
                            <w:r>
                              <w:rPr>
                                <w:b/>
                                <w:color w:val="464646"/>
                                <w:sz w:val="18"/>
                              </w:rPr>
                              <w:t>Total Adjustments to Capltal Resources</w:t>
                            </w:r>
                          </w:p>
                          <w:p w:rsidR="00C53A62" w:rsidRDefault="00C53A62">
                            <w:pPr>
                              <w:pStyle w:val="TableParagraph"/>
                              <w:spacing w:before="4"/>
                              <w:rPr>
                                <w:rFonts w:ascii="Courier New" w:hAnsi="Courier New"/>
                                <w:sz w:val="17"/>
                              </w:rPr>
                            </w:pPr>
                          </w:p>
                          <w:p w:rsidR="00C53A62" w:rsidRDefault="00567705">
                            <w:pPr>
                              <w:pStyle w:val="TableParagraph"/>
                              <w:ind w:left="19"/>
                            </w:pPr>
                            <w:r>
                              <w:rPr>
                                <w:b/>
                                <w:color w:val="464646"/>
                                <w:w w:val="95"/>
                                <w:sz w:val="18"/>
                              </w:rPr>
                              <w:t>TOTAL ADJUSTMENTS</w:t>
                            </w:r>
                          </w:p>
                          <w:p w:rsidR="00C53A62" w:rsidRDefault="00567705">
                            <w:pPr>
                              <w:pStyle w:val="TableParagraph"/>
                              <w:spacing w:before="86" w:line="196" w:lineRule="exact"/>
                              <w:ind w:left="19"/>
                            </w:pPr>
                            <w:r>
                              <w:rPr>
                                <w:b/>
                                <w:color w:val="464646"/>
                                <w:sz w:val="18"/>
                              </w:rPr>
                              <w:t xml:space="preserve">(Movement </w:t>
                            </w:r>
                            <w:r>
                              <w:rPr>
                                <w:color w:val="464646"/>
                                <w:sz w:val="18"/>
                              </w:rPr>
                              <w:t xml:space="preserve">In </w:t>
                            </w:r>
                            <w:r>
                              <w:rPr>
                                <w:b/>
                                <w:color w:val="464646"/>
                                <w:sz w:val="18"/>
                              </w:rPr>
                              <w:t>Reserves Statement)</w:t>
                            </w:r>
                          </w:p>
                        </w:tc>
                        <w:tc>
                          <w:tcPr>
                            <w:tcW w:w="919" w:type="dxa"/>
                            <w:tcBorders>
                              <w:top w:val="single" w:sz="8" w:space="0" w:color="000000"/>
                              <w:left w:val="single" w:sz="8"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spacing w:before="3"/>
                              <w:rPr>
                                <w:rFonts w:ascii="Courier New" w:hAnsi="Courier New"/>
                                <w:sz w:val="16"/>
                              </w:rPr>
                            </w:pPr>
                          </w:p>
                          <w:p w:rsidR="00C53A62" w:rsidRDefault="00567705">
                            <w:pPr>
                              <w:pStyle w:val="TableParagraph"/>
                              <w:ind w:right="36"/>
                              <w:jc w:val="right"/>
                            </w:pPr>
                            <w:r>
                              <w:rPr>
                                <w:color w:val="464646"/>
                                <w:w w:val="90"/>
                                <w:sz w:val="15"/>
                              </w:rPr>
                              <w:t>(80)</w:t>
                            </w:r>
                          </w:p>
                        </w:tc>
                        <w:tc>
                          <w:tcPr>
                            <w:tcW w:w="914" w:type="dxa"/>
                            <w:tcBorders>
                              <w:top w:val="single" w:sz="8" w:space="0" w:color="000000"/>
                              <w:left w:val="single" w:sz="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28" w:type="dxa"/>
                            <w:tcBorders>
                              <w:top w:val="single" w:sz="8" w:space="0" w:color="000000"/>
                              <w:left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40"/>
                              </w:rPr>
                            </w:pPr>
                          </w:p>
                          <w:p w:rsidR="00C53A62" w:rsidRDefault="00C53A62">
                            <w:pPr>
                              <w:pStyle w:val="TableParagraph"/>
                              <w:rPr>
                                <w:rFonts w:ascii="Courier New" w:hAnsi="Courier New"/>
                                <w:sz w:val="40"/>
                              </w:rPr>
                            </w:pPr>
                          </w:p>
                          <w:p w:rsidR="00C53A62" w:rsidRDefault="00C53A62">
                            <w:pPr>
                              <w:pStyle w:val="TableParagraph"/>
                              <w:rPr>
                                <w:rFonts w:ascii="Courier New" w:hAnsi="Courier New"/>
                                <w:sz w:val="40"/>
                              </w:rPr>
                            </w:pPr>
                          </w:p>
                          <w:p w:rsidR="00C53A62" w:rsidRDefault="00C53A62">
                            <w:pPr>
                              <w:pStyle w:val="TableParagraph"/>
                              <w:spacing w:before="2"/>
                              <w:rPr>
                                <w:rFonts w:ascii="Courier New" w:hAnsi="Courier New"/>
                                <w:sz w:val="43"/>
                              </w:rPr>
                            </w:pPr>
                          </w:p>
                          <w:p w:rsidR="00C53A62" w:rsidRDefault="00567705">
                            <w:pPr>
                              <w:pStyle w:val="TableParagraph"/>
                              <w:spacing w:line="401" w:lineRule="exact"/>
                              <w:ind w:right="189"/>
                              <w:jc w:val="right"/>
                            </w:pPr>
                            <w:r>
                              <w:rPr>
                                <w:color w:val="CDCDCD"/>
                                <w:w w:val="57"/>
                                <w:sz w:val="36"/>
                              </w:rPr>
                              <w:t>-</w:t>
                            </w:r>
                          </w:p>
                        </w:tc>
                        <w:tc>
                          <w:tcPr>
                            <w:tcW w:w="966" w:type="dxa"/>
                            <w:tcBorders>
                              <w:top w:val="single" w:sz="8" w:space="0" w:color="000000"/>
                              <w:left w:val="single" w:sz="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40"/>
                              </w:rPr>
                            </w:pPr>
                          </w:p>
                          <w:p w:rsidR="00C53A62" w:rsidRDefault="00C53A62">
                            <w:pPr>
                              <w:pStyle w:val="TableParagraph"/>
                              <w:rPr>
                                <w:rFonts w:ascii="Courier New" w:hAnsi="Courier New"/>
                                <w:sz w:val="40"/>
                              </w:rPr>
                            </w:pPr>
                          </w:p>
                          <w:p w:rsidR="00C53A62" w:rsidRDefault="00C53A62">
                            <w:pPr>
                              <w:pStyle w:val="TableParagraph"/>
                              <w:rPr>
                                <w:rFonts w:ascii="Courier New" w:hAnsi="Courier New"/>
                                <w:sz w:val="40"/>
                              </w:rPr>
                            </w:pPr>
                          </w:p>
                          <w:p w:rsidR="00C53A62" w:rsidRDefault="00C53A62">
                            <w:pPr>
                              <w:pStyle w:val="TableParagraph"/>
                              <w:spacing w:before="6"/>
                              <w:rPr>
                                <w:rFonts w:ascii="Courier New" w:hAnsi="Courier New"/>
                                <w:sz w:val="43"/>
                              </w:rPr>
                            </w:pPr>
                          </w:p>
                          <w:p w:rsidR="00C53A62" w:rsidRDefault="00567705">
                            <w:pPr>
                              <w:pStyle w:val="TableParagraph"/>
                              <w:spacing w:before="1" w:line="397" w:lineRule="exact"/>
                              <w:ind w:right="179"/>
                              <w:jc w:val="right"/>
                            </w:pPr>
                            <w:r>
                              <w:rPr>
                                <w:color w:val="CDCDCD"/>
                                <w:w w:val="57"/>
                                <w:sz w:val="36"/>
                              </w:rPr>
                              <w:t>-</w:t>
                            </w:r>
                          </w:p>
                        </w:tc>
                        <w:tc>
                          <w:tcPr>
                            <w:tcW w:w="923" w:type="dxa"/>
                            <w:tcBorders>
                              <w:top w:val="single" w:sz="8" w:space="0" w:color="000000"/>
                              <w:left w:val="single" w:sz="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spacing w:before="3"/>
                              <w:rPr>
                                <w:rFonts w:ascii="Courier New" w:hAnsi="Courier New"/>
                                <w:sz w:val="16"/>
                              </w:rPr>
                            </w:pPr>
                          </w:p>
                          <w:p w:rsidR="00C53A62" w:rsidRDefault="00567705">
                            <w:pPr>
                              <w:pStyle w:val="TableParagraph"/>
                              <w:ind w:right="31"/>
                              <w:jc w:val="right"/>
                            </w:pPr>
                            <w:r>
                              <w:rPr>
                                <w:color w:val="464646"/>
                                <w:w w:val="90"/>
                                <w:sz w:val="15"/>
                              </w:rPr>
                              <w:t>(80)</w:t>
                            </w:r>
                          </w:p>
                        </w:tc>
                        <w:tc>
                          <w:tcPr>
                            <w:tcW w:w="894" w:type="dxa"/>
                            <w:tcBorders>
                              <w:top w:val="single" w:sz="8" w:space="0" w:color="000000"/>
                              <w:left w:val="single" w:sz="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14"/>
                              </w:rPr>
                            </w:pPr>
                          </w:p>
                          <w:p w:rsidR="00C53A62" w:rsidRDefault="00C53A62">
                            <w:pPr>
                              <w:pStyle w:val="TableParagraph"/>
                              <w:rPr>
                                <w:rFonts w:ascii="Courier New" w:hAnsi="Courier New"/>
                                <w:sz w:val="14"/>
                              </w:rPr>
                            </w:pPr>
                          </w:p>
                          <w:p w:rsidR="00C53A62" w:rsidRDefault="00C53A62">
                            <w:pPr>
                              <w:pStyle w:val="TableParagraph"/>
                              <w:rPr>
                                <w:rFonts w:ascii="Courier New" w:hAnsi="Courier New"/>
                                <w:sz w:val="14"/>
                              </w:rPr>
                            </w:pPr>
                          </w:p>
                          <w:p w:rsidR="00C53A62" w:rsidRDefault="00C53A62">
                            <w:pPr>
                              <w:pStyle w:val="TableParagraph"/>
                              <w:rPr>
                                <w:rFonts w:ascii="Courier New" w:hAnsi="Courier New"/>
                                <w:sz w:val="14"/>
                              </w:rPr>
                            </w:pPr>
                          </w:p>
                          <w:p w:rsidR="00C53A62" w:rsidRDefault="00C53A62">
                            <w:pPr>
                              <w:pStyle w:val="TableParagraph"/>
                              <w:rPr>
                                <w:rFonts w:ascii="Courier New" w:hAnsi="Courier New"/>
                                <w:sz w:val="14"/>
                              </w:rPr>
                            </w:pPr>
                          </w:p>
                          <w:p w:rsidR="00C53A62" w:rsidRDefault="00C53A62">
                            <w:pPr>
                              <w:pStyle w:val="TableParagraph"/>
                              <w:rPr>
                                <w:rFonts w:ascii="Courier New" w:hAnsi="Courier New"/>
                                <w:sz w:val="14"/>
                              </w:rPr>
                            </w:pPr>
                          </w:p>
                          <w:p w:rsidR="00C53A62" w:rsidRDefault="00C53A62">
                            <w:pPr>
                              <w:pStyle w:val="TableParagraph"/>
                              <w:rPr>
                                <w:rFonts w:ascii="Courier New" w:hAnsi="Courier New"/>
                                <w:sz w:val="14"/>
                              </w:rPr>
                            </w:pPr>
                          </w:p>
                          <w:p w:rsidR="00C53A62" w:rsidRDefault="00C53A62">
                            <w:pPr>
                              <w:pStyle w:val="TableParagraph"/>
                              <w:rPr>
                                <w:rFonts w:ascii="Courier New" w:hAnsi="Courier New"/>
                                <w:sz w:val="14"/>
                              </w:rPr>
                            </w:pPr>
                          </w:p>
                          <w:p w:rsidR="00C53A62" w:rsidRDefault="00C53A62">
                            <w:pPr>
                              <w:pStyle w:val="TableParagraph"/>
                              <w:rPr>
                                <w:rFonts w:ascii="Courier New" w:hAnsi="Courier New"/>
                                <w:sz w:val="14"/>
                              </w:rPr>
                            </w:pPr>
                          </w:p>
                          <w:p w:rsidR="00C53A62" w:rsidRDefault="00C53A62">
                            <w:pPr>
                              <w:pStyle w:val="TableParagraph"/>
                              <w:rPr>
                                <w:rFonts w:ascii="Courier New" w:hAnsi="Courier New"/>
                                <w:sz w:val="14"/>
                              </w:rPr>
                            </w:pPr>
                          </w:p>
                          <w:p w:rsidR="00C53A62" w:rsidRDefault="00C53A62">
                            <w:pPr>
                              <w:pStyle w:val="TableParagraph"/>
                              <w:rPr>
                                <w:rFonts w:ascii="Courier New" w:hAnsi="Courier New"/>
                                <w:sz w:val="14"/>
                              </w:rPr>
                            </w:pPr>
                          </w:p>
                          <w:p w:rsidR="00C53A62" w:rsidRDefault="00C53A62">
                            <w:pPr>
                              <w:pStyle w:val="TableParagraph"/>
                              <w:rPr>
                                <w:rFonts w:ascii="Courier New" w:hAnsi="Courier New"/>
                                <w:sz w:val="14"/>
                              </w:rPr>
                            </w:pPr>
                          </w:p>
                          <w:p w:rsidR="00C53A62" w:rsidRDefault="00567705">
                            <w:pPr>
                              <w:pStyle w:val="TableParagraph"/>
                              <w:spacing w:before="118"/>
                              <w:ind w:right="-15"/>
                              <w:jc w:val="right"/>
                            </w:pPr>
                            <w:r>
                              <w:rPr>
                                <w:b/>
                                <w:color w:val="464646"/>
                                <w:w w:val="110"/>
                                <w:sz w:val="13"/>
                              </w:rPr>
                              <w:t>80</w:t>
                            </w:r>
                          </w:p>
                        </w:tc>
                      </w:tr>
                      <w:tr w:rsidR="00C53A62">
                        <w:tblPrEx>
                          <w:tblCellMar>
                            <w:top w:w="0" w:type="dxa"/>
                            <w:bottom w:w="0" w:type="dxa"/>
                          </w:tblCellMar>
                        </w:tblPrEx>
                        <w:trPr>
                          <w:trHeight w:val="521"/>
                        </w:trPr>
                        <w:tc>
                          <w:tcPr>
                            <w:tcW w:w="3544"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1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6"/>
                              <w:rPr>
                                <w:rFonts w:ascii="Courier New" w:hAnsi="Courier New"/>
                                <w:sz w:val="19"/>
                              </w:rPr>
                            </w:pPr>
                          </w:p>
                          <w:p w:rsidR="00C53A62" w:rsidRDefault="00567705">
                            <w:pPr>
                              <w:pStyle w:val="TableParagraph"/>
                              <w:ind w:right="18"/>
                              <w:jc w:val="right"/>
                            </w:pPr>
                            <w:r>
                              <w:rPr>
                                <w:color w:val="464646"/>
                                <w:w w:val="95"/>
                                <w:sz w:val="15"/>
                              </w:rPr>
                              <w:t>64</w:t>
                            </w:r>
                          </w:p>
                        </w:tc>
                        <w:tc>
                          <w:tcPr>
                            <w:tcW w:w="914"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28"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line="416" w:lineRule="exact"/>
                              <w:ind w:right="167"/>
                              <w:jc w:val="right"/>
                            </w:pPr>
                            <w:r>
                              <w:rPr>
                                <w:color w:val="CDCDCD"/>
                                <w:w w:val="98"/>
                                <w:sz w:val="37"/>
                              </w:rPr>
                              <w:t>.</w:t>
                            </w:r>
                          </w:p>
                        </w:tc>
                        <w:tc>
                          <w:tcPr>
                            <w:tcW w:w="966" w:type="dxa"/>
                            <w:tcBorders>
                              <w:left w:val="single" w:sz="8"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23" w:type="dxa"/>
                            <w:tcBorders>
                              <w:left w:val="single" w:sz="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4"/>
                              <w:rPr>
                                <w:rFonts w:ascii="Courier New" w:hAnsi="Courier New"/>
                                <w:sz w:val="20"/>
                              </w:rPr>
                            </w:pPr>
                          </w:p>
                          <w:p w:rsidR="00C53A62" w:rsidRDefault="00567705">
                            <w:pPr>
                              <w:pStyle w:val="TableParagraph"/>
                              <w:ind w:right="12"/>
                              <w:jc w:val="right"/>
                            </w:pPr>
                            <w:r>
                              <w:rPr>
                                <w:b/>
                                <w:color w:val="464646"/>
                                <w:w w:val="105"/>
                                <w:sz w:val="14"/>
                              </w:rPr>
                              <w:t>64</w:t>
                            </w:r>
                          </w:p>
                        </w:tc>
                        <w:tc>
                          <w:tcPr>
                            <w:tcW w:w="894"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0"/>
                              <w:rPr>
                                <w:rFonts w:ascii="Courier New" w:hAnsi="Courier New"/>
                                <w:sz w:val="19"/>
                              </w:rPr>
                            </w:pPr>
                          </w:p>
                          <w:p w:rsidR="00C53A62" w:rsidRDefault="00567705">
                            <w:pPr>
                              <w:pStyle w:val="TableParagraph"/>
                              <w:ind w:right="6"/>
                              <w:jc w:val="right"/>
                            </w:pPr>
                            <w:r>
                              <w:rPr>
                                <w:b/>
                                <w:color w:val="464646"/>
                                <w:w w:val="95"/>
                                <w:sz w:val="14"/>
                              </w:rPr>
                              <w:t>(64)</w:t>
                            </w:r>
                          </w:p>
                        </w:tc>
                      </w:tr>
                      <w:tr w:rsidR="00C53A62">
                        <w:tblPrEx>
                          <w:tblCellMar>
                            <w:top w:w="0" w:type="dxa"/>
                            <w:bottom w:w="0" w:type="dxa"/>
                          </w:tblCellMar>
                        </w:tblPrEx>
                        <w:trPr>
                          <w:trHeight w:val="528"/>
                        </w:trPr>
                        <w:tc>
                          <w:tcPr>
                            <w:tcW w:w="3544"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1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6"/>
                              <w:rPr>
                                <w:rFonts w:ascii="Courier New" w:hAnsi="Courier New"/>
                              </w:rPr>
                            </w:pPr>
                          </w:p>
                          <w:p w:rsidR="00C53A62" w:rsidRDefault="00567705">
                            <w:pPr>
                              <w:pStyle w:val="TableParagraph"/>
                              <w:spacing w:before="1"/>
                              <w:ind w:right="38"/>
                              <w:jc w:val="right"/>
                            </w:pPr>
                            <w:r>
                              <w:rPr>
                                <w:color w:val="464646"/>
                                <w:w w:val="90"/>
                                <w:sz w:val="15"/>
                              </w:rPr>
                              <w:t>(314)</w:t>
                            </w:r>
                          </w:p>
                        </w:tc>
                        <w:tc>
                          <w:tcPr>
                            <w:tcW w:w="914"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92"/>
                              <w:ind w:right="188"/>
                              <w:jc w:val="right"/>
                            </w:pPr>
                            <w:r>
                              <w:rPr>
                                <w:rFonts w:ascii="Times New Roman" w:hAnsi="Times New Roman"/>
                                <w:color w:val="B8B8B8"/>
                                <w:w w:val="90"/>
                                <w:sz w:val="30"/>
                              </w:rPr>
                              <w:t>.</w:t>
                            </w:r>
                          </w:p>
                        </w:tc>
                        <w:tc>
                          <w:tcPr>
                            <w:tcW w:w="928"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92"/>
                              <w:ind w:right="188"/>
                              <w:jc w:val="right"/>
                            </w:pPr>
                            <w:r>
                              <w:rPr>
                                <w:rFonts w:ascii="Times New Roman" w:hAnsi="Times New Roman"/>
                                <w:color w:val="CDCDCD"/>
                                <w:w w:val="90"/>
                                <w:sz w:val="30"/>
                              </w:rPr>
                              <w:t>.</w:t>
                            </w:r>
                          </w:p>
                        </w:tc>
                        <w:tc>
                          <w:tcPr>
                            <w:tcW w:w="966" w:type="dxa"/>
                            <w:tcBorders>
                              <w:left w:val="single" w:sz="8"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23" w:type="dxa"/>
                            <w:tcBorders>
                              <w:left w:val="single" w:sz="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9"/>
                              <w:rPr>
                                <w:rFonts w:ascii="Courier New" w:hAnsi="Courier New"/>
                                <w:sz w:val="21"/>
                              </w:rPr>
                            </w:pPr>
                          </w:p>
                          <w:p w:rsidR="00C53A62" w:rsidRDefault="00567705">
                            <w:pPr>
                              <w:pStyle w:val="TableParagraph"/>
                              <w:ind w:right="29"/>
                              <w:jc w:val="right"/>
                            </w:pPr>
                            <w:r>
                              <w:rPr>
                                <w:rFonts w:ascii="Times New Roman" w:hAnsi="Times New Roman"/>
                                <w:b/>
                                <w:color w:val="464646"/>
                                <w:w w:val="90"/>
                                <w:sz w:val="16"/>
                              </w:rPr>
                              <w:t>(314)</w:t>
                            </w:r>
                          </w:p>
                        </w:tc>
                        <w:tc>
                          <w:tcPr>
                            <w:tcW w:w="894"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14"/>
                              </w:rPr>
                            </w:pPr>
                          </w:p>
                          <w:p w:rsidR="00C53A62" w:rsidRDefault="00567705">
                            <w:pPr>
                              <w:pStyle w:val="TableParagraph"/>
                              <w:spacing w:before="121"/>
                              <w:ind w:right="1"/>
                              <w:jc w:val="right"/>
                            </w:pPr>
                            <w:r>
                              <w:rPr>
                                <w:color w:val="464646"/>
                                <w:w w:val="105"/>
                                <w:sz w:val="13"/>
                              </w:rPr>
                              <w:t>314</w:t>
                            </w:r>
                          </w:p>
                        </w:tc>
                      </w:tr>
                      <w:tr w:rsidR="00C53A62">
                        <w:tblPrEx>
                          <w:tblCellMar>
                            <w:top w:w="0" w:type="dxa"/>
                            <w:bottom w:w="0" w:type="dxa"/>
                          </w:tblCellMar>
                        </w:tblPrEx>
                        <w:trPr>
                          <w:trHeight w:val="1020"/>
                        </w:trPr>
                        <w:tc>
                          <w:tcPr>
                            <w:tcW w:w="3544"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1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3"/>
                              <w:rPr>
                                <w:rFonts w:ascii="Courier New" w:hAnsi="Courier New"/>
                                <w:sz w:val="18"/>
                              </w:rPr>
                            </w:pPr>
                          </w:p>
                          <w:p w:rsidR="00C53A62" w:rsidRDefault="00567705">
                            <w:pPr>
                              <w:pStyle w:val="TableParagraph"/>
                              <w:ind w:right="37"/>
                              <w:jc w:val="right"/>
                            </w:pPr>
                            <w:r>
                              <w:rPr>
                                <w:rFonts w:ascii="Times New Roman" w:hAnsi="Times New Roman"/>
                                <w:b/>
                                <w:color w:val="464646"/>
                                <w:w w:val="89"/>
                                <w:sz w:val="16"/>
                              </w:rPr>
                              <w:t>4</w:t>
                            </w:r>
                          </w:p>
                        </w:tc>
                        <w:tc>
                          <w:tcPr>
                            <w:tcW w:w="914"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99"/>
                              <w:ind w:right="181"/>
                              <w:jc w:val="right"/>
                            </w:pPr>
                            <w:r>
                              <w:rPr>
                                <w:color w:val="B8B8B8"/>
                                <w:w w:val="61"/>
                                <w:sz w:val="31"/>
                              </w:rPr>
                              <w:t>-</w:t>
                            </w:r>
                          </w:p>
                        </w:tc>
                        <w:tc>
                          <w:tcPr>
                            <w:tcW w:w="928"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80"/>
                              <w:ind w:right="232"/>
                              <w:jc w:val="right"/>
                            </w:pPr>
                            <w:r>
                              <w:rPr>
                                <w:rFonts w:ascii="Times New Roman" w:hAnsi="Times New Roman"/>
                                <w:color w:val="B8B8B8"/>
                                <w:w w:val="61"/>
                                <w:sz w:val="26"/>
                              </w:rPr>
                              <w:t>.</w:t>
                            </w:r>
                          </w:p>
                        </w:tc>
                        <w:tc>
                          <w:tcPr>
                            <w:tcW w:w="96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80"/>
                              <w:ind w:right="208"/>
                              <w:jc w:val="right"/>
                            </w:pPr>
                            <w:r>
                              <w:rPr>
                                <w:rFonts w:ascii="Times New Roman" w:hAnsi="Times New Roman"/>
                                <w:color w:val="B8B8B8"/>
                                <w:w w:val="61"/>
                                <w:sz w:val="26"/>
                              </w:rPr>
                              <w:t>.</w:t>
                            </w:r>
                          </w:p>
                        </w:tc>
                        <w:tc>
                          <w:tcPr>
                            <w:tcW w:w="92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3"/>
                              <w:rPr>
                                <w:rFonts w:ascii="Courier New" w:hAnsi="Courier New"/>
                                <w:sz w:val="18"/>
                              </w:rPr>
                            </w:pPr>
                          </w:p>
                          <w:p w:rsidR="00C53A62" w:rsidRDefault="00567705">
                            <w:pPr>
                              <w:pStyle w:val="TableParagraph"/>
                              <w:ind w:right="59"/>
                              <w:jc w:val="right"/>
                            </w:pPr>
                            <w:r>
                              <w:rPr>
                                <w:rFonts w:ascii="Times New Roman" w:hAnsi="Times New Roman"/>
                                <w:b/>
                                <w:color w:val="464646"/>
                                <w:w w:val="61"/>
                                <w:sz w:val="16"/>
                              </w:rPr>
                              <w:t>4</w:t>
                            </w:r>
                          </w:p>
                        </w:tc>
                        <w:tc>
                          <w:tcPr>
                            <w:tcW w:w="894"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5"/>
                              <w:rPr>
                                <w:rFonts w:ascii="Courier New" w:hAnsi="Courier New"/>
                                <w:sz w:val="19"/>
                              </w:rPr>
                            </w:pPr>
                          </w:p>
                          <w:p w:rsidR="00C53A62" w:rsidRDefault="00567705">
                            <w:pPr>
                              <w:pStyle w:val="TableParagraph"/>
                              <w:ind w:right="18"/>
                              <w:jc w:val="right"/>
                            </w:pPr>
                            <w:r>
                              <w:rPr>
                                <w:b/>
                                <w:color w:val="464646"/>
                                <w:w w:val="75"/>
                                <w:sz w:val="15"/>
                              </w:rPr>
                              <w:t>14)</w:t>
                            </w:r>
                          </w:p>
                        </w:tc>
                      </w:tr>
                      <w:tr w:rsidR="00C53A62">
                        <w:tblPrEx>
                          <w:tblCellMar>
                            <w:top w:w="0" w:type="dxa"/>
                            <w:bottom w:w="0" w:type="dxa"/>
                          </w:tblCellMar>
                        </w:tblPrEx>
                        <w:trPr>
                          <w:trHeight w:val="869"/>
                        </w:trPr>
                        <w:tc>
                          <w:tcPr>
                            <w:tcW w:w="3544"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1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spacing w:before="6"/>
                              <w:rPr>
                                <w:rFonts w:ascii="Courier New" w:hAnsi="Courier New"/>
                                <w:sz w:val="19"/>
                              </w:rPr>
                            </w:pPr>
                          </w:p>
                          <w:p w:rsidR="00C53A62" w:rsidRDefault="00567705">
                            <w:pPr>
                              <w:pStyle w:val="TableParagraph"/>
                              <w:ind w:right="45"/>
                              <w:jc w:val="right"/>
                            </w:pPr>
                            <w:r>
                              <w:rPr>
                                <w:color w:val="464646"/>
                                <w:w w:val="90"/>
                                <w:sz w:val="15"/>
                              </w:rPr>
                              <w:t>(2,797)</w:t>
                            </w:r>
                          </w:p>
                        </w:tc>
                        <w:tc>
                          <w:tcPr>
                            <w:tcW w:w="914"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20"/>
                              </w:rPr>
                            </w:pPr>
                          </w:p>
                          <w:p w:rsidR="00C53A62" w:rsidRDefault="00C53A62">
                            <w:pPr>
                              <w:pStyle w:val="TableParagraph"/>
                              <w:spacing w:before="1"/>
                              <w:rPr>
                                <w:rFonts w:ascii="Courier New" w:hAnsi="Courier New"/>
                                <w:sz w:val="29"/>
                              </w:rPr>
                            </w:pPr>
                          </w:p>
                          <w:p w:rsidR="00C53A62" w:rsidRDefault="00567705">
                            <w:pPr>
                              <w:pStyle w:val="TableParagraph"/>
                              <w:ind w:right="187"/>
                              <w:jc w:val="right"/>
                            </w:pPr>
                            <w:r>
                              <w:rPr>
                                <w:rFonts w:ascii="Times New Roman" w:hAnsi="Times New Roman"/>
                                <w:color w:val="464646"/>
                                <w:w w:val="90"/>
                                <w:sz w:val="18"/>
                              </w:rPr>
                              <w:t>-</w:t>
                            </w:r>
                          </w:p>
                        </w:tc>
                        <w:tc>
                          <w:tcPr>
                            <w:tcW w:w="928"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20"/>
                              </w:rPr>
                            </w:pPr>
                          </w:p>
                          <w:p w:rsidR="00C53A62" w:rsidRDefault="00C53A62">
                            <w:pPr>
                              <w:pStyle w:val="TableParagraph"/>
                              <w:spacing w:before="1"/>
                              <w:rPr>
                                <w:rFonts w:ascii="Courier New" w:hAnsi="Courier New"/>
                                <w:sz w:val="29"/>
                              </w:rPr>
                            </w:pPr>
                          </w:p>
                          <w:p w:rsidR="00C53A62" w:rsidRDefault="00567705">
                            <w:pPr>
                              <w:pStyle w:val="TableParagraph"/>
                              <w:ind w:right="191"/>
                              <w:jc w:val="right"/>
                            </w:pPr>
                            <w:r>
                              <w:rPr>
                                <w:rFonts w:ascii="Times New Roman" w:hAnsi="Times New Roman"/>
                                <w:color w:val="464646"/>
                                <w:w w:val="103"/>
                                <w:sz w:val="18"/>
                              </w:rPr>
                              <w:t>-</w:t>
                            </w:r>
                          </w:p>
                        </w:tc>
                        <w:tc>
                          <w:tcPr>
                            <w:tcW w:w="96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20"/>
                              </w:rPr>
                            </w:pPr>
                          </w:p>
                          <w:p w:rsidR="00C53A62" w:rsidRDefault="00C53A62">
                            <w:pPr>
                              <w:pStyle w:val="TableParagraph"/>
                              <w:spacing w:before="1"/>
                              <w:rPr>
                                <w:rFonts w:ascii="Courier New" w:hAnsi="Courier New"/>
                                <w:sz w:val="29"/>
                              </w:rPr>
                            </w:pPr>
                          </w:p>
                          <w:p w:rsidR="00C53A62" w:rsidRDefault="00567705">
                            <w:pPr>
                              <w:pStyle w:val="TableParagraph"/>
                              <w:ind w:right="175"/>
                              <w:jc w:val="right"/>
                            </w:pPr>
                            <w:r>
                              <w:rPr>
                                <w:rFonts w:ascii="Times New Roman" w:hAnsi="Times New Roman"/>
                                <w:color w:val="464646"/>
                                <w:w w:val="103"/>
                                <w:sz w:val="18"/>
                              </w:rPr>
                              <w:t>-</w:t>
                            </w:r>
                          </w:p>
                        </w:tc>
                        <w:tc>
                          <w:tcPr>
                            <w:tcW w:w="92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spacing w:before="6"/>
                              <w:rPr>
                                <w:rFonts w:ascii="Courier New" w:hAnsi="Courier New"/>
                                <w:sz w:val="19"/>
                              </w:rPr>
                            </w:pPr>
                          </w:p>
                          <w:p w:rsidR="00C53A62" w:rsidRDefault="00567705">
                            <w:pPr>
                              <w:pStyle w:val="TableParagraph"/>
                              <w:ind w:right="45"/>
                              <w:jc w:val="right"/>
                            </w:pPr>
                            <w:r>
                              <w:rPr>
                                <w:color w:val="464646"/>
                                <w:w w:val="90"/>
                                <w:sz w:val="15"/>
                              </w:rPr>
                              <w:t>(2,797)</w:t>
                            </w:r>
                          </w:p>
                        </w:tc>
                        <w:tc>
                          <w:tcPr>
                            <w:tcW w:w="894"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spacing w:before="6"/>
                              <w:rPr>
                                <w:rFonts w:ascii="Courier New" w:hAnsi="Courier New"/>
                                <w:sz w:val="19"/>
                              </w:rPr>
                            </w:pPr>
                          </w:p>
                          <w:p w:rsidR="00C53A62" w:rsidRDefault="00567705">
                            <w:pPr>
                              <w:pStyle w:val="TableParagraph"/>
                              <w:ind w:right="23"/>
                              <w:jc w:val="right"/>
                            </w:pPr>
                            <w:r>
                              <w:rPr>
                                <w:color w:val="464646"/>
                                <w:w w:val="85"/>
                                <w:sz w:val="15"/>
                              </w:rPr>
                              <w:t>2,797</w:t>
                            </w:r>
                          </w:p>
                        </w:tc>
                      </w:tr>
                      <w:tr w:rsidR="00C53A62">
                        <w:tblPrEx>
                          <w:tblCellMar>
                            <w:top w:w="0" w:type="dxa"/>
                            <w:bottom w:w="0" w:type="dxa"/>
                          </w:tblCellMar>
                        </w:tblPrEx>
                        <w:trPr>
                          <w:trHeight w:val="409"/>
                        </w:trPr>
                        <w:tc>
                          <w:tcPr>
                            <w:tcW w:w="3544"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1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41"/>
                              <w:ind w:right="44"/>
                              <w:jc w:val="right"/>
                            </w:pPr>
                            <w:r>
                              <w:rPr>
                                <w:color w:val="464646"/>
                                <w:w w:val="90"/>
                                <w:sz w:val="15"/>
                              </w:rPr>
                              <w:t>{770)</w:t>
                            </w:r>
                          </w:p>
                        </w:tc>
                        <w:tc>
                          <w:tcPr>
                            <w:tcW w:w="914"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99"/>
                              <w:ind w:right="183"/>
                              <w:jc w:val="right"/>
                            </w:pPr>
                            <w:r>
                              <w:rPr>
                                <w:color w:val="464646"/>
                                <w:w w:val="82"/>
                                <w:sz w:val="21"/>
                              </w:rPr>
                              <w:t>-</w:t>
                            </w:r>
                          </w:p>
                        </w:tc>
                        <w:tc>
                          <w:tcPr>
                            <w:tcW w:w="928"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99"/>
                              <w:ind w:right="193"/>
                              <w:jc w:val="right"/>
                            </w:pPr>
                            <w:r>
                              <w:rPr>
                                <w:color w:val="464646"/>
                                <w:w w:val="82"/>
                                <w:sz w:val="21"/>
                              </w:rPr>
                              <w:t>-</w:t>
                            </w:r>
                          </w:p>
                        </w:tc>
                        <w:tc>
                          <w:tcPr>
                            <w:tcW w:w="96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99"/>
                              <w:ind w:right="183"/>
                              <w:jc w:val="right"/>
                            </w:pPr>
                            <w:r>
                              <w:rPr>
                                <w:color w:val="464646"/>
                                <w:w w:val="82"/>
                                <w:sz w:val="21"/>
                              </w:rPr>
                              <w:t>-</w:t>
                            </w:r>
                          </w:p>
                        </w:tc>
                        <w:tc>
                          <w:tcPr>
                            <w:tcW w:w="92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41"/>
                              <w:ind w:right="43"/>
                              <w:jc w:val="right"/>
                            </w:pPr>
                            <w:r>
                              <w:rPr>
                                <w:color w:val="464646"/>
                                <w:w w:val="90"/>
                                <w:sz w:val="15"/>
                              </w:rPr>
                              <w:t>(770)</w:t>
                            </w:r>
                          </w:p>
                        </w:tc>
                        <w:tc>
                          <w:tcPr>
                            <w:tcW w:w="894"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3"/>
                              <w:ind w:right="22"/>
                              <w:jc w:val="right"/>
                            </w:pPr>
                            <w:r>
                              <w:rPr>
                                <w:i/>
                                <w:color w:val="464646"/>
                                <w:sz w:val="20"/>
                              </w:rPr>
                              <w:t>no</w:t>
                            </w:r>
                          </w:p>
                        </w:tc>
                      </w:tr>
                      <w:tr w:rsidR="00C53A62">
                        <w:tblPrEx>
                          <w:tblCellMar>
                            <w:top w:w="0" w:type="dxa"/>
                            <w:bottom w:w="0" w:type="dxa"/>
                          </w:tblCellMar>
                        </w:tblPrEx>
                        <w:trPr>
                          <w:trHeight w:val="410"/>
                        </w:trPr>
                        <w:tc>
                          <w:tcPr>
                            <w:tcW w:w="3544"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1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44"/>
                              <w:ind w:right="45"/>
                              <w:jc w:val="right"/>
                            </w:pPr>
                            <w:r>
                              <w:rPr>
                                <w:color w:val="464646"/>
                                <w:w w:val="90"/>
                                <w:sz w:val="15"/>
                              </w:rPr>
                              <w:t>(351)</w:t>
                            </w:r>
                          </w:p>
                        </w:tc>
                        <w:tc>
                          <w:tcPr>
                            <w:tcW w:w="914"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1"/>
                              <w:ind w:right="192"/>
                              <w:jc w:val="right"/>
                            </w:pPr>
                            <w:r>
                              <w:rPr>
                                <w:rFonts w:ascii="Times New Roman" w:hAnsi="Times New Roman"/>
                                <w:color w:val="464646"/>
                                <w:w w:val="91"/>
                                <w:sz w:val="18"/>
                              </w:rPr>
                              <w:t>-</w:t>
                            </w:r>
                          </w:p>
                        </w:tc>
                        <w:tc>
                          <w:tcPr>
                            <w:tcW w:w="928"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65"/>
                              <w:ind w:right="195"/>
                              <w:jc w:val="right"/>
                            </w:pPr>
                            <w:r>
                              <w:rPr>
                                <w:color w:val="464646"/>
                                <w:w w:val="66"/>
                                <w:sz w:val="26"/>
                              </w:rPr>
                              <w:t>-</w:t>
                            </w:r>
                          </w:p>
                        </w:tc>
                        <w:tc>
                          <w:tcPr>
                            <w:tcW w:w="96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59"/>
                              <w:ind w:right="214"/>
                              <w:jc w:val="right"/>
                            </w:pPr>
                            <w:r>
                              <w:rPr>
                                <w:rFonts w:ascii="Times New Roman" w:hAnsi="Times New Roman"/>
                                <w:color w:val="464646"/>
                                <w:w w:val="66"/>
                                <w:sz w:val="21"/>
                              </w:rPr>
                              <w:t>.</w:t>
                            </w:r>
                          </w:p>
                        </w:tc>
                        <w:tc>
                          <w:tcPr>
                            <w:tcW w:w="92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44"/>
                              <w:ind w:right="54"/>
                              <w:jc w:val="right"/>
                            </w:pPr>
                            <w:r>
                              <w:rPr>
                                <w:color w:val="464646"/>
                                <w:w w:val="90"/>
                                <w:sz w:val="15"/>
                              </w:rPr>
                              <w:t>(351)</w:t>
                            </w:r>
                          </w:p>
                        </w:tc>
                        <w:tc>
                          <w:tcPr>
                            <w:tcW w:w="894"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6"/>
                              <w:rPr>
                                <w:rFonts w:ascii="Courier New" w:hAnsi="Courier New"/>
                                <w:sz w:val="13"/>
                              </w:rPr>
                            </w:pPr>
                          </w:p>
                          <w:p w:rsidR="00C53A62" w:rsidRDefault="00567705">
                            <w:pPr>
                              <w:pStyle w:val="TableParagraph"/>
                              <w:ind w:right="8"/>
                              <w:jc w:val="right"/>
                            </w:pPr>
                            <w:r>
                              <w:rPr>
                                <w:color w:val="464646"/>
                                <w:sz w:val="15"/>
                              </w:rPr>
                              <w:t>351</w:t>
                            </w:r>
                          </w:p>
                        </w:tc>
                      </w:tr>
                      <w:tr w:rsidR="00C53A62">
                        <w:tblPrEx>
                          <w:tblCellMar>
                            <w:top w:w="0" w:type="dxa"/>
                            <w:bottom w:w="0" w:type="dxa"/>
                          </w:tblCellMar>
                        </w:tblPrEx>
                        <w:trPr>
                          <w:trHeight w:val="353"/>
                        </w:trPr>
                        <w:tc>
                          <w:tcPr>
                            <w:tcW w:w="3544"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1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26"/>
                              <w:ind w:right="44"/>
                              <w:jc w:val="right"/>
                            </w:pPr>
                            <w:r>
                              <w:rPr>
                                <w:color w:val="464646"/>
                                <w:w w:val="90"/>
                                <w:sz w:val="15"/>
                              </w:rPr>
                              <w:t>1,935</w:t>
                            </w:r>
                          </w:p>
                        </w:tc>
                        <w:tc>
                          <w:tcPr>
                            <w:tcW w:w="914"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ind w:right="205"/>
                              <w:jc w:val="right"/>
                            </w:pPr>
                            <w:r>
                              <w:rPr>
                                <w:rFonts w:ascii="Times New Roman" w:hAnsi="Times New Roman"/>
                                <w:color w:val="464646"/>
                                <w:w w:val="92"/>
                                <w:sz w:val="21"/>
                              </w:rPr>
                              <w:t>.</w:t>
                            </w:r>
                          </w:p>
                        </w:tc>
                        <w:tc>
                          <w:tcPr>
                            <w:tcW w:w="928" w:type="dxa"/>
                            <w:tcBorders>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22"/>
                              <w:ind w:right="56"/>
                              <w:jc w:val="right"/>
                            </w:pPr>
                            <w:r>
                              <w:rPr>
                                <w:color w:val="464646"/>
                                <w:w w:val="90"/>
                                <w:sz w:val="15"/>
                              </w:rPr>
                              <w:t>(1,935)</w:t>
                            </w:r>
                          </w:p>
                        </w:tc>
                        <w:tc>
                          <w:tcPr>
                            <w:tcW w:w="966"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42" w:line="291" w:lineRule="exact"/>
                              <w:ind w:right="185"/>
                              <w:jc w:val="right"/>
                            </w:pPr>
                            <w:r>
                              <w:rPr>
                                <w:color w:val="464646"/>
                                <w:w w:val="66"/>
                                <w:sz w:val="26"/>
                              </w:rPr>
                              <w:t>-</w:t>
                            </w:r>
                          </w:p>
                        </w:tc>
                        <w:tc>
                          <w:tcPr>
                            <w:tcW w:w="923"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99"/>
                              <w:ind w:right="216"/>
                              <w:jc w:val="right"/>
                            </w:pPr>
                            <w:r>
                              <w:rPr>
                                <w:rFonts w:ascii="Times New Roman" w:hAnsi="Times New Roman"/>
                                <w:color w:val="464646"/>
                                <w:w w:val="66"/>
                                <w:sz w:val="18"/>
                              </w:rPr>
                              <w:t>-</w:t>
                            </w:r>
                          </w:p>
                        </w:tc>
                        <w:tc>
                          <w:tcPr>
                            <w:tcW w:w="894"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4"/>
                              <w:ind w:right="172"/>
                              <w:jc w:val="right"/>
                            </w:pPr>
                            <w:r>
                              <w:rPr>
                                <w:color w:val="464646"/>
                                <w:w w:val="90"/>
                                <w:sz w:val="21"/>
                              </w:rPr>
                              <w:t>-</w:t>
                            </w:r>
                          </w:p>
                        </w:tc>
                      </w:tr>
                      <w:tr w:rsidR="00C53A62">
                        <w:tblPrEx>
                          <w:tblCellMar>
                            <w:top w:w="0" w:type="dxa"/>
                            <w:bottom w:w="0" w:type="dxa"/>
                          </w:tblCellMar>
                        </w:tblPrEx>
                        <w:trPr>
                          <w:trHeight w:val="316"/>
                        </w:trPr>
                        <w:tc>
                          <w:tcPr>
                            <w:tcW w:w="3544"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79"/>
                              <w:ind w:right="55"/>
                              <w:jc w:val="right"/>
                            </w:pPr>
                            <w:r>
                              <w:rPr>
                                <w:color w:val="464646"/>
                                <w:w w:val="90"/>
                                <w:sz w:val="15"/>
                              </w:rPr>
                              <w:t>(2,309)</w:t>
                            </w:r>
                          </w:p>
                        </w:tc>
                        <w:tc>
                          <w:tcPr>
                            <w:tcW w:w="914"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2"/>
                              <w:ind w:right="192"/>
                              <w:jc w:val="right"/>
                            </w:pPr>
                            <w:r>
                              <w:rPr>
                                <w:rFonts w:ascii="Times New Roman" w:hAnsi="Times New Roman"/>
                                <w:color w:val="464646"/>
                                <w:w w:val="90"/>
                                <w:sz w:val="18"/>
                              </w:rPr>
                              <w:t>-</w:t>
                            </w:r>
                          </w:p>
                        </w:tc>
                        <w:tc>
                          <w:tcPr>
                            <w:tcW w:w="928"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79"/>
                              <w:ind w:right="56"/>
                              <w:jc w:val="right"/>
                            </w:pPr>
                            <w:r>
                              <w:rPr>
                                <w:color w:val="464646"/>
                                <w:w w:val="90"/>
                                <w:sz w:val="15"/>
                              </w:rPr>
                              <w:t>(1,935)</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52"/>
                              <w:ind w:right="179"/>
                              <w:jc w:val="right"/>
                            </w:pPr>
                            <w:r>
                              <w:rPr>
                                <w:rFonts w:ascii="Times New Roman" w:hAnsi="Times New Roman"/>
                                <w:color w:val="464646"/>
                                <w:w w:val="103"/>
                                <w:sz w:val="18"/>
                              </w:rPr>
                              <w:t>-</w:t>
                            </w:r>
                          </w:p>
                        </w:tc>
                        <w:tc>
                          <w:tcPr>
                            <w:tcW w:w="92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75"/>
                              <w:ind w:right="55"/>
                              <w:jc w:val="right"/>
                            </w:pPr>
                            <w:r>
                              <w:rPr>
                                <w:color w:val="464646"/>
                                <w:w w:val="90"/>
                                <w:sz w:val="15"/>
                              </w:rPr>
                              <w:t>(4,244)</w:t>
                            </w:r>
                          </w:p>
                        </w:tc>
                        <w:tc>
                          <w:tcPr>
                            <w:tcW w:w="894"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0"/>
                              <w:ind w:right="34"/>
                              <w:jc w:val="right"/>
                            </w:pPr>
                            <w:r>
                              <w:rPr>
                                <w:rFonts w:ascii="Times New Roman" w:hAnsi="Times New Roman"/>
                                <w:color w:val="464646"/>
                                <w:sz w:val="15"/>
                              </w:rPr>
                              <w:t>4,244</w:t>
                            </w:r>
                          </w:p>
                        </w:tc>
                      </w:tr>
                      <w:tr w:rsidR="00C53A62">
                        <w:tblPrEx>
                          <w:tblCellMar>
                            <w:top w:w="0" w:type="dxa"/>
                            <w:bottom w:w="0" w:type="dxa"/>
                          </w:tblCellMar>
                        </w:tblPrEx>
                        <w:trPr>
                          <w:trHeight w:val="1049"/>
                        </w:trPr>
                        <w:tc>
                          <w:tcPr>
                            <w:tcW w:w="3544"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19"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spacing w:before="9"/>
                              <w:rPr>
                                <w:rFonts w:ascii="Courier New" w:hAnsi="Courier New"/>
                                <w:sz w:val="21"/>
                              </w:rPr>
                            </w:pPr>
                          </w:p>
                          <w:p w:rsidR="00C53A62" w:rsidRDefault="00567705">
                            <w:pPr>
                              <w:pStyle w:val="TableParagraph"/>
                              <w:ind w:right="41"/>
                              <w:jc w:val="right"/>
                            </w:pPr>
                            <w:r>
                              <w:rPr>
                                <w:color w:val="464646"/>
                                <w:w w:val="95"/>
                                <w:sz w:val="15"/>
                              </w:rPr>
                              <w:t>347</w:t>
                            </w:r>
                          </w:p>
                        </w:tc>
                        <w:tc>
                          <w:tcPr>
                            <w:tcW w:w="914" w:type="dxa"/>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spacing w:before="4"/>
                              <w:rPr>
                                <w:rFonts w:ascii="Courier New" w:hAnsi="Courier New"/>
                                <w:sz w:val="21"/>
                              </w:rPr>
                            </w:pPr>
                          </w:p>
                          <w:p w:rsidR="00C53A62" w:rsidRDefault="00567705">
                            <w:pPr>
                              <w:pStyle w:val="TableParagraph"/>
                              <w:ind w:right="50"/>
                              <w:jc w:val="right"/>
                            </w:pPr>
                            <w:r>
                              <w:rPr>
                                <w:color w:val="464646"/>
                                <w:w w:val="90"/>
                                <w:sz w:val="15"/>
                              </w:rPr>
                              <w:t>(347)</w:t>
                            </w:r>
                          </w:p>
                        </w:tc>
                        <w:tc>
                          <w:tcPr>
                            <w:tcW w:w="928" w:type="dxa"/>
                            <w:tcBorders>
                              <w:top w:val="single" w:sz="8" w:space="0" w:color="000000"/>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20"/>
                              </w:rPr>
                            </w:pPr>
                          </w:p>
                          <w:p w:rsidR="00C53A62" w:rsidRDefault="00C53A62">
                            <w:pPr>
                              <w:pStyle w:val="TableParagraph"/>
                              <w:rPr>
                                <w:rFonts w:ascii="Courier New" w:hAnsi="Courier New"/>
                                <w:sz w:val="20"/>
                              </w:rPr>
                            </w:pPr>
                          </w:p>
                          <w:p w:rsidR="00C53A62" w:rsidRDefault="00C53A62">
                            <w:pPr>
                              <w:pStyle w:val="TableParagraph"/>
                              <w:spacing w:before="11"/>
                              <w:rPr>
                                <w:rFonts w:ascii="Courier New" w:hAnsi="Courier New"/>
                                <w:sz w:val="26"/>
                              </w:rPr>
                            </w:pPr>
                          </w:p>
                          <w:p w:rsidR="00C53A62" w:rsidRDefault="00567705">
                            <w:pPr>
                              <w:pStyle w:val="TableParagraph"/>
                              <w:ind w:right="194"/>
                              <w:jc w:val="right"/>
                            </w:pPr>
                            <w:r>
                              <w:rPr>
                                <w:rFonts w:ascii="Times New Roman" w:hAnsi="Times New Roman"/>
                                <w:color w:val="464646"/>
                                <w:w w:val="103"/>
                                <w:sz w:val="18"/>
                              </w:rPr>
                              <w:t>-</w:t>
                            </w:r>
                          </w:p>
                        </w:tc>
                        <w:tc>
                          <w:tcPr>
                            <w:tcW w:w="966"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20"/>
                              </w:rPr>
                            </w:pPr>
                          </w:p>
                          <w:p w:rsidR="00C53A62" w:rsidRDefault="00C53A62">
                            <w:pPr>
                              <w:pStyle w:val="TableParagraph"/>
                              <w:rPr>
                                <w:rFonts w:ascii="Courier New" w:hAnsi="Courier New"/>
                                <w:sz w:val="20"/>
                              </w:rPr>
                            </w:pPr>
                          </w:p>
                          <w:p w:rsidR="00C53A62" w:rsidRDefault="00C53A62">
                            <w:pPr>
                              <w:pStyle w:val="TableParagraph"/>
                              <w:spacing w:before="11"/>
                              <w:rPr>
                                <w:rFonts w:ascii="Courier New" w:hAnsi="Courier New"/>
                                <w:sz w:val="26"/>
                              </w:rPr>
                            </w:pPr>
                          </w:p>
                          <w:p w:rsidR="00C53A62" w:rsidRDefault="00567705">
                            <w:pPr>
                              <w:pStyle w:val="TableParagraph"/>
                              <w:ind w:right="189"/>
                              <w:jc w:val="right"/>
                            </w:pPr>
                            <w:r>
                              <w:rPr>
                                <w:rFonts w:ascii="Times New Roman" w:hAnsi="Times New Roman"/>
                                <w:color w:val="464646"/>
                                <w:w w:val="103"/>
                                <w:sz w:val="18"/>
                              </w:rPr>
                              <w:t>-</w:t>
                            </w:r>
                          </w:p>
                        </w:tc>
                        <w:tc>
                          <w:tcPr>
                            <w:tcW w:w="923"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20"/>
                              </w:rPr>
                            </w:pPr>
                          </w:p>
                          <w:p w:rsidR="00C53A62" w:rsidRDefault="00C53A62">
                            <w:pPr>
                              <w:pStyle w:val="TableParagraph"/>
                              <w:rPr>
                                <w:rFonts w:ascii="Courier New" w:hAnsi="Courier New"/>
                                <w:sz w:val="20"/>
                              </w:rPr>
                            </w:pPr>
                          </w:p>
                          <w:p w:rsidR="00C53A62" w:rsidRDefault="00C53A62">
                            <w:pPr>
                              <w:pStyle w:val="TableParagraph"/>
                              <w:spacing w:before="11"/>
                              <w:rPr>
                                <w:rFonts w:ascii="Courier New" w:hAnsi="Courier New"/>
                                <w:sz w:val="26"/>
                              </w:rPr>
                            </w:pPr>
                          </w:p>
                          <w:p w:rsidR="00C53A62" w:rsidRDefault="00567705">
                            <w:pPr>
                              <w:pStyle w:val="TableParagraph"/>
                              <w:ind w:right="203"/>
                              <w:jc w:val="right"/>
                            </w:pPr>
                            <w:r>
                              <w:rPr>
                                <w:rFonts w:ascii="Times New Roman" w:hAnsi="Times New Roman"/>
                                <w:color w:val="464646"/>
                                <w:w w:val="103"/>
                                <w:sz w:val="18"/>
                              </w:rPr>
                              <w:t>-</w:t>
                            </w:r>
                          </w:p>
                        </w:tc>
                        <w:tc>
                          <w:tcPr>
                            <w:tcW w:w="894" w:type="dxa"/>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20"/>
                              </w:rPr>
                            </w:pPr>
                          </w:p>
                          <w:p w:rsidR="00C53A62" w:rsidRDefault="00C53A62">
                            <w:pPr>
                              <w:pStyle w:val="TableParagraph"/>
                              <w:rPr>
                                <w:rFonts w:ascii="Courier New" w:hAnsi="Courier New"/>
                                <w:sz w:val="20"/>
                              </w:rPr>
                            </w:pPr>
                          </w:p>
                          <w:p w:rsidR="00C53A62" w:rsidRDefault="00C53A62">
                            <w:pPr>
                              <w:pStyle w:val="TableParagraph"/>
                              <w:spacing w:before="9"/>
                              <w:rPr>
                                <w:rFonts w:ascii="Courier New" w:hAnsi="Courier New"/>
                                <w:sz w:val="27"/>
                              </w:rPr>
                            </w:pPr>
                          </w:p>
                          <w:p w:rsidR="00C53A62" w:rsidRDefault="00567705">
                            <w:pPr>
                              <w:pStyle w:val="TableParagraph"/>
                              <w:ind w:right="184"/>
                              <w:jc w:val="right"/>
                            </w:pPr>
                            <w:r>
                              <w:rPr>
                                <w:rFonts w:ascii="Times New Roman" w:hAnsi="Times New Roman"/>
                                <w:color w:val="464646"/>
                                <w:w w:val="103"/>
                                <w:sz w:val="18"/>
                              </w:rPr>
                              <w:t>-</w:t>
                            </w:r>
                          </w:p>
                        </w:tc>
                      </w:tr>
                      <w:tr w:rsidR="00C53A62">
                        <w:tblPrEx>
                          <w:tblCellMar>
                            <w:top w:w="0" w:type="dxa"/>
                            <w:bottom w:w="0" w:type="dxa"/>
                          </w:tblCellMar>
                        </w:tblPrEx>
                        <w:trPr>
                          <w:trHeight w:val="465"/>
                        </w:trPr>
                        <w:tc>
                          <w:tcPr>
                            <w:tcW w:w="3544"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1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8"/>
                              <w:rPr>
                                <w:rFonts w:ascii="Courier New" w:hAnsi="Courier New"/>
                                <w:sz w:val="12"/>
                              </w:rPr>
                            </w:pPr>
                          </w:p>
                          <w:p w:rsidR="00C53A62" w:rsidRDefault="00567705">
                            <w:pPr>
                              <w:pStyle w:val="TableParagraph"/>
                              <w:ind w:right="44"/>
                              <w:jc w:val="right"/>
                            </w:pPr>
                            <w:r>
                              <w:rPr>
                                <w:color w:val="464646"/>
                                <w:w w:val="90"/>
                                <w:sz w:val="15"/>
                              </w:rPr>
                              <w:t>3,757</w:t>
                            </w:r>
                          </w:p>
                        </w:tc>
                        <w:tc>
                          <w:tcPr>
                            <w:tcW w:w="914"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2"/>
                              <w:ind w:right="200"/>
                              <w:jc w:val="right"/>
                            </w:pPr>
                            <w:r>
                              <w:rPr>
                                <w:rFonts w:ascii="Times New Roman" w:hAnsi="Times New Roman"/>
                                <w:color w:val="464646"/>
                                <w:w w:val="93"/>
                                <w:sz w:val="18"/>
                              </w:rPr>
                              <w:t>-</w:t>
                            </w:r>
                          </w:p>
                        </w:tc>
                        <w:tc>
                          <w:tcPr>
                            <w:tcW w:w="928"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65"/>
                              <w:ind w:right="209"/>
                              <w:jc w:val="right"/>
                            </w:pPr>
                            <w:r>
                              <w:rPr>
                                <w:color w:val="464646"/>
                                <w:w w:val="66"/>
                                <w:sz w:val="26"/>
                              </w:rPr>
                              <w:t>-</w:t>
                            </w:r>
                          </w:p>
                        </w:tc>
                        <w:tc>
                          <w:tcPr>
                            <w:tcW w:w="96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65"/>
                              <w:ind w:right="194"/>
                              <w:jc w:val="right"/>
                            </w:pPr>
                            <w:r>
                              <w:rPr>
                                <w:color w:val="464646"/>
                                <w:w w:val="66"/>
                                <w:sz w:val="26"/>
                              </w:rPr>
                              <w:t>-</w:t>
                            </w:r>
                          </w:p>
                        </w:tc>
                        <w:tc>
                          <w:tcPr>
                            <w:tcW w:w="92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8"/>
                              <w:rPr>
                                <w:rFonts w:ascii="Courier New" w:hAnsi="Courier New"/>
                                <w:sz w:val="12"/>
                              </w:rPr>
                            </w:pPr>
                          </w:p>
                          <w:p w:rsidR="00C53A62" w:rsidRDefault="00567705">
                            <w:pPr>
                              <w:pStyle w:val="TableParagraph"/>
                              <w:ind w:right="59"/>
                              <w:jc w:val="right"/>
                            </w:pPr>
                            <w:r>
                              <w:rPr>
                                <w:color w:val="464646"/>
                                <w:w w:val="90"/>
                                <w:sz w:val="15"/>
                              </w:rPr>
                              <w:t>3,757</w:t>
                            </w:r>
                          </w:p>
                        </w:tc>
                        <w:tc>
                          <w:tcPr>
                            <w:tcW w:w="894"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2"/>
                              <w:rPr>
                                <w:rFonts w:ascii="Courier New" w:hAnsi="Courier New"/>
                                <w:sz w:val="13"/>
                              </w:rPr>
                            </w:pPr>
                          </w:p>
                          <w:p w:rsidR="00C53A62" w:rsidRDefault="00567705">
                            <w:pPr>
                              <w:pStyle w:val="TableParagraph"/>
                              <w:ind w:left="388"/>
                            </w:pPr>
                            <w:r>
                              <w:rPr>
                                <w:color w:val="464646"/>
                                <w:w w:val="95"/>
                                <w:sz w:val="15"/>
                              </w:rPr>
                              <w:t>(3,757)</w:t>
                            </w:r>
                          </w:p>
                        </w:tc>
                      </w:tr>
                      <w:tr w:rsidR="00C53A62">
                        <w:tblPrEx>
                          <w:tblCellMar>
                            <w:top w:w="0" w:type="dxa"/>
                            <w:bottom w:w="0" w:type="dxa"/>
                          </w:tblCellMar>
                        </w:tblPrEx>
                        <w:trPr>
                          <w:trHeight w:val="433"/>
                        </w:trPr>
                        <w:tc>
                          <w:tcPr>
                            <w:tcW w:w="3544"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1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96"/>
                              <w:ind w:right="50"/>
                              <w:jc w:val="right"/>
                            </w:pPr>
                            <w:r>
                              <w:rPr>
                                <w:color w:val="464646"/>
                                <w:w w:val="90"/>
                                <w:sz w:val="15"/>
                              </w:rPr>
                              <w:t>2,802</w:t>
                            </w:r>
                          </w:p>
                        </w:tc>
                        <w:tc>
                          <w:tcPr>
                            <w:tcW w:w="914"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28" w:type="dxa"/>
                            <w:tcBorders>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66"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23"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96"/>
                              <w:ind w:right="57"/>
                              <w:jc w:val="right"/>
                            </w:pPr>
                            <w:r>
                              <w:rPr>
                                <w:color w:val="464646"/>
                                <w:w w:val="90"/>
                                <w:sz w:val="15"/>
                              </w:rPr>
                              <w:t>2,802</w:t>
                            </w:r>
                          </w:p>
                        </w:tc>
                        <w:tc>
                          <w:tcPr>
                            <w:tcW w:w="894"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5"/>
                              <w:ind w:left="383"/>
                            </w:pPr>
                            <w:r>
                              <w:rPr>
                                <w:color w:val="464646"/>
                                <w:w w:val="90"/>
                                <w:sz w:val="15"/>
                              </w:rPr>
                              <w:t>(2,8021</w:t>
                            </w:r>
                          </w:p>
                        </w:tc>
                      </w:tr>
                      <w:tr w:rsidR="00C53A62">
                        <w:tblPrEx>
                          <w:tblCellMar>
                            <w:top w:w="0" w:type="dxa"/>
                            <w:bottom w:w="0" w:type="dxa"/>
                          </w:tblCellMar>
                        </w:tblPrEx>
                        <w:trPr>
                          <w:trHeight w:val="551"/>
                        </w:trPr>
                        <w:tc>
                          <w:tcPr>
                            <w:tcW w:w="3544"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1"/>
                              <w:rPr>
                                <w:rFonts w:ascii="Courier New" w:hAnsi="Courier New"/>
                                <w:sz w:val="18"/>
                              </w:rPr>
                            </w:pPr>
                          </w:p>
                          <w:p w:rsidR="00C53A62" w:rsidRDefault="00567705">
                            <w:pPr>
                              <w:pStyle w:val="TableParagraph"/>
                              <w:ind w:right="53"/>
                              <w:jc w:val="right"/>
                            </w:pPr>
                            <w:r>
                              <w:rPr>
                                <w:rFonts w:ascii="Times New Roman" w:hAnsi="Times New Roman"/>
                                <w:color w:val="464646"/>
                                <w:w w:val="95"/>
                                <w:sz w:val="16"/>
                              </w:rPr>
                              <w:t>6,906</w:t>
                            </w:r>
                          </w:p>
                        </w:tc>
                        <w:tc>
                          <w:tcPr>
                            <w:tcW w:w="914"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5"/>
                              <w:rPr>
                                <w:rFonts w:ascii="Courier New" w:hAnsi="Courier New"/>
                                <w:sz w:val="18"/>
                              </w:rPr>
                            </w:pPr>
                          </w:p>
                          <w:p w:rsidR="00C53A62" w:rsidRDefault="00567705">
                            <w:pPr>
                              <w:pStyle w:val="TableParagraph"/>
                              <w:ind w:right="59"/>
                              <w:jc w:val="right"/>
                            </w:pPr>
                            <w:r>
                              <w:rPr>
                                <w:color w:val="464646"/>
                                <w:w w:val="90"/>
                                <w:sz w:val="15"/>
                              </w:rPr>
                              <w:t>(347)</w:t>
                            </w:r>
                          </w:p>
                        </w:tc>
                        <w:tc>
                          <w:tcPr>
                            <w:tcW w:w="928"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30"/>
                              <w:ind w:right="209"/>
                              <w:jc w:val="right"/>
                            </w:pPr>
                            <w:r>
                              <w:rPr>
                                <w:color w:val="464646"/>
                                <w:w w:val="66"/>
                                <w:sz w:val="26"/>
                              </w:rPr>
                              <w:t>-</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30"/>
                              <w:ind w:right="199"/>
                              <w:jc w:val="right"/>
                            </w:pPr>
                            <w:r>
                              <w:rPr>
                                <w:color w:val="464646"/>
                                <w:w w:val="66"/>
                                <w:sz w:val="26"/>
                              </w:rPr>
                              <w:t>-</w:t>
                            </w:r>
                          </w:p>
                        </w:tc>
                        <w:tc>
                          <w:tcPr>
                            <w:tcW w:w="92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9"/>
                              <w:rPr>
                                <w:rFonts w:ascii="Courier New" w:hAnsi="Courier New"/>
                                <w:sz w:val="19"/>
                              </w:rPr>
                            </w:pPr>
                          </w:p>
                          <w:p w:rsidR="00C53A62" w:rsidRDefault="00567705">
                            <w:pPr>
                              <w:pStyle w:val="TableParagraph"/>
                              <w:ind w:right="66"/>
                              <w:jc w:val="right"/>
                            </w:pPr>
                            <w:r>
                              <w:rPr>
                                <w:rFonts w:ascii="Times New Roman" w:hAnsi="Times New Roman"/>
                                <w:b/>
                                <w:color w:val="464646"/>
                                <w:w w:val="105"/>
                                <w:sz w:val="14"/>
                              </w:rPr>
                              <w:t>6,559</w:t>
                            </w:r>
                          </w:p>
                        </w:tc>
                        <w:tc>
                          <w:tcPr>
                            <w:tcW w:w="894"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9"/>
                              <w:rPr>
                                <w:rFonts w:ascii="Courier New" w:hAnsi="Courier New"/>
                                <w:sz w:val="19"/>
                              </w:rPr>
                            </w:pPr>
                          </w:p>
                          <w:p w:rsidR="00C53A62" w:rsidRDefault="00567705">
                            <w:pPr>
                              <w:pStyle w:val="TableParagraph"/>
                              <w:ind w:left="387"/>
                            </w:pPr>
                            <w:r>
                              <w:rPr>
                                <w:rFonts w:ascii="Times New Roman" w:hAnsi="Times New Roman"/>
                                <w:b/>
                                <w:color w:val="464646"/>
                                <w:w w:val="105"/>
                                <w:sz w:val="14"/>
                              </w:rPr>
                              <w:t>(6,559)</w:t>
                            </w:r>
                          </w:p>
                        </w:tc>
                      </w:tr>
                      <w:tr w:rsidR="00C53A62">
                        <w:tblPrEx>
                          <w:tblCellMar>
                            <w:top w:w="0" w:type="dxa"/>
                            <w:bottom w:w="0" w:type="dxa"/>
                          </w:tblCellMar>
                        </w:tblPrEx>
                        <w:trPr>
                          <w:trHeight w:val="918"/>
                        </w:trPr>
                        <w:tc>
                          <w:tcPr>
                            <w:tcW w:w="3544"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19"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20"/>
                              </w:rPr>
                            </w:pPr>
                          </w:p>
                          <w:p w:rsidR="00C53A62" w:rsidRDefault="00C53A62">
                            <w:pPr>
                              <w:pStyle w:val="TableParagraph"/>
                              <w:rPr>
                                <w:rFonts w:ascii="Courier New" w:hAnsi="Courier New"/>
                                <w:sz w:val="20"/>
                              </w:rPr>
                            </w:pPr>
                          </w:p>
                          <w:p w:rsidR="00C53A62" w:rsidRDefault="00567705">
                            <w:pPr>
                              <w:pStyle w:val="TableParagraph"/>
                              <w:spacing w:before="123"/>
                              <w:ind w:right="203"/>
                              <w:jc w:val="right"/>
                            </w:pPr>
                            <w:r>
                              <w:rPr>
                                <w:rFonts w:ascii="Times New Roman" w:hAnsi="Times New Roman"/>
                                <w:color w:val="464646"/>
                                <w:w w:val="103"/>
                                <w:sz w:val="18"/>
                              </w:rPr>
                              <w:t>-</w:t>
                            </w:r>
                          </w:p>
                        </w:tc>
                        <w:tc>
                          <w:tcPr>
                            <w:tcW w:w="914" w:type="dxa"/>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20"/>
                              </w:rPr>
                            </w:pPr>
                          </w:p>
                          <w:p w:rsidR="00C53A62" w:rsidRDefault="00C53A62">
                            <w:pPr>
                              <w:pStyle w:val="TableParagraph"/>
                              <w:rPr>
                                <w:rFonts w:ascii="Courier New" w:hAnsi="Courier New"/>
                                <w:sz w:val="20"/>
                              </w:rPr>
                            </w:pPr>
                          </w:p>
                          <w:p w:rsidR="00C53A62" w:rsidRDefault="00567705">
                            <w:pPr>
                              <w:pStyle w:val="TableParagraph"/>
                              <w:spacing w:before="123"/>
                              <w:ind w:right="199"/>
                              <w:jc w:val="right"/>
                            </w:pPr>
                            <w:r>
                              <w:rPr>
                                <w:rFonts w:ascii="Times New Roman" w:hAnsi="Times New Roman"/>
                                <w:color w:val="464646"/>
                                <w:w w:val="103"/>
                                <w:sz w:val="18"/>
                              </w:rPr>
                              <w:t>-</w:t>
                            </w:r>
                          </w:p>
                        </w:tc>
                        <w:tc>
                          <w:tcPr>
                            <w:tcW w:w="928" w:type="dxa"/>
                            <w:tcBorders>
                              <w:top w:val="single" w:sz="8" w:space="0" w:color="000000"/>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spacing w:before="3"/>
                              <w:rPr>
                                <w:rFonts w:ascii="Courier New" w:hAnsi="Courier New"/>
                                <w:sz w:val="21"/>
                              </w:rPr>
                            </w:pPr>
                          </w:p>
                          <w:p w:rsidR="00C53A62" w:rsidRDefault="00567705">
                            <w:pPr>
                              <w:pStyle w:val="TableParagraph"/>
                              <w:ind w:right="55"/>
                              <w:jc w:val="right"/>
                            </w:pPr>
                            <w:r>
                              <w:rPr>
                                <w:color w:val="464646"/>
                                <w:w w:val="95"/>
                                <w:sz w:val="15"/>
                              </w:rPr>
                              <w:t>652</w:t>
                            </w:r>
                          </w:p>
                        </w:tc>
                        <w:tc>
                          <w:tcPr>
                            <w:tcW w:w="966"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rPr>
                            </w:pPr>
                          </w:p>
                          <w:p w:rsidR="00C53A62" w:rsidRDefault="00C53A62">
                            <w:pPr>
                              <w:pStyle w:val="TableParagraph"/>
                              <w:spacing w:before="1"/>
                              <w:rPr>
                                <w:rFonts w:ascii="Courier New" w:hAnsi="Courier New"/>
                                <w:sz w:val="27"/>
                              </w:rPr>
                            </w:pPr>
                          </w:p>
                          <w:p w:rsidR="00C53A62" w:rsidRDefault="00567705">
                            <w:pPr>
                              <w:pStyle w:val="TableParagraph"/>
                              <w:spacing w:before="1"/>
                              <w:ind w:right="201"/>
                              <w:jc w:val="right"/>
                            </w:pPr>
                            <w:r>
                              <w:rPr>
                                <w:color w:val="B8B8B8"/>
                                <w:w w:val="90"/>
                                <w:sz w:val="21"/>
                              </w:rPr>
                              <w:t>-</w:t>
                            </w:r>
                          </w:p>
                        </w:tc>
                        <w:tc>
                          <w:tcPr>
                            <w:tcW w:w="923"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spacing w:before="8"/>
                              <w:rPr>
                                <w:rFonts w:ascii="Courier New" w:hAnsi="Courier New"/>
                                <w:sz w:val="21"/>
                              </w:rPr>
                            </w:pPr>
                          </w:p>
                          <w:p w:rsidR="00C53A62" w:rsidRDefault="00567705">
                            <w:pPr>
                              <w:pStyle w:val="TableParagraph"/>
                              <w:ind w:right="69"/>
                              <w:jc w:val="right"/>
                            </w:pPr>
                            <w:r>
                              <w:rPr>
                                <w:color w:val="464646"/>
                                <w:w w:val="95"/>
                                <w:sz w:val="15"/>
                              </w:rPr>
                              <w:t>652</w:t>
                            </w:r>
                          </w:p>
                        </w:tc>
                        <w:tc>
                          <w:tcPr>
                            <w:tcW w:w="894" w:type="dxa"/>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16"/>
                              </w:rPr>
                            </w:pPr>
                          </w:p>
                          <w:p w:rsidR="00C53A62" w:rsidRDefault="00C53A62">
                            <w:pPr>
                              <w:pStyle w:val="TableParagraph"/>
                              <w:rPr>
                                <w:rFonts w:ascii="Courier New" w:hAnsi="Courier New"/>
                                <w:sz w:val="16"/>
                              </w:rPr>
                            </w:pPr>
                          </w:p>
                          <w:p w:rsidR="00C53A62" w:rsidRDefault="00C53A62">
                            <w:pPr>
                              <w:pStyle w:val="TableParagraph"/>
                              <w:spacing w:before="8"/>
                              <w:rPr>
                                <w:rFonts w:ascii="Courier New" w:hAnsi="Courier New"/>
                                <w:sz w:val="21"/>
                              </w:rPr>
                            </w:pPr>
                          </w:p>
                          <w:p w:rsidR="00C53A62" w:rsidRDefault="00567705">
                            <w:pPr>
                              <w:pStyle w:val="TableParagraph"/>
                              <w:ind w:right="63"/>
                              <w:jc w:val="right"/>
                            </w:pPr>
                            <w:r>
                              <w:rPr>
                                <w:color w:val="464646"/>
                                <w:w w:val="90"/>
                                <w:sz w:val="15"/>
                              </w:rPr>
                              <w:t>(652)</w:t>
                            </w:r>
                          </w:p>
                        </w:tc>
                      </w:tr>
                      <w:tr w:rsidR="00C53A62">
                        <w:tblPrEx>
                          <w:tblCellMar>
                            <w:top w:w="0" w:type="dxa"/>
                            <w:bottom w:w="0" w:type="dxa"/>
                          </w:tblCellMar>
                        </w:tblPrEx>
                        <w:trPr>
                          <w:trHeight w:val="443"/>
                        </w:trPr>
                        <w:tc>
                          <w:tcPr>
                            <w:tcW w:w="3544"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19" w:type="dxa"/>
                            <w:tcBorders>
                              <w:left w:val="single" w:sz="8" w:space="0" w:color="000000"/>
                              <w:bottom w:val="single" w:sz="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13"/>
                              <w:ind w:right="203"/>
                              <w:jc w:val="right"/>
                            </w:pPr>
                            <w:r>
                              <w:rPr>
                                <w:rFonts w:ascii="Times New Roman" w:hAnsi="Times New Roman"/>
                                <w:color w:val="464646"/>
                                <w:w w:val="103"/>
                                <w:sz w:val="18"/>
                              </w:rPr>
                              <w:t>-</w:t>
                            </w:r>
                          </w:p>
                        </w:tc>
                        <w:tc>
                          <w:tcPr>
                            <w:tcW w:w="914" w:type="dxa"/>
                            <w:tcBorders>
                              <w:left w:val="single" w:sz="8" w:space="0" w:color="000000"/>
                              <w:bottom w:val="single" w:sz="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9"/>
                              <w:rPr>
                                <w:rFonts w:ascii="Courier New" w:hAnsi="Courier New"/>
                                <w:sz w:val="12"/>
                              </w:rPr>
                            </w:pPr>
                          </w:p>
                          <w:p w:rsidR="00C53A62" w:rsidRDefault="00567705">
                            <w:pPr>
                              <w:pStyle w:val="TableParagraph"/>
                              <w:ind w:right="56"/>
                              <w:jc w:val="right"/>
                            </w:pPr>
                            <w:r>
                              <w:rPr>
                                <w:rFonts w:ascii="Times New Roman" w:hAnsi="Times New Roman"/>
                                <w:color w:val="464646"/>
                                <w:w w:val="105"/>
                                <w:sz w:val="14"/>
                              </w:rPr>
                              <w:t>(2,860)</w:t>
                            </w:r>
                          </w:p>
                        </w:tc>
                        <w:tc>
                          <w:tcPr>
                            <w:tcW w:w="928" w:type="dxa"/>
                            <w:tcBorders>
                              <w:left w:val="single" w:sz="12" w:space="0" w:color="000000"/>
                              <w:bottom w:val="single" w:sz="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13"/>
                              <w:ind w:right="209"/>
                              <w:jc w:val="right"/>
                            </w:pPr>
                            <w:r>
                              <w:rPr>
                                <w:rFonts w:ascii="Times New Roman" w:hAnsi="Times New Roman"/>
                                <w:color w:val="464646"/>
                                <w:w w:val="103"/>
                                <w:sz w:val="18"/>
                              </w:rPr>
                              <w:t>-</w:t>
                            </w:r>
                          </w:p>
                        </w:tc>
                        <w:tc>
                          <w:tcPr>
                            <w:tcW w:w="966" w:type="dxa"/>
                            <w:tcBorders>
                              <w:left w:val="single" w:sz="8" w:space="0" w:color="000000"/>
                              <w:bottom w:val="single" w:sz="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13"/>
                              <w:ind w:right="204"/>
                              <w:jc w:val="right"/>
                            </w:pPr>
                            <w:r>
                              <w:rPr>
                                <w:rFonts w:ascii="Times New Roman" w:hAnsi="Times New Roman"/>
                                <w:color w:val="464646"/>
                                <w:w w:val="103"/>
                                <w:sz w:val="18"/>
                              </w:rPr>
                              <w:t>-</w:t>
                            </w:r>
                          </w:p>
                        </w:tc>
                        <w:tc>
                          <w:tcPr>
                            <w:tcW w:w="923" w:type="dxa"/>
                            <w:tcBorders>
                              <w:left w:val="single" w:sz="8" w:space="0" w:color="000000"/>
                              <w:bottom w:val="single" w:sz="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35"/>
                              <w:ind w:right="84"/>
                              <w:jc w:val="right"/>
                            </w:pPr>
                            <w:r>
                              <w:rPr>
                                <w:color w:val="464646"/>
                                <w:w w:val="90"/>
                                <w:sz w:val="15"/>
                              </w:rPr>
                              <w:t>(2,860)</w:t>
                            </w:r>
                          </w:p>
                        </w:tc>
                        <w:tc>
                          <w:tcPr>
                            <w:tcW w:w="894"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2"/>
                              <w:rPr>
                                <w:rFonts w:ascii="Courier New" w:hAnsi="Courier New"/>
                                <w:sz w:val="13"/>
                              </w:rPr>
                            </w:pPr>
                          </w:p>
                          <w:p w:rsidR="00C53A62" w:rsidRDefault="00567705">
                            <w:pPr>
                              <w:pStyle w:val="TableParagraph"/>
                              <w:spacing w:before="1"/>
                              <w:ind w:right="50"/>
                              <w:jc w:val="right"/>
                            </w:pPr>
                            <w:r>
                              <w:rPr>
                                <w:rFonts w:ascii="Times New Roman" w:hAnsi="Times New Roman"/>
                                <w:b/>
                                <w:color w:val="464646"/>
                                <w:w w:val="110"/>
                                <w:sz w:val="14"/>
                              </w:rPr>
                              <w:t>2,860</w:t>
                            </w:r>
                          </w:p>
                        </w:tc>
                      </w:tr>
                      <w:tr w:rsidR="00C53A62">
                        <w:tblPrEx>
                          <w:tblCellMar>
                            <w:top w:w="0" w:type="dxa"/>
                            <w:bottom w:w="0" w:type="dxa"/>
                          </w:tblCellMar>
                        </w:tblPrEx>
                        <w:trPr>
                          <w:trHeight w:val="205"/>
                        </w:trPr>
                        <w:tc>
                          <w:tcPr>
                            <w:tcW w:w="3544"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19" w:type="dxa"/>
                            <w:tcBorders>
                              <w:top w:val="single" w:sz="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line="185" w:lineRule="exact"/>
                              <w:ind w:right="209"/>
                              <w:jc w:val="right"/>
                            </w:pPr>
                            <w:r>
                              <w:rPr>
                                <w:color w:val="464646"/>
                                <w:w w:val="66"/>
                                <w:sz w:val="26"/>
                              </w:rPr>
                              <w:t>-</w:t>
                            </w:r>
                          </w:p>
                        </w:tc>
                        <w:tc>
                          <w:tcPr>
                            <w:tcW w:w="914" w:type="dxa"/>
                            <w:tcBorders>
                              <w:top w:val="single" w:sz="2"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
                              <w:ind w:right="65"/>
                              <w:jc w:val="right"/>
                            </w:pPr>
                            <w:r>
                              <w:rPr>
                                <w:color w:val="464646"/>
                                <w:w w:val="90"/>
                                <w:sz w:val="15"/>
                              </w:rPr>
                              <w:t>(2,860)</w:t>
                            </w:r>
                          </w:p>
                        </w:tc>
                        <w:tc>
                          <w:tcPr>
                            <w:tcW w:w="928" w:type="dxa"/>
                            <w:tcBorders>
                              <w:top w:val="single" w:sz="2"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8"/>
                              <w:ind w:right="64"/>
                              <w:jc w:val="right"/>
                            </w:pPr>
                            <w:r>
                              <w:rPr>
                                <w:rFonts w:ascii="Times New Roman" w:hAnsi="Times New Roman"/>
                                <w:color w:val="464646"/>
                                <w:sz w:val="15"/>
                              </w:rPr>
                              <w:t>652</w:t>
                            </w:r>
                          </w:p>
                        </w:tc>
                        <w:tc>
                          <w:tcPr>
                            <w:tcW w:w="966" w:type="dxa"/>
                            <w:tcBorders>
                              <w:top w:val="single" w:sz="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line="185" w:lineRule="exact"/>
                              <w:ind w:right="208"/>
                              <w:jc w:val="right"/>
                            </w:pPr>
                            <w:r>
                              <w:rPr>
                                <w:color w:val="464646"/>
                                <w:w w:val="73"/>
                                <w:sz w:val="26"/>
                              </w:rPr>
                              <w:t>-</w:t>
                            </w:r>
                          </w:p>
                        </w:tc>
                        <w:tc>
                          <w:tcPr>
                            <w:tcW w:w="923" w:type="dxa"/>
                            <w:tcBorders>
                              <w:top w:val="single" w:sz="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7"/>
                              <w:ind w:right="84"/>
                              <w:jc w:val="right"/>
                            </w:pPr>
                            <w:r>
                              <w:rPr>
                                <w:color w:val="464646"/>
                                <w:w w:val="90"/>
                                <w:sz w:val="15"/>
                              </w:rPr>
                              <w:t>(2,208)</w:t>
                            </w:r>
                          </w:p>
                        </w:tc>
                        <w:tc>
                          <w:tcPr>
                            <w:tcW w:w="894"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
                              <w:ind w:right="63"/>
                              <w:jc w:val="right"/>
                            </w:pPr>
                            <w:r>
                              <w:rPr>
                                <w:color w:val="464646"/>
                                <w:w w:val="90"/>
                                <w:sz w:val="15"/>
                              </w:rPr>
                              <w:t>2,208</w:t>
                            </w:r>
                          </w:p>
                        </w:tc>
                      </w:tr>
                      <w:tr w:rsidR="00C53A62">
                        <w:tblPrEx>
                          <w:tblCellMar>
                            <w:top w:w="0" w:type="dxa"/>
                            <w:bottom w:w="0" w:type="dxa"/>
                          </w:tblCellMar>
                        </w:tblPrEx>
                        <w:trPr>
                          <w:trHeight w:val="94"/>
                        </w:trPr>
                        <w:tc>
                          <w:tcPr>
                            <w:tcW w:w="3544"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4"/>
                              </w:rPr>
                            </w:pPr>
                          </w:p>
                        </w:tc>
                        <w:tc>
                          <w:tcPr>
                            <w:tcW w:w="914"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4"/>
                              </w:rPr>
                            </w:pPr>
                          </w:p>
                        </w:tc>
                        <w:tc>
                          <w:tcPr>
                            <w:tcW w:w="928"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4"/>
                              </w:rPr>
                            </w:pP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4"/>
                              </w:rPr>
                            </w:pPr>
                          </w:p>
                        </w:tc>
                        <w:tc>
                          <w:tcPr>
                            <w:tcW w:w="92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4"/>
                              </w:rPr>
                            </w:pPr>
                          </w:p>
                        </w:tc>
                        <w:tc>
                          <w:tcPr>
                            <w:tcW w:w="894"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4"/>
                              </w:rPr>
                            </w:pPr>
                          </w:p>
                        </w:tc>
                      </w:tr>
                      <w:tr w:rsidR="00C53A62">
                        <w:tblPrEx>
                          <w:tblCellMar>
                            <w:top w:w="0" w:type="dxa"/>
                            <w:bottom w:w="0" w:type="dxa"/>
                          </w:tblCellMar>
                        </w:tblPrEx>
                        <w:trPr>
                          <w:trHeight w:val="546"/>
                        </w:trPr>
                        <w:tc>
                          <w:tcPr>
                            <w:tcW w:w="3544" w:type="dxa"/>
                            <w:vMerge/>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919" w:type="dxa"/>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69"/>
                              <w:ind w:right="54"/>
                              <w:jc w:val="right"/>
                            </w:pPr>
                            <w:r>
                              <w:rPr>
                                <w:b/>
                                <w:color w:val="464646"/>
                                <w:w w:val="105"/>
                                <w:sz w:val="13"/>
                              </w:rPr>
                              <w:t>4,597</w:t>
                            </w:r>
                          </w:p>
                        </w:tc>
                        <w:tc>
                          <w:tcPr>
                            <w:tcW w:w="914" w:type="dxa"/>
                            <w:tcBorders>
                              <w:top w:val="single" w:sz="8" w:space="0" w:color="000000"/>
                              <w:left w:val="single" w:sz="8"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1"/>
                              <w:ind w:right="58"/>
                              <w:jc w:val="right"/>
                            </w:pPr>
                            <w:r>
                              <w:rPr>
                                <w:rFonts w:ascii="Times New Roman" w:hAnsi="Times New Roman"/>
                                <w:b/>
                                <w:color w:val="464646"/>
                                <w:w w:val="105"/>
                                <w:sz w:val="14"/>
                              </w:rPr>
                              <w:t>(3,207)</w:t>
                            </w:r>
                          </w:p>
                        </w:tc>
                        <w:tc>
                          <w:tcPr>
                            <w:tcW w:w="928" w:type="dxa"/>
                            <w:tcBorders>
                              <w:top w:val="single" w:sz="8" w:space="0" w:color="000000"/>
                              <w:left w:val="single" w:sz="12"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51"/>
                              <w:ind w:right="72"/>
                              <w:jc w:val="right"/>
                            </w:pPr>
                            <w:r>
                              <w:rPr>
                                <w:rFonts w:ascii="Times New Roman" w:hAnsi="Times New Roman"/>
                                <w:b/>
                                <w:color w:val="464646"/>
                                <w:sz w:val="15"/>
                              </w:rPr>
                              <w:t>(1,283)</w:t>
                            </w:r>
                          </w:p>
                        </w:tc>
                        <w:tc>
                          <w:tcPr>
                            <w:tcW w:w="966" w:type="dxa"/>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line="208" w:lineRule="exact"/>
                              <w:ind w:right="225"/>
                              <w:jc w:val="right"/>
                            </w:pPr>
                            <w:r>
                              <w:rPr>
                                <w:rFonts w:ascii="Times New Roman" w:hAnsi="Times New Roman"/>
                                <w:color w:val="464646"/>
                                <w:w w:val="101"/>
                                <w:sz w:val="21"/>
                              </w:rPr>
                              <w:t>.</w:t>
                            </w:r>
                          </w:p>
                        </w:tc>
                        <w:tc>
                          <w:tcPr>
                            <w:tcW w:w="923" w:type="dxa"/>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55"/>
                              <w:ind w:right="79"/>
                              <w:jc w:val="right"/>
                            </w:pPr>
                            <w:r>
                              <w:rPr>
                                <w:color w:val="464646"/>
                                <w:w w:val="95"/>
                                <w:sz w:val="15"/>
                              </w:rPr>
                              <w:t>107</w:t>
                            </w:r>
                          </w:p>
                        </w:tc>
                        <w:tc>
                          <w:tcPr>
                            <w:tcW w:w="894" w:type="dxa"/>
                            <w:tcBorders>
                              <w:top w:val="single" w:sz="8" w:space="0" w:color="000000"/>
                              <w:left w:val="single" w:sz="8"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5"/>
                              <w:ind w:right="63"/>
                              <w:jc w:val="right"/>
                            </w:pPr>
                            <w:r>
                              <w:rPr>
                                <w:rFonts w:ascii="Times New Roman" w:hAnsi="Times New Roman"/>
                                <w:color w:val="464646"/>
                                <w:w w:val="105"/>
                                <w:sz w:val="14"/>
                              </w:rPr>
                              <w:t>(107)</w:t>
                            </w:r>
                          </w:p>
                        </w:tc>
                      </w:tr>
                    </w:tbl>
                    <w:p w:rsidR="00C53A62" w:rsidRDefault="00C53A62">
                      <w:pPr>
                        <w:pStyle w:val="BodyText"/>
                      </w:pPr>
                    </w:p>
                  </w:txbxContent>
                </v:textbox>
                <w10:wrap anchorx="page" anchory="page"/>
              </v:shape>
            </w:pict>
          </mc:Fallback>
        </mc:AlternateContent>
      </w:r>
      <w:r>
        <w:rPr>
          <w:rFonts w:ascii="Courier New" w:hAnsi="Courier New"/>
          <w:color w:val="464646"/>
          <w:w w:val="95"/>
          <w:sz w:val="23"/>
        </w:rPr>
        <w:t>PCVC</w:t>
      </w:r>
    </w:p>
    <w:p w:rsidR="00C53A62" w:rsidRDefault="00C53A62">
      <w:pPr>
        <w:pStyle w:val="BodyText"/>
        <w:spacing w:before="10"/>
        <w:rPr>
          <w:rFonts w:ascii="Courier New" w:hAnsi="Courier New"/>
          <w:sz w:val="20"/>
        </w:rPr>
      </w:pPr>
    </w:p>
    <w:p w:rsidR="00C53A62" w:rsidRDefault="00567705">
      <w:pPr>
        <w:pStyle w:val="ListParagraph"/>
        <w:numPr>
          <w:ilvl w:val="0"/>
          <w:numId w:val="12"/>
        </w:numPr>
        <w:tabs>
          <w:tab w:val="left" w:pos="956"/>
          <w:tab w:val="left" w:pos="957"/>
        </w:tabs>
        <w:spacing w:before="91" w:line="631" w:lineRule="auto"/>
        <w:ind w:left="311" w:right="4564" w:hanging="40"/>
        <w:sectPr w:rsidR="00C53A62">
          <w:footerReference w:type="default" r:id="rId56"/>
          <w:pgSz w:w="11900" w:h="16820"/>
          <w:pgMar w:top="1600" w:right="700" w:bottom="1580" w:left="1640" w:header="720" w:footer="720" w:gutter="0"/>
          <w:cols w:space="720"/>
        </w:sectPr>
      </w:pPr>
      <w:r>
        <w:rPr>
          <w:noProof/>
        </w:rPr>
        <mc:AlternateContent>
          <mc:Choice Requires="wps">
            <w:drawing>
              <wp:anchor distT="0" distB="0" distL="114300" distR="114300" simplePos="0" relativeHeight="251686912" behindDoc="0" locked="0" layoutInCell="1" allowOverlap="1">
                <wp:simplePos x="0" y="0"/>
                <wp:positionH relativeFrom="page">
                  <wp:posOffset>1207766</wp:posOffset>
                </wp:positionH>
                <wp:positionV relativeFrom="paragraph">
                  <wp:posOffset>601976</wp:posOffset>
                </wp:positionV>
                <wp:extent cx="5711186" cy="3491234"/>
                <wp:effectExtent l="0" t="0" r="3814" b="1266"/>
                <wp:wrapNone/>
                <wp:docPr id="154" name="Text Box 10"/>
                <wp:cNvGraphicFramePr/>
                <a:graphic xmlns:a="http://schemas.openxmlformats.org/drawingml/2006/main">
                  <a:graphicData uri="http://schemas.microsoft.com/office/word/2010/wordprocessingShape">
                    <wps:wsp>
                      <wps:cNvSpPr txBox="1"/>
                      <wps:spPr>
                        <a:xfrm>
                          <a:off x="0" y="0"/>
                          <a:ext cx="5711186" cy="3491234"/>
                        </a:xfrm>
                        <a:prstGeom prst="rect">
                          <a:avLst/>
                        </a:prstGeom>
                        <a:noFill/>
                        <a:ln>
                          <a:noFill/>
                          <a:prstDash/>
                        </a:ln>
                      </wps:spPr>
                      <wps:txbx>
                        <w:txbxContent>
                          <w:tbl>
                            <w:tblPr>
                              <w:tblW w:w="8964" w:type="dxa"/>
                              <w:tblInd w:w="15" w:type="dxa"/>
                              <w:tblLayout w:type="fixed"/>
                              <w:tblCellMar>
                                <w:left w:w="10" w:type="dxa"/>
                                <w:right w:w="10" w:type="dxa"/>
                              </w:tblCellMar>
                              <w:tblLook w:val="0000" w:firstRow="0" w:lastRow="0" w:firstColumn="0" w:lastColumn="0" w:noHBand="0" w:noVBand="0"/>
                            </w:tblPr>
                            <w:tblGrid>
                              <w:gridCol w:w="2332"/>
                              <w:gridCol w:w="938"/>
                              <w:gridCol w:w="962"/>
                              <w:gridCol w:w="962"/>
                              <w:gridCol w:w="924"/>
                              <w:gridCol w:w="958"/>
                              <w:gridCol w:w="968"/>
                              <w:gridCol w:w="920"/>
                            </w:tblGrid>
                            <w:tr w:rsidR="00C53A62">
                              <w:tblPrEx>
                                <w:tblCellMar>
                                  <w:top w:w="0" w:type="dxa"/>
                                  <w:bottom w:w="0" w:type="dxa"/>
                                </w:tblCellMar>
                              </w:tblPrEx>
                              <w:trPr>
                                <w:trHeight w:val="1099"/>
                              </w:trPr>
                              <w:tc>
                                <w:tcPr>
                                  <w:tcW w:w="23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3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78" w:line="278" w:lineRule="auto"/>
                                    <w:ind w:left="69" w:right="47" w:firstLine="16"/>
                                    <w:jc w:val="center"/>
                                  </w:pPr>
                                  <w:r>
                                    <w:rPr>
                                      <w:rFonts w:ascii="Times New Roman" w:hAnsi="Times New Roman"/>
                                      <w:b/>
                                      <w:color w:val="2B2B2B"/>
                                      <w:sz w:val="20"/>
                                    </w:rPr>
                                    <w:t>Balance at 1</w:t>
                                  </w:r>
                                  <w:r>
                                    <w:rPr>
                                      <w:rFonts w:ascii="Times New Roman" w:hAnsi="Times New Roman"/>
                                      <w:b/>
                                      <w:color w:val="2B2B2B"/>
                                      <w:spacing w:val="-27"/>
                                      <w:sz w:val="20"/>
                                    </w:rPr>
                                    <w:t xml:space="preserve"> </w:t>
                                  </w:r>
                                  <w:r>
                                    <w:rPr>
                                      <w:rFonts w:ascii="Times New Roman" w:hAnsi="Times New Roman"/>
                                      <w:b/>
                                      <w:color w:val="2B2B2B"/>
                                      <w:spacing w:val="-4"/>
                                      <w:sz w:val="20"/>
                                    </w:rPr>
                                    <w:t>April</w:t>
                                  </w:r>
                                </w:p>
                                <w:p w:rsidR="00C53A62" w:rsidRDefault="00567705">
                                  <w:pPr>
                                    <w:pStyle w:val="TableParagraph"/>
                                    <w:spacing w:before="9"/>
                                    <w:ind w:left="76" w:right="23"/>
                                    <w:jc w:val="center"/>
                                  </w:pPr>
                                  <w:r>
                                    <w:rPr>
                                      <w:rFonts w:ascii="Times New Roman" w:hAnsi="Times New Roman"/>
                                      <w:b/>
                                      <w:color w:val="2B2B2B"/>
                                      <w:w w:val="105"/>
                                      <w:sz w:val="20"/>
                                    </w:rPr>
                                    <w:t>2016</w:t>
                                  </w:r>
                                </w:p>
                              </w:tc>
                              <w:tc>
                                <w:tcPr>
                                  <w:tcW w:w="96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78" w:line="288" w:lineRule="auto"/>
                                    <w:ind w:left="61" w:right="44"/>
                                    <w:jc w:val="center"/>
                                  </w:pPr>
                                  <w:r>
                                    <w:rPr>
                                      <w:rFonts w:ascii="Times New Roman" w:hAnsi="Times New Roman"/>
                                      <w:b/>
                                      <w:color w:val="2B2B2B"/>
                                      <w:w w:val="95"/>
                                      <w:sz w:val="20"/>
                                    </w:rPr>
                                    <w:t xml:space="preserve">Transfers </w:t>
                                  </w:r>
                                  <w:r>
                                    <w:rPr>
                                      <w:rFonts w:ascii="Times New Roman" w:hAnsi="Times New Roman"/>
                                      <w:b/>
                                      <w:color w:val="2B2B2B"/>
                                      <w:sz w:val="20"/>
                                    </w:rPr>
                                    <w:t>In   2016/17</w:t>
                                  </w:r>
                                </w:p>
                              </w:tc>
                              <w:tc>
                                <w:tcPr>
                                  <w:tcW w:w="96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78" w:line="288" w:lineRule="auto"/>
                                    <w:ind w:left="61" w:right="44"/>
                                    <w:jc w:val="center"/>
                                  </w:pPr>
                                  <w:r>
                                    <w:rPr>
                                      <w:rFonts w:ascii="Times New Roman" w:hAnsi="Times New Roman"/>
                                      <w:b/>
                                      <w:color w:val="2B2B2B"/>
                                      <w:w w:val="95"/>
                                      <w:sz w:val="20"/>
                                    </w:rPr>
                                    <w:t xml:space="preserve">Transfers </w:t>
                                  </w:r>
                                  <w:r>
                                    <w:rPr>
                                      <w:rFonts w:ascii="Times New Roman" w:hAnsi="Times New Roman"/>
                                      <w:b/>
                                      <w:color w:val="2B2B2B"/>
                                      <w:sz w:val="20"/>
                                    </w:rPr>
                                    <w:t>Out 2016/17</w:t>
                                  </w:r>
                                </w:p>
                              </w:tc>
                              <w:tc>
                                <w:tcPr>
                                  <w:tcW w:w="9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3" w:line="288" w:lineRule="auto"/>
                                    <w:ind w:left="126" w:right="95"/>
                                    <w:jc w:val="center"/>
                                  </w:pPr>
                                  <w:r>
                                    <w:rPr>
                                      <w:rFonts w:ascii="Times New Roman" w:hAnsi="Times New Roman"/>
                                      <w:b/>
                                      <w:color w:val="2B2B2B"/>
                                      <w:w w:val="95"/>
                                      <w:sz w:val="20"/>
                                    </w:rPr>
                                    <w:t xml:space="preserve">Balance </w:t>
                                  </w:r>
                                  <w:r>
                                    <w:rPr>
                                      <w:rFonts w:ascii="Times New Roman" w:hAnsi="Times New Roman"/>
                                      <w:b/>
                                      <w:color w:val="2B2B2B"/>
                                      <w:w w:val="105"/>
                                      <w:sz w:val="20"/>
                                    </w:rPr>
                                    <w:t xml:space="preserve">at31 </w:t>
                                  </w:r>
                                  <w:r>
                                    <w:rPr>
                                      <w:rFonts w:ascii="Times New Roman" w:hAnsi="Times New Roman"/>
                                      <w:b/>
                                      <w:color w:val="2B2B2B"/>
                                      <w:sz w:val="20"/>
                                    </w:rPr>
                                    <w:t>March</w:t>
                                  </w:r>
                                </w:p>
                                <w:p w:rsidR="00C53A62" w:rsidRDefault="00567705">
                                  <w:pPr>
                                    <w:pStyle w:val="TableParagraph"/>
                                    <w:spacing w:line="208" w:lineRule="exact"/>
                                    <w:ind w:left="126" w:right="85"/>
                                    <w:jc w:val="center"/>
                                  </w:pPr>
                                  <w:r>
                                    <w:rPr>
                                      <w:rFonts w:ascii="Times New Roman" w:hAnsi="Times New Roman"/>
                                      <w:b/>
                                      <w:color w:val="2B2B2B"/>
                                      <w:w w:val="105"/>
                                      <w:sz w:val="20"/>
                                    </w:rPr>
                                    <w:t>2017</w:t>
                                  </w:r>
                                </w:p>
                              </w:tc>
                              <w:tc>
                                <w:tcPr>
                                  <w:tcW w:w="95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78" w:line="288" w:lineRule="auto"/>
                                    <w:ind w:left="59" w:right="41"/>
                                    <w:jc w:val="center"/>
                                  </w:pPr>
                                  <w:r>
                                    <w:rPr>
                                      <w:rFonts w:ascii="Times New Roman" w:hAnsi="Times New Roman"/>
                                      <w:b/>
                                      <w:color w:val="2B2B2B"/>
                                      <w:w w:val="95"/>
                                      <w:sz w:val="20"/>
                                    </w:rPr>
                                    <w:t xml:space="preserve">Transfers </w:t>
                                  </w:r>
                                  <w:r>
                                    <w:rPr>
                                      <w:rFonts w:ascii="Times New Roman" w:hAnsi="Times New Roman"/>
                                      <w:b/>
                                      <w:color w:val="2B2B2B"/>
                                      <w:sz w:val="20"/>
                                    </w:rPr>
                                    <w:t>In   2017/18</w:t>
                                  </w:r>
                                </w:p>
                              </w:tc>
                              <w:tc>
                                <w:tcPr>
                                  <w:tcW w:w="96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78" w:line="295" w:lineRule="auto"/>
                                    <w:ind w:left="58" w:right="52"/>
                                    <w:jc w:val="center"/>
                                  </w:pPr>
                                  <w:r>
                                    <w:rPr>
                                      <w:rFonts w:ascii="Times New Roman" w:hAnsi="Times New Roman"/>
                                      <w:b/>
                                      <w:color w:val="2B2B2B"/>
                                      <w:w w:val="95"/>
                                      <w:sz w:val="20"/>
                                    </w:rPr>
                                    <w:t xml:space="preserve">Transfers </w:t>
                                  </w:r>
                                  <w:r>
                                    <w:rPr>
                                      <w:color w:val="2B2B2B"/>
                                      <w:w w:val="105"/>
                                      <w:sz w:val="19"/>
                                    </w:rPr>
                                    <w:t xml:space="preserve">Out </w:t>
                                  </w:r>
                                  <w:r>
                                    <w:rPr>
                                      <w:rFonts w:ascii="Times New Roman" w:hAnsi="Times New Roman"/>
                                      <w:b/>
                                      <w:color w:val="2B2B2B"/>
                                      <w:w w:val="105"/>
                                      <w:sz w:val="20"/>
                                    </w:rPr>
                                    <w:t>2017/18</w:t>
                                  </w:r>
                                </w:p>
                              </w:tc>
                              <w:tc>
                                <w:tcPr>
                                  <w:tcW w:w="9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8" w:line="283" w:lineRule="auto"/>
                                    <w:ind w:left="97" w:right="53"/>
                                    <w:jc w:val="center"/>
                                  </w:pPr>
                                  <w:r>
                                    <w:rPr>
                                      <w:rFonts w:ascii="Times New Roman" w:hAnsi="Times New Roman"/>
                                      <w:b/>
                                      <w:color w:val="2B2B2B"/>
                                      <w:sz w:val="20"/>
                                    </w:rPr>
                                    <w:t xml:space="preserve">Balance </w:t>
                                  </w:r>
                                  <w:r>
                                    <w:rPr>
                                      <w:rFonts w:ascii="Times New Roman" w:hAnsi="Times New Roman"/>
                                      <w:b/>
                                      <w:color w:val="2B2B2B"/>
                                      <w:w w:val="105"/>
                                      <w:sz w:val="20"/>
                                    </w:rPr>
                                    <w:t xml:space="preserve">at31 </w:t>
                                  </w:r>
                                  <w:r>
                                    <w:rPr>
                                      <w:rFonts w:ascii="Times New Roman" w:hAnsi="Times New Roman"/>
                                      <w:b/>
                                      <w:color w:val="2B2B2B"/>
                                      <w:sz w:val="20"/>
                                    </w:rPr>
                                    <w:t>March</w:t>
                                  </w:r>
                                </w:p>
                                <w:p w:rsidR="00C53A62" w:rsidRDefault="00567705">
                                  <w:pPr>
                                    <w:pStyle w:val="TableParagraph"/>
                                    <w:spacing w:before="10" w:line="200" w:lineRule="exact"/>
                                    <w:ind w:left="108" w:right="53"/>
                                    <w:jc w:val="center"/>
                                  </w:pPr>
                                  <w:r>
                                    <w:rPr>
                                      <w:rFonts w:ascii="Times New Roman" w:hAnsi="Times New Roman"/>
                                      <w:b/>
                                      <w:color w:val="2B2B2B"/>
                                      <w:w w:val="110"/>
                                      <w:sz w:val="20"/>
                                    </w:rPr>
                                    <w:t>2018</w:t>
                                  </w:r>
                                </w:p>
                              </w:tc>
                            </w:tr>
                            <w:tr w:rsidR="00C53A62">
                              <w:tblPrEx>
                                <w:tblCellMar>
                                  <w:top w:w="0" w:type="dxa"/>
                                  <w:bottom w:w="0" w:type="dxa"/>
                                </w:tblCellMar>
                              </w:tblPrEx>
                              <w:trPr>
                                <w:trHeight w:val="251"/>
                              </w:trPr>
                              <w:tc>
                                <w:tcPr>
                                  <w:tcW w:w="2332"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38"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line="212" w:lineRule="exact"/>
                                    <w:jc w:val="right"/>
                                  </w:pPr>
                                  <w:r>
                                    <w:rPr>
                                      <w:rFonts w:ascii="Times New Roman" w:hAnsi="Times New Roman"/>
                                      <w:b/>
                                      <w:color w:val="2B2B2B"/>
                                      <w:w w:val="105"/>
                                      <w:sz w:val="20"/>
                                    </w:rPr>
                                    <w:t>£'000</w:t>
                                  </w:r>
                                </w:p>
                              </w:tc>
                              <w:tc>
                                <w:tcPr>
                                  <w:tcW w:w="962"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line="211" w:lineRule="exact"/>
                                    <w:ind w:right="-15"/>
                                    <w:jc w:val="right"/>
                                  </w:pPr>
                                  <w:r>
                                    <w:rPr>
                                      <w:rFonts w:ascii="Times New Roman" w:hAnsi="Times New Roman"/>
                                      <w:b/>
                                      <w:color w:val="2B2B2B"/>
                                      <w:sz w:val="20"/>
                                    </w:rPr>
                                    <w:t>£'000</w:t>
                                  </w:r>
                                </w:p>
                              </w:tc>
                              <w:tc>
                                <w:tcPr>
                                  <w:tcW w:w="962"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line="211" w:lineRule="exact"/>
                                    <w:ind w:left="454" w:right="-15"/>
                                  </w:pPr>
                                  <w:r>
                                    <w:rPr>
                                      <w:rFonts w:ascii="Times New Roman" w:hAnsi="Times New Roman"/>
                                      <w:b/>
                                      <w:color w:val="2B2B2B"/>
                                      <w:w w:val="105"/>
                                      <w:sz w:val="20"/>
                                    </w:rPr>
                                    <w:t>£'000</w:t>
                                  </w:r>
                                </w:p>
                              </w:tc>
                              <w:tc>
                                <w:tcPr>
                                  <w:tcW w:w="924"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line="211" w:lineRule="exact"/>
                                    <w:ind w:right="-15"/>
                                    <w:jc w:val="right"/>
                                  </w:pPr>
                                  <w:r>
                                    <w:rPr>
                                      <w:rFonts w:ascii="Times New Roman" w:hAnsi="Times New Roman"/>
                                      <w:b/>
                                      <w:color w:val="2B2B2B"/>
                                      <w:sz w:val="20"/>
                                    </w:rPr>
                                    <w:t>£'000</w:t>
                                  </w:r>
                                </w:p>
                              </w:tc>
                              <w:tc>
                                <w:tcPr>
                                  <w:tcW w:w="958"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line="207" w:lineRule="exact"/>
                                    <w:jc w:val="right"/>
                                  </w:pPr>
                                  <w:r>
                                    <w:rPr>
                                      <w:rFonts w:ascii="Times New Roman" w:hAnsi="Times New Roman"/>
                                      <w:b/>
                                      <w:color w:val="2B2B2B"/>
                                      <w:sz w:val="20"/>
                                    </w:rPr>
                                    <w:t>£'000</w:t>
                                  </w:r>
                                </w:p>
                              </w:tc>
                              <w:tc>
                                <w:tcPr>
                                  <w:tcW w:w="968"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line="207" w:lineRule="exact"/>
                                    <w:ind w:right="-15"/>
                                    <w:jc w:val="right"/>
                                  </w:pPr>
                                  <w:r>
                                    <w:rPr>
                                      <w:rFonts w:ascii="Times New Roman" w:hAnsi="Times New Roman"/>
                                      <w:b/>
                                      <w:color w:val="2B2B2B"/>
                                      <w:w w:val="105"/>
                                      <w:sz w:val="20"/>
                                    </w:rPr>
                                    <w:t>£'000</w:t>
                                  </w:r>
                                </w:p>
                              </w:tc>
                              <w:tc>
                                <w:tcPr>
                                  <w:tcW w:w="920"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line="202" w:lineRule="exact"/>
                                    <w:ind w:right="-15"/>
                                    <w:jc w:val="right"/>
                                  </w:pPr>
                                  <w:r>
                                    <w:rPr>
                                      <w:rFonts w:ascii="Times New Roman" w:hAnsi="Times New Roman"/>
                                      <w:b/>
                                      <w:color w:val="2B2B2B"/>
                                      <w:w w:val="105"/>
                                      <w:sz w:val="20"/>
                                    </w:rPr>
                                    <w:t>£'000</w:t>
                                  </w:r>
                                </w:p>
                              </w:tc>
                            </w:tr>
                            <w:tr w:rsidR="00C53A62">
                              <w:tblPrEx>
                                <w:tblCellMar>
                                  <w:top w:w="0" w:type="dxa"/>
                                  <w:bottom w:w="0" w:type="dxa"/>
                                </w:tblCellMar>
                              </w:tblPrEx>
                              <w:trPr>
                                <w:trHeight w:val="272"/>
                              </w:trPr>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0" w:line="202" w:lineRule="exact"/>
                                    <w:ind w:left="44"/>
                                  </w:pPr>
                                  <w:r>
                                    <w:rPr>
                                      <w:color w:val="2B2B2B"/>
                                      <w:sz w:val="19"/>
                                    </w:rPr>
                                    <w:t>Pensions</w:t>
                                  </w:r>
                                </w:p>
                              </w:tc>
                              <w:tc>
                                <w:tcPr>
                                  <w:tcW w:w="93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line="225" w:lineRule="exact"/>
                                    <w:ind w:left="387"/>
                                  </w:pPr>
                                  <w:r>
                                    <w:rPr>
                                      <w:rFonts w:ascii="Times New Roman" w:hAnsi="Times New Roman"/>
                                      <w:color w:val="2B2B2B"/>
                                      <w:sz w:val="20"/>
                                    </w:rPr>
                                    <w:t>(676)</w:t>
                                  </w: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53" w:lineRule="exact"/>
                                    <w:ind w:left="589"/>
                                  </w:pPr>
                                  <w:r>
                                    <w:rPr>
                                      <w:color w:val="2B2B2B"/>
                                      <w:w w:val="86"/>
                                      <w:sz w:val="26"/>
                                    </w:rPr>
                                    <w:t>-</w:t>
                                  </w: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53" w:lineRule="exact"/>
                                    <w:ind w:left="579"/>
                                  </w:pPr>
                                  <w:r>
                                    <w:rPr>
                                      <w:color w:val="2B2B2B"/>
                                      <w:w w:val="86"/>
                                      <w:sz w:val="26"/>
                                    </w:rPr>
                                    <w:t>-</w:t>
                                  </w:r>
                                </w:p>
                              </w:tc>
                              <w:tc>
                                <w:tcPr>
                                  <w:tcW w:w="92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line="225" w:lineRule="exact"/>
                                    <w:ind w:right="68"/>
                                    <w:jc w:val="right"/>
                                  </w:pPr>
                                  <w:r>
                                    <w:rPr>
                                      <w:rFonts w:ascii="Times New Roman" w:hAnsi="Times New Roman"/>
                                      <w:color w:val="2B2B2B"/>
                                      <w:sz w:val="20"/>
                                    </w:rPr>
                                    <w:t>(676)</w:t>
                                  </w:r>
                                </w:p>
                              </w:tc>
                              <w:tc>
                                <w:tcPr>
                                  <w:tcW w:w="95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line="225" w:lineRule="exact"/>
                                    <w:ind w:left="251"/>
                                  </w:pPr>
                                  <w:r>
                                    <w:rPr>
                                      <w:rFonts w:ascii="Times New Roman" w:hAnsi="Times New Roman"/>
                                      <w:color w:val="2B2B2B"/>
                                      <w:sz w:val="20"/>
                                    </w:rPr>
                                    <w:t>(1,760)</w:t>
                                  </w:r>
                                </w:p>
                              </w:tc>
                              <w:tc>
                                <w:tcPr>
                                  <w:tcW w:w="96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220" w:lineRule="exact"/>
                                    <w:ind w:right="63"/>
                                    <w:jc w:val="right"/>
                                  </w:pPr>
                                  <w:r>
                                    <w:rPr>
                                      <w:rFonts w:ascii="Times New Roman" w:hAnsi="Times New Roman"/>
                                      <w:color w:val="2B2B2B"/>
                                      <w:sz w:val="20"/>
                                    </w:rPr>
                                    <w:t>2,436</w:t>
                                  </w:r>
                                </w:p>
                              </w:tc>
                              <w:tc>
                                <w:tcPr>
                                  <w:tcW w:w="92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52" w:lineRule="exact"/>
                                    <w:ind w:left="544"/>
                                  </w:pPr>
                                  <w:r>
                                    <w:rPr>
                                      <w:rFonts w:ascii="Times New Roman" w:hAnsi="Times New Roman"/>
                                      <w:color w:val="2B2B2B"/>
                                      <w:w w:val="97"/>
                                      <w:sz w:val="25"/>
                                    </w:rPr>
                                    <w:t>-</w:t>
                                  </w:r>
                                </w:p>
                              </w:tc>
                            </w:tr>
                            <w:tr w:rsidR="00C53A62">
                              <w:tblPrEx>
                                <w:tblCellMar>
                                  <w:top w:w="0" w:type="dxa"/>
                                  <w:bottom w:w="0" w:type="dxa"/>
                                </w:tblCellMar>
                              </w:tblPrEx>
                              <w:trPr>
                                <w:trHeight w:val="555"/>
                              </w:trPr>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 w:line="270" w:lineRule="exact"/>
                                    <w:ind w:left="40" w:right="206" w:hanging="5"/>
                                  </w:pPr>
                                  <w:r>
                                    <w:rPr>
                                      <w:color w:val="2B2B2B"/>
                                      <w:w w:val="105"/>
                                      <w:sz w:val="19"/>
                                    </w:rPr>
                                    <w:t xml:space="preserve">Support Staff Pensions </w:t>
                                  </w:r>
                                  <w:r>
                                    <w:rPr>
                                      <w:color w:val="2B2B2B"/>
                                      <w:w w:val="105"/>
                                      <w:sz w:val="19"/>
                                    </w:rPr>
                                    <w:t>Capital Modernisation</w:t>
                                  </w:r>
                                </w:p>
                              </w:tc>
                              <w:tc>
                                <w:tcPr>
                                  <w:tcW w:w="93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ind w:left="229"/>
                                  </w:pPr>
                                  <w:r>
                                    <w:rPr>
                                      <w:rFonts w:ascii="Times New Roman" w:hAnsi="Times New Roman"/>
                                      <w:color w:val="2B2B2B"/>
                                      <w:sz w:val="20"/>
                                    </w:rPr>
                                    <w:t>(1,760)</w:t>
                                  </w:r>
                                </w:p>
                                <w:p w:rsidR="00C53A62" w:rsidRDefault="00567705">
                                  <w:pPr>
                                    <w:pStyle w:val="TableParagraph"/>
                                    <w:spacing w:before="39"/>
                                    <w:ind w:left="229"/>
                                  </w:pPr>
                                  <w:r>
                                    <w:rPr>
                                      <w:rFonts w:ascii="Times New Roman" w:hAnsi="Times New Roman"/>
                                      <w:color w:val="2B2B2B"/>
                                      <w:sz w:val="20"/>
                                    </w:rPr>
                                    <w:t>(2,241}</w:t>
                                  </w: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56" w:lineRule="exact"/>
                                    <w:ind w:left="587"/>
                                  </w:pPr>
                                  <w:r>
                                    <w:rPr>
                                      <w:rFonts w:ascii="Times New Roman" w:hAnsi="Times New Roman"/>
                                      <w:color w:val="2B2B2B"/>
                                      <w:w w:val="97"/>
                                      <w:sz w:val="25"/>
                                    </w:rPr>
                                    <w:t>-</w:t>
                                  </w:r>
                                </w:p>
                                <w:p w:rsidR="00C53A62" w:rsidRDefault="00567705">
                                  <w:pPr>
                                    <w:pStyle w:val="TableParagraph"/>
                                    <w:spacing w:line="280" w:lineRule="exact"/>
                                    <w:ind w:left="589"/>
                                  </w:pPr>
                                  <w:r>
                                    <w:rPr>
                                      <w:color w:val="2B2B2B"/>
                                      <w:w w:val="86"/>
                                      <w:sz w:val="26"/>
                                    </w:rPr>
                                    <w:t>-</w:t>
                                  </w: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56" w:lineRule="exact"/>
                                    <w:ind w:left="577"/>
                                  </w:pPr>
                                  <w:r>
                                    <w:rPr>
                                      <w:rFonts w:ascii="Times New Roman" w:hAnsi="Times New Roman"/>
                                      <w:color w:val="2B2B2B"/>
                                      <w:w w:val="97"/>
                                      <w:sz w:val="25"/>
                                    </w:rPr>
                                    <w:t>-</w:t>
                                  </w:r>
                                </w:p>
                                <w:p w:rsidR="00C53A62" w:rsidRDefault="00567705">
                                  <w:pPr>
                                    <w:pStyle w:val="TableParagraph"/>
                                    <w:spacing w:line="280" w:lineRule="exact"/>
                                    <w:ind w:left="579"/>
                                  </w:pPr>
                                  <w:r>
                                    <w:rPr>
                                      <w:color w:val="2B2B2B"/>
                                      <w:w w:val="86"/>
                                      <w:sz w:val="26"/>
                                    </w:rPr>
                                    <w:t>-</w:t>
                                  </w:r>
                                </w:p>
                              </w:tc>
                              <w:tc>
                                <w:tcPr>
                                  <w:tcW w:w="92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ind w:left="223"/>
                                  </w:pPr>
                                  <w:r>
                                    <w:rPr>
                                      <w:rFonts w:ascii="Times New Roman" w:hAnsi="Times New Roman"/>
                                      <w:color w:val="2B2B2B"/>
                                      <w:sz w:val="20"/>
                                    </w:rPr>
                                    <w:t>(1,760)</w:t>
                                  </w:r>
                                </w:p>
                                <w:p w:rsidR="00C53A62" w:rsidRDefault="00567705">
                                  <w:pPr>
                                    <w:pStyle w:val="TableParagraph"/>
                                    <w:spacing w:before="39"/>
                                    <w:ind w:left="223"/>
                                  </w:pPr>
                                  <w:r>
                                    <w:rPr>
                                      <w:rFonts w:ascii="Times New Roman" w:hAnsi="Times New Roman"/>
                                      <w:color w:val="2B2B2B"/>
                                      <w:sz w:val="20"/>
                                    </w:rPr>
                                    <w:t>(2,241}</w:t>
                                  </w:r>
                                </w:p>
                              </w:tc>
                              <w:tc>
                                <w:tcPr>
                                  <w:tcW w:w="95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56" w:lineRule="exact"/>
                                    <w:ind w:left="576"/>
                                  </w:pPr>
                                  <w:r>
                                    <w:rPr>
                                      <w:rFonts w:ascii="Times New Roman" w:hAnsi="Times New Roman"/>
                                      <w:color w:val="2B2B2B"/>
                                      <w:w w:val="97"/>
                                      <w:sz w:val="25"/>
                                    </w:rPr>
                                    <w:t>-</w:t>
                                  </w:r>
                                </w:p>
                                <w:p w:rsidR="00C53A62" w:rsidRDefault="00567705">
                                  <w:pPr>
                                    <w:pStyle w:val="TableParagraph"/>
                                    <w:spacing w:line="280" w:lineRule="exact"/>
                                    <w:ind w:left="578"/>
                                  </w:pPr>
                                  <w:r>
                                    <w:rPr>
                                      <w:color w:val="2B2B2B"/>
                                      <w:w w:val="86"/>
                                      <w:sz w:val="26"/>
                                    </w:rPr>
                                    <w:t>-</w:t>
                                  </w:r>
                                </w:p>
                              </w:tc>
                              <w:tc>
                                <w:tcPr>
                                  <w:tcW w:w="96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ind w:left="388"/>
                                  </w:pPr>
                                  <w:r>
                                    <w:rPr>
                                      <w:rFonts w:ascii="Times New Roman" w:hAnsi="Times New Roman"/>
                                      <w:color w:val="2B2B2B"/>
                                      <w:w w:val="110"/>
                                      <w:sz w:val="20"/>
                                    </w:rPr>
                                    <w:t>1,760</w:t>
                                  </w:r>
                                </w:p>
                                <w:p w:rsidR="00C53A62" w:rsidRDefault="00567705">
                                  <w:pPr>
                                    <w:pStyle w:val="TableParagraph"/>
                                    <w:spacing w:before="34"/>
                                    <w:ind w:left="398"/>
                                  </w:pPr>
                                  <w:r>
                                    <w:rPr>
                                      <w:rFonts w:ascii="Times New Roman" w:hAnsi="Times New Roman"/>
                                      <w:color w:val="2B2B2B"/>
                                      <w:w w:val="105"/>
                                      <w:sz w:val="20"/>
                                    </w:rPr>
                                    <w:t>1,774</w:t>
                                  </w:r>
                                </w:p>
                              </w:tc>
                              <w:tc>
                                <w:tcPr>
                                  <w:tcW w:w="92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85" w:lineRule="exact"/>
                                    <w:ind w:left="277"/>
                                    <w:jc w:val="center"/>
                                  </w:pPr>
                                  <w:r>
                                    <w:rPr>
                                      <w:color w:val="2B2B2B"/>
                                      <w:w w:val="86"/>
                                      <w:sz w:val="26"/>
                                    </w:rPr>
                                    <w:t>-</w:t>
                                  </w:r>
                                </w:p>
                                <w:p w:rsidR="00C53A62" w:rsidRDefault="00567705">
                                  <w:pPr>
                                    <w:pStyle w:val="TableParagraph"/>
                                    <w:spacing w:before="8"/>
                                    <w:ind w:left="362" w:right="53"/>
                                    <w:jc w:val="center"/>
                                  </w:pPr>
                                  <w:r>
                                    <w:rPr>
                                      <w:rFonts w:ascii="Times New Roman" w:hAnsi="Times New Roman"/>
                                      <w:color w:val="2B2B2B"/>
                                      <w:sz w:val="20"/>
                                    </w:rPr>
                                    <w:t>(467)</w:t>
                                  </w:r>
                                </w:p>
                              </w:tc>
                            </w:tr>
                            <w:tr w:rsidR="00C53A62">
                              <w:tblPrEx>
                                <w:tblCellMar>
                                  <w:top w:w="0" w:type="dxa"/>
                                  <w:bottom w:w="0" w:type="dxa"/>
                                </w:tblCellMar>
                              </w:tblPrEx>
                              <w:trPr>
                                <w:trHeight w:val="259"/>
                              </w:trPr>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5" w:line="214" w:lineRule="exact"/>
                                    <w:ind w:left="40"/>
                                  </w:pPr>
                                  <w:r>
                                    <w:rPr>
                                      <w:color w:val="2B2B2B"/>
                                      <w:sz w:val="19"/>
                                    </w:rPr>
                                    <w:t>Collaboration reserves</w:t>
                                  </w:r>
                                </w:p>
                              </w:tc>
                              <w:tc>
                                <w:tcPr>
                                  <w:tcW w:w="93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
                                    <w:ind w:right="71"/>
                                    <w:jc w:val="right"/>
                                  </w:pPr>
                                  <w:r>
                                    <w:rPr>
                                      <w:rFonts w:ascii="Times New Roman" w:hAnsi="Times New Roman"/>
                                      <w:color w:val="2B2B2B"/>
                                      <w:sz w:val="20"/>
                                    </w:rPr>
                                    <w:t>(262)</w:t>
                                  </w: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
                                    <w:ind w:right="66"/>
                                    <w:jc w:val="right"/>
                                  </w:pPr>
                                  <w:r>
                                    <w:rPr>
                                      <w:rFonts w:ascii="Times New Roman" w:hAnsi="Times New Roman"/>
                                      <w:color w:val="2B2B2B"/>
                                      <w:sz w:val="20"/>
                                    </w:rPr>
                                    <w:t>{142)</w:t>
                                  </w: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6"/>
                                    <w:ind w:right="87"/>
                                    <w:jc w:val="right"/>
                                  </w:pPr>
                                  <w:r>
                                    <w:rPr>
                                      <w:rFonts w:ascii="Times New Roman" w:hAnsi="Times New Roman"/>
                                      <w:b/>
                                      <w:color w:val="2B2B2B"/>
                                      <w:sz w:val="19"/>
                                    </w:rPr>
                                    <w:t>35</w:t>
                                  </w:r>
                                </w:p>
                              </w:tc>
                              <w:tc>
                                <w:tcPr>
                                  <w:tcW w:w="92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
                                    <w:ind w:right="68"/>
                                    <w:jc w:val="right"/>
                                  </w:pPr>
                                  <w:r>
                                    <w:rPr>
                                      <w:rFonts w:ascii="Times New Roman" w:hAnsi="Times New Roman"/>
                                      <w:color w:val="2B2B2B"/>
                                      <w:sz w:val="20"/>
                                    </w:rPr>
                                    <w:t>(369)</w:t>
                                  </w:r>
                                </w:p>
                              </w:tc>
                              <w:tc>
                                <w:tcPr>
                                  <w:tcW w:w="95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
                                    <w:ind w:right="71"/>
                                    <w:jc w:val="right"/>
                                  </w:pPr>
                                  <w:r>
                                    <w:rPr>
                                      <w:rFonts w:ascii="Times New Roman" w:hAnsi="Times New Roman"/>
                                      <w:color w:val="2B2B2B"/>
                                      <w:sz w:val="20"/>
                                    </w:rPr>
                                    <w:t>(34)</w:t>
                                  </w:r>
                                </w:p>
                              </w:tc>
                              <w:tc>
                                <w:tcPr>
                                  <w:tcW w:w="96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 w:line="227" w:lineRule="exact"/>
                                    <w:ind w:right="58"/>
                                    <w:jc w:val="right"/>
                                  </w:pPr>
                                  <w:r>
                                    <w:rPr>
                                      <w:rFonts w:ascii="Times New Roman" w:hAnsi="Times New Roman"/>
                                      <w:color w:val="2B2B2B"/>
                                      <w:w w:val="110"/>
                                      <w:sz w:val="20"/>
                                    </w:rPr>
                                    <w:t>140</w:t>
                                  </w:r>
                                </w:p>
                              </w:tc>
                              <w:tc>
                                <w:tcPr>
                                  <w:tcW w:w="92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
                                    <w:ind w:right="71"/>
                                    <w:jc w:val="right"/>
                                  </w:pPr>
                                  <w:r>
                                    <w:rPr>
                                      <w:rFonts w:ascii="Times New Roman" w:hAnsi="Times New Roman"/>
                                      <w:color w:val="2B2B2B"/>
                                      <w:sz w:val="20"/>
                                    </w:rPr>
                                    <w:t>(263)</w:t>
                                  </w:r>
                                </w:p>
                              </w:tc>
                            </w:tr>
                            <w:tr w:rsidR="00C53A62">
                              <w:tblPrEx>
                                <w:tblCellMar>
                                  <w:top w:w="0" w:type="dxa"/>
                                  <w:bottom w:w="0" w:type="dxa"/>
                                </w:tblCellMar>
                              </w:tblPrEx>
                              <w:trPr>
                                <w:trHeight w:val="285"/>
                              </w:trPr>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0"/>
                                    <w:ind w:left="44"/>
                                  </w:pPr>
                                  <w:r>
                                    <w:rPr>
                                      <w:color w:val="2B2B2B"/>
                                      <w:sz w:val="19"/>
                                    </w:rPr>
                                    <w:t>Revenue Grants</w:t>
                                  </w:r>
                                </w:p>
                              </w:tc>
                              <w:tc>
                                <w:tcPr>
                                  <w:tcW w:w="93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
                                    <w:ind w:right="54"/>
                                    <w:jc w:val="right"/>
                                  </w:pPr>
                                  <w:r>
                                    <w:rPr>
                                      <w:rFonts w:ascii="Times New Roman" w:hAnsi="Times New Roman"/>
                                      <w:color w:val="2B2B2B"/>
                                      <w:sz w:val="20"/>
                                    </w:rPr>
                                    <w:t>(377}</w:t>
                                  </w: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
                                    <w:ind w:right="66"/>
                                    <w:jc w:val="right"/>
                                  </w:pPr>
                                  <w:r>
                                    <w:rPr>
                                      <w:rFonts w:ascii="Times New Roman" w:hAnsi="Times New Roman"/>
                                      <w:color w:val="2B2B2B"/>
                                      <w:sz w:val="20"/>
                                    </w:rPr>
                                    <w:t>{198)</w:t>
                                  </w: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
                                    <w:ind w:left="549"/>
                                  </w:pPr>
                                  <w:r>
                                    <w:rPr>
                                      <w:rFonts w:ascii="Times New Roman" w:hAnsi="Times New Roman"/>
                                      <w:color w:val="2B2B2B"/>
                                      <w:w w:val="105"/>
                                      <w:sz w:val="20"/>
                                    </w:rPr>
                                    <w:t>255</w:t>
                                  </w:r>
                                </w:p>
                              </w:tc>
                              <w:tc>
                                <w:tcPr>
                                  <w:tcW w:w="92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
                                    <w:ind w:right="68"/>
                                    <w:jc w:val="right"/>
                                  </w:pPr>
                                  <w:r>
                                    <w:rPr>
                                      <w:rFonts w:ascii="Times New Roman" w:hAnsi="Times New Roman"/>
                                      <w:color w:val="2B2B2B"/>
                                      <w:sz w:val="20"/>
                                    </w:rPr>
                                    <w:t>(320)</w:t>
                                  </w:r>
                                </w:p>
                              </w:tc>
                              <w:tc>
                                <w:tcPr>
                                  <w:tcW w:w="95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
                                    <w:ind w:right="73"/>
                                    <w:jc w:val="right"/>
                                  </w:pPr>
                                  <w:r>
                                    <w:rPr>
                                      <w:rFonts w:ascii="Times New Roman" w:hAnsi="Times New Roman"/>
                                      <w:color w:val="2B2B2B"/>
                                      <w:sz w:val="20"/>
                                    </w:rPr>
                                    <w:t>(120)</w:t>
                                  </w:r>
                                </w:p>
                              </w:tc>
                              <w:tc>
                                <w:tcPr>
                                  <w:tcW w:w="96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1"/>
                                    <w:ind w:right="82"/>
                                    <w:jc w:val="right"/>
                                  </w:pPr>
                                  <w:r>
                                    <w:rPr>
                                      <w:rFonts w:ascii="Times New Roman" w:hAnsi="Times New Roman"/>
                                      <w:color w:val="2B2B2B"/>
                                      <w:sz w:val="20"/>
                                    </w:rPr>
                                    <w:t>198</w:t>
                                  </w:r>
                                </w:p>
                              </w:tc>
                              <w:tc>
                                <w:tcPr>
                                  <w:tcW w:w="92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7"/>
                                    <w:ind w:right="71"/>
                                    <w:jc w:val="right"/>
                                  </w:pPr>
                                  <w:r>
                                    <w:rPr>
                                      <w:rFonts w:ascii="Times New Roman" w:hAnsi="Times New Roman"/>
                                      <w:color w:val="2B2B2B"/>
                                      <w:sz w:val="20"/>
                                    </w:rPr>
                                    <w:t>(242)</w:t>
                                  </w:r>
                                </w:p>
                              </w:tc>
                            </w:tr>
                            <w:tr w:rsidR="00C53A62">
                              <w:tblPrEx>
                                <w:tblCellMar>
                                  <w:top w:w="0" w:type="dxa"/>
                                  <w:bottom w:w="0" w:type="dxa"/>
                                </w:tblCellMar>
                              </w:tblPrEx>
                              <w:trPr>
                                <w:trHeight w:val="244"/>
                              </w:trPr>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line="197" w:lineRule="exact"/>
                                    <w:ind w:left="44"/>
                                  </w:pPr>
                                  <w:r>
                                    <w:rPr>
                                      <w:color w:val="2B2B2B"/>
                                      <w:sz w:val="19"/>
                                    </w:rPr>
                                    <w:t>Road Safety Initiative</w:t>
                                  </w:r>
                                </w:p>
                              </w:tc>
                              <w:tc>
                                <w:tcPr>
                                  <w:tcW w:w="93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2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5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6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2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321"/>
                              </w:trPr>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7"/>
                                    <w:ind w:left="45"/>
                                  </w:pPr>
                                  <w:r>
                                    <w:rPr>
                                      <w:color w:val="2B2B2B"/>
                                      <w:w w:val="105"/>
                                      <w:sz w:val="19"/>
                                    </w:rPr>
                                    <w:t>Management</w:t>
                                  </w:r>
                                </w:p>
                              </w:tc>
                              <w:tc>
                                <w:tcPr>
                                  <w:tcW w:w="93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7" w:line="225" w:lineRule="exact"/>
                                    <w:ind w:right="71"/>
                                    <w:jc w:val="right"/>
                                  </w:pPr>
                                  <w:r>
                                    <w:rPr>
                                      <w:rFonts w:ascii="Times New Roman" w:hAnsi="Times New Roman"/>
                                      <w:color w:val="2B2B2B"/>
                                      <w:sz w:val="20"/>
                                    </w:rPr>
                                    <w:t>(479)</w:t>
                                  </w: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95" w:line="207" w:lineRule="exact"/>
                                    <w:ind w:right="59"/>
                                    <w:jc w:val="right"/>
                                  </w:pPr>
                                  <w:r>
                                    <w:rPr>
                                      <w:b/>
                                      <w:color w:val="2B2B2B"/>
                                      <w:w w:val="105"/>
                                      <w:sz w:val="18"/>
                                    </w:rPr>
                                    <w:t>(48)</w:t>
                                  </w: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4" w:line="267" w:lineRule="exact"/>
                                    <w:ind w:left="579"/>
                                  </w:pPr>
                                  <w:r>
                                    <w:rPr>
                                      <w:color w:val="2B2B2B"/>
                                      <w:w w:val="86"/>
                                      <w:sz w:val="26"/>
                                    </w:rPr>
                                    <w:t>-</w:t>
                                  </w:r>
                                </w:p>
                              </w:tc>
                              <w:tc>
                                <w:tcPr>
                                  <w:tcW w:w="92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7" w:line="225" w:lineRule="exact"/>
                                    <w:ind w:right="68"/>
                                    <w:jc w:val="right"/>
                                  </w:pPr>
                                  <w:r>
                                    <w:rPr>
                                      <w:rFonts w:ascii="Times New Roman" w:hAnsi="Times New Roman"/>
                                      <w:color w:val="2B2B2B"/>
                                      <w:sz w:val="20"/>
                                    </w:rPr>
                                    <w:t>(527)</w:t>
                                  </w:r>
                                </w:p>
                              </w:tc>
                              <w:tc>
                                <w:tcPr>
                                  <w:tcW w:w="95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4" w:line="267" w:lineRule="exact"/>
                                    <w:ind w:left="578"/>
                                  </w:pPr>
                                  <w:r>
                                    <w:rPr>
                                      <w:color w:val="2B2B2B"/>
                                      <w:w w:val="86"/>
                                      <w:sz w:val="26"/>
                                    </w:rPr>
                                    <w:t>-</w:t>
                                  </w:r>
                                </w:p>
                              </w:tc>
                              <w:tc>
                                <w:tcPr>
                                  <w:tcW w:w="96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87" w:lineRule="exact"/>
                                    <w:ind w:left="571"/>
                                  </w:pPr>
                                  <w:r>
                                    <w:rPr>
                                      <w:rFonts w:ascii="Times New Roman" w:hAnsi="Times New Roman"/>
                                      <w:color w:val="A5A5A5"/>
                                      <w:w w:val="86"/>
                                      <w:sz w:val="26"/>
                                    </w:rPr>
                                    <w:t>.</w:t>
                                  </w:r>
                                </w:p>
                              </w:tc>
                              <w:tc>
                                <w:tcPr>
                                  <w:tcW w:w="92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2" w:line="220" w:lineRule="exact"/>
                                    <w:ind w:right="71"/>
                                    <w:jc w:val="right"/>
                                  </w:pPr>
                                  <w:r>
                                    <w:rPr>
                                      <w:rFonts w:ascii="Times New Roman" w:hAnsi="Times New Roman"/>
                                      <w:color w:val="2B2B2B"/>
                                      <w:sz w:val="20"/>
                                    </w:rPr>
                                    <w:t>(527)</w:t>
                                  </w:r>
                                </w:p>
                              </w:tc>
                            </w:tr>
                            <w:tr w:rsidR="00C53A62">
                              <w:tblPrEx>
                                <w:tblCellMar>
                                  <w:top w:w="0" w:type="dxa"/>
                                  <w:bottom w:w="0" w:type="dxa"/>
                                </w:tblCellMar>
                              </w:tblPrEx>
                              <w:trPr>
                                <w:trHeight w:val="842"/>
                              </w:trPr>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2" w:line="288" w:lineRule="auto"/>
                                    <w:ind w:left="45" w:right="1637" w:hanging="2"/>
                                  </w:pPr>
                                  <w:r>
                                    <w:rPr>
                                      <w:color w:val="2B2B2B"/>
                                      <w:w w:val="95"/>
                                      <w:sz w:val="19"/>
                                    </w:rPr>
                                    <w:t xml:space="preserve">Estates </w:t>
                                  </w:r>
                                  <w:r>
                                    <w:rPr>
                                      <w:color w:val="2B2B2B"/>
                                      <w:sz w:val="19"/>
                                    </w:rPr>
                                    <w:t>LRF</w:t>
                                  </w:r>
                                </w:p>
                                <w:p w:rsidR="00C53A62" w:rsidRDefault="00567705">
                                  <w:pPr>
                                    <w:pStyle w:val="TableParagraph"/>
                                    <w:spacing w:before="5"/>
                                    <w:ind w:left="40"/>
                                  </w:pPr>
                                  <w:r>
                                    <w:rPr>
                                      <w:color w:val="2B2B2B"/>
                                      <w:w w:val="105"/>
                                      <w:sz w:val="19"/>
                                    </w:rPr>
                                    <w:t>Court Forfeiture</w:t>
                                  </w:r>
                                </w:p>
                              </w:tc>
                              <w:tc>
                                <w:tcPr>
                                  <w:tcW w:w="93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ind w:right="71"/>
                                    <w:jc w:val="right"/>
                                  </w:pPr>
                                  <w:r>
                                    <w:rPr>
                                      <w:rFonts w:ascii="Times New Roman" w:hAnsi="Times New Roman"/>
                                      <w:color w:val="2B2B2B"/>
                                      <w:sz w:val="20"/>
                                    </w:rPr>
                                    <w:t>(250)</w:t>
                                  </w:r>
                                </w:p>
                                <w:p w:rsidR="00C53A62" w:rsidRDefault="00567705">
                                  <w:pPr>
                                    <w:pStyle w:val="TableParagraph"/>
                                    <w:spacing w:before="35" w:line="226" w:lineRule="exact"/>
                                    <w:ind w:right="68"/>
                                    <w:jc w:val="right"/>
                                  </w:pPr>
                                  <w:r>
                                    <w:rPr>
                                      <w:rFonts w:ascii="Times New Roman" w:hAnsi="Times New Roman"/>
                                      <w:color w:val="2B2B2B"/>
                                      <w:spacing w:val="-1"/>
                                      <w:sz w:val="20"/>
                                    </w:rPr>
                                    <w:t>(9)</w:t>
                                  </w:r>
                                </w:p>
                                <w:p w:rsidR="00C53A62" w:rsidRDefault="00567705">
                                  <w:pPr>
                                    <w:pStyle w:val="TableParagraph"/>
                                    <w:spacing w:line="295" w:lineRule="exact"/>
                                    <w:ind w:left="561"/>
                                  </w:pPr>
                                  <w:r>
                                    <w:rPr>
                                      <w:color w:val="2B2B2B"/>
                                      <w:w w:val="73"/>
                                      <w:sz w:val="26"/>
                                    </w:rPr>
                                    <w:t>-</w:t>
                                  </w: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65" w:lineRule="exact"/>
                                    <w:ind w:left="592"/>
                                  </w:pPr>
                                  <w:r>
                                    <w:rPr>
                                      <w:rFonts w:ascii="Times New Roman" w:hAnsi="Times New Roman"/>
                                      <w:color w:val="2B2B2B"/>
                                      <w:w w:val="97"/>
                                      <w:sz w:val="25"/>
                                    </w:rPr>
                                    <w:t>-</w:t>
                                  </w:r>
                                </w:p>
                                <w:p w:rsidR="00C53A62" w:rsidRDefault="00567705">
                                  <w:pPr>
                                    <w:pStyle w:val="TableParagraph"/>
                                    <w:spacing w:before="14"/>
                                    <w:ind w:left="637"/>
                                  </w:pPr>
                                  <w:r>
                                    <w:rPr>
                                      <w:rFonts w:ascii="Times New Roman" w:hAnsi="Times New Roman"/>
                                      <w:color w:val="2B2B2B"/>
                                      <w:sz w:val="20"/>
                                    </w:rPr>
                                    <w:t>(4)</w:t>
                                  </w:r>
                                </w:p>
                                <w:p w:rsidR="00C53A62" w:rsidRDefault="00567705">
                                  <w:pPr>
                                    <w:pStyle w:val="TableParagraph"/>
                                    <w:spacing w:before="44"/>
                                    <w:ind w:left="536"/>
                                  </w:pPr>
                                  <w:r>
                                    <w:rPr>
                                      <w:rFonts w:ascii="Times New Roman" w:hAnsi="Times New Roman"/>
                                      <w:color w:val="2B2B2B"/>
                                      <w:sz w:val="20"/>
                                    </w:rPr>
                                    <w:t>(12)</w:t>
                                  </w: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65" w:lineRule="exact"/>
                                    <w:ind w:left="577"/>
                                  </w:pPr>
                                  <w:r>
                                    <w:rPr>
                                      <w:rFonts w:ascii="Times New Roman" w:hAnsi="Times New Roman"/>
                                      <w:color w:val="2B2B2B"/>
                                      <w:w w:val="97"/>
                                      <w:sz w:val="25"/>
                                    </w:rPr>
                                    <w:t>-</w:t>
                                  </w:r>
                                </w:p>
                                <w:p w:rsidR="00C53A62" w:rsidRDefault="00567705">
                                  <w:pPr>
                                    <w:pStyle w:val="TableParagraph"/>
                                    <w:spacing w:before="28" w:line="207" w:lineRule="exact"/>
                                    <w:ind w:right="77"/>
                                    <w:jc w:val="right"/>
                                  </w:pPr>
                                  <w:r>
                                    <w:rPr>
                                      <w:rFonts w:ascii="Times New Roman" w:hAnsi="Times New Roman"/>
                                      <w:color w:val="2B2B2B"/>
                                      <w:sz w:val="20"/>
                                    </w:rPr>
                                    <w:t>9</w:t>
                                  </w:r>
                                </w:p>
                                <w:p w:rsidR="00C53A62" w:rsidRDefault="00567705">
                                  <w:pPr>
                                    <w:pStyle w:val="TableParagraph"/>
                                    <w:spacing w:line="322" w:lineRule="exact"/>
                                    <w:ind w:left="577"/>
                                  </w:pPr>
                                  <w:r>
                                    <w:rPr>
                                      <w:color w:val="2B2B2B"/>
                                      <w:w w:val="72"/>
                                      <w:sz w:val="31"/>
                                    </w:rPr>
                                    <w:t>-</w:t>
                                  </w:r>
                                </w:p>
                              </w:tc>
                              <w:tc>
                                <w:tcPr>
                                  <w:tcW w:w="92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ind w:right="68"/>
                                    <w:jc w:val="right"/>
                                  </w:pPr>
                                  <w:r>
                                    <w:rPr>
                                      <w:rFonts w:ascii="Times New Roman" w:hAnsi="Times New Roman"/>
                                      <w:color w:val="2B2B2B"/>
                                      <w:sz w:val="20"/>
                                    </w:rPr>
                                    <w:t>(250)</w:t>
                                  </w:r>
                                </w:p>
                                <w:p w:rsidR="00C53A62" w:rsidRDefault="00567705">
                                  <w:pPr>
                                    <w:pStyle w:val="TableParagraph"/>
                                    <w:spacing w:before="35"/>
                                    <w:ind w:right="65"/>
                                    <w:jc w:val="right"/>
                                  </w:pPr>
                                  <w:r>
                                    <w:rPr>
                                      <w:rFonts w:ascii="Times New Roman" w:hAnsi="Times New Roman"/>
                                      <w:color w:val="2B2B2B"/>
                                      <w:spacing w:val="-1"/>
                                      <w:sz w:val="20"/>
                                    </w:rPr>
                                    <w:t>(4)</w:t>
                                  </w:r>
                                </w:p>
                                <w:p w:rsidR="00C53A62" w:rsidRDefault="00567705">
                                  <w:pPr>
                                    <w:pStyle w:val="TableParagraph"/>
                                    <w:spacing w:before="39"/>
                                    <w:ind w:right="65"/>
                                    <w:jc w:val="right"/>
                                  </w:pPr>
                                  <w:r>
                                    <w:rPr>
                                      <w:rFonts w:ascii="Times New Roman" w:hAnsi="Times New Roman"/>
                                      <w:color w:val="2B2B2B"/>
                                      <w:sz w:val="20"/>
                                    </w:rPr>
                                    <w:t>(12)</w:t>
                                  </w:r>
                                </w:p>
                              </w:tc>
                              <w:tc>
                                <w:tcPr>
                                  <w:tcW w:w="95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56" w:lineRule="exact"/>
                                    <w:ind w:left="576"/>
                                  </w:pPr>
                                  <w:r>
                                    <w:rPr>
                                      <w:rFonts w:ascii="Times New Roman" w:hAnsi="Times New Roman"/>
                                      <w:color w:val="2B2B2B"/>
                                      <w:w w:val="97"/>
                                      <w:sz w:val="25"/>
                                    </w:rPr>
                                    <w:t>-</w:t>
                                  </w:r>
                                </w:p>
                                <w:p w:rsidR="00C53A62" w:rsidRDefault="00567705">
                                  <w:pPr>
                                    <w:pStyle w:val="TableParagraph"/>
                                    <w:spacing w:line="289" w:lineRule="exact"/>
                                    <w:ind w:left="578"/>
                                  </w:pPr>
                                  <w:r>
                                    <w:rPr>
                                      <w:color w:val="2B2B2B"/>
                                      <w:w w:val="86"/>
                                      <w:sz w:val="26"/>
                                    </w:rPr>
                                    <w:t>-</w:t>
                                  </w:r>
                                </w:p>
                                <w:p w:rsidR="00C53A62" w:rsidRDefault="00567705">
                                  <w:pPr>
                                    <w:pStyle w:val="TableParagraph"/>
                                    <w:spacing w:before="8"/>
                                    <w:ind w:left="520"/>
                                  </w:pPr>
                                  <w:r>
                                    <w:rPr>
                                      <w:rFonts w:ascii="Times New Roman" w:hAnsi="Times New Roman"/>
                                      <w:color w:val="2B2B2B"/>
                                      <w:sz w:val="20"/>
                                    </w:rPr>
                                    <w:t>(12)</w:t>
                                  </w:r>
                                </w:p>
                              </w:tc>
                              <w:tc>
                                <w:tcPr>
                                  <w:tcW w:w="96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
                                    <w:ind w:left="577"/>
                                  </w:pPr>
                                  <w:r>
                                    <w:rPr>
                                      <w:color w:val="828282"/>
                                      <w:w w:val="108"/>
                                      <w:sz w:val="24"/>
                                    </w:rPr>
                                    <w:t>-</w:t>
                                  </w:r>
                                </w:p>
                                <w:p w:rsidR="00C53A62" w:rsidRDefault="00567705">
                                  <w:pPr>
                                    <w:pStyle w:val="TableParagraph"/>
                                    <w:spacing w:before="12"/>
                                    <w:ind w:left="764"/>
                                  </w:pPr>
                                  <w:r>
                                    <w:rPr>
                                      <w:rFonts w:ascii="Times New Roman" w:hAnsi="Times New Roman"/>
                                      <w:color w:val="2B2B2B"/>
                                      <w:w w:val="86"/>
                                      <w:sz w:val="20"/>
                                    </w:rPr>
                                    <w:t>4</w:t>
                                  </w:r>
                                </w:p>
                                <w:p w:rsidR="00C53A62" w:rsidRDefault="00567705">
                                  <w:pPr>
                                    <w:pStyle w:val="TableParagraph"/>
                                    <w:spacing w:before="35"/>
                                    <w:ind w:left="658"/>
                                  </w:pPr>
                                  <w:r>
                                    <w:rPr>
                                      <w:rFonts w:ascii="Times New Roman" w:hAnsi="Times New Roman"/>
                                      <w:color w:val="2B2B2B"/>
                                      <w:sz w:val="20"/>
                                    </w:rPr>
                                    <w:t>12</w:t>
                                  </w:r>
                                </w:p>
                              </w:tc>
                              <w:tc>
                                <w:tcPr>
                                  <w:tcW w:w="92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line="223" w:lineRule="exact"/>
                                    <w:ind w:left="382"/>
                                  </w:pPr>
                                  <w:r>
                                    <w:rPr>
                                      <w:rFonts w:ascii="Times New Roman" w:hAnsi="Times New Roman"/>
                                      <w:color w:val="2B2B2B"/>
                                      <w:sz w:val="20"/>
                                    </w:rPr>
                                    <w:t>(250)</w:t>
                                  </w:r>
                                </w:p>
                                <w:p w:rsidR="00C53A62" w:rsidRDefault="00567705">
                                  <w:pPr>
                                    <w:pStyle w:val="TableParagraph"/>
                                    <w:spacing w:line="292" w:lineRule="exact"/>
                                    <w:ind w:left="546"/>
                                  </w:pPr>
                                  <w:r>
                                    <w:rPr>
                                      <w:color w:val="2B2B2B"/>
                                      <w:w w:val="86"/>
                                      <w:sz w:val="26"/>
                                    </w:rPr>
                                    <w:t>-</w:t>
                                  </w:r>
                                </w:p>
                                <w:p w:rsidR="00C53A62" w:rsidRDefault="00567705">
                                  <w:pPr>
                                    <w:pStyle w:val="TableParagraph"/>
                                    <w:spacing w:before="8"/>
                                    <w:ind w:left="488"/>
                                  </w:pPr>
                                  <w:r>
                                    <w:rPr>
                                      <w:rFonts w:ascii="Times New Roman" w:hAnsi="Times New Roman"/>
                                      <w:color w:val="2B2B2B"/>
                                      <w:sz w:val="20"/>
                                    </w:rPr>
                                    <w:t>(12)</w:t>
                                  </w:r>
                                </w:p>
                              </w:tc>
                            </w:tr>
                            <w:tr w:rsidR="00C53A62">
                              <w:tblPrEx>
                                <w:tblCellMar>
                                  <w:top w:w="0" w:type="dxa"/>
                                  <w:bottom w:w="0" w:type="dxa"/>
                                </w:tblCellMar>
                              </w:tblPrEx>
                              <w:trPr>
                                <w:trHeight w:val="238"/>
                              </w:trPr>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 w:line="216" w:lineRule="exact"/>
                                    <w:ind w:left="44"/>
                                  </w:pPr>
                                  <w:r>
                                    <w:rPr>
                                      <w:color w:val="2B2B2B"/>
                                      <w:sz w:val="19"/>
                                    </w:rPr>
                                    <w:t>Police Crime and Victims'</w:t>
                                  </w:r>
                                </w:p>
                              </w:tc>
                              <w:tc>
                                <w:tcPr>
                                  <w:tcW w:w="93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2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5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6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2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308"/>
                              </w:trPr>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3"/>
                                    <w:ind w:left="50"/>
                                  </w:pPr>
                                  <w:r>
                                    <w:rPr>
                                      <w:color w:val="2B2B2B"/>
                                      <w:sz w:val="19"/>
                                    </w:rPr>
                                    <w:t>Commissioner</w:t>
                                  </w:r>
                                </w:p>
                              </w:tc>
                              <w:tc>
                                <w:tcPr>
                                  <w:tcW w:w="93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9"/>
                                    <w:ind w:right="70"/>
                                    <w:jc w:val="right"/>
                                  </w:pPr>
                                  <w:r>
                                    <w:rPr>
                                      <w:rFonts w:ascii="Times New Roman" w:hAnsi="Times New Roman"/>
                                      <w:color w:val="2B2B2B"/>
                                      <w:sz w:val="20"/>
                                    </w:rPr>
                                    <w:t>(735)</w:t>
                                  </w: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9"/>
                                    <w:ind w:right="65"/>
                                    <w:jc w:val="right"/>
                                  </w:pPr>
                                  <w:r>
                                    <w:rPr>
                                      <w:rFonts w:ascii="Times New Roman" w:hAnsi="Times New Roman"/>
                                      <w:color w:val="2B2B2B"/>
                                      <w:sz w:val="20"/>
                                    </w:rPr>
                                    <w:t>(128)</w:t>
                                  </w: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3"/>
                                    <w:ind w:right="86"/>
                                    <w:jc w:val="right"/>
                                  </w:pPr>
                                  <w:r>
                                    <w:rPr>
                                      <w:rFonts w:ascii="Times New Roman" w:hAnsi="Times New Roman"/>
                                      <w:b/>
                                      <w:color w:val="2B2B2B"/>
                                      <w:sz w:val="19"/>
                                    </w:rPr>
                                    <w:t>55</w:t>
                                  </w:r>
                                </w:p>
                              </w:tc>
                              <w:tc>
                                <w:tcPr>
                                  <w:tcW w:w="92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1"/>
                                    <w:ind w:right="65"/>
                                    <w:jc w:val="right"/>
                                  </w:pPr>
                                  <w:r>
                                    <w:rPr>
                                      <w:b/>
                                      <w:color w:val="2B2B2B"/>
                                      <w:w w:val="105"/>
                                      <w:sz w:val="18"/>
                                    </w:rPr>
                                    <w:t>(808)</w:t>
                                  </w:r>
                                </w:p>
                              </w:tc>
                              <w:tc>
                                <w:tcPr>
                                  <w:tcW w:w="95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3"/>
                                    <w:ind w:right="52"/>
                                    <w:jc w:val="right"/>
                                  </w:pPr>
                                  <w:r>
                                    <w:rPr>
                                      <w:rFonts w:ascii="Times New Roman" w:hAnsi="Times New Roman"/>
                                      <w:color w:val="2B2B2B"/>
                                      <w:sz w:val="20"/>
                                    </w:rPr>
                                    <w:t>(204}</w:t>
                                  </w:r>
                                </w:p>
                              </w:tc>
                              <w:tc>
                                <w:tcPr>
                                  <w:tcW w:w="96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 w:line="282" w:lineRule="exact"/>
                                    <w:ind w:left="589"/>
                                  </w:pPr>
                                  <w:r>
                                    <w:rPr>
                                      <w:rFonts w:ascii="Times New Roman" w:hAnsi="Times New Roman"/>
                                      <w:color w:val="2B2B2B"/>
                                      <w:w w:val="97"/>
                                      <w:sz w:val="25"/>
                                    </w:rPr>
                                    <w:t>-</w:t>
                                  </w:r>
                                </w:p>
                              </w:tc>
                              <w:tc>
                                <w:tcPr>
                                  <w:tcW w:w="92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8"/>
                                    <w:ind w:left="224"/>
                                  </w:pPr>
                                  <w:r>
                                    <w:rPr>
                                      <w:rFonts w:ascii="Times New Roman" w:hAnsi="Times New Roman"/>
                                      <w:color w:val="2B2B2B"/>
                                      <w:sz w:val="20"/>
                                    </w:rPr>
                                    <w:t>(1,012)</w:t>
                                  </w:r>
                                </w:p>
                              </w:tc>
                            </w:tr>
                            <w:tr w:rsidR="00C53A62">
                              <w:tblPrEx>
                                <w:tblCellMar>
                                  <w:top w:w="0" w:type="dxa"/>
                                  <w:bottom w:w="0" w:type="dxa"/>
                                </w:tblCellMar>
                              </w:tblPrEx>
                              <w:trPr>
                                <w:trHeight w:val="223"/>
                              </w:trPr>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 w:line="195" w:lineRule="exact"/>
                                    <w:ind w:left="49"/>
                                  </w:pPr>
                                  <w:r>
                                    <w:rPr>
                                      <w:color w:val="2B2B2B"/>
                                      <w:sz w:val="19"/>
                                    </w:rPr>
                                    <w:t>PCVC Community Safety</w:t>
                                  </w:r>
                                </w:p>
                              </w:tc>
                              <w:tc>
                                <w:tcPr>
                                  <w:tcW w:w="93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2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5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6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2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r w:rsidR="00C53A62">
                              <w:tblPrEx>
                                <w:tblCellMar>
                                  <w:top w:w="0" w:type="dxa"/>
                                  <w:bottom w:w="0" w:type="dxa"/>
                                </w:tblCellMar>
                              </w:tblPrEx>
                              <w:trPr>
                                <w:trHeight w:val="260"/>
                              </w:trPr>
                              <w:tc>
                                <w:tcPr>
                                  <w:tcW w:w="2332" w:type="dxa"/>
                                  <w:vMerge w:val="restart"/>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3"/>
                                    <w:ind w:left="49"/>
                                  </w:pPr>
                                  <w:r>
                                    <w:rPr>
                                      <w:color w:val="2B2B2B"/>
                                      <w:sz w:val="19"/>
                                    </w:rPr>
                                    <w:t>Reserve</w:t>
                                  </w:r>
                                </w:p>
                              </w:tc>
                              <w:tc>
                                <w:tcPr>
                                  <w:tcW w:w="93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2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5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6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2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19"/>
                              </w:trPr>
                              <w:tc>
                                <w:tcPr>
                                  <w:tcW w:w="2332" w:type="dxa"/>
                                  <w:vMerge/>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93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00" w:lineRule="exact"/>
                                    <w:ind w:right="69"/>
                                    <w:jc w:val="right"/>
                                  </w:pPr>
                                  <w:r>
                                    <w:rPr>
                                      <w:rFonts w:ascii="Times New Roman" w:hAnsi="Times New Roman"/>
                                      <w:b/>
                                      <w:color w:val="2B2B2B"/>
                                      <w:sz w:val="20"/>
                                    </w:rPr>
                                    <w:t>(7,057)</w:t>
                                  </w:r>
                                </w:p>
                              </w:tc>
                              <w:tc>
                                <w:tcPr>
                                  <w:tcW w:w="96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00" w:lineRule="exact"/>
                                    <w:ind w:right="52"/>
                                    <w:jc w:val="right"/>
                                  </w:pPr>
                                  <w:r>
                                    <w:rPr>
                                      <w:rFonts w:ascii="Times New Roman" w:hAnsi="Times New Roman"/>
                                      <w:b/>
                                      <w:color w:val="2B2B2B"/>
                                      <w:sz w:val="20"/>
                                    </w:rPr>
                                    <w:t>(641)</w:t>
                                  </w:r>
                                </w:p>
                              </w:tc>
                              <w:tc>
                                <w:tcPr>
                                  <w:tcW w:w="96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 w:line="195" w:lineRule="exact"/>
                                    <w:ind w:left="555"/>
                                  </w:pPr>
                                  <w:r>
                                    <w:rPr>
                                      <w:rFonts w:ascii="Times New Roman" w:hAnsi="Times New Roman"/>
                                      <w:b/>
                                      <w:color w:val="2B2B2B"/>
                                      <w:w w:val="110"/>
                                      <w:sz w:val="20"/>
                                    </w:rPr>
                                    <w:t>354</w:t>
                                  </w:r>
                                </w:p>
                              </w:tc>
                              <w:tc>
                                <w:tcPr>
                                  <w:tcW w:w="9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00" w:lineRule="exact"/>
                                    <w:ind w:left="218"/>
                                  </w:pPr>
                                  <w:r>
                                    <w:rPr>
                                      <w:rFonts w:ascii="Times New Roman" w:hAnsi="Times New Roman"/>
                                      <w:b/>
                                      <w:color w:val="2B2B2B"/>
                                      <w:w w:val="105"/>
                                      <w:sz w:val="20"/>
                                    </w:rPr>
                                    <w:t>(7,344)</w:t>
                                  </w:r>
                                </w:p>
                              </w:tc>
                              <w:tc>
                                <w:tcPr>
                                  <w:tcW w:w="95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00" w:lineRule="exact"/>
                                    <w:ind w:left="246"/>
                                  </w:pPr>
                                  <w:r>
                                    <w:rPr>
                                      <w:rFonts w:ascii="Times New Roman" w:hAnsi="Times New Roman"/>
                                      <w:b/>
                                      <w:color w:val="2B2B2B"/>
                                      <w:w w:val="105"/>
                                      <w:sz w:val="20"/>
                                    </w:rPr>
                                    <w:t>(2,130)</w:t>
                                  </w:r>
                                </w:p>
                              </w:tc>
                              <w:tc>
                                <w:tcPr>
                                  <w:tcW w:w="96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00" w:lineRule="exact"/>
                                    <w:ind w:right="59"/>
                                    <w:jc w:val="right"/>
                                  </w:pPr>
                                  <w:r>
                                    <w:rPr>
                                      <w:rFonts w:ascii="Times New Roman" w:hAnsi="Times New Roman"/>
                                      <w:b/>
                                      <w:color w:val="2B2B2B"/>
                                      <w:w w:val="105"/>
                                      <w:sz w:val="20"/>
                                    </w:rPr>
                                    <w:t>6,408</w:t>
                                  </w:r>
                                </w:p>
                              </w:tc>
                              <w:tc>
                                <w:tcPr>
                                  <w:tcW w:w="9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 w:line="195" w:lineRule="exact"/>
                                    <w:ind w:left="214"/>
                                  </w:pPr>
                                  <w:r>
                                    <w:rPr>
                                      <w:rFonts w:ascii="Times New Roman" w:hAnsi="Times New Roman"/>
                                      <w:b/>
                                      <w:color w:val="2B2B2B"/>
                                      <w:w w:val="105"/>
                                      <w:sz w:val="20"/>
                                    </w:rPr>
                                    <w:t>(3,066)</w:t>
                                  </w:r>
                                </w:p>
                              </w:tc>
                            </w:tr>
                          </w:tbl>
                          <w:p w:rsidR="00C53A62" w:rsidRDefault="00C53A62">
                            <w:pPr>
                              <w:pStyle w:val="BodyText"/>
                            </w:pPr>
                          </w:p>
                        </w:txbxContent>
                      </wps:txbx>
                      <wps:bodyPr vert="horz" wrap="square" lIns="0" tIns="0" rIns="0" bIns="0" anchor="t" anchorCtr="0" compatLnSpc="0">
                        <a:noAutofit/>
                      </wps:bodyPr>
                    </wps:wsp>
                  </a:graphicData>
                </a:graphic>
              </wp:anchor>
            </w:drawing>
          </mc:Choice>
          <mc:Fallback>
            <w:pict>
              <v:shape id="Text Box 10" o:spid="_x0000_s1072" type="#_x0000_t202" style="position:absolute;left:0;text-align:left;margin-left:95.1pt;margin-top:47.4pt;width:449.7pt;height:274.9pt;z-index:2516869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" filled="f" stroked="f">
                <v:textbox inset="0,0,0,0">
                  <w:txbxContent>
                    <w:tbl>
                      <w:tblPr>
                        <w:tblW w:w="8964" w:type="dxa"/>
                        <w:tblInd w:w="15" w:type="dxa"/>
                        <w:tblLayout w:type="fixed"/>
                        <w:tblCellMar>
                          <w:left w:w="10" w:type="dxa"/>
                          <w:right w:w="10" w:type="dxa"/>
                        </w:tblCellMar>
                        <w:tblLook w:val="0000" w:firstRow="0" w:lastRow="0" w:firstColumn="0" w:lastColumn="0" w:noHBand="0" w:noVBand="0"/>
                      </w:tblPr>
                      <w:tblGrid>
                        <w:gridCol w:w="2332"/>
                        <w:gridCol w:w="938"/>
                        <w:gridCol w:w="962"/>
                        <w:gridCol w:w="962"/>
                        <w:gridCol w:w="924"/>
                        <w:gridCol w:w="958"/>
                        <w:gridCol w:w="968"/>
                        <w:gridCol w:w="920"/>
                      </w:tblGrid>
                      <w:tr w:rsidR="00C53A62">
                        <w:tblPrEx>
                          <w:tblCellMar>
                            <w:top w:w="0" w:type="dxa"/>
                            <w:bottom w:w="0" w:type="dxa"/>
                          </w:tblCellMar>
                        </w:tblPrEx>
                        <w:trPr>
                          <w:trHeight w:val="1099"/>
                        </w:trPr>
                        <w:tc>
                          <w:tcPr>
                            <w:tcW w:w="23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3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78" w:line="278" w:lineRule="auto"/>
                              <w:ind w:left="69" w:right="47" w:firstLine="16"/>
                              <w:jc w:val="center"/>
                            </w:pPr>
                            <w:r>
                              <w:rPr>
                                <w:rFonts w:ascii="Times New Roman" w:hAnsi="Times New Roman"/>
                                <w:b/>
                                <w:color w:val="2B2B2B"/>
                                <w:sz w:val="20"/>
                              </w:rPr>
                              <w:t>Balance at 1</w:t>
                            </w:r>
                            <w:r>
                              <w:rPr>
                                <w:rFonts w:ascii="Times New Roman" w:hAnsi="Times New Roman"/>
                                <w:b/>
                                <w:color w:val="2B2B2B"/>
                                <w:spacing w:val="-27"/>
                                <w:sz w:val="20"/>
                              </w:rPr>
                              <w:t xml:space="preserve"> </w:t>
                            </w:r>
                            <w:r>
                              <w:rPr>
                                <w:rFonts w:ascii="Times New Roman" w:hAnsi="Times New Roman"/>
                                <w:b/>
                                <w:color w:val="2B2B2B"/>
                                <w:spacing w:val="-4"/>
                                <w:sz w:val="20"/>
                              </w:rPr>
                              <w:t>April</w:t>
                            </w:r>
                          </w:p>
                          <w:p w:rsidR="00C53A62" w:rsidRDefault="00567705">
                            <w:pPr>
                              <w:pStyle w:val="TableParagraph"/>
                              <w:spacing w:before="9"/>
                              <w:ind w:left="76" w:right="23"/>
                              <w:jc w:val="center"/>
                            </w:pPr>
                            <w:r>
                              <w:rPr>
                                <w:rFonts w:ascii="Times New Roman" w:hAnsi="Times New Roman"/>
                                <w:b/>
                                <w:color w:val="2B2B2B"/>
                                <w:w w:val="105"/>
                                <w:sz w:val="20"/>
                              </w:rPr>
                              <w:t>2016</w:t>
                            </w:r>
                          </w:p>
                        </w:tc>
                        <w:tc>
                          <w:tcPr>
                            <w:tcW w:w="96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78" w:line="288" w:lineRule="auto"/>
                              <w:ind w:left="61" w:right="44"/>
                              <w:jc w:val="center"/>
                            </w:pPr>
                            <w:r>
                              <w:rPr>
                                <w:rFonts w:ascii="Times New Roman" w:hAnsi="Times New Roman"/>
                                <w:b/>
                                <w:color w:val="2B2B2B"/>
                                <w:w w:val="95"/>
                                <w:sz w:val="20"/>
                              </w:rPr>
                              <w:t xml:space="preserve">Transfers </w:t>
                            </w:r>
                            <w:r>
                              <w:rPr>
                                <w:rFonts w:ascii="Times New Roman" w:hAnsi="Times New Roman"/>
                                <w:b/>
                                <w:color w:val="2B2B2B"/>
                                <w:sz w:val="20"/>
                              </w:rPr>
                              <w:t>In   2016/17</w:t>
                            </w:r>
                          </w:p>
                        </w:tc>
                        <w:tc>
                          <w:tcPr>
                            <w:tcW w:w="96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78" w:line="288" w:lineRule="auto"/>
                              <w:ind w:left="61" w:right="44"/>
                              <w:jc w:val="center"/>
                            </w:pPr>
                            <w:r>
                              <w:rPr>
                                <w:rFonts w:ascii="Times New Roman" w:hAnsi="Times New Roman"/>
                                <w:b/>
                                <w:color w:val="2B2B2B"/>
                                <w:w w:val="95"/>
                                <w:sz w:val="20"/>
                              </w:rPr>
                              <w:t xml:space="preserve">Transfers </w:t>
                            </w:r>
                            <w:r>
                              <w:rPr>
                                <w:rFonts w:ascii="Times New Roman" w:hAnsi="Times New Roman"/>
                                <w:b/>
                                <w:color w:val="2B2B2B"/>
                                <w:sz w:val="20"/>
                              </w:rPr>
                              <w:t>Out 2016/17</w:t>
                            </w:r>
                          </w:p>
                        </w:tc>
                        <w:tc>
                          <w:tcPr>
                            <w:tcW w:w="9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3" w:line="288" w:lineRule="auto"/>
                              <w:ind w:left="126" w:right="95"/>
                              <w:jc w:val="center"/>
                            </w:pPr>
                            <w:r>
                              <w:rPr>
                                <w:rFonts w:ascii="Times New Roman" w:hAnsi="Times New Roman"/>
                                <w:b/>
                                <w:color w:val="2B2B2B"/>
                                <w:w w:val="95"/>
                                <w:sz w:val="20"/>
                              </w:rPr>
                              <w:t xml:space="preserve">Balance </w:t>
                            </w:r>
                            <w:r>
                              <w:rPr>
                                <w:rFonts w:ascii="Times New Roman" w:hAnsi="Times New Roman"/>
                                <w:b/>
                                <w:color w:val="2B2B2B"/>
                                <w:w w:val="105"/>
                                <w:sz w:val="20"/>
                              </w:rPr>
                              <w:t xml:space="preserve">at31 </w:t>
                            </w:r>
                            <w:r>
                              <w:rPr>
                                <w:rFonts w:ascii="Times New Roman" w:hAnsi="Times New Roman"/>
                                <w:b/>
                                <w:color w:val="2B2B2B"/>
                                <w:sz w:val="20"/>
                              </w:rPr>
                              <w:t>March</w:t>
                            </w:r>
                          </w:p>
                          <w:p w:rsidR="00C53A62" w:rsidRDefault="00567705">
                            <w:pPr>
                              <w:pStyle w:val="TableParagraph"/>
                              <w:spacing w:line="208" w:lineRule="exact"/>
                              <w:ind w:left="126" w:right="85"/>
                              <w:jc w:val="center"/>
                            </w:pPr>
                            <w:r>
                              <w:rPr>
                                <w:rFonts w:ascii="Times New Roman" w:hAnsi="Times New Roman"/>
                                <w:b/>
                                <w:color w:val="2B2B2B"/>
                                <w:w w:val="105"/>
                                <w:sz w:val="20"/>
                              </w:rPr>
                              <w:t>2017</w:t>
                            </w:r>
                          </w:p>
                        </w:tc>
                        <w:tc>
                          <w:tcPr>
                            <w:tcW w:w="95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78" w:line="288" w:lineRule="auto"/>
                              <w:ind w:left="59" w:right="41"/>
                              <w:jc w:val="center"/>
                            </w:pPr>
                            <w:r>
                              <w:rPr>
                                <w:rFonts w:ascii="Times New Roman" w:hAnsi="Times New Roman"/>
                                <w:b/>
                                <w:color w:val="2B2B2B"/>
                                <w:w w:val="95"/>
                                <w:sz w:val="20"/>
                              </w:rPr>
                              <w:t xml:space="preserve">Transfers </w:t>
                            </w:r>
                            <w:r>
                              <w:rPr>
                                <w:rFonts w:ascii="Times New Roman" w:hAnsi="Times New Roman"/>
                                <w:b/>
                                <w:color w:val="2B2B2B"/>
                                <w:sz w:val="20"/>
                              </w:rPr>
                              <w:t>In   2017/18</w:t>
                            </w:r>
                          </w:p>
                        </w:tc>
                        <w:tc>
                          <w:tcPr>
                            <w:tcW w:w="96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78" w:line="295" w:lineRule="auto"/>
                              <w:ind w:left="58" w:right="52"/>
                              <w:jc w:val="center"/>
                            </w:pPr>
                            <w:r>
                              <w:rPr>
                                <w:rFonts w:ascii="Times New Roman" w:hAnsi="Times New Roman"/>
                                <w:b/>
                                <w:color w:val="2B2B2B"/>
                                <w:w w:val="95"/>
                                <w:sz w:val="20"/>
                              </w:rPr>
                              <w:t xml:space="preserve">Transfers </w:t>
                            </w:r>
                            <w:r>
                              <w:rPr>
                                <w:color w:val="2B2B2B"/>
                                <w:w w:val="105"/>
                                <w:sz w:val="19"/>
                              </w:rPr>
                              <w:t xml:space="preserve">Out </w:t>
                            </w:r>
                            <w:r>
                              <w:rPr>
                                <w:rFonts w:ascii="Times New Roman" w:hAnsi="Times New Roman"/>
                                <w:b/>
                                <w:color w:val="2B2B2B"/>
                                <w:w w:val="105"/>
                                <w:sz w:val="20"/>
                              </w:rPr>
                              <w:t>2017/18</w:t>
                            </w:r>
                          </w:p>
                        </w:tc>
                        <w:tc>
                          <w:tcPr>
                            <w:tcW w:w="9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8" w:line="283" w:lineRule="auto"/>
                              <w:ind w:left="97" w:right="53"/>
                              <w:jc w:val="center"/>
                            </w:pPr>
                            <w:r>
                              <w:rPr>
                                <w:rFonts w:ascii="Times New Roman" w:hAnsi="Times New Roman"/>
                                <w:b/>
                                <w:color w:val="2B2B2B"/>
                                <w:sz w:val="20"/>
                              </w:rPr>
                              <w:t xml:space="preserve">Balance </w:t>
                            </w:r>
                            <w:r>
                              <w:rPr>
                                <w:rFonts w:ascii="Times New Roman" w:hAnsi="Times New Roman"/>
                                <w:b/>
                                <w:color w:val="2B2B2B"/>
                                <w:w w:val="105"/>
                                <w:sz w:val="20"/>
                              </w:rPr>
                              <w:t xml:space="preserve">at31 </w:t>
                            </w:r>
                            <w:r>
                              <w:rPr>
                                <w:rFonts w:ascii="Times New Roman" w:hAnsi="Times New Roman"/>
                                <w:b/>
                                <w:color w:val="2B2B2B"/>
                                <w:sz w:val="20"/>
                              </w:rPr>
                              <w:t>March</w:t>
                            </w:r>
                          </w:p>
                          <w:p w:rsidR="00C53A62" w:rsidRDefault="00567705">
                            <w:pPr>
                              <w:pStyle w:val="TableParagraph"/>
                              <w:spacing w:before="10" w:line="200" w:lineRule="exact"/>
                              <w:ind w:left="108" w:right="53"/>
                              <w:jc w:val="center"/>
                            </w:pPr>
                            <w:r>
                              <w:rPr>
                                <w:rFonts w:ascii="Times New Roman" w:hAnsi="Times New Roman"/>
                                <w:b/>
                                <w:color w:val="2B2B2B"/>
                                <w:w w:val="110"/>
                                <w:sz w:val="20"/>
                              </w:rPr>
                              <w:t>2018</w:t>
                            </w:r>
                          </w:p>
                        </w:tc>
                      </w:tr>
                      <w:tr w:rsidR="00C53A62">
                        <w:tblPrEx>
                          <w:tblCellMar>
                            <w:top w:w="0" w:type="dxa"/>
                            <w:bottom w:w="0" w:type="dxa"/>
                          </w:tblCellMar>
                        </w:tblPrEx>
                        <w:trPr>
                          <w:trHeight w:val="251"/>
                        </w:trPr>
                        <w:tc>
                          <w:tcPr>
                            <w:tcW w:w="2332"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38"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line="212" w:lineRule="exact"/>
                              <w:jc w:val="right"/>
                            </w:pPr>
                            <w:r>
                              <w:rPr>
                                <w:rFonts w:ascii="Times New Roman" w:hAnsi="Times New Roman"/>
                                <w:b/>
                                <w:color w:val="2B2B2B"/>
                                <w:w w:val="105"/>
                                <w:sz w:val="20"/>
                              </w:rPr>
                              <w:t>£'000</w:t>
                            </w:r>
                          </w:p>
                        </w:tc>
                        <w:tc>
                          <w:tcPr>
                            <w:tcW w:w="962"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line="211" w:lineRule="exact"/>
                              <w:ind w:right="-15"/>
                              <w:jc w:val="right"/>
                            </w:pPr>
                            <w:r>
                              <w:rPr>
                                <w:rFonts w:ascii="Times New Roman" w:hAnsi="Times New Roman"/>
                                <w:b/>
                                <w:color w:val="2B2B2B"/>
                                <w:sz w:val="20"/>
                              </w:rPr>
                              <w:t>£'000</w:t>
                            </w:r>
                          </w:p>
                        </w:tc>
                        <w:tc>
                          <w:tcPr>
                            <w:tcW w:w="962"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line="211" w:lineRule="exact"/>
                              <w:ind w:left="454" w:right="-15"/>
                            </w:pPr>
                            <w:r>
                              <w:rPr>
                                <w:rFonts w:ascii="Times New Roman" w:hAnsi="Times New Roman"/>
                                <w:b/>
                                <w:color w:val="2B2B2B"/>
                                <w:w w:val="105"/>
                                <w:sz w:val="20"/>
                              </w:rPr>
                              <w:t>£'000</w:t>
                            </w:r>
                          </w:p>
                        </w:tc>
                        <w:tc>
                          <w:tcPr>
                            <w:tcW w:w="924"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line="211" w:lineRule="exact"/>
                              <w:ind w:right="-15"/>
                              <w:jc w:val="right"/>
                            </w:pPr>
                            <w:r>
                              <w:rPr>
                                <w:rFonts w:ascii="Times New Roman" w:hAnsi="Times New Roman"/>
                                <w:b/>
                                <w:color w:val="2B2B2B"/>
                                <w:sz w:val="20"/>
                              </w:rPr>
                              <w:t>£'000</w:t>
                            </w:r>
                          </w:p>
                        </w:tc>
                        <w:tc>
                          <w:tcPr>
                            <w:tcW w:w="958"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line="207" w:lineRule="exact"/>
                              <w:jc w:val="right"/>
                            </w:pPr>
                            <w:r>
                              <w:rPr>
                                <w:rFonts w:ascii="Times New Roman" w:hAnsi="Times New Roman"/>
                                <w:b/>
                                <w:color w:val="2B2B2B"/>
                                <w:sz w:val="20"/>
                              </w:rPr>
                              <w:t>£'000</w:t>
                            </w:r>
                          </w:p>
                        </w:tc>
                        <w:tc>
                          <w:tcPr>
                            <w:tcW w:w="968"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line="207" w:lineRule="exact"/>
                              <w:ind w:right="-15"/>
                              <w:jc w:val="right"/>
                            </w:pPr>
                            <w:r>
                              <w:rPr>
                                <w:rFonts w:ascii="Times New Roman" w:hAnsi="Times New Roman"/>
                                <w:b/>
                                <w:color w:val="2B2B2B"/>
                                <w:w w:val="105"/>
                                <w:sz w:val="20"/>
                              </w:rPr>
                              <w:t>£'000</w:t>
                            </w:r>
                          </w:p>
                        </w:tc>
                        <w:tc>
                          <w:tcPr>
                            <w:tcW w:w="920"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line="202" w:lineRule="exact"/>
                              <w:ind w:right="-15"/>
                              <w:jc w:val="right"/>
                            </w:pPr>
                            <w:r>
                              <w:rPr>
                                <w:rFonts w:ascii="Times New Roman" w:hAnsi="Times New Roman"/>
                                <w:b/>
                                <w:color w:val="2B2B2B"/>
                                <w:w w:val="105"/>
                                <w:sz w:val="20"/>
                              </w:rPr>
                              <w:t>£'000</w:t>
                            </w:r>
                          </w:p>
                        </w:tc>
                      </w:tr>
                      <w:tr w:rsidR="00C53A62">
                        <w:tblPrEx>
                          <w:tblCellMar>
                            <w:top w:w="0" w:type="dxa"/>
                            <w:bottom w:w="0" w:type="dxa"/>
                          </w:tblCellMar>
                        </w:tblPrEx>
                        <w:trPr>
                          <w:trHeight w:val="272"/>
                        </w:trPr>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0" w:line="202" w:lineRule="exact"/>
                              <w:ind w:left="44"/>
                            </w:pPr>
                            <w:r>
                              <w:rPr>
                                <w:color w:val="2B2B2B"/>
                                <w:sz w:val="19"/>
                              </w:rPr>
                              <w:t>Pensions</w:t>
                            </w:r>
                          </w:p>
                        </w:tc>
                        <w:tc>
                          <w:tcPr>
                            <w:tcW w:w="93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line="225" w:lineRule="exact"/>
                              <w:ind w:left="387"/>
                            </w:pPr>
                            <w:r>
                              <w:rPr>
                                <w:rFonts w:ascii="Times New Roman" w:hAnsi="Times New Roman"/>
                                <w:color w:val="2B2B2B"/>
                                <w:sz w:val="20"/>
                              </w:rPr>
                              <w:t>(676)</w:t>
                            </w: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53" w:lineRule="exact"/>
                              <w:ind w:left="589"/>
                            </w:pPr>
                            <w:r>
                              <w:rPr>
                                <w:color w:val="2B2B2B"/>
                                <w:w w:val="86"/>
                                <w:sz w:val="26"/>
                              </w:rPr>
                              <w:t>-</w:t>
                            </w: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53" w:lineRule="exact"/>
                              <w:ind w:left="579"/>
                            </w:pPr>
                            <w:r>
                              <w:rPr>
                                <w:color w:val="2B2B2B"/>
                                <w:w w:val="86"/>
                                <w:sz w:val="26"/>
                              </w:rPr>
                              <w:t>-</w:t>
                            </w:r>
                          </w:p>
                        </w:tc>
                        <w:tc>
                          <w:tcPr>
                            <w:tcW w:w="92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line="225" w:lineRule="exact"/>
                              <w:ind w:right="68"/>
                              <w:jc w:val="right"/>
                            </w:pPr>
                            <w:r>
                              <w:rPr>
                                <w:rFonts w:ascii="Times New Roman" w:hAnsi="Times New Roman"/>
                                <w:color w:val="2B2B2B"/>
                                <w:sz w:val="20"/>
                              </w:rPr>
                              <w:t>(676)</w:t>
                            </w:r>
                          </w:p>
                        </w:tc>
                        <w:tc>
                          <w:tcPr>
                            <w:tcW w:w="95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line="225" w:lineRule="exact"/>
                              <w:ind w:left="251"/>
                            </w:pPr>
                            <w:r>
                              <w:rPr>
                                <w:rFonts w:ascii="Times New Roman" w:hAnsi="Times New Roman"/>
                                <w:color w:val="2B2B2B"/>
                                <w:sz w:val="20"/>
                              </w:rPr>
                              <w:t>(1,760)</w:t>
                            </w:r>
                          </w:p>
                        </w:tc>
                        <w:tc>
                          <w:tcPr>
                            <w:tcW w:w="96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220" w:lineRule="exact"/>
                              <w:ind w:right="63"/>
                              <w:jc w:val="right"/>
                            </w:pPr>
                            <w:r>
                              <w:rPr>
                                <w:rFonts w:ascii="Times New Roman" w:hAnsi="Times New Roman"/>
                                <w:color w:val="2B2B2B"/>
                                <w:sz w:val="20"/>
                              </w:rPr>
                              <w:t>2,436</w:t>
                            </w:r>
                          </w:p>
                        </w:tc>
                        <w:tc>
                          <w:tcPr>
                            <w:tcW w:w="92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52" w:lineRule="exact"/>
                              <w:ind w:left="544"/>
                            </w:pPr>
                            <w:r>
                              <w:rPr>
                                <w:rFonts w:ascii="Times New Roman" w:hAnsi="Times New Roman"/>
                                <w:color w:val="2B2B2B"/>
                                <w:w w:val="97"/>
                                <w:sz w:val="25"/>
                              </w:rPr>
                              <w:t>-</w:t>
                            </w:r>
                          </w:p>
                        </w:tc>
                      </w:tr>
                      <w:tr w:rsidR="00C53A62">
                        <w:tblPrEx>
                          <w:tblCellMar>
                            <w:top w:w="0" w:type="dxa"/>
                            <w:bottom w:w="0" w:type="dxa"/>
                          </w:tblCellMar>
                        </w:tblPrEx>
                        <w:trPr>
                          <w:trHeight w:val="555"/>
                        </w:trPr>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 w:line="270" w:lineRule="exact"/>
                              <w:ind w:left="40" w:right="206" w:hanging="5"/>
                            </w:pPr>
                            <w:r>
                              <w:rPr>
                                <w:color w:val="2B2B2B"/>
                                <w:w w:val="105"/>
                                <w:sz w:val="19"/>
                              </w:rPr>
                              <w:t xml:space="preserve">Support Staff Pensions </w:t>
                            </w:r>
                            <w:r>
                              <w:rPr>
                                <w:color w:val="2B2B2B"/>
                                <w:w w:val="105"/>
                                <w:sz w:val="19"/>
                              </w:rPr>
                              <w:t>Capital Modernisation</w:t>
                            </w:r>
                          </w:p>
                        </w:tc>
                        <w:tc>
                          <w:tcPr>
                            <w:tcW w:w="93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ind w:left="229"/>
                            </w:pPr>
                            <w:r>
                              <w:rPr>
                                <w:rFonts w:ascii="Times New Roman" w:hAnsi="Times New Roman"/>
                                <w:color w:val="2B2B2B"/>
                                <w:sz w:val="20"/>
                              </w:rPr>
                              <w:t>(1,760)</w:t>
                            </w:r>
                          </w:p>
                          <w:p w:rsidR="00C53A62" w:rsidRDefault="00567705">
                            <w:pPr>
                              <w:pStyle w:val="TableParagraph"/>
                              <w:spacing w:before="39"/>
                              <w:ind w:left="229"/>
                            </w:pPr>
                            <w:r>
                              <w:rPr>
                                <w:rFonts w:ascii="Times New Roman" w:hAnsi="Times New Roman"/>
                                <w:color w:val="2B2B2B"/>
                                <w:sz w:val="20"/>
                              </w:rPr>
                              <w:t>(2,241}</w:t>
                            </w: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56" w:lineRule="exact"/>
                              <w:ind w:left="587"/>
                            </w:pPr>
                            <w:r>
                              <w:rPr>
                                <w:rFonts w:ascii="Times New Roman" w:hAnsi="Times New Roman"/>
                                <w:color w:val="2B2B2B"/>
                                <w:w w:val="97"/>
                                <w:sz w:val="25"/>
                              </w:rPr>
                              <w:t>-</w:t>
                            </w:r>
                          </w:p>
                          <w:p w:rsidR="00C53A62" w:rsidRDefault="00567705">
                            <w:pPr>
                              <w:pStyle w:val="TableParagraph"/>
                              <w:spacing w:line="280" w:lineRule="exact"/>
                              <w:ind w:left="589"/>
                            </w:pPr>
                            <w:r>
                              <w:rPr>
                                <w:color w:val="2B2B2B"/>
                                <w:w w:val="86"/>
                                <w:sz w:val="26"/>
                              </w:rPr>
                              <w:t>-</w:t>
                            </w: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56" w:lineRule="exact"/>
                              <w:ind w:left="577"/>
                            </w:pPr>
                            <w:r>
                              <w:rPr>
                                <w:rFonts w:ascii="Times New Roman" w:hAnsi="Times New Roman"/>
                                <w:color w:val="2B2B2B"/>
                                <w:w w:val="97"/>
                                <w:sz w:val="25"/>
                              </w:rPr>
                              <w:t>-</w:t>
                            </w:r>
                          </w:p>
                          <w:p w:rsidR="00C53A62" w:rsidRDefault="00567705">
                            <w:pPr>
                              <w:pStyle w:val="TableParagraph"/>
                              <w:spacing w:line="280" w:lineRule="exact"/>
                              <w:ind w:left="579"/>
                            </w:pPr>
                            <w:r>
                              <w:rPr>
                                <w:color w:val="2B2B2B"/>
                                <w:w w:val="86"/>
                                <w:sz w:val="26"/>
                              </w:rPr>
                              <w:t>-</w:t>
                            </w:r>
                          </w:p>
                        </w:tc>
                        <w:tc>
                          <w:tcPr>
                            <w:tcW w:w="92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ind w:left="223"/>
                            </w:pPr>
                            <w:r>
                              <w:rPr>
                                <w:rFonts w:ascii="Times New Roman" w:hAnsi="Times New Roman"/>
                                <w:color w:val="2B2B2B"/>
                                <w:sz w:val="20"/>
                              </w:rPr>
                              <w:t>(1,760)</w:t>
                            </w:r>
                          </w:p>
                          <w:p w:rsidR="00C53A62" w:rsidRDefault="00567705">
                            <w:pPr>
                              <w:pStyle w:val="TableParagraph"/>
                              <w:spacing w:before="39"/>
                              <w:ind w:left="223"/>
                            </w:pPr>
                            <w:r>
                              <w:rPr>
                                <w:rFonts w:ascii="Times New Roman" w:hAnsi="Times New Roman"/>
                                <w:color w:val="2B2B2B"/>
                                <w:sz w:val="20"/>
                              </w:rPr>
                              <w:t>(2,241}</w:t>
                            </w:r>
                          </w:p>
                        </w:tc>
                        <w:tc>
                          <w:tcPr>
                            <w:tcW w:w="95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56" w:lineRule="exact"/>
                              <w:ind w:left="576"/>
                            </w:pPr>
                            <w:r>
                              <w:rPr>
                                <w:rFonts w:ascii="Times New Roman" w:hAnsi="Times New Roman"/>
                                <w:color w:val="2B2B2B"/>
                                <w:w w:val="97"/>
                                <w:sz w:val="25"/>
                              </w:rPr>
                              <w:t>-</w:t>
                            </w:r>
                          </w:p>
                          <w:p w:rsidR="00C53A62" w:rsidRDefault="00567705">
                            <w:pPr>
                              <w:pStyle w:val="TableParagraph"/>
                              <w:spacing w:line="280" w:lineRule="exact"/>
                              <w:ind w:left="578"/>
                            </w:pPr>
                            <w:r>
                              <w:rPr>
                                <w:color w:val="2B2B2B"/>
                                <w:w w:val="86"/>
                                <w:sz w:val="26"/>
                              </w:rPr>
                              <w:t>-</w:t>
                            </w:r>
                          </w:p>
                        </w:tc>
                        <w:tc>
                          <w:tcPr>
                            <w:tcW w:w="96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ind w:left="388"/>
                            </w:pPr>
                            <w:r>
                              <w:rPr>
                                <w:rFonts w:ascii="Times New Roman" w:hAnsi="Times New Roman"/>
                                <w:color w:val="2B2B2B"/>
                                <w:w w:val="110"/>
                                <w:sz w:val="20"/>
                              </w:rPr>
                              <w:t>1,760</w:t>
                            </w:r>
                          </w:p>
                          <w:p w:rsidR="00C53A62" w:rsidRDefault="00567705">
                            <w:pPr>
                              <w:pStyle w:val="TableParagraph"/>
                              <w:spacing w:before="34"/>
                              <w:ind w:left="398"/>
                            </w:pPr>
                            <w:r>
                              <w:rPr>
                                <w:rFonts w:ascii="Times New Roman" w:hAnsi="Times New Roman"/>
                                <w:color w:val="2B2B2B"/>
                                <w:w w:val="105"/>
                                <w:sz w:val="20"/>
                              </w:rPr>
                              <w:t>1,774</w:t>
                            </w:r>
                          </w:p>
                        </w:tc>
                        <w:tc>
                          <w:tcPr>
                            <w:tcW w:w="92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85" w:lineRule="exact"/>
                              <w:ind w:left="277"/>
                              <w:jc w:val="center"/>
                            </w:pPr>
                            <w:r>
                              <w:rPr>
                                <w:color w:val="2B2B2B"/>
                                <w:w w:val="86"/>
                                <w:sz w:val="26"/>
                              </w:rPr>
                              <w:t>-</w:t>
                            </w:r>
                          </w:p>
                          <w:p w:rsidR="00C53A62" w:rsidRDefault="00567705">
                            <w:pPr>
                              <w:pStyle w:val="TableParagraph"/>
                              <w:spacing w:before="8"/>
                              <w:ind w:left="362" w:right="53"/>
                              <w:jc w:val="center"/>
                            </w:pPr>
                            <w:r>
                              <w:rPr>
                                <w:rFonts w:ascii="Times New Roman" w:hAnsi="Times New Roman"/>
                                <w:color w:val="2B2B2B"/>
                                <w:sz w:val="20"/>
                              </w:rPr>
                              <w:t>(467)</w:t>
                            </w:r>
                          </w:p>
                        </w:tc>
                      </w:tr>
                      <w:tr w:rsidR="00C53A62">
                        <w:tblPrEx>
                          <w:tblCellMar>
                            <w:top w:w="0" w:type="dxa"/>
                            <w:bottom w:w="0" w:type="dxa"/>
                          </w:tblCellMar>
                        </w:tblPrEx>
                        <w:trPr>
                          <w:trHeight w:val="259"/>
                        </w:trPr>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5" w:line="214" w:lineRule="exact"/>
                              <w:ind w:left="40"/>
                            </w:pPr>
                            <w:r>
                              <w:rPr>
                                <w:color w:val="2B2B2B"/>
                                <w:sz w:val="19"/>
                              </w:rPr>
                              <w:t>Collaboration reserves</w:t>
                            </w:r>
                          </w:p>
                        </w:tc>
                        <w:tc>
                          <w:tcPr>
                            <w:tcW w:w="93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
                              <w:ind w:right="71"/>
                              <w:jc w:val="right"/>
                            </w:pPr>
                            <w:r>
                              <w:rPr>
                                <w:rFonts w:ascii="Times New Roman" w:hAnsi="Times New Roman"/>
                                <w:color w:val="2B2B2B"/>
                                <w:sz w:val="20"/>
                              </w:rPr>
                              <w:t>(262)</w:t>
                            </w: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
                              <w:ind w:right="66"/>
                              <w:jc w:val="right"/>
                            </w:pPr>
                            <w:r>
                              <w:rPr>
                                <w:rFonts w:ascii="Times New Roman" w:hAnsi="Times New Roman"/>
                                <w:color w:val="2B2B2B"/>
                                <w:sz w:val="20"/>
                              </w:rPr>
                              <w:t>{142)</w:t>
                            </w: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6"/>
                              <w:ind w:right="87"/>
                              <w:jc w:val="right"/>
                            </w:pPr>
                            <w:r>
                              <w:rPr>
                                <w:rFonts w:ascii="Times New Roman" w:hAnsi="Times New Roman"/>
                                <w:b/>
                                <w:color w:val="2B2B2B"/>
                                <w:sz w:val="19"/>
                              </w:rPr>
                              <w:t>35</w:t>
                            </w:r>
                          </w:p>
                        </w:tc>
                        <w:tc>
                          <w:tcPr>
                            <w:tcW w:w="92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
                              <w:ind w:right="68"/>
                              <w:jc w:val="right"/>
                            </w:pPr>
                            <w:r>
                              <w:rPr>
                                <w:rFonts w:ascii="Times New Roman" w:hAnsi="Times New Roman"/>
                                <w:color w:val="2B2B2B"/>
                                <w:sz w:val="20"/>
                              </w:rPr>
                              <w:t>(369)</w:t>
                            </w:r>
                          </w:p>
                        </w:tc>
                        <w:tc>
                          <w:tcPr>
                            <w:tcW w:w="95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
                              <w:ind w:right="71"/>
                              <w:jc w:val="right"/>
                            </w:pPr>
                            <w:r>
                              <w:rPr>
                                <w:rFonts w:ascii="Times New Roman" w:hAnsi="Times New Roman"/>
                                <w:color w:val="2B2B2B"/>
                                <w:sz w:val="20"/>
                              </w:rPr>
                              <w:t>(34)</w:t>
                            </w:r>
                          </w:p>
                        </w:tc>
                        <w:tc>
                          <w:tcPr>
                            <w:tcW w:w="96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 w:line="227" w:lineRule="exact"/>
                              <w:ind w:right="58"/>
                              <w:jc w:val="right"/>
                            </w:pPr>
                            <w:r>
                              <w:rPr>
                                <w:rFonts w:ascii="Times New Roman" w:hAnsi="Times New Roman"/>
                                <w:color w:val="2B2B2B"/>
                                <w:w w:val="110"/>
                                <w:sz w:val="20"/>
                              </w:rPr>
                              <w:t>140</w:t>
                            </w:r>
                          </w:p>
                        </w:tc>
                        <w:tc>
                          <w:tcPr>
                            <w:tcW w:w="92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
                              <w:ind w:right="71"/>
                              <w:jc w:val="right"/>
                            </w:pPr>
                            <w:r>
                              <w:rPr>
                                <w:rFonts w:ascii="Times New Roman" w:hAnsi="Times New Roman"/>
                                <w:color w:val="2B2B2B"/>
                                <w:sz w:val="20"/>
                              </w:rPr>
                              <w:t>(263)</w:t>
                            </w:r>
                          </w:p>
                        </w:tc>
                      </w:tr>
                      <w:tr w:rsidR="00C53A62">
                        <w:tblPrEx>
                          <w:tblCellMar>
                            <w:top w:w="0" w:type="dxa"/>
                            <w:bottom w:w="0" w:type="dxa"/>
                          </w:tblCellMar>
                        </w:tblPrEx>
                        <w:trPr>
                          <w:trHeight w:val="285"/>
                        </w:trPr>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0"/>
                              <w:ind w:left="44"/>
                            </w:pPr>
                            <w:r>
                              <w:rPr>
                                <w:color w:val="2B2B2B"/>
                                <w:sz w:val="19"/>
                              </w:rPr>
                              <w:t>Revenue Grants</w:t>
                            </w:r>
                          </w:p>
                        </w:tc>
                        <w:tc>
                          <w:tcPr>
                            <w:tcW w:w="93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
                              <w:ind w:right="54"/>
                              <w:jc w:val="right"/>
                            </w:pPr>
                            <w:r>
                              <w:rPr>
                                <w:rFonts w:ascii="Times New Roman" w:hAnsi="Times New Roman"/>
                                <w:color w:val="2B2B2B"/>
                                <w:sz w:val="20"/>
                              </w:rPr>
                              <w:t>(377}</w:t>
                            </w: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
                              <w:ind w:right="66"/>
                              <w:jc w:val="right"/>
                            </w:pPr>
                            <w:r>
                              <w:rPr>
                                <w:rFonts w:ascii="Times New Roman" w:hAnsi="Times New Roman"/>
                                <w:color w:val="2B2B2B"/>
                                <w:sz w:val="20"/>
                              </w:rPr>
                              <w:t>{198)</w:t>
                            </w: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
                              <w:ind w:left="549"/>
                            </w:pPr>
                            <w:r>
                              <w:rPr>
                                <w:rFonts w:ascii="Times New Roman" w:hAnsi="Times New Roman"/>
                                <w:color w:val="2B2B2B"/>
                                <w:w w:val="105"/>
                                <w:sz w:val="20"/>
                              </w:rPr>
                              <w:t>255</w:t>
                            </w:r>
                          </w:p>
                        </w:tc>
                        <w:tc>
                          <w:tcPr>
                            <w:tcW w:w="92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
                              <w:ind w:right="68"/>
                              <w:jc w:val="right"/>
                            </w:pPr>
                            <w:r>
                              <w:rPr>
                                <w:rFonts w:ascii="Times New Roman" w:hAnsi="Times New Roman"/>
                                <w:color w:val="2B2B2B"/>
                                <w:sz w:val="20"/>
                              </w:rPr>
                              <w:t>(320)</w:t>
                            </w:r>
                          </w:p>
                        </w:tc>
                        <w:tc>
                          <w:tcPr>
                            <w:tcW w:w="95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
                              <w:ind w:right="73"/>
                              <w:jc w:val="right"/>
                            </w:pPr>
                            <w:r>
                              <w:rPr>
                                <w:rFonts w:ascii="Times New Roman" w:hAnsi="Times New Roman"/>
                                <w:color w:val="2B2B2B"/>
                                <w:sz w:val="20"/>
                              </w:rPr>
                              <w:t>(120)</w:t>
                            </w:r>
                          </w:p>
                        </w:tc>
                        <w:tc>
                          <w:tcPr>
                            <w:tcW w:w="96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1"/>
                              <w:ind w:right="82"/>
                              <w:jc w:val="right"/>
                            </w:pPr>
                            <w:r>
                              <w:rPr>
                                <w:rFonts w:ascii="Times New Roman" w:hAnsi="Times New Roman"/>
                                <w:color w:val="2B2B2B"/>
                                <w:sz w:val="20"/>
                              </w:rPr>
                              <w:t>198</w:t>
                            </w:r>
                          </w:p>
                        </w:tc>
                        <w:tc>
                          <w:tcPr>
                            <w:tcW w:w="92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7"/>
                              <w:ind w:right="71"/>
                              <w:jc w:val="right"/>
                            </w:pPr>
                            <w:r>
                              <w:rPr>
                                <w:rFonts w:ascii="Times New Roman" w:hAnsi="Times New Roman"/>
                                <w:color w:val="2B2B2B"/>
                                <w:sz w:val="20"/>
                              </w:rPr>
                              <w:t>(242)</w:t>
                            </w:r>
                          </w:p>
                        </w:tc>
                      </w:tr>
                      <w:tr w:rsidR="00C53A62">
                        <w:tblPrEx>
                          <w:tblCellMar>
                            <w:top w:w="0" w:type="dxa"/>
                            <w:bottom w:w="0" w:type="dxa"/>
                          </w:tblCellMar>
                        </w:tblPrEx>
                        <w:trPr>
                          <w:trHeight w:val="244"/>
                        </w:trPr>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line="197" w:lineRule="exact"/>
                              <w:ind w:left="44"/>
                            </w:pPr>
                            <w:r>
                              <w:rPr>
                                <w:color w:val="2B2B2B"/>
                                <w:sz w:val="19"/>
                              </w:rPr>
                              <w:t>Road Safety Initiative</w:t>
                            </w:r>
                          </w:p>
                        </w:tc>
                        <w:tc>
                          <w:tcPr>
                            <w:tcW w:w="93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2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5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6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2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321"/>
                        </w:trPr>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7"/>
                              <w:ind w:left="45"/>
                            </w:pPr>
                            <w:r>
                              <w:rPr>
                                <w:color w:val="2B2B2B"/>
                                <w:w w:val="105"/>
                                <w:sz w:val="19"/>
                              </w:rPr>
                              <w:t>Management</w:t>
                            </w:r>
                          </w:p>
                        </w:tc>
                        <w:tc>
                          <w:tcPr>
                            <w:tcW w:w="93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7" w:line="225" w:lineRule="exact"/>
                              <w:ind w:right="71"/>
                              <w:jc w:val="right"/>
                            </w:pPr>
                            <w:r>
                              <w:rPr>
                                <w:rFonts w:ascii="Times New Roman" w:hAnsi="Times New Roman"/>
                                <w:color w:val="2B2B2B"/>
                                <w:sz w:val="20"/>
                              </w:rPr>
                              <w:t>(479)</w:t>
                            </w: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95" w:line="207" w:lineRule="exact"/>
                              <w:ind w:right="59"/>
                              <w:jc w:val="right"/>
                            </w:pPr>
                            <w:r>
                              <w:rPr>
                                <w:b/>
                                <w:color w:val="2B2B2B"/>
                                <w:w w:val="105"/>
                                <w:sz w:val="18"/>
                              </w:rPr>
                              <w:t>(48)</w:t>
                            </w: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4" w:line="267" w:lineRule="exact"/>
                              <w:ind w:left="579"/>
                            </w:pPr>
                            <w:r>
                              <w:rPr>
                                <w:color w:val="2B2B2B"/>
                                <w:w w:val="86"/>
                                <w:sz w:val="26"/>
                              </w:rPr>
                              <w:t>-</w:t>
                            </w:r>
                          </w:p>
                        </w:tc>
                        <w:tc>
                          <w:tcPr>
                            <w:tcW w:w="92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7" w:line="225" w:lineRule="exact"/>
                              <w:ind w:right="68"/>
                              <w:jc w:val="right"/>
                            </w:pPr>
                            <w:r>
                              <w:rPr>
                                <w:rFonts w:ascii="Times New Roman" w:hAnsi="Times New Roman"/>
                                <w:color w:val="2B2B2B"/>
                                <w:sz w:val="20"/>
                              </w:rPr>
                              <w:t>(527)</w:t>
                            </w:r>
                          </w:p>
                        </w:tc>
                        <w:tc>
                          <w:tcPr>
                            <w:tcW w:w="95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4" w:line="267" w:lineRule="exact"/>
                              <w:ind w:left="578"/>
                            </w:pPr>
                            <w:r>
                              <w:rPr>
                                <w:color w:val="2B2B2B"/>
                                <w:w w:val="86"/>
                                <w:sz w:val="26"/>
                              </w:rPr>
                              <w:t>-</w:t>
                            </w:r>
                          </w:p>
                        </w:tc>
                        <w:tc>
                          <w:tcPr>
                            <w:tcW w:w="96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87" w:lineRule="exact"/>
                              <w:ind w:left="571"/>
                            </w:pPr>
                            <w:r>
                              <w:rPr>
                                <w:rFonts w:ascii="Times New Roman" w:hAnsi="Times New Roman"/>
                                <w:color w:val="A5A5A5"/>
                                <w:w w:val="86"/>
                                <w:sz w:val="26"/>
                              </w:rPr>
                              <w:t>.</w:t>
                            </w:r>
                          </w:p>
                        </w:tc>
                        <w:tc>
                          <w:tcPr>
                            <w:tcW w:w="92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2" w:line="220" w:lineRule="exact"/>
                              <w:ind w:right="71"/>
                              <w:jc w:val="right"/>
                            </w:pPr>
                            <w:r>
                              <w:rPr>
                                <w:rFonts w:ascii="Times New Roman" w:hAnsi="Times New Roman"/>
                                <w:color w:val="2B2B2B"/>
                                <w:sz w:val="20"/>
                              </w:rPr>
                              <w:t>(527)</w:t>
                            </w:r>
                          </w:p>
                        </w:tc>
                      </w:tr>
                      <w:tr w:rsidR="00C53A62">
                        <w:tblPrEx>
                          <w:tblCellMar>
                            <w:top w:w="0" w:type="dxa"/>
                            <w:bottom w:w="0" w:type="dxa"/>
                          </w:tblCellMar>
                        </w:tblPrEx>
                        <w:trPr>
                          <w:trHeight w:val="842"/>
                        </w:trPr>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2" w:line="288" w:lineRule="auto"/>
                              <w:ind w:left="45" w:right="1637" w:hanging="2"/>
                            </w:pPr>
                            <w:r>
                              <w:rPr>
                                <w:color w:val="2B2B2B"/>
                                <w:w w:val="95"/>
                                <w:sz w:val="19"/>
                              </w:rPr>
                              <w:t xml:space="preserve">Estates </w:t>
                            </w:r>
                            <w:r>
                              <w:rPr>
                                <w:color w:val="2B2B2B"/>
                                <w:sz w:val="19"/>
                              </w:rPr>
                              <w:t>LRF</w:t>
                            </w:r>
                          </w:p>
                          <w:p w:rsidR="00C53A62" w:rsidRDefault="00567705">
                            <w:pPr>
                              <w:pStyle w:val="TableParagraph"/>
                              <w:spacing w:before="5"/>
                              <w:ind w:left="40"/>
                            </w:pPr>
                            <w:r>
                              <w:rPr>
                                <w:color w:val="2B2B2B"/>
                                <w:w w:val="105"/>
                                <w:sz w:val="19"/>
                              </w:rPr>
                              <w:t>Court Forfeiture</w:t>
                            </w:r>
                          </w:p>
                        </w:tc>
                        <w:tc>
                          <w:tcPr>
                            <w:tcW w:w="93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ind w:right="71"/>
                              <w:jc w:val="right"/>
                            </w:pPr>
                            <w:r>
                              <w:rPr>
                                <w:rFonts w:ascii="Times New Roman" w:hAnsi="Times New Roman"/>
                                <w:color w:val="2B2B2B"/>
                                <w:sz w:val="20"/>
                              </w:rPr>
                              <w:t>(250)</w:t>
                            </w:r>
                          </w:p>
                          <w:p w:rsidR="00C53A62" w:rsidRDefault="00567705">
                            <w:pPr>
                              <w:pStyle w:val="TableParagraph"/>
                              <w:spacing w:before="35" w:line="226" w:lineRule="exact"/>
                              <w:ind w:right="68"/>
                              <w:jc w:val="right"/>
                            </w:pPr>
                            <w:r>
                              <w:rPr>
                                <w:rFonts w:ascii="Times New Roman" w:hAnsi="Times New Roman"/>
                                <w:color w:val="2B2B2B"/>
                                <w:spacing w:val="-1"/>
                                <w:sz w:val="20"/>
                              </w:rPr>
                              <w:t>(9)</w:t>
                            </w:r>
                          </w:p>
                          <w:p w:rsidR="00C53A62" w:rsidRDefault="00567705">
                            <w:pPr>
                              <w:pStyle w:val="TableParagraph"/>
                              <w:spacing w:line="295" w:lineRule="exact"/>
                              <w:ind w:left="561"/>
                            </w:pPr>
                            <w:r>
                              <w:rPr>
                                <w:color w:val="2B2B2B"/>
                                <w:w w:val="73"/>
                                <w:sz w:val="26"/>
                              </w:rPr>
                              <w:t>-</w:t>
                            </w: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65" w:lineRule="exact"/>
                              <w:ind w:left="592"/>
                            </w:pPr>
                            <w:r>
                              <w:rPr>
                                <w:rFonts w:ascii="Times New Roman" w:hAnsi="Times New Roman"/>
                                <w:color w:val="2B2B2B"/>
                                <w:w w:val="97"/>
                                <w:sz w:val="25"/>
                              </w:rPr>
                              <w:t>-</w:t>
                            </w:r>
                          </w:p>
                          <w:p w:rsidR="00C53A62" w:rsidRDefault="00567705">
                            <w:pPr>
                              <w:pStyle w:val="TableParagraph"/>
                              <w:spacing w:before="14"/>
                              <w:ind w:left="637"/>
                            </w:pPr>
                            <w:r>
                              <w:rPr>
                                <w:rFonts w:ascii="Times New Roman" w:hAnsi="Times New Roman"/>
                                <w:color w:val="2B2B2B"/>
                                <w:sz w:val="20"/>
                              </w:rPr>
                              <w:t>(4)</w:t>
                            </w:r>
                          </w:p>
                          <w:p w:rsidR="00C53A62" w:rsidRDefault="00567705">
                            <w:pPr>
                              <w:pStyle w:val="TableParagraph"/>
                              <w:spacing w:before="44"/>
                              <w:ind w:left="536"/>
                            </w:pPr>
                            <w:r>
                              <w:rPr>
                                <w:rFonts w:ascii="Times New Roman" w:hAnsi="Times New Roman"/>
                                <w:color w:val="2B2B2B"/>
                                <w:sz w:val="20"/>
                              </w:rPr>
                              <w:t>(12)</w:t>
                            </w: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65" w:lineRule="exact"/>
                              <w:ind w:left="577"/>
                            </w:pPr>
                            <w:r>
                              <w:rPr>
                                <w:rFonts w:ascii="Times New Roman" w:hAnsi="Times New Roman"/>
                                <w:color w:val="2B2B2B"/>
                                <w:w w:val="97"/>
                                <w:sz w:val="25"/>
                              </w:rPr>
                              <w:t>-</w:t>
                            </w:r>
                          </w:p>
                          <w:p w:rsidR="00C53A62" w:rsidRDefault="00567705">
                            <w:pPr>
                              <w:pStyle w:val="TableParagraph"/>
                              <w:spacing w:before="28" w:line="207" w:lineRule="exact"/>
                              <w:ind w:right="77"/>
                              <w:jc w:val="right"/>
                            </w:pPr>
                            <w:r>
                              <w:rPr>
                                <w:rFonts w:ascii="Times New Roman" w:hAnsi="Times New Roman"/>
                                <w:color w:val="2B2B2B"/>
                                <w:sz w:val="20"/>
                              </w:rPr>
                              <w:t>9</w:t>
                            </w:r>
                          </w:p>
                          <w:p w:rsidR="00C53A62" w:rsidRDefault="00567705">
                            <w:pPr>
                              <w:pStyle w:val="TableParagraph"/>
                              <w:spacing w:line="322" w:lineRule="exact"/>
                              <w:ind w:left="577"/>
                            </w:pPr>
                            <w:r>
                              <w:rPr>
                                <w:color w:val="2B2B2B"/>
                                <w:w w:val="72"/>
                                <w:sz w:val="31"/>
                              </w:rPr>
                              <w:t>-</w:t>
                            </w:r>
                          </w:p>
                        </w:tc>
                        <w:tc>
                          <w:tcPr>
                            <w:tcW w:w="92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ind w:right="68"/>
                              <w:jc w:val="right"/>
                            </w:pPr>
                            <w:r>
                              <w:rPr>
                                <w:rFonts w:ascii="Times New Roman" w:hAnsi="Times New Roman"/>
                                <w:color w:val="2B2B2B"/>
                                <w:sz w:val="20"/>
                              </w:rPr>
                              <w:t>(250)</w:t>
                            </w:r>
                          </w:p>
                          <w:p w:rsidR="00C53A62" w:rsidRDefault="00567705">
                            <w:pPr>
                              <w:pStyle w:val="TableParagraph"/>
                              <w:spacing w:before="35"/>
                              <w:ind w:right="65"/>
                              <w:jc w:val="right"/>
                            </w:pPr>
                            <w:r>
                              <w:rPr>
                                <w:rFonts w:ascii="Times New Roman" w:hAnsi="Times New Roman"/>
                                <w:color w:val="2B2B2B"/>
                                <w:spacing w:val="-1"/>
                                <w:sz w:val="20"/>
                              </w:rPr>
                              <w:t>(4)</w:t>
                            </w:r>
                          </w:p>
                          <w:p w:rsidR="00C53A62" w:rsidRDefault="00567705">
                            <w:pPr>
                              <w:pStyle w:val="TableParagraph"/>
                              <w:spacing w:before="39"/>
                              <w:ind w:right="65"/>
                              <w:jc w:val="right"/>
                            </w:pPr>
                            <w:r>
                              <w:rPr>
                                <w:rFonts w:ascii="Times New Roman" w:hAnsi="Times New Roman"/>
                                <w:color w:val="2B2B2B"/>
                                <w:sz w:val="20"/>
                              </w:rPr>
                              <w:t>(12)</w:t>
                            </w:r>
                          </w:p>
                        </w:tc>
                        <w:tc>
                          <w:tcPr>
                            <w:tcW w:w="95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56" w:lineRule="exact"/>
                              <w:ind w:left="576"/>
                            </w:pPr>
                            <w:r>
                              <w:rPr>
                                <w:rFonts w:ascii="Times New Roman" w:hAnsi="Times New Roman"/>
                                <w:color w:val="2B2B2B"/>
                                <w:w w:val="97"/>
                                <w:sz w:val="25"/>
                              </w:rPr>
                              <w:t>-</w:t>
                            </w:r>
                          </w:p>
                          <w:p w:rsidR="00C53A62" w:rsidRDefault="00567705">
                            <w:pPr>
                              <w:pStyle w:val="TableParagraph"/>
                              <w:spacing w:line="289" w:lineRule="exact"/>
                              <w:ind w:left="578"/>
                            </w:pPr>
                            <w:r>
                              <w:rPr>
                                <w:color w:val="2B2B2B"/>
                                <w:w w:val="86"/>
                                <w:sz w:val="26"/>
                              </w:rPr>
                              <w:t>-</w:t>
                            </w:r>
                          </w:p>
                          <w:p w:rsidR="00C53A62" w:rsidRDefault="00567705">
                            <w:pPr>
                              <w:pStyle w:val="TableParagraph"/>
                              <w:spacing w:before="8"/>
                              <w:ind w:left="520"/>
                            </w:pPr>
                            <w:r>
                              <w:rPr>
                                <w:rFonts w:ascii="Times New Roman" w:hAnsi="Times New Roman"/>
                                <w:color w:val="2B2B2B"/>
                                <w:sz w:val="20"/>
                              </w:rPr>
                              <w:t>(12)</w:t>
                            </w:r>
                          </w:p>
                        </w:tc>
                        <w:tc>
                          <w:tcPr>
                            <w:tcW w:w="96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
                              <w:ind w:left="577"/>
                            </w:pPr>
                            <w:r>
                              <w:rPr>
                                <w:color w:val="828282"/>
                                <w:w w:val="108"/>
                                <w:sz w:val="24"/>
                              </w:rPr>
                              <w:t>-</w:t>
                            </w:r>
                          </w:p>
                          <w:p w:rsidR="00C53A62" w:rsidRDefault="00567705">
                            <w:pPr>
                              <w:pStyle w:val="TableParagraph"/>
                              <w:spacing w:before="12"/>
                              <w:ind w:left="764"/>
                            </w:pPr>
                            <w:r>
                              <w:rPr>
                                <w:rFonts w:ascii="Times New Roman" w:hAnsi="Times New Roman"/>
                                <w:color w:val="2B2B2B"/>
                                <w:w w:val="86"/>
                                <w:sz w:val="20"/>
                              </w:rPr>
                              <w:t>4</w:t>
                            </w:r>
                          </w:p>
                          <w:p w:rsidR="00C53A62" w:rsidRDefault="00567705">
                            <w:pPr>
                              <w:pStyle w:val="TableParagraph"/>
                              <w:spacing w:before="35"/>
                              <w:ind w:left="658"/>
                            </w:pPr>
                            <w:r>
                              <w:rPr>
                                <w:rFonts w:ascii="Times New Roman" w:hAnsi="Times New Roman"/>
                                <w:color w:val="2B2B2B"/>
                                <w:sz w:val="20"/>
                              </w:rPr>
                              <w:t>12</w:t>
                            </w:r>
                          </w:p>
                        </w:tc>
                        <w:tc>
                          <w:tcPr>
                            <w:tcW w:w="92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line="223" w:lineRule="exact"/>
                              <w:ind w:left="382"/>
                            </w:pPr>
                            <w:r>
                              <w:rPr>
                                <w:rFonts w:ascii="Times New Roman" w:hAnsi="Times New Roman"/>
                                <w:color w:val="2B2B2B"/>
                                <w:sz w:val="20"/>
                              </w:rPr>
                              <w:t>(250)</w:t>
                            </w:r>
                          </w:p>
                          <w:p w:rsidR="00C53A62" w:rsidRDefault="00567705">
                            <w:pPr>
                              <w:pStyle w:val="TableParagraph"/>
                              <w:spacing w:line="292" w:lineRule="exact"/>
                              <w:ind w:left="546"/>
                            </w:pPr>
                            <w:r>
                              <w:rPr>
                                <w:color w:val="2B2B2B"/>
                                <w:w w:val="86"/>
                                <w:sz w:val="26"/>
                              </w:rPr>
                              <w:t>-</w:t>
                            </w:r>
                          </w:p>
                          <w:p w:rsidR="00C53A62" w:rsidRDefault="00567705">
                            <w:pPr>
                              <w:pStyle w:val="TableParagraph"/>
                              <w:spacing w:before="8"/>
                              <w:ind w:left="488"/>
                            </w:pPr>
                            <w:r>
                              <w:rPr>
                                <w:rFonts w:ascii="Times New Roman" w:hAnsi="Times New Roman"/>
                                <w:color w:val="2B2B2B"/>
                                <w:sz w:val="20"/>
                              </w:rPr>
                              <w:t>(12)</w:t>
                            </w:r>
                          </w:p>
                        </w:tc>
                      </w:tr>
                      <w:tr w:rsidR="00C53A62">
                        <w:tblPrEx>
                          <w:tblCellMar>
                            <w:top w:w="0" w:type="dxa"/>
                            <w:bottom w:w="0" w:type="dxa"/>
                          </w:tblCellMar>
                        </w:tblPrEx>
                        <w:trPr>
                          <w:trHeight w:val="238"/>
                        </w:trPr>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 w:line="216" w:lineRule="exact"/>
                              <w:ind w:left="44"/>
                            </w:pPr>
                            <w:r>
                              <w:rPr>
                                <w:color w:val="2B2B2B"/>
                                <w:sz w:val="19"/>
                              </w:rPr>
                              <w:t>Police Crime and Victims'</w:t>
                            </w:r>
                          </w:p>
                        </w:tc>
                        <w:tc>
                          <w:tcPr>
                            <w:tcW w:w="93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2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5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6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2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308"/>
                        </w:trPr>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3"/>
                              <w:ind w:left="50"/>
                            </w:pPr>
                            <w:r>
                              <w:rPr>
                                <w:color w:val="2B2B2B"/>
                                <w:sz w:val="19"/>
                              </w:rPr>
                              <w:t>Commissioner</w:t>
                            </w:r>
                          </w:p>
                        </w:tc>
                        <w:tc>
                          <w:tcPr>
                            <w:tcW w:w="93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9"/>
                              <w:ind w:right="70"/>
                              <w:jc w:val="right"/>
                            </w:pPr>
                            <w:r>
                              <w:rPr>
                                <w:rFonts w:ascii="Times New Roman" w:hAnsi="Times New Roman"/>
                                <w:color w:val="2B2B2B"/>
                                <w:sz w:val="20"/>
                              </w:rPr>
                              <w:t>(735)</w:t>
                            </w: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9"/>
                              <w:ind w:right="65"/>
                              <w:jc w:val="right"/>
                            </w:pPr>
                            <w:r>
                              <w:rPr>
                                <w:rFonts w:ascii="Times New Roman" w:hAnsi="Times New Roman"/>
                                <w:color w:val="2B2B2B"/>
                                <w:sz w:val="20"/>
                              </w:rPr>
                              <w:t>(128)</w:t>
                            </w: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3"/>
                              <w:ind w:right="86"/>
                              <w:jc w:val="right"/>
                            </w:pPr>
                            <w:r>
                              <w:rPr>
                                <w:rFonts w:ascii="Times New Roman" w:hAnsi="Times New Roman"/>
                                <w:b/>
                                <w:color w:val="2B2B2B"/>
                                <w:sz w:val="19"/>
                              </w:rPr>
                              <w:t>55</w:t>
                            </w:r>
                          </w:p>
                        </w:tc>
                        <w:tc>
                          <w:tcPr>
                            <w:tcW w:w="92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1"/>
                              <w:ind w:right="65"/>
                              <w:jc w:val="right"/>
                            </w:pPr>
                            <w:r>
                              <w:rPr>
                                <w:b/>
                                <w:color w:val="2B2B2B"/>
                                <w:w w:val="105"/>
                                <w:sz w:val="18"/>
                              </w:rPr>
                              <w:t>(808)</w:t>
                            </w:r>
                          </w:p>
                        </w:tc>
                        <w:tc>
                          <w:tcPr>
                            <w:tcW w:w="95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3"/>
                              <w:ind w:right="52"/>
                              <w:jc w:val="right"/>
                            </w:pPr>
                            <w:r>
                              <w:rPr>
                                <w:rFonts w:ascii="Times New Roman" w:hAnsi="Times New Roman"/>
                                <w:color w:val="2B2B2B"/>
                                <w:sz w:val="20"/>
                              </w:rPr>
                              <w:t>(204}</w:t>
                            </w:r>
                          </w:p>
                        </w:tc>
                        <w:tc>
                          <w:tcPr>
                            <w:tcW w:w="96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 w:line="282" w:lineRule="exact"/>
                              <w:ind w:left="589"/>
                            </w:pPr>
                            <w:r>
                              <w:rPr>
                                <w:rFonts w:ascii="Times New Roman" w:hAnsi="Times New Roman"/>
                                <w:color w:val="2B2B2B"/>
                                <w:w w:val="97"/>
                                <w:sz w:val="25"/>
                              </w:rPr>
                              <w:t>-</w:t>
                            </w:r>
                          </w:p>
                        </w:tc>
                        <w:tc>
                          <w:tcPr>
                            <w:tcW w:w="92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8"/>
                              <w:ind w:left="224"/>
                            </w:pPr>
                            <w:r>
                              <w:rPr>
                                <w:rFonts w:ascii="Times New Roman" w:hAnsi="Times New Roman"/>
                                <w:color w:val="2B2B2B"/>
                                <w:sz w:val="20"/>
                              </w:rPr>
                              <w:t>(1,012)</w:t>
                            </w:r>
                          </w:p>
                        </w:tc>
                      </w:tr>
                      <w:tr w:rsidR="00C53A62">
                        <w:tblPrEx>
                          <w:tblCellMar>
                            <w:top w:w="0" w:type="dxa"/>
                            <w:bottom w:w="0" w:type="dxa"/>
                          </w:tblCellMar>
                        </w:tblPrEx>
                        <w:trPr>
                          <w:trHeight w:val="223"/>
                        </w:trPr>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 w:line="195" w:lineRule="exact"/>
                              <w:ind w:left="49"/>
                            </w:pPr>
                            <w:r>
                              <w:rPr>
                                <w:color w:val="2B2B2B"/>
                                <w:sz w:val="19"/>
                              </w:rPr>
                              <w:t>PCVC Community Safety</w:t>
                            </w:r>
                          </w:p>
                        </w:tc>
                        <w:tc>
                          <w:tcPr>
                            <w:tcW w:w="93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2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5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6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2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r w:rsidR="00C53A62">
                        <w:tblPrEx>
                          <w:tblCellMar>
                            <w:top w:w="0" w:type="dxa"/>
                            <w:bottom w:w="0" w:type="dxa"/>
                          </w:tblCellMar>
                        </w:tblPrEx>
                        <w:trPr>
                          <w:trHeight w:val="260"/>
                        </w:trPr>
                        <w:tc>
                          <w:tcPr>
                            <w:tcW w:w="2332" w:type="dxa"/>
                            <w:vMerge w:val="restart"/>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3"/>
                              <w:ind w:left="49"/>
                            </w:pPr>
                            <w:r>
                              <w:rPr>
                                <w:color w:val="2B2B2B"/>
                                <w:sz w:val="19"/>
                              </w:rPr>
                              <w:t>Reserve</w:t>
                            </w:r>
                          </w:p>
                        </w:tc>
                        <w:tc>
                          <w:tcPr>
                            <w:tcW w:w="93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2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5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6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2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19"/>
                        </w:trPr>
                        <w:tc>
                          <w:tcPr>
                            <w:tcW w:w="2332" w:type="dxa"/>
                            <w:vMerge/>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93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00" w:lineRule="exact"/>
                              <w:ind w:right="69"/>
                              <w:jc w:val="right"/>
                            </w:pPr>
                            <w:r>
                              <w:rPr>
                                <w:rFonts w:ascii="Times New Roman" w:hAnsi="Times New Roman"/>
                                <w:b/>
                                <w:color w:val="2B2B2B"/>
                                <w:sz w:val="20"/>
                              </w:rPr>
                              <w:t>(7,057)</w:t>
                            </w:r>
                          </w:p>
                        </w:tc>
                        <w:tc>
                          <w:tcPr>
                            <w:tcW w:w="96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00" w:lineRule="exact"/>
                              <w:ind w:right="52"/>
                              <w:jc w:val="right"/>
                            </w:pPr>
                            <w:r>
                              <w:rPr>
                                <w:rFonts w:ascii="Times New Roman" w:hAnsi="Times New Roman"/>
                                <w:b/>
                                <w:color w:val="2B2B2B"/>
                                <w:sz w:val="20"/>
                              </w:rPr>
                              <w:t>(641)</w:t>
                            </w:r>
                          </w:p>
                        </w:tc>
                        <w:tc>
                          <w:tcPr>
                            <w:tcW w:w="96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 w:line="195" w:lineRule="exact"/>
                              <w:ind w:left="555"/>
                            </w:pPr>
                            <w:r>
                              <w:rPr>
                                <w:rFonts w:ascii="Times New Roman" w:hAnsi="Times New Roman"/>
                                <w:b/>
                                <w:color w:val="2B2B2B"/>
                                <w:w w:val="110"/>
                                <w:sz w:val="20"/>
                              </w:rPr>
                              <w:t>354</w:t>
                            </w:r>
                          </w:p>
                        </w:tc>
                        <w:tc>
                          <w:tcPr>
                            <w:tcW w:w="9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00" w:lineRule="exact"/>
                              <w:ind w:left="218"/>
                            </w:pPr>
                            <w:r>
                              <w:rPr>
                                <w:rFonts w:ascii="Times New Roman" w:hAnsi="Times New Roman"/>
                                <w:b/>
                                <w:color w:val="2B2B2B"/>
                                <w:w w:val="105"/>
                                <w:sz w:val="20"/>
                              </w:rPr>
                              <w:t>(7,344)</w:t>
                            </w:r>
                          </w:p>
                        </w:tc>
                        <w:tc>
                          <w:tcPr>
                            <w:tcW w:w="95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00" w:lineRule="exact"/>
                              <w:ind w:left="246"/>
                            </w:pPr>
                            <w:r>
                              <w:rPr>
                                <w:rFonts w:ascii="Times New Roman" w:hAnsi="Times New Roman"/>
                                <w:b/>
                                <w:color w:val="2B2B2B"/>
                                <w:w w:val="105"/>
                                <w:sz w:val="20"/>
                              </w:rPr>
                              <w:t>(2,130)</w:t>
                            </w:r>
                          </w:p>
                        </w:tc>
                        <w:tc>
                          <w:tcPr>
                            <w:tcW w:w="96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00" w:lineRule="exact"/>
                              <w:ind w:right="59"/>
                              <w:jc w:val="right"/>
                            </w:pPr>
                            <w:r>
                              <w:rPr>
                                <w:rFonts w:ascii="Times New Roman" w:hAnsi="Times New Roman"/>
                                <w:b/>
                                <w:color w:val="2B2B2B"/>
                                <w:w w:val="105"/>
                                <w:sz w:val="20"/>
                              </w:rPr>
                              <w:t>6,408</w:t>
                            </w:r>
                          </w:p>
                        </w:tc>
                        <w:tc>
                          <w:tcPr>
                            <w:tcW w:w="9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 w:line="195" w:lineRule="exact"/>
                              <w:ind w:left="214"/>
                            </w:pPr>
                            <w:r>
                              <w:rPr>
                                <w:rFonts w:ascii="Times New Roman" w:hAnsi="Times New Roman"/>
                                <w:b/>
                                <w:color w:val="2B2B2B"/>
                                <w:w w:val="105"/>
                                <w:sz w:val="20"/>
                              </w:rPr>
                              <w:t>(3,066)</w:t>
                            </w:r>
                          </w:p>
                        </w:tc>
                      </w:tr>
                    </w:tbl>
                    <w:p w:rsidR="00C53A62" w:rsidRDefault="00C53A62">
                      <w:pPr>
                        <w:pStyle w:val="BodyText"/>
                      </w:pPr>
                    </w:p>
                  </w:txbxContent>
                </v:textbox>
                <w10:wrap anchorx="page"/>
              </v:shape>
            </w:pict>
          </mc:Fallback>
        </mc:AlternateContent>
      </w:r>
      <w:r>
        <w:rPr>
          <w:color w:val="2B2B2B"/>
          <w:w w:val="85"/>
          <w:sz w:val="19"/>
        </w:rPr>
        <w:t xml:space="preserve">TRANSFERS TO/FROM </w:t>
      </w:r>
      <w:r>
        <w:rPr>
          <w:rFonts w:ascii="Times New Roman" w:hAnsi="Times New Roman"/>
          <w:b/>
          <w:color w:val="2B2B2B"/>
          <w:w w:val="85"/>
          <w:sz w:val="21"/>
        </w:rPr>
        <w:t xml:space="preserve">EARMARKED </w:t>
      </w:r>
      <w:r>
        <w:rPr>
          <w:color w:val="2B2B2B"/>
          <w:w w:val="85"/>
          <w:sz w:val="19"/>
        </w:rPr>
        <w:t xml:space="preserve">RESERVES </w:t>
      </w:r>
      <w:r>
        <w:rPr>
          <w:color w:val="2B2B2B"/>
          <w:sz w:val="19"/>
        </w:rPr>
        <w:t>Group and</w:t>
      </w:r>
      <w:r>
        <w:rPr>
          <w:color w:val="2B2B2B"/>
          <w:spacing w:val="-16"/>
          <w:sz w:val="19"/>
        </w:rPr>
        <w:t xml:space="preserve"> </w:t>
      </w:r>
      <w:r>
        <w:rPr>
          <w:color w:val="2B2B2B"/>
          <w:sz w:val="19"/>
        </w:rPr>
        <w:t>PCVC</w:t>
      </w:r>
    </w:p>
    <w:p w:rsidR="00C53A62" w:rsidRDefault="00567705">
      <w:pPr>
        <w:pStyle w:val="Heading5"/>
        <w:spacing w:before="102"/>
        <w:ind w:left="250"/>
      </w:pPr>
      <w:r>
        <w:rPr>
          <w:color w:val="3B3B3B"/>
          <w:w w:val="90"/>
        </w:rPr>
        <w:t>REVENUE RESERVE PURPOSES</w:t>
      </w:r>
    </w:p>
    <w:p w:rsidR="00C53A62" w:rsidRDefault="00C53A62">
      <w:pPr>
        <w:pStyle w:val="BodyText"/>
        <w:spacing w:before="7"/>
        <w:rPr>
          <w:rFonts w:ascii="Times New Roman" w:hAnsi="Times New Roman"/>
          <w:b/>
          <w:sz w:val="28"/>
        </w:rPr>
      </w:pPr>
    </w:p>
    <w:p w:rsidR="00C53A62" w:rsidRDefault="00567705">
      <w:pPr>
        <w:pStyle w:val="Heading7"/>
      </w:pPr>
      <w:r>
        <w:rPr>
          <w:color w:val="3B3B3B"/>
        </w:rPr>
        <w:t>Capital Modernisation Reserve</w:t>
      </w:r>
    </w:p>
    <w:p w:rsidR="00C53A62" w:rsidRDefault="00567705">
      <w:pPr>
        <w:pStyle w:val="BodyText"/>
        <w:spacing w:before="58" w:line="304" w:lineRule="auto"/>
        <w:ind w:left="241" w:hanging="3"/>
      </w:pPr>
      <w:r>
        <w:rPr>
          <w:color w:val="3B3B3B"/>
          <w:w w:val="105"/>
        </w:rPr>
        <w:t>Reserve</w:t>
      </w:r>
      <w:r>
        <w:rPr>
          <w:color w:val="3B3B3B"/>
          <w:spacing w:val="-17"/>
          <w:w w:val="105"/>
        </w:rPr>
        <w:t xml:space="preserve"> </w:t>
      </w:r>
      <w:r>
        <w:rPr>
          <w:color w:val="3B3B3B"/>
          <w:w w:val="105"/>
        </w:rPr>
        <w:t>funded</w:t>
      </w:r>
      <w:r>
        <w:rPr>
          <w:color w:val="3B3B3B"/>
          <w:spacing w:val="-22"/>
          <w:w w:val="105"/>
        </w:rPr>
        <w:t xml:space="preserve"> </w:t>
      </w:r>
      <w:r>
        <w:rPr>
          <w:color w:val="3B3B3B"/>
          <w:w w:val="105"/>
        </w:rPr>
        <w:t>from</w:t>
      </w:r>
      <w:r>
        <w:rPr>
          <w:color w:val="3B3B3B"/>
          <w:spacing w:val="-22"/>
          <w:w w:val="105"/>
        </w:rPr>
        <w:t xml:space="preserve"> </w:t>
      </w:r>
      <w:r>
        <w:rPr>
          <w:color w:val="3B3B3B"/>
          <w:w w:val="105"/>
        </w:rPr>
        <w:t>revenue</w:t>
      </w:r>
      <w:r>
        <w:rPr>
          <w:color w:val="3B3B3B"/>
          <w:spacing w:val="-15"/>
          <w:w w:val="105"/>
        </w:rPr>
        <w:t xml:space="preserve"> </w:t>
      </w:r>
      <w:r>
        <w:rPr>
          <w:color w:val="3B3B3B"/>
          <w:w w:val="105"/>
        </w:rPr>
        <w:t>underspends</w:t>
      </w:r>
      <w:r>
        <w:rPr>
          <w:color w:val="3B3B3B"/>
          <w:spacing w:val="-12"/>
          <w:w w:val="105"/>
        </w:rPr>
        <w:t xml:space="preserve"> </w:t>
      </w:r>
      <w:r>
        <w:rPr>
          <w:color w:val="3B3B3B"/>
          <w:w w:val="105"/>
        </w:rPr>
        <w:t>to</w:t>
      </w:r>
      <w:r>
        <w:rPr>
          <w:color w:val="3B3B3B"/>
          <w:spacing w:val="-1"/>
          <w:w w:val="105"/>
        </w:rPr>
        <w:t xml:space="preserve"> </w:t>
      </w:r>
      <w:r>
        <w:rPr>
          <w:color w:val="3B3B3B"/>
          <w:w w:val="105"/>
        </w:rPr>
        <w:t>provide</w:t>
      </w:r>
      <w:r>
        <w:rPr>
          <w:color w:val="3B3B3B"/>
          <w:spacing w:val="-24"/>
          <w:w w:val="105"/>
        </w:rPr>
        <w:t xml:space="preserve"> </w:t>
      </w:r>
      <w:r>
        <w:rPr>
          <w:color w:val="3B3B3B"/>
          <w:w w:val="105"/>
        </w:rPr>
        <w:t>resources</w:t>
      </w:r>
      <w:r>
        <w:rPr>
          <w:color w:val="3B3B3B"/>
          <w:spacing w:val="-23"/>
          <w:w w:val="105"/>
        </w:rPr>
        <w:t xml:space="preserve"> </w:t>
      </w:r>
      <w:r>
        <w:rPr>
          <w:color w:val="3B3B3B"/>
          <w:w w:val="105"/>
        </w:rPr>
        <w:t>to</w:t>
      </w:r>
      <w:r>
        <w:rPr>
          <w:color w:val="3B3B3B"/>
          <w:spacing w:val="-4"/>
          <w:w w:val="105"/>
        </w:rPr>
        <w:t xml:space="preserve"> </w:t>
      </w:r>
      <w:r>
        <w:rPr>
          <w:color w:val="3B3B3B"/>
          <w:w w:val="105"/>
        </w:rPr>
        <w:t>meet</w:t>
      </w:r>
      <w:r>
        <w:rPr>
          <w:color w:val="3B3B3B"/>
          <w:spacing w:val="-19"/>
          <w:w w:val="105"/>
        </w:rPr>
        <w:t xml:space="preserve"> </w:t>
      </w:r>
      <w:r>
        <w:rPr>
          <w:color w:val="3B3B3B"/>
          <w:w w:val="105"/>
        </w:rPr>
        <w:t>costs</w:t>
      </w:r>
      <w:r>
        <w:rPr>
          <w:color w:val="3B3B3B"/>
          <w:spacing w:val="-24"/>
          <w:w w:val="105"/>
        </w:rPr>
        <w:t xml:space="preserve"> </w:t>
      </w:r>
      <w:r>
        <w:rPr>
          <w:color w:val="3B3B3B"/>
          <w:w w:val="105"/>
        </w:rPr>
        <w:t>associated</w:t>
      </w:r>
      <w:r>
        <w:rPr>
          <w:color w:val="3B3B3B"/>
          <w:spacing w:val="-17"/>
          <w:w w:val="105"/>
        </w:rPr>
        <w:t xml:space="preserve"> </w:t>
      </w:r>
      <w:r>
        <w:rPr>
          <w:color w:val="3B3B3B"/>
          <w:w w:val="105"/>
        </w:rPr>
        <w:t>with</w:t>
      </w:r>
      <w:r>
        <w:rPr>
          <w:color w:val="3B3B3B"/>
          <w:spacing w:val="-29"/>
          <w:w w:val="105"/>
        </w:rPr>
        <w:t xml:space="preserve"> </w:t>
      </w:r>
      <w:r>
        <w:rPr>
          <w:color w:val="3B3B3B"/>
          <w:w w:val="105"/>
        </w:rPr>
        <w:t>the modernisation and replacement of fixed</w:t>
      </w:r>
      <w:r>
        <w:rPr>
          <w:color w:val="3B3B3B"/>
          <w:spacing w:val="-15"/>
          <w:w w:val="105"/>
        </w:rPr>
        <w:t xml:space="preserve"> </w:t>
      </w:r>
      <w:r>
        <w:rPr>
          <w:color w:val="3B3B3B"/>
          <w:w w:val="105"/>
        </w:rPr>
        <w:t>assets.</w:t>
      </w:r>
    </w:p>
    <w:p w:rsidR="00C53A62" w:rsidRDefault="00567705">
      <w:pPr>
        <w:pStyle w:val="Heading7"/>
        <w:spacing w:line="219" w:lineRule="exact"/>
        <w:ind w:left="235"/>
      </w:pPr>
      <w:r>
        <w:rPr>
          <w:color w:val="3B3B3B"/>
        </w:rPr>
        <w:t>Collaboration Reserves</w:t>
      </w:r>
    </w:p>
    <w:p w:rsidR="00C53A62" w:rsidRDefault="00567705">
      <w:pPr>
        <w:pStyle w:val="BodyText"/>
        <w:spacing w:before="63"/>
        <w:ind w:left="230"/>
      </w:pPr>
      <w:r>
        <w:rPr>
          <w:color w:val="3B3B3B"/>
          <w:w w:val="105"/>
        </w:rPr>
        <w:t>To meet costs associated with the following reserves:</w:t>
      </w:r>
    </w:p>
    <w:p w:rsidR="00C53A62" w:rsidRDefault="00567705">
      <w:pPr>
        <w:pStyle w:val="ListParagraph"/>
        <w:numPr>
          <w:ilvl w:val="1"/>
          <w:numId w:val="12"/>
        </w:numPr>
        <w:tabs>
          <w:tab w:val="left" w:pos="918"/>
          <w:tab w:val="left" w:pos="919"/>
        </w:tabs>
        <w:spacing w:before="70"/>
        <w:ind w:left="918" w:hanging="339"/>
      </w:pPr>
      <w:r>
        <w:rPr>
          <w:color w:val="3B3B3B"/>
          <w:sz w:val="19"/>
        </w:rPr>
        <w:t>Tactical Training Centre Reserve</w:t>
      </w:r>
      <w:r>
        <w:rPr>
          <w:color w:val="3B3B3B"/>
          <w:spacing w:val="-35"/>
          <w:sz w:val="19"/>
        </w:rPr>
        <w:t xml:space="preserve"> </w:t>
      </w:r>
      <w:r>
        <w:rPr>
          <w:color w:val="3B3B3B"/>
          <w:sz w:val="19"/>
        </w:rPr>
        <w:t>(TTC)</w:t>
      </w:r>
    </w:p>
    <w:p w:rsidR="00C53A62" w:rsidRDefault="00567705">
      <w:pPr>
        <w:pStyle w:val="ListParagraph"/>
        <w:numPr>
          <w:ilvl w:val="1"/>
          <w:numId w:val="12"/>
        </w:numPr>
        <w:tabs>
          <w:tab w:val="left" w:pos="922"/>
          <w:tab w:val="left" w:pos="923"/>
        </w:tabs>
        <w:spacing w:before="65"/>
        <w:ind w:left="922" w:hanging="343"/>
      </w:pPr>
      <w:r>
        <w:rPr>
          <w:color w:val="3B3B3B"/>
          <w:sz w:val="19"/>
        </w:rPr>
        <w:t>North East Regional Special Operations Unit</w:t>
      </w:r>
      <w:r>
        <w:rPr>
          <w:color w:val="3B3B3B"/>
          <w:spacing w:val="-37"/>
          <w:sz w:val="19"/>
        </w:rPr>
        <w:t xml:space="preserve"> </w:t>
      </w:r>
      <w:r>
        <w:rPr>
          <w:color w:val="3B3B3B"/>
          <w:sz w:val="19"/>
        </w:rPr>
        <w:t>(NERSOU)</w:t>
      </w:r>
    </w:p>
    <w:p w:rsidR="00C53A62" w:rsidRDefault="00567705">
      <w:pPr>
        <w:pStyle w:val="ListParagraph"/>
        <w:numPr>
          <w:ilvl w:val="1"/>
          <w:numId w:val="12"/>
        </w:numPr>
        <w:tabs>
          <w:tab w:val="left" w:pos="913"/>
          <w:tab w:val="left" w:pos="914"/>
        </w:tabs>
        <w:spacing w:before="70"/>
        <w:ind w:left="913"/>
      </w:pPr>
      <w:r>
        <w:rPr>
          <w:color w:val="3B3B3B"/>
          <w:sz w:val="19"/>
        </w:rPr>
        <w:t xml:space="preserve">Sexual </w:t>
      </w:r>
      <w:r>
        <w:rPr>
          <w:color w:val="3B3B3B"/>
          <w:sz w:val="19"/>
        </w:rPr>
        <w:t>Assault Referral Centre</w:t>
      </w:r>
      <w:r>
        <w:rPr>
          <w:color w:val="3B3B3B"/>
          <w:spacing w:val="-19"/>
          <w:sz w:val="19"/>
        </w:rPr>
        <w:t xml:space="preserve"> </w:t>
      </w:r>
      <w:r>
        <w:rPr>
          <w:color w:val="3B3B3B"/>
          <w:sz w:val="19"/>
        </w:rPr>
        <w:t>(SARC)</w:t>
      </w:r>
    </w:p>
    <w:p w:rsidR="00C53A62" w:rsidRDefault="00567705">
      <w:pPr>
        <w:pStyle w:val="ListParagraph"/>
        <w:numPr>
          <w:ilvl w:val="1"/>
          <w:numId w:val="12"/>
        </w:numPr>
        <w:tabs>
          <w:tab w:val="left" w:pos="917"/>
          <w:tab w:val="left" w:pos="919"/>
        </w:tabs>
        <w:spacing w:before="70"/>
        <w:ind w:left="918" w:hanging="343"/>
      </w:pPr>
      <w:r>
        <w:rPr>
          <w:color w:val="3B3B3B"/>
          <w:sz w:val="19"/>
        </w:rPr>
        <w:t>Multi Agency Risk Assessment Conference</w:t>
      </w:r>
      <w:r>
        <w:rPr>
          <w:color w:val="3B3B3B"/>
          <w:spacing w:val="-3"/>
          <w:sz w:val="19"/>
        </w:rPr>
        <w:t xml:space="preserve"> </w:t>
      </w:r>
      <w:r>
        <w:rPr>
          <w:color w:val="3B3B3B"/>
          <w:sz w:val="19"/>
        </w:rPr>
        <w:t>(MARAC}</w:t>
      </w:r>
    </w:p>
    <w:p w:rsidR="00C53A62" w:rsidRDefault="00567705">
      <w:pPr>
        <w:pStyle w:val="Heading7"/>
        <w:spacing w:before="56"/>
        <w:ind w:left="225"/>
      </w:pPr>
      <w:r>
        <w:rPr>
          <w:color w:val="3B3B3B"/>
        </w:rPr>
        <w:t>Revenue Grants Unapplied Account</w:t>
      </w:r>
    </w:p>
    <w:p w:rsidR="00C53A62" w:rsidRDefault="00567705">
      <w:pPr>
        <w:pStyle w:val="BodyText"/>
        <w:spacing w:before="49"/>
        <w:ind w:left="225"/>
      </w:pPr>
      <w:r>
        <w:rPr>
          <w:color w:val="3B3B3B"/>
          <w:w w:val="105"/>
        </w:rPr>
        <w:t xml:space="preserve">To meet costs identified during 2017/2018 but not to </w:t>
      </w:r>
      <w:r>
        <w:rPr>
          <w:rFonts w:ascii="Times New Roman" w:hAnsi="Times New Roman"/>
          <w:color w:val="3B3B3B"/>
          <w:w w:val="105"/>
          <w:sz w:val="20"/>
        </w:rPr>
        <w:t xml:space="preserve">be </w:t>
      </w:r>
      <w:r>
        <w:rPr>
          <w:color w:val="3B3B3B"/>
          <w:w w:val="105"/>
        </w:rPr>
        <w:t>incurred until later years.</w:t>
      </w:r>
    </w:p>
    <w:p w:rsidR="00C53A62" w:rsidRDefault="00567705">
      <w:pPr>
        <w:pStyle w:val="Heading7"/>
        <w:spacing w:before="48"/>
        <w:ind w:left="220"/>
      </w:pPr>
      <w:r>
        <w:rPr>
          <w:color w:val="3B3B3B"/>
        </w:rPr>
        <w:t xml:space="preserve">Road </w:t>
      </w:r>
      <w:r>
        <w:rPr>
          <w:rFonts w:ascii="Times New Roman" w:hAnsi="Times New Roman"/>
          <w:color w:val="3B3B3B"/>
        </w:rPr>
        <w:t xml:space="preserve">Safety </w:t>
      </w:r>
      <w:r>
        <w:rPr>
          <w:color w:val="3B3B3B"/>
        </w:rPr>
        <w:t xml:space="preserve">Initiative </w:t>
      </w:r>
      <w:r>
        <w:rPr>
          <w:rFonts w:ascii="Times New Roman" w:hAnsi="Times New Roman"/>
          <w:color w:val="3B3B3B"/>
        </w:rPr>
        <w:t xml:space="preserve">Management </w:t>
      </w:r>
      <w:r>
        <w:rPr>
          <w:color w:val="3B3B3B"/>
        </w:rPr>
        <w:t>Reserve</w:t>
      </w:r>
    </w:p>
    <w:p w:rsidR="00C53A62" w:rsidRDefault="00567705">
      <w:pPr>
        <w:pStyle w:val="BodyText"/>
        <w:spacing w:before="57"/>
        <w:ind w:left="221"/>
      </w:pPr>
      <w:r>
        <w:rPr>
          <w:color w:val="3B3B3B"/>
          <w:w w:val="110"/>
        </w:rPr>
        <w:t>To meet the admini</w:t>
      </w:r>
      <w:r>
        <w:rPr>
          <w:color w:val="3B3B3B"/>
          <w:w w:val="110"/>
        </w:rPr>
        <w:t>stration offuture road casualty reduction initiatives.</w:t>
      </w:r>
    </w:p>
    <w:p w:rsidR="00C53A62" w:rsidRDefault="00567705">
      <w:pPr>
        <w:pStyle w:val="Heading7"/>
        <w:spacing w:before="57"/>
        <w:ind w:left="231"/>
      </w:pPr>
      <w:r>
        <w:rPr>
          <w:rFonts w:ascii="Times New Roman" w:hAnsi="Times New Roman"/>
          <w:color w:val="545454"/>
        </w:rPr>
        <w:t>Estates</w:t>
      </w:r>
    </w:p>
    <w:p w:rsidR="00C53A62" w:rsidRDefault="00567705">
      <w:pPr>
        <w:pStyle w:val="BodyText"/>
        <w:spacing w:before="48"/>
        <w:ind w:left="221"/>
      </w:pPr>
      <w:r>
        <w:rPr>
          <w:color w:val="3B3B3B"/>
        </w:rPr>
        <w:t>To meet future estates costs.</w:t>
      </w:r>
    </w:p>
    <w:p w:rsidR="00C53A62" w:rsidRDefault="00567705">
      <w:pPr>
        <w:spacing w:before="42"/>
        <w:ind w:left="217"/>
      </w:pPr>
      <w:r>
        <w:rPr>
          <w:rFonts w:ascii="Times New Roman" w:hAnsi="Times New Roman"/>
          <w:b/>
          <w:color w:val="3B3B3B"/>
          <w:sz w:val="21"/>
        </w:rPr>
        <w:t xml:space="preserve">Court </w:t>
      </w:r>
      <w:r>
        <w:rPr>
          <w:b/>
          <w:color w:val="3B3B3B"/>
          <w:sz w:val="20"/>
        </w:rPr>
        <w:t>Forfeiture Reserve</w:t>
      </w:r>
    </w:p>
    <w:p w:rsidR="00C53A62" w:rsidRDefault="00567705">
      <w:pPr>
        <w:pStyle w:val="BodyText"/>
        <w:spacing w:before="36"/>
        <w:ind w:left="220"/>
      </w:pPr>
      <w:r>
        <w:rPr>
          <w:color w:val="3B3B3B"/>
          <w:w w:val="105"/>
        </w:rPr>
        <w:t xml:space="preserve">Reserve created from underspends on forfeltured funds that </w:t>
      </w:r>
      <w:r>
        <w:rPr>
          <w:color w:val="3B3B3B"/>
          <w:w w:val="105"/>
          <w:sz w:val="21"/>
        </w:rPr>
        <w:t xml:space="preserve">will </w:t>
      </w:r>
      <w:r>
        <w:rPr>
          <w:color w:val="3B3B3B"/>
          <w:w w:val="105"/>
        </w:rPr>
        <w:t>be utilised in future years</w:t>
      </w:r>
    </w:p>
    <w:p w:rsidR="00C53A62" w:rsidRDefault="00567705">
      <w:pPr>
        <w:spacing w:before="42"/>
        <w:ind w:left="216"/>
      </w:pPr>
      <w:r>
        <w:rPr>
          <w:b/>
          <w:color w:val="3B3B3B"/>
          <w:sz w:val="19"/>
        </w:rPr>
        <w:t xml:space="preserve">Police </w:t>
      </w:r>
      <w:r>
        <w:rPr>
          <w:rFonts w:ascii="Times New Roman" w:hAnsi="Times New Roman"/>
          <w:color w:val="3B3B3B"/>
          <w:sz w:val="20"/>
        </w:rPr>
        <w:t xml:space="preserve">Crime and </w:t>
      </w:r>
      <w:r>
        <w:rPr>
          <w:color w:val="3B3B3B"/>
          <w:sz w:val="19"/>
        </w:rPr>
        <w:t xml:space="preserve">Victims' </w:t>
      </w:r>
      <w:r>
        <w:rPr>
          <w:b/>
          <w:color w:val="3B3B3B"/>
          <w:sz w:val="20"/>
        </w:rPr>
        <w:t>Commissioner Reserve</w:t>
      </w:r>
    </w:p>
    <w:p w:rsidR="00C53A62" w:rsidRDefault="00567705">
      <w:pPr>
        <w:pStyle w:val="BodyText"/>
        <w:spacing w:before="62"/>
        <w:ind w:left="216"/>
      </w:pPr>
      <w:r>
        <w:rPr>
          <w:color w:val="3B3B3B"/>
          <w:w w:val="105"/>
        </w:rPr>
        <w:t>To meet costs identified during 2017/2018 but not to be incurred until later years.</w:t>
      </w:r>
    </w:p>
    <w:p w:rsidR="00C53A62" w:rsidRDefault="00567705">
      <w:pPr>
        <w:spacing w:before="46"/>
        <w:ind w:left="227"/>
      </w:pPr>
      <w:r>
        <w:rPr>
          <w:rFonts w:ascii="Times New Roman" w:hAnsi="Times New Roman"/>
          <w:color w:val="3B3B3B"/>
          <w:sz w:val="20"/>
        </w:rPr>
        <w:t xml:space="preserve">PCVC Community Safety </w:t>
      </w:r>
      <w:r>
        <w:rPr>
          <w:b/>
          <w:color w:val="3B3B3B"/>
          <w:sz w:val="20"/>
        </w:rPr>
        <w:t>Reserve</w:t>
      </w:r>
    </w:p>
    <w:p w:rsidR="00C53A62" w:rsidRDefault="00567705">
      <w:pPr>
        <w:pStyle w:val="BodyText"/>
        <w:spacing w:before="57" w:line="304" w:lineRule="auto"/>
        <w:ind w:left="212" w:right="643" w:firstLine="3"/>
        <w:sectPr w:rsidR="00C53A62">
          <w:footerReference w:type="default" r:id="rId57"/>
          <w:pgSz w:w="11900" w:h="16820"/>
          <w:pgMar w:top="1600" w:right="700" w:bottom="1500" w:left="1640" w:header="720" w:footer="720" w:gutter="0"/>
          <w:cols w:space="720"/>
        </w:sectPr>
      </w:pPr>
      <w:r>
        <w:rPr>
          <w:color w:val="3B3B3B"/>
          <w:w w:val="105"/>
        </w:rPr>
        <w:t>To</w:t>
      </w:r>
      <w:r>
        <w:rPr>
          <w:color w:val="3B3B3B"/>
          <w:spacing w:val="-26"/>
          <w:w w:val="105"/>
        </w:rPr>
        <w:t xml:space="preserve"> </w:t>
      </w:r>
      <w:r>
        <w:rPr>
          <w:color w:val="3B3B3B"/>
          <w:w w:val="105"/>
        </w:rPr>
        <w:t>meet</w:t>
      </w:r>
      <w:r>
        <w:rPr>
          <w:color w:val="3B3B3B"/>
          <w:spacing w:val="-22"/>
          <w:w w:val="105"/>
        </w:rPr>
        <w:t xml:space="preserve"> </w:t>
      </w:r>
      <w:r>
        <w:rPr>
          <w:color w:val="3B3B3B"/>
          <w:w w:val="105"/>
        </w:rPr>
        <w:t>the</w:t>
      </w:r>
      <w:r>
        <w:rPr>
          <w:color w:val="3B3B3B"/>
          <w:spacing w:val="-3"/>
          <w:w w:val="105"/>
        </w:rPr>
        <w:t xml:space="preserve"> </w:t>
      </w:r>
      <w:r>
        <w:rPr>
          <w:color w:val="3B3B3B"/>
          <w:w w:val="105"/>
        </w:rPr>
        <w:t>objectives</w:t>
      </w:r>
      <w:r>
        <w:rPr>
          <w:color w:val="3B3B3B"/>
          <w:spacing w:val="-11"/>
          <w:w w:val="105"/>
        </w:rPr>
        <w:t xml:space="preserve"> </w:t>
      </w:r>
      <w:r>
        <w:rPr>
          <w:color w:val="3B3B3B"/>
          <w:w w:val="105"/>
        </w:rPr>
        <w:t>of</w:t>
      </w:r>
      <w:r>
        <w:rPr>
          <w:color w:val="3B3B3B"/>
          <w:spacing w:val="-5"/>
          <w:w w:val="105"/>
        </w:rPr>
        <w:t xml:space="preserve"> </w:t>
      </w:r>
      <w:r>
        <w:rPr>
          <w:color w:val="3B3B3B"/>
          <w:w w:val="105"/>
        </w:rPr>
        <w:t>the</w:t>
      </w:r>
      <w:r>
        <w:rPr>
          <w:color w:val="3B3B3B"/>
          <w:spacing w:val="-2"/>
          <w:w w:val="105"/>
        </w:rPr>
        <w:t xml:space="preserve"> </w:t>
      </w:r>
      <w:r>
        <w:rPr>
          <w:color w:val="3B3B3B"/>
          <w:w w:val="105"/>
        </w:rPr>
        <w:t>Police</w:t>
      </w:r>
      <w:r>
        <w:rPr>
          <w:color w:val="3B3B3B"/>
          <w:spacing w:val="-32"/>
          <w:w w:val="105"/>
        </w:rPr>
        <w:t xml:space="preserve"> </w:t>
      </w:r>
      <w:r>
        <w:rPr>
          <w:color w:val="3B3B3B"/>
          <w:w w:val="105"/>
        </w:rPr>
        <w:t>Crime</w:t>
      </w:r>
      <w:r>
        <w:rPr>
          <w:color w:val="3B3B3B"/>
          <w:spacing w:val="-21"/>
          <w:w w:val="105"/>
        </w:rPr>
        <w:t xml:space="preserve"> </w:t>
      </w:r>
      <w:r>
        <w:rPr>
          <w:color w:val="3B3B3B"/>
          <w:w w:val="105"/>
        </w:rPr>
        <w:t>and</w:t>
      </w:r>
      <w:r>
        <w:rPr>
          <w:color w:val="3B3B3B"/>
          <w:spacing w:val="-22"/>
          <w:w w:val="105"/>
        </w:rPr>
        <w:t xml:space="preserve"> </w:t>
      </w:r>
      <w:r>
        <w:rPr>
          <w:color w:val="3B3B3B"/>
          <w:w w:val="105"/>
        </w:rPr>
        <w:t>Victims'</w:t>
      </w:r>
      <w:r>
        <w:rPr>
          <w:color w:val="3B3B3B"/>
          <w:spacing w:val="-17"/>
          <w:w w:val="105"/>
        </w:rPr>
        <w:t xml:space="preserve"> </w:t>
      </w:r>
      <w:r>
        <w:rPr>
          <w:color w:val="3B3B3B"/>
          <w:w w:val="105"/>
        </w:rPr>
        <w:t>Commissioner</w:t>
      </w:r>
      <w:r>
        <w:rPr>
          <w:color w:val="3B3B3B"/>
          <w:spacing w:val="-5"/>
          <w:w w:val="105"/>
        </w:rPr>
        <w:t xml:space="preserve"> </w:t>
      </w:r>
      <w:r>
        <w:rPr>
          <w:color w:val="3B3B3B"/>
          <w:w w:val="105"/>
        </w:rPr>
        <w:t>in</w:t>
      </w:r>
      <w:r>
        <w:rPr>
          <w:color w:val="3B3B3B"/>
          <w:spacing w:val="-11"/>
          <w:w w:val="105"/>
        </w:rPr>
        <w:t xml:space="preserve"> </w:t>
      </w:r>
      <w:r>
        <w:rPr>
          <w:color w:val="3B3B3B"/>
          <w:w w:val="105"/>
        </w:rPr>
        <w:t>relation</w:t>
      </w:r>
      <w:r>
        <w:rPr>
          <w:color w:val="3B3B3B"/>
          <w:spacing w:val="-19"/>
          <w:w w:val="105"/>
        </w:rPr>
        <w:t xml:space="preserve"> </w:t>
      </w:r>
      <w:r>
        <w:rPr>
          <w:color w:val="3B3B3B"/>
          <w:w w:val="105"/>
        </w:rPr>
        <w:t>to</w:t>
      </w:r>
      <w:r>
        <w:rPr>
          <w:color w:val="3B3B3B"/>
          <w:spacing w:val="-10"/>
          <w:w w:val="105"/>
        </w:rPr>
        <w:t xml:space="preserve"> </w:t>
      </w:r>
      <w:r>
        <w:rPr>
          <w:color w:val="3B3B3B"/>
          <w:w w:val="105"/>
        </w:rPr>
        <w:t>reducing</w:t>
      </w:r>
      <w:r>
        <w:rPr>
          <w:color w:val="3B3B3B"/>
          <w:spacing w:val="-28"/>
          <w:w w:val="105"/>
        </w:rPr>
        <w:t xml:space="preserve"> </w:t>
      </w:r>
      <w:r>
        <w:rPr>
          <w:color w:val="3B3B3B"/>
          <w:w w:val="105"/>
        </w:rPr>
        <w:t>harm</w:t>
      </w:r>
      <w:r>
        <w:rPr>
          <w:color w:val="3B3B3B"/>
          <w:spacing w:val="-27"/>
          <w:w w:val="105"/>
        </w:rPr>
        <w:t xml:space="preserve"> </w:t>
      </w:r>
      <w:r>
        <w:rPr>
          <w:color w:val="3B3B3B"/>
          <w:w w:val="105"/>
        </w:rPr>
        <w:t>In the</w:t>
      </w:r>
      <w:r>
        <w:rPr>
          <w:color w:val="3B3B3B"/>
          <w:spacing w:val="-2"/>
          <w:w w:val="105"/>
        </w:rPr>
        <w:t xml:space="preserve"> </w:t>
      </w:r>
      <w:r>
        <w:rPr>
          <w:color w:val="3B3B3B"/>
          <w:w w:val="105"/>
        </w:rPr>
        <w:t>community.</w:t>
      </w:r>
    </w:p>
    <w:p w:rsidR="00C53A62" w:rsidRDefault="00567705">
      <w:pPr>
        <w:pStyle w:val="ListParagraph"/>
        <w:numPr>
          <w:ilvl w:val="0"/>
          <w:numId w:val="12"/>
        </w:numPr>
        <w:tabs>
          <w:tab w:val="left" w:pos="971"/>
          <w:tab w:val="left" w:pos="973"/>
        </w:tabs>
        <w:spacing w:before="67"/>
        <w:ind w:left="972" w:hanging="696"/>
      </w:pPr>
      <w:r>
        <w:rPr>
          <w:b/>
          <w:color w:val="383838"/>
          <w:sz w:val="18"/>
        </w:rPr>
        <w:t>PROPERTY, PLANT AND</w:t>
      </w:r>
      <w:r>
        <w:rPr>
          <w:b/>
          <w:color w:val="383838"/>
          <w:spacing w:val="-18"/>
          <w:sz w:val="18"/>
        </w:rPr>
        <w:t xml:space="preserve"> </w:t>
      </w:r>
      <w:r>
        <w:rPr>
          <w:b/>
          <w:color w:val="383838"/>
          <w:sz w:val="18"/>
        </w:rPr>
        <w:t>EQUIPMENT</w:t>
      </w:r>
    </w:p>
    <w:p w:rsidR="00C53A62" w:rsidRDefault="00C53A62">
      <w:pPr>
        <w:pStyle w:val="BodyText"/>
        <w:rPr>
          <w:b/>
          <w:sz w:val="20"/>
        </w:rPr>
      </w:pPr>
    </w:p>
    <w:p w:rsidR="00C53A62" w:rsidRDefault="00C53A62">
      <w:pPr>
        <w:pStyle w:val="BodyText"/>
        <w:spacing w:before="6"/>
        <w:rPr>
          <w:b/>
          <w:sz w:val="23"/>
        </w:rPr>
      </w:pPr>
    </w:p>
    <w:tbl>
      <w:tblPr>
        <w:tblW w:w="7838" w:type="dxa"/>
        <w:tblInd w:w="301" w:type="dxa"/>
        <w:tblLayout w:type="fixed"/>
        <w:tblCellMar>
          <w:left w:w="10" w:type="dxa"/>
          <w:right w:w="10" w:type="dxa"/>
        </w:tblCellMar>
        <w:tblLook w:val="0000" w:firstRow="0" w:lastRow="0" w:firstColumn="0" w:lastColumn="0" w:noHBand="0" w:noVBand="0"/>
      </w:tblPr>
      <w:tblGrid>
        <w:gridCol w:w="2894"/>
        <w:gridCol w:w="1230"/>
        <w:gridCol w:w="1249"/>
        <w:gridCol w:w="1230"/>
        <w:gridCol w:w="1235"/>
      </w:tblGrid>
      <w:tr w:rsidR="00C53A62">
        <w:tblPrEx>
          <w:tblCellMar>
            <w:top w:w="0" w:type="dxa"/>
            <w:bottom w:w="0" w:type="dxa"/>
          </w:tblCellMar>
        </w:tblPrEx>
        <w:trPr>
          <w:trHeight w:val="313"/>
        </w:trPr>
        <w:tc>
          <w:tcPr>
            <w:tcW w:w="2894" w:type="dxa"/>
            <w:tcBorders>
              <w:top w:val="single" w:sz="12" w:space="0" w:color="000000"/>
              <w:left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230" w:type="dxa"/>
            <w:tcBorders>
              <w:top w:val="single" w:sz="12"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47"/>
              <w:ind w:left="322"/>
            </w:pPr>
            <w:r>
              <w:rPr>
                <w:color w:val="383838"/>
                <w:sz w:val="19"/>
              </w:rPr>
              <w:t xml:space="preserve">Land </w:t>
            </w:r>
            <w:r>
              <w:rPr>
                <w:color w:val="383838"/>
                <w:sz w:val="20"/>
              </w:rPr>
              <w:t>&amp;</w:t>
            </w:r>
          </w:p>
        </w:tc>
        <w:tc>
          <w:tcPr>
            <w:tcW w:w="1249" w:type="dxa"/>
            <w:tcBorders>
              <w:top w:val="single" w:sz="12"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61"/>
              <w:ind w:left="245"/>
            </w:pPr>
            <w:r>
              <w:rPr>
                <w:color w:val="383838"/>
                <w:sz w:val="19"/>
              </w:rPr>
              <w:t>Vehicles,</w:t>
            </w:r>
          </w:p>
        </w:tc>
        <w:tc>
          <w:tcPr>
            <w:tcW w:w="1230" w:type="dxa"/>
            <w:tcBorders>
              <w:top w:val="single" w:sz="12"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61"/>
              <w:ind w:left="353"/>
            </w:pPr>
            <w:r>
              <w:rPr>
                <w:color w:val="383838"/>
                <w:sz w:val="19"/>
              </w:rPr>
              <w:t>Assets</w:t>
            </w:r>
          </w:p>
        </w:tc>
        <w:tc>
          <w:tcPr>
            <w:tcW w:w="1235" w:type="dxa"/>
            <w:tcBorders>
              <w:top w:val="single" w:sz="12" w:space="0" w:color="000000"/>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1"/>
              <w:ind w:left="416"/>
            </w:pPr>
            <w:r>
              <w:rPr>
                <w:color w:val="383838"/>
                <w:w w:val="110"/>
                <w:sz w:val="19"/>
              </w:rPr>
              <w:t>Total</w:t>
            </w:r>
          </w:p>
        </w:tc>
      </w:tr>
      <w:tr w:rsidR="00C53A62">
        <w:tblPrEx>
          <w:tblCellMar>
            <w:top w:w="0" w:type="dxa"/>
            <w:bottom w:w="0" w:type="dxa"/>
          </w:tblCellMar>
        </w:tblPrEx>
        <w:trPr>
          <w:trHeight w:val="291"/>
        </w:trPr>
        <w:tc>
          <w:tcPr>
            <w:tcW w:w="2894"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230"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7"/>
              <w:ind w:left="236"/>
            </w:pPr>
            <w:r>
              <w:rPr>
                <w:color w:val="383838"/>
                <w:sz w:val="19"/>
              </w:rPr>
              <w:t>Buildings</w:t>
            </w:r>
          </w:p>
        </w:tc>
        <w:tc>
          <w:tcPr>
            <w:tcW w:w="1249"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7"/>
              <w:ind w:left="303"/>
            </w:pPr>
            <w:r>
              <w:rPr>
                <w:color w:val="383838"/>
                <w:w w:val="105"/>
                <w:sz w:val="19"/>
              </w:rPr>
              <w:t xml:space="preserve">Plant </w:t>
            </w:r>
            <w:r>
              <w:rPr>
                <w:color w:val="383838"/>
                <w:w w:val="105"/>
                <w:sz w:val="20"/>
              </w:rPr>
              <w:t>&amp;</w:t>
            </w:r>
          </w:p>
        </w:tc>
        <w:tc>
          <w:tcPr>
            <w:tcW w:w="1230"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6"/>
              <w:ind w:left="362"/>
            </w:pPr>
            <w:r>
              <w:rPr>
                <w:color w:val="383838"/>
                <w:w w:val="105"/>
                <w:sz w:val="19"/>
              </w:rPr>
              <w:t>Under</w:t>
            </w:r>
          </w:p>
        </w:tc>
        <w:tc>
          <w:tcPr>
            <w:tcW w:w="1235"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52"/>
        </w:trPr>
        <w:tc>
          <w:tcPr>
            <w:tcW w:w="2894"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23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249"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8" w:line="204" w:lineRule="exact"/>
              <w:ind w:left="154"/>
            </w:pPr>
            <w:r>
              <w:rPr>
                <w:color w:val="383838"/>
                <w:w w:val="105"/>
                <w:sz w:val="19"/>
              </w:rPr>
              <w:t>Equipment</w:t>
            </w:r>
          </w:p>
        </w:tc>
        <w:tc>
          <w:tcPr>
            <w:tcW w:w="123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3" w:line="199" w:lineRule="exact"/>
              <w:ind w:right="16"/>
              <w:jc w:val="right"/>
            </w:pPr>
            <w:r>
              <w:rPr>
                <w:color w:val="383838"/>
                <w:w w:val="105"/>
                <w:sz w:val="19"/>
              </w:rPr>
              <w:t>Construction</w:t>
            </w:r>
          </w:p>
        </w:tc>
        <w:tc>
          <w:tcPr>
            <w:tcW w:w="1235" w:type="dxa"/>
            <w:tcBorders>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65"/>
        </w:trPr>
        <w:tc>
          <w:tcPr>
            <w:tcW w:w="2894"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230"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59" w:line="187" w:lineRule="exact"/>
              <w:ind w:left="407"/>
            </w:pPr>
            <w:r>
              <w:rPr>
                <w:b/>
                <w:color w:val="383838"/>
                <w:w w:val="105"/>
                <w:sz w:val="18"/>
              </w:rPr>
              <w:t>£'000</w:t>
            </w:r>
          </w:p>
        </w:tc>
        <w:tc>
          <w:tcPr>
            <w:tcW w:w="1249"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59" w:line="187" w:lineRule="exact"/>
              <w:ind w:left="403"/>
            </w:pPr>
            <w:r>
              <w:rPr>
                <w:b/>
                <w:color w:val="383838"/>
                <w:w w:val="110"/>
                <w:sz w:val="18"/>
              </w:rPr>
              <w:t>£'000</w:t>
            </w:r>
          </w:p>
        </w:tc>
        <w:tc>
          <w:tcPr>
            <w:tcW w:w="1230"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64" w:line="182" w:lineRule="exact"/>
              <w:ind w:left="404"/>
            </w:pPr>
            <w:r>
              <w:rPr>
                <w:b/>
                <w:color w:val="383838"/>
                <w:w w:val="105"/>
                <w:sz w:val="18"/>
              </w:rPr>
              <w:t>£'000</w:t>
            </w:r>
          </w:p>
        </w:tc>
        <w:tc>
          <w:tcPr>
            <w:tcW w:w="1235"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8" w:line="177" w:lineRule="exact"/>
              <w:ind w:left="415"/>
            </w:pPr>
            <w:r>
              <w:rPr>
                <w:b/>
                <w:color w:val="383838"/>
                <w:w w:val="105"/>
                <w:sz w:val="18"/>
              </w:rPr>
              <w:t>£'000</w:t>
            </w:r>
          </w:p>
        </w:tc>
      </w:tr>
      <w:tr w:rsidR="00C53A62">
        <w:tblPrEx>
          <w:tblCellMar>
            <w:top w:w="0" w:type="dxa"/>
            <w:bottom w:w="0" w:type="dxa"/>
          </w:tblCellMar>
        </w:tblPrEx>
        <w:trPr>
          <w:trHeight w:val="290"/>
        </w:trPr>
        <w:tc>
          <w:tcPr>
            <w:tcW w:w="2894"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47"/>
              <w:ind w:left="31"/>
            </w:pPr>
            <w:r>
              <w:rPr>
                <w:b/>
                <w:color w:val="383838"/>
                <w:w w:val="105"/>
                <w:sz w:val="18"/>
              </w:rPr>
              <w:t>Cost or Valuation</w:t>
            </w:r>
          </w:p>
        </w:tc>
        <w:tc>
          <w:tcPr>
            <w:tcW w:w="1230" w:type="dxa"/>
            <w:tcBorders>
              <w:top w:val="single" w:sz="12"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249" w:type="dxa"/>
            <w:tcBorders>
              <w:top w:val="single" w:sz="12"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230" w:type="dxa"/>
            <w:tcBorders>
              <w:top w:val="single" w:sz="12"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235" w:type="dxa"/>
            <w:tcBorders>
              <w:top w:val="single" w:sz="12" w:space="0" w:color="000000"/>
              <w:left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90"/>
        </w:trPr>
        <w:tc>
          <w:tcPr>
            <w:tcW w:w="2894"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5"/>
              <w:ind w:left="40"/>
            </w:pPr>
            <w:r>
              <w:rPr>
                <w:color w:val="383838"/>
                <w:w w:val="105"/>
                <w:sz w:val="19"/>
              </w:rPr>
              <w:t>At 1 April 2017</w:t>
            </w:r>
          </w:p>
        </w:tc>
        <w:tc>
          <w:tcPr>
            <w:tcW w:w="1230"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0"/>
              <w:ind w:right="77"/>
              <w:jc w:val="right"/>
            </w:pPr>
            <w:r>
              <w:rPr>
                <w:color w:val="383838"/>
                <w:w w:val="95"/>
                <w:sz w:val="19"/>
              </w:rPr>
              <w:t>21,146</w:t>
            </w:r>
          </w:p>
        </w:tc>
        <w:tc>
          <w:tcPr>
            <w:tcW w:w="1249"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5"/>
              <w:ind w:right="79"/>
              <w:jc w:val="right"/>
            </w:pPr>
            <w:r>
              <w:rPr>
                <w:color w:val="383838"/>
                <w:w w:val="95"/>
                <w:sz w:val="19"/>
              </w:rPr>
              <w:t>26,192</w:t>
            </w:r>
          </w:p>
        </w:tc>
        <w:tc>
          <w:tcPr>
            <w:tcW w:w="1230"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44"/>
              <w:ind w:right="63"/>
              <w:jc w:val="right"/>
            </w:pPr>
            <w:r>
              <w:rPr>
                <w:b/>
                <w:color w:val="383838"/>
                <w:sz w:val="18"/>
              </w:rPr>
              <w:t>1,358</w:t>
            </w:r>
          </w:p>
        </w:tc>
        <w:tc>
          <w:tcPr>
            <w:tcW w:w="1235"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9"/>
              <w:ind w:right="55"/>
              <w:jc w:val="right"/>
            </w:pPr>
            <w:r>
              <w:rPr>
                <w:b/>
                <w:color w:val="383838"/>
                <w:w w:val="105"/>
                <w:sz w:val="18"/>
              </w:rPr>
              <w:t>48,696</w:t>
            </w:r>
          </w:p>
        </w:tc>
      </w:tr>
      <w:tr w:rsidR="00C53A62">
        <w:tblPrEx>
          <w:tblCellMar>
            <w:top w:w="0" w:type="dxa"/>
            <w:bottom w:w="0" w:type="dxa"/>
          </w:tblCellMar>
        </w:tblPrEx>
        <w:trPr>
          <w:trHeight w:val="288"/>
        </w:trPr>
        <w:tc>
          <w:tcPr>
            <w:tcW w:w="2894"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3"/>
              <w:ind w:left="40"/>
            </w:pPr>
            <w:r>
              <w:rPr>
                <w:color w:val="383838"/>
                <w:w w:val="105"/>
                <w:sz w:val="19"/>
              </w:rPr>
              <w:t>Additions</w:t>
            </w:r>
          </w:p>
        </w:tc>
        <w:tc>
          <w:tcPr>
            <w:tcW w:w="1230"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8"/>
              <w:ind w:right="68"/>
              <w:jc w:val="right"/>
            </w:pPr>
            <w:r>
              <w:rPr>
                <w:color w:val="383838"/>
                <w:sz w:val="19"/>
              </w:rPr>
              <w:t>912</w:t>
            </w:r>
          </w:p>
        </w:tc>
        <w:tc>
          <w:tcPr>
            <w:tcW w:w="1249"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42"/>
              <w:ind w:right="78"/>
              <w:jc w:val="right"/>
            </w:pPr>
            <w:r>
              <w:rPr>
                <w:b/>
                <w:color w:val="383838"/>
                <w:sz w:val="18"/>
              </w:rPr>
              <w:t>2,784</w:t>
            </w:r>
          </w:p>
        </w:tc>
        <w:tc>
          <w:tcPr>
            <w:tcW w:w="1230"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3"/>
              <w:ind w:right="53"/>
              <w:jc w:val="right"/>
            </w:pPr>
            <w:r>
              <w:rPr>
                <w:color w:val="383838"/>
                <w:sz w:val="19"/>
              </w:rPr>
              <w:t>151</w:t>
            </w:r>
          </w:p>
        </w:tc>
        <w:tc>
          <w:tcPr>
            <w:tcW w:w="1235"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7"/>
              <w:ind w:right="48"/>
              <w:jc w:val="right"/>
            </w:pPr>
            <w:r>
              <w:rPr>
                <w:b/>
                <w:color w:val="383838"/>
                <w:w w:val="105"/>
                <w:sz w:val="18"/>
              </w:rPr>
              <w:t>3,847</w:t>
            </w:r>
          </w:p>
        </w:tc>
      </w:tr>
      <w:tr w:rsidR="00C53A62">
        <w:tblPrEx>
          <w:tblCellMar>
            <w:top w:w="0" w:type="dxa"/>
            <w:bottom w:w="0" w:type="dxa"/>
          </w:tblCellMar>
        </w:tblPrEx>
        <w:trPr>
          <w:trHeight w:val="256"/>
        </w:trPr>
        <w:tc>
          <w:tcPr>
            <w:tcW w:w="2894"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8" w:line="208" w:lineRule="exact"/>
              <w:ind w:left="34"/>
            </w:pPr>
            <w:r>
              <w:rPr>
                <w:color w:val="383838"/>
                <w:sz w:val="19"/>
              </w:rPr>
              <w:t>Revaluations increases/</w:t>
            </w:r>
          </w:p>
        </w:tc>
        <w:tc>
          <w:tcPr>
            <w:tcW w:w="1230"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249"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230"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235"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611"/>
        </w:trPr>
        <w:tc>
          <w:tcPr>
            <w:tcW w:w="2894"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 w:line="278" w:lineRule="exact"/>
              <w:ind w:left="34" w:firstLine="3"/>
            </w:pPr>
            <w:r>
              <w:rPr>
                <w:color w:val="383838"/>
                <w:sz w:val="19"/>
              </w:rPr>
              <w:t>(decreases) recognised in the Revaluation Reserve</w:t>
            </w:r>
          </w:p>
        </w:tc>
        <w:tc>
          <w:tcPr>
            <w:tcW w:w="1230"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84"/>
              <w:ind w:right="58"/>
              <w:jc w:val="right"/>
            </w:pPr>
            <w:r>
              <w:rPr>
                <w:color w:val="1C1C1C"/>
                <w:w w:val="105"/>
                <w:sz w:val="19"/>
              </w:rPr>
              <w:t>180</w:t>
            </w:r>
          </w:p>
        </w:tc>
        <w:tc>
          <w:tcPr>
            <w:tcW w:w="1249"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ind w:right="297"/>
              <w:jc w:val="right"/>
            </w:pPr>
            <w:r>
              <w:rPr>
                <w:color w:val="ACACAC"/>
                <w:w w:val="66"/>
                <w:sz w:val="31"/>
              </w:rPr>
              <w:t>-</w:t>
            </w:r>
          </w:p>
        </w:tc>
        <w:tc>
          <w:tcPr>
            <w:tcW w:w="1230"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51"/>
              <w:ind w:right="261"/>
              <w:jc w:val="right"/>
            </w:pPr>
            <w:r>
              <w:rPr>
                <w:color w:val="676767"/>
                <w:w w:val="108"/>
                <w:sz w:val="24"/>
              </w:rPr>
              <w:t>-</w:t>
            </w:r>
          </w:p>
        </w:tc>
        <w:tc>
          <w:tcPr>
            <w:tcW w:w="1235"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3"/>
              <w:ind w:right="42"/>
              <w:jc w:val="right"/>
            </w:pPr>
            <w:r>
              <w:rPr>
                <w:b/>
                <w:color w:val="1C1C1C"/>
                <w:w w:val="105"/>
                <w:sz w:val="18"/>
              </w:rPr>
              <w:t>180</w:t>
            </w:r>
          </w:p>
        </w:tc>
      </w:tr>
      <w:tr w:rsidR="00C53A62">
        <w:tblPrEx>
          <w:tblCellMar>
            <w:top w:w="0" w:type="dxa"/>
            <w:bottom w:w="0" w:type="dxa"/>
          </w:tblCellMar>
        </w:tblPrEx>
        <w:trPr>
          <w:trHeight w:val="314"/>
        </w:trPr>
        <w:tc>
          <w:tcPr>
            <w:tcW w:w="2894"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63"/>
              <w:ind w:left="34"/>
            </w:pPr>
            <w:r>
              <w:rPr>
                <w:color w:val="383838"/>
                <w:sz w:val="19"/>
              </w:rPr>
              <w:t>Revaluations increases/</w:t>
            </w:r>
          </w:p>
        </w:tc>
        <w:tc>
          <w:tcPr>
            <w:tcW w:w="1230"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249"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230"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235"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555"/>
        </w:trPr>
        <w:tc>
          <w:tcPr>
            <w:tcW w:w="2894"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7"/>
              <w:ind w:left="38"/>
            </w:pPr>
            <w:r>
              <w:rPr>
                <w:color w:val="383838"/>
                <w:sz w:val="19"/>
              </w:rPr>
              <w:t>(decreases) recognised in the</w:t>
            </w:r>
          </w:p>
          <w:p w:rsidR="00C53A62" w:rsidRDefault="00567705">
            <w:pPr>
              <w:pStyle w:val="TableParagraph"/>
              <w:spacing w:before="60"/>
              <w:ind w:left="31"/>
            </w:pPr>
            <w:r>
              <w:rPr>
                <w:color w:val="383838"/>
                <w:w w:val="105"/>
                <w:sz w:val="19"/>
              </w:rPr>
              <w:t>Surplus /Deficit on the Provision</w:t>
            </w:r>
          </w:p>
        </w:tc>
        <w:tc>
          <w:tcPr>
            <w:tcW w:w="1230"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spacing w:before="7"/>
              <w:rPr>
                <w:b/>
                <w:sz w:val="18"/>
              </w:rPr>
            </w:pPr>
          </w:p>
          <w:p w:rsidR="00C53A62" w:rsidRDefault="00567705">
            <w:pPr>
              <w:pStyle w:val="TableParagraph"/>
              <w:ind w:right="78"/>
              <w:jc w:val="right"/>
            </w:pPr>
            <w:r>
              <w:rPr>
                <w:color w:val="1C1C1C"/>
                <w:sz w:val="19"/>
              </w:rPr>
              <w:t>(702)</w:t>
            </w:r>
          </w:p>
        </w:tc>
        <w:tc>
          <w:tcPr>
            <w:tcW w:w="1249"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59"/>
              <w:ind w:right="285"/>
              <w:jc w:val="right"/>
            </w:pPr>
            <w:r>
              <w:rPr>
                <w:rFonts w:ascii="Times New Roman" w:hAnsi="Times New Roman"/>
                <w:color w:val="676767"/>
                <w:w w:val="97"/>
                <w:sz w:val="25"/>
              </w:rPr>
              <w:t>-</w:t>
            </w:r>
          </w:p>
        </w:tc>
        <w:tc>
          <w:tcPr>
            <w:tcW w:w="1230"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59"/>
              <w:ind w:right="274"/>
              <w:jc w:val="right"/>
            </w:pPr>
            <w:r>
              <w:rPr>
                <w:rFonts w:ascii="Times New Roman" w:hAnsi="Times New Roman"/>
                <w:color w:val="676767"/>
                <w:w w:val="97"/>
                <w:sz w:val="25"/>
              </w:rPr>
              <w:t>-</w:t>
            </w:r>
          </w:p>
        </w:tc>
        <w:tc>
          <w:tcPr>
            <w:tcW w:w="1235"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b/>
                <w:sz w:val="19"/>
              </w:rPr>
            </w:pPr>
          </w:p>
          <w:p w:rsidR="00C53A62" w:rsidRDefault="00567705">
            <w:pPr>
              <w:pStyle w:val="TableParagraph"/>
              <w:spacing w:before="1"/>
              <w:ind w:right="66"/>
              <w:jc w:val="right"/>
            </w:pPr>
            <w:r>
              <w:rPr>
                <w:color w:val="1C1C1C"/>
                <w:w w:val="95"/>
                <w:sz w:val="19"/>
              </w:rPr>
              <w:t>{702)</w:t>
            </w:r>
          </w:p>
        </w:tc>
      </w:tr>
      <w:tr w:rsidR="00C53A62">
        <w:tblPrEx>
          <w:tblCellMar>
            <w:top w:w="0" w:type="dxa"/>
            <w:bottom w:w="0" w:type="dxa"/>
          </w:tblCellMar>
        </w:tblPrEx>
        <w:trPr>
          <w:trHeight w:val="301"/>
        </w:trPr>
        <w:tc>
          <w:tcPr>
            <w:tcW w:w="2894"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4"/>
              <w:ind w:left="34"/>
            </w:pPr>
            <w:r>
              <w:rPr>
                <w:color w:val="383838"/>
                <w:sz w:val="19"/>
              </w:rPr>
              <w:t>of Services</w:t>
            </w:r>
          </w:p>
        </w:tc>
        <w:tc>
          <w:tcPr>
            <w:tcW w:w="1230"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249"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230"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235"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764"/>
        </w:trPr>
        <w:tc>
          <w:tcPr>
            <w:tcW w:w="2894"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9" w:line="330" w:lineRule="atLeast"/>
              <w:ind w:left="40" w:right="543" w:hanging="5"/>
            </w:pPr>
            <w:r>
              <w:rPr>
                <w:color w:val="383838"/>
                <w:w w:val="105"/>
                <w:sz w:val="19"/>
              </w:rPr>
              <w:t xml:space="preserve">Derecognition - Disposals </w:t>
            </w:r>
            <w:r>
              <w:rPr>
                <w:color w:val="383838"/>
                <w:w w:val="105"/>
                <w:sz w:val="19"/>
              </w:rPr>
              <w:t>Derecognition - Other</w:t>
            </w:r>
          </w:p>
        </w:tc>
        <w:tc>
          <w:tcPr>
            <w:tcW w:w="1230"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42" w:line="402" w:lineRule="exact"/>
              <w:ind w:right="284"/>
              <w:jc w:val="right"/>
            </w:pPr>
            <w:r>
              <w:rPr>
                <w:color w:val="ACACAC"/>
                <w:w w:val="62"/>
                <w:sz w:val="36"/>
              </w:rPr>
              <w:t>-</w:t>
            </w:r>
          </w:p>
        </w:tc>
        <w:tc>
          <w:tcPr>
            <w:tcW w:w="1249"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27"/>
              <w:ind w:left="542"/>
            </w:pPr>
            <w:r>
              <w:rPr>
                <w:color w:val="1C1C1C"/>
                <w:sz w:val="19"/>
              </w:rPr>
              <w:t>(2,012)</w:t>
            </w:r>
          </w:p>
          <w:p w:rsidR="00C53A62" w:rsidRDefault="00567705">
            <w:pPr>
              <w:pStyle w:val="TableParagraph"/>
              <w:spacing w:before="118"/>
              <w:ind w:left="542"/>
            </w:pPr>
            <w:r>
              <w:rPr>
                <w:color w:val="1C1C1C"/>
                <w:sz w:val="19"/>
              </w:rPr>
              <w:t>(1,360)</w:t>
            </w:r>
          </w:p>
        </w:tc>
        <w:tc>
          <w:tcPr>
            <w:tcW w:w="1230"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48"/>
              <w:ind w:left="857"/>
            </w:pPr>
            <w:r>
              <w:rPr>
                <w:color w:val="ACACAC"/>
                <w:w w:val="78"/>
                <w:sz w:val="31"/>
              </w:rPr>
              <w:t>-</w:t>
            </w:r>
          </w:p>
          <w:p w:rsidR="00C53A62" w:rsidRDefault="00567705">
            <w:pPr>
              <w:pStyle w:val="TableParagraph"/>
              <w:spacing w:before="26"/>
              <w:ind w:left="864"/>
            </w:pPr>
            <w:r>
              <w:rPr>
                <w:color w:val="676767"/>
                <w:w w:val="108"/>
                <w:sz w:val="24"/>
              </w:rPr>
              <w:t>-</w:t>
            </w:r>
          </w:p>
        </w:tc>
        <w:tc>
          <w:tcPr>
            <w:tcW w:w="1235"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32"/>
              <w:ind w:left="553"/>
            </w:pPr>
            <w:r>
              <w:rPr>
                <w:color w:val="1C1C1C"/>
                <w:sz w:val="19"/>
              </w:rPr>
              <w:t>(2,012)</w:t>
            </w:r>
          </w:p>
          <w:p w:rsidR="00C53A62" w:rsidRDefault="00567705">
            <w:pPr>
              <w:pStyle w:val="TableParagraph"/>
              <w:spacing w:before="122"/>
              <w:ind w:left="553"/>
            </w:pPr>
            <w:r>
              <w:rPr>
                <w:color w:val="1C1C1C"/>
                <w:sz w:val="19"/>
              </w:rPr>
              <w:t>(1,360)</w:t>
            </w:r>
          </w:p>
        </w:tc>
      </w:tr>
      <w:tr w:rsidR="00C53A62">
        <w:tblPrEx>
          <w:tblCellMar>
            <w:top w:w="0" w:type="dxa"/>
            <w:bottom w:w="0" w:type="dxa"/>
          </w:tblCellMar>
        </w:tblPrEx>
        <w:trPr>
          <w:trHeight w:val="520"/>
        </w:trPr>
        <w:tc>
          <w:tcPr>
            <w:tcW w:w="2894"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
              <w:ind w:left="40"/>
            </w:pPr>
            <w:r>
              <w:rPr>
                <w:color w:val="383838"/>
                <w:w w:val="105"/>
                <w:sz w:val="19"/>
              </w:rPr>
              <w:t xml:space="preserve">Other movement in cost </w:t>
            </w:r>
            <w:r>
              <w:rPr>
                <w:color w:val="1C1C1C"/>
                <w:w w:val="105"/>
                <w:sz w:val="19"/>
              </w:rPr>
              <w:t>or</w:t>
            </w:r>
          </w:p>
          <w:p w:rsidR="00C53A62" w:rsidRDefault="00567705">
            <w:pPr>
              <w:pStyle w:val="TableParagraph"/>
              <w:spacing w:before="60"/>
              <w:ind w:left="38"/>
            </w:pPr>
            <w:r>
              <w:rPr>
                <w:color w:val="383838"/>
                <w:w w:val="105"/>
                <w:sz w:val="19"/>
              </w:rPr>
              <w:t>valuation</w:t>
            </w:r>
          </w:p>
        </w:tc>
        <w:tc>
          <w:tcPr>
            <w:tcW w:w="1230" w:type="dxa"/>
            <w:tcBorders>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60"/>
              <w:ind w:right="74"/>
              <w:jc w:val="right"/>
            </w:pPr>
            <w:r>
              <w:rPr>
                <w:b/>
                <w:color w:val="383838"/>
                <w:sz w:val="18"/>
              </w:rPr>
              <w:t>1,086</w:t>
            </w:r>
          </w:p>
        </w:tc>
        <w:tc>
          <w:tcPr>
            <w:tcW w:w="1249" w:type="dxa"/>
            <w:tcBorders>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51"/>
              <w:ind w:right="73"/>
              <w:jc w:val="right"/>
            </w:pPr>
            <w:r>
              <w:rPr>
                <w:color w:val="383838"/>
                <w:sz w:val="19"/>
              </w:rPr>
              <w:t>123</w:t>
            </w:r>
          </w:p>
        </w:tc>
        <w:tc>
          <w:tcPr>
            <w:tcW w:w="1230" w:type="dxa"/>
            <w:tcBorders>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55"/>
              <w:ind w:right="78"/>
              <w:jc w:val="right"/>
            </w:pPr>
            <w:r>
              <w:rPr>
                <w:color w:val="1C1C1C"/>
                <w:w w:val="95"/>
                <w:sz w:val="19"/>
              </w:rPr>
              <w:t>(1,260)</w:t>
            </w:r>
          </w:p>
        </w:tc>
        <w:tc>
          <w:tcPr>
            <w:tcW w:w="1235" w:type="dxa"/>
            <w:tcBorders>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5"/>
              <w:ind w:right="61"/>
              <w:jc w:val="right"/>
            </w:pPr>
            <w:r>
              <w:rPr>
                <w:color w:val="1C1C1C"/>
                <w:w w:val="95"/>
                <w:sz w:val="19"/>
              </w:rPr>
              <w:t>(51)</w:t>
            </w:r>
          </w:p>
        </w:tc>
      </w:tr>
      <w:tr w:rsidR="00C53A62">
        <w:tblPrEx>
          <w:tblCellMar>
            <w:top w:w="0" w:type="dxa"/>
            <w:bottom w:w="0" w:type="dxa"/>
          </w:tblCellMar>
        </w:tblPrEx>
        <w:trPr>
          <w:trHeight w:val="258"/>
        </w:trPr>
        <w:tc>
          <w:tcPr>
            <w:tcW w:w="2894"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9" w:line="219" w:lineRule="exact"/>
              <w:ind w:left="38"/>
            </w:pPr>
            <w:r>
              <w:rPr>
                <w:rFonts w:ascii="Times New Roman" w:hAnsi="Times New Roman"/>
                <w:color w:val="383838"/>
                <w:w w:val="105"/>
                <w:sz w:val="21"/>
              </w:rPr>
              <w:t xml:space="preserve">At 31 </w:t>
            </w:r>
            <w:r>
              <w:rPr>
                <w:b/>
                <w:color w:val="383838"/>
                <w:w w:val="105"/>
                <w:sz w:val="18"/>
              </w:rPr>
              <w:t>March 2018</w:t>
            </w:r>
          </w:p>
        </w:tc>
        <w:tc>
          <w:tcPr>
            <w:tcW w:w="1230"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47" w:line="192" w:lineRule="exact"/>
              <w:ind w:right="71"/>
              <w:jc w:val="right"/>
            </w:pPr>
            <w:r>
              <w:rPr>
                <w:b/>
                <w:color w:val="383838"/>
                <w:sz w:val="18"/>
              </w:rPr>
              <w:t>22,622</w:t>
            </w:r>
          </w:p>
        </w:tc>
        <w:tc>
          <w:tcPr>
            <w:tcW w:w="1249"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47" w:line="192" w:lineRule="exact"/>
              <w:ind w:right="73"/>
              <w:jc w:val="right"/>
            </w:pPr>
            <w:r>
              <w:rPr>
                <w:b/>
                <w:color w:val="383838"/>
                <w:w w:val="105"/>
                <w:sz w:val="18"/>
              </w:rPr>
              <w:t>25,727</w:t>
            </w:r>
          </w:p>
        </w:tc>
        <w:tc>
          <w:tcPr>
            <w:tcW w:w="1230"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56" w:line="182" w:lineRule="exact"/>
              <w:ind w:right="58"/>
              <w:jc w:val="right"/>
            </w:pPr>
            <w:r>
              <w:rPr>
                <w:b/>
                <w:color w:val="383838"/>
                <w:w w:val="105"/>
                <w:sz w:val="18"/>
              </w:rPr>
              <w:t>249</w:t>
            </w:r>
          </w:p>
        </w:tc>
        <w:tc>
          <w:tcPr>
            <w:tcW w:w="1235" w:type="dxa"/>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1" w:line="177" w:lineRule="exact"/>
              <w:ind w:right="48"/>
              <w:jc w:val="right"/>
            </w:pPr>
            <w:r>
              <w:rPr>
                <w:b/>
                <w:color w:val="383838"/>
                <w:w w:val="105"/>
                <w:sz w:val="18"/>
              </w:rPr>
              <w:t>48,598</w:t>
            </w:r>
          </w:p>
        </w:tc>
      </w:tr>
      <w:tr w:rsidR="00C53A62">
        <w:tblPrEx>
          <w:tblCellMar>
            <w:top w:w="0" w:type="dxa"/>
            <w:bottom w:w="0" w:type="dxa"/>
          </w:tblCellMar>
        </w:tblPrEx>
        <w:trPr>
          <w:trHeight w:val="489"/>
        </w:trPr>
        <w:tc>
          <w:tcPr>
            <w:tcW w:w="2894"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spacing w:before="7"/>
              <w:rPr>
                <w:b/>
                <w:sz w:val="21"/>
              </w:rPr>
            </w:pPr>
          </w:p>
          <w:p w:rsidR="00C53A62" w:rsidRDefault="00567705">
            <w:pPr>
              <w:pStyle w:val="TableParagraph"/>
              <w:ind w:left="40"/>
            </w:pPr>
            <w:r>
              <w:rPr>
                <w:b/>
                <w:color w:val="383838"/>
                <w:w w:val="105"/>
                <w:sz w:val="18"/>
              </w:rPr>
              <w:t>Accumulated Depreciation and</w:t>
            </w:r>
          </w:p>
        </w:tc>
        <w:tc>
          <w:tcPr>
            <w:tcW w:w="1230" w:type="dxa"/>
            <w:tcBorders>
              <w:top w:val="single" w:sz="12"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249" w:type="dxa"/>
            <w:tcBorders>
              <w:top w:val="single" w:sz="12"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230"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b/>
                <w:sz w:val="34"/>
              </w:rPr>
            </w:pPr>
          </w:p>
          <w:p w:rsidR="00C53A62" w:rsidRDefault="00C53A62">
            <w:pPr>
              <w:pStyle w:val="TableParagraph"/>
              <w:spacing w:before="4"/>
              <w:rPr>
                <w:b/>
                <w:sz w:val="31"/>
              </w:rPr>
            </w:pPr>
          </w:p>
          <w:p w:rsidR="00C53A62" w:rsidRDefault="00567705">
            <w:pPr>
              <w:pStyle w:val="TableParagraph"/>
              <w:spacing w:line="334" w:lineRule="exact"/>
              <w:ind w:left="843"/>
            </w:pPr>
            <w:r>
              <w:rPr>
                <w:color w:val="ACACAC"/>
                <w:w w:val="95"/>
                <w:sz w:val="31"/>
              </w:rPr>
              <w:t>-</w:t>
            </w:r>
          </w:p>
          <w:p w:rsidR="00C53A62" w:rsidRDefault="00567705">
            <w:pPr>
              <w:pStyle w:val="TableParagraph"/>
              <w:spacing w:line="276" w:lineRule="exact"/>
              <w:ind w:left="859"/>
            </w:pPr>
            <w:r>
              <w:rPr>
                <w:color w:val="676767"/>
                <w:w w:val="86"/>
                <w:sz w:val="26"/>
              </w:rPr>
              <w:t>-</w:t>
            </w:r>
          </w:p>
          <w:p w:rsidR="00C53A62" w:rsidRDefault="00567705">
            <w:pPr>
              <w:pStyle w:val="TableParagraph"/>
              <w:spacing w:before="188"/>
              <w:ind w:left="856"/>
            </w:pPr>
            <w:r>
              <w:rPr>
                <w:color w:val="ACACAC"/>
                <w:w w:val="62"/>
                <w:sz w:val="36"/>
              </w:rPr>
              <w:t>-</w:t>
            </w:r>
          </w:p>
          <w:p w:rsidR="00C53A62" w:rsidRDefault="00567705">
            <w:pPr>
              <w:pStyle w:val="TableParagraph"/>
              <w:spacing w:before="129" w:line="293" w:lineRule="exact"/>
              <w:ind w:left="846"/>
            </w:pPr>
            <w:r>
              <w:rPr>
                <w:rFonts w:ascii="Times New Roman" w:hAnsi="Times New Roman"/>
                <w:color w:val="ACACAC"/>
                <w:w w:val="101"/>
                <w:sz w:val="30"/>
              </w:rPr>
              <w:t>.</w:t>
            </w:r>
          </w:p>
          <w:p w:rsidR="00C53A62" w:rsidRDefault="00567705">
            <w:pPr>
              <w:pStyle w:val="TableParagraph"/>
              <w:spacing w:line="339" w:lineRule="exact"/>
              <w:ind w:left="828"/>
            </w:pPr>
            <w:r>
              <w:rPr>
                <w:rFonts w:ascii="Times New Roman" w:hAnsi="Times New Roman"/>
                <w:color w:val="ACACAC"/>
                <w:w w:val="102"/>
                <w:sz w:val="34"/>
              </w:rPr>
              <w:t>.</w:t>
            </w:r>
          </w:p>
          <w:p w:rsidR="00C53A62" w:rsidRDefault="00567705">
            <w:pPr>
              <w:pStyle w:val="TableParagraph"/>
              <w:spacing w:before="164"/>
              <w:ind w:left="857"/>
            </w:pPr>
            <w:r>
              <w:rPr>
                <w:rFonts w:ascii="Times New Roman" w:hAnsi="Times New Roman"/>
                <w:color w:val="676767"/>
                <w:w w:val="97"/>
                <w:sz w:val="25"/>
              </w:rPr>
              <w:t>-</w:t>
            </w:r>
          </w:p>
        </w:tc>
        <w:tc>
          <w:tcPr>
            <w:tcW w:w="1235" w:type="dxa"/>
            <w:tcBorders>
              <w:top w:val="single" w:sz="12" w:space="0" w:color="000000"/>
              <w:left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73"/>
        </w:trPr>
        <w:tc>
          <w:tcPr>
            <w:tcW w:w="2894"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8"/>
              <w:ind w:left="42"/>
            </w:pPr>
            <w:r>
              <w:rPr>
                <w:b/>
                <w:color w:val="383838"/>
                <w:w w:val="105"/>
                <w:sz w:val="18"/>
              </w:rPr>
              <w:t>Impairment</w:t>
            </w:r>
          </w:p>
        </w:tc>
        <w:tc>
          <w:tcPr>
            <w:tcW w:w="1230"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249"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23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1235"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84"/>
        </w:trPr>
        <w:tc>
          <w:tcPr>
            <w:tcW w:w="2894"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2"/>
              <w:ind w:left="40"/>
            </w:pPr>
            <w:r>
              <w:rPr>
                <w:color w:val="383838"/>
                <w:w w:val="105"/>
                <w:sz w:val="19"/>
              </w:rPr>
              <w:t>At 1 April 2017</w:t>
            </w:r>
          </w:p>
        </w:tc>
        <w:tc>
          <w:tcPr>
            <w:tcW w:w="1230"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7"/>
              <w:ind w:right="81"/>
              <w:jc w:val="right"/>
            </w:pPr>
            <w:r>
              <w:rPr>
                <w:color w:val="383838"/>
                <w:w w:val="95"/>
                <w:sz w:val="19"/>
              </w:rPr>
              <w:t>(3,755)</w:t>
            </w:r>
          </w:p>
        </w:tc>
        <w:tc>
          <w:tcPr>
            <w:tcW w:w="1249"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7"/>
              <w:ind w:right="91"/>
              <w:jc w:val="right"/>
            </w:pPr>
            <w:r>
              <w:rPr>
                <w:color w:val="383838"/>
                <w:w w:val="95"/>
                <w:sz w:val="19"/>
              </w:rPr>
              <w:t>(18,756)</w:t>
            </w:r>
          </w:p>
        </w:tc>
        <w:tc>
          <w:tcPr>
            <w:tcW w:w="123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1235"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7" w:line="217" w:lineRule="exact"/>
              <w:ind w:right="67"/>
              <w:jc w:val="right"/>
            </w:pPr>
            <w:r>
              <w:rPr>
                <w:color w:val="383838"/>
                <w:w w:val="95"/>
                <w:sz w:val="19"/>
              </w:rPr>
              <w:t>(22,511)</w:t>
            </w:r>
          </w:p>
        </w:tc>
      </w:tr>
      <w:tr w:rsidR="00C53A62">
        <w:tblPrEx>
          <w:tblCellMar>
            <w:top w:w="0" w:type="dxa"/>
            <w:bottom w:w="0" w:type="dxa"/>
          </w:tblCellMar>
        </w:tblPrEx>
        <w:trPr>
          <w:trHeight w:val="263"/>
        </w:trPr>
        <w:tc>
          <w:tcPr>
            <w:tcW w:w="2894"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2"/>
              <w:ind w:left="40"/>
            </w:pPr>
            <w:r>
              <w:rPr>
                <w:color w:val="383838"/>
                <w:sz w:val="19"/>
              </w:rPr>
              <w:t>Depreciation charge</w:t>
            </w:r>
          </w:p>
        </w:tc>
        <w:tc>
          <w:tcPr>
            <w:tcW w:w="1230"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2"/>
              <w:ind w:right="81"/>
              <w:jc w:val="right"/>
            </w:pPr>
            <w:r>
              <w:rPr>
                <w:color w:val="383838"/>
                <w:w w:val="95"/>
                <w:sz w:val="19"/>
              </w:rPr>
              <w:t>(577)</w:t>
            </w:r>
          </w:p>
        </w:tc>
        <w:tc>
          <w:tcPr>
            <w:tcW w:w="1249"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7"/>
              <w:ind w:right="94"/>
              <w:jc w:val="right"/>
            </w:pPr>
            <w:r>
              <w:rPr>
                <w:color w:val="383838"/>
                <w:w w:val="95"/>
                <w:sz w:val="19"/>
              </w:rPr>
              <w:t>(1,766)</w:t>
            </w:r>
          </w:p>
        </w:tc>
        <w:tc>
          <w:tcPr>
            <w:tcW w:w="123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1235"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line="217" w:lineRule="exact"/>
              <w:ind w:right="65"/>
              <w:jc w:val="right"/>
            </w:pPr>
            <w:r>
              <w:rPr>
                <w:color w:val="383838"/>
                <w:w w:val="95"/>
                <w:sz w:val="19"/>
              </w:rPr>
              <w:t>(2,343)</w:t>
            </w:r>
          </w:p>
        </w:tc>
      </w:tr>
      <w:tr w:rsidR="00C53A62">
        <w:tblPrEx>
          <w:tblCellMar>
            <w:top w:w="0" w:type="dxa"/>
            <w:bottom w:w="0" w:type="dxa"/>
          </w:tblCellMar>
        </w:tblPrEx>
        <w:trPr>
          <w:trHeight w:val="237"/>
        </w:trPr>
        <w:tc>
          <w:tcPr>
            <w:tcW w:w="2894"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2" w:line="206" w:lineRule="exact"/>
              <w:ind w:left="37"/>
            </w:pPr>
            <w:r>
              <w:rPr>
                <w:color w:val="383838"/>
                <w:sz w:val="19"/>
              </w:rPr>
              <w:t>Impairment losses recognised</w:t>
            </w:r>
          </w:p>
        </w:tc>
        <w:tc>
          <w:tcPr>
            <w:tcW w:w="1230"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249"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23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1235"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92"/>
        </w:trPr>
        <w:tc>
          <w:tcPr>
            <w:tcW w:w="2894"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43"/>
              <w:ind w:left="42"/>
            </w:pPr>
            <w:r>
              <w:rPr>
                <w:color w:val="383838"/>
                <w:w w:val="105"/>
                <w:sz w:val="19"/>
              </w:rPr>
              <w:t>in the Surplus/Deficit on the</w:t>
            </w:r>
          </w:p>
        </w:tc>
        <w:tc>
          <w:tcPr>
            <w:tcW w:w="1230"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43"/>
              <w:ind w:right="81"/>
              <w:jc w:val="right"/>
            </w:pPr>
            <w:r>
              <w:rPr>
                <w:color w:val="1C1C1C"/>
                <w:w w:val="95"/>
                <w:sz w:val="19"/>
              </w:rPr>
              <w:t>(364)</w:t>
            </w:r>
          </w:p>
        </w:tc>
        <w:tc>
          <w:tcPr>
            <w:tcW w:w="1249"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line="273" w:lineRule="exact"/>
              <w:ind w:right="278"/>
              <w:jc w:val="right"/>
            </w:pPr>
            <w:r>
              <w:rPr>
                <w:rFonts w:ascii="Times New Roman" w:hAnsi="Times New Roman"/>
                <w:color w:val="808080"/>
                <w:w w:val="109"/>
                <w:sz w:val="24"/>
              </w:rPr>
              <w:t>-</w:t>
            </w:r>
          </w:p>
        </w:tc>
        <w:tc>
          <w:tcPr>
            <w:tcW w:w="123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1235"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2"/>
              <w:ind w:right="63"/>
              <w:jc w:val="right"/>
            </w:pPr>
            <w:r>
              <w:rPr>
                <w:color w:val="1C1C1C"/>
                <w:sz w:val="19"/>
              </w:rPr>
              <w:t>(364)</w:t>
            </w:r>
          </w:p>
        </w:tc>
      </w:tr>
      <w:tr w:rsidR="00C53A62">
        <w:tblPrEx>
          <w:tblCellMar>
            <w:top w:w="0" w:type="dxa"/>
            <w:bottom w:w="0" w:type="dxa"/>
          </w:tblCellMar>
        </w:tblPrEx>
        <w:trPr>
          <w:trHeight w:val="257"/>
        </w:trPr>
        <w:tc>
          <w:tcPr>
            <w:tcW w:w="2894"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3"/>
              <w:ind w:left="40"/>
            </w:pPr>
            <w:r>
              <w:rPr>
                <w:color w:val="383838"/>
                <w:sz w:val="19"/>
              </w:rPr>
              <w:t>Provision of Services</w:t>
            </w:r>
          </w:p>
        </w:tc>
        <w:tc>
          <w:tcPr>
            <w:tcW w:w="1230"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249"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23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1235"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43"/>
        </w:trPr>
        <w:tc>
          <w:tcPr>
            <w:tcW w:w="2894"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9" w:line="204" w:lineRule="exact"/>
              <w:ind w:left="40"/>
            </w:pPr>
            <w:r>
              <w:rPr>
                <w:color w:val="383838"/>
                <w:sz w:val="19"/>
              </w:rPr>
              <w:t>Derecognition - Disposals</w:t>
            </w:r>
          </w:p>
        </w:tc>
        <w:tc>
          <w:tcPr>
            <w:tcW w:w="1230"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249"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4" w:line="199" w:lineRule="exact"/>
              <w:ind w:right="78"/>
              <w:jc w:val="right"/>
            </w:pPr>
            <w:r>
              <w:rPr>
                <w:color w:val="383838"/>
                <w:sz w:val="19"/>
              </w:rPr>
              <w:t>1,727</w:t>
            </w:r>
          </w:p>
        </w:tc>
        <w:tc>
          <w:tcPr>
            <w:tcW w:w="123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1235"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line="194" w:lineRule="exact"/>
              <w:ind w:right="54"/>
              <w:jc w:val="right"/>
            </w:pPr>
            <w:r>
              <w:rPr>
                <w:color w:val="383838"/>
                <w:w w:val="95"/>
                <w:sz w:val="19"/>
              </w:rPr>
              <w:t>1,727</w:t>
            </w:r>
          </w:p>
        </w:tc>
      </w:tr>
      <w:tr w:rsidR="00C53A62">
        <w:tblPrEx>
          <w:tblCellMar>
            <w:top w:w="0" w:type="dxa"/>
            <w:bottom w:w="0" w:type="dxa"/>
          </w:tblCellMar>
        </w:tblPrEx>
        <w:trPr>
          <w:trHeight w:val="291"/>
        </w:trPr>
        <w:tc>
          <w:tcPr>
            <w:tcW w:w="2894"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40"/>
              <w:ind w:left="40"/>
            </w:pPr>
            <w:r>
              <w:rPr>
                <w:color w:val="383838"/>
                <w:w w:val="105"/>
                <w:sz w:val="19"/>
              </w:rPr>
              <w:t>Derecognition - Other</w:t>
            </w:r>
          </w:p>
        </w:tc>
        <w:tc>
          <w:tcPr>
            <w:tcW w:w="1230"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line="271" w:lineRule="exact"/>
              <w:ind w:right="276"/>
              <w:jc w:val="right"/>
            </w:pPr>
            <w:r>
              <w:rPr>
                <w:rFonts w:ascii="Times New Roman" w:hAnsi="Times New Roman"/>
                <w:color w:val="808080"/>
                <w:w w:val="97"/>
                <w:sz w:val="25"/>
              </w:rPr>
              <w:t>-</w:t>
            </w:r>
          </w:p>
        </w:tc>
        <w:tc>
          <w:tcPr>
            <w:tcW w:w="1249"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45"/>
              <w:ind w:right="69"/>
              <w:jc w:val="right"/>
            </w:pPr>
            <w:r>
              <w:rPr>
                <w:color w:val="383838"/>
                <w:sz w:val="19"/>
              </w:rPr>
              <w:t>768</w:t>
            </w:r>
          </w:p>
        </w:tc>
        <w:tc>
          <w:tcPr>
            <w:tcW w:w="123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1235"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0"/>
              <w:ind w:right="49"/>
              <w:jc w:val="right"/>
            </w:pPr>
            <w:r>
              <w:rPr>
                <w:color w:val="383838"/>
                <w:sz w:val="19"/>
              </w:rPr>
              <w:t>768</w:t>
            </w:r>
          </w:p>
        </w:tc>
      </w:tr>
      <w:tr w:rsidR="00C53A62">
        <w:tblPrEx>
          <w:tblCellMar>
            <w:top w:w="0" w:type="dxa"/>
            <w:bottom w:w="0" w:type="dxa"/>
          </w:tblCellMar>
        </w:tblPrEx>
        <w:trPr>
          <w:trHeight w:val="558"/>
        </w:trPr>
        <w:tc>
          <w:tcPr>
            <w:tcW w:w="2894"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2"/>
              <w:ind w:left="40"/>
            </w:pPr>
            <w:r>
              <w:rPr>
                <w:color w:val="383838"/>
                <w:w w:val="105"/>
                <w:sz w:val="19"/>
              </w:rPr>
              <w:t>Other movements in</w:t>
            </w:r>
          </w:p>
          <w:p w:rsidR="00C53A62" w:rsidRDefault="00567705">
            <w:pPr>
              <w:pStyle w:val="TableParagraph"/>
              <w:spacing w:before="56"/>
              <w:ind w:left="43"/>
            </w:pPr>
            <w:r>
              <w:rPr>
                <w:color w:val="383838"/>
                <w:w w:val="110"/>
                <w:sz w:val="19"/>
              </w:rPr>
              <w:t>depreciation and impairment</w:t>
            </w:r>
          </w:p>
        </w:tc>
        <w:tc>
          <w:tcPr>
            <w:tcW w:w="123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76"/>
              <w:ind w:right="66"/>
              <w:jc w:val="right"/>
            </w:pPr>
            <w:r>
              <w:rPr>
                <w:color w:val="383838"/>
                <w:w w:val="105"/>
                <w:sz w:val="19"/>
              </w:rPr>
              <w:t>8</w:t>
            </w:r>
          </w:p>
        </w:tc>
        <w:tc>
          <w:tcPr>
            <w:tcW w:w="1249"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20"/>
              <w:ind w:right="284"/>
              <w:jc w:val="right"/>
            </w:pPr>
            <w:r>
              <w:rPr>
                <w:color w:val="676767"/>
                <w:w w:val="86"/>
                <w:sz w:val="26"/>
              </w:rPr>
              <w:t>-</w:t>
            </w:r>
          </w:p>
        </w:tc>
        <w:tc>
          <w:tcPr>
            <w:tcW w:w="123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1235" w:type="dxa"/>
            <w:tcBorders>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6"/>
              <w:rPr>
                <w:b/>
                <w:sz w:val="16"/>
              </w:rPr>
            </w:pPr>
          </w:p>
          <w:p w:rsidR="00C53A62" w:rsidRDefault="00567705">
            <w:pPr>
              <w:pStyle w:val="TableParagraph"/>
              <w:ind w:right="59"/>
              <w:jc w:val="right"/>
            </w:pPr>
            <w:r>
              <w:rPr>
                <w:color w:val="383838"/>
                <w:w w:val="97"/>
                <w:sz w:val="19"/>
              </w:rPr>
              <w:t>8</w:t>
            </w:r>
          </w:p>
        </w:tc>
      </w:tr>
      <w:tr w:rsidR="00C53A62">
        <w:tblPrEx>
          <w:tblCellMar>
            <w:top w:w="0" w:type="dxa"/>
            <w:bottom w:w="0" w:type="dxa"/>
          </w:tblCellMar>
        </w:tblPrEx>
        <w:trPr>
          <w:trHeight w:val="261"/>
        </w:trPr>
        <w:tc>
          <w:tcPr>
            <w:tcW w:w="2894"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54" w:line="187" w:lineRule="exact"/>
              <w:ind w:left="40"/>
            </w:pPr>
            <w:r>
              <w:rPr>
                <w:b/>
                <w:color w:val="383838"/>
                <w:w w:val="105"/>
                <w:sz w:val="18"/>
              </w:rPr>
              <w:t>At 31 March 2018</w:t>
            </w:r>
          </w:p>
        </w:tc>
        <w:tc>
          <w:tcPr>
            <w:tcW w:w="1230"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54" w:line="187" w:lineRule="exact"/>
              <w:ind w:right="79"/>
              <w:jc w:val="right"/>
            </w:pPr>
            <w:r>
              <w:rPr>
                <w:b/>
                <w:color w:val="383838"/>
                <w:w w:val="105"/>
                <w:sz w:val="18"/>
              </w:rPr>
              <w:t>(4,688)</w:t>
            </w:r>
          </w:p>
        </w:tc>
        <w:tc>
          <w:tcPr>
            <w:tcW w:w="1249"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59" w:line="182" w:lineRule="exact"/>
              <w:ind w:right="82"/>
              <w:jc w:val="right"/>
            </w:pPr>
            <w:r>
              <w:rPr>
                <w:b/>
                <w:color w:val="383838"/>
                <w:w w:val="105"/>
                <w:sz w:val="18"/>
              </w:rPr>
              <w:t>(18,027}</w:t>
            </w:r>
          </w:p>
        </w:tc>
        <w:tc>
          <w:tcPr>
            <w:tcW w:w="1230"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line="241" w:lineRule="exact"/>
              <w:ind w:right="275"/>
              <w:jc w:val="right"/>
            </w:pPr>
            <w:r>
              <w:rPr>
                <w:color w:val="383838"/>
                <w:w w:val="72"/>
                <w:sz w:val="31"/>
              </w:rPr>
              <w:t>-</w:t>
            </w:r>
          </w:p>
        </w:tc>
        <w:tc>
          <w:tcPr>
            <w:tcW w:w="1235"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4" w:line="177" w:lineRule="exact"/>
              <w:ind w:right="62"/>
              <w:jc w:val="right"/>
            </w:pPr>
            <w:r>
              <w:rPr>
                <w:b/>
                <w:color w:val="383838"/>
                <w:w w:val="105"/>
                <w:sz w:val="18"/>
              </w:rPr>
              <w:t>(22,715)</w:t>
            </w:r>
          </w:p>
        </w:tc>
      </w:tr>
      <w:tr w:rsidR="00C53A62">
        <w:tblPrEx>
          <w:tblCellMar>
            <w:top w:w="0" w:type="dxa"/>
            <w:bottom w:w="0" w:type="dxa"/>
          </w:tblCellMar>
        </w:tblPrEx>
        <w:trPr>
          <w:trHeight w:val="458"/>
        </w:trPr>
        <w:tc>
          <w:tcPr>
            <w:tcW w:w="2894"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spacing w:before="9"/>
              <w:rPr>
                <w:b/>
                <w:sz w:val="20"/>
              </w:rPr>
            </w:pPr>
          </w:p>
          <w:p w:rsidR="00C53A62" w:rsidRDefault="00567705">
            <w:pPr>
              <w:pStyle w:val="TableParagraph"/>
              <w:spacing w:line="199" w:lineRule="exact"/>
              <w:ind w:left="41"/>
            </w:pPr>
            <w:r>
              <w:rPr>
                <w:b/>
                <w:color w:val="383838"/>
                <w:w w:val="105"/>
                <w:sz w:val="18"/>
              </w:rPr>
              <w:t>Net Book Value</w:t>
            </w:r>
          </w:p>
        </w:tc>
        <w:tc>
          <w:tcPr>
            <w:tcW w:w="4944"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56"/>
        </w:trPr>
        <w:tc>
          <w:tcPr>
            <w:tcW w:w="2894"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44" w:line="192" w:lineRule="exact"/>
              <w:ind w:left="49"/>
            </w:pPr>
            <w:r>
              <w:rPr>
                <w:b/>
                <w:color w:val="383838"/>
                <w:w w:val="105"/>
                <w:sz w:val="18"/>
              </w:rPr>
              <w:t>At 31 March 2018</w:t>
            </w:r>
          </w:p>
        </w:tc>
        <w:tc>
          <w:tcPr>
            <w:tcW w:w="1230" w:type="dxa"/>
            <w:tcBorders>
              <w:top w:val="single" w:sz="6" w:space="0" w:color="000000"/>
              <w:left w:val="single" w:sz="6"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54" w:line="182" w:lineRule="exact"/>
              <w:ind w:right="79"/>
              <w:jc w:val="right"/>
            </w:pPr>
            <w:r>
              <w:rPr>
                <w:b/>
                <w:color w:val="383838"/>
                <w:sz w:val="18"/>
              </w:rPr>
              <w:t>17,934</w:t>
            </w:r>
          </w:p>
        </w:tc>
        <w:tc>
          <w:tcPr>
            <w:tcW w:w="1249" w:type="dxa"/>
            <w:tcBorders>
              <w:top w:val="single" w:sz="6"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54" w:line="182" w:lineRule="exact"/>
              <w:ind w:right="76"/>
              <w:jc w:val="right"/>
            </w:pPr>
            <w:r>
              <w:rPr>
                <w:b/>
                <w:color w:val="383838"/>
                <w:w w:val="110"/>
                <w:sz w:val="18"/>
              </w:rPr>
              <w:t>7,700</w:t>
            </w:r>
          </w:p>
        </w:tc>
        <w:tc>
          <w:tcPr>
            <w:tcW w:w="1230" w:type="dxa"/>
            <w:tcBorders>
              <w:top w:val="single" w:sz="6"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59" w:line="177" w:lineRule="exact"/>
              <w:ind w:right="64"/>
              <w:jc w:val="right"/>
            </w:pPr>
            <w:r>
              <w:rPr>
                <w:b/>
                <w:color w:val="383838"/>
                <w:w w:val="105"/>
                <w:sz w:val="18"/>
              </w:rPr>
              <w:t>249</w:t>
            </w:r>
          </w:p>
        </w:tc>
        <w:tc>
          <w:tcPr>
            <w:tcW w:w="1235" w:type="dxa"/>
            <w:tcBorders>
              <w:top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9" w:line="177" w:lineRule="exact"/>
              <w:ind w:right="55"/>
              <w:jc w:val="right"/>
            </w:pPr>
            <w:r>
              <w:rPr>
                <w:b/>
                <w:color w:val="383838"/>
                <w:w w:val="105"/>
                <w:sz w:val="18"/>
              </w:rPr>
              <w:t>25,883</w:t>
            </w:r>
          </w:p>
        </w:tc>
      </w:tr>
      <w:tr w:rsidR="00C53A62">
        <w:tblPrEx>
          <w:tblCellMar>
            <w:top w:w="0" w:type="dxa"/>
            <w:bottom w:w="0" w:type="dxa"/>
          </w:tblCellMar>
        </w:tblPrEx>
        <w:trPr>
          <w:trHeight w:val="261"/>
        </w:trPr>
        <w:tc>
          <w:tcPr>
            <w:tcW w:w="2894"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4944"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65"/>
        </w:trPr>
        <w:tc>
          <w:tcPr>
            <w:tcW w:w="2894"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54" w:line="192" w:lineRule="exact"/>
              <w:ind w:left="49"/>
            </w:pPr>
            <w:r>
              <w:rPr>
                <w:b/>
                <w:color w:val="383838"/>
                <w:w w:val="105"/>
                <w:sz w:val="18"/>
              </w:rPr>
              <w:t>At 31 March 2017</w:t>
            </w:r>
          </w:p>
        </w:tc>
        <w:tc>
          <w:tcPr>
            <w:tcW w:w="1230" w:type="dxa"/>
            <w:tcBorders>
              <w:top w:val="single" w:sz="6" w:space="0" w:color="000000"/>
              <w:left w:val="single" w:sz="6"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54" w:line="192" w:lineRule="exact"/>
              <w:ind w:right="57"/>
              <w:jc w:val="right"/>
            </w:pPr>
            <w:r>
              <w:rPr>
                <w:b/>
                <w:color w:val="383838"/>
                <w:w w:val="105"/>
                <w:sz w:val="18"/>
              </w:rPr>
              <w:t>17,391</w:t>
            </w:r>
          </w:p>
        </w:tc>
        <w:tc>
          <w:tcPr>
            <w:tcW w:w="1249" w:type="dxa"/>
            <w:tcBorders>
              <w:top w:val="single" w:sz="6"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54" w:line="192" w:lineRule="exact"/>
              <w:ind w:right="81"/>
              <w:jc w:val="right"/>
            </w:pPr>
            <w:r>
              <w:rPr>
                <w:b/>
                <w:color w:val="383838"/>
                <w:w w:val="105"/>
                <w:sz w:val="18"/>
              </w:rPr>
              <w:t>7,436</w:t>
            </w:r>
          </w:p>
        </w:tc>
        <w:tc>
          <w:tcPr>
            <w:tcW w:w="1230" w:type="dxa"/>
            <w:tcBorders>
              <w:top w:val="single" w:sz="6"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59" w:line="187" w:lineRule="exact"/>
              <w:ind w:right="67"/>
              <w:jc w:val="right"/>
            </w:pPr>
            <w:r>
              <w:rPr>
                <w:b/>
                <w:color w:val="383838"/>
                <w:w w:val="105"/>
                <w:sz w:val="18"/>
              </w:rPr>
              <w:t>1,358</w:t>
            </w:r>
          </w:p>
        </w:tc>
        <w:tc>
          <w:tcPr>
            <w:tcW w:w="1235" w:type="dxa"/>
            <w:tcBorders>
              <w:top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4" w:line="182" w:lineRule="exact"/>
              <w:ind w:right="60"/>
              <w:jc w:val="right"/>
            </w:pPr>
            <w:r>
              <w:rPr>
                <w:b/>
                <w:color w:val="383838"/>
                <w:w w:val="105"/>
                <w:sz w:val="18"/>
              </w:rPr>
              <w:t>26,185</w:t>
            </w:r>
          </w:p>
        </w:tc>
      </w:tr>
      <w:tr w:rsidR="00C53A62">
        <w:tblPrEx>
          <w:tblCellMar>
            <w:top w:w="0" w:type="dxa"/>
            <w:bottom w:w="0" w:type="dxa"/>
          </w:tblCellMar>
        </w:tblPrEx>
        <w:trPr>
          <w:trHeight w:val="253"/>
        </w:trPr>
        <w:tc>
          <w:tcPr>
            <w:tcW w:w="2894" w:type="dxa"/>
            <w:tcBorders>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4944" w:type="dxa"/>
            <w:gridSpan w:val="4"/>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bl>
    <w:p w:rsidR="00C53A62" w:rsidRDefault="00C53A62">
      <w:pPr>
        <w:pStyle w:val="BodyText"/>
        <w:rPr>
          <w:b/>
          <w:sz w:val="20"/>
        </w:rPr>
      </w:pPr>
    </w:p>
    <w:p w:rsidR="00C53A62" w:rsidRDefault="00C53A62">
      <w:pPr>
        <w:pStyle w:val="BodyText"/>
        <w:spacing w:before="5"/>
        <w:rPr>
          <w:b/>
          <w:sz w:val="25"/>
        </w:rPr>
      </w:pPr>
    </w:p>
    <w:p w:rsidR="00C53A62" w:rsidRDefault="00567705">
      <w:pPr>
        <w:spacing w:before="94"/>
        <w:ind w:left="289"/>
      </w:pPr>
      <w:r>
        <w:rPr>
          <w:b/>
          <w:color w:val="383838"/>
          <w:w w:val="105"/>
          <w:sz w:val="18"/>
        </w:rPr>
        <w:t>Capital commitments</w:t>
      </w:r>
    </w:p>
    <w:p w:rsidR="00C53A62" w:rsidRDefault="00567705">
      <w:pPr>
        <w:pStyle w:val="BodyText"/>
        <w:spacing w:before="67" w:line="304" w:lineRule="auto"/>
        <w:ind w:left="299" w:right="891" w:hanging="2"/>
        <w:sectPr w:rsidR="00C53A62">
          <w:footerReference w:type="default" r:id="rId58"/>
          <w:pgSz w:w="11900" w:h="16820"/>
          <w:pgMar w:top="1600" w:right="700" w:bottom="1560" w:left="1640" w:header="720" w:footer="720" w:gutter="0"/>
          <w:cols w:space="720"/>
        </w:sectPr>
      </w:pPr>
      <w:r>
        <w:rPr>
          <w:color w:val="383838"/>
        </w:rPr>
        <w:t xml:space="preserve">At 31 March 2018, </w:t>
      </w:r>
      <w:r>
        <w:rPr>
          <w:color w:val="383838"/>
        </w:rPr>
        <w:t>the PCVC was contractually committed to capital works which are budgeted to cost £0.599M (at 31 March 2017 the figure was £0.665M}.</w:t>
      </w:r>
    </w:p>
    <w:p w:rsidR="00C53A62" w:rsidRDefault="00567705">
      <w:pPr>
        <w:spacing w:before="116"/>
        <w:ind w:left="226"/>
      </w:pPr>
      <w:r>
        <w:rPr>
          <w:color w:val="494949"/>
          <w:w w:val="110"/>
          <w:sz w:val="18"/>
        </w:rPr>
        <w:t xml:space="preserve">Comparative figures for </w:t>
      </w:r>
      <w:r>
        <w:rPr>
          <w:rFonts w:ascii="Times New Roman" w:hAnsi="Times New Roman"/>
          <w:color w:val="494949"/>
          <w:w w:val="110"/>
          <w:sz w:val="20"/>
        </w:rPr>
        <w:t xml:space="preserve">2016/17 </w:t>
      </w:r>
      <w:r>
        <w:rPr>
          <w:color w:val="494949"/>
          <w:w w:val="110"/>
          <w:sz w:val="18"/>
        </w:rPr>
        <w:t>are as follows:</w:t>
      </w:r>
    </w:p>
    <w:p w:rsidR="00C53A62" w:rsidRDefault="00C53A62">
      <w:pPr>
        <w:pStyle w:val="BodyText"/>
        <w:spacing w:before="2"/>
        <w:rPr>
          <w:sz w:val="14"/>
        </w:rPr>
      </w:pPr>
    </w:p>
    <w:tbl>
      <w:tblPr>
        <w:tblW w:w="7767" w:type="dxa"/>
        <w:tblInd w:w="207" w:type="dxa"/>
        <w:tblLayout w:type="fixed"/>
        <w:tblCellMar>
          <w:left w:w="10" w:type="dxa"/>
          <w:right w:w="10" w:type="dxa"/>
        </w:tblCellMar>
        <w:tblLook w:val="0000" w:firstRow="0" w:lastRow="0" w:firstColumn="0" w:lastColumn="0" w:noHBand="0" w:noVBand="0"/>
      </w:tblPr>
      <w:tblGrid>
        <w:gridCol w:w="2822"/>
        <w:gridCol w:w="1240"/>
        <w:gridCol w:w="1235"/>
        <w:gridCol w:w="1240"/>
        <w:gridCol w:w="1230"/>
      </w:tblGrid>
      <w:tr w:rsidR="00C53A62">
        <w:tblPrEx>
          <w:tblCellMar>
            <w:top w:w="0" w:type="dxa"/>
            <w:bottom w:w="0" w:type="dxa"/>
          </w:tblCellMar>
        </w:tblPrEx>
        <w:trPr>
          <w:trHeight w:val="288"/>
        </w:trPr>
        <w:tc>
          <w:tcPr>
            <w:tcW w:w="2822" w:type="dxa"/>
            <w:tcBorders>
              <w:top w:val="single" w:sz="12" w:space="0" w:color="000000"/>
              <w:left w:val="single" w:sz="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240" w:type="dxa"/>
            <w:tcBorders>
              <w:top w:val="single" w:sz="12" w:space="0" w:color="000000"/>
              <w:left w:val="single" w:sz="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33"/>
              <w:ind w:left="354"/>
            </w:pPr>
            <w:r>
              <w:rPr>
                <w:color w:val="494949"/>
                <w:w w:val="105"/>
                <w:sz w:val="18"/>
              </w:rPr>
              <w:t xml:space="preserve">Land </w:t>
            </w:r>
            <w:r>
              <w:rPr>
                <w:color w:val="494949"/>
                <w:w w:val="105"/>
                <w:sz w:val="20"/>
              </w:rPr>
              <w:t>&amp;</w:t>
            </w:r>
          </w:p>
        </w:tc>
        <w:tc>
          <w:tcPr>
            <w:tcW w:w="1235" w:type="dxa"/>
            <w:tcBorders>
              <w:top w:val="single" w:sz="12" w:space="0" w:color="000000"/>
              <w:left w:val="single" w:sz="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56"/>
              <w:ind w:left="286"/>
            </w:pPr>
            <w:r>
              <w:rPr>
                <w:color w:val="494949"/>
                <w:w w:val="105"/>
                <w:sz w:val="18"/>
              </w:rPr>
              <w:t>Vehicles,</w:t>
            </w:r>
          </w:p>
        </w:tc>
        <w:tc>
          <w:tcPr>
            <w:tcW w:w="1240" w:type="dxa"/>
            <w:tcBorders>
              <w:top w:val="single" w:sz="12" w:space="0" w:color="000000"/>
              <w:left w:val="single" w:sz="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56"/>
              <w:ind w:left="393"/>
            </w:pPr>
            <w:r>
              <w:rPr>
                <w:color w:val="494949"/>
                <w:w w:val="105"/>
                <w:sz w:val="18"/>
              </w:rPr>
              <w:t>Assets</w:t>
            </w:r>
          </w:p>
        </w:tc>
        <w:tc>
          <w:tcPr>
            <w:tcW w:w="1230" w:type="dxa"/>
            <w:tcBorders>
              <w:top w:val="single" w:sz="12" w:space="0" w:color="000000"/>
              <w:left w:val="single" w:sz="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51"/>
              <w:ind w:left="437"/>
            </w:pPr>
            <w:r>
              <w:rPr>
                <w:color w:val="494949"/>
                <w:w w:val="115"/>
                <w:sz w:val="18"/>
              </w:rPr>
              <w:t>Total</w:t>
            </w:r>
          </w:p>
        </w:tc>
      </w:tr>
      <w:tr w:rsidR="00C53A62">
        <w:tblPrEx>
          <w:tblCellMar>
            <w:top w:w="0" w:type="dxa"/>
            <w:bottom w:w="0" w:type="dxa"/>
          </w:tblCellMar>
        </w:tblPrEx>
        <w:trPr>
          <w:trHeight w:val="285"/>
        </w:trPr>
        <w:tc>
          <w:tcPr>
            <w:tcW w:w="2822" w:type="dxa"/>
            <w:tcBorders>
              <w:left w:val="single" w:sz="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240" w:type="dxa"/>
            <w:tcBorders>
              <w:left w:val="single" w:sz="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18"/>
              <w:ind w:left="276"/>
            </w:pPr>
            <w:r>
              <w:rPr>
                <w:b/>
                <w:color w:val="494949"/>
                <w:w w:val="95"/>
                <w:sz w:val="20"/>
              </w:rPr>
              <w:t>Buildlngs</w:t>
            </w:r>
          </w:p>
        </w:tc>
        <w:tc>
          <w:tcPr>
            <w:tcW w:w="1235" w:type="dxa"/>
            <w:tcBorders>
              <w:left w:val="single" w:sz="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42"/>
              <w:ind w:left="345"/>
            </w:pPr>
            <w:r>
              <w:rPr>
                <w:color w:val="494949"/>
                <w:w w:val="125"/>
                <w:sz w:val="18"/>
              </w:rPr>
              <w:t>Plant&amp;</w:t>
            </w:r>
          </w:p>
        </w:tc>
        <w:tc>
          <w:tcPr>
            <w:tcW w:w="1240" w:type="dxa"/>
            <w:tcBorders>
              <w:left w:val="single" w:sz="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42"/>
              <w:ind w:left="398"/>
            </w:pPr>
            <w:r>
              <w:rPr>
                <w:color w:val="494949"/>
                <w:w w:val="110"/>
                <w:sz w:val="18"/>
              </w:rPr>
              <w:t>Under</w:t>
            </w:r>
          </w:p>
        </w:tc>
        <w:tc>
          <w:tcPr>
            <w:tcW w:w="1230" w:type="dxa"/>
            <w:tcBorders>
              <w:left w:val="single" w:sz="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42"/>
        </w:trPr>
        <w:tc>
          <w:tcPr>
            <w:tcW w:w="2822" w:type="dxa"/>
            <w:tcBorders>
              <w:left w:val="single" w:sz="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240" w:type="dxa"/>
            <w:tcBorders>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235" w:type="dxa"/>
            <w:tcBorders>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30" w:line="192" w:lineRule="exact"/>
              <w:ind w:right="91"/>
              <w:jc w:val="right"/>
            </w:pPr>
            <w:r>
              <w:rPr>
                <w:color w:val="494949"/>
                <w:w w:val="110"/>
                <w:sz w:val="18"/>
              </w:rPr>
              <w:t>Equipment</w:t>
            </w:r>
          </w:p>
        </w:tc>
        <w:tc>
          <w:tcPr>
            <w:tcW w:w="1240" w:type="dxa"/>
            <w:tcBorders>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30" w:line="192" w:lineRule="exact"/>
              <w:ind w:right="4"/>
              <w:jc w:val="right"/>
            </w:pPr>
            <w:r>
              <w:rPr>
                <w:color w:val="494949"/>
                <w:w w:val="110"/>
                <w:sz w:val="18"/>
              </w:rPr>
              <w:t>Construction</w:t>
            </w:r>
          </w:p>
        </w:tc>
        <w:tc>
          <w:tcPr>
            <w:tcW w:w="1230" w:type="dxa"/>
            <w:tcBorders>
              <w:left w:val="single" w:sz="2"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48"/>
        </w:trPr>
        <w:tc>
          <w:tcPr>
            <w:tcW w:w="2822" w:type="dxa"/>
            <w:tcBorders>
              <w:left w:val="single" w:sz="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240" w:type="dxa"/>
            <w:tcBorders>
              <w:top w:val="single" w:sz="8" w:space="0" w:color="000000"/>
              <w:left w:val="single" w:sz="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24" w:line="205" w:lineRule="exact"/>
              <w:ind w:left="436"/>
            </w:pPr>
            <w:r>
              <w:rPr>
                <w:rFonts w:ascii="Times New Roman" w:hAnsi="Times New Roman"/>
                <w:b/>
                <w:color w:val="494949"/>
                <w:w w:val="105"/>
                <w:sz w:val="20"/>
              </w:rPr>
              <w:t>£'000</w:t>
            </w:r>
          </w:p>
        </w:tc>
        <w:tc>
          <w:tcPr>
            <w:tcW w:w="1235" w:type="dxa"/>
            <w:tcBorders>
              <w:top w:val="single" w:sz="8" w:space="0" w:color="000000"/>
              <w:left w:val="single" w:sz="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29" w:line="200" w:lineRule="exact"/>
              <w:ind w:left="432"/>
            </w:pPr>
            <w:r>
              <w:rPr>
                <w:rFonts w:ascii="Times New Roman" w:hAnsi="Times New Roman"/>
                <w:b/>
                <w:color w:val="494949"/>
                <w:w w:val="105"/>
                <w:sz w:val="20"/>
              </w:rPr>
              <w:t>£'000</w:t>
            </w:r>
          </w:p>
        </w:tc>
        <w:tc>
          <w:tcPr>
            <w:tcW w:w="1240" w:type="dxa"/>
            <w:tcBorders>
              <w:top w:val="single" w:sz="8" w:space="0" w:color="000000"/>
              <w:left w:val="single" w:sz="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24" w:line="205" w:lineRule="exact"/>
              <w:ind w:left="437"/>
            </w:pPr>
            <w:r>
              <w:rPr>
                <w:rFonts w:ascii="Times New Roman" w:hAnsi="Times New Roman"/>
                <w:b/>
                <w:color w:val="494949"/>
                <w:w w:val="105"/>
                <w:sz w:val="20"/>
              </w:rPr>
              <w:t>£'000</w:t>
            </w:r>
          </w:p>
        </w:tc>
        <w:tc>
          <w:tcPr>
            <w:tcW w:w="1230" w:type="dxa"/>
            <w:tcBorders>
              <w:top w:val="single" w:sz="8" w:space="0" w:color="000000"/>
              <w:left w:val="single" w:sz="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29" w:line="200" w:lineRule="exact"/>
              <w:ind w:left="433"/>
            </w:pPr>
            <w:r>
              <w:rPr>
                <w:rFonts w:ascii="Times New Roman" w:hAnsi="Times New Roman"/>
                <w:b/>
                <w:color w:val="494949"/>
                <w:w w:val="105"/>
                <w:sz w:val="20"/>
              </w:rPr>
              <w:t>£'000</w:t>
            </w:r>
          </w:p>
        </w:tc>
      </w:tr>
      <w:tr w:rsidR="00C53A62">
        <w:tblPrEx>
          <w:tblCellMar>
            <w:top w:w="0" w:type="dxa"/>
            <w:bottom w:w="0" w:type="dxa"/>
          </w:tblCellMar>
        </w:tblPrEx>
        <w:trPr>
          <w:trHeight w:val="226"/>
        </w:trPr>
        <w:tc>
          <w:tcPr>
            <w:tcW w:w="2822" w:type="dxa"/>
            <w:tcBorders>
              <w:left w:val="single" w:sz="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line="207" w:lineRule="exact"/>
              <w:ind w:left="74"/>
            </w:pPr>
            <w:r>
              <w:rPr>
                <w:b/>
                <w:color w:val="494949"/>
                <w:sz w:val="20"/>
              </w:rPr>
              <w:t>Cost or Valuation</w:t>
            </w:r>
          </w:p>
        </w:tc>
        <w:tc>
          <w:tcPr>
            <w:tcW w:w="1240" w:type="dxa"/>
            <w:tcBorders>
              <w:top w:val="single" w:sz="12" w:space="0" w:color="000000"/>
              <w:left w:val="single" w:sz="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235" w:type="dxa"/>
            <w:tcBorders>
              <w:top w:val="single" w:sz="12" w:space="0" w:color="000000"/>
              <w:left w:val="single" w:sz="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240"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6"/>
            </w:pPr>
          </w:p>
          <w:p w:rsidR="00C53A62" w:rsidRDefault="00567705">
            <w:pPr>
              <w:pStyle w:val="TableParagraph"/>
              <w:ind w:right="40"/>
              <w:jc w:val="right"/>
            </w:pPr>
            <w:r>
              <w:rPr>
                <w:rFonts w:ascii="Times New Roman" w:hAnsi="Times New Roman"/>
                <w:b/>
                <w:color w:val="494949"/>
                <w:w w:val="105"/>
                <w:sz w:val="20"/>
              </w:rPr>
              <w:t>359</w:t>
            </w:r>
          </w:p>
          <w:p w:rsidR="00C53A62" w:rsidRDefault="00567705">
            <w:pPr>
              <w:pStyle w:val="TableParagraph"/>
              <w:spacing w:before="54"/>
              <w:ind w:right="46"/>
              <w:jc w:val="right"/>
            </w:pPr>
            <w:r>
              <w:rPr>
                <w:rFonts w:ascii="Times New Roman" w:hAnsi="Times New Roman"/>
                <w:b/>
                <w:color w:val="494949"/>
                <w:w w:val="105"/>
                <w:sz w:val="19"/>
              </w:rPr>
              <w:t>1,578</w:t>
            </w:r>
          </w:p>
          <w:p w:rsidR="00C53A62" w:rsidRDefault="00C53A62">
            <w:pPr>
              <w:pStyle w:val="TableParagraph"/>
              <w:rPr>
                <w:sz w:val="20"/>
              </w:rPr>
            </w:pPr>
          </w:p>
          <w:p w:rsidR="00C53A62" w:rsidRDefault="00C53A62">
            <w:pPr>
              <w:pStyle w:val="TableParagraph"/>
              <w:rPr>
                <w:sz w:val="20"/>
              </w:rPr>
            </w:pPr>
          </w:p>
          <w:p w:rsidR="00C53A62" w:rsidRDefault="00567705">
            <w:pPr>
              <w:pStyle w:val="TableParagraph"/>
              <w:spacing w:before="129"/>
              <w:ind w:left="1093"/>
            </w:pPr>
            <w:r>
              <w:rPr>
                <w:color w:val="727272"/>
                <w:w w:val="86"/>
                <w:sz w:val="26"/>
              </w:rPr>
              <w:t>-</w:t>
            </w:r>
          </w:p>
          <w:p w:rsidR="00C53A62" w:rsidRDefault="00C53A62">
            <w:pPr>
              <w:pStyle w:val="TableParagraph"/>
              <w:rPr>
                <w:sz w:val="28"/>
              </w:rPr>
            </w:pPr>
          </w:p>
          <w:p w:rsidR="00C53A62" w:rsidRDefault="00C53A62">
            <w:pPr>
              <w:pStyle w:val="TableParagraph"/>
              <w:rPr>
                <w:sz w:val="28"/>
              </w:rPr>
            </w:pPr>
          </w:p>
          <w:p w:rsidR="00C53A62" w:rsidRDefault="00567705">
            <w:pPr>
              <w:pStyle w:val="TableParagraph"/>
              <w:spacing w:before="182" w:line="273" w:lineRule="exact"/>
              <w:ind w:left="1084"/>
            </w:pPr>
            <w:r>
              <w:rPr>
                <w:color w:val="727272"/>
                <w:w w:val="93"/>
                <w:sz w:val="26"/>
              </w:rPr>
              <w:t>-</w:t>
            </w:r>
          </w:p>
          <w:p w:rsidR="00C53A62" w:rsidRDefault="00567705">
            <w:pPr>
              <w:pStyle w:val="TableParagraph"/>
              <w:spacing w:line="279" w:lineRule="exact"/>
              <w:ind w:left="1068"/>
            </w:pPr>
            <w:r>
              <w:rPr>
                <w:color w:val="A0A0A0"/>
                <w:w w:val="78"/>
                <w:sz w:val="31"/>
              </w:rPr>
              <w:t>-</w:t>
            </w:r>
          </w:p>
          <w:p w:rsidR="00C53A62" w:rsidRDefault="00567705">
            <w:pPr>
              <w:pStyle w:val="TableParagraph"/>
              <w:spacing w:line="248" w:lineRule="exact"/>
              <w:ind w:left="1069"/>
            </w:pPr>
            <w:r>
              <w:rPr>
                <w:rFonts w:ascii="Times New Roman" w:hAnsi="Times New Roman"/>
                <w:color w:val="A0A0A0"/>
                <w:w w:val="99"/>
                <w:sz w:val="26"/>
              </w:rPr>
              <w:t>.</w:t>
            </w:r>
          </w:p>
          <w:p w:rsidR="00C53A62" w:rsidRDefault="00C53A62">
            <w:pPr>
              <w:pStyle w:val="TableParagraph"/>
              <w:spacing w:before="6"/>
              <w:rPr>
                <w:sz w:val="33"/>
              </w:rPr>
            </w:pPr>
          </w:p>
          <w:p w:rsidR="00C53A62" w:rsidRDefault="00567705">
            <w:pPr>
              <w:pStyle w:val="TableParagraph"/>
              <w:spacing w:line="192" w:lineRule="exact"/>
              <w:ind w:left="696"/>
            </w:pPr>
            <w:r>
              <w:rPr>
                <w:color w:val="494949"/>
                <w:w w:val="105"/>
                <w:sz w:val="18"/>
              </w:rPr>
              <w:t>(579)</w:t>
            </w:r>
          </w:p>
        </w:tc>
        <w:tc>
          <w:tcPr>
            <w:tcW w:w="1230" w:type="dxa"/>
            <w:tcBorders>
              <w:top w:val="single" w:sz="12" w:space="0" w:color="000000"/>
              <w:left w:val="single" w:sz="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59"/>
        </w:trPr>
        <w:tc>
          <w:tcPr>
            <w:tcW w:w="2822" w:type="dxa"/>
            <w:tcBorders>
              <w:left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8"/>
              <w:ind w:left="57"/>
            </w:pPr>
            <w:r>
              <w:rPr>
                <w:color w:val="494949"/>
                <w:w w:val="105"/>
                <w:sz w:val="18"/>
              </w:rPr>
              <w:t xml:space="preserve">At </w:t>
            </w:r>
            <w:r>
              <w:rPr>
                <w:rFonts w:ascii="Times New Roman" w:hAnsi="Times New Roman"/>
                <w:color w:val="494949"/>
                <w:w w:val="105"/>
                <w:sz w:val="20"/>
              </w:rPr>
              <w:t xml:space="preserve">1 </w:t>
            </w:r>
            <w:r>
              <w:rPr>
                <w:color w:val="494949"/>
                <w:w w:val="105"/>
                <w:sz w:val="18"/>
              </w:rPr>
              <w:t xml:space="preserve">April </w:t>
            </w:r>
            <w:r>
              <w:rPr>
                <w:rFonts w:ascii="Times New Roman" w:hAnsi="Times New Roman"/>
                <w:b/>
                <w:color w:val="494949"/>
                <w:w w:val="105"/>
                <w:sz w:val="20"/>
              </w:rPr>
              <w:t>2016</w:t>
            </w:r>
          </w:p>
        </w:tc>
        <w:tc>
          <w:tcPr>
            <w:tcW w:w="1240" w:type="dxa"/>
            <w:tcBorders>
              <w:left w:val="single" w:sz="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8"/>
              <w:ind w:right="56"/>
              <w:jc w:val="right"/>
            </w:pPr>
            <w:r>
              <w:rPr>
                <w:rFonts w:ascii="Times New Roman" w:hAnsi="Times New Roman"/>
                <w:b/>
                <w:color w:val="494949"/>
                <w:sz w:val="20"/>
              </w:rPr>
              <w:t>20,529</w:t>
            </w:r>
          </w:p>
        </w:tc>
        <w:tc>
          <w:tcPr>
            <w:tcW w:w="1235" w:type="dxa"/>
            <w:tcBorders>
              <w:left w:val="single" w:sz="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
              <w:ind w:right="32"/>
              <w:jc w:val="right"/>
            </w:pPr>
            <w:r>
              <w:rPr>
                <w:rFonts w:ascii="Times New Roman" w:hAnsi="Times New Roman"/>
                <w:b/>
                <w:color w:val="494949"/>
                <w:w w:val="105"/>
                <w:sz w:val="20"/>
              </w:rPr>
              <w:t>27,004</w:t>
            </w:r>
          </w:p>
        </w:tc>
        <w:tc>
          <w:tcPr>
            <w:tcW w:w="1240"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1230" w:type="dxa"/>
            <w:tcBorders>
              <w:left w:val="single" w:sz="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17"/>
              <w:ind w:right="45"/>
              <w:jc w:val="right"/>
            </w:pPr>
            <w:r>
              <w:rPr>
                <w:rFonts w:ascii="Times New Roman" w:hAnsi="Times New Roman"/>
                <w:b/>
                <w:color w:val="494949"/>
                <w:w w:val="110"/>
                <w:sz w:val="19"/>
              </w:rPr>
              <w:t>47,892</w:t>
            </w:r>
          </w:p>
        </w:tc>
      </w:tr>
      <w:tr w:rsidR="00C53A62">
        <w:tblPrEx>
          <w:tblCellMar>
            <w:top w:w="0" w:type="dxa"/>
            <w:bottom w:w="0" w:type="dxa"/>
          </w:tblCellMar>
        </w:tblPrEx>
        <w:trPr>
          <w:trHeight w:val="263"/>
        </w:trPr>
        <w:tc>
          <w:tcPr>
            <w:tcW w:w="2822"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0"/>
              <w:ind w:left="57"/>
            </w:pPr>
            <w:r>
              <w:rPr>
                <w:color w:val="494949"/>
                <w:w w:val="110"/>
                <w:sz w:val="18"/>
              </w:rPr>
              <w:t>Additions</w:t>
            </w:r>
          </w:p>
        </w:tc>
        <w:tc>
          <w:tcPr>
            <w:tcW w:w="1240" w:type="dxa"/>
            <w:tcBorders>
              <w:left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17"/>
              <w:ind w:right="57"/>
              <w:jc w:val="right"/>
            </w:pPr>
            <w:r>
              <w:rPr>
                <w:rFonts w:ascii="Times New Roman" w:hAnsi="Times New Roman"/>
                <w:b/>
                <w:color w:val="494949"/>
                <w:w w:val="110"/>
                <w:sz w:val="19"/>
              </w:rPr>
              <w:t>787</w:t>
            </w:r>
          </w:p>
        </w:tc>
        <w:tc>
          <w:tcPr>
            <w:tcW w:w="1235" w:type="dxa"/>
            <w:tcBorders>
              <w:left w:val="single" w:sz="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7"/>
              <w:ind w:right="46"/>
              <w:jc w:val="right"/>
            </w:pPr>
            <w:r>
              <w:rPr>
                <w:rFonts w:ascii="Times New Roman" w:hAnsi="Times New Roman"/>
                <w:b/>
                <w:color w:val="494949"/>
                <w:w w:val="105"/>
                <w:sz w:val="19"/>
              </w:rPr>
              <w:t>1,482</w:t>
            </w:r>
          </w:p>
        </w:tc>
        <w:tc>
          <w:tcPr>
            <w:tcW w:w="1240"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1230" w:type="dxa"/>
            <w:tcBorders>
              <w:left w:val="single" w:sz="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12"/>
              <w:ind w:right="51"/>
              <w:jc w:val="right"/>
            </w:pPr>
            <w:r>
              <w:rPr>
                <w:rFonts w:ascii="Times New Roman" w:hAnsi="Times New Roman"/>
                <w:b/>
                <w:color w:val="494949"/>
                <w:sz w:val="20"/>
              </w:rPr>
              <w:t>3,847</w:t>
            </w:r>
          </w:p>
        </w:tc>
      </w:tr>
      <w:tr w:rsidR="00C53A62">
        <w:tblPrEx>
          <w:tblCellMar>
            <w:top w:w="0" w:type="dxa"/>
            <w:bottom w:w="0" w:type="dxa"/>
          </w:tblCellMar>
        </w:tblPrEx>
        <w:trPr>
          <w:trHeight w:val="251"/>
        </w:trPr>
        <w:tc>
          <w:tcPr>
            <w:tcW w:w="2822"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5"/>
              <w:ind w:left="52"/>
            </w:pPr>
            <w:r>
              <w:rPr>
                <w:color w:val="494949"/>
                <w:w w:val="110"/>
                <w:sz w:val="18"/>
              </w:rPr>
              <w:t>Revaluations increases/</w:t>
            </w:r>
          </w:p>
        </w:tc>
        <w:tc>
          <w:tcPr>
            <w:tcW w:w="1240"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235"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240"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1230" w:type="dxa"/>
            <w:tcBorders>
              <w:left w:val="single" w:sz="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604"/>
        </w:trPr>
        <w:tc>
          <w:tcPr>
            <w:tcW w:w="2822"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3" w:line="324" w:lineRule="auto"/>
              <w:ind w:left="52" w:firstLine="3"/>
            </w:pPr>
            <w:r>
              <w:rPr>
                <w:color w:val="494949"/>
                <w:w w:val="105"/>
                <w:sz w:val="18"/>
              </w:rPr>
              <w:t>(decreases) recognised in the Revaluation Reserve</w:t>
            </w:r>
          </w:p>
        </w:tc>
        <w:tc>
          <w:tcPr>
            <w:tcW w:w="1240"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8"/>
            </w:pPr>
          </w:p>
          <w:p w:rsidR="00C53A62" w:rsidRDefault="00567705">
            <w:pPr>
              <w:pStyle w:val="TableParagraph"/>
              <w:ind w:right="41"/>
              <w:jc w:val="right"/>
            </w:pPr>
            <w:r>
              <w:rPr>
                <w:rFonts w:ascii="Times New Roman" w:hAnsi="Times New Roman"/>
                <w:color w:val="494949"/>
                <w:w w:val="97"/>
                <w:sz w:val="25"/>
              </w:rPr>
              <w:t>-</w:t>
            </w:r>
          </w:p>
        </w:tc>
        <w:tc>
          <w:tcPr>
            <w:tcW w:w="1235"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5"/>
              <w:rPr>
                <w:sz w:val="23"/>
              </w:rPr>
            </w:pPr>
          </w:p>
          <w:p w:rsidR="00C53A62" w:rsidRDefault="00567705">
            <w:pPr>
              <w:pStyle w:val="TableParagraph"/>
              <w:ind w:right="43"/>
              <w:jc w:val="right"/>
            </w:pPr>
            <w:r>
              <w:rPr>
                <w:color w:val="727272"/>
                <w:w w:val="93"/>
                <w:sz w:val="26"/>
              </w:rPr>
              <w:t>-</w:t>
            </w:r>
          </w:p>
        </w:tc>
        <w:tc>
          <w:tcPr>
            <w:tcW w:w="1240"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1230"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00" w:line="384" w:lineRule="exact"/>
              <w:ind w:right="39"/>
              <w:jc w:val="right"/>
            </w:pPr>
            <w:r>
              <w:rPr>
                <w:color w:val="A0A0A0"/>
                <w:w w:val="72"/>
                <w:sz w:val="36"/>
              </w:rPr>
              <w:t>-</w:t>
            </w:r>
          </w:p>
        </w:tc>
      </w:tr>
      <w:tr w:rsidR="00C53A62">
        <w:tblPrEx>
          <w:tblCellMar>
            <w:top w:w="0" w:type="dxa"/>
            <w:bottom w:w="0" w:type="dxa"/>
          </w:tblCellMar>
        </w:tblPrEx>
        <w:trPr>
          <w:trHeight w:val="218"/>
        </w:trPr>
        <w:tc>
          <w:tcPr>
            <w:tcW w:w="2822"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line="192" w:lineRule="exact"/>
              <w:ind w:left="52"/>
            </w:pPr>
            <w:r>
              <w:rPr>
                <w:color w:val="494949"/>
                <w:w w:val="105"/>
                <w:sz w:val="18"/>
              </w:rPr>
              <w:t>Revaluations increases/</w:t>
            </w:r>
          </w:p>
        </w:tc>
        <w:tc>
          <w:tcPr>
            <w:tcW w:w="1240"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235"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240"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1230"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r w:rsidR="00C53A62">
        <w:tblPrEx>
          <w:tblCellMar>
            <w:top w:w="0" w:type="dxa"/>
            <w:bottom w:w="0" w:type="dxa"/>
          </w:tblCellMar>
        </w:tblPrEx>
        <w:trPr>
          <w:trHeight w:val="258"/>
        </w:trPr>
        <w:tc>
          <w:tcPr>
            <w:tcW w:w="2822"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0"/>
              <w:ind w:left="55"/>
            </w:pPr>
            <w:r>
              <w:rPr>
                <w:color w:val="494949"/>
                <w:w w:val="105"/>
                <w:sz w:val="18"/>
              </w:rPr>
              <w:t xml:space="preserve">(decreases) recognised </w:t>
            </w:r>
            <w:r>
              <w:rPr>
                <w:color w:val="2B2B2B"/>
                <w:w w:val="105"/>
                <w:sz w:val="18"/>
              </w:rPr>
              <w:t xml:space="preserve">in </w:t>
            </w:r>
            <w:r>
              <w:rPr>
                <w:color w:val="494949"/>
                <w:w w:val="105"/>
                <w:sz w:val="18"/>
              </w:rPr>
              <w:t>the</w:t>
            </w:r>
          </w:p>
        </w:tc>
        <w:tc>
          <w:tcPr>
            <w:tcW w:w="1240"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235"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240"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1230"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553"/>
        </w:trPr>
        <w:tc>
          <w:tcPr>
            <w:tcW w:w="2822"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5"/>
              <w:ind w:left="44"/>
            </w:pPr>
            <w:r>
              <w:rPr>
                <w:color w:val="494949"/>
                <w:w w:val="115"/>
                <w:sz w:val="18"/>
              </w:rPr>
              <w:t>Surplus /Deficit on the</w:t>
            </w:r>
          </w:p>
          <w:p w:rsidR="00C53A62" w:rsidRDefault="00567705">
            <w:pPr>
              <w:pStyle w:val="TableParagraph"/>
              <w:spacing w:before="67"/>
              <w:ind w:left="52"/>
            </w:pPr>
            <w:r>
              <w:rPr>
                <w:color w:val="494949"/>
                <w:w w:val="105"/>
                <w:sz w:val="18"/>
              </w:rPr>
              <w:t>Provision of Services</w:t>
            </w:r>
          </w:p>
        </w:tc>
        <w:tc>
          <w:tcPr>
            <w:tcW w:w="1240"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44"/>
              <w:ind w:right="46"/>
              <w:jc w:val="right"/>
            </w:pPr>
            <w:r>
              <w:rPr>
                <w:rFonts w:ascii="Times New Roman" w:hAnsi="Times New Roman"/>
                <w:color w:val="494949"/>
                <w:w w:val="97"/>
                <w:sz w:val="25"/>
              </w:rPr>
              <w:t>-</w:t>
            </w:r>
          </w:p>
        </w:tc>
        <w:tc>
          <w:tcPr>
            <w:tcW w:w="1235"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7"/>
              <w:rPr>
                <w:sz w:val="23"/>
              </w:rPr>
            </w:pPr>
          </w:p>
          <w:p w:rsidR="00C53A62" w:rsidRDefault="00567705">
            <w:pPr>
              <w:pStyle w:val="TableParagraph"/>
              <w:spacing w:line="261" w:lineRule="exact"/>
              <w:ind w:right="41"/>
              <w:jc w:val="right"/>
            </w:pPr>
            <w:r>
              <w:rPr>
                <w:color w:val="727272"/>
                <w:w w:val="108"/>
                <w:sz w:val="24"/>
              </w:rPr>
              <w:t>-</w:t>
            </w:r>
          </w:p>
        </w:tc>
        <w:tc>
          <w:tcPr>
            <w:tcW w:w="1240"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1230"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73"/>
              <w:ind w:right="66"/>
              <w:jc w:val="right"/>
            </w:pPr>
            <w:r>
              <w:rPr>
                <w:rFonts w:ascii="Times New Roman" w:hAnsi="Times New Roman"/>
                <w:color w:val="A0A0A0"/>
                <w:w w:val="93"/>
                <w:sz w:val="30"/>
              </w:rPr>
              <w:t>.</w:t>
            </w:r>
          </w:p>
        </w:tc>
      </w:tr>
      <w:tr w:rsidR="00C53A62">
        <w:tblPrEx>
          <w:tblCellMar>
            <w:top w:w="0" w:type="dxa"/>
            <w:bottom w:w="0" w:type="dxa"/>
          </w:tblCellMar>
        </w:tblPrEx>
        <w:trPr>
          <w:trHeight w:val="225"/>
        </w:trPr>
        <w:tc>
          <w:tcPr>
            <w:tcW w:w="2822"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line="205" w:lineRule="exact"/>
              <w:ind w:left="48"/>
            </w:pPr>
            <w:r>
              <w:rPr>
                <w:color w:val="494949"/>
                <w:w w:val="105"/>
                <w:sz w:val="18"/>
              </w:rPr>
              <w:t xml:space="preserve">Derecognition - </w:t>
            </w:r>
            <w:r>
              <w:rPr>
                <w:b/>
                <w:color w:val="494949"/>
                <w:w w:val="105"/>
                <w:sz w:val="20"/>
              </w:rPr>
              <w:t>Disposals</w:t>
            </w:r>
          </w:p>
        </w:tc>
        <w:tc>
          <w:tcPr>
            <w:tcW w:w="1240"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line="205" w:lineRule="exact"/>
              <w:ind w:right="71"/>
              <w:jc w:val="right"/>
            </w:pPr>
            <w:r>
              <w:rPr>
                <w:rFonts w:ascii="Times New Roman" w:hAnsi="Times New Roman"/>
                <w:color w:val="494949"/>
                <w:sz w:val="20"/>
              </w:rPr>
              <w:t>(170)</w:t>
            </w:r>
          </w:p>
        </w:tc>
        <w:tc>
          <w:tcPr>
            <w:tcW w:w="1235"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1" w:line="194" w:lineRule="exact"/>
              <w:ind w:right="63"/>
              <w:jc w:val="right"/>
            </w:pPr>
            <w:r>
              <w:rPr>
                <w:rFonts w:ascii="Times New Roman" w:hAnsi="Times New Roman"/>
                <w:b/>
                <w:color w:val="494949"/>
                <w:w w:val="105"/>
                <w:sz w:val="19"/>
              </w:rPr>
              <w:t>(2,216)</w:t>
            </w:r>
          </w:p>
        </w:tc>
        <w:tc>
          <w:tcPr>
            <w:tcW w:w="1240"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1230"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 w:line="189" w:lineRule="exact"/>
              <w:ind w:right="56"/>
              <w:jc w:val="right"/>
            </w:pPr>
            <w:r>
              <w:rPr>
                <w:rFonts w:ascii="Times New Roman" w:hAnsi="Times New Roman"/>
                <w:b/>
                <w:color w:val="494949"/>
                <w:w w:val="105"/>
                <w:sz w:val="19"/>
              </w:rPr>
              <w:t>(2,386)</w:t>
            </w:r>
          </w:p>
        </w:tc>
      </w:tr>
      <w:tr w:rsidR="00C53A62">
        <w:tblPrEx>
          <w:tblCellMar>
            <w:top w:w="0" w:type="dxa"/>
            <w:bottom w:w="0" w:type="dxa"/>
          </w:tblCellMar>
        </w:tblPrEx>
        <w:trPr>
          <w:trHeight w:val="299"/>
        </w:trPr>
        <w:tc>
          <w:tcPr>
            <w:tcW w:w="2822"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53"/>
              <w:ind w:left="48"/>
            </w:pPr>
            <w:r>
              <w:rPr>
                <w:color w:val="494949"/>
                <w:w w:val="110"/>
                <w:sz w:val="18"/>
              </w:rPr>
              <w:t>Derecognition - Other</w:t>
            </w:r>
          </w:p>
        </w:tc>
        <w:tc>
          <w:tcPr>
            <w:tcW w:w="1240"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line="280" w:lineRule="exact"/>
              <w:ind w:right="55"/>
              <w:jc w:val="right"/>
            </w:pPr>
            <w:r>
              <w:rPr>
                <w:color w:val="727272"/>
                <w:w w:val="86"/>
                <w:sz w:val="26"/>
              </w:rPr>
              <w:t>-</w:t>
            </w:r>
          </w:p>
        </w:tc>
        <w:tc>
          <w:tcPr>
            <w:tcW w:w="1235"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0"/>
              <w:ind w:right="69"/>
              <w:jc w:val="right"/>
            </w:pPr>
            <w:r>
              <w:rPr>
                <w:rFonts w:ascii="Times New Roman" w:hAnsi="Times New Roman"/>
                <w:color w:val="494949"/>
                <w:w w:val="95"/>
                <w:sz w:val="20"/>
              </w:rPr>
              <w:t>(106)</w:t>
            </w:r>
          </w:p>
        </w:tc>
        <w:tc>
          <w:tcPr>
            <w:tcW w:w="1240"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1230"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9"/>
              <w:ind w:right="49"/>
              <w:jc w:val="right"/>
            </w:pPr>
            <w:r>
              <w:rPr>
                <w:rFonts w:ascii="Times New Roman" w:hAnsi="Times New Roman"/>
                <w:b/>
                <w:color w:val="2B2B2B"/>
                <w:w w:val="105"/>
                <w:sz w:val="19"/>
              </w:rPr>
              <w:t>(106}</w:t>
            </w:r>
          </w:p>
        </w:tc>
      </w:tr>
      <w:tr w:rsidR="00C53A62">
        <w:tblPrEx>
          <w:tblCellMar>
            <w:top w:w="0" w:type="dxa"/>
            <w:bottom w:w="0" w:type="dxa"/>
          </w:tblCellMar>
        </w:tblPrEx>
        <w:trPr>
          <w:trHeight w:val="221"/>
        </w:trPr>
        <w:tc>
          <w:tcPr>
            <w:tcW w:w="2822"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2" w:line="189" w:lineRule="exact"/>
              <w:ind w:left="38"/>
            </w:pPr>
            <w:r>
              <w:rPr>
                <w:color w:val="494949"/>
                <w:w w:val="110"/>
                <w:sz w:val="18"/>
              </w:rPr>
              <w:t>Other movement ln cost or</w:t>
            </w:r>
          </w:p>
        </w:tc>
        <w:tc>
          <w:tcPr>
            <w:tcW w:w="1240"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235"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240"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1230"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r w:rsidR="00C53A62">
        <w:tblPrEx>
          <w:tblCellMar>
            <w:top w:w="0" w:type="dxa"/>
            <w:bottom w:w="0" w:type="dxa"/>
          </w:tblCellMar>
        </w:tblPrEx>
        <w:trPr>
          <w:trHeight w:val="270"/>
        </w:trPr>
        <w:tc>
          <w:tcPr>
            <w:tcW w:w="2822"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45" w:line="206" w:lineRule="exact"/>
              <w:ind w:left="45"/>
            </w:pPr>
            <w:r>
              <w:rPr>
                <w:color w:val="494949"/>
                <w:w w:val="110"/>
                <w:sz w:val="18"/>
              </w:rPr>
              <w:t>valuation</w:t>
            </w:r>
          </w:p>
        </w:tc>
        <w:tc>
          <w:tcPr>
            <w:tcW w:w="124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line="251" w:lineRule="exact"/>
              <w:ind w:right="61"/>
              <w:jc w:val="right"/>
            </w:pPr>
            <w:r>
              <w:rPr>
                <w:color w:val="727272"/>
                <w:w w:val="79"/>
                <w:sz w:val="26"/>
              </w:rPr>
              <w:t>-</w:t>
            </w:r>
          </w:p>
        </w:tc>
        <w:tc>
          <w:tcPr>
            <w:tcW w:w="1235"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6" w:line="205" w:lineRule="exact"/>
              <w:ind w:right="58"/>
              <w:jc w:val="right"/>
            </w:pPr>
            <w:r>
              <w:rPr>
                <w:rFonts w:ascii="Times New Roman" w:hAnsi="Times New Roman"/>
                <w:b/>
                <w:color w:val="494949"/>
                <w:sz w:val="20"/>
              </w:rPr>
              <w:t>28</w:t>
            </w:r>
          </w:p>
        </w:tc>
        <w:tc>
          <w:tcPr>
            <w:tcW w:w="1240"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rPr>
                <w:sz w:val="2"/>
                <w:szCs w:val="2"/>
              </w:rPr>
            </w:pPr>
          </w:p>
        </w:tc>
        <w:tc>
          <w:tcPr>
            <w:tcW w:w="1230"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6" w:line="205" w:lineRule="exact"/>
              <w:ind w:right="68"/>
              <w:jc w:val="right"/>
            </w:pPr>
            <w:r>
              <w:rPr>
                <w:rFonts w:ascii="Times New Roman" w:hAnsi="Times New Roman"/>
                <w:color w:val="494949"/>
                <w:sz w:val="20"/>
              </w:rPr>
              <w:t>(551)</w:t>
            </w:r>
          </w:p>
        </w:tc>
      </w:tr>
      <w:tr w:rsidR="00C53A62">
        <w:tblPrEx>
          <w:tblCellMar>
            <w:top w:w="0" w:type="dxa"/>
            <w:bottom w:w="0" w:type="dxa"/>
          </w:tblCellMar>
        </w:tblPrEx>
        <w:trPr>
          <w:trHeight w:val="253"/>
        </w:trPr>
        <w:tc>
          <w:tcPr>
            <w:tcW w:w="2822"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0" w:line="214" w:lineRule="exact"/>
              <w:ind w:left="38"/>
            </w:pPr>
            <w:r>
              <w:rPr>
                <w:color w:val="494949"/>
                <w:w w:val="105"/>
                <w:sz w:val="18"/>
              </w:rPr>
              <w:t xml:space="preserve">At 31 </w:t>
            </w:r>
            <w:r>
              <w:rPr>
                <w:rFonts w:ascii="Times New Roman" w:hAnsi="Times New Roman"/>
                <w:b/>
                <w:color w:val="494949"/>
                <w:w w:val="105"/>
                <w:sz w:val="21"/>
              </w:rPr>
              <w:t xml:space="preserve">March </w:t>
            </w:r>
            <w:r>
              <w:rPr>
                <w:color w:val="494949"/>
                <w:w w:val="105"/>
                <w:sz w:val="18"/>
              </w:rPr>
              <w:t>2017</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4" w:line="210" w:lineRule="exact"/>
              <w:ind w:right="61"/>
              <w:jc w:val="right"/>
            </w:pPr>
            <w:r>
              <w:rPr>
                <w:rFonts w:ascii="Times New Roman" w:hAnsi="Times New Roman"/>
                <w:b/>
                <w:color w:val="494949"/>
                <w:w w:val="105"/>
                <w:sz w:val="20"/>
              </w:rPr>
              <w:t>21,146</w:t>
            </w:r>
          </w:p>
        </w:tc>
        <w:tc>
          <w:tcPr>
            <w:tcW w:w="1235"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line="205" w:lineRule="exact"/>
              <w:ind w:right="61"/>
              <w:jc w:val="right"/>
            </w:pPr>
            <w:r>
              <w:rPr>
                <w:rFonts w:ascii="Times New Roman" w:hAnsi="Times New Roman"/>
                <w:b/>
                <w:color w:val="494949"/>
                <w:w w:val="105"/>
                <w:sz w:val="20"/>
              </w:rPr>
              <w:t>26,192</w:t>
            </w:r>
          </w:p>
        </w:tc>
        <w:tc>
          <w:tcPr>
            <w:tcW w:w="1240"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4" w:line="200" w:lineRule="exact"/>
              <w:ind w:right="56"/>
              <w:jc w:val="right"/>
            </w:pPr>
            <w:r>
              <w:rPr>
                <w:rFonts w:ascii="Times New Roman" w:hAnsi="Times New Roman"/>
                <w:b/>
                <w:color w:val="494949"/>
                <w:w w:val="110"/>
                <w:sz w:val="20"/>
              </w:rPr>
              <w:t>1,358</w:t>
            </w:r>
          </w:p>
        </w:tc>
        <w:tc>
          <w:tcPr>
            <w:tcW w:w="1230"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4" w:line="200" w:lineRule="exact"/>
              <w:ind w:right="58"/>
              <w:jc w:val="right"/>
            </w:pPr>
            <w:r>
              <w:rPr>
                <w:rFonts w:ascii="Times New Roman" w:hAnsi="Times New Roman"/>
                <w:b/>
                <w:color w:val="494949"/>
                <w:w w:val="105"/>
                <w:sz w:val="20"/>
              </w:rPr>
              <w:t>48,696</w:t>
            </w:r>
          </w:p>
        </w:tc>
      </w:tr>
      <w:tr w:rsidR="00C53A62">
        <w:tblPrEx>
          <w:tblCellMar>
            <w:top w:w="0" w:type="dxa"/>
            <w:bottom w:w="0" w:type="dxa"/>
          </w:tblCellMar>
        </w:tblPrEx>
        <w:trPr>
          <w:trHeight w:val="468"/>
        </w:trPr>
        <w:tc>
          <w:tcPr>
            <w:tcW w:w="2822"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3"/>
              <w:rPr>
                <w:sz w:val="18"/>
              </w:rPr>
            </w:pPr>
          </w:p>
          <w:p w:rsidR="00C53A62" w:rsidRDefault="00567705">
            <w:pPr>
              <w:pStyle w:val="TableParagraph"/>
              <w:spacing w:before="1"/>
              <w:ind w:left="37"/>
            </w:pPr>
            <w:r>
              <w:rPr>
                <w:b/>
                <w:color w:val="494949"/>
                <w:w w:val="95"/>
                <w:sz w:val="20"/>
              </w:rPr>
              <w:t>Accumulated</w:t>
            </w:r>
            <w:r>
              <w:rPr>
                <w:b/>
                <w:color w:val="494949"/>
                <w:spacing w:val="-30"/>
                <w:w w:val="95"/>
                <w:sz w:val="20"/>
              </w:rPr>
              <w:t xml:space="preserve"> </w:t>
            </w:r>
            <w:r>
              <w:rPr>
                <w:b/>
                <w:color w:val="494949"/>
                <w:w w:val="95"/>
                <w:sz w:val="20"/>
              </w:rPr>
              <w:t>Depreciation</w:t>
            </w:r>
            <w:r>
              <w:rPr>
                <w:b/>
                <w:color w:val="494949"/>
                <w:spacing w:val="-27"/>
                <w:w w:val="95"/>
                <w:sz w:val="20"/>
              </w:rPr>
              <w:t xml:space="preserve"> </w:t>
            </w:r>
            <w:r>
              <w:rPr>
                <w:b/>
                <w:color w:val="494949"/>
                <w:w w:val="95"/>
                <w:sz w:val="20"/>
              </w:rPr>
              <w:t>and</w:t>
            </w:r>
          </w:p>
        </w:tc>
        <w:tc>
          <w:tcPr>
            <w:tcW w:w="1240"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235" w:type="dxa"/>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240" w:type="dxa"/>
            <w:tcBorders>
              <w:top w:val="single" w:sz="8" w:space="0" w:color="000000"/>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230" w:type="dxa"/>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54"/>
        </w:trPr>
        <w:tc>
          <w:tcPr>
            <w:tcW w:w="2822"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1" w:line="213" w:lineRule="exact"/>
              <w:ind w:left="38"/>
            </w:pPr>
            <w:r>
              <w:rPr>
                <w:b/>
                <w:color w:val="494949"/>
                <w:sz w:val="20"/>
              </w:rPr>
              <w:t>Impairment</w:t>
            </w:r>
          </w:p>
        </w:tc>
        <w:tc>
          <w:tcPr>
            <w:tcW w:w="1240"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235"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240"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230"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380"/>
        </w:trPr>
        <w:tc>
          <w:tcPr>
            <w:tcW w:w="2822"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04"/>
              <w:ind w:left="38"/>
            </w:pPr>
            <w:r>
              <w:rPr>
                <w:color w:val="494949"/>
                <w:w w:val="105"/>
                <w:sz w:val="18"/>
              </w:rPr>
              <w:t xml:space="preserve">At </w:t>
            </w:r>
            <w:r>
              <w:rPr>
                <w:rFonts w:ascii="Times New Roman" w:hAnsi="Times New Roman"/>
                <w:color w:val="494949"/>
                <w:w w:val="105"/>
                <w:sz w:val="20"/>
              </w:rPr>
              <w:t xml:space="preserve">1 </w:t>
            </w:r>
            <w:r>
              <w:rPr>
                <w:color w:val="494949"/>
                <w:w w:val="105"/>
                <w:sz w:val="18"/>
              </w:rPr>
              <w:t xml:space="preserve">April </w:t>
            </w:r>
            <w:r>
              <w:rPr>
                <w:rFonts w:ascii="Times New Roman" w:hAnsi="Times New Roman"/>
                <w:color w:val="494949"/>
                <w:w w:val="105"/>
                <w:sz w:val="20"/>
              </w:rPr>
              <w:t>2016</w:t>
            </w:r>
          </w:p>
        </w:tc>
        <w:tc>
          <w:tcPr>
            <w:tcW w:w="1240"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99"/>
              <w:ind w:right="89"/>
              <w:jc w:val="right"/>
            </w:pPr>
            <w:r>
              <w:rPr>
                <w:rFonts w:ascii="Times New Roman" w:hAnsi="Times New Roman"/>
                <w:color w:val="494949"/>
                <w:sz w:val="20"/>
              </w:rPr>
              <w:t>(2,423)</w:t>
            </w:r>
          </w:p>
        </w:tc>
        <w:tc>
          <w:tcPr>
            <w:tcW w:w="1235"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4"/>
              <w:ind w:right="70"/>
              <w:jc w:val="right"/>
            </w:pPr>
            <w:r>
              <w:rPr>
                <w:rFonts w:ascii="Times New Roman" w:hAnsi="Times New Roman"/>
                <w:color w:val="494949"/>
                <w:sz w:val="20"/>
              </w:rPr>
              <w:t>(19,203)</w:t>
            </w:r>
          </w:p>
        </w:tc>
        <w:tc>
          <w:tcPr>
            <w:tcW w:w="1240"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line="361" w:lineRule="exact"/>
              <w:ind w:right="76"/>
              <w:jc w:val="right"/>
            </w:pPr>
            <w:r>
              <w:rPr>
                <w:color w:val="A0A0A0"/>
                <w:w w:val="62"/>
                <w:sz w:val="36"/>
              </w:rPr>
              <w:t>-</w:t>
            </w:r>
          </w:p>
        </w:tc>
        <w:tc>
          <w:tcPr>
            <w:tcW w:w="1230"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4"/>
              <w:ind w:left="430"/>
            </w:pPr>
            <w:r>
              <w:rPr>
                <w:rFonts w:ascii="Times New Roman" w:hAnsi="Times New Roman"/>
                <w:color w:val="494949"/>
                <w:sz w:val="20"/>
              </w:rPr>
              <w:t>(21,626)</w:t>
            </w:r>
          </w:p>
        </w:tc>
      </w:tr>
      <w:tr w:rsidR="00C53A62">
        <w:tblPrEx>
          <w:tblCellMar>
            <w:top w:w="0" w:type="dxa"/>
            <w:bottom w:w="0" w:type="dxa"/>
          </w:tblCellMar>
        </w:tblPrEx>
        <w:trPr>
          <w:trHeight w:val="270"/>
        </w:trPr>
        <w:tc>
          <w:tcPr>
            <w:tcW w:w="2822"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0"/>
              <w:ind w:left="33"/>
            </w:pPr>
            <w:r>
              <w:rPr>
                <w:color w:val="494949"/>
                <w:w w:val="110"/>
                <w:sz w:val="18"/>
              </w:rPr>
              <w:t>Depreciation charge</w:t>
            </w:r>
          </w:p>
        </w:tc>
        <w:tc>
          <w:tcPr>
            <w:tcW w:w="1240"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5"/>
              <w:ind w:right="82"/>
              <w:jc w:val="right"/>
            </w:pPr>
            <w:r>
              <w:rPr>
                <w:color w:val="494949"/>
                <w:w w:val="105"/>
                <w:sz w:val="18"/>
              </w:rPr>
              <w:t>(578)</w:t>
            </w:r>
          </w:p>
        </w:tc>
        <w:tc>
          <w:tcPr>
            <w:tcW w:w="1235"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
              <w:ind w:right="82"/>
              <w:jc w:val="right"/>
            </w:pPr>
            <w:r>
              <w:rPr>
                <w:rFonts w:ascii="Times New Roman" w:hAnsi="Times New Roman"/>
                <w:color w:val="494949"/>
                <w:sz w:val="20"/>
              </w:rPr>
              <w:t>(1,677)</w:t>
            </w:r>
          </w:p>
        </w:tc>
        <w:tc>
          <w:tcPr>
            <w:tcW w:w="1240"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line="241" w:lineRule="exact"/>
              <w:ind w:right="62"/>
              <w:jc w:val="right"/>
            </w:pPr>
            <w:r>
              <w:rPr>
                <w:rFonts w:ascii="Times New Roman" w:hAnsi="Times New Roman"/>
                <w:color w:val="A0A0A0"/>
                <w:w w:val="109"/>
                <w:sz w:val="24"/>
              </w:rPr>
              <w:t>-</w:t>
            </w:r>
          </w:p>
        </w:tc>
        <w:tc>
          <w:tcPr>
            <w:tcW w:w="1230"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
              <w:ind w:right="74"/>
              <w:jc w:val="right"/>
            </w:pPr>
            <w:r>
              <w:rPr>
                <w:rFonts w:ascii="Times New Roman" w:hAnsi="Times New Roman"/>
                <w:color w:val="494949"/>
                <w:sz w:val="20"/>
              </w:rPr>
              <w:t>(2,255)</w:t>
            </w:r>
          </w:p>
        </w:tc>
      </w:tr>
      <w:tr w:rsidR="00C53A62">
        <w:tblPrEx>
          <w:tblCellMar>
            <w:top w:w="0" w:type="dxa"/>
            <w:bottom w:w="0" w:type="dxa"/>
          </w:tblCellMar>
        </w:tblPrEx>
        <w:trPr>
          <w:trHeight w:val="548"/>
        </w:trPr>
        <w:tc>
          <w:tcPr>
            <w:tcW w:w="2822"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3"/>
              <w:ind w:left="30"/>
            </w:pPr>
            <w:r>
              <w:rPr>
                <w:color w:val="494949"/>
                <w:w w:val="105"/>
                <w:sz w:val="18"/>
              </w:rPr>
              <w:t>Impairment losses recognised</w:t>
            </w:r>
          </w:p>
          <w:p w:rsidR="00C53A62" w:rsidRDefault="00567705">
            <w:pPr>
              <w:pStyle w:val="TableParagraph"/>
              <w:spacing w:before="72"/>
              <w:ind w:left="30"/>
            </w:pPr>
            <w:r>
              <w:rPr>
                <w:color w:val="494949"/>
                <w:w w:val="110"/>
                <w:sz w:val="18"/>
              </w:rPr>
              <w:t xml:space="preserve">in the </w:t>
            </w:r>
            <w:r>
              <w:rPr>
                <w:color w:val="494949"/>
                <w:w w:val="110"/>
                <w:sz w:val="18"/>
              </w:rPr>
              <w:t>Surplus/Deficit on the</w:t>
            </w:r>
          </w:p>
        </w:tc>
        <w:tc>
          <w:tcPr>
            <w:tcW w:w="1240"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sz w:val="25"/>
              </w:rPr>
            </w:pPr>
          </w:p>
          <w:p w:rsidR="00C53A62" w:rsidRDefault="00567705">
            <w:pPr>
              <w:pStyle w:val="TableParagraph"/>
              <w:ind w:right="89"/>
              <w:jc w:val="right"/>
            </w:pPr>
            <w:r>
              <w:rPr>
                <w:color w:val="494949"/>
                <w:sz w:val="18"/>
              </w:rPr>
              <w:t>(770)</w:t>
            </w:r>
          </w:p>
        </w:tc>
        <w:tc>
          <w:tcPr>
            <w:tcW w:w="1235"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38"/>
              <w:ind w:right="78"/>
              <w:jc w:val="right"/>
            </w:pPr>
            <w:r>
              <w:rPr>
                <w:rFonts w:ascii="Times New Roman" w:hAnsi="Times New Roman"/>
                <w:color w:val="A0A0A0"/>
                <w:w w:val="104"/>
                <w:sz w:val="30"/>
              </w:rPr>
              <w:t>.</w:t>
            </w:r>
          </w:p>
        </w:tc>
        <w:tc>
          <w:tcPr>
            <w:tcW w:w="1240"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75"/>
              <w:ind w:right="90"/>
              <w:jc w:val="right"/>
            </w:pPr>
            <w:r>
              <w:rPr>
                <w:rFonts w:ascii="Times New Roman" w:hAnsi="Times New Roman"/>
                <w:color w:val="A0A0A0"/>
                <w:w w:val="104"/>
                <w:sz w:val="26"/>
              </w:rPr>
              <w:t>.</w:t>
            </w:r>
          </w:p>
        </w:tc>
        <w:tc>
          <w:tcPr>
            <w:tcW w:w="1230"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0"/>
              <w:rPr>
                <w:sz w:val="23"/>
              </w:rPr>
            </w:pPr>
          </w:p>
          <w:p w:rsidR="00C53A62" w:rsidRDefault="00567705">
            <w:pPr>
              <w:pStyle w:val="TableParagraph"/>
              <w:ind w:right="75"/>
              <w:jc w:val="right"/>
            </w:pPr>
            <w:r>
              <w:rPr>
                <w:rFonts w:ascii="Times New Roman" w:hAnsi="Times New Roman"/>
                <w:color w:val="494949"/>
                <w:sz w:val="20"/>
              </w:rPr>
              <w:t>(770)</w:t>
            </w:r>
          </w:p>
        </w:tc>
      </w:tr>
      <w:tr w:rsidR="00C53A62">
        <w:tblPrEx>
          <w:tblCellMar>
            <w:top w:w="0" w:type="dxa"/>
            <w:bottom w:w="0" w:type="dxa"/>
          </w:tblCellMar>
        </w:tblPrEx>
        <w:trPr>
          <w:trHeight w:val="235"/>
        </w:trPr>
        <w:tc>
          <w:tcPr>
            <w:tcW w:w="2822"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3" w:line="182" w:lineRule="exact"/>
              <w:ind w:left="28"/>
            </w:pPr>
            <w:r>
              <w:rPr>
                <w:color w:val="494949"/>
                <w:w w:val="105"/>
                <w:sz w:val="18"/>
              </w:rPr>
              <w:t>Provision of Services</w:t>
            </w:r>
          </w:p>
        </w:tc>
        <w:tc>
          <w:tcPr>
            <w:tcW w:w="1240"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235"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240"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230"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585"/>
        </w:trPr>
        <w:tc>
          <w:tcPr>
            <w:tcW w:w="2822"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0" w:line="270" w:lineRule="exact"/>
              <w:ind w:left="28" w:right="492"/>
            </w:pPr>
            <w:r>
              <w:rPr>
                <w:color w:val="494949"/>
                <w:w w:val="110"/>
                <w:sz w:val="18"/>
              </w:rPr>
              <w:t>Derecognition - Disposals Derecognition - Other</w:t>
            </w:r>
          </w:p>
        </w:tc>
        <w:tc>
          <w:tcPr>
            <w:tcW w:w="1240"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4" w:line="202" w:lineRule="exact"/>
              <w:ind w:right="87"/>
              <w:jc w:val="right"/>
            </w:pPr>
            <w:r>
              <w:rPr>
                <w:rFonts w:ascii="Times New Roman" w:hAnsi="Times New Roman"/>
                <w:color w:val="494949"/>
                <w:sz w:val="20"/>
              </w:rPr>
              <w:t>16</w:t>
            </w:r>
          </w:p>
          <w:p w:rsidR="00C53A62" w:rsidRDefault="00567705">
            <w:pPr>
              <w:pStyle w:val="TableParagraph"/>
              <w:spacing w:line="271" w:lineRule="exact"/>
              <w:ind w:right="85"/>
              <w:jc w:val="right"/>
            </w:pPr>
            <w:r>
              <w:rPr>
                <w:rFonts w:ascii="Times New Roman" w:hAnsi="Times New Roman"/>
                <w:color w:val="A0A0A0"/>
                <w:w w:val="113"/>
                <w:sz w:val="26"/>
              </w:rPr>
              <w:t>.</w:t>
            </w:r>
          </w:p>
        </w:tc>
        <w:tc>
          <w:tcPr>
            <w:tcW w:w="1235"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4"/>
              <w:ind w:right="69"/>
              <w:jc w:val="right"/>
            </w:pPr>
            <w:r>
              <w:rPr>
                <w:rFonts w:ascii="Times New Roman" w:hAnsi="Times New Roman"/>
                <w:color w:val="494949"/>
                <w:spacing w:val="-1"/>
                <w:w w:val="105"/>
                <w:sz w:val="20"/>
              </w:rPr>
              <w:t>2,018</w:t>
            </w:r>
          </w:p>
          <w:p w:rsidR="00C53A62" w:rsidRDefault="00567705">
            <w:pPr>
              <w:pStyle w:val="TableParagraph"/>
              <w:spacing w:before="49"/>
              <w:ind w:right="68"/>
              <w:jc w:val="right"/>
            </w:pPr>
            <w:r>
              <w:rPr>
                <w:rFonts w:ascii="Times New Roman" w:hAnsi="Times New Roman"/>
                <w:color w:val="494949"/>
                <w:w w:val="110"/>
                <w:sz w:val="20"/>
              </w:rPr>
              <w:t>106</w:t>
            </w:r>
          </w:p>
        </w:tc>
        <w:tc>
          <w:tcPr>
            <w:tcW w:w="1240"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line="273" w:lineRule="exact"/>
              <w:ind w:right="72"/>
              <w:jc w:val="right"/>
            </w:pPr>
            <w:r>
              <w:rPr>
                <w:color w:val="727272"/>
                <w:w w:val="93"/>
                <w:sz w:val="26"/>
              </w:rPr>
              <w:t>-</w:t>
            </w:r>
          </w:p>
          <w:p w:rsidR="00C53A62" w:rsidRDefault="00567705">
            <w:pPr>
              <w:pStyle w:val="TableParagraph"/>
              <w:spacing w:line="286" w:lineRule="exact"/>
              <w:ind w:right="79"/>
              <w:jc w:val="right"/>
            </w:pPr>
            <w:r>
              <w:rPr>
                <w:color w:val="898989"/>
                <w:w w:val="79"/>
                <w:sz w:val="26"/>
              </w:rPr>
              <w:t>-</w:t>
            </w:r>
          </w:p>
        </w:tc>
        <w:tc>
          <w:tcPr>
            <w:tcW w:w="1230"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9"/>
              <w:ind w:right="73"/>
              <w:jc w:val="right"/>
            </w:pPr>
            <w:r>
              <w:rPr>
                <w:rFonts w:ascii="Times New Roman" w:hAnsi="Times New Roman"/>
                <w:color w:val="494949"/>
                <w:spacing w:val="-1"/>
                <w:w w:val="105"/>
                <w:sz w:val="20"/>
              </w:rPr>
              <w:t>2,034</w:t>
            </w:r>
          </w:p>
          <w:p w:rsidR="00C53A62" w:rsidRDefault="00567705">
            <w:pPr>
              <w:pStyle w:val="TableParagraph"/>
              <w:spacing w:before="44"/>
              <w:ind w:right="165"/>
              <w:jc w:val="right"/>
            </w:pPr>
            <w:r>
              <w:rPr>
                <w:rFonts w:ascii="Times New Roman" w:hAnsi="Times New Roman"/>
                <w:color w:val="2B2B2B"/>
                <w:spacing w:val="-1"/>
                <w:w w:val="80"/>
                <w:sz w:val="20"/>
              </w:rPr>
              <w:t>106</w:t>
            </w:r>
          </w:p>
        </w:tc>
      </w:tr>
      <w:tr w:rsidR="00C53A62">
        <w:tblPrEx>
          <w:tblCellMar>
            <w:top w:w="0" w:type="dxa"/>
            <w:bottom w:w="0" w:type="dxa"/>
          </w:tblCellMar>
        </w:tblPrEx>
        <w:trPr>
          <w:trHeight w:val="529"/>
        </w:trPr>
        <w:tc>
          <w:tcPr>
            <w:tcW w:w="2822"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9"/>
              <w:ind w:left="24"/>
            </w:pPr>
            <w:r>
              <w:rPr>
                <w:color w:val="494949"/>
                <w:w w:val="110"/>
                <w:sz w:val="18"/>
              </w:rPr>
              <w:t>Other movements in</w:t>
            </w:r>
          </w:p>
          <w:p w:rsidR="00C53A62" w:rsidRDefault="00567705">
            <w:pPr>
              <w:pStyle w:val="TableParagraph"/>
              <w:spacing w:before="67"/>
              <w:ind w:left="27"/>
            </w:pPr>
            <w:r>
              <w:rPr>
                <w:color w:val="494949"/>
                <w:w w:val="110"/>
                <w:sz w:val="18"/>
              </w:rPr>
              <w:t>depreciation and impairment</w:t>
            </w:r>
          </w:p>
        </w:tc>
        <w:tc>
          <w:tcPr>
            <w:tcW w:w="124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99"/>
              <w:ind w:right="78"/>
              <w:jc w:val="right"/>
            </w:pPr>
            <w:r>
              <w:rPr>
                <w:rFonts w:ascii="Times New Roman" w:hAnsi="Times New Roman"/>
                <w:color w:val="898989"/>
                <w:w w:val="110"/>
                <w:sz w:val="25"/>
              </w:rPr>
              <w:t>-</w:t>
            </w:r>
          </w:p>
        </w:tc>
        <w:tc>
          <w:tcPr>
            <w:tcW w:w="1235"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2"/>
              <w:ind w:right="63"/>
              <w:jc w:val="right"/>
            </w:pPr>
            <w:r>
              <w:rPr>
                <w:rFonts w:ascii="Times New Roman" w:hAnsi="Times New Roman"/>
                <w:color w:val="898989"/>
                <w:w w:val="96"/>
                <w:sz w:val="31"/>
              </w:rPr>
              <w:t>-</w:t>
            </w:r>
          </w:p>
        </w:tc>
        <w:tc>
          <w:tcPr>
            <w:tcW w:w="1240" w:type="dxa"/>
            <w:tcBorders>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04"/>
              <w:ind w:right="74"/>
              <w:jc w:val="right"/>
            </w:pPr>
            <w:r>
              <w:rPr>
                <w:rFonts w:ascii="Times New Roman" w:hAnsi="Times New Roman"/>
                <w:color w:val="898989"/>
                <w:w w:val="96"/>
                <w:sz w:val="25"/>
              </w:rPr>
              <w:t>-</w:t>
            </w:r>
          </w:p>
        </w:tc>
        <w:tc>
          <w:tcPr>
            <w:tcW w:w="1230"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60"/>
              <w:ind w:right="112"/>
              <w:jc w:val="right"/>
            </w:pPr>
            <w:r>
              <w:rPr>
                <w:rFonts w:ascii="Times New Roman" w:hAnsi="Times New Roman"/>
                <w:color w:val="727272"/>
                <w:w w:val="96"/>
                <w:sz w:val="18"/>
              </w:rPr>
              <w:t>-</w:t>
            </w:r>
          </w:p>
        </w:tc>
      </w:tr>
      <w:tr w:rsidR="00C53A62">
        <w:tblPrEx>
          <w:tblCellMar>
            <w:top w:w="0" w:type="dxa"/>
            <w:bottom w:w="0" w:type="dxa"/>
          </w:tblCellMar>
        </w:tblPrEx>
        <w:trPr>
          <w:trHeight w:val="258"/>
        </w:trPr>
        <w:tc>
          <w:tcPr>
            <w:tcW w:w="2822"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52" w:line="187" w:lineRule="exact"/>
              <w:ind w:left="28"/>
            </w:pPr>
            <w:r>
              <w:rPr>
                <w:color w:val="494949"/>
                <w:w w:val="110"/>
                <w:sz w:val="18"/>
              </w:rPr>
              <w:t>At 31 March 2017</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47" w:line="192" w:lineRule="exact"/>
              <w:ind w:right="89"/>
              <w:jc w:val="right"/>
            </w:pPr>
            <w:r>
              <w:rPr>
                <w:color w:val="494949"/>
                <w:w w:val="105"/>
                <w:sz w:val="18"/>
              </w:rPr>
              <w:t>(3,755)</w:t>
            </w:r>
          </w:p>
        </w:tc>
        <w:tc>
          <w:tcPr>
            <w:tcW w:w="1235"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4" w:line="205" w:lineRule="exact"/>
              <w:ind w:right="94"/>
              <w:jc w:val="right"/>
            </w:pPr>
            <w:r>
              <w:rPr>
                <w:rFonts w:ascii="Times New Roman" w:hAnsi="Times New Roman"/>
                <w:b/>
                <w:color w:val="494949"/>
                <w:sz w:val="20"/>
              </w:rPr>
              <w:t>(18,756)</w:t>
            </w:r>
          </w:p>
        </w:tc>
        <w:tc>
          <w:tcPr>
            <w:tcW w:w="1240"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line="239" w:lineRule="exact"/>
              <w:ind w:right="84"/>
              <w:jc w:val="right"/>
            </w:pPr>
            <w:r>
              <w:rPr>
                <w:color w:val="494949"/>
                <w:w w:val="72"/>
                <w:sz w:val="31"/>
              </w:rPr>
              <w:t>-</w:t>
            </w:r>
          </w:p>
        </w:tc>
        <w:tc>
          <w:tcPr>
            <w:tcW w:w="1230"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6" w:line="182" w:lineRule="exact"/>
              <w:ind w:left="404"/>
            </w:pPr>
            <w:r>
              <w:rPr>
                <w:color w:val="494949"/>
                <w:w w:val="105"/>
                <w:sz w:val="18"/>
              </w:rPr>
              <w:t>(22,511)</w:t>
            </w:r>
          </w:p>
        </w:tc>
      </w:tr>
      <w:tr w:rsidR="00C53A62">
        <w:tblPrEx>
          <w:tblCellMar>
            <w:top w:w="0" w:type="dxa"/>
            <w:bottom w:w="0" w:type="dxa"/>
          </w:tblCellMar>
        </w:tblPrEx>
        <w:trPr>
          <w:trHeight w:val="407"/>
        </w:trPr>
        <w:tc>
          <w:tcPr>
            <w:tcW w:w="2822"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5"/>
              <w:rPr>
                <w:sz w:val="17"/>
              </w:rPr>
            </w:pPr>
          </w:p>
          <w:p w:rsidR="00C53A62" w:rsidRDefault="00567705">
            <w:pPr>
              <w:pStyle w:val="TableParagraph"/>
              <w:spacing w:line="187" w:lineRule="exact"/>
              <w:ind w:left="14"/>
            </w:pPr>
            <w:r>
              <w:rPr>
                <w:color w:val="494949"/>
                <w:w w:val="110"/>
                <w:sz w:val="18"/>
              </w:rPr>
              <w:t xml:space="preserve">Net </w:t>
            </w:r>
            <w:r>
              <w:rPr>
                <w:color w:val="494949"/>
                <w:w w:val="110"/>
                <w:sz w:val="18"/>
              </w:rPr>
              <w:t>Book Value</w:t>
            </w:r>
          </w:p>
        </w:tc>
        <w:tc>
          <w:tcPr>
            <w:tcW w:w="4945" w:type="dxa"/>
            <w:gridSpan w:val="4"/>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63"/>
        </w:trPr>
        <w:tc>
          <w:tcPr>
            <w:tcW w:w="2822"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52" w:line="192" w:lineRule="exact"/>
              <w:ind w:left="14"/>
            </w:pPr>
            <w:r>
              <w:rPr>
                <w:color w:val="494949"/>
                <w:w w:val="110"/>
                <w:sz w:val="18"/>
              </w:rPr>
              <w:t>At 31 March 2017</w:t>
            </w:r>
          </w:p>
        </w:tc>
        <w:tc>
          <w:tcPr>
            <w:tcW w:w="1240" w:type="dxa"/>
            <w:tcBorders>
              <w:top w:val="single" w:sz="8" w:space="0" w:color="000000"/>
              <w:left w:val="single" w:sz="8"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52" w:line="192" w:lineRule="exact"/>
              <w:ind w:right="71"/>
              <w:jc w:val="right"/>
            </w:pPr>
            <w:r>
              <w:rPr>
                <w:color w:val="494949"/>
                <w:w w:val="110"/>
                <w:sz w:val="18"/>
              </w:rPr>
              <w:t>17,391</w:t>
            </w:r>
          </w:p>
        </w:tc>
        <w:tc>
          <w:tcPr>
            <w:tcW w:w="1235" w:type="dxa"/>
            <w:tcBorders>
              <w:top w:val="single" w:sz="8"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56" w:line="187" w:lineRule="exact"/>
              <w:ind w:right="103"/>
              <w:jc w:val="right"/>
            </w:pPr>
            <w:r>
              <w:rPr>
                <w:color w:val="494949"/>
                <w:w w:val="105"/>
                <w:sz w:val="18"/>
              </w:rPr>
              <w:t>7,436</w:t>
            </w:r>
          </w:p>
        </w:tc>
        <w:tc>
          <w:tcPr>
            <w:tcW w:w="1240" w:type="dxa"/>
            <w:tcBorders>
              <w:top w:val="single" w:sz="8"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56" w:line="187" w:lineRule="exact"/>
              <w:ind w:right="100"/>
              <w:jc w:val="right"/>
            </w:pPr>
            <w:r>
              <w:rPr>
                <w:color w:val="494949"/>
                <w:w w:val="105"/>
                <w:sz w:val="18"/>
              </w:rPr>
              <w:t>1,358</w:t>
            </w:r>
          </w:p>
        </w:tc>
        <w:tc>
          <w:tcPr>
            <w:tcW w:w="1230" w:type="dxa"/>
            <w:tcBorders>
              <w:top w:val="single" w:sz="8"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line="205" w:lineRule="exact"/>
              <w:ind w:right="94"/>
              <w:jc w:val="right"/>
            </w:pPr>
            <w:r>
              <w:rPr>
                <w:rFonts w:ascii="Times New Roman" w:hAnsi="Times New Roman"/>
                <w:b/>
                <w:color w:val="494949"/>
                <w:sz w:val="20"/>
              </w:rPr>
              <w:t>26,185</w:t>
            </w:r>
          </w:p>
        </w:tc>
      </w:tr>
      <w:tr w:rsidR="00C53A62">
        <w:tblPrEx>
          <w:tblCellMar>
            <w:top w:w="0" w:type="dxa"/>
            <w:bottom w:w="0" w:type="dxa"/>
          </w:tblCellMar>
        </w:tblPrEx>
        <w:trPr>
          <w:trHeight w:val="104"/>
        </w:trPr>
        <w:tc>
          <w:tcPr>
            <w:tcW w:w="2822"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4"/>
              </w:rPr>
            </w:pPr>
          </w:p>
        </w:tc>
        <w:tc>
          <w:tcPr>
            <w:tcW w:w="4945" w:type="dxa"/>
            <w:gridSpan w:val="4"/>
            <w:tcBorders>
              <w:top w:val="single" w:sz="12"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4"/>
              </w:rPr>
            </w:pPr>
          </w:p>
        </w:tc>
      </w:tr>
      <w:tr w:rsidR="00C53A62">
        <w:tblPrEx>
          <w:tblCellMar>
            <w:top w:w="0" w:type="dxa"/>
            <w:bottom w:w="0" w:type="dxa"/>
          </w:tblCellMar>
        </w:tblPrEx>
        <w:trPr>
          <w:trHeight w:val="248"/>
        </w:trPr>
        <w:tc>
          <w:tcPr>
            <w:tcW w:w="2822"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47" w:line="182" w:lineRule="exact"/>
              <w:ind w:left="14"/>
            </w:pPr>
            <w:r>
              <w:rPr>
                <w:color w:val="494949"/>
                <w:w w:val="105"/>
                <w:sz w:val="18"/>
              </w:rPr>
              <w:t>At 31 March 2016</w:t>
            </w:r>
          </w:p>
        </w:tc>
        <w:tc>
          <w:tcPr>
            <w:tcW w:w="1240" w:type="dxa"/>
            <w:tcBorders>
              <w:top w:val="single" w:sz="8" w:space="0" w:color="000000"/>
              <w:left w:val="single" w:sz="8"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19" w:line="209" w:lineRule="exact"/>
              <w:ind w:right="98"/>
              <w:jc w:val="right"/>
            </w:pPr>
            <w:r>
              <w:rPr>
                <w:rFonts w:ascii="Times New Roman" w:hAnsi="Times New Roman"/>
                <w:b/>
                <w:color w:val="494949"/>
                <w:w w:val="105"/>
                <w:sz w:val="20"/>
              </w:rPr>
              <w:t>18,106</w:t>
            </w:r>
          </w:p>
        </w:tc>
        <w:tc>
          <w:tcPr>
            <w:tcW w:w="1235" w:type="dxa"/>
            <w:tcBorders>
              <w:top w:val="single" w:sz="8"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24" w:line="205" w:lineRule="exact"/>
              <w:ind w:right="97"/>
              <w:jc w:val="right"/>
            </w:pPr>
            <w:r>
              <w:rPr>
                <w:rFonts w:ascii="Times New Roman" w:hAnsi="Times New Roman"/>
                <w:b/>
                <w:color w:val="494949"/>
                <w:w w:val="105"/>
                <w:sz w:val="20"/>
              </w:rPr>
              <w:t>7,801</w:t>
            </w:r>
          </w:p>
        </w:tc>
        <w:tc>
          <w:tcPr>
            <w:tcW w:w="1240" w:type="dxa"/>
            <w:tcBorders>
              <w:top w:val="single" w:sz="8"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29" w:line="200" w:lineRule="exact"/>
              <w:ind w:right="100"/>
              <w:jc w:val="right"/>
            </w:pPr>
            <w:r>
              <w:rPr>
                <w:rFonts w:ascii="Times New Roman" w:hAnsi="Times New Roman"/>
                <w:b/>
                <w:color w:val="494949"/>
                <w:w w:val="105"/>
                <w:sz w:val="20"/>
              </w:rPr>
              <w:t>359</w:t>
            </w:r>
          </w:p>
        </w:tc>
        <w:tc>
          <w:tcPr>
            <w:tcW w:w="1230" w:type="dxa"/>
            <w:tcBorders>
              <w:top w:val="single" w:sz="8"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line="200" w:lineRule="exact"/>
              <w:ind w:right="87"/>
              <w:jc w:val="right"/>
            </w:pPr>
            <w:r>
              <w:rPr>
                <w:rFonts w:ascii="Times New Roman" w:hAnsi="Times New Roman"/>
                <w:b/>
                <w:color w:val="494949"/>
                <w:w w:val="105"/>
                <w:sz w:val="20"/>
              </w:rPr>
              <w:t>26,266</w:t>
            </w:r>
          </w:p>
        </w:tc>
      </w:tr>
      <w:tr w:rsidR="00C53A62">
        <w:tblPrEx>
          <w:tblCellMar>
            <w:top w:w="0" w:type="dxa"/>
            <w:bottom w:w="0" w:type="dxa"/>
          </w:tblCellMar>
        </w:tblPrEx>
        <w:trPr>
          <w:trHeight w:val="167"/>
        </w:trPr>
        <w:tc>
          <w:tcPr>
            <w:tcW w:w="2822" w:type="dxa"/>
            <w:tcBorders>
              <w:left w:val="single" w:sz="12"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0"/>
              </w:rPr>
            </w:pPr>
          </w:p>
        </w:tc>
        <w:tc>
          <w:tcPr>
            <w:tcW w:w="4945" w:type="dxa"/>
            <w:gridSpan w:val="4"/>
            <w:tcBorders>
              <w:top w:val="single" w:sz="12" w:space="0" w:color="000000"/>
              <w:left w:val="single" w:sz="8"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0"/>
              </w:rPr>
            </w:pPr>
          </w:p>
        </w:tc>
      </w:tr>
    </w:tbl>
    <w:p w:rsidR="00000000" w:rsidRDefault="00567705">
      <w:pPr>
        <w:sectPr w:rsidR="00000000">
          <w:footerReference w:type="default" r:id="rId59"/>
          <w:pgSz w:w="11900" w:h="16820"/>
          <w:pgMar w:top="1600" w:right="700" w:bottom="1500" w:left="1640" w:header="720" w:footer="720" w:gutter="0"/>
          <w:cols w:space="720"/>
        </w:sectPr>
      </w:pPr>
    </w:p>
    <w:p w:rsidR="00C53A62" w:rsidRDefault="00C53A62">
      <w:pPr>
        <w:pStyle w:val="BodyText"/>
        <w:spacing w:before="1"/>
        <w:rPr>
          <w:sz w:val="23"/>
        </w:rPr>
      </w:pPr>
    </w:p>
    <w:p w:rsidR="00C53A62" w:rsidRDefault="00567705">
      <w:pPr>
        <w:pStyle w:val="Heading8"/>
        <w:spacing w:before="95"/>
        <w:ind w:left="254"/>
      </w:pPr>
      <w:r>
        <w:rPr>
          <w:color w:val="343434"/>
        </w:rPr>
        <w:t>Revaluations</w:t>
      </w:r>
    </w:p>
    <w:p w:rsidR="00C53A62" w:rsidRDefault="00567705">
      <w:pPr>
        <w:pStyle w:val="BodyText"/>
        <w:spacing w:before="55" w:line="304" w:lineRule="auto"/>
        <w:ind w:left="257" w:right="643" w:hanging="3"/>
      </w:pPr>
      <w:r>
        <w:rPr>
          <w:color w:val="343434"/>
          <w:w w:val="105"/>
        </w:rPr>
        <w:t>All</w:t>
      </w:r>
      <w:r>
        <w:rPr>
          <w:color w:val="343434"/>
          <w:spacing w:val="-21"/>
          <w:w w:val="105"/>
        </w:rPr>
        <w:t xml:space="preserve"> </w:t>
      </w:r>
      <w:r>
        <w:rPr>
          <w:color w:val="343434"/>
          <w:w w:val="105"/>
        </w:rPr>
        <w:t>Property,</w:t>
      </w:r>
      <w:r>
        <w:rPr>
          <w:color w:val="343434"/>
          <w:spacing w:val="-16"/>
          <w:w w:val="105"/>
        </w:rPr>
        <w:t xml:space="preserve"> </w:t>
      </w:r>
      <w:r>
        <w:rPr>
          <w:color w:val="343434"/>
          <w:w w:val="105"/>
        </w:rPr>
        <w:t>Plant</w:t>
      </w:r>
      <w:r>
        <w:rPr>
          <w:color w:val="343434"/>
          <w:spacing w:val="-14"/>
          <w:w w:val="105"/>
        </w:rPr>
        <w:t xml:space="preserve"> </w:t>
      </w:r>
      <w:r>
        <w:rPr>
          <w:color w:val="343434"/>
          <w:w w:val="105"/>
        </w:rPr>
        <w:t>and</w:t>
      </w:r>
      <w:r>
        <w:rPr>
          <w:color w:val="343434"/>
          <w:spacing w:val="-20"/>
          <w:w w:val="105"/>
        </w:rPr>
        <w:t xml:space="preserve"> </w:t>
      </w:r>
      <w:r>
        <w:rPr>
          <w:color w:val="343434"/>
          <w:w w:val="105"/>
        </w:rPr>
        <w:t>Equipment</w:t>
      </w:r>
      <w:r>
        <w:rPr>
          <w:color w:val="343434"/>
          <w:spacing w:val="5"/>
          <w:w w:val="105"/>
        </w:rPr>
        <w:t xml:space="preserve"> </w:t>
      </w:r>
      <w:r>
        <w:rPr>
          <w:color w:val="343434"/>
          <w:w w:val="105"/>
        </w:rPr>
        <w:t>required</w:t>
      </w:r>
      <w:r>
        <w:rPr>
          <w:color w:val="343434"/>
          <w:spacing w:val="-19"/>
          <w:w w:val="105"/>
        </w:rPr>
        <w:t xml:space="preserve"> </w:t>
      </w:r>
      <w:r>
        <w:rPr>
          <w:color w:val="343434"/>
          <w:w w:val="105"/>
        </w:rPr>
        <w:t>to</w:t>
      </w:r>
      <w:r>
        <w:rPr>
          <w:color w:val="343434"/>
          <w:spacing w:val="1"/>
          <w:w w:val="105"/>
        </w:rPr>
        <w:t xml:space="preserve"> </w:t>
      </w:r>
      <w:r>
        <w:rPr>
          <w:color w:val="343434"/>
          <w:w w:val="105"/>
        </w:rPr>
        <w:t>be</w:t>
      </w:r>
      <w:r>
        <w:rPr>
          <w:color w:val="343434"/>
          <w:spacing w:val="-20"/>
          <w:w w:val="105"/>
        </w:rPr>
        <w:t xml:space="preserve"> </w:t>
      </w:r>
      <w:r>
        <w:rPr>
          <w:color w:val="343434"/>
          <w:w w:val="105"/>
        </w:rPr>
        <w:t>measured</w:t>
      </w:r>
      <w:r>
        <w:rPr>
          <w:color w:val="343434"/>
          <w:spacing w:val="-12"/>
          <w:w w:val="105"/>
        </w:rPr>
        <w:t xml:space="preserve"> </w:t>
      </w:r>
      <w:r>
        <w:rPr>
          <w:color w:val="343434"/>
          <w:w w:val="105"/>
        </w:rPr>
        <w:t>either</w:t>
      </w:r>
      <w:r>
        <w:rPr>
          <w:color w:val="343434"/>
          <w:spacing w:val="-17"/>
          <w:w w:val="105"/>
        </w:rPr>
        <w:t xml:space="preserve"> </w:t>
      </w:r>
      <w:r>
        <w:rPr>
          <w:color w:val="343434"/>
          <w:w w:val="105"/>
        </w:rPr>
        <w:t>at</w:t>
      </w:r>
      <w:r>
        <w:rPr>
          <w:color w:val="343434"/>
          <w:spacing w:val="-18"/>
          <w:w w:val="105"/>
        </w:rPr>
        <w:t xml:space="preserve"> </w:t>
      </w:r>
      <w:r>
        <w:rPr>
          <w:color w:val="343434"/>
          <w:w w:val="105"/>
        </w:rPr>
        <w:t>current</w:t>
      </w:r>
      <w:r>
        <w:rPr>
          <w:color w:val="343434"/>
          <w:spacing w:val="-10"/>
          <w:w w:val="105"/>
        </w:rPr>
        <w:t xml:space="preserve"> </w:t>
      </w:r>
      <w:r>
        <w:rPr>
          <w:color w:val="343434"/>
          <w:w w:val="105"/>
        </w:rPr>
        <w:t>value</w:t>
      </w:r>
      <w:r>
        <w:rPr>
          <w:color w:val="343434"/>
          <w:spacing w:val="-13"/>
          <w:w w:val="105"/>
        </w:rPr>
        <w:t xml:space="preserve"> </w:t>
      </w:r>
      <w:r>
        <w:rPr>
          <w:color w:val="343434"/>
          <w:w w:val="105"/>
        </w:rPr>
        <w:t>which</w:t>
      </w:r>
      <w:r>
        <w:rPr>
          <w:color w:val="343434"/>
          <w:spacing w:val="-20"/>
          <w:w w:val="105"/>
        </w:rPr>
        <w:t xml:space="preserve"> </w:t>
      </w:r>
      <w:r>
        <w:rPr>
          <w:color w:val="343434"/>
          <w:w w:val="105"/>
        </w:rPr>
        <w:t>is</w:t>
      </w:r>
      <w:r>
        <w:rPr>
          <w:color w:val="343434"/>
          <w:spacing w:val="-23"/>
          <w:w w:val="105"/>
        </w:rPr>
        <w:t xml:space="preserve"> </w:t>
      </w:r>
      <w:r>
        <w:rPr>
          <w:color w:val="343434"/>
          <w:w w:val="105"/>
        </w:rPr>
        <w:t>revalued at least every five</w:t>
      </w:r>
      <w:r>
        <w:rPr>
          <w:color w:val="343434"/>
          <w:spacing w:val="-30"/>
          <w:w w:val="105"/>
        </w:rPr>
        <w:t xml:space="preserve"> </w:t>
      </w:r>
      <w:r>
        <w:rPr>
          <w:color w:val="343434"/>
          <w:w w:val="105"/>
        </w:rPr>
        <w:t>years.</w:t>
      </w:r>
    </w:p>
    <w:p w:rsidR="00C53A62" w:rsidRDefault="00C53A62">
      <w:pPr>
        <w:pStyle w:val="BodyText"/>
        <w:rPr>
          <w:sz w:val="20"/>
        </w:rPr>
      </w:pPr>
    </w:p>
    <w:p w:rsidR="00C53A62" w:rsidRDefault="00C53A62">
      <w:pPr>
        <w:pStyle w:val="BodyText"/>
        <w:spacing w:before="8"/>
        <w:rPr>
          <w:sz w:val="12"/>
        </w:rPr>
      </w:pPr>
    </w:p>
    <w:tbl>
      <w:tblPr>
        <w:tblW w:w="8964" w:type="dxa"/>
        <w:tblInd w:w="272" w:type="dxa"/>
        <w:tblLayout w:type="fixed"/>
        <w:tblCellMar>
          <w:left w:w="10" w:type="dxa"/>
          <w:right w:w="10" w:type="dxa"/>
        </w:tblCellMar>
        <w:tblLook w:val="0000" w:firstRow="0" w:lastRow="0" w:firstColumn="0" w:lastColumn="0" w:noHBand="0" w:noVBand="0"/>
      </w:tblPr>
      <w:tblGrid>
        <w:gridCol w:w="4048"/>
        <w:gridCol w:w="1230"/>
        <w:gridCol w:w="1230"/>
        <w:gridCol w:w="1240"/>
        <w:gridCol w:w="1216"/>
      </w:tblGrid>
      <w:tr w:rsidR="00C53A62">
        <w:tblPrEx>
          <w:tblCellMar>
            <w:top w:w="0" w:type="dxa"/>
            <w:bottom w:w="0" w:type="dxa"/>
          </w:tblCellMar>
        </w:tblPrEx>
        <w:trPr>
          <w:trHeight w:val="286"/>
        </w:trPr>
        <w:tc>
          <w:tcPr>
            <w:tcW w:w="4048" w:type="dxa"/>
            <w:tcBorders>
              <w:top w:val="single" w:sz="12" w:space="0" w:color="000000"/>
              <w:left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230" w:type="dxa"/>
            <w:tcBorders>
              <w:top w:val="single" w:sz="12"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42"/>
              <w:ind w:left="322"/>
            </w:pPr>
            <w:r>
              <w:rPr>
                <w:b/>
                <w:color w:val="343434"/>
                <w:w w:val="105"/>
                <w:sz w:val="19"/>
              </w:rPr>
              <w:t>Land&amp;</w:t>
            </w:r>
          </w:p>
        </w:tc>
        <w:tc>
          <w:tcPr>
            <w:tcW w:w="1230" w:type="dxa"/>
            <w:tcBorders>
              <w:top w:val="single" w:sz="12"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42"/>
              <w:ind w:left="246"/>
            </w:pPr>
            <w:r>
              <w:rPr>
                <w:b/>
                <w:color w:val="343434"/>
                <w:sz w:val="19"/>
              </w:rPr>
              <w:t>Vehicles,</w:t>
            </w:r>
          </w:p>
        </w:tc>
        <w:tc>
          <w:tcPr>
            <w:tcW w:w="1240" w:type="dxa"/>
            <w:tcBorders>
              <w:top w:val="single" w:sz="12" w:space="0" w:color="000000"/>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ind w:left="302"/>
            </w:pPr>
            <w:r>
              <w:rPr>
                <w:b/>
                <w:color w:val="343434"/>
                <w:sz w:val="19"/>
              </w:rPr>
              <w:t>Surplus</w:t>
            </w:r>
          </w:p>
        </w:tc>
        <w:tc>
          <w:tcPr>
            <w:tcW w:w="1216"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2"/>
              <w:ind w:left="389"/>
            </w:pPr>
            <w:r>
              <w:rPr>
                <w:b/>
                <w:color w:val="343434"/>
                <w:sz w:val="19"/>
              </w:rPr>
              <w:t>Total</w:t>
            </w:r>
          </w:p>
        </w:tc>
      </w:tr>
      <w:tr w:rsidR="00C53A62">
        <w:tblPrEx>
          <w:tblCellMar>
            <w:top w:w="0" w:type="dxa"/>
            <w:bottom w:w="0" w:type="dxa"/>
          </w:tblCellMar>
        </w:tblPrEx>
        <w:trPr>
          <w:trHeight w:val="288"/>
        </w:trPr>
        <w:tc>
          <w:tcPr>
            <w:tcW w:w="4048"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230"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4"/>
              <w:ind w:left="236"/>
            </w:pPr>
            <w:r>
              <w:rPr>
                <w:b/>
                <w:color w:val="343434"/>
                <w:sz w:val="19"/>
              </w:rPr>
              <w:t>Buildings</w:t>
            </w:r>
          </w:p>
        </w:tc>
        <w:tc>
          <w:tcPr>
            <w:tcW w:w="1230"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7"/>
              <w:ind w:left="299"/>
            </w:pPr>
            <w:r>
              <w:rPr>
                <w:b/>
                <w:color w:val="343434"/>
                <w:sz w:val="19"/>
              </w:rPr>
              <w:t xml:space="preserve">Plant </w:t>
            </w:r>
            <w:r>
              <w:rPr>
                <w:rFonts w:ascii="Times New Roman" w:hAnsi="Times New Roman"/>
                <w:color w:val="343434"/>
                <w:sz w:val="21"/>
              </w:rPr>
              <w:t>&amp;</w:t>
            </w:r>
          </w:p>
        </w:tc>
        <w:tc>
          <w:tcPr>
            <w:tcW w:w="1240"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4"/>
              <w:ind w:left="352"/>
            </w:pPr>
            <w:r>
              <w:rPr>
                <w:b/>
                <w:color w:val="343434"/>
                <w:sz w:val="19"/>
              </w:rPr>
              <w:t>Assets</w:t>
            </w:r>
          </w:p>
        </w:tc>
        <w:tc>
          <w:tcPr>
            <w:tcW w:w="121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40"/>
        </w:trPr>
        <w:tc>
          <w:tcPr>
            <w:tcW w:w="4048"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230" w:type="dxa"/>
            <w:tcBorders>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230" w:type="dxa"/>
            <w:tcBorders>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4" w:line="196" w:lineRule="exact"/>
              <w:ind w:right="115"/>
              <w:jc w:val="right"/>
            </w:pPr>
            <w:r>
              <w:rPr>
                <w:b/>
                <w:color w:val="343434"/>
                <w:w w:val="95"/>
                <w:sz w:val="19"/>
              </w:rPr>
              <w:t>Equipment</w:t>
            </w:r>
          </w:p>
        </w:tc>
        <w:tc>
          <w:tcPr>
            <w:tcW w:w="1240" w:type="dxa"/>
            <w:tcBorders>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216"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56"/>
        </w:trPr>
        <w:tc>
          <w:tcPr>
            <w:tcW w:w="4048"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230" w:type="dxa"/>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7" w:line="199" w:lineRule="exact"/>
              <w:ind w:left="407"/>
            </w:pPr>
            <w:r>
              <w:rPr>
                <w:b/>
                <w:color w:val="343434"/>
                <w:sz w:val="19"/>
              </w:rPr>
              <w:t>£'000</w:t>
            </w:r>
          </w:p>
        </w:tc>
        <w:tc>
          <w:tcPr>
            <w:tcW w:w="1230" w:type="dxa"/>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7" w:line="199" w:lineRule="exact"/>
              <w:ind w:left="403"/>
            </w:pPr>
            <w:r>
              <w:rPr>
                <w:b/>
                <w:color w:val="343434"/>
                <w:sz w:val="19"/>
              </w:rPr>
              <w:t>£'000</w:t>
            </w:r>
          </w:p>
        </w:tc>
        <w:tc>
          <w:tcPr>
            <w:tcW w:w="1240" w:type="dxa"/>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line="199" w:lineRule="exact"/>
              <w:ind w:left="399"/>
            </w:pPr>
            <w:r>
              <w:rPr>
                <w:b/>
                <w:color w:val="343434"/>
                <w:sz w:val="19"/>
              </w:rPr>
              <w:t>£'000</w:t>
            </w:r>
          </w:p>
        </w:tc>
        <w:tc>
          <w:tcPr>
            <w:tcW w:w="1216"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2" w:line="194" w:lineRule="exact"/>
              <w:ind w:left="392"/>
            </w:pPr>
            <w:r>
              <w:rPr>
                <w:b/>
                <w:color w:val="343434"/>
                <w:sz w:val="19"/>
              </w:rPr>
              <w:t>£'000</w:t>
            </w:r>
          </w:p>
        </w:tc>
      </w:tr>
      <w:tr w:rsidR="00C53A62">
        <w:tblPrEx>
          <w:tblCellMar>
            <w:top w:w="0" w:type="dxa"/>
            <w:bottom w:w="0" w:type="dxa"/>
          </w:tblCellMar>
        </w:tblPrEx>
        <w:trPr>
          <w:trHeight w:val="283"/>
        </w:trPr>
        <w:tc>
          <w:tcPr>
            <w:tcW w:w="4048"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49" w:line="214" w:lineRule="exact"/>
              <w:ind w:left="41"/>
            </w:pPr>
            <w:r>
              <w:rPr>
                <w:color w:val="343434"/>
                <w:w w:val="105"/>
                <w:sz w:val="19"/>
              </w:rPr>
              <w:t>31 March 2018</w:t>
            </w:r>
          </w:p>
        </w:tc>
        <w:tc>
          <w:tcPr>
            <w:tcW w:w="1230"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49" w:line="214" w:lineRule="exact"/>
              <w:ind w:right="62"/>
              <w:jc w:val="right"/>
            </w:pPr>
            <w:r>
              <w:rPr>
                <w:color w:val="343434"/>
                <w:sz w:val="19"/>
              </w:rPr>
              <w:t>588</w:t>
            </w:r>
          </w:p>
        </w:tc>
        <w:tc>
          <w:tcPr>
            <w:tcW w:w="1230"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line="264" w:lineRule="exact"/>
              <w:ind w:right="68"/>
              <w:jc w:val="right"/>
            </w:pPr>
            <w:r>
              <w:rPr>
                <w:color w:val="878787"/>
                <w:w w:val="86"/>
                <w:sz w:val="26"/>
              </w:rPr>
              <w:t>-</w:t>
            </w:r>
          </w:p>
        </w:tc>
        <w:tc>
          <w:tcPr>
            <w:tcW w:w="1240" w:type="dxa"/>
            <w:tcBorders>
              <w:top w:val="single" w:sz="6" w:space="0" w:color="000000"/>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63" w:lineRule="exact"/>
              <w:ind w:right="59"/>
              <w:jc w:val="right"/>
            </w:pPr>
            <w:r>
              <w:rPr>
                <w:color w:val="6B6B6B"/>
                <w:w w:val="93"/>
                <w:sz w:val="26"/>
              </w:rPr>
              <w:t>-</w:t>
            </w:r>
          </w:p>
        </w:tc>
        <w:tc>
          <w:tcPr>
            <w:tcW w:w="1216"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4" w:line="209" w:lineRule="exact"/>
              <w:ind w:right="38"/>
              <w:jc w:val="right"/>
            </w:pPr>
            <w:r>
              <w:rPr>
                <w:color w:val="343434"/>
                <w:sz w:val="19"/>
              </w:rPr>
              <w:t>588</w:t>
            </w:r>
          </w:p>
        </w:tc>
      </w:tr>
      <w:tr w:rsidR="00C53A62">
        <w:tblPrEx>
          <w:tblCellMar>
            <w:top w:w="0" w:type="dxa"/>
            <w:bottom w:w="0" w:type="dxa"/>
          </w:tblCellMar>
        </w:tblPrEx>
        <w:trPr>
          <w:trHeight w:val="549"/>
        </w:trPr>
        <w:tc>
          <w:tcPr>
            <w:tcW w:w="4048"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45"/>
              <w:ind w:left="41"/>
            </w:pPr>
            <w:r>
              <w:rPr>
                <w:color w:val="343434"/>
                <w:sz w:val="19"/>
              </w:rPr>
              <w:t>31 March</w:t>
            </w:r>
            <w:r>
              <w:rPr>
                <w:color w:val="343434"/>
                <w:spacing w:val="22"/>
                <w:sz w:val="19"/>
              </w:rPr>
              <w:t xml:space="preserve"> </w:t>
            </w:r>
            <w:r>
              <w:rPr>
                <w:color w:val="343434"/>
                <w:sz w:val="19"/>
              </w:rPr>
              <w:t>2017</w:t>
            </w:r>
          </w:p>
          <w:p w:rsidR="00C53A62" w:rsidRDefault="00567705">
            <w:pPr>
              <w:pStyle w:val="TableParagraph"/>
              <w:spacing w:before="65" w:line="201" w:lineRule="exact"/>
              <w:ind w:left="41"/>
            </w:pPr>
            <w:r>
              <w:rPr>
                <w:color w:val="343434"/>
                <w:sz w:val="19"/>
              </w:rPr>
              <w:t>31  March</w:t>
            </w:r>
            <w:r>
              <w:rPr>
                <w:color w:val="343434"/>
                <w:spacing w:val="-26"/>
                <w:sz w:val="19"/>
              </w:rPr>
              <w:t xml:space="preserve"> </w:t>
            </w:r>
            <w:r>
              <w:rPr>
                <w:color w:val="343434"/>
                <w:sz w:val="19"/>
              </w:rPr>
              <w:t>2016</w:t>
            </w:r>
          </w:p>
        </w:tc>
        <w:tc>
          <w:tcPr>
            <w:tcW w:w="1230"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line="283" w:lineRule="exact"/>
              <w:ind w:left="1078"/>
            </w:pPr>
            <w:r>
              <w:rPr>
                <w:color w:val="6B6B6B"/>
                <w:w w:val="86"/>
                <w:sz w:val="26"/>
              </w:rPr>
              <w:t>-</w:t>
            </w:r>
          </w:p>
          <w:p w:rsidR="00C53A62" w:rsidRDefault="00567705">
            <w:pPr>
              <w:pStyle w:val="TableParagraph"/>
              <w:spacing w:line="246" w:lineRule="exact"/>
              <w:ind w:left="1071"/>
            </w:pPr>
            <w:r>
              <w:rPr>
                <w:rFonts w:ascii="Times New Roman" w:hAnsi="Times New Roman"/>
                <w:color w:val="878787"/>
                <w:w w:val="97"/>
                <w:sz w:val="25"/>
              </w:rPr>
              <w:t>-</w:t>
            </w:r>
          </w:p>
        </w:tc>
        <w:tc>
          <w:tcPr>
            <w:tcW w:w="1230"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line="274" w:lineRule="exact"/>
              <w:ind w:left="1053"/>
            </w:pPr>
            <w:r>
              <w:rPr>
                <w:rFonts w:ascii="Times New Roman" w:hAnsi="Times New Roman"/>
                <w:color w:val="878787"/>
                <w:w w:val="86"/>
                <w:sz w:val="25"/>
              </w:rPr>
              <w:t>-</w:t>
            </w:r>
          </w:p>
          <w:p w:rsidR="00C53A62" w:rsidRDefault="00567705">
            <w:pPr>
              <w:pStyle w:val="TableParagraph"/>
              <w:spacing w:line="254" w:lineRule="exact"/>
              <w:ind w:left="1065"/>
            </w:pPr>
            <w:r>
              <w:rPr>
                <w:color w:val="878787"/>
                <w:w w:val="93"/>
                <w:sz w:val="26"/>
              </w:rPr>
              <w:t>-</w:t>
            </w:r>
          </w:p>
        </w:tc>
        <w:tc>
          <w:tcPr>
            <w:tcW w:w="1240"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316" w:lineRule="exact"/>
              <w:ind w:left="1064"/>
            </w:pPr>
            <w:r>
              <w:rPr>
                <w:color w:val="A1A1A1"/>
                <w:w w:val="83"/>
                <w:sz w:val="31"/>
              </w:rPr>
              <w:t>-</w:t>
            </w:r>
          </w:p>
          <w:p w:rsidR="00C53A62" w:rsidRDefault="00567705">
            <w:pPr>
              <w:pStyle w:val="TableParagraph"/>
              <w:spacing w:line="213" w:lineRule="exact"/>
              <w:ind w:left="1072"/>
            </w:pPr>
            <w:r>
              <w:rPr>
                <w:color w:val="6B6B6B"/>
                <w:w w:val="99"/>
                <w:sz w:val="21"/>
              </w:rPr>
              <w:t>-</w:t>
            </w:r>
          </w:p>
        </w:tc>
        <w:tc>
          <w:tcPr>
            <w:tcW w:w="121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83" w:lineRule="exact"/>
              <w:ind w:left="1063"/>
            </w:pPr>
            <w:r>
              <w:rPr>
                <w:color w:val="6B6B6B"/>
                <w:w w:val="86"/>
                <w:sz w:val="26"/>
              </w:rPr>
              <w:t>-</w:t>
            </w:r>
          </w:p>
          <w:p w:rsidR="00C53A62" w:rsidRDefault="00567705">
            <w:pPr>
              <w:pStyle w:val="TableParagraph"/>
              <w:spacing w:line="246" w:lineRule="exact"/>
              <w:ind w:left="1051"/>
            </w:pPr>
            <w:r>
              <w:rPr>
                <w:rFonts w:ascii="Times New Roman" w:hAnsi="Times New Roman"/>
                <w:color w:val="878787"/>
                <w:w w:val="99"/>
                <w:sz w:val="25"/>
              </w:rPr>
              <w:t>-</w:t>
            </w:r>
          </w:p>
        </w:tc>
      </w:tr>
      <w:tr w:rsidR="00C53A62">
        <w:tblPrEx>
          <w:tblCellMar>
            <w:top w:w="0" w:type="dxa"/>
            <w:bottom w:w="0" w:type="dxa"/>
          </w:tblCellMar>
        </w:tblPrEx>
        <w:trPr>
          <w:trHeight w:val="320"/>
        </w:trPr>
        <w:tc>
          <w:tcPr>
            <w:tcW w:w="4048"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53"/>
              <w:ind w:left="41"/>
            </w:pPr>
            <w:r>
              <w:rPr>
                <w:color w:val="343434"/>
                <w:w w:val="105"/>
                <w:sz w:val="19"/>
              </w:rPr>
              <w:t>31 March 2015</w:t>
            </w:r>
          </w:p>
        </w:tc>
        <w:tc>
          <w:tcPr>
            <w:tcW w:w="1230"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53"/>
              <w:ind w:right="66"/>
              <w:jc w:val="right"/>
            </w:pPr>
            <w:r>
              <w:rPr>
                <w:color w:val="343434"/>
                <w:w w:val="95"/>
                <w:sz w:val="19"/>
              </w:rPr>
              <w:t>9,189</w:t>
            </w:r>
          </w:p>
        </w:tc>
        <w:tc>
          <w:tcPr>
            <w:tcW w:w="1230"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line="300" w:lineRule="exact"/>
              <w:ind w:right="68"/>
              <w:jc w:val="right"/>
            </w:pPr>
            <w:r>
              <w:rPr>
                <w:color w:val="A1A1A1"/>
                <w:w w:val="78"/>
                <w:sz w:val="31"/>
              </w:rPr>
              <w:t>-</w:t>
            </w:r>
          </w:p>
        </w:tc>
        <w:tc>
          <w:tcPr>
            <w:tcW w:w="1240"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91" w:lineRule="exact"/>
              <w:ind w:right="59"/>
              <w:jc w:val="right"/>
            </w:pPr>
            <w:r>
              <w:rPr>
                <w:color w:val="6B6B6B"/>
                <w:w w:val="93"/>
                <w:sz w:val="26"/>
              </w:rPr>
              <w:t>-</w:t>
            </w:r>
          </w:p>
        </w:tc>
        <w:tc>
          <w:tcPr>
            <w:tcW w:w="121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3"/>
              <w:ind w:right="52"/>
              <w:jc w:val="right"/>
            </w:pPr>
            <w:r>
              <w:rPr>
                <w:color w:val="343434"/>
                <w:w w:val="95"/>
                <w:sz w:val="19"/>
              </w:rPr>
              <w:t>9,189</w:t>
            </w:r>
          </w:p>
        </w:tc>
      </w:tr>
      <w:tr w:rsidR="00C53A62">
        <w:tblPrEx>
          <w:tblCellMar>
            <w:top w:w="0" w:type="dxa"/>
            <w:bottom w:w="0" w:type="dxa"/>
          </w:tblCellMar>
        </w:tblPrEx>
        <w:trPr>
          <w:trHeight w:val="204"/>
        </w:trPr>
        <w:tc>
          <w:tcPr>
            <w:tcW w:w="4048" w:type="dxa"/>
            <w:tcBorders>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line="184" w:lineRule="exact"/>
              <w:ind w:left="46"/>
            </w:pPr>
            <w:r>
              <w:rPr>
                <w:color w:val="343434"/>
                <w:sz w:val="19"/>
              </w:rPr>
              <w:t>31 March 2014</w:t>
            </w:r>
          </w:p>
        </w:tc>
        <w:tc>
          <w:tcPr>
            <w:tcW w:w="1230" w:type="dxa"/>
            <w:tcBorders>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line="184" w:lineRule="exact"/>
              <w:ind w:right="65"/>
              <w:jc w:val="right"/>
            </w:pPr>
            <w:r>
              <w:rPr>
                <w:color w:val="343434"/>
                <w:w w:val="95"/>
                <w:sz w:val="19"/>
              </w:rPr>
              <w:t>12,845</w:t>
            </w:r>
          </w:p>
        </w:tc>
        <w:tc>
          <w:tcPr>
            <w:tcW w:w="1230" w:type="dxa"/>
            <w:tcBorders>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 w:line="182" w:lineRule="exact"/>
              <w:ind w:right="61"/>
              <w:jc w:val="right"/>
            </w:pPr>
            <w:r>
              <w:rPr>
                <w:color w:val="343434"/>
                <w:sz w:val="19"/>
              </w:rPr>
              <w:t>32,076</w:t>
            </w:r>
          </w:p>
        </w:tc>
        <w:tc>
          <w:tcPr>
            <w:tcW w:w="1240" w:type="dxa"/>
            <w:tcBorders>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184" w:lineRule="exact"/>
              <w:ind w:right="63"/>
              <w:jc w:val="right"/>
            </w:pPr>
            <w:r>
              <w:rPr>
                <w:color w:val="343434"/>
                <w:w w:val="95"/>
                <w:sz w:val="19"/>
              </w:rPr>
              <w:t>249</w:t>
            </w:r>
          </w:p>
        </w:tc>
        <w:tc>
          <w:tcPr>
            <w:tcW w:w="1216"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 w:line="182" w:lineRule="exact"/>
              <w:ind w:right="42"/>
              <w:jc w:val="right"/>
            </w:pPr>
            <w:r>
              <w:rPr>
                <w:color w:val="343434"/>
                <w:sz w:val="19"/>
              </w:rPr>
              <w:t>45,170</w:t>
            </w:r>
          </w:p>
        </w:tc>
      </w:tr>
    </w:tbl>
    <w:p w:rsidR="00C53A62" w:rsidRDefault="00C53A62">
      <w:pPr>
        <w:pStyle w:val="BodyText"/>
        <w:rPr>
          <w:sz w:val="20"/>
        </w:rPr>
      </w:pPr>
    </w:p>
    <w:p w:rsidR="00C53A62" w:rsidRDefault="00C53A62">
      <w:pPr>
        <w:pStyle w:val="BodyText"/>
        <w:rPr>
          <w:sz w:val="25"/>
        </w:rPr>
      </w:pPr>
    </w:p>
    <w:p w:rsidR="00C53A62" w:rsidRDefault="00567705">
      <w:pPr>
        <w:pStyle w:val="Heading8"/>
        <w:numPr>
          <w:ilvl w:val="0"/>
          <w:numId w:val="12"/>
        </w:numPr>
        <w:tabs>
          <w:tab w:val="left" w:pos="957"/>
          <w:tab w:val="left" w:pos="958"/>
        </w:tabs>
        <w:spacing w:before="95"/>
        <w:ind w:left="957" w:hanging="696"/>
      </w:pPr>
      <w:r>
        <w:rPr>
          <w:color w:val="343434"/>
        </w:rPr>
        <w:t>INTANGIBLE</w:t>
      </w:r>
      <w:r>
        <w:rPr>
          <w:color w:val="343434"/>
          <w:spacing w:val="1"/>
        </w:rPr>
        <w:t xml:space="preserve"> </w:t>
      </w:r>
      <w:r>
        <w:rPr>
          <w:color w:val="343434"/>
        </w:rPr>
        <w:t>ASSETS</w:t>
      </w:r>
    </w:p>
    <w:p w:rsidR="00C53A62" w:rsidRDefault="00C53A62">
      <w:pPr>
        <w:pStyle w:val="BodyText"/>
        <w:rPr>
          <w:b/>
          <w:sz w:val="29"/>
        </w:rPr>
      </w:pPr>
    </w:p>
    <w:p w:rsidR="00C53A62" w:rsidRDefault="00567705">
      <w:pPr>
        <w:pStyle w:val="BodyText"/>
        <w:spacing w:line="304" w:lineRule="auto"/>
        <w:ind w:left="268" w:right="891" w:hanging="5"/>
      </w:pPr>
      <w:r>
        <w:rPr>
          <w:color w:val="343434"/>
        </w:rPr>
        <w:t xml:space="preserve">The PCVC accounts for software as intangible assets, to the extent that the software is not an integral part of a particular IT system and accounted for as part of the hardware item of Property, Plant and Equipment. All software is </w:t>
      </w:r>
      <w:r>
        <w:rPr>
          <w:color w:val="343434"/>
        </w:rPr>
        <w:t>given a finite useful life, based on assessments ofthe period that the software is expected to be of use to the PCVC. The useful lives are assessed individually. These assets are valued at historic cost and are written off to the Comprehensive Income and E</w:t>
      </w:r>
      <w:r>
        <w:rPr>
          <w:color w:val="343434"/>
        </w:rPr>
        <w:t>xpenditure Statement on a straight-line basis. The amortisation is charged to Non-Employee costs in the Cost of</w:t>
      </w:r>
      <w:r>
        <w:rPr>
          <w:color w:val="343434"/>
          <w:spacing w:val="-1"/>
        </w:rPr>
        <w:t xml:space="preserve"> </w:t>
      </w:r>
      <w:r>
        <w:rPr>
          <w:color w:val="343434"/>
        </w:rPr>
        <w:t>Services.</w:t>
      </w:r>
    </w:p>
    <w:p w:rsidR="00C53A62" w:rsidRDefault="00C53A62">
      <w:pPr>
        <w:pStyle w:val="BodyText"/>
        <w:spacing w:before="9"/>
        <w:rPr>
          <w:sz w:val="6"/>
        </w:rPr>
      </w:pPr>
    </w:p>
    <w:tbl>
      <w:tblPr>
        <w:tblW w:w="6390" w:type="dxa"/>
        <w:tblInd w:w="296" w:type="dxa"/>
        <w:tblLayout w:type="fixed"/>
        <w:tblCellMar>
          <w:left w:w="10" w:type="dxa"/>
          <w:right w:w="10" w:type="dxa"/>
        </w:tblCellMar>
        <w:tblLook w:val="0000" w:firstRow="0" w:lastRow="0" w:firstColumn="0" w:lastColumn="0" w:noHBand="0" w:noVBand="0"/>
      </w:tblPr>
      <w:tblGrid>
        <w:gridCol w:w="5481"/>
        <w:gridCol w:w="909"/>
      </w:tblGrid>
      <w:tr w:rsidR="00C53A62">
        <w:tblPrEx>
          <w:tblCellMar>
            <w:top w:w="0" w:type="dxa"/>
            <w:bottom w:w="0" w:type="dxa"/>
          </w:tblCellMar>
        </w:tblPrEx>
        <w:trPr>
          <w:trHeight w:val="823"/>
        </w:trPr>
        <w:tc>
          <w:tcPr>
            <w:tcW w:w="5481"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6"/>
            </w:pPr>
          </w:p>
          <w:p w:rsidR="00C53A62" w:rsidRDefault="00567705">
            <w:pPr>
              <w:pStyle w:val="TableParagraph"/>
              <w:spacing w:line="280" w:lineRule="atLeast"/>
              <w:ind w:left="40" w:right="1893" w:hanging="6"/>
            </w:pPr>
            <w:r>
              <w:rPr>
                <w:color w:val="343434"/>
                <w:w w:val="105"/>
                <w:sz w:val="19"/>
              </w:rPr>
              <w:t>Gross</w:t>
            </w:r>
            <w:r>
              <w:rPr>
                <w:color w:val="343434"/>
                <w:spacing w:val="-13"/>
                <w:w w:val="105"/>
                <w:sz w:val="19"/>
              </w:rPr>
              <w:t xml:space="preserve"> </w:t>
            </w:r>
            <w:r>
              <w:rPr>
                <w:color w:val="343434"/>
                <w:w w:val="105"/>
                <w:sz w:val="19"/>
              </w:rPr>
              <w:t>carrying</w:t>
            </w:r>
            <w:r>
              <w:rPr>
                <w:color w:val="343434"/>
                <w:spacing w:val="-24"/>
                <w:w w:val="105"/>
                <w:sz w:val="19"/>
              </w:rPr>
              <w:t xml:space="preserve"> </w:t>
            </w:r>
            <w:r>
              <w:rPr>
                <w:color w:val="343434"/>
                <w:w w:val="105"/>
                <w:sz w:val="19"/>
              </w:rPr>
              <w:t>amount</w:t>
            </w:r>
            <w:r>
              <w:rPr>
                <w:color w:val="343434"/>
                <w:spacing w:val="-13"/>
                <w:w w:val="105"/>
                <w:sz w:val="19"/>
              </w:rPr>
              <w:t xml:space="preserve"> </w:t>
            </w:r>
            <w:r>
              <w:rPr>
                <w:color w:val="343434"/>
                <w:w w:val="105"/>
                <w:sz w:val="19"/>
              </w:rPr>
              <w:t>at</w:t>
            </w:r>
            <w:r>
              <w:rPr>
                <w:color w:val="343434"/>
                <w:spacing w:val="-23"/>
                <w:w w:val="105"/>
                <w:sz w:val="19"/>
              </w:rPr>
              <w:t xml:space="preserve"> </w:t>
            </w:r>
            <w:r>
              <w:rPr>
                <w:color w:val="343434"/>
                <w:w w:val="105"/>
                <w:sz w:val="19"/>
              </w:rPr>
              <w:t>31</w:t>
            </w:r>
            <w:r>
              <w:rPr>
                <w:color w:val="343434"/>
                <w:spacing w:val="-36"/>
                <w:w w:val="105"/>
                <w:sz w:val="19"/>
              </w:rPr>
              <w:t xml:space="preserve"> </w:t>
            </w:r>
            <w:r>
              <w:rPr>
                <w:color w:val="343434"/>
                <w:w w:val="105"/>
                <w:sz w:val="19"/>
              </w:rPr>
              <w:t>March</w:t>
            </w:r>
            <w:r>
              <w:rPr>
                <w:color w:val="343434"/>
                <w:spacing w:val="-13"/>
                <w:w w:val="105"/>
                <w:sz w:val="19"/>
              </w:rPr>
              <w:t xml:space="preserve"> </w:t>
            </w:r>
            <w:r>
              <w:rPr>
                <w:color w:val="343434"/>
                <w:w w:val="105"/>
                <w:sz w:val="19"/>
              </w:rPr>
              <w:t>2017 Accumulated</w:t>
            </w:r>
            <w:r>
              <w:rPr>
                <w:color w:val="343434"/>
                <w:spacing w:val="7"/>
                <w:w w:val="105"/>
                <w:sz w:val="19"/>
              </w:rPr>
              <w:t xml:space="preserve"> </w:t>
            </w:r>
            <w:r>
              <w:rPr>
                <w:color w:val="343434"/>
                <w:w w:val="105"/>
                <w:sz w:val="19"/>
              </w:rPr>
              <w:t>amortisation</w:t>
            </w:r>
          </w:p>
        </w:tc>
        <w:tc>
          <w:tcPr>
            <w:tcW w:w="909"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2"/>
              <w:ind w:left="226"/>
            </w:pPr>
            <w:r>
              <w:rPr>
                <w:b/>
                <w:color w:val="343434"/>
                <w:sz w:val="19"/>
              </w:rPr>
              <w:t>£'000</w:t>
            </w:r>
          </w:p>
          <w:p w:rsidR="00C53A62" w:rsidRDefault="00567705">
            <w:pPr>
              <w:pStyle w:val="TableParagraph"/>
              <w:spacing w:before="65"/>
              <w:ind w:right="-44"/>
              <w:jc w:val="right"/>
            </w:pPr>
            <w:r>
              <w:rPr>
                <w:color w:val="343434"/>
                <w:spacing w:val="-2"/>
                <w:w w:val="105"/>
                <w:sz w:val="19"/>
              </w:rPr>
              <w:t>6,111</w:t>
            </w:r>
          </w:p>
          <w:p w:rsidR="00C53A62" w:rsidRDefault="00567705">
            <w:pPr>
              <w:pStyle w:val="TableParagraph"/>
              <w:spacing w:before="55" w:line="204" w:lineRule="exact"/>
              <w:ind w:right="2"/>
              <w:jc w:val="right"/>
            </w:pPr>
            <w:r>
              <w:rPr>
                <w:color w:val="343434"/>
                <w:spacing w:val="-1"/>
                <w:w w:val="95"/>
                <w:sz w:val="19"/>
              </w:rPr>
              <w:t>(3,785)</w:t>
            </w:r>
          </w:p>
        </w:tc>
      </w:tr>
      <w:tr w:rsidR="00C53A62">
        <w:tblPrEx>
          <w:tblCellMar>
            <w:top w:w="0" w:type="dxa"/>
            <w:bottom w:w="0" w:type="dxa"/>
          </w:tblCellMar>
        </w:tblPrEx>
        <w:trPr>
          <w:trHeight w:val="433"/>
        </w:trPr>
        <w:tc>
          <w:tcPr>
            <w:tcW w:w="548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0"/>
              <w:ind w:left="30"/>
            </w:pPr>
            <w:r>
              <w:rPr>
                <w:color w:val="343434"/>
                <w:w w:val="105"/>
                <w:sz w:val="19"/>
              </w:rPr>
              <w:t>Net carrying amount at 31 March 2017</w:t>
            </w:r>
          </w:p>
        </w:tc>
        <w:tc>
          <w:tcPr>
            <w:tcW w:w="909"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5"/>
              <w:ind w:right="-15"/>
              <w:jc w:val="right"/>
            </w:pPr>
            <w:r>
              <w:rPr>
                <w:b/>
                <w:color w:val="343434"/>
                <w:sz w:val="19"/>
              </w:rPr>
              <w:t>2,326</w:t>
            </w:r>
          </w:p>
        </w:tc>
      </w:tr>
      <w:tr w:rsidR="00C53A62">
        <w:tblPrEx>
          <w:tblCellMar>
            <w:top w:w="0" w:type="dxa"/>
            <w:bottom w:w="0" w:type="dxa"/>
          </w:tblCellMar>
        </w:tblPrEx>
        <w:trPr>
          <w:trHeight w:val="415"/>
        </w:trPr>
        <w:tc>
          <w:tcPr>
            <w:tcW w:w="548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69"/>
              <w:ind w:left="40"/>
            </w:pPr>
            <w:r>
              <w:rPr>
                <w:color w:val="343434"/>
                <w:w w:val="105"/>
                <w:sz w:val="19"/>
              </w:rPr>
              <w:t>Additions</w:t>
            </w:r>
          </w:p>
        </w:tc>
        <w:tc>
          <w:tcPr>
            <w:tcW w:w="90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64"/>
              <w:ind w:right="48"/>
              <w:jc w:val="right"/>
            </w:pPr>
            <w:r>
              <w:rPr>
                <w:color w:val="343434"/>
                <w:sz w:val="19"/>
              </w:rPr>
              <w:t>214</w:t>
            </w:r>
          </w:p>
        </w:tc>
      </w:tr>
      <w:tr w:rsidR="00C53A62">
        <w:tblPrEx>
          <w:tblCellMar>
            <w:top w:w="0" w:type="dxa"/>
            <w:bottom w:w="0" w:type="dxa"/>
          </w:tblCellMar>
        </w:tblPrEx>
        <w:trPr>
          <w:trHeight w:val="276"/>
        </w:trPr>
        <w:tc>
          <w:tcPr>
            <w:tcW w:w="548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ind w:left="40"/>
            </w:pPr>
            <w:r>
              <w:rPr>
                <w:color w:val="343434"/>
                <w:sz w:val="19"/>
              </w:rPr>
              <w:t>Disposals</w:t>
            </w:r>
          </w:p>
        </w:tc>
        <w:tc>
          <w:tcPr>
            <w:tcW w:w="90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2"/>
              <w:ind w:right="65"/>
              <w:jc w:val="right"/>
            </w:pPr>
            <w:r>
              <w:rPr>
                <w:color w:val="343434"/>
                <w:w w:val="95"/>
                <w:sz w:val="19"/>
              </w:rPr>
              <w:t>(19)</w:t>
            </w:r>
          </w:p>
        </w:tc>
      </w:tr>
      <w:tr w:rsidR="00C53A62">
        <w:tblPrEx>
          <w:tblCellMar>
            <w:top w:w="0" w:type="dxa"/>
            <w:bottom w:w="0" w:type="dxa"/>
          </w:tblCellMar>
        </w:tblPrEx>
        <w:trPr>
          <w:trHeight w:val="281"/>
        </w:trPr>
        <w:tc>
          <w:tcPr>
            <w:tcW w:w="548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ind w:left="45"/>
            </w:pPr>
            <w:r>
              <w:rPr>
                <w:color w:val="343434"/>
                <w:w w:val="105"/>
                <w:sz w:val="19"/>
              </w:rPr>
              <w:t>Amortisation</w:t>
            </w:r>
          </w:p>
        </w:tc>
        <w:tc>
          <w:tcPr>
            <w:tcW w:w="90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ind w:right="71"/>
              <w:jc w:val="right"/>
            </w:pPr>
            <w:r>
              <w:rPr>
                <w:color w:val="343434"/>
                <w:w w:val="95"/>
                <w:sz w:val="19"/>
              </w:rPr>
              <w:t>(549)</w:t>
            </w:r>
          </w:p>
        </w:tc>
      </w:tr>
      <w:tr w:rsidR="00C53A62">
        <w:tblPrEx>
          <w:tblCellMar>
            <w:top w:w="0" w:type="dxa"/>
            <w:bottom w:w="0" w:type="dxa"/>
          </w:tblCellMar>
        </w:tblPrEx>
        <w:trPr>
          <w:trHeight w:val="276"/>
        </w:trPr>
        <w:tc>
          <w:tcPr>
            <w:tcW w:w="548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ind w:left="45"/>
            </w:pPr>
            <w:r>
              <w:rPr>
                <w:color w:val="343434"/>
                <w:w w:val="105"/>
                <w:sz w:val="19"/>
              </w:rPr>
              <w:t>Accumulated Amortisation on disposals</w:t>
            </w:r>
          </w:p>
        </w:tc>
        <w:tc>
          <w:tcPr>
            <w:tcW w:w="90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ind w:right="52"/>
              <w:jc w:val="right"/>
            </w:pPr>
            <w:r>
              <w:rPr>
                <w:color w:val="343434"/>
                <w:sz w:val="19"/>
              </w:rPr>
              <w:t>19</w:t>
            </w:r>
          </w:p>
        </w:tc>
      </w:tr>
      <w:tr w:rsidR="00C53A62">
        <w:tblPrEx>
          <w:tblCellMar>
            <w:top w:w="0" w:type="dxa"/>
            <w:bottom w:w="0" w:type="dxa"/>
          </w:tblCellMar>
        </w:tblPrEx>
        <w:trPr>
          <w:trHeight w:val="243"/>
        </w:trPr>
        <w:tc>
          <w:tcPr>
            <w:tcW w:w="548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line="194" w:lineRule="exact"/>
              <w:ind w:left="35"/>
            </w:pPr>
            <w:r>
              <w:rPr>
                <w:color w:val="343434"/>
                <w:w w:val="105"/>
                <w:sz w:val="19"/>
              </w:rPr>
              <w:t>Other Movements</w:t>
            </w:r>
          </w:p>
        </w:tc>
        <w:tc>
          <w:tcPr>
            <w:tcW w:w="909"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line="199" w:lineRule="exact"/>
              <w:ind w:right="52"/>
              <w:jc w:val="right"/>
            </w:pPr>
            <w:r>
              <w:rPr>
                <w:color w:val="343434"/>
                <w:sz w:val="19"/>
              </w:rPr>
              <w:t>43</w:t>
            </w:r>
          </w:p>
        </w:tc>
      </w:tr>
      <w:tr w:rsidR="00C53A62">
        <w:tblPrEx>
          <w:tblCellMar>
            <w:top w:w="0" w:type="dxa"/>
            <w:bottom w:w="0" w:type="dxa"/>
          </w:tblCellMar>
        </w:tblPrEx>
        <w:trPr>
          <w:trHeight w:val="265"/>
        </w:trPr>
        <w:tc>
          <w:tcPr>
            <w:tcW w:w="548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5" w:line="201" w:lineRule="exact"/>
              <w:ind w:left="40"/>
            </w:pPr>
            <w:r>
              <w:rPr>
                <w:b/>
                <w:color w:val="343434"/>
                <w:sz w:val="19"/>
              </w:rPr>
              <w:t xml:space="preserve">Net carrying amount at </w:t>
            </w:r>
            <w:r>
              <w:rPr>
                <w:color w:val="343434"/>
                <w:sz w:val="19"/>
              </w:rPr>
              <w:t xml:space="preserve">31 </w:t>
            </w:r>
            <w:r>
              <w:rPr>
                <w:b/>
                <w:color w:val="343434"/>
                <w:sz w:val="19"/>
              </w:rPr>
              <w:t>March 2018</w:t>
            </w:r>
          </w:p>
        </w:tc>
        <w:tc>
          <w:tcPr>
            <w:tcW w:w="909"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5" w:line="201" w:lineRule="exact"/>
              <w:ind w:right="-15"/>
              <w:jc w:val="right"/>
            </w:pPr>
            <w:r>
              <w:rPr>
                <w:b/>
                <w:color w:val="343434"/>
                <w:sz w:val="19"/>
              </w:rPr>
              <w:t>2,034</w:t>
            </w:r>
          </w:p>
        </w:tc>
      </w:tr>
      <w:tr w:rsidR="00C53A62">
        <w:tblPrEx>
          <w:tblCellMar>
            <w:top w:w="0" w:type="dxa"/>
            <w:bottom w:w="0" w:type="dxa"/>
          </w:tblCellMar>
        </w:tblPrEx>
        <w:trPr>
          <w:trHeight w:val="565"/>
        </w:trPr>
        <w:tc>
          <w:tcPr>
            <w:tcW w:w="548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5"/>
              <w:rPr>
                <w:sz w:val="27"/>
              </w:rPr>
            </w:pPr>
          </w:p>
          <w:p w:rsidR="00C53A62" w:rsidRDefault="00567705">
            <w:pPr>
              <w:pStyle w:val="TableParagraph"/>
              <w:ind w:left="45"/>
            </w:pPr>
            <w:r>
              <w:rPr>
                <w:color w:val="343434"/>
                <w:sz w:val="19"/>
              </w:rPr>
              <w:t>Comprising</w:t>
            </w:r>
          </w:p>
        </w:tc>
        <w:tc>
          <w:tcPr>
            <w:tcW w:w="909"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76"/>
        </w:trPr>
        <w:tc>
          <w:tcPr>
            <w:tcW w:w="548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ind w:left="45"/>
            </w:pPr>
            <w:r>
              <w:rPr>
                <w:b/>
                <w:color w:val="343434"/>
                <w:sz w:val="19"/>
              </w:rPr>
              <w:t>Gross carrying amount</w:t>
            </w:r>
          </w:p>
        </w:tc>
        <w:tc>
          <w:tcPr>
            <w:tcW w:w="90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ind w:right="-15"/>
              <w:jc w:val="right"/>
            </w:pPr>
            <w:r>
              <w:rPr>
                <w:b/>
                <w:color w:val="343434"/>
                <w:sz w:val="19"/>
              </w:rPr>
              <w:t>6,349</w:t>
            </w:r>
          </w:p>
        </w:tc>
      </w:tr>
      <w:tr w:rsidR="00C53A62">
        <w:tblPrEx>
          <w:tblCellMar>
            <w:top w:w="0" w:type="dxa"/>
            <w:bottom w:w="0" w:type="dxa"/>
          </w:tblCellMar>
        </w:tblPrEx>
        <w:trPr>
          <w:trHeight w:val="238"/>
        </w:trPr>
        <w:tc>
          <w:tcPr>
            <w:tcW w:w="5481"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line="191" w:lineRule="exact"/>
              <w:ind w:left="45"/>
            </w:pPr>
            <w:r>
              <w:rPr>
                <w:b/>
                <w:color w:val="343434"/>
                <w:sz w:val="19"/>
              </w:rPr>
              <w:t>Accumulated amortisation</w:t>
            </w:r>
          </w:p>
        </w:tc>
        <w:tc>
          <w:tcPr>
            <w:tcW w:w="909"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line="191" w:lineRule="exact"/>
              <w:jc w:val="right"/>
            </w:pPr>
            <w:r>
              <w:rPr>
                <w:b/>
                <w:color w:val="343434"/>
                <w:sz w:val="19"/>
              </w:rPr>
              <w:t>(4,315)</w:t>
            </w:r>
          </w:p>
        </w:tc>
      </w:tr>
    </w:tbl>
    <w:p w:rsidR="00000000" w:rsidRDefault="00567705">
      <w:pPr>
        <w:sectPr w:rsidR="00000000">
          <w:footerReference w:type="default" r:id="rId60"/>
          <w:pgSz w:w="11900" w:h="16820"/>
          <w:pgMar w:top="1600" w:right="700" w:bottom="1580" w:left="1640" w:header="720" w:footer="720" w:gutter="0"/>
          <w:cols w:space="720"/>
        </w:sectPr>
      </w:pPr>
    </w:p>
    <w:p w:rsidR="00C53A62" w:rsidRDefault="00567705">
      <w:pPr>
        <w:spacing w:before="134"/>
        <w:ind w:left="240"/>
      </w:pPr>
      <w:r>
        <w:rPr>
          <w:color w:val="4F4F4F"/>
          <w:w w:val="110"/>
          <w:sz w:val="18"/>
        </w:rPr>
        <w:t>Comparative figures for 2016/17</w:t>
      </w:r>
    </w:p>
    <w:p w:rsidR="00C53A62" w:rsidRDefault="00C53A62">
      <w:pPr>
        <w:pStyle w:val="BodyText"/>
        <w:spacing w:before="5"/>
      </w:pPr>
    </w:p>
    <w:tbl>
      <w:tblPr>
        <w:tblW w:w="6424" w:type="dxa"/>
        <w:tblInd w:w="243" w:type="dxa"/>
        <w:tblLayout w:type="fixed"/>
        <w:tblCellMar>
          <w:left w:w="10" w:type="dxa"/>
          <w:right w:w="10" w:type="dxa"/>
        </w:tblCellMar>
        <w:tblLook w:val="0000" w:firstRow="0" w:lastRow="0" w:firstColumn="0" w:lastColumn="0" w:noHBand="0" w:noVBand="0"/>
      </w:tblPr>
      <w:tblGrid>
        <w:gridCol w:w="5515"/>
        <w:gridCol w:w="909"/>
      </w:tblGrid>
      <w:tr w:rsidR="00C53A62">
        <w:tblPrEx>
          <w:tblCellMar>
            <w:top w:w="0" w:type="dxa"/>
            <w:bottom w:w="0" w:type="dxa"/>
          </w:tblCellMar>
        </w:tblPrEx>
        <w:trPr>
          <w:trHeight w:val="820"/>
        </w:trPr>
        <w:tc>
          <w:tcPr>
            <w:tcW w:w="5515"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9"/>
            </w:pPr>
          </w:p>
          <w:p w:rsidR="00C53A62" w:rsidRDefault="00567705">
            <w:pPr>
              <w:pStyle w:val="TableParagraph"/>
              <w:spacing w:line="280" w:lineRule="atLeast"/>
              <w:ind w:left="50" w:right="1822" w:hanging="6"/>
            </w:pPr>
            <w:r>
              <w:rPr>
                <w:color w:val="4F4F4F"/>
                <w:w w:val="110"/>
                <w:sz w:val="18"/>
              </w:rPr>
              <w:t>Gross carrying amount at 31 March 2016 Accumulated amortisation</w:t>
            </w:r>
          </w:p>
        </w:tc>
        <w:tc>
          <w:tcPr>
            <w:tcW w:w="90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ind w:left="238"/>
            </w:pPr>
            <w:r>
              <w:rPr>
                <w:rFonts w:ascii="Times New Roman" w:hAnsi="Times New Roman"/>
                <w:b/>
                <w:color w:val="4F4F4F"/>
                <w:w w:val="110"/>
                <w:sz w:val="19"/>
              </w:rPr>
              <w:t>£'000</w:t>
            </w:r>
          </w:p>
          <w:p w:rsidR="00C53A62" w:rsidRDefault="00567705">
            <w:pPr>
              <w:pStyle w:val="TableParagraph"/>
              <w:spacing w:before="61"/>
              <w:ind w:left="424" w:right="-29"/>
            </w:pPr>
            <w:r>
              <w:rPr>
                <w:rFonts w:ascii="Times New Roman" w:hAnsi="Times New Roman"/>
                <w:color w:val="4F4F4F"/>
                <w:w w:val="105"/>
                <w:sz w:val="20"/>
              </w:rPr>
              <w:t>5,485</w:t>
            </w:r>
          </w:p>
          <w:p w:rsidR="00C53A62" w:rsidRDefault="00567705">
            <w:pPr>
              <w:pStyle w:val="TableParagraph"/>
              <w:spacing w:before="71" w:line="187" w:lineRule="exact"/>
              <w:ind w:left="293" w:right="-15"/>
            </w:pPr>
            <w:r>
              <w:rPr>
                <w:color w:val="4F4F4F"/>
                <w:sz w:val="18"/>
              </w:rPr>
              <w:t>(3,307)</w:t>
            </w:r>
          </w:p>
        </w:tc>
      </w:tr>
      <w:tr w:rsidR="00C53A62">
        <w:tblPrEx>
          <w:tblCellMar>
            <w:top w:w="0" w:type="dxa"/>
            <w:bottom w:w="0" w:type="dxa"/>
          </w:tblCellMar>
        </w:tblPrEx>
        <w:trPr>
          <w:trHeight w:val="419"/>
        </w:trPr>
        <w:tc>
          <w:tcPr>
            <w:tcW w:w="551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5"/>
              <w:ind w:left="41"/>
            </w:pPr>
            <w:r>
              <w:rPr>
                <w:color w:val="4F4F4F"/>
                <w:w w:val="110"/>
                <w:sz w:val="18"/>
              </w:rPr>
              <w:t>Net carrying amount at 31 March 2016</w:t>
            </w:r>
          </w:p>
        </w:tc>
        <w:tc>
          <w:tcPr>
            <w:tcW w:w="909"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2"/>
              <w:ind w:right="-15"/>
              <w:jc w:val="right"/>
            </w:pPr>
            <w:r>
              <w:rPr>
                <w:rFonts w:ascii="Times New Roman" w:hAnsi="Times New Roman"/>
                <w:b/>
                <w:color w:val="4F4F4F"/>
                <w:w w:val="105"/>
                <w:sz w:val="20"/>
              </w:rPr>
              <w:t>2,178</w:t>
            </w:r>
          </w:p>
        </w:tc>
      </w:tr>
      <w:tr w:rsidR="00C53A62">
        <w:tblPrEx>
          <w:tblCellMar>
            <w:top w:w="0" w:type="dxa"/>
            <w:bottom w:w="0" w:type="dxa"/>
          </w:tblCellMar>
        </w:tblPrEx>
        <w:trPr>
          <w:trHeight w:val="437"/>
        </w:trPr>
        <w:tc>
          <w:tcPr>
            <w:tcW w:w="551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9"/>
              <w:rPr>
                <w:sz w:val="16"/>
              </w:rPr>
            </w:pPr>
          </w:p>
          <w:p w:rsidR="00C53A62" w:rsidRDefault="00567705">
            <w:pPr>
              <w:pStyle w:val="TableParagraph"/>
              <w:ind w:left="45"/>
            </w:pPr>
            <w:r>
              <w:rPr>
                <w:color w:val="4F4F4F"/>
                <w:w w:val="110"/>
                <w:sz w:val="18"/>
              </w:rPr>
              <w:t>Additions</w:t>
            </w:r>
          </w:p>
        </w:tc>
        <w:tc>
          <w:tcPr>
            <w:tcW w:w="90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66" w:line="251" w:lineRule="exact"/>
              <w:ind w:right="-29"/>
              <w:jc w:val="right"/>
            </w:pPr>
            <w:r>
              <w:rPr>
                <w:rFonts w:ascii="Courier New" w:hAnsi="Courier New"/>
                <w:color w:val="4F4F4F"/>
                <w:w w:val="80"/>
                <w:sz w:val="23"/>
              </w:rPr>
              <w:t>139</w:t>
            </w:r>
          </w:p>
        </w:tc>
      </w:tr>
      <w:tr w:rsidR="00C53A62">
        <w:tblPrEx>
          <w:tblCellMar>
            <w:top w:w="0" w:type="dxa"/>
            <w:bottom w:w="0" w:type="dxa"/>
          </w:tblCellMar>
        </w:tblPrEx>
        <w:trPr>
          <w:trHeight w:val="263"/>
        </w:trPr>
        <w:tc>
          <w:tcPr>
            <w:tcW w:w="551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0"/>
              <w:ind w:left="36"/>
            </w:pPr>
            <w:r>
              <w:rPr>
                <w:color w:val="4F4F4F"/>
                <w:w w:val="105"/>
                <w:sz w:val="18"/>
              </w:rPr>
              <w:t>Disposals</w:t>
            </w:r>
          </w:p>
        </w:tc>
        <w:tc>
          <w:tcPr>
            <w:tcW w:w="90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
              <w:ind w:right="-15"/>
              <w:jc w:val="right"/>
            </w:pPr>
            <w:r>
              <w:rPr>
                <w:rFonts w:ascii="Times New Roman" w:hAnsi="Times New Roman"/>
                <w:color w:val="4F4F4F"/>
                <w:sz w:val="20"/>
              </w:rPr>
              <w:t>(64)</w:t>
            </w:r>
          </w:p>
        </w:tc>
      </w:tr>
      <w:tr w:rsidR="00C53A62">
        <w:tblPrEx>
          <w:tblCellMar>
            <w:top w:w="0" w:type="dxa"/>
            <w:bottom w:w="0" w:type="dxa"/>
          </w:tblCellMar>
        </w:tblPrEx>
        <w:trPr>
          <w:trHeight w:val="285"/>
        </w:trPr>
        <w:tc>
          <w:tcPr>
            <w:tcW w:w="551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0"/>
              <w:ind w:left="45"/>
            </w:pPr>
            <w:r>
              <w:rPr>
                <w:color w:val="4F4F4F"/>
                <w:w w:val="110"/>
                <w:sz w:val="18"/>
              </w:rPr>
              <w:t>Amortisation</w:t>
            </w:r>
          </w:p>
        </w:tc>
        <w:tc>
          <w:tcPr>
            <w:tcW w:w="90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8"/>
              <w:jc w:val="right"/>
            </w:pPr>
            <w:r>
              <w:rPr>
                <w:rFonts w:ascii="Times New Roman" w:hAnsi="Times New Roman"/>
                <w:color w:val="4F4F4F"/>
                <w:sz w:val="20"/>
              </w:rPr>
              <w:t>(542)</w:t>
            </w:r>
          </w:p>
        </w:tc>
      </w:tr>
      <w:tr w:rsidR="00C53A62">
        <w:tblPrEx>
          <w:tblCellMar>
            <w:top w:w="0" w:type="dxa"/>
            <w:bottom w:w="0" w:type="dxa"/>
          </w:tblCellMar>
        </w:tblPrEx>
        <w:trPr>
          <w:trHeight w:val="278"/>
        </w:trPr>
        <w:tc>
          <w:tcPr>
            <w:tcW w:w="551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3"/>
              <w:ind w:left="45"/>
            </w:pPr>
            <w:r>
              <w:rPr>
                <w:color w:val="4F4F4F"/>
                <w:w w:val="110"/>
                <w:sz w:val="18"/>
              </w:rPr>
              <w:t xml:space="preserve">Accumulated Amortisation on </w:t>
            </w:r>
            <w:r>
              <w:rPr>
                <w:color w:val="4F4F4F"/>
                <w:w w:val="110"/>
                <w:sz w:val="18"/>
              </w:rPr>
              <w:t>disposals</w:t>
            </w:r>
          </w:p>
        </w:tc>
        <w:tc>
          <w:tcPr>
            <w:tcW w:w="90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0"/>
              <w:ind w:right="-29"/>
              <w:jc w:val="right"/>
            </w:pPr>
            <w:r>
              <w:rPr>
                <w:rFonts w:ascii="Times New Roman" w:hAnsi="Times New Roman"/>
                <w:color w:val="4F4F4F"/>
                <w:w w:val="110"/>
                <w:sz w:val="20"/>
              </w:rPr>
              <w:t>64</w:t>
            </w:r>
          </w:p>
        </w:tc>
      </w:tr>
      <w:tr w:rsidR="00C53A62">
        <w:tblPrEx>
          <w:tblCellMar>
            <w:top w:w="0" w:type="dxa"/>
            <w:bottom w:w="0" w:type="dxa"/>
          </w:tblCellMar>
        </w:tblPrEx>
        <w:trPr>
          <w:trHeight w:val="244"/>
        </w:trPr>
        <w:tc>
          <w:tcPr>
            <w:tcW w:w="551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3" w:line="182" w:lineRule="exact"/>
              <w:ind w:left="36"/>
            </w:pPr>
            <w:r>
              <w:rPr>
                <w:color w:val="4F4F4F"/>
                <w:w w:val="110"/>
                <w:sz w:val="18"/>
              </w:rPr>
              <w:t>Other Movements</w:t>
            </w:r>
          </w:p>
        </w:tc>
        <w:tc>
          <w:tcPr>
            <w:tcW w:w="909"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0" w:line="205" w:lineRule="exact"/>
              <w:ind w:right="47"/>
              <w:jc w:val="right"/>
            </w:pPr>
            <w:r>
              <w:rPr>
                <w:rFonts w:ascii="Times New Roman" w:hAnsi="Times New Roman"/>
                <w:color w:val="4F4F4F"/>
                <w:w w:val="105"/>
                <w:sz w:val="20"/>
              </w:rPr>
              <w:t>551</w:t>
            </w:r>
          </w:p>
        </w:tc>
      </w:tr>
      <w:tr w:rsidR="00C53A62">
        <w:tblPrEx>
          <w:tblCellMar>
            <w:top w:w="0" w:type="dxa"/>
            <w:bottom w:w="0" w:type="dxa"/>
          </w:tblCellMar>
        </w:tblPrEx>
        <w:trPr>
          <w:trHeight w:val="258"/>
        </w:trPr>
        <w:tc>
          <w:tcPr>
            <w:tcW w:w="551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1" w:line="187" w:lineRule="exact"/>
              <w:ind w:left="36"/>
            </w:pPr>
            <w:r>
              <w:rPr>
                <w:color w:val="4F4F4F"/>
                <w:w w:val="110"/>
                <w:sz w:val="18"/>
              </w:rPr>
              <w:t>Net carrying amount at 31 March 2017</w:t>
            </w:r>
          </w:p>
        </w:tc>
        <w:tc>
          <w:tcPr>
            <w:tcW w:w="90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line="209" w:lineRule="exact"/>
              <w:ind w:right="-15"/>
              <w:jc w:val="right"/>
            </w:pPr>
            <w:r>
              <w:rPr>
                <w:rFonts w:ascii="Times New Roman" w:hAnsi="Times New Roman"/>
                <w:b/>
                <w:color w:val="4F4F4F"/>
                <w:w w:val="105"/>
                <w:sz w:val="20"/>
              </w:rPr>
              <w:t>2,326</w:t>
            </w:r>
          </w:p>
        </w:tc>
      </w:tr>
      <w:tr w:rsidR="00C53A62">
        <w:tblPrEx>
          <w:tblCellMar>
            <w:top w:w="0" w:type="dxa"/>
            <w:bottom w:w="0" w:type="dxa"/>
          </w:tblCellMar>
        </w:tblPrEx>
        <w:trPr>
          <w:trHeight w:val="570"/>
        </w:trPr>
        <w:tc>
          <w:tcPr>
            <w:tcW w:w="551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
              <w:rPr>
                <w:sz w:val="29"/>
              </w:rPr>
            </w:pPr>
          </w:p>
          <w:p w:rsidR="00C53A62" w:rsidRDefault="00567705">
            <w:pPr>
              <w:pStyle w:val="TableParagraph"/>
              <w:ind w:left="36"/>
            </w:pPr>
            <w:r>
              <w:rPr>
                <w:color w:val="4F4F4F"/>
                <w:w w:val="110"/>
                <w:sz w:val="18"/>
              </w:rPr>
              <w:t>Comprising</w:t>
            </w:r>
          </w:p>
        </w:tc>
        <w:tc>
          <w:tcPr>
            <w:tcW w:w="909"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81"/>
        </w:trPr>
        <w:tc>
          <w:tcPr>
            <w:tcW w:w="551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3"/>
              <w:ind w:left="35"/>
            </w:pPr>
            <w:r>
              <w:rPr>
                <w:color w:val="4F4F4F"/>
                <w:w w:val="110"/>
                <w:sz w:val="18"/>
              </w:rPr>
              <w:t>Gross carrying amount</w:t>
            </w:r>
          </w:p>
        </w:tc>
        <w:tc>
          <w:tcPr>
            <w:tcW w:w="90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0"/>
              <w:ind w:right="-15"/>
              <w:jc w:val="right"/>
            </w:pPr>
            <w:r>
              <w:rPr>
                <w:rFonts w:ascii="Times New Roman" w:hAnsi="Times New Roman"/>
                <w:b/>
                <w:color w:val="4F4F4F"/>
                <w:w w:val="105"/>
                <w:sz w:val="20"/>
              </w:rPr>
              <w:t>6,111</w:t>
            </w:r>
          </w:p>
        </w:tc>
      </w:tr>
      <w:tr w:rsidR="00C53A62">
        <w:tblPrEx>
          <w:tblCellMar>
            <w:top w:w="0" w:type="dxa"/>
            <w:bottom w:w="0" w:type="dxa"/>
          </w:tblCellMar>
        </w:tblPrEx>
        <w:trPr>
          <w:trHeight w:val="247"/>
        </w:trPr>
        <w:tc>
          <w:tcPr>
            <w:tcW w:w="5515"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5" w:line="182" w:lineRule="exact"/>
              <w:ind w:left="30"/>
            </w:pPr>
            <w:r>
              <w:rPr>
                <w:color w:val="4F4F4F"/>
                <w:w w:val="110"/>
                <w:sz w:val="18"/>
              </w:rPr>
              <w:t>Accumulated amortisation</w:t>
            </w:r>
          </w:p>
        </w:tc>
        <w:tc>
          <w:tcPr>
            <w:tcW w:w="909"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2" w:line="205" w:lineRule="exact"/>
              <w:ind w:right="7"/>
              <w:jc w:val="right"/>
            </w:pPr>
            <w:r>
              <w:rPr>
                <w:rFonts w:ascii="Times New Roman" w:hAnsi="Times New Roman"/>
                <w:b/>
                <w:color w:val="4F4F4F"/>
                <w:sz w:val="20"/>
              </w:rPr>
              <w:t>(3,785)</w:t>
            </w:r>
          </w:p>
        </w:tc>
      </w:tr>
    </w:tbl>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spacing w:before="6"/>
        <w:rPr>
          <w:sz w:val="22"/>
        </w:rPr>
      </w:pPr>
    </w:p>
    <w:p w:rsidR="00C53A62" w:rsidRDefault="00567705">
      <w:pPr>
        <w:pStyle w:val="ListParagraph"/>
        <w:numPr>
          <w:ilvl w:val="0"/>
          <w:numId w:val="12"/>
        </w:numPr>
        <w:tabs>
          <w:tab w:val="left" w:pos="903"/>
          <w:tab w:val="left" w:pos="904"/>
        </w:tabs>
        <w:ind w:left="903" w:hanging="694"/>
      </w:pPr>
      <w:r>
        <w:rPr>
          <w:color w:val="4F4F4F"/>
          <w:sz w:val="18"/>
        </w:rPr>
        <w:t>FINANCIAL</w:t>
      </w:r>
      <w:r>
        <w:rPr>
          <w:color w:val="4F4F4F"/>
          <w:spacing w:val="1"/>
          <w:sz w:val="18"/>
        </w:rPr>
        <w:t xml:space="preserve"> </w:t>
      </w:r>
      <w:r>
        <w:rPr>
          <w:color w:val="4F4F4F"/>
          <w:sz w:val="18"/>
        </w:rPr>
        <w:t>INSTRUMENTS</w:t>
      </w:r>
    </w:p>
    <w:p w:rsidR="00C53A62" w:rsidRDefault="00C53A62">
      <w:pPr>
        <w:pStyle w:val="BodyText"/>
        <w:spacing w:before="9"/>
        <w:rPr>
          <w:sz w:val="17"/>
        </w:rPr>
      </w:pPr>
    </w:p>
    <w:tbl>
      <w:tblPr>
        <w:tblW w:w="8286" w:type="dxa"/>
        <w:tblInd w:w="219" w:type="dxa"/>
        <w:tblLayout w:type="fixed"/>
        <w:tblCellMar>
          <w:left w:w="10" w:type="dxa"/>
          <w:right w:w="10" w:type="dxa"/>
        </w:tblCellMar>
        <w:tblLook w:val="0000" w:firstRow="0" w:lastRow="0" w:firstColumn="0" w:lastColumn="0" w:noHBand="0" w:noVBand="0"/>
      </w:tblPr>
      <w:tblGrid>
        <w:gridCol w:w="4034"/>
        <w:gridCol w:w="875"/>
        <w:gridCol w:w="1111"/>
        <w:gridCol w:w="1198"/>
        <w:gridCol w:w="1068"/>
      </w:tblGrid>
      <w:tr w:rsidR="00C53A62">
        <w:tblPrEx>
          <w:tblCellMar>
            <w:top w:w="0" w:type="dxa"/>
            <w:bottom w:w="0" w:type="dxa"/>
          </w:tblCellMar>
        </w:tblPrEx>
        <w:trPr>
          <w:trHeight w:val="239"/>
        </w:trPr>
        <w:tc>
          <w:tcPr>
            <w:tcW w:w="4034"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986"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2" w:line="177" w:lineRule="exact"/>
              <w:ind w:left="575"/>
            </w:pPr>
            <w:r>
              <w:rPr>
                <w:color w:val="4F4F4F"/>
                <w:w w:val="105"/>
                <w:sz w:val="18"/>
              </w:rPr>
              <w:t>Long-term</w:t>
            </w:r>
          </w:p>
        </w:tc>
        <w:tc>
          <w:tcPr>
            <w:tcW w:w="2266" w:type="dxa"/>
            <w:gridSpan w:val="2"/>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2" w:line="177" w:lineRule="exact"/>
              <w:ind w:left="803" w:right="725"/>
              <w:jc w:val="center"/>
            </w:pPr>
            <w:r>
              <w:rPr>
                <w:color w:val="4F4F4F"/>
                <w:w w:val="110"/>
                <w:sz w:val="18"/>
              </w:rPr>
              <w:t>Current</w:t>
            </w:r>
          </w:p>
        </w:tc>
      </w:tr>
      <w:tr w:rsidR="00C53A62">
        <w:tblPrEx>
          <w:tblCellMar>
            <w:top w:w="0" w:type="dxa"/>
            <w:bottom w:w="0" w:type="dxa"/>
          </w:tblCellMar>
        </w:tblPrEx>
        <w:trPr>
          <w:trHeight w:val="239"/>
        </w:trPr>
        <w:tc>
          <w:tcPr>
            <w:tcW w:w="403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986"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1" w:line="168" w:lineRule="exact"/>
              <w:ind w:left="728" w:right="652"/>
              <w:jc w:val="center"/>
            </w:pPr>
            <w:r>
              <w:rPr>
                <w:b/>
                <w:color w:val="4F4F4F"/>
                <w:w w:val="105"/>
                <w:sz w:val="17"/>
              </w:rPr>
              <w:t>Group</w:t>
            </w:r>
          </w:p>
        </w:tc>
        <w:tc>
          <w:tcPr>
            <w:tcW w:w="2266" w:type="dxa"/>
            <w:gridSpan w:val="2"/>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2" w:line="177" w:lineRule="exact"/>
              <w:ind w:left="794" w:right="725"/>
              <w:jc w:val="center"/>
            </w:pPr>
            <w:r>
              <w:rPr>
                <w:color w:val="4F4F4F"/>
                <w:w w:val="105"/>
                <w:sz w:val="18"/>
              </w:rPr>
              <w:t>Group</w:t>
            </w:r>
          </w:p>
        </w:tc>
      </w:tr>
      <w:tr w:rsidR="00C53A62">
        <w:tblPrEx>
          <w:tblCellMar>
            <w:top w:w="0" w:type="dxa"/>
            <w:bottom w:w="0" w:type="dxa"/>
          </w:tblCellMar>
        </w:tblPrEx>
        <w:trPr>
          <w:trHeight w:val="493"/>
        </w:trPr>
        <w:tc>
          <w:tcPr>
            <w:tcW w:w="403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8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left="56" w:right="-15"/>
              <w:jc w:val="center"/>
            </w:pPr>
            <w:r>
              <w:rPr>
                <w:color w:val="4F4F4F"/>
                <w:w w:val="110"/>
                <w:sz w:val="18"/>
              </w:rPr>
              <w:t>31</w:t>
            </w:r>
            <w:r>
              <w:rPr>
                <w:color w:val="4F4F4F"/>
                <w:spacing w:val="-30"/>
                <w:w w:val="110"/>
                <w:sz w:val="18"/>
              </w:rPr>
              <w:t xml:space="preserve"> </w:t>
            </w:r>
            <w:r>
              <w:rPr>
                <w:color w:val="4F4F4F"/>
                <w:w w:val="110"/>
                <w:sz w:val="18"/>
              </w:rPr>
              <w:t>March</w:t>
            </w:r>
          </w:p>
          <w:p w:rsidR="00C53A62" w:rsidRDefault="00567705">
            <w:pPr>
              <w:pStyle w:val="TableParagraph"/>
              <w:spacing w:before="59" w:line="176" w:lineRule="exact"/>
              <w:ind w:left="104" w:right="36"/>
              <w:jc w:val="center"/>
            </w:pPr>
            <w:r>
              <w:rPr>
                <w:rFonts w:ascii="Times New Roman" w:hAnsi="Times New Roman"/>
                <w:b/>
                <w:color w:val="4F4F4F"/>
                <w:w w:val="105"/>
                <w:sz w:val="19"/>
              </w:rPr>
              <w:t>2017</w:t>
            </w:r>
          </w:p>
        </w:tc>
        <w:tc>
          <w:tcPr>
            <w:tcW w:w="111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ind w:left="165" w:right="108"/>
              <w:jc w:val="center"/>
            </w:pPr>
            <w:r>
              <w:rPr>
                <w:b/>
                <w:color w:val="4F4F4F"/>
                <w:w w:val="105"/>
                <w:sz w:val="18"/>
              </w:rPr>
              <w:t>31March</w:t>
            </w:r>
          </w:p>
          <w:p w:rsidR="00C53A62" w:rsidRDefault="00567705">
            <w:pPr>
              <w:pStyle w:val="TableParagraph"/>
              <w:spacing w:before="56" w:line="173" w:lineRule="exact"/>
              <w:ind w:left="165" w:right="101"/>
              <w:jc w:val="center"/>
            </w:pPr>
            <w:r>
              <w:rPr>
                <w:rFonts w:ascii="Courier New" w:hAnsi="Courier New"/>
                <w:b/>
                <w:color w:val="4F4F4F"/>
                <w:w w:val="95"/>
                <w:sz w:val="21"/>
              </w:rPr>
              <w:t>2018</w:t>
            </w:r>
          </w:p>
        </w:tc>
        <w:tc>
          <w:tcPr>
            <w:tcW w:w="119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left="181" w:right="120"/>
              <w:jc w:val="center"/>
            </w:pPr>
            <w:r>
              <w:rPr>
                <w:color w:val="4F4F4F"/>
                <w:w w:val="110"/>
                <w:sz w:val="18"/>
              </w:rPr>
              <w:t xml:space="preserve">31 </w:t>
            </w:r>
            <w:r>
              <w:rPr>
                <w:color w:val="4F4F4F"/>
                <w:w w:val="110"/>
                <w:sz w:val="18"/>
              </w:rPr>
              <w:t>March</w:t>
            </w:r>
          </w:p>
          <w:p w:rsidR="00C53A62" w:rsidRDefault="00567705">
            <w:pPr>
              <w:pStyle w:val="TableParagraph"/>
              <w:spacing w:before="49" w:line="186" w:lineRule="exact"/>
              <w:ind w:left="181" w:right="113"/>
              <w:jc w:val="center"/>
            </w:pPr>
            <w:r>
              <w:rPr>
                <w:rFonts w:ascii="Times New Roman" w:hAnsi="Times New Roman"/>
                <w:b/>
                <w:color w:val="4F4F4F"/>
                <w:w w:val="105"/>
                <w:sz w:val="19"/>
              </w:rPr>
              <w:t>2017</w:t>
            </w:r>
          </w:p>
        </w:tc>
        <w:tc>
          <w:tcPr>
            <w:tcW w:w="1068" w:type="dxa"/>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8"/>
              <w:ind w:left="144" w:right="59"/>
              <w:jc w:val="center"/>
            </w:pPr>
            <w:r>
              <w:rPr>
                <w:rFonts w:ascii="Times New Roman" w:hAnsi="Times New Roman"/>
                <w:b/>
                <w:color w:val="4F4F4F"/>
                <w:sz w:val="19"/>
              </w:rPr>
              <w:t>31 March</w:t>
            </w:r>
          </w:p>
          <w:p w:rsidR="00C53A62" w:rsidRDefault="00567705">
            <w:pPr>
              <w:pStyle w:val="TableParagraph"/>
              <w:spacing w:before="46" w:line="181" w:lineRule="exact"/>
              <w:ind w:left="144" w:right="43"/>
              <w:jc w:val="center"/>
            </w:pPr>
            <w:r>
              <w:rPr>
                <w:rFonts w:ascii="Times New Roman" w:hAnsi="Times New Roman"/>
                <w:b/>
                <w:color w:val="4F4F4F"/>
                <w:w w:val="105"/>
                <w:sz w:val="19"/>
              </w:rPr>
              <w:t>2018</w:t>
            </w:r>
          </w:p>
        </w:tc>
      </w:tr>
      <w:tr w:rsidR="00C53A62">
        <w:tblPrEx>
          <w:tblCellMar>
            <w:top w:w="0" w:type="dxa"/>
            <w:bottom w:w="0" w:type="dxa"/>
          </w:tblCellMar>
        </w:tblPrEx>
        <w:trPr>
          <w:trHeight w:val="366"/>
        </w:trPr>
        <w:tc>
          <w:tcPr>
            <w:tcW w:w="403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875"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ind w:left="229"/>
            </w:pPr>
            <w:r>
              <w:rPr>
                <w:rFonts w:ascii="Times New Roman" w:hAnsi="Times New Roman"/>
                <w:b/>
                <w:color w:val="4F4F4F"/>
                <w:w w:val="105"/>
                <w:sz w:val="19"/>
              </w:rPr>
              <w:t>£'000</w:t>
            </w:r>
          </w:p>
        </w:tc>
        <w:tc>
          <w:tcPr>
            <w:tcW w:w="1111"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ind w:left="351"/>
            </w:pPr>
            <w:r>
              <w:rPr>
                <w:b/>
                <w:color w:val="4F4F4F"/>
                <w:spacing w:val="-6"/>
                <w:w w:val="108"/>
                <w:sz w:val="18"/>
              </w:rPr>
              <w:t>£</w:t>
            </w:r>
            <w:r>
              <w:rPr>
                <w:b/>
                <w:color w:val="4F4F4F"/>
                <w:spacing w:val="-16"/>
                <w:w w:val="101"/>
                <w:position w:val="9"/>
                <w:sz w:val="9"/>
              </w:rPr>
              <w:t>0</w:t>
            </w:r>
            <w:r>
              <w:rPr>
                <w:rFonts w:ascii="Times New Roman" w:hAnsi="Times New Roman"/>
                <w:b/>
                <w:color w:val="4F4F4F"/>
                <w:w w:val="101"/>
                <w:sz w:val="19"/>
              </w:rPr>
              <w:t>000</w:t>
            </w:r>
          </w:p>
        </w:tc>
        <w:tc>
          <w:tcPr>
            <w:tcW w:w="1198"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ind w:left="392"/>
            </w:pPr>
            <w:r>
              <w:rPr>
                <w:rFonts w:ascii="Times New Roman" w:hAnsi="Times New Roman"/>
                <w:b/>
                <w:color w:val="4F4F4F"/>
                <w:w w:val="105"/>
                <w:sz w:val="19"/>
              </w:rPr>
              <w:t>£'000</w:t>
            </w:r>
          </w:p>
        </w:tc>
        <w:tc>
          <w:tcPr>
            <w:tcW w:w="1068" w:type="dxa"/>
            <w:tcBorders>
              <w:top w:val="single" w:sz="12" w:space="0" w:color="000000"/>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4"/>
              <w:ind w:left="334"/>
            </w:pPr>
            <w:r>
              <w:rPr>
                <w:rFonts w:ascii="Times New Roman" w:hAnsi="Times New Roman"/>
                <w:b/>
                <w:color w:val="4F4F4F"/>
                <w:w w:val="105"/>
                <w:sz w:val="19"/>
              </w:rPr>
              <w:t>£'000</w:t>
            </w:r>
          </w:p>
        </w:tc>
      </w:tr>
      <w:tr w:rsidR="00C53A62">
        <w:tblPrEx>
          <w:tblCellMar>
            <w:top w:w="0" w:type="dxa"/>
            <w:bottom w:w="0" w:type="dxa"/>
          </w:tblCellMar>
        </w:tblPrEx>
        <w:trPr>
          <w:trHeight w:val="579"/>
        </w:trPr>
        <w:tc>
          <w:tcPr>
            <w:tcW w:w="4034" w:type="dxa"/>
            <w:vMerge w:val="restart"/>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8"/>
              <w:ind w:left="36"/>
            </w:pPr>
            <w:r>
              <w:rPr>
                <w:b/>
                <w:color w:val="4F4F4F"/>
                <w:sz w:val="19"/>
              </w:rPr>
              <w:t>Debtors</w:t>
            </w:r>
          </w:p>
          <w:p w:rsidR="00C53A62" w:rsidRDefault="00567705">
            <w:pPr>
              <w:pStyle w:val="TableParagraph"/>
              <w:spacing w:before="13" w:line="264" w:lineRule="exact"/>
              <w:ind w:left="31" w:right="1776" w:firstLine="15"/>
            </w:pPr>
            <w:r>
              <w:rPr>
                <w:color w:val="4F4F4F"/>
                <w:sz w:val="18"/>
              </w:rPr>
              <w:t xml:space="preserve">Loans and </w:t>
            </w:r>
            <w:r>
              <w:rPr>
                <w:color w:val="343434"/>
                <w:sz w:val="18"/>
              </w:rPr>
              <w:t xml:space="preserve">receivables </w:t>
            </w:r>
            <w:r>
              <w:rPr>
                <w:color w:val="4F4F4F"/>
                <w:sz w:val="18"/>
              </w:rPr>
              <w:t>Total included in debtors</w:t>
            </w:r>
          </w:p>
        </w:tc>
        <w:tc>
          <w:tcPr>
            <w:tcW w:w="875"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20"/>
              </w:rPr>
            </w:pPr>
          </w:p>
          <w:p w:rsidR="00C53A62" w:rsidRDefault="00567705">
            <w:pPr>
              <w:pStyle w:val="TableParagraph"/>
              <w:spacing w:before="143" w:line="186" w:lineRule="exact"/>
              <w:ind w:right="43"/>
              <w:jc w:val="right"/>
            </w:pPr>
            <w:r>
              <w:rPr>
                <w:rFonts w:ascii="Times New Roman" w:hAnsi="Times New Roman"/>
                <w:color w:val="4F4F4F"/>
                <w:w w:val="105"/>
                <w:sz w:val="19"/>
              </w:rPr>
              <w:t>8,240</w:t>
            </w:r>
          </w:p>
        </w:tc>
        <w:tc>
          <w:tcPr>
            <w:tcW w:w="1111"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9"/>
              <w:rPr>
                <w:sz w:val="30"/>
              </w:rPr>
            </w:pPr>
          </w:p>
          <w:p w:rsidR="00C53A62" w:rsidRDefault="00567705">
            <w:pPr>
              <w:pStyle w:val="TableParagraph"/>
              <w:spacing w:line="205" w:lineRule="exact"/>
              <w:ind w:right="52"/>
              <w:jc w:val="right"/>
            </w:pPr>
            <w:r>
              <w:rPr>
                <w:rFonts w:ascii="Times New Roman" w:hAnsi="Times New Roman"/>
                <w:color w:val="4F4F4F"/>
                <w:sz w:val="20"/>
              </w:rPr>
              <w:t>4,120</w:t>
            </w:r>
          </w:p>
        </w:tc>
        <w:tc>
          <w:tcPr>
            <w:tcW w:w="1198"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20"/>
              </w:rPr>
            </w:pPr>
          </w:p>
          <w:p w:rsidR="00C53A62" w:rsidRDefault="00567705">
            <w:pPr>
              <w:pStyle w:val="TableParagraph"/>
              <w:spacing w:before="138" w:line="190" w:lineRule="exact"/>
              <w:ind w:right="44"/>
              <w:jc w:val="right"/>
            </w:pPr>
            <w:r>
              <w:rPr>
                <w:rFonts w:ascii="Times New Roman" w:hAnsi="Times New Roman"/>
                <w:color w:val="4F4F4F"/>
                <w:w w:val="105"/>
                <w:sz w:val="19"/>
              </w:rPr>
              <w:t>13,993</w:t>
            </w:r>
          </w:p>
        </w:tc>
        <w:tc>
          <w:tcPr>
            <w:tcW w:w="1068" w:type="dxa"/>
            <w:tcBorders>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sz w:val="20"/>
              </w:rPr>
            </w:pPr>
          </w:p>
          <w:p w:rsidR="00C53A62" w:rsidRDefault="00567705">
            <w:pPr>
              <w:pStyle w:val="TableParagraph"/>
              <w:spacing w:before="138" w:line="190" w:lineRule="exact"/>
              <w:ind w:right="33"/>
              <w:jc w:val="right"/>
            </w:pPr>
            <w:r>
              <w:rPr>
                <w:rFonts w:ascii="Times New Roman" w:hAnsi="Times New Roman"/>
                <w:color w:val="4F4F4F"/>
                <w:w w:val="105"/>
                <w:sz w:val="19"/>
              </w:rPr>
              <w:t>12,136</w:t>
            </w:r>
          </w:p>
        </w:tc>
      </w:tr>
      <w:tr w:rsidR="00C53A62">
        <w:tblPrEx>
          <w:tblCellMar>
            <w:top w:w="0" w:type="dxa"/>
            <w:bottom w:w="0" w:type="dxa"/>
          </w:tblCellMar>
        </w:tblPrEx>
        <w:trPr>
          <w:trHeight w:val="239"/>
        </w:trPr>
        <w:tc>
          <w:tcPr>
            <w:tcW w:w="4034" w:type="dxa"/>
            <w:vMerge/>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line="195" w:lineRule="exact"/>
              <w:ind w:right="44"/>
              <w:jc w:val="right"/>
            </w:pPr>
            <w:r>
              <w:rPr>
                <w:rFonts w:ascii="Times New Roman" w:hAnsi="Times New Roman"/>
                <w:b/>
                <w:color w:val="4F4F4F"/>
                <w:w w:val="105"/>
                <w:sz w:val="19"/>
              </w:rPr>
              <w:t>8,240</w:t>
            </w:r>
          </w:p>
        </w:tc>
        <w:tc>
          <w:tcPr>
            <w:tcW w:w="111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line="200" w:lineRule="exact"/>
              <w:ind w:right="52"/>
              <w:jc w:val="right"/>
            </w:pPr>
            <w:r>
              <w:rPr>
                <w:rFonts w:ascii="Times New Roman" w:hAnsi="Times New Roman"/>
                <w:b/>
                <w:color w:val="4F4F4F"/>
                <w:w w:val="105"/>
                <w:sz w:val="19"/>
              </w:rPr>
              <w:t>4,120</w:t>
            </w:r>
          </w:p>
        </w:tc>
        <w:tc>
          <w:tcPr>
            <w:tcW w:w="119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line="195" w:lineRule="exact"/>
              <w:ind w:right="50"/>
              <w:jc w:val="right"/>
            </w:pPr>
            <w:r>
              <w:rPr>
                <w:rFonts w:ascii="Times New Roman" w:hAnsi="Times New Roman"/>
                <w:b/>
                <w:color w:val="4F4F4F"/>
                <w:w w:val="105"/>
                <w:sz w:val="19"/>
              </w:rPr>
              <w:t>13,993</w:t>
            </w:r>
          </w:p>
        </w:tc>
        <w:tc>
          <w:tcPr>
            <w:tcW w:w="1068" w:type="dxa"/>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4" w:line="195" w:lineRule="exact"/>
              <w:ind w:right="38"/>
              <w:jc w:val="right"/>
            </w:pPr>
            <w:r>
              <w:rPr>
                <w:rFonts w:ascii="Times New Roman" w:hAnsi="Times New Roman"/>
                <w:b/>
                <w:color w:val="4F4F4F"/>
                <w:w w:val="105"/>
                <w:sz w:val="19"/>
              </w:rPr>
              <w:t>12,136</w:t>
            </w:r>
          </w:p>
        </w:tc>
      </w:tr>
      <w:tr w:rsidR="00C53A62">
        <w:tblPrEx>
          <w:tblCellMar>
            <w:top w:w="0" w:type="dxa"/>
            <w:bottom w:w="0" w:type="dxa"/>
          </w:tblCellMar>
        </w:tblPrEx>
        <w:trPr>
          <w:trHeight w:val="662"/>
        </w:trPr>
        <w:tc>
          <w:tcPr>
            <w:tcW w:w="4034" w:type="dxa"/>
            <w:vMerge w:val="restart"/>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17"/>
              </w:rPr>
            </w:pPr>
          </w:p>
          <w:p w:rsidR="00C53A62" w:rsidRDefault="00567705">
            <w:pPr>
              <w:pStyle w:val="TableParagraph"/>
              <w:ind w:left="36"/>
            </w:pPr>
            <w:r>
              <w:rPr>
                <w:b/>
                <w:color w:val="4F4F4F"/>
                <w:sz w:val="18"/>
              </w:rPr>
              <w:t>Borrowings</w:t>
            </w:r>
          </w:p>
          <w:p w:rsidR="00C53A62" w:rsidRDefault="00567705">
            <w:pPr>
              <w:pStyle w:val="TableParagraph"/>
              <w:spacing w:before="4" w:line="260" w:lineRule="atLeast"/>
              <w:ind w:left="26" w:right="555" w:firstLine="8"/>
            </w:pPr>
            <w:r>
              <w:rPr>
                <w:color w:val="4F4F4F"/>
                <w:w w:val="105"/>
                <w:sz w:val="18"/>
              </w:rPr>
              <w:t xml:space="preserve">Financial liabilities at amortised cost Total included in </w:t>
            </w:r>
            <w:r>
              <w:rPr>
                <w:color w:val="4F4F4F"/>
                <w:w w:val="105"/>
                <w:sz w:val="18"/>
              </w:rPr>
              <w:t>borrowings</w:t>
            </w:r>
          </w:p>
        </w:tc>
        <w:tc>
          <w:tcPr>
            <w:tcW w:w="8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8"/>
              <w:rPr>
                <w:sz w:val="34"/>
              </w:rPr>
            </w:pPr>
          </w:p>
          <w:p w:rsidR="00C53A62" w:rsidRDefault="00567705">
            <w:pPr>
              <w:pStyle w:val="TableParagraph"/>
              <w:spacing w:line="243" w:lineRule="exact"/>
              <w:ind w:left="517"/>
            </w:pPr>
            <w:r>
              <w:rPr>
                <w:color w:val="4F4F4F"/>
                <w:w w:val="86"/>
                <w:sz w:val="26"/>
              </w:rPr>
              <w:t>-</w:t>
            </w:r>
          </w:p>
        </w:tc>
        <w:tc>
          <w:tcPr>
            <w:tcW w:w="111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9"/>
              <w:rPr>
                <w:sz w:val="34"/>
              </w:rPr>
            </w:pPr>
          </w:p>
          <w:p w:rsidR="00C53A62" w:rsidRDefault="00567705">
            <w:pPr>
              <w:pStyle w:val="TableParagraph"/>
              <w:spacing w:line="242" w:lineRule="exact"/>
              <w:ind w:right="244"/>
              <w:jc w:val="right"/>
            </w:pPr>
            <w:r>
              <w:rPr>
                <w:rFonts w:ascii="Times New Roman" w:hAnsi="Times New Roman"/>
                <w:color w:val="4F4F4F"/>
                <w:w w:val="109"/>
                <w:sz w:val="24"/>
              </w:rPr>
              <w:t>-</w:t>
            </w:r>
          </w:p>
        </w:tc>
        <w:tc>
          <w:tcPr>
            <w:tcW w:w="119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20"/>
              </w:rPr>
            </w:pPr>
          </w:p>
          <w:p w:rsidR="00C53A62" w:rsidRDefault="00C53A62">
            <w:pPr>
              <w:pStyle w:val="TableParagraph"/>
              <w:spacing w:before="9"/>
              <w:rPr>
                <w:sz w:val="18"/>
              </w:rPr>
            </w:pPr>
          </w:p>
          <w:p w:rsidR="00C53A62" w:rsidRDefault="00567705">
            <w:pPr>
              <w:pStyle w:val="TableParagraph"/>
              <w:spacing w:before="1" w:line="195" w:lineRule="exact"/>
              <w:ind w:right="62"/>
              <w:jc w:val="right"/>
            </w:pPr>
            <w:r>
              <w:rPr>
                <w:rFonts w:ascii="Times New Roman" w:hAnsi="Times New Roman"/>
                <w:color w:val="4F4F4F"/>
                <w:sz w:val="19"/>
              </w:rPr>
              <w:t>(7,549)</w:t>
            </w:r>
          </w:p>
        </w:tc>
        <w:tc>
          <w:tcPr>
            <w:tcW w:w="1068" w:type="dxa"/>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spacing w:before="4"/>
              <w:rPr>
                <w:sz w:val="34"/>
              </w:rPr>
            </w:pPr>
          </w:p>
          <w:p w:rsidR="00C53A62" w:rsidRDefault="00567705">
            <w:pPr>
              <w:pStyle w:val="TableParagraph"/>
              <w:spacing w:line="246" w:lineRule="exact"/>
              <w:ind w:right="231"/>
              <w:jc w:val="right"/>
            </w:pPr>
            <w:r>
              <w:rPr>
                <w:rFonts w:ascii="Times New Roman" w:hAnsi="Times New Roman"/>
                <w:color w:val="4F4F4F"/>
                <w:w w:val="97"/>
                <w:sz w:val="25"/>
              </w:rPr>
              <w:t>-</w:t>
            </w:r>
          </w:p>
        </w:tc>
      </w:tr>
      <w:tr w:rsidR="00C53A62">
        <w:tblPrEx>
          <w:tblCellMar>
            <w:top w:w="0" w:type="dxa"/>
            <w:bottom w:w="0" w:type="dxa"/>
          </w:tblCellMar>
        </w:tblPrEx>
        <w:trPr>
          <w:trHeight w:val="239"/>
        </w:trPr>
        <w:tc>
          <w:tcPr>
            <w:tcW w:w="4034" w:type="dxa"/>
            <w:vMerge/>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19" w:lineRule="exact"/>
              <w:ind w:left="512"/>
            </w:pPr>
            <w:r>
              <w:rPr>
                <w:color w:val="4F4F4F"/>
                <w:w w:val="86"/>
                <w:sz w:val="26"/>
              </w:rPr>
              <w:t>-</w:t>
            </w:r>
          </w:p>
        </w:tc>
        <w:tc>
          <w:tcPr>
            <w:tcW w:w="111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19" w:lineRule="exact"/>
              <w:ind w:right="255"/>
              <w:jc w:val="right"/>
            </w:pPr>
            <w:r>
              <w:rPr>
                <w:color w:val="4F4F4F"/>
                <w:w w:val="86"/>
                <w:sz w:val="26"/>
              </w:rPr>
              <w:t>-</w:t>
            </w:r>
          </w:p>
        </w:tc>
        <w:tc>
          <w:tcPr>
            <w:tcW w:w="119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line="195" w:lineRule="exact"/>
              <w:ind w:right="67"/>
              <w:jc w:val="right"/>
            </w:pPr>
            <w:r>
              <w:rPr>
                <w:rFonts w:ascii="Times New Roman" w:hAnsi="Times New Roman"/>
                <w:color w:val="4F4F4F"/>
                <w:sz w:val="19"/>
              </w:rPr>
              <w:t>(7,549)</w:t>
            </w:r>
          </w:p>
        </w:tc>
        <w:tc>
          <w:tcPr>
            <w:tcW w:w="1068" w:type="dxa"/>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line="219" w:lineRule="exact"/>
              <w:ind w:right="240"/>
              <w:jc w:val="right"/>
            </w:pPr>
            <w:r>
              <w:rPr>
                <w:color w:val="4F4F4F"/>
                <w:w w:val="86"/>
                <w:sz w:val="26"/>
              </w:rPr>
              <w:t>-</w:t>
            </w:r>
          </w:p>
        </w:tc>
      </w:tr>
      <w:tr w:rsidR="00C53A62">
        <w:tblPrEx>
          <w:tblCellMar>
            <w:top w:w="0" w:type="dxa"/>
            <w:bottom w:w="0" w:type="dxa"/>
          </w:tblCellMar>
        </w:tblPrEx>
        <w:trPr>
          <w:trHeight w:val="671"/>
        </w:trPr>
        <w:tc>
          <w:tcPr>
            <w:tcW w:w="4034" w:type="dxa"/>
            <w:vMerge w:val="restart"/>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8"/>
              <w:rPr>
                <w:sz w:val="18"/>
              </w:rPr>
            </w:pPr>
          </w:p>
          <w:p w:rsidR="00C53A62" w:rsidRDefault="00567705">
            <w:pPr>
              <w:pStyle w:val="TableParagraph"/>
              <w:ind w:left="31"/>
            </w:pPr>
            <w:r>
              <w:rPr>
                <w:color w:val="4F4F4F"/>
                <w:w w:val="105"/>
                <w:sz w:val="18"/>
              </w:rPr>
              <w:t>Creditors</w:t>
            </w:r>
          </w:p>
          <w:p w:rsidR="00C53A62" w:rsidRDefault="00567705">
            <w:pPr>
              <w:pStyle w:val="TableParagraph"/>
              <w:spacing w:before="5" w:line="270" w:lineRule="exact"/>
              <w:ind w:left="26" w:right="87" w:firstLine="3"/>
            </w:pPr>
            <w:r>
              <w:rPr>
                <w:color w:val="4F4F4F"/>
                <w:w w:val="105"/>
                <w:sz w:val="18"/>
              </w:rPr>
              <w:t>Financial liabilities carried at contract cost Total Included In creditors</w:t>
            </w:r>
          </w:p>
        </w:tc>
        <w:tc>
          <w:tcPr>
            <w:tcW w:w="8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7"/>
              <w:rPr>
                <w:sz w:val="35"/>
              </w:rPr>
            </w:pPr>
          </w:p>
          <w:p w:rsidR="00C53A62" w:rsidRDefault="00567705">
            <w:pPr>
              <w:pStyle w:val="TableParagraph"/>
              <w:spacing w:line="242" w:lineRule="exact"/>
              <w:ind w:left="510"/>
            </w:pPr>
            <w:r>
              <w:rPr>
                <w:rFonts w:ascii="Times New Roman" w:hAnsi="Times New Roman"/>
                <w:color w:val="4F4F4F"/>
                <w:w w:val="97"/>
                <w:sz w:val="25"/>
              </w:rPr>
              <w:t>-</w:t>
            </w:r>
          </w:p>
        </w:tc>
        <w:tc>
          <w:tcPr>
            <w:tcW w:w="111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7"/>
              <w:rPr>
                <w:sz w:val="35"/>
              </w:rPr>
            </w:pPr>
          </w:p>
          <w:p w:rsidR="00C53A62" w:rsidRDefault="00567705">
            <w:pPr>
              <w:pStyle w:val="TableParagraph"/>
              <w:spacing w:line="242" w:lineRule="exact"/>
              <w:ind w:right="256"/>
              <w:jc w:val="right"/>
            </w:pPr>
            <w:r>
              <w:rPr>
                <w:rFonts w:ascii="Times New Roman" w:hAnsi="Times New Roman"/>
                <w:color w:val="4F4F4F"/>
                <w:w w:val="97"/>
                <w:sz w:val="25"/>
              </w:rPr>
              <w:t>-</w:t>
            </w:r>
          </w:p>
        </w:tc>
        <w:tc>
          <w:tcPr>
            <w:tcW w:w="119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20"/>
              </w:rPr>
            </w:pPr>
          </w:p>
          <w:p w:rsidR="00C53A62" w:rsidRDefault="00C53A62">
            <w:pPr>
              <w:pStyle w:val="TableParagraph"/>
              <w:spacing w:before="6"/>
              <w:rPr>
                <w:sz w:val="20"/>
              </w:rPr>
            </w:pPr>
          </w:p>
          <w:p w:rsidR="00C53A62" w:rsidRDefault="00567705">
            <w:pPr>
              <w:pStyle w:val="TableParagraph"/>
              <w:spacing w:line="186" w:lineRule="exact"/>
              <w:ind w:right="73"/>
              <w:jc w:val="right"/>
            </w:pPr>
            <w:r>
              <w:rPr>
                <w:rFonts w:ascii="Times New Roman" w:hAnsi="Times New Roman"/>
                <w:color w:val="4F4F4F"/>
                <w:sz w:val="19"/>
              </w:rPr>
              <w:t>(9,199)</w:t>
            </w:r>
          </w:p>
        </w:tc>
        <w:tc>
          <w:tcPr>
            <w:tcW w:w="1068" w:type="dxa"/>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sz w:val="20"/>
              </w:rPr>
            </w:pPr>
          </w:p>
          <w:p w:rsidR="00C53A62" w:rsidRDefault="00C53A62">
            <w:pPr>
              <w:pStyle w:val="TableParagraph"/>
              <w:spacing w:before="6"/>
              <w:rPr>
                <w:sz w:val="20"/>
              </w:rPr>
            </w:pPr>
          </w:p>
          <w:p w:rsidR="00C53A62" w:rsidRDefault="00567705">
            <w:pPr>
              <w:pStyle w:val="TableParagraph"/>
              <w:spacing w:line="186" w:lineRule="exact"/>
              <w:ind w:right="63"/>
              <w:jc w:val="right"/>
            </w:pPr>
            <w:r>
              <w:rPr>
                <w:rFonts w:ascii="Times New Roman" w:hAnsi="Times New Roman"/>
                <w:color w:val="4F4F4F"/>
                <w:sz w:val="19"/>
              </w:rPr>
              <w:t>(11,215)</w:t>
            </w:r>
          </w:p>
        </w:tc>
      </w:tr>
      <w:tr w:rsidR="00C53A62">
        <w:tblPrEx>
          <w:tblCellMar>
            <w:top w:w="0" w:type="dxa"/>
            <w:bottom w:w="0" w:type="dxa"/>
          </w:tblCellMar>
        </w:tblPrEx>
        <w:trPr>
          <w:trHeight w:val="231"/>
        </w:trPr>
        <w:tc>
          <w:tcPr>
            <w:tcW w:w="4034" w:type="dxa"/>
            <w:vMerge/>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75" w:type="dxa"/>
            <w:tcBorders>
              <w:top w:val="single" w:sz="12"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12" w:lineRule="exact"/>
              <w:ind w:left="506"/>
            </w:pPr>
            <w:r>
              <w:rPr>
                <w:color w:val="4F4F4F"/>
                <w:w w:val="78"/>
                <w:sz w:val="31"/>
              </w:rPr>
              <w:t>-</w:t>
            </w:r>
          </w:p>
        </w:tc>
        <w:tc>
          <w:tcPr>
            <w:tcW w:w="1111" w:type="dxa"/>
            <w:tcBorders>
              <w:top w:val="single" w:sz="12"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12" w:lineRule="exact"/>
              <w:ind w:right="263"/>
              <w:jc w:val="right"/>
            </w:pPr>
            <w:r>
              <w:rPr>
                <w:color w:val="4F4F4F"/>
                <w:w w:val="62"/>
                <w:sz w:val="36"/>
              </w:rPr>
              <w:t>-</w:t>
            </w:r>
          </w:p>
        </w:tc>
        <w:tc>
          <w:tcPr>
            <w:tcW w:w="1198" w:type="dxa"/>
            <w:tcBorders>
              <w:top w:val="single" w:sz="12"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line="188" w:lineRule="exact"/>
              <w:ind w:right="76"/>
              <w:jc w:val="right"/>
            </w:pPr>
            <w:r>
              <w:rPr>
                <w:rFonts w:ascii="Times New Roman" w:hAnsi="Times New Roman"/>
                <w:b/>
                <w:color w:val="4F4F4F"/>
                <w:sz w:val="19"/>
              </w:rPr>
              <w:t>(9,199)</w:t>
            </w:r>
          </w:p>
        </w:tc>
        <w:tc>
          <w:tcPr>
            <w:tcW w:w="1068" w:type="dxa"/>
            <w:tcBorders>
              <w:top w:val="single" w:sz="12" w:space="0" w:color="000000"/>
              <w:left w:val="single" w:sz="12" w:space="0" w:color="000000"/>
              <w:bottom w:val="single" w:sz="1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3" w:line="178" w:lineRule="exact"/>
              <w:ind w:right="58"/>
              <w:jc w:val="right"/>
            </w:pPr>
            <w:r>
              <w:rPr>
                <w:rFonts w:ascii="Times New Roman" w:hAnsi="Times New Roman"/>
                <w:b/>
                <w:color w:val="4F4F4F"/>
                <w:sz w:val="19"/>
              </w:rPr>
              <w:t>(11,215)</w:t>
            </w:r>
          </w:p>
        </w:tc>
      </w:tr>
      <w:tr w:rsidR="00C53A62">
        <w:tblPrEx>
          <w:tblCellMar>
            <w:top w:w="0" w:type="dxa"/>
            <w:bottom w:w="0" w:type="dxa"/>
          </w:tblCellMar>
        </w:tblPrEx>
        <w:trPr>
          <w:trHeight w:val="207"/>
        </w:trPr>
        <w:tc>
          <w:tcPr>
            <w:tcW w:w="4034"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875" w:type="dxa"/>
            <w:tcBorders>
              <w:top w:val="single" w:sz="18"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111" w:type="dxa"/>
            <w:tcBorders>
              <w:top w:val="single" w:sz="18"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198" w:type="dxa"/>
            <w:tcBorders>
              <w:top w:val="single" w:sz="18"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068" w:type="dxa"/>
            <w:tcBorders>
              <w:top w:val="single" w:sz="18"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bl>
    <w:p w:rsidR="00000000" w:rsidRDefault="00567705">
      <w:pPr>
        <w:sectPr w:rsidR="00000000">
          <w:footerReference w:type="default" r:id="rId61"/>
          <w:pgSz w:w="11900" w:h="16820"/>
          <w:pgMar w:top="1600" w:right="700" w:bottom="1520" w:left="1640" w:header="720" w:footer="720" w:gutter="0"/>
          <w:cols w:space="720"/>
        </w:sectPr>
      </w:pPr>
    </w:p>
    <w:p w:rsidR="00C53A62" w:rsidRDefault="00C53A62">
      <w:pPr>
        <w:pStyle w:val="BodyText"/>
        <w:spacing w:before="4"/>
        <w:rPr>
          <w:sz w:val="22"/>
        </w:rPr>
      </w:pPr>
    </w:p>
    <w:tbl>
      <w:tblPr>
        <w:tblW w:w="8658" w:type="dxa"/>
        <w:tblInd w:w="271" w:type="dxa"/>
        <w:tblLayout w:type="fixed"/>
        <w:tblCellMar>
          <w:left w:w="10" w:type="dxa"/>
          <w:right w:w="10" w:type="dxa"/>
        </w:tblCellMar>
        <w:tblLook w:val="0000" w:firstRow="0" w:lastRow="0" w:firstColumn="0" w:lastColumn="0" w:noHBand="0" w:noVBand="0"/>
      </w:tblPr>
      <w:tblGrid>
        <w:gridCol w:w="4221"/>
        <w:gridCol w:w="923"/>
        <w:gridCol w:w="1154"/>
        <w:gridCol w:w="1245"/>
        <w:gridCol w:w="1115"/>
      </w:tblGrid>
      <w:tr w:rsidR="00C53A62">
        <w:tblPrEx>
          <w:tblCellMar>
            <w:top w:w="0" w:type="dxa"/>
            <w:bottom w:w="0" w:type="dxa"/>
          </w:tblCellMar>
        </w:tblPrEx>
        <w:trPr>
          <w:trHeight w:val="251"/>
        </w:trPr>
        <w:tc>
          <w:tcPr>
            <w:tcW w:w="4221" w:type="dxa"/>
            <w:tcBorders>
              <w:top w:val="single" w:sz="12"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2077"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line="199" w:lineRule="exact"/>
              <w:ind w:left="581"/>
            </w:pPr>
            <w:r>
              <w:rPr>
                <w:b/>
                <w:color w:val="494949"/>
                <w:sz w:val="19"/>
              </w:rPr>
              <w:t>Long-term</w:t>
            </w:r>
          </w:p>
        </w:tc>
        <w:tc>
          <w:tcPr>
            <w:tcW w:w="2360" w:type="dxa"/>
            <w:gridSpan w:val="2"/>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2" w:line="189" w:lineRule="exact"/>
              <w:ind w:left="825" w:right="798"/>
              <w:jc w:val="center"/>
            </w:pPr>
            <w:r>
              <w:rPr>
                <w:color w:val="494949"/>
                <w:w w:val="105"/>
                <w:sz w:val="19"/>
              </w:rPr>
              <w:t>Current</w:t>
            </w:r>
          </w:p>
        </w:tc>
      </w:tr>
      <w:tr w:rsidR="00C53A62">
        <w:tblPrEx>
          <w:tblCellMar>
            <w:top w:w="0" w:type="dxa"/>
            <w:bottom w:w="0" w:type="dxa"/>
          </w:tblCellMar>
        </w:tblPrEx>
        <w:trPr>
          <w:trHeight w:val="263"/>
        </w:trPr>
        <w:tc>
          <w:tcPr>
            <w:tcW w:w="4221"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2077"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0" w:line="204" w:lineRule="exact"/>
              <w:ind w:left="756" w:right="729"/>
              <w:jc w:val="center"/>
            </w:pPr>
            <w:r>
              <w:rPr>
                <w:b/>
                <w:color w:val="494949"/>
                <w:sz w:val="19"/>
              </w:rPr>
              <w:t>PCVC</w:t>
            </w:r>
          </w:p>
        </w:tc>
        <w:tc>
          <w:tcPr>
            <w:tcW w:w="2360" w:type="dxa"/>
            <w:gridSpan w:val="2"/>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5" w:line="199" w:lineRule="exact"/>
              <w:ind w:left="825" w:right="791"/>
              <w:jc w:val="center"/>
            </w:pPr>
            <w:r>
              <w:rPr>
                <w:b/>
                <w:color w:val="494949"/>
                <w:sz w:val="19"/>
              </w:rPr>
              <w:t>PCVC</w:t>
            </w:r>
          </w:p>
        </w:tc>
      </w:tr>
      <w:tr w:rsidR="00C53A62">
        <w:tblPrEx>
          <w:tblCellMar>
            <w:top w:w="0" w:type="dxa"/>
            <w:bottom w:w="0" w:type="dxa"/>
          </w:tblCellMar>
        </w:tblPrEx>
        <w:trPr>
          <w:trHeight w:val="525"/>
        </w:trPr>
        <w:tc>
          <w:tcPr>
            <w:tcW w:w="4221"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23"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5"/>
              <w:ind w:left="52" w:right="23"/>
              <w:jc w:val="center"/>
            </w:pPr>
            <w:r>
              <w:rPr>
                <w:color w:val="494949"/>
                <w:sz w:val="19"/>
              </w:rPr>
              <w:t>31 March</w:t>
            </w:r>
          </w:p>
          <w:p w:rsidR="00C53A62" w:rsidRDefault="00567705">
            <w:pPr>
              <w:pStyle w:val="TableParagraph"/>
              <w:spacing w:before="51" w:line="201" w:lineRule="exact"/>
              <w:ind w:left="67" w:right="23"/>
              <w:jc w:val="center"/>
            </w:pPr>
            <w:r>
              <w:rPr>
                <w:color w:val="494949"/>
                <w:sz w:val="19"/>
              </w:rPr>
              <w:t>2017</w:t>
            </w:r>
          </w:p>
        </w:tc>
        <w:tc>
          <w:tcPr>
            <w:tcW w:w="1154"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5"/>
              <w:ind w:left="138" w:right="121"/>
              <w:jc w:val="center"/>
            </w:pPr>
            <w:r>
              <w:rPr>
                <w:color w:val="494949"/>
                <w:w w:val="105"/>
                <w:sz w:val="19"/>
              </w:rPr>
              <w:t>31 March</w:t>
            </w:r>
          </w:p>
          <w:p w:rsidR="00C53A62" w:rsidRDefault="00567705">
            <w:pPr>
              <w:pStyle w:val="TableParagraph"/>
              <w:spacing w:before="42" w:line="209" w:lineRule="exact"/>
              <w:ind w:left="138" w:right="107"/>
              <w:jc w:val="center"/>
            </w:pPr>
            <w:r>
              <w:rPr>
                <w:rFonts w:ascii="Times New Roman" w:hAnsi="Times New Roman"/>
                <w:b/>
                <w:color w:val="494949"/>
                <w:w w:val="105"/>
                <w:sz w:val="20"/>
              </w:rPr>
              <w:t>2018</w:t>
            </w:r>
          </w:p>
        </w:tc>
        <w:tc>
          <w:tcPr>
            <w:tcW w:w="1245" w:type="dxa"/>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5"/>
              <w:ind w:left="175" w:right="142"/>
              <w:jc w:val="center"/>
            </w:pPr>
            <w:r>
              <w:rPr>
                <w:color w:val="494949"/>
                <w:w w:val="105"/>
                <w:sz w:val="19"/>
              </w:rPr>
              <w:t xml:space="preserve">31 </w:t>
            </w:r>
            <w:r>
              <w:rPr>
                <w:b/>
                <w:color w:val="494949"/>
                <w:w w:val="105"/>
                <w:sz w:val="19"/>
              </w:rPr>
              <w:t>March</w:t>
            </w:r>
          </w:p>
          <w:p w:rsidR="00C53A62" w:rsidRDefault="00567705">
            <w:pPr>
              <w:pStyle w:val="TableParagraph"/>
              <w:spacing w:before="47" w:line="205" w:lineRule="exact"/>
              <w:ind w:left="169" w:right="142"/>
              <w:jc w:val="center"/>
            </w:pPr>
            <w:r>
              <w:rPr>
                <w:rFonts w:ascii="Times New Roman" w:hAnsi="Times New Roman"/>
                <w:b/>
                <w:color w:val="494949"/>
                <w:sz w:val="20"/>
              </w:rPr>
              <w:t>2017</w:t>
            </w:r>
          </w:p>
        </w:tc>
        <w:tc>
          <w:tcPr>
            <w:tcW w:w="1115"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0"/>
              <w:ind w:left="145" w:right="74"/>
              <w:jc w:val="center"/>
            </w:pPr>
            <w:r>
              <w:rPr>
                <w:color w:val="494949"/>
                <w:w w:val="105"/>
                <w:sz w:val="19"/>
              </w:rPr>
              <w:t>31 March</w:t>
            </w:r>
          </w:p>
          <w:p w:rsidR="00C53A62" w:rsidRDefault="00567705">
            <w:pPr>
              <w:pStyle w:val="TableParagraph"/>
              <w:spacing w:before="47" w:line="200" w:lineRule="exact"/>
              <w:ind w:left="145" w:right="68"/>
              <w:jc w:val="center"/>
            </w:pPr>
            <w:r>
              <w:rPr>
                <w:rFonts w:ascii="Times New Roman" w:hAnsi="Times New Roman"/>
                <w:b/>
                <w:color w:val="494949"/>
                <w:w w:val="105"/>
                <w:sz w:val="20"/>
              </w:rPr>
              <w:t>2018</w:t>
            </w:r>
          </w:p>
        </w:tc>
      </w:tr>
      <w:tr w:rsidR="00C53A62">
        <w:tblPrEx>
          <w:tblCellMar>
            <w:top w:w="0" w:type="dxa"/>
            <w:bottom w:w="0" w:type="dxa"/>
          </w:tblCellMar>
        </w:tblPrEx>
        <w:trPr>
          <w:trHeight w:val="360"/>
        </w:trPr>
        <w:tc>
          <w:tcPr>
            <w:tcW w:w="4221"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23" w:type="dxa"/>
            <w:tcBorders>
              <w:top w:val="single" w:sz="12"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9"/>
              <w:ind w:left="232"/>
            </w:pPr>
            <w:r>
              <w:rPr>
                <w:rFonts w:ascii="Times New Roman" w:hAnsi="Times New Roman"/>
                <w:b/>
                <w:color w:val="494949"/>
                <w:w w:val="105"/>
                <w:sz w:val="20"/>
              </w:rPr>
              <w:t>£'000</w:t>
            </w:r>
          </w:p>
        </w:tc>
        <w:tc>
          <w:tcPr>
            <w:tcW w:w="1154" w:type="dxa"/>
            <w:tcBorders>
              <w:top w:val="single" w:sz="12" w:space="0" w:color="000000"/>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9"/>
              <w:ind w:left="347"/>
            </w:pPr>
            <w:r>
              <w:rPr>
                <w:rFonts w:ascii="Times New Roman" w:hAnsi="Times New Roman"/>
                <w:b/>
                <w:color w:val="494949"/>
                <w:w w:val="105"/>
                <w:sz w:val="20"/>
              </w:rPr>
              <w:t>£'000</w:t>
            </w:r>
          </w:p>
        </w:tc>
        <w:tc>
          <w:tcPr>
            <w:tcW w:w="1245" w:type="dxa"/>
            <w:tcBorders>
              <w:top w:val="single" w:sz="12" w:space="0" w:color="000000"/>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4"/>
              <w:ind w:left="388"/>
            </w:pPr>
            <w:r>
              <w:rPr>
                <w:rFonts w:ascii="Times New Roman" w:hAnsi="Times New Roman"/>
                <w:b/>
                <w:color w:val="262626"/>
                <w:w w:val="105"/>
                <w:sz w:val="20"/>
              </w:rPr>
              <w:t>£'000</w:t>
            </w:r>
          </w:p>
        </w:tc>
        <w:tc>
          <w:tcPr>
            <w:tcW w:w="1115" w:type="dxa"/>
            <w:tcBorders>
              <w:top w:val="single" w:sz="12" w:space="0" w:color="000000"/>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4"/>
              <w:ind w:left="343"/>
            </w:pPr>
            <w:r>
              <w:rPr>
                <w:rFonts w:ascii="Times New Roman" w:hAnsi="Times New Roman"/>
                <w:b/>
                <w:color w:val="494949"/>
                <w:w w:val="105"/>
                <w:sz w:val="20"/>
              </w:rPr>
              <w:t>£'000</w:t>
            </w:r>
          </w:p>
        </w:tc>
      </w:tr>
      <w:tr w:rsidR="00C53A62">
        <w:tblPrEx>
          <w:tblCellMar>
            <w:top w:w="0" w:type="dxa"/>
            <w:bottom w:w="0" w:type="dxa"/>
          </w:tblCellMar>
        </w:tblPrEx>
        <w:trPr>
          <w:trHeight w:val="609"/>
        </w:trPr>
        <w:tc>
          <w:tcPr>
            <w:tcW w:w="4221" w:type="dxa"/>
            <w:vMerge w:val="restart"/>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09"/>
              <w:ind w:left="43"/>
            </w:pPr>
            <w:r>
              <w:rPr>
                <w:b/>
                <w:color w:val="494949"/>
                <w:sz w:val="19"/>
              </w:rPr>
              <w:t>Debtors</w:t>
            </w:r>
          </w:p>
          <w:p w:rsidR="00C53A62" w:rsidRDefault="00567705">
            <w:pPr>
              <w:pStyle w:val="TableParagraph"/>
              <w:spacing w:before="70"/>
              <w:ind w:left="43"/>
            </w:pPr>
            <w:r>
              <w:rPr>
                <w:color w:val="494949"/>
                <w:sz w:val="19"/>
              </w:rPr>
              <w:t xml:space="preserve">Loans and </w:t>
            </w:r>
            <w:r>
              <w:rPr>
                <w:color w:val="262626"/>
                <w:sz w:val="19"/>
              </w:rPr>
              <w:t>receivables</w:t>
            </w:r>
          </w:p>
          <w:p w:rsidR="00C53A62" w:rsidRDefault="00567705">
            <w:pPr>
              <w:pStyle w:val="TableParagraph"/>
              <w:spacing w:before="56" w:line="206" w:lineRule="exact"/>
              <w:ind w:left="38"/>
            </w:pPr>
            <w:r>
              <w:rPr>
                <w:b/>
                <w:color w:val="494949"/>
                <w:sz w:val="19"/>
              </w:rPr>
              <w:t xml:space="preserve">Total included </w:t>
            </w:r>
            <w:r>
              <w:rPr>
                <w:color w:val="494949"/>
                <w:sz w:val="19"/>
              </w:rPr>
              <w:t xml:space="preserve">in </w:t>
            </w:r>
            <w:r>
              <w:rPr>
                <w:b/>
                <w:color w:val="494949"/>
                <w:sz w:val="19"/>
              </w:rPr>
              <w:t>debtors</w:t>
            </w:r>
          </w:p>
        </w:tc>
        <w:tc>
          <w:tcPr>
            <w:tcW w:w="923" w:type="dxa"/>
            <w:tcBorders>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pPr>
          </w:p>
          <w:p w:rsidR="00C53A62" w:rsidRDefault="00567705">
            <w:pPr>
              <w:pStyle w:val="TableParagraph"/>
              <w:spacing w:before="136" w:line="200" w:lineRule="exact"/>
              <w:ind w:right="74"/>
              <w:jc w:val="right"/>
            </w:pPr>
            <w:r>
              <w:rPr>
                <w:rFonts w:ascii="Times New Roman" w:hAnsi="Times New Roman"/>
                <w:color w:val="494949"/>
                <w:w w:val="105"/>
                <w:sz w:val="20"/>
              </w:rPr>
              <w:t>8,240</w:t>
            </w:r>
          </w:p>
        </w:tc>
        <w:tc>
          <w:tcPr>
            <w:tcW w:w="1154" w:type="dxa"/>
            <w:tcBorders>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pPr>
          </w:p>
          <w:p w:rsidR="00C53A62" w:rsidRDefault="00567705">
            <w:pPr>
              <w:pStyle w:val="TableParagraph"/>
              <w:spacing w:before="136" w:line="200" w:lineRule="exact"/>
              <w:ind w:right="72"/>
              <w:jc w:val="right"/>
            </w:pPr>
            <w:r>
              <w:rPr>
                <w:rFonts w:ascii="Times New Roman" w:hAnsi="Times New Roman"/>
                <w:color w:val="494949"/>
                <w:sz w:val="20"/>
              </w:rPr>
              <w:t>4,120</w:t>
            </w:r>
          </w:p>
        </w:tc>
        <w:tc>
          <w:tcPr>
            <w:tcW w:w="1245" w:type="dxa"/>
            <w:tcBorders>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sz w:val="20"/>
              </w:rPr>
            </w:pPr>
          </w:p>
          <w:p w:rsidR="00C53A62" w:rsidRDefault="00567705">
            <w:pPr>
              <w:pStyle w:val="TableParagraph"/>
              <w:spacing w:before="169" w:line="190" w:lineRule="exact"/>
              <w:ind w:right="69"/>
              <w:jc w:val="right"/>
            </w:pPr>
            <w:r>
              <w:rPr>
                <w:rFonts w:ascii="Times New Roman" w:hAnsi="Times New Roman"/>
                <w:b/>
                <w:color w:val="494949"/>
                <w:w w:val="105"/>
                <w:sz w:val="19"/>
              </w:rPr>
              <w:t>11,588</w:t>
            </w:r>
          </w:p>
        </w:tc>
        <w:tc>
          <w:tcPr>
            <w:tcW w:w="1115" w:type="dxa"/>
            <w:tcBorders>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pPr>
          </w:p>
          <w:p w:rsidR="00C53A62" w:rsidRDefault="00567705">
            <w:pPr>
              <w:pStyle w:val="TableParagraph"/>
              <w:spacing w:before="146" w:line="190" w:lineRule="exact"/>
              <w:ind w:right="47"/>
              <w:jc w:val="right"/>
            </w:pPr>
            <w:r>
              <w:rPr>
                <w:rFonts w:ascii="Times New Roman" w:hAnsi="Times New Roman"/>
                <w:color w:val="494949"/>
                <w:w w:val="105"/>
                <w:sz w:val="20"/>
              </w:rPr>
              <w:t>8,766</w:t>
            </w:r>
          </w:p>
        </w:tc>
      </w:tr>
      <w:tr w:rsidR="00C53A62">
        <w:tblPrEx>
          <w:tblCellMar>
            <w:top w:w="0" w:type="dxa"/>
            <w:bottom w:w="0" w:type="dxa"/>
          </w:tblCellMar>
        </w:tblPrEx>
        <w:trPr>
          <w:trHeight w:val="258"/>
        </w:trPr>
        <w:tc>
          <w:tcPr>
            <w:tcW w:w="4221" w:type="dxa"/>
            <w:vMerge/>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923"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9" w:line="209" w:lineRule="exact"/>
              <w:ind w:right="74"/>
              <w:jc w:val="right"/>
            </w:pPr>
            <w:r>
              <w:rPr>
                <w:rFonts w:ascii="Times New Roman" w:hAnsi="Times New Roman"/>
                <w:b/>
                <w:color w:val="494949"/>
                <w:w w:val="105"/>
                <w:sz w:val="20"/>
              </w:rPr>
              <w:t>8,240</w:t>
            </w:r>
          </w:p>
        </w:tc>
        <w:tc>
          <w:tcPr>
            <w:tcW w:w="1154" w:type="dxa"/>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line="209" w:lineRule="exact"/>
              <w:ind w:right="70"/>
              <w:jc w:val="right"/>
            </w:pPr>
            <w:r>
              <w:rPr>
                <w:rFonts w:ascii="Times New Roman" w:hAnsi="Times New Roman"/>
                <w:b/>
                <w:color w:val="494949"/>
                <w:w w:val="105"/>
                <w:sz w:val="20"/>
              </w:rPr>
              <w:t>4,120</w:t>
            </w:r>
          </w:p>
        </w:tc>
        <w:tc>
          <w:tcPr>
            <w:tcW w:w="1245" w:type="dxa"/>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9" w:line="209" w:lineRule="exact"/>
              <w:ind w:right="65"/>
              <w:jc w:val="right"/>
            </w:pPr>
            <w:r>
              <w:rPr>
                <w:rFonts w:ascii="Times New Roman" w:hAnsi="Times New Roman"/>
                <w:b/>
                <w:color w:val="494949"/>
                <w:w w:val="105"/>
                <w:sz w:val="20"/>
              </w:rPr>
              <w:t>11,588</w:t>
            </w:r>
          </w:p>
        </w:tc>
        <w:tc>
          <w:tcPr>
            <w:tcW w:w="1115" w:type="dxa"/>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205" w:lineRule="exact"/>
              <w:ind w:right="47"/>
              <w:jc w:val="right"/>
            </w:pPr>
            <w:r>
              <w:rPr>
                <w:rFonts w:ascii="Times New Roman" w:hAnsi="Times New Roman"/>
                <w:b/>
                <w:color w:val="494949"/>
                <w:w w:val="105"/>
                <w:sz w:val="20"/>
              </w:rPr>
              <w:t>8,766</w:t>
            </w:r>
          </w:p>
        </w:tc>
      </w:tr>
      <w:tr w:rsidR="00C53A62">
        <w:tblPrEx>
          <w:tblCellMar>
            <w:top w:w="0" w:type="dxa"/>
            <w:bottom w:w="0" w:type="dxa"/>
          </w:tblCellMar>
        </w:tblPrEx>
        <w:trPr>
          <w:trHeight w:val="727"/>
        </w:trPr>
        <w:tc>
          <w:tcPr>
            <w:tcW w:w="4221" w:type="dxa"/>
            <w:vMerge w:val="restart"/>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spacing w:before="11"/>
              <w:rPr>
                <w:sz w:val="19"/>
              </w:rPr>
            </w:pPr>
          </w:p>
          <w:p w:rsidR="00C53A62" w:rsidRDefault="00567705">
            <w:pPr>
              <w:pStyle w:val="TableParagraph"/>
              <w:ind w:left="43"/>
            </w:pPr>
            <w:r>
              <w:rPr>
                <w:b/>
                <w:color w:val="494949"/>
                <w:sz w:val="19"/>
              </w:rPr>
              <w:t>Borrowings</w:t>
            </w:r>
          </w:p>
          <w:p w:rsidR="00C53A62" w:rsidRDefault="00567705">
            <w:pPr>
              <w:pStyle w:val="TableParagraph"/>
              <w:spacing w:before="55"/>
              <w:ind w:left="41"/>
            </w:pPr>
            <w:r>
              <w:rPr>
                <w:color w:val="494949"/>
                <w:sz w:val="19"/>
              </w:rPr>
              <w:t>Financial liabilities at amortised cost</w:t>
            </w:r>
          </w:p>
          <w:p w:rsidR="00C53A62" w:rsidRDefault="00567705">
            <w:pPr>
              <w:pStyle w:val="TableParagraph"/>
              <w:spacing w:before="51" w:line="201" w:lineRule="exact"/>
              <w:ind w:left="38"/>
            </w:pPr>
            <w:r>
              <w:rPr>
                <w:b/>
                <w:color w:val="494949"/>
                <w:sz w:val="19"/>
              </w:rPr>
              <w:t xml:space="preserve">Total included in </w:t>
            </w:r>
            <w:r>
              <w:rPr>
                <w:b/>
                <w:color w:val="494949"/>
                <w:sz w:val="19"/>
              </w:rPr>
              <w:t>borrowings</w:t>
            </w:r>
          </w:p>
        </w:tc>
        <w:tc>
          <w:tcPr>
            <w:tcW w:w="923" w:type="dxa"/>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spacing w:before="4"/>
              <w:rPr>
                <w:sz w:val="39"/>
              </w:rPr>
            </w:pPr>
          </w:p>
          <w:p w:rsidR="00C53A62" w:rsidRDefault="00567705">
            <w:pPr>
              <w:pStyle w:val="TableParagraph"/>
              <w:spacing w:line="254" w:lineRule="exact"/>
              <w:ind w:left="542"/>
            </w:pPr>
            <w:r>
              <w:rPr>
                <w:rFonts w:ascii="Times New Roman" w:hAnsi="Times New Roman"/>
                <w:color w:val="494949"/>
                <w:w w:val="97"/>
                <w:sz w:val="25"/>
              </w:rPr>
              <w:t>-</w:t>
            </w:r>
          </w:p>
        </w:tc>
        <w:tc>
          <w:tcPr>
            <w:tcW w:w="1154" w:type="dxa"/>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4"/>
              <w:rPr>
                <w:sz w:val="39"/>
              </w:rPr>
            </w:pPr>
          </w:p>
          <w:p w:rsidR="00C53A62" w:rsidRDefault="00567705">
            <w:pPr>
              <w:pStyle w:val="TableParagraph"/>
              <w:spacing w:line="254" w:lineRule="exact"/>
              <w:ind w:right="274"/>
              <w:jc w:val="right"/>
            </w:pPr>
            <w:r>
              <w:rPr>
                <w:rFonts w:ascii="Times New Roman" w:hAnsi="Times New Roman"/>
                <w:color w:val="494949"/>
                <w:w w:val="97"/>
                <w:sz w:val="25"/>
              </w:rPr>
              <w:t>-</w:t>
            </w:r>
          </w:p>
        </w:tc>
        <w:tc>
          <w:tcPr>
            <w:tcW w:w="1245" w:type="dxa"/>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pPr>
          </w:p>
          <w:p w:rsidR="00C53A62" w:rsidRDefault="00C53A62">
            <w:pPr>
              <w:pStyle w:val="TableParagraph"/>
              <w:rPr>
                <w:sz w:val="21"/>
              </w:rPr>
            </w:pPr>
          </w:p>
          <w:p w:rsidR="00C53A62" w:rsidRDefault="00567705">
            <w:pPr>
              <w:pStyle w:val="TableParagraph"/>
              <w:spacing w:line="212" w:lineRule="exact"/>
              <w:ind w:right="84"/>
              <w:jc w:val="right"/>
            </w:pPr>
            <w:r>
              <w:rPr>
                <w:rFonts w:ascii="Times New Roman" w:hAnsi="Times New Roman"/>
                <w:color w:val="494949"/>
                <w:sz w:val="20"/>
              </w:rPr>
              <w:t>(7,549)</w:t>
            </w:r>
          </w:p>
        </w:tc>
        <w:tc>
          <w:tcPr>
            <w:tcW w:w="1115" w:type="dxa"/>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2"/>
              <w:rPr>
                <w:sz w:val="40"/>
              </w:rPr>
            </w:pPr>
          </w:p>
          <w:p w:rsidR="00C53A62" w:rsidRDefault="00567705">
            <w:pPr>
              <w:pStyle w:val="TableParagraph"/>
              <w:spacing w:line="245" w:lineRule="exact"/>
              <w:ind w:right="258"/>
              <w:jc w:val="right"/>
            </w:pPr>
            <w:r>
              <w:rPr>
                <w:color w:val="494949"/>
                <w:w w:val="86"/>
                <w:sz w:val="26"/>
              </w:rPr>
              <w:t>-</w:t>
            </w:r>
          </w:p>
        </w:tc>
      </w:tr>
      <w:tr w:rsidR="00C53A62">
        <w:tblPrEx>
          <w:tblCellMar>
            <w:top w:w="0" w:type="dxa"/>
            <w:bottom w:w="0" w:type="dxa"/>
          </w:tblCellMar>
        </w:tblPrEx>
        <w:trPr>
          <w:trHeight w:val="251"/>
        </w:trPr>
        <w:tc>
          <w:tcPr>
            <w:tcW w:w="4221" w:type="dxa"/>
            <w:vMerge/>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923"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line="231" w:lineRule="exact"/>
              <w:ind w:left="543"/>
            </w:pPr>
            <w:r>
              <w:rPr>
                <w:color w:val="494949"/>
                <w:w w:val="72"/>
                <w:sz w:val="31"/>
              </w:rPr>
              <w:t>-</w:t>
            </w:r>
          </w:p>
        </w:tc>
        <w:tc>
          <w:tcPr>
            <w:tcW w:w="1154"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31" w:lineRule="exact"/>
              <w:ind w:right="280"/>
              <w:jc w:val="right"/>
            </w:pPr>
            <w:r>
              <w:rPr>
                <w:color w:val="494949"/>
                <w:w w:val="72"/>
                <w:sz w:val="31"/>
              </w:rPr>
              <w:t>-</w:t>
            </w:r>
          </w:p>
        </w:tc>
        <w:tc>
          <w:tcPr>
            <w:tcW w:w="1245" w:type="dxa"/>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7" w:line="205" w:lineRule="exact"/>
              <w:ind w:right="84"/>
              <w:jc w:val="right"/>
            </w:pPr>
            <w:r>
              <w:rPr>
                <w:rFonts w:ascii="Times New Roman" w:hAnsi="Times New Roman"/>
                <w:color w:val="494949"/>
                <w:sz w:val="20"/>
              </w:rPr>
              <w:t>(7,549)</w:t>
            </w:r>
          </w:p>
        </w:tc>
        <w:tc>
          <w:tcPr>
            <w:tcW w:w="1115"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31" w:lineRule="exact"/>
              <w:ind w:right="254"/>
              <w:jc w:val="right"/>
            </w:pPr>
            <w:r>
              <w:rPr>
                <w:rFonts w:ascii="Times New Roman" w:hAnsi="Times New Roman"/>
                <w:color w:val="494949"/>
                <w:w w:val="97"/>
                <w:sz w:val="25"/>
              </w:rPr>
              <w:t>-</w:t>
            </w:r>
          </w:p>
        </w:tc>
      </w:tr>
      <w:tr w:rsidR="00C53A62">
        <w:tblPrEx>
          <w:tblCellMar>
            <w:top w:w="0" w:type="dxa"/>
            <w:bottom w:w="0" w:type="dxa"/>
          </w:tblCellMar>
        </w:tblPrEx>
        <w:trPr>
          <w:trHeight w:val="703"/>
        </w:trPr>
        <w:tc>
          <w:tcPr>
            <w:tcW w:w="4221" w:type="dxa"/>
            <w:vMerge w:val="restart"/>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spacing w:before="8"/>
              <w:rPr>
                <w:sz w:val="18"/>
              </w:rPr>
            </w:pPr>
          </w:p>
          <w:p w:rsidR="00C53A62" w:rsidRDefault="00567705">
            <w:pPr>
              <w:pStyle w:val="TableParagraph"/>
              <w:ind w:left="38"/>
            </w:pPr>
            <w:r>
              <w:rPr>
                <w:b/>
                <w:color w:val="494949"/>
                <w:sz w:val="19"/>
              </w:rPr>
              <w:t>Creditors</w:t>
            </w:r>
          </w:p>
          <w:p w:rsidR="00C53A62" w:rsidRDefault="00567705">
            <w:pPr>
              <w:pStyle w:val="TableParagraph"/>
              <w:spacing w:before="51"/>
              <w:ind w:left="41"/>
            </w:pPr>
            <w:r>
              <w:rPr>
                <w:color w:val="494949"/>
                <w:sz w:val="19"/>
              </w:rPr>
              <w:t>Financial liabilities carried at contract cost</w:t>
            </w:r>
          </w:p>
          <w:p w:rsidR="00C53A62" w:rsidRDefault="00567705">
            <w:pPr>
              <w:pStyle w:val="TableParagraph"/>
              <w:spacing w:before="50" w:line="201" w:lineRule="exact"/>
              <w:ind w:left="38"/>
            </w:pPr>
            <w:r>
              <w:rPr>
                <w:b/>
                <w:color w:val="494949"/>
                <w:sz w:val="19"/>
              </w:rPr>
              <w:t>Total included in creditors</w:t>
            </w:r>
          </w:p>
        </w:tc>
        <w:tc>
          <w:tcPr>
            <w:tcW w:w="923" w:type="dxa"/>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spacing w:before="7"/>
              <w:rPr>
                <w:sz w:val="37"/>
              </w:rPr>
            </w:pPr>
          </w:p>
          <w:p w:rsidR="00C53A62" w:rsidRDefault="00567705">
            <w:pPr>
              <w:pStyle w:val="TableParagraph"/>
              <w:spacing w:line="250" w:lineRule="exact"/>
              <w:ind w:left="545"/>
            </w:pPr>
            <w:r>
              <w:rPr>
                <w:color w:val="494949"/>
                <w:w w:val="86"/>
                <w:sz w:val="26"/>
              </w:rPr>
              <w:t>-</w:t>
            </w:r>
          </w:p>
        </w:tc>
        <w:tc>
          <w:tcPr>
            <w:tcW w:w="1154" w:type="dxa"/>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7"/>
              <w:rPr>
                <w:sz w:val="37"/>
              </w:rPr>
            </w:pPr>
          </w:p>
          <w:p w:rsidR="00C53A62" w:rsidRDefault="00567705">
            <w:pPr>
              <w:pStyle w:val="TableParagraph"/>
              <w:spacing w:line="250" w:lineRule="exact"/>
              <w:ind w:right="278"/>
              <w:jc w:val="right"/>
            </w:pPr>
            <w:r>
              <w:rPr>
                <w:color w:val="494949"/>
                <w:w w:val="86"/>
                <w:sz w:val="26"/>
              </w:rPr>
              <w:t>-</w:t>
            </w:r>
          </w:p>
        </w:tc>
        <w:tc>
          <w:tcPr>
            <w:tcW w:w="1245" w:type="dxa"/>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pPr>
          </w:p>
          <w:p w:rsidR="00C53A62" w:rsidRDefault="00C53A62">
            <w:pPr>
              <w:pStyle w:val="TableParagraph"/>
              <w:spacing w:before="4"/>
              <w:rPr>
                <w:sz w:val="19"/>
              </w:rPr>
            </w:pPr>
          </w:p>
          <w:p w:rsidR="00C53A62" w:rsidRDefault="00567705">
            <w:pPr>
              <w:pStyle w:val="TableParagraph"/>
              <w:spacing w:line="207" w:lineRule="exact"/>
              <w:ind w:right="59"/>
              <w:jc w:val="right"/>
            </w:pPr>
            <w:r>
              <w:rPr>
                <w:rFonts w:ascii="Times New Roman" w:hAnsi="Times New Roman"/>
                <w:color w:val="494949"/>
                <w:w w:val="95"/>
                <w:sz w:val="20"/>
              </w:rPr>
              <w:t>{5,232}</w:t>
            </w:r>
          </w:p>
        </w:tc>
        <w:tc>
          <w:tcPr>
            <w:tcW w:w="1115" w:type="dxa"/>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pPr>
          </w:p>
          <w:p w:rsidR="00C53A62" w:rsidRDefault="00C53A62">
            <w:pPr>
              <w:pStyle w:val="TableParagraph"/>
              <w:spacing w:before="9"/>
              <w:rPr>
                <w:sz w:val="19"/>
              </w:rPr>
            </w:pPr>
          </w:p>
          <w:p w:rsidR="00C53A62" w:rsidRDefault="00567705">
            <w:pPr>
              <w:pStyle w:val="TableParagraph"/>
              <w:spacing w:line="202" w:lineRule="exact"/>
              <w:ind w:right="66"/>
              <w:jc w:val="right"/>
            </w:pPr>
            <w:r>
              <w:rPr>
                <w:rFonts w:ascii="Times New Roman" w:hAnsi="Times New Roman"/>
                <w:color w:val="494949"/>
                <w:sz w:val="20"/>
              </w:rPr>
              <w:t>(6,520)</w:t>
            </w:r>
          </w:p>
        </w:tc>
      </w:tr>
      <w:tr w:rsidR="00C53A62">
        <w:tblPrEx>
          <w:tblCellMar>
            <w:top w:w="0" w:type="dxa"/>
            <w:bottom w:w="0" w:type="dxa"/>
          </w:tblCellMar>
        </w:tblPrEx>
        <w:trPr>
          <w:trHeight w:val="256"/>
        </w:trPr>
        <w:tc>
          <w:tcPr>
            <w:tcW w:w="4221" w:type="dxa"/>
            <w:vMerge/>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923"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line="236" w:lineRule="exact"/>
              <w:ind w:left="543"/>
            </w:pPr>
            <w:r>
              <w:rPr>
                <w:color w:val="494949"/>
                <w:w w:val="83"/>
                <w:sz w:val="31"/>
              </w:rPr>
              <w:t>-</w:t>
            </w:r>
          </w:p>
        </w:tc>
        <w:tc>
          <w:tcPr>
            <w:tcW w:w="1154"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36" w:lineRule="exact"/>
              <w:ind w:right="280"/>
              <w:jc w:val="right"/>
            </w:pPr>
            <w:r>
              <w:rPr>
                <w:color w:val="494949"/>
                <w:w w:val="72"/>
                <w:sz w:val="31"/>
              </w:rPr>
              <w:t>-</w:t>
            </w:r>
          </w:p>
        </w:tc>
        <w:tc>
          <w:tcPr>
            <w:tcW w:w="1245" w:type="dxa"/>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1" w:line="205" w:lineRule="exact"/>
              <w:ind w:right="71"/>
              <w:jc w:val="right"/>
            </w:pPr>
            <w:r>
              <w:rPr>
                <w:rFonts w:ascii="Times New Roman" w:hAnsi="Times New Roman"/>
                <w:b/>
                <w:color w:val="494949"/>
                <w:sz w:val="20"/>
              </w:rPr>
              <w:t>(5,232)</w:t>
            </w:r>
          </w:p>
        </w:tc>
        <w:tc>
          <w:tcPr>
            <w:tcW w:w="1115"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1" w:line="205" w:lineRule="exact"/>
              <w:ind w:right="53"/>
              <w:jc w:val="right"/>
            </w:pPr>
            <w:r>
              <w:rPr>
                <w:rFonts w:ascii="Times New Roman" w:hAnsi="Times New Roman"/>
                <w:b/>
                <w:color w:val="494949"/>
                <w:sz w:val="20"/>
              </w:rPr>
              <w:t>(6,520)</w:t>
            </w:r>
          </w:p>
        </w:tc>
      </w:tr>
      <w:tr w:rsidR="00C53A62">
        <w:tblPrEx>
          <w:tblCellMar>
            <w:top w:w="0" w:type="dxa"/>
            <w:bottom w:w="0" w:type="dxa"/>
          </w:tblCellMar>
        </w:tblPrEx>
        <w:trPr>
          <w:trHeight w:val="248"/>
        </w:trPr>
        <w:tc>
          <w:tcPr>
            <w:tcW w:w="4221" w:type="dxa"/>
            <w:tcBorders>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23"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154" w:type="dxa"/>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245" w:type="dxa"/>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115" w:type="dxa"/>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bl>
    <w:p w:rsidR="00C53A62" w:rsidRDefault="00C53A62">
      <w:pPr>
        <w:pStyle w:val="BodyText"/>
        <w:rPr>
          <w:sz w:val="20"/>
        </w:rPr>
      </w:pPr>
    </w:p>
    <w:p w:rsidR="00C53A62" w:rsidRDefault="00C53A62">
      <w:pPr>
        <w:pStyle w:val="BodyText"/>
        <w:spacing w:before="2"/>
        <w:rPr>
          <w:sz w:val="24"/>
        </w:rPr>
      </w:pPr>
    </w:p>
    <w:p w:rsidR="00C53A62" w:rsidRDefault="00567705">
      <w:pPr>
        <w:pStyle w:val="BodyText"/>
        <w:spacing w:before="94" w:line="304" w:lineRule="auto"/>
        <w:ind w:left="276" w:right="749" w:firstLine="1"/>
      </w:pPr>
      <w:r>
        <w:rPr>
          <w:color w:val="262626"/>
          <w:w w:val="105"/>
        </w:rPr>
        <w:t>All</w:t>
      </w:r>
      <w:r>
        <w:rPr>
          <w:color w:val="262626"/>
          <w:spacing w:val="-35"/>
          <w:w w:val="105"/>
        </w:rPr>
        <w:t xml:space="preserve"> </w:t>
      </w:r>
      <w:r>
        <w:rPr>
          <w:color w:val="262626"/>
          <w:w w:val="105"/>
        </w:rPr>
        <w:t>the</w:t>
      </w:r>
      <w:r>
        <w:rPr>
          <w:color w:val="262626"/>
          <w:spacing w:val="-20"/>
          <w:w w:val="105"/>
        </w:rPr>
        <w:t xml:space="preserve"> </w:t>
      </w:r>
      <w:r>
        <w:rPr>
          <w:color w:val="262626"/>
          <w:w w:val="105"/>
        </w:rPr>
        <w:t>PCVC</w:t>
      </w:r>
      <w:r>
        <w:rPr>
          <w:color w:val="262626"/>
          <w:spacing w:val="-23"/>
          <w:w w:val="105"/>
        </w:rPr>
        <w:t xml:space="preserve"> </w:t>
      </w:r>
      <w:r>
        <w:rPr>
          <w:color w:val="262626"/>
          <w:w w:val="105"/>
        </w:rPr>
        <w:t>Group's</w:t>
      </w:r>
      <w:r>
        <w:rPr>
          <w:color w:val="262626"/>
          <w:spacing w:val="-24"/>
          <w:w w:val="105"/>
        </w:rPr>
        <w:t xml:space="preserve"> </w:t>
      </w:r>
      <w:r>
        <w:rPr>
          <w:color w:val="262626"/>
          <w:w w:val="105"/>
        </w:rPr>
        <w:t>financial</w:t>
      </w:r>
      <w:r>
        <w:rPr>
          <w:color w:val="262626"/>
          <w:spacing w:val="-23"/>
          <w:w w:val="105"/>
        </w:rPr>
        <w:t xml:space="preserve"> </w:t>
      </w:r>
      <w:r>
        <w:rPr>
          <w:color w:val="262626"/>
          <w:w w:val="105"/>
        </w:rPr>
        <w:t>assets</w:t>
      </w:r>
      <w:r>
        <w:rPr>
          <w:color w:val="262626"/>
          <w:spacing w:val="-22"/>
          <w:w w:val="105"/>
        </w:rPr>
        <w:t xml:space="preserve"> </w:t>
      </w:r>
      <w:r>
        <w:rPr>
          <w:color w:val="262626"/>
          <w:w w:val="105"/>
        </w:rPr>
        <w:t>relate</w:t>
      </w:r>
      <w:r>
        <w:rPr>
          <w:color w:val="262626"/>
          <w:spacing w:val="-26"/>
          <w:w w:val="105"/>
        </w:rPr>
        <w:t xml:space="preserve"> </w:t>
      </w:r>
      <w:r>
        <w:rPr>
          <w:color w:val="262626"/>
          <w:w w:val="105"/>
        </w:rPr>
        <w:t>to</w:t>
      </w:r>
      <w:r>
        <w:rPr>
          <w:color w:val="262626"/>
          <w:spacing w:val="-15"/>
          <w:w w:val="105"/>
        </w:rPr>
        <w:t xml:space="preserve"> </w:t>
      </w:r>
      <w:r>
        <w:rPr>
          <w:color w:val="262626"/>
          <w:w w:val="105"/>
        </w:rPr>
        <w:t>loans</w:t>
      </w:r>
      <w:r>
        <w:rPr>
          <w:color w:val="262626"/>
          <w:spacing w:val="-27"/>
          <w:w w:val="105"/>
        </w:rPr>
        <w:t xml:space="preserve"> </w:t>
      </w:r>
      <w:r>
        <w:rPr>
          <w:color w:val="262626"/>
          <w:w w:val="105"/>
        </w:rPr>
        <w:t>and</w:t>
      </w:r>
      <w:r>
        <w:rPr>
          <w:color w:val="262626"/>
          <w:spacing w:val="-27"/>
          <w:w w:val="105"/>
        </w:rPr>
        <w:t xml:space="preserve"> </w:t>
      </w:r>
      <w:r>
        <w:rPr>
          <w:color w:val="262626"/>
          <w:w w:val="105"/>
        </w:rPr>
        <w:t>receivables</w:t>
      </w:r>
      <w:r>
        <w:rPr>
          <w:color w:val="262626"/>
          <w:spacing w:val="-17"/>
          <w:w w:val="105"/>
        </w:rPr>
        <w:t xml:space="preserve"> </w:t>
      </w:r>
      <w:r>
        <w:rPr>
          <w:color w:val="262626"/>
          <w:w w:val="105"/>
        </w:rPr>
        <w:t>and</w:t>
      </w:r>
      <w:r>
        <w:rPr>
          <w:color w:val="262626"/>
          <w:spacing w:val="-33"/>
          <w:w w:val="105"/>
        </w:rPr>
        <w:t xml:space="preserve"> </w:t>
      </w:r>
      <w:r>
        <w:rPr>
          <w:color w:val="262626"/>
          <w:w w:val="105"/>
        </w:rPr>
        <w:t>are</w:t>
      </w:r>
      <w:r>
        <w:rPr>
          <w:color w:val="262626"/>
          <w:spacing w:val="-25"/>
          <w:w w:val="105"/>
        </w:rPr>
        <w:t xml:space="preserve"> </w:t>
      </w:r>
      <w:r>
        <w:rPr>
          <w:color w:val="262626"/>
          <w:w w:val="105"/>
        </w:rPr>
        <w:t>measure</w:t>
      </w:r>
      <w:r>
        <w:rPr>
          <w:color w:val="262626"/>
          <w:spacing w:val="-19"/>
          <w:w w:val="105"/>
        </w:rPr>
        <w:t xml:space="preserve"> </w:t>
      </w:r>
      <w:r>
        <w:rPr>
          <w:color w:val="262626"/>
          <w:w w:val="105"/>
        </w:rPr>
        <w:t>at</w:t>
      </w:r>
      <w:r>
        <w:rPr>
          <w:color w:val="262626"/>
          <w:spacing w:val="-30"/>
          <w:w w:val="105"/>
        </w:rPr>
        <w:t xml:space="preserve"> </w:t>
      </w:r>
      <w:r>
        <w:rPr>
          <w:color w:val="262626"/>
          <w:w w:val="105"/>
        </w:rPr>
        <w:t>fair</w:t>
      </w:r>
      <w:r>
        <w:rPr>
          <w:color w:val="262626"/>
          <w:spacing w:val="-28"/>
          <w:w w:val="105"/>
        </w:rPr>
        <w:t xml:space="preserve"> </w:t>
      </w:r>
      <w:r>
        <w:rPr>
          <w:color w:val="262626"/>
          <w:w w:val="105"/>
        </w:rPr>
        <w:t>value which,</w:t>
      </w:r>
      <w:r>
        <w:rPr>
          <w:color w:val="262626"/>
          <w:spacing w:val="-17"/>
          <w:w w:val="105"/>
        </w:rPr>
        <w:t xml:space="preserve"> </w:t>
      </w:r>
      <w:r>
        <w:rPr>
          <w:color w:val="262626"/>
          <w:w w:val="105"/>
        </w:rPr>
        <w:t>in</w:t>
      </w:r>
      <w:r>
        <w:rPr>
          <w:color w:val="262626"/>
          <w:spacing w:val="-12"/>
          <w:w w:val="105"/>
        </w:rPr>
        <w:t xml:space="preserve"> </w:t>
      </w:r>
      <w:r>
        <w:rPr>
          <w:color w:val="262626"/>
          <w:w w:val="105"/>
        </w:rPr>
        <w:t>all</w:t>
      </w:r>
      <w:r>
        <w:rPr>
          <w:color w:val="262626"/>
          <w:spacing w:val="-26"/>
          <w:w w:val="105"/>
        </w:rPr>
        <w:t xml:space="preserve"> </w:t>
      </w:r>
      <w:r>
        <w:rPr>
          <w:color w:val="262626"/>
          <w:w w:val="105"/>
        </w:rPr>
        <w:t>cases,</w:t>
      </w:r>
      <w:r>
        <w:rPr>
          <w:color w:val="262626"/>
          <w:spacing w:val="-22"/>
          <w:w w:val="105"/>
        </w:rPr>
        <w:t xml:space="preserve"> </w:t>
      </w:r>
      <w:r>
        <w:rPr>
          <w:color w:val="262626"/>
          <w:w w:val="105"/>
        </w:rPr>
        <w:t>is</w:t>
      </w:r>
      <w:r>
        <w:rPr>
          <w:color w:val="262626"/>
          <w:spacing w:val="-23"/>
          <w:w w:val="105"/>
        </w:rPr>
        <w:t xml:space="preserve"> </w:t>
      </w:r>
      <w:r>
        <w:rPr>
          <w:color w:val="262626"/>
          <w:w w:val="105"/>
        </w:rPr>
        <w:t>their</w:t>
      </w:r>
      <w:r>
        <w:rPr>
          <w:color w:val="262626"/>
          <w:spacing w:val="-15"/>
          <w:w w:val="105"/>
        </w:rPr>
        <w:t xml:space="preserve"> </w:t>
      </w:r>
      <w:r>
        <w:rPr>
          <w:color w:val="262626"/>
          <w:w w:val="105"/>
        </w:rPr>
        <w:t>absolute</w:t>
      </w:r>
      <w:r>
        <w:rPr>
          <w:color w:val="262626"/>
          <w:spacing w:val="-13"/>
          <w:w w:val="105"/>
        </w:rPr>
        <w:t xml:space="preserve"> </w:t>
      </w:r>
      <w:r>
        <w:rPr>
          <w:color w:val="262626"/>
          <w:w w:val="105"/>
        </w:rPr>
        <w:t>value.</w:t>
      </w:r>
      <w:r>
        <w:rPr>
          <w:color w:val="262626"/>
          <w:spacing w:val="-9"/>
          <w:w w:val="105"/>
        </w:rPr>
        <w:t xml:space="preserve"> </w:t>
      </w:r>
      <w:r>
        <w:rPr>
          <w:color w:val="262626"/>
          <w:w w:val="105"/>
        </w:rPr>
        <w:t>Debtors</w:t>
      </w:r>
      <w:r>
        <w:rPr>
          <w:color w:val="262626"/>
          <w:spacing w:val="-15"/>
          <w:w w:val="105"/>
        </w:rPr>
        <w:t xml:space="preserve"> </w:t>
      </w:r>
      <w:r>
        <w:rPr>
          <w:color w:val="262626"/>
          <w:w w:val="105"/>
        </w:rPr>
        <w:t>are</w:t>
      </w:r>
      <w:r>
        <w:rPr>
          <w:color w:val="262626"/>
          <w:spacing w:val="-12"/>
          <w:w w:val="105"/>
        </w:rPr>
        <w:t xml:space="preserve"> </w:t>
      </w:r>
      <w:r>
        <w:rPr>
          <w:color w:val="262626"/>
          <w:w w:val="105"/>
        </w:rPr>
        <w:t>reviewed</w:t>
      </w:r>
      <w:r>
        <w:rPr>
          <w:color w:val="262626"/>
          <w:spacing w:val="-16"/>
          <w:w w:val="105"/>
        </w:rPr>
        <w:t xml:space="preserve"> </w:t>
      </w:r>
      <w:r>
        <w:rPr>
          <w:color w:val="262626"/>
          <w:w w:val="105"/>
        </w:rPr>
        <w:t>for</w:t>
      </w:r>
      <w:r>
        <w:rPr>
          <w:color w:val="262626"/>
          <w:spacing w:val="1"/>
          <w:w w:val="105"/>
        </w:rPr>
        <w:t xml:space="preserve"> </w:t>
      </w:r>
      <w:r>
        <w:rPr>
          <w:color w:val="262626"/>
          <w:w w:val="105"/>
        </w:rPr>
        <w:t>impairment,</w:t>
      </w:r>
      <w:r>
        <w:rPr>
          <w:color w:val="262626"/>
          <w:spacing w:val="-14"/>
          <w:w w:val="105"/>
        </w:rPr>
        <w:t xml:space="preserve"> </w:t>
      </w:r>
      <w:r>
        <w:rPr>
          <w:color w:val="262626"/>
          <w:w w:val="105"/>
        </w:rPr>
        <w:t>with</w:t>
      </w:r>
      <w:r>
        <w:rPr>
          <w:color w:val="262626"/>
          <w:spacing w:val="-21"/>
          <w:w w:val="105"/>
        </w:rPr>
        <w:t xml:space="preserve"> </w:t>
      </w:r>
      <w:r>
        <w:rPr>
          <w:color w:val="262626"/>
          <w:w w:val="105"/>
        </w:rPr>
        <w:t>the</w:t>
      </w:r>
      <w:r>
        <w:rPr>
          <w:color w:val="262626"/>
          <w:spacing w:val="-18"/>
          <w:w w:val="105"/>
        </w:rPr>
        <w:t xml:space="preserve"> </w:t>
      </w:r>
      <w:r>
        <w:rPr>
          <w:color w:val="262626"/>
          <w:w w:val="105"/>
        </w:rPr>
        <w:t>provision for doubtful debts reflecting any risk relating to uncertainty of</w:t>
      </w:r>
      <w:r>
        <w:rPr>
          <w:color w:val="262626"/>
          <w:spacing w:val="-36"/>
          <w:w w:val="105"/>
        </w:rPr>
        <w:t xml:space="preserve"> </w:t>
      </w:r>
      <w:r>
        <w:rPr>
          <w:color w:val="262626"/>
          <w:w w:val="105"/>
        </w:rPr>
        <w:t>receipt.</w:t>
      </w:r>
    </w:p>
    <w:p w:rsidR="00C53A62" w:rsidRDefault="00C53A62">
      <w:pPr>
        <w:pStyle w:val="BodyText"/>
        <w:spacing w:before="7"/>
        <w:rPr>
          <w:sz w:val="23"/>
        </w:rPr>
      </w:pPr>
    </w:p>
    <w:p w:rsidR="00C53A62" w:rsidRDefault="00567705">
      <w:pPr>
        <w:pStyle w:val="BodyText"/>
        <w:spacing w:line="304" w:lineRule="auto"/>
        <w:ind w:left="280" w:right="749" w:hanging="4"/>
      </w:pPr>
      <w:r>
        <w:rPr>
          <w:color w:val="262626"/>
        </w:rPr>
        <w:t xml:space="preserve">Financial liabilities relate to </w:t>
      </w:r>
      <w:r>
        <w:rPr>
          <w:color w:val="262626"/>
        </w:rPr>
        <w:t>either creditors or short-term borrowings relating to cash flow management, and are measured at their amortised cost.</w:t>
      </w:r>
    </w:p>
    <w:p w:rsidR="00C53A62" w:rsidRDefault="00C53A62">
      <w:pPr>
        <w:pStyle w:val="BodyText"/>
        <w:spacing w:before="1"/>
        <w:rPr>
          <w:sz w:val="24"/>
        </w:rPr>
      </w:pPr>
    </w:p>
    <w:p w:rsidR="00C53A62" w:rsidRDefault="00567705">
      <w:pPr>
        <w:pStyle w:val="BodyText"/>
        <w:ind w:left="277"/>
      </w:pPr>
      <w:r>
        <w:rPr>
          <w:color w:val="262626"/>
        </w:rPr>
        <w:t>Financial instruments give rise to certain areas of risk which must be mitigated:</w:t>
      </w:r>
    </w:p>
    <w:p w:rsidR="00C53A62" w:rsidRDefault="00567705">
      <w:pPr>
        <w:pStyle w:val="BodyText"/>
        <w:spacing w:before="60"/>
        <w:ind w:left="273"/>
      </w:pPr>
      <w:r>
        <w:rPr>
          <w:color w:val="262626"/>
          <w:w w:val="105"/>
        </w:rPr>
        <w:t xml:space="preserve">Credit risk- the possibility that other parties </w:t>
      </w:r>
      <w:r>
        <w:rPr>
          <w:color w:val="262626"/>
          <w:w w:val="105"/>
        </w:rPr>
        <w:t>might fail to pay amounts due to the PCVC.</w:t>
      </w:r>
    </w:p>
    <w:p w:rsidR="00C53A62" w:rsidRDefault="00567705">
      <w:pPr>
        <w:pStyle w:val="BodyText"/>
        <w:spacing w:before="61" w:line="300" w:lineRule="auto"/>
        <w:ind w:left="275" w:right="643" w:firstLine="3"/>
      </w:pPr>
      <w:r>
        <w:rPr>
          <w:color w:val="262626"/>
          <w:w w:val="105"/>
        </w:rPr>
        <w:t>Liquidity</w:t>
      </w:r>
      <w:r>
        <w:rPr>
          <w:color w:val="262626"/>
          <w:spacing w:val="-9"/>
          <w:w w:val="105"/>
        </w:rPr>
        <w:t xml:space="preserve"> </w:t>
      </w:r>
      <w:r>
        <w:rPr>
          <w:color w:val="262626"/>
          <w:w w:val="105"/>
        </w:rPr>
        <w:t>risk-the</w:t>
      </w:r>
      <w:r>
        <w:rPr>
          <w:color w:val="262626"/>
          <w:spacing w:val="-15"/>
          <w:w w:val="105"/>
        </w:rPr>
        <w:t xml:space="preserve"> </w:t>
      </w:r>
      <w:r>
        <w:rPr>
          <w:color w:val="262626"/>
          <w:w w:val="105"/>
        </w:rPr>
        <w:t>possibility</w:t>
      </w:r>
      <w:r>
        <w:rPr>
          <w:color w:val="262626"/>
          <w:spacing w:val="-16"/>
          <w:w w:val="105"/>
        </w:rPr>
        <w:t xml:space="preserve"> </w:t>
      </w:r>
      <w:r>
        <w:rPr>
          <w:color w:val="262626"/>
          <w:w w:val="105"/>
        </w:rPr>
        <w:t>that</w:t>
      </w:r>
      <w:r>
        <w:rPr>
          <w:color w:val="262626"/>
          <w:spacing w:val="-16"/>
          <w:w w:val="105"/>
        </w:rPr>
        <w:t xml:space="preserve"> </w:t>
      </w:r>
      <w:r>
        <w:rPr>
          <w:color w:val="262626"/>
          <w:w w:val="105"/>
        </w:rPr>
        <w:t>the</w:t>
      </w:r>
      <w:r>
        <w:rPr>
          <w:color w:val="262626"/>
          <w:spacing w:val="-17"/>
          <w:w w:val="105"/>
        </w:rPr>
        <w:t xml:space="preserve"> </w:t>
      </w:r>
      <w:r>
        <w:rPr>
          <w:color w:val="262626"/>
          <w:w w:val="105"/>
        </w:rPr>
        <w:t>PCVC</w:t>
      </w:r>
      <w:r>
        <w:rPr>
          <w:color w:val="262626"/>
          <w:spacing w:val="-5"/>
          <w:w w:val="105"/>
        </w:rPr>
        <w:t xml:space="preserve"> </w:t>
      </w:r>
      <w:r>
        <w:rPr>
          <w:color w:val="262626"/>
          <w:w w:val="105"/>
        </w:rPr>
        <w:t>might</w:t>
      </w:r>
      <w:r>
        <w:rPr>
          <w:color w:val="262626"/>
          <w:spacing w:val="-9"/>
          <w:w w:val="105"/>
        </w:rPr>
        <w:t xml:space="preserve"> </w:t>
      </w:r>
      <w:r>
        <w:rPr>
          <w:color w:val="262626"/>
          <w:w w:val="105"/>
        </w:rPr>
        <w:t>not</w:t>
      </w:r>
      <w:r>
        <w:rPr>
          <w:color w:val="262626"/>
          <w:spacing w:val="-14"/>
          <w:w w:val="105"/>
        </w:rPr>
        <w:t xml:space="preserve"> </w:t>
      </w:r>
      <w:r>
        <w:rPr>
          <w:color w:val="262626"/>
          <w:w w:val="105"/>
        </w:rPr>
        <w:t>have</w:t>
      </w:r>
      <w:r>
        <w:rPr>
          <w:color w:val="262626"/>
          <w:spacing w:val="-20"/>
          <w:w w:val="105"/>
        </w:rPr>
        <w:t xml:space="preserve"> </w:t>
      </w:r>
      <w:r>
        <w:rPr>
          <w:color w:val="262626"/>
          <w:w w:val="105"/>
        </w:rPr>
        <w:t>funds</w:t>
      </w:r>
      <w:r>
        <w:rPr>
          <w:color w:val="262626"/>
          <w:spacing w:val="-13"/>
          <w:w w:val="105"/>
        </w:rPr>
        <w:t xml:space="preserve"> </w:t>
      </w:r>
      <w:r>
        <w:rPr>
          <w:color w:val="262626"/>
          <w:w w:val="105"/>
        </w:rPr>
        <w:t>available</w:t>
      </w:r>
      <w:r>
        <w:rPr>
          <w:color w:val="262626"/>
          <w:spacing w:val="-18"/>
          <w:w w:val="105"/>
        </w:rPr>
        <w:t xml:space="preserve"> </w:t>
      </w:r>
      <w:r>
        <w:rPr>
          <w:color w:val="262626"/>
          <w:w w:val="105"/>
        </w:rPr>
        <w:t>to</w:t>
      </w:r>
      <w:r>
        <w:rPr>
          <w:color w:val="262626"/>
          <w:spacing w:val="10"/>
          <w:w w:val="105"/>
        </w:rPr>
        <w:t xml:space="preserve"> </w:t>
      </w:r>
      <w:r>
        <w:rPr>
          <w:color w:val="262626"/>
          <w:w w:val="105"/>
        </w:rPr>
        <w:t>meet</w:t>
      </w:r>
      <w:r>
        <w:rPr>
          <w:color w:val="262626"/>
          <w:spacing w:val="-13"/>
          <w:w w:val="105"/>
        </w:rPr>
        <w:t xml:space="preserve"> </w:t>
      </w:r>
      <w:r>
        <w:rPr>
          <w:color w:val="262626"/>
          <w:w w:val="105"/>
        </w:rPr>
        <w:t>its</w:t>
      </w:r>
      <w:r>
        <w:rPr>
          <w:color w:val="262626"/>
          <w:spacing w:val="-10"/>
          <w:w w:val="105"/>
        </w:rPr>
        <w:t xml:space="preserve"> </w:t>
      </w:r>
      <w:r>
        <w:rPr>
          <w:color w:val="262626"/>
          <w:w w:val="105"/>
        </w:rPr>
        <w:t>commitments to make</w:t>
      </w:r>
      <w:r>
        <w:rPr>
          <w:color w:val="262626"/>
          <w:spacing w:val="7"/>
          <w:w w:val="105"/>
        </w:rPr>
        <w:t xml:space="preserve"> </w:t>
      </w:r>
      <w:r>
        <w:rPr>
          <w:color w:val="262626"/>
          <w:w w:val="105"/>
        </w:rPr>
        <w:t>payments.</w:t>
      </w:r>
    </w:p>
    <w:p w:rsidR="00C53A62" w:rsidRDefault="00567705">
      <w:pPr>
        <w:pStyle w:val="BodyText"/>
        <w:spacing w:before="11" w:line="300" w:lineRule="auto"/>
        <w:ind w:left="280" w:hanging="2"/>
      </w:pPr>
      <w:r>
        <w:rPr>
          <w:color w:val="262626"/>
          <w:w w:val="105"/>
        </w:rPr>
        <w:t>Market</w:t>
      </w:r>
      <w:r>
        <w:rPr>
          <w:color w:val="262626"/>
          <w:spacing w:val="-14"/>
          <w:w w:val="105"/>
        </w:rPr>
        <w:t xml:space="preserve"> </w:t>
      </w:r>
      <w:r>
        <w:rPr>
          <w:color w:val="262626"/>
          <w:w w:val="105"/>
        </w:rPr>
        <w:t>risk-</w:t>
      </w:r>
      <w:r>
        <w:rPr>
          <w:color w:val="262626"/>
          <w:spacing w:val="-29"/>
          <w:w w:val="105"/>
        </w:rPr>
        <w:t xml:space="preserve"> </w:t>
      </w:r>
      <w:r>
        <w:rPr>
          <w:color w:val="262626"/>
          <w:w w:val="105"/>
        </w:rPr>
        <w:t>the</w:t>
      </w:r>
      <w:r>
        <w:rPr>
          <w:color w:val="262626"/>
          <w:spacing w:val="-30"/>
          <w:w w:val="105"/>
        </w:rPr>
        <w:t xml:space="preserve"> </w:t>
      </w:r>
      <w:r>
        <w:rPr>
          <w:color w:val="262626"/>
          <w:w w:val="105"/>
        </w:rPr>
        <w:t>possibility</w:t>
      </w:r>
      <w:r>
        <w:rPr>
          <w:color w:val="262626"/>
          <w:spacing w:val="-20"/>
          <w:w w:val="105"/>
        </w:rPr>
        <w:t xml:space="preserve"> </w:t>
      </w:r>
      <w:r>
        <w:rPr>
          <w:color w:val="262626"/>
          <w:w w:val="105"/>
        </w:rPr>
        <w:t>that</w:t>
      </w:r>
      <w:r>
        <w:rPr>
          <w:color w:val="262626"/>
          <w:spacing w:val="-15"/>
          <w:w w:val="105"/>
        </w:rPr>
        <w:t xml:space="preserve"> </w:t>
      </w:r>
      <w:r>
        <w:rPr>
          <w:color w:val="262626"/>
          <w:w w:val="105"/>
        </w:rPr>
        <w:t>financial</w:t>
      </w:r>
      <w:r>
        <w:rPr>
          <w:color w:val="262626"/>
          <w:spacing w:val="-17"/>
          <w:w w:val="105"/>
        </w:rPr>
        <w:t xml:space="preserve"> </w:t>
      </w:r>
      <w:r>
        <w:rPr>
          <w:color w:val="262626"/>
          <w:w w:val="105"/>
        </w:rPr>
        <w:t>loss</w:t>
      </w:r>
      <w:r>
        <w:rPr>
          <w:color w:val="262626"/>
          <w:spacing w:val="-21"/>
          <w:w w:val="105"/>
        </w:rPr>
        <w:t xml:space="preserve"> </w:t>
      </w:r>
      <w:r>
        <w:rPr>
          <w:color w:val="262626"/>
          <w:w w:val="105"/>
        </w:rPr>
        <w:t>might</w:t>
      </w:r>
      <w:r>
        <w:rPr>
          <w:color w:val="262626"/>
          <w:spacing w:val="-19"/>
          <w:w w:val="105"/>
        </w:rPr>
        <w:t xml:space="preserve"> </w:t>
      </w:r>
      <w:r>
        <w:rPr>
          <w:color w:val="262626"/>
          <w:w w:val="105"/>
        </w:rPr>
        <w:t>arise</w:t>
      </w:r>
      <w:r>
        <w:rPr>
          <w:color w:val="262626"/>
          <w:spacing w:val="-26"/>
          <w:w w:val="105"/>
        </w:rPr>
        <w:t xml:space="preserve"> </w:t>
      </w:r>
      <w:r>
        <w:rPr>
          <w:color w:val="262626"/>
          <w:w w:val="105"/>
        </w:rPr>
        <w:t>for</w:t>
      </w:r>
      <w:r>
        <w:rPr>
          <w:color w:val="262626"/>
          <w:spacing w:val="-1"/>
          <w:w w:val="105"/>
        </w:rPr>
        <w:t xml:space="preserve"> </w:t>
      </w:r>
      <w:r>
        <w:rPr>
          <w:color w:val="262626"/>
          <w:w w:val="105"/>
        </w:rPr>
        <w:t>the</w:t>
      </w:r>
      <w:r>
        <w:rPr>
          <w:color w:val="262626"/>
          <w:spacing w:val="-23"/>
          <w:w w:val="105"/>
        </w:rPr>
        <w:t xml:space="preserve"> </w:t>
      </w:r>
      <w:r>
        <w:rPr>
          <w:color w:val="262626"/>
          <w:w w:val="105"/>
        </w:rPr>
        <w:t>PCVC</w:t>
      </w:r>
      <w:r>
        <w:rPr>
          <w:color w:val="262626"/>
          <w:spacing w:val="-20"/>
          <w:w w:val="105"/>
        </w:rPr>
        <w:t xml:space="preserve"> </w:t>
      </w:r>
      <w:r>
        <w:rPr>
          <w:color w:val="262626"/>
          <w:w w:val="105"/>
        </w:rPr>
        <w:t>as</w:t>
      </w:r>
      <w:r>
        <w:rPr>
          <w:color w:val="262626"/>
          <w:spacing w:val="-21"/>
          <w:w w:val="105"/>
        </w:rPr>
        <w:t xml:space="preserve"> </w:t>
      </w:r>
      <w:r>
        <w:rPr>
          <w:color w:val="262626"/>
          <w:w w:val="105"/>
        </w:rPr>
        <w:t>a</w:t>
      </w:r>
      <w:r>
        <w:rPr>
          <w:color w:val="262626"/>
          <w:spacing w:val="-16"/>
          <w:w w:val="105"/>
        </w:rPr>
        <w:t xml:space="preserve"> </w:t>
      </w:r>
      <w:r>
        <w:rPr>
          <w:color w:val="262626"/>
          <w:w w:val="105"/>
        </w:rPr>
        <w:t>result</w:t>
      </w:r>
      <w:r>
        <w:rPr>
          <w:color w:val="262626"/>
          <w:spacing w:val="-15"/>
          <w:w w:val="105"/>
        </w:rPr>
        <w:t xml:space="preserve"> </w:t>
      </w:r>
      <w:r>
        <w:rPr>
          <w:color w:val="262626"/>
          <w:w w:val="105"/>
        </w:rPr>
        <w:t>of</w:t>
      </w:r>
      <w:r>
        <w:rPr>
          <w:color w:val="262626"/>
          <w:spacing w:val="-23"/>
          <w:w w:val="105"/>
        </w:rPr>
        <w:t xml:space="preserve"> </w:t>
      </w:r>
      <w:r>
        <w:rPr>
          <w:color w:val="262626"/>
          <w:w w:val="105"/>
        </w:rPr>
        <w:t>changes</w:t>
      </w:r>
      <w:r>
        <w:rPr>
          <w:color w:val="262626"/>
          <w:spacing w:val="-16"/>
          <w:w w:val="105"/>
        </w:rPr>
        <w:t xml:space="preserve"> </w:t>
      </w:r>
      <w:r>
        <w:rPr>
          <w:color w:val="262626"/>
          <w:w w:val="105"/>
        </w:rPr>
        <w:t>in</w:t>
      </w:r>
      <w:r>
        <w:rPr>
          <w:color w:val="262626"/>
          <w:spacing w:val="-11"/>
          <w:w w:val="105"/>
        </w:rPr>
        <w:t xml:space="preserve"> </w:t>
      </w:r>
      <w:r>
        <w:rPr>
          <w:color w:val="262626"/>
          <w:w w:val="105"/>
        </w:rPr>
        <w:t>such measures as interest</w:t>
      </w:r>
      <w:r>
        <w:rPr>
          <w:color w:val="262626"/>
          <w:spacing w:val="-10"/>
          <w:w w:val="105"/>
        </w:rPr>
        <w:t xml:space="preserve"> </w:t>
      </w:r>
      <w:r>
        <w:rPr>
          <w:color w:val="262626"/>
          <w:w w:val="105"/>
        </w:rPr>
        <w:t>rates.</w:t>
      </w:r>
    </w:p>
    <w:p w:rsidR="00C53A62" w:rsidRDefault="00C53A62">
      <w:pPr>
        <w:pStyle w:val="BodyText"/>
        <w:spacing w:before="4"/>
        <w:rPr>
          <w:sz w:val="24"/>
        </w:rPr>
      </w:pPr>
    </w:p>
    <w:p w:rsidR="00C53A62" w:rsidRDefault="00567705">
      <w:pPr>
        <w:pStyle w:val="BodyText"/>
        <w:spacing w:line="304" w:lineRule="auto"/>
        <w:ind w:left="280" w:right="749" w:hanging="7"/>
      </w:pPr>
      <w:r>
        <w:rPr>
          <w:color w:val="262626"/>
          <w:w w:val="105"/>
        </w:rPr>
        <w:t>The</w:t>
      </w:r>
      <w:r>
        <w:rPr>
          <w:color w:val="262626"/>
          <w:spacing w:val="-26"/>
          <w:w w:val="105"/>
        </w:rPr>
        <w:t xml:space="preserve"> </w:t>
      </w:r>
      <w:r>
        <w:rPr>
          <w:color w:val="262626"/>
          <w:w w:val="105"/>
        </w:rPr>
        <w:t>PCVC</w:t>
      </w:r>
      <w:r>
        <w:rPr>
          <w:color w:val="262626"/>
          <w:spacing w:val="-21"/>
          <w:w w:val="105"/>
        </w:rPr>
        <w:t xml:space="preserve"> </w:t>
      </w:r>
      <w:r>
        <w:rPr>
          <w:color w:val="262626"/>
          <w:w w:val="105"/>
        </w:rPr>
        <w:t>is</w:t>
      </w:r>
      <w:r>
        <w:rPr>
          <w:color w:val="262626"/>
          <w:spacing w:val="-27"/>
          <w:w w:val="105"/>
        </w:rPr>
        <w:t xml:space="preserve"> </w:t>
      </w:r>
      <w:r>
        <w:rPr>
          <w:color w:val="262626"/>
          <w:w w:val="105"/>
        </w:rPr>
        <w:t>not</w:t>
      </w:r>
      <w:r>
        <w:rPr>
          <w:color w:val="262626"/>
          <w:spacing w:val="-20"/>
          <w:w w:val="105"/>
        </w:rPr>
        <w:t xml:space="preserve"> </w:t>
      </w:r>
      <w:r>
        <w:rPr>
          <w:color w:val="262626"/>
          <w:w w:val="105"/>
        </w:rPr>
        <w:t>open</w:t>
      </w:r>
      <w:r>
        <w:rPr>
          <w:color w:val="262626"/>
          <w:spacing w:val="-24"/>
          <w:w w:val="105"/>
        </w:rPr>
        <w:t xml:space="preserve"> </w:t>
      </w:r>
      <w:r>
        <w:rPr>
          <w:color w:val="262626"/>
          <w:w w:val="105"/>
        </w:rPr>
        <w:t>to</w:t>
      </w:r>
      <w:r>
        <w:rPr>
          <w:color w:val="262626"/>
          <w:spacing w:val="-4"/>
          <w:w w:val="105"/>
        </w:rPr>
        <w:t xml:space="preserve"> </w:t>
      </w:r>
      <w:r>
        <w:rPr>
          <w:color w:val="262626"/>
          <w:w w:val="105"/>
        </w:rPr>
        <w:t>material</w:t>
      </w:r>
      <w:r>
        <w:rPr>
          <w:color w:val="262626"/>
          <w:spacing w:val="-26"/>
          <w:w w:val="105"/>
        </w:rPr>
        <w:t xml:space="preserve"> </w:t>
      </w:r>
      <w:r>
        <w:rPr>
          <w:color w:val="262626"/>
          <w:w w:val="105"/>
        </w:rPr>
        <w:t>exposures</w:t>
      </w:r>
      <w:r>
        <w:rPr>
          <w:color w:val="262626"/>
          <w:spacing w:val="-14"/>
          <w:w w:val="105"/>
        </w:rPr>
        <w:t xml:space="preserve"> </w:t>
      </w:r>
      <w:r>
        <w:rPr>
          <w:color w:val="262626"/>
          <w:w w:val="105"/>
        </w:rPr>
        <w:t>to</w:t>
      </w:r>
      <w:r>
        <w:rPr>
          <w:color w:val="262626"/>
          <w:spacing w:val="-9"/>
          <w:w w:val="105"/>
        </w:rPr>
        <w:t xml:space="preserve"> </w:t>
      </w:r>
      <w:r>
        <w:rPr>
          <w:color w:val="262626"/>
          <w:w w:val="105"/>
        </w:rPr>
        <w:t>these</w:t>
      </w:r>
      <w:r>
        <w:rPr>
          <w:color w:val="262626"/>
          <w:spacing w:val="-20"/>
          <w:w w:val="105"/>
        </w:rPr>
        <w:t xml:space="preserve"> </w:t>
      </w:r>
      <w:r>
        <w:rPr>
          <w:color w:val="262626"/>
          <w:w w:val="105"/>
        </w:rPr>
        <w:t>risks</w:t>
      </w:r>
      <w:r>
        <w:rPr>
          <w:color w:val="262626"/>
          <w:spacing w:val="-17"/>
          <w:w w:val="105"/>
        </w:rPr>
        <w:t xml:space="preserve"> </w:t>
      </w:r>
      <w:r>
        <w:rPr>
          <w:color w:val="262626"/>
          <w:w w:val="105"/>
        </w:rPr>
        <w:t>due</w:t>
      </w:r>
      <w:r>
        <w:rPr>
          <w:color w:val="262626"/>
          <w:spacing w:val="-23"/>
          <w:w w:val="105"/>
        </w:rPr>
        <w:t xml:space="preserve"> </w:t>
      </w:r>
      <w:r>
        <w:rPr>
          <w:color w:val="262626"/>
          <w:w w:val="105"/>
        </w:rPr>
        <w:t>to</w:t>
      </w:r>
      <w:r>
        <w:rPr>
          <w:color w:val="262626"/>
          <w:spacing w:val="-13"/>
          <w:w w:val="105"/>
        </w:rPr>
        <w:t xml:space="preserve"> </w:t>
      </w:r>
      <w:r>
        <w:rPr>
          <w:color w:val="262626"/>
          <w:w w:val="105"/>
        </w:rPr>
        <w:t>the</w:t>
      </w:r>
      <w:r>
        <w:rPr>
          <w:color w:val="262626"/>
          <w:spacing w:val="-10"/>
          <w:w w:val="105"/>
        </w:rPr>
        <w:t xml:space="preserve"> </w:t>
      </w:r>
      <w:r>
        <w:rPr>
          <w:color w:val="262626"/>
          <w:w w:val="105"/>
        </w:rPr>
        <w:t>nature</w:t>
      </w:r>
      <w:r>
        <w:rPr>
          <w:color w:val="262626"/>
          <w:spacing w:val="-19"/>
          <w:w w:val="105"/>
        </w:rPr>
        <w:t xml:space="preserve"> </w:t>
      </w:r>
      <w:r>
        <w:rPr>
          <w:color w:val="262626"/>
          <w:w w:val="105"/>
        </w:rPr>
        <w:t>of</w:t>
      </w:r>
      <w:r>
        <w:rPr>
          <w:color w:val="262626"/>
          <w:spacing w:val="-24"/>
          <w:w w:val="105"/>
        </w:rPr>
        <w:t xml:space="preserve"> </w:t>
      </w:r>
      <w:r>
        <w:rPr>
          <w:color w:val="262626"/>
          <w:w w:val="105"/>
        </w:rPr>
        <w:t>the</w:t>
      </w:r>
      <w:r>
        <w:rPr>
          <w:color w:val="262626"/>
          <w:spacing w:val="-25"/>
          <w:w w:val="105"/>
        </w:rPr>
        <w:t xml:space="preserve"> </w:t>
      </w:r>
      <w:r>
        <w:rPr>
          <w:color w:val="262626"/>
          <w:w w:val="105"/>
        </w:rPr>
        <w:t>financial instruments and a range of</w:t>
      </w:r>
      <w:r>
        <w:rPr>
          <w:color w:val="262626"/>
          <w:spacing w:val="-19"/>
          <w:w w:val="105"/>
        </w:rPr>
        <w:t xml:space="preserve"> </w:t>
      </w:r>
      <w:r>
        <w:rPr>
          <w:color w:val="262626"/>
          <w:w w:val="105"/>
        </w:rPr>
        <w:t>controls:</w:t>
      </w:r>
    </w:p>
    <w:p w:rsidR="00C53A62" w:rsidRDefault="00567705">
      <w:pPr>
        <w:pStyle w:val="ListParagraph"/>
        <w:numPr>
          <w:ilvl w:val="1"/>
          <w:numId w:val="12"/>
        </w:numPr>
        <w:tabs>
          <w:tab w:val="left" w:pos="968"/>
          <w:tab w:val="left" w:pos="969"/>
        </w:tabs>
        <w:spacing w:before="8"/>
        <w:ind w:left="968" w:hanging="350"/>
      </w:pPr>
      <w:r>
        <w:rPr>
          <w:color w:val="262626"/>
          <w:w w:val="105"/>
          <w:sz w:val="19"/>
        </w:rPr>
        <w:t>an authorisation procedure for all</w:t>
      </w:r>
      <w:r>
        <w:rPr>
          <w:color w:val="262626"/>
          <w:spacing w:val="-26"/>
          <w:w w:val="105"/>
          <w:sz w:val="19"/>
        </w:rPr>
        <w:t xml:space="preserve"> </w:t>
      </w:r>
      <w:r>
        <w:rPr>
          <w:color w:val="262626"/>
          <w:w w:val="105"/>
          <w:sz w:val="19"/>
        </w:rPr>
        <w:t>investments</w:t>
      </w:r>
    </w:p>
    <w:p w:rsidR="00C53A62" w:rsidRDefault="00567705">
      <w:pPr>
        <w:pStyle w:val="ListParagraph"/>
        <w:numPr>
          <w:ilvl w:val="1"/>
          <w:numId w:val="12"/>
        </w:numPr>
        <w:tabs>
          <w:tab w:val="left" w:pos="968"/>
          <w:tab w:val="left" w:pos="969"/>
        </w:tabs>
        <w:spacing w:before="75"/>
        <w:ind w:left="968" w:hanging="350"/>
      </w:pPr>
      <w:r>
        <w:rPr>
          <w:color w:val="262626"/>
          <w:sz w:val="19"/>
        </w:rPr>
        <w:t xml:space="preserve">access to borrowing from the </w:t>
      </w:r>
      <w:r>
        <w:rPr>
          <w:color w:val="262626"/>
          <w:sz w:val="19"/>
        </w:rPr>
        <w:t>Public Works Loan</w:t>
      </w:r>
      <w:r>
        <w:rPr>
          <w:color w:val="262626"/>
          <w:spacing w:val="8"/>
          <w:sz w:val="19"/>
        </w:rPr>
        <w:t xml:space="preserve"> </w:t>
      </w:r>
      <w:r>
        <w:rPr>
          <w:color w:val="262626"/>
          <w:sz w:val="19"/>
        </w:rPr>
        <w:t>Board</w:t>
      </w:r>
    </w:p>
    <w:p w:rsidR="00C53A62" w:rsidRDefault="00567705">
      <w:pPr>
        <w:pStyle w:val="ListParagraph"/>
        <w:numPr>
          <w:ilvl w:val="1"/>
          <w:numId w:val="12"/>
        </w:numPr>
        <w:tabs>
          <w:tab w:val="left" w:pos="968"/>
          <w:tab w:val="left" w:pos="969"/>
        </w:tabs>
        <w:spacing w:before="69" w:line="300" w:lineRule="auto"/>
        <w:ind w:left="970" w:right="847" w:hanging="342"/>
      </w:pPr>
      <w:r>
        <w:rPr>
          <w:color w:val="262626"/>
          <w:sz w:val="19"/>
        </w:rPr>
        <w:t>a programme of authorised and reviewed Prudential Indicators and Treasury Management Reports which are taken to the Exec Board</w:t>
      </w:r>
      <w:r>
        <w:rPr>
          <w:color w:val="262626"/>
          <w:spacing w:val="-11"/>
          <w:sz w:val="19"/>
        </w:rPr>
        <w:t xml:space="preserve"> </w:t>
      </w:r>
      <w:r>
        <w:rPr>
          <w:color w:val="262626"/>
          <w:sz w:val="19"/>
        </w:rPr>
        <w:t>regularly.</w:t>
      </w: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9"/>
        </w:rPr>
      </w:pPr>
    </w:p>
    <w:p w:rsidR="00C53A62" w:rsidRDefault="00567705">
      <w:pPr>
        <w:ind w:right="639"/>
        <w:jc w:val="right"/>
        <w:sectPr w:rsidR="00C53A62">
          <w:footerReference w:type="default" r:id="rId62"/>
          <w:pgSz w:w="11900" w:h="16820"/>
          <w:pgMar w:top="1600" w:right="700" w:bottom="280" w:left="1640" w:header="0" w:footer="0" w:gutter="0"/>
          <w:cols w:space="720"/>
        </w:sectPr>
      </w:pPr>
      <w:r>
        <w:rPr>
          <w:rFonts w:ascii="Courier New" w:hAnsi="Courier New"/>
          <w:color w:val="262626"/>
          <w:w w:val="60"/>
          <w:sz w:val="32"/>
        </w:rPr>
        <w:t>so</w:t>
      </w:r>
    </w:p>
    <w:p w:rsidR="00C53A62" w:rsidRDefault="00C53A62">
      <w:pPr>
        <w:pStyle w:val="BodyText"/>
        <w:spacing w:before="9"/>
        <w:rPr>
          <w:rFonts w:ascii="Courier New" w:hAnsi="Courier New"/>
          <w:sz w:val="24"/>
        </w:rPr>
      </w:pPr>
    </w:p>
    <w:tbl>
      <w:tblPr>
        <w:tblW w:w="8203" w:type="dxa"/>
        <w:tblInd w:w="214" w:type="dxa"/>
        <w:tblLayout w:type="fixed"/>
        <w:tblCellMar>
          <w:left w:w="10" w:type="dxa"/>
          <w:right w:w="10" w:type="dxa"/>
        </w:tblCellMar>
        <w:tblLook w:val="0000" w:firstRow="0" w:lastRow="0" w:firstColumn="0" w:lastColumn="0" w:noHBand="0" w:noVBand="0"/>
      </w:tblPr>
      <w:tblGrid>
        <w:gridCol w:w="1702"/>
        <w:gridCol w:w="1159"/>
        <w:gridCol w:w="1183"/>
        <w:gridCol w:w="933"/>
        <w:gridCol w:w="1130"/>
        <w:gridCol w:w="1168"/>
        <w:gridCol w:w="928"/>
      </w:tblGrid>
      <w:tr w:rsidR="00C53A62">
        <w:tblPrEx>
          <w:tblCellMar>
            <w:top w:w="0" w:type="dxa"/>
            <w:bottom w:w="0" w:type="dxa"/>
          </w:tblCellMar>
        </w:tblPrEx>
        <w:trPr>
          <w:trHeight w:val="229"/>
        </w:trPr>
        <w:tc>
          <w:tcPr>
            <w:tcW w:w="1702"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18"/>
              </w:rPr>
            </w:pPr>
          </w:p>
          <w:p w:rsidR="00C53A62" w:rsidRDefault="00C53A62">
            <w:pPr>
              <w:pStyle w:val="TableParagraph"/>
              <w:rPr>
                <w:rFonts w:ascii="Courier New" w:hAnsi="Courier New"/>
                <w:sz w:val="18"/>
              </w:rPr>
            </w:pPr>
          </w:p>
          <w:p w:rsidR="00C53A62" w:rsidRDefault="00C53A62">
            <w:pPr>
              <w:pStyle w:val="TableParagraph"/>
              <w:rPr>
                <w:rFonts w:ascii="Courier New" w:hAnsi="Courier New"/>
                <w:sz w:val="18"/>
              </w:rPr>
            </w:pPr>
          </w:p>
          <w:p w:rsidR="00C53A62" w:rsidRDefault="00C53A62">
            <w:pPr>
              <w:pStyle w:val="TableParagraph"/>
              <w:rPr>
                <w:rFonts w:ascii="Courier New" w:hAnsi="Courier New"/>
                <w:sz w:val="18"/>
              </w:rPr>
            </w:pPr>
          </w:p>
          <w:p w:rsidR="00C53A62" w:rsidRDefault="00C53A62">
            <w:pPr>
              <w:pStyle w:val="TableParagraph"/>
              <w:rPr>
                <w:rFonts w:ascii="Courier New" w:hAnsi="Courier New"/>
                <w:sz w:val="18"/>
              </w:rPr>
            </w:pPr>
          </w:p>
          <w:p w:rsidR="00C53A62" w:rsidRDefault="00C53A62">
            <w:pPr>
              <w:pStyle w:val="TableParagraph"/>
              <w:rPr>
                <w:rFonts w:ascii="Courier New" w:hAnsi="Courier New"/>
                <w:sz w:val="18"/>
              </w:rPr>
            </w:pPr>
          </w:p>
          <w:p w:rsidR="00C53A62" w:rsidRDefault="00C53A62">
            <w:pPr>
              <w:pStyle w:val="TableParagraph"/>
              <w:rPr>
                <w:rFonts w:ascii="Courier New" w:hAnsi="Courier New"/>
                <w:sz w:val="18"/>
              </w:rPr>
            </w:pPr>
          </w:p>
          <w:p w:rsidR="00C53A62" w:rsidRDefault="00C53A62">
            <w:pPr>
              <w:pStyle w:val="TableParagraph"/>
              <w:rPr>
                <w:rFonts w:ascii="Courier New" w:hAnsi="Courier New"/>
                <w:sz w:val="18"/>
              </w:rPr>
            </w:pPr>
          </w:p>
          <w:p w:rsidR="00C53A62" w:rsidRDefault="00C53A62">
            <w:pPr>
              <w:pStyle w:val="TableParagraph"/>
              <w:rPr>
                <w:rFonts w:ascii="Courier New" w:hAnsi="Courier New"/>
                <w:sz w:val="18"/>
              </w:rPr>
            </w:pPr>
          </w:p>
          <w:p w:rsidR="00C53A62" w:rsidRDefault="00C53A62">
            <w:pPr>
              <w:pStyle w:val="TableParagraph"/>
              <w:spacing w:before="6"/>
              <w:rPr>
                <w:rFonts w:ascii="Courier New" w:hAnsi="Courier New"/>
                <w:sz w:val="21"/>
              </w:rPr>
            </w:pPr>
          </w:p>
          <w:p w:rsidR="00C53A62" w:rsidRDefault="00567705">
            <w:pPr>
              <w:pStyle w:val="TableParagraph"/>
              <w:ind w:left="34"/>
            </w:pPr>
            <w:r>
              <w:rPr>
                <w:color w:val="505050"/>
                <w:w w:val="105"/>
                <w:sz w:val="17"/>
              </w:rPr>
              <w:t>Interest Expense</w:t>
            </w:r>
          </w:p>
          <w:p w:rsidR="00C53A62" w:rsidRDefault="00C53A62">
            <w:pPr>
              <w:pStyle w:val="TableParagraph"/>
              <w:rPr>
                <w:rFonts w:ascii="Courier New" w:hAnsi="Courier New"/>
                <w:sz w:val="18"/>
              </w:rPr>
            </w:pPr>
          </w:p>
          <w:p w:rsidR="00C53A62" w:rsidRDefault="00C53A62">
            <w:pPr>
              <w:pStyle w:val="TableParagraph"/>
              <w:rPr>
                <w:rFonts w:ascii="Courier New" w:hAnsi="Courier New"/>
                <w:sz w:val="18"/>
              </w:rPr>
            </w:pPr>
          </w:p>
          <w:p w:rsidR="00C53A62" w:rsidRDefault="00C53A62">
            <w:pPr>
              <w:pStyle w:val="TableParagraph"/>
              <w:spacing w:before="5"/>
              <w:rPr>
                <w:rFonts w:ascii="Courier New" w:hAnsi="Courier New"/>
                <w:sz w:val="18"/>
              </w:rPr>
            </w:pPr>
          </w:p>
          <w:p w:rsidR="00C53A62" w:rsidRDefault="00567705">
            <w:pPr>
              <w:pStyle w:val="TableParagraph"/>
              <w:spacing w:line="300" w:lineRule="auto"/>
              <w:ind w:left="31" w:right="-5" w:hanging="6"/>
            </w:pPr>
            <w:r>
              <w:rPr>
                <w:color w:val="505050"/>
                <w:sz w:val="17"/>
              </w:rPr>
              <w:t xml:space="preserve">Total </w:t>
            </w:r>
            <w:r>
              <w:rPr>
                <w:b/>
                <w:color w:val="505050"/>
                <w:sz w:val="18"/>
              </w:rPr>
              <w:t xml:space="preserve">expense </w:t>
            </w:r>
            <w:r>
              <w:rPr>
                <w:color w:val="505050"/>
                <w:sz w:val="17"/>
              </w:rPr>
              <w:t xml:space="preserve">in Deficit on the </w:t>
            </w:r>
            <w:r>
              <w:rPr>
                <w:b/>
                <w:color w:val="505050"/>
                <w:w w:val="95"/>
                <w:sz w:val="18"/>
              </w:rPr>
              <w:t xml:space="preserve">Provision </w:t>
            </w:r>
            <w:r>
              <w:rPr>
                <w:color w:val="505050"/>
                <w:w w:val="95"/>
                <w:sz w:val="17"/>
              </w:rPr>
              <w:t xml:space="preserve">of </w:t>
            </w:r>
            <w:r>
              <w:rPr>
                <w:color w:val="505050"/>
                <w:w w:val="95"/>
                <w:sz w:val="17"/>
              </w:rPr>
              <w:t>Services</w:t>
            </w:r>
          </w:p>
          <w:p w:rsidR="00C53A62" w:rsidRDefault="00C53A62">
            <w:pPr>
              <w:pStyle w:val="TableParagraph"/>
              <w:spacing w:before="6"/>
              <w:rPr>
                <w:rFonts w:ascii="Courier New" w:hAnsi="Courier New"/>
                <w:sz w:val="26"/>
              </w:rPr>
            </w:pPr>
          </w:p>
          <w:p w:rsidR="00C53A62" w:rsidRDefault="00567705">
            <w:pPr>
              <w:pStyle w:val="TableParagraph"/>
              <w:ind w:left="24"/>
            </w:pPr>
            <w:r>
              <w:rPr>
                <w:color w:val="505050"/>
                <w:w w:val="110"/>
                <w:sz w:val="17"/>
              </w:rPr>
              <w:t xml:space="preserve">Interest </w:t>
            </w:r>
            <w:r>
              <w:rPr>
                <w:color w:val="363636"/>
                <w:w w:val="110"/>
                <w:sz w:val="17"/>
              </w:rPr>
              <w:t>Income</w:t>
            </w:r>
          </w:p>
          <w:p w:rsidR="00C53A62" w:rsidRDefault="00C53A62">
            <w:pPr>
              <w:pStyle w:val="TableParagraph"/>
              <w:rPr>
                <w:rFonts w:ascii="Courier New" w:hAnsi="Courier New"/>
                <w:sz w:val="18"/>
              </w:rPr>
            </w:pPr>
          </w:p>
          <w:p w:rsidR="00C53A62" w:rsidRDefault="00C53A62">
            <w:pPr>
              <w:pStyle w:val="TableParagraph"/>
              <w:rPr>
                <w:rFonts w:ascii="Courier New" w:hAnsi="Courier New"/>
                <w:sz w:val="18"/>
              </w:rPr>
            </w:pPr>
          </w:p>
          <w:p w:rsidR="00C53A62" w:rsidRDefault="00C53A62">
            <w:pPr>
              <w:pStyle w:val="TableParagraph"/>
              <w:rPr>
                <w:rFonts w:ascii="Courier New" w:hAnsi="Courier New"/>
                <w:sz w:val="18"/>
              </w:rPr>
            </w:pPr>
          </w:p>
          <w:p w:rsidR="00C53A62" w:rsidRDefault="00567705">
            <w:pPr>
              <w:pStyle w:val="TableParagraph"/>
              <w:spacing w:line="304" w:lineRule="auto"/>
              <w:ind w:left="22" w:right="3" w:hanging="1"/>
            </w:pPr>
            <w:r>
              <w:rPr>
                <w:color w:val="505050"/>
                <w:w w:val="105"/>
                <w:sz w:val="17"/>
              </w:rPr>
              <w:t>Total Income in Deficit on the Provision</w:t>
            </w:r>
            <w:r>
              <w:rPr>
                <w:color w:val="505050"/>
                <w:spacing w:val="-40"/>
                <w:w w:val="105"/>
                <w:sz w:val="17"/>
              </w:rPr>
              <w:t xml:space="preserve"> </w:t>
            </w:r>
            <w:r>
              <w:rPr>
                <w:color w:val="505050"/>
                <w:w w:val="105"/>
                <w:sz w:val="17"/>
              </w:rPr>
              <w:t>of Services</w:t>
            </w:r>
          </w:p>
          <w:p w:rsidR="00C53A62" w:rsidRDefault="00C53A62">
            <w:pPr>
              <w:pStyle w:val="TableParagraph"/>
              <w:spacing w:before="3"/>
              <w:rPr>
                <w:rFonts w:ascii="Courier New" w:hAnsi="Courier New"/>
                <w:sz w:val="23"/>
              </w:rPr>
            </w:pPr>
          </w:p>
          <w:p w:rsidR="00C53A62" w:rsidRDefault="00567705">
            <w:pPr>
              <w:pStyle w:val="TableParagraph"/>
              <w:spacing w:line="312" w:lineRule="auto"/>
              <w:ind w:left="20" w:right="73" w:firstLine="1"/>
            </w:pPr>
            <w:r>
              <w:rPr>
                <w:color w:val="505050"/>
                <w:w w:val="105"/>
                <w:sz w:val="17"/>
              </w:rPr>
              <w:t xml:space="preserve">Net gain </w:t>
            </w:r>
            <w:r>
              <w:rPr>
                <w:color w:val="363636"/>
                <w:w w:val="105"/>
                <w:sz w:val="17"/>
              </w:rPr>
              <w:t xml:space="preserve">for the </w:t>
            </w:r>
            <w:r>
              <w:rPr>
                <w:color w:val="505050"/>
                <w:w w:val="105"/>
                <w:sz w:val="17"/>
              </w:rPr>
              <w:t>Year</w:t>
            </w:r>
          </w:p>
        </w:tc>
        <w:tc>
          <w:tcPr>
            <w:tcW w:w="3275" w:type="dxa"/>
            <w:gridSpan w:val="3"/>
            <w:tcBorders>
              <w:top w:val="single" w:sz="12" w:space="0" w:color="000000"/>
              <w:left w:val="single" w:sz="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32" w:line="177" w:lineRule="exact"/>
              <w:ind w:left="1121"/>
            </w:pPr>
            <w:r>
              <w:rPr>
                <w:b/>
                <w:color w:val="505050"/>
                <w:sz w:val="18"/>
              </w:rPr>
              <w:t xml:space="preserve">Group and </w:t>
            </w:r>
            <w:r>
              <w:rPr>
                <w:color w:val="505050"/>
                <w:sz w:val="17"/>
              </w:rPr>
              <w:t>PCVC</w:t>
            </w:r>
          </w:p>
        </w:tc>
        <w:tc>
          <w:tcPr>
            <w:tcW w:w="3226" w:type="dxa"/>
            <w:gridSpan w:val="3"/>
            <w:tcBorders>
              <w:top w:val="single" w:sz="12" w:space="0" w:color="000000"/>
              <w:left w:val="single" w:sz="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41" w:line="168" w:lineRule="exact"/>
              <w:ind w:left="1086"/>
            </w:pPr>
            <w:r>
              <w:rPr>
                <w:color w:val="505050"/>
                <w:sz w:val="17"/>
              </w:rPr>
              <w:t>Group and PCVC</w:t>
            </w:r>
          </w:p>
        </w:tc>
      </w:tr>
      <w:tr w:rsidR="00C53A62">
        <w:tblPrEx>
          <w:tblCellMar>
            <w:top w:w="0" w:type="dxa"/>
            <w:bottom w:w="0" w:type="dxa"/>
          </w:tblCellMar>
        </w:tblPrEx>
        <w:trPr>
          <w:trHeight w:val="224"/>
        </w:trPr>
        <w:tc>
          <w:tcPr>
            <w:tcW w:w="1702"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3275" w:type="dxa"/>
            <w:gridSpan w:val="3"/>
            <w:tcBorders>
              <w:top w:val="single" w:sz="6" w:space="0" w:color="000000"/>
              <w:left w:val="single" w:sz="1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21" w:line="183" w:lineRule="exact"/>
              <w:ind w:left="1241" w:right="1220"/>
              <w:jc w:val="center"/>
            </w:pPr>
            <w:r>
              <w:rPr>
                <w:rFonts w:ascii="Courier New" w:hAnsi="Courier New"/>
                <w:color w:val="505050"/>
                <w:w w:val="75"/>
                <w:sz w:val="21"/>
              </w:rPr>
              <w:t>2IJ16/17</w:t>
            </w:r>
          </w:p>
        </w:tc>
        <w:tc>
          <w:tcPr>
            <w:tcW w:w="3226" w:type="dxa"/>
            <w:gridSpan w:val="3"/>
            <w:tcBorders>
              <w:top w:val="single" w:sz="6" w:space="0" w:color="000000"/>
              <w:left w:val="single" w:sz="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26" w:line="178" w:lineRule="exact"/>
              <w:ind w:left="1249" w:right="1181"/>
              <w:jc w:val="center"/>
            </w:pPr>
            <w:r>
              <w:rPr>
                <w:rFonts w:ascii="Courier New" w:hAnsi="Courier New"/>
                <w:color w:val="505050"/>
                <w:w w:val="85"/>
                <w:sz w:val="21"/>
              </w:rPr>
              <w:t>2017/18</w:t>
            </w:r>
          </w:p>
        </w:tc>
      </w:tr>
      <w:tr w:rsidR="00C53A62">
        <w:tblPrEx>
          <w:tblCellMar>
            <w:top w:w="0" w:type="dxa"/>
            <w:bottom w:w="0" w:type="dxa"/>
          </w:tblCellMar>
        </w:tblPrEx>
        <w:trPr>
          <w:trHeight w:val="974"/>
        </w:trPr>
        <w:tc>
          <w:tcPr>
            <w:tcW w:w="1702"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59"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line="280" w:lineRule="auto"/>
              <w:ind w:left="128" w:right="78" w:firstLine="27"/>
              <w:jc w:val="center"/>
            </w:pPr>
            <w:r>
              <w:rPr>
                <w:color w:val="505050"/>
                <w:w w:val="105"/>
                <w:sz w:val="17"/>
              </w:rPr>
              <w:t>Flnandal Liabilities</w:t>
            </w:r>
            <w:r>
              <w:rPr>
                <w:color w:val="505050"/>
                <w:spacing w:val="-25"/>
                <w:w w:val="105"/>
                <w:sz w:val="17"/>
              </w:rPr>
              <w:t xml:space="preserve"> </w:t>
            </w:r>
            <w:r>
              <w:rPr>
                <w:rFonts w:ascii="Times New Roman" w:hAnsi="Times New Roman"/>
                <w:color w:val="505050"/>
                <w:w w:val="105"/>
                <w:sz w:val="20"/>
              </w:rPr>
              <w:t xml:space="preserve">at </w:t>
            </w:r>
            <w:r>
              <w:rPr>
                <w:color w:val="505050"/>
                <w:w w:val="105"/>
                <w:sz w:val="17"/>
              </w:rPr>
              <w:t>amortised</w:t>
            </w:r>
          </w:p>
          <w:p w:rsidR="00C53A62" w:rsidRDefault="00567705">
            <w:pPr>
              <w:pStyle w:val="TableParagraph"/>
              <w:spacing w:before="9" w:line="181" w:lineRule="exact"/>
              <w:ind w:left="412" w:right="355"/>
              <w:jc w:val="center"/>
            </w:pPr>
            <w:r>
              <w:rPr>
                <w:rFonts w:ascii="Times New Roman" w:hAnsi="Times New Roman"/>
                <w:color w:val="505050"/>
                <w:w w:val="105"/>
                <w:sz w:val="19"/>
              </w:rPr>
              <w:t>cost</w:t>
            </w:r>
          </w:p>
        </w:tc>
        <w:tc>
          <w:tcPr>
            <w:tcW w:w="1183"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line="307" w:lineRule="auto"/>
              <w:ind w:left="93" w:right="33" w:firstLine="12"/>
              <w:jc w:val="center"/>
            </w:pPr>
            <w:r>
              <w:rPr>
                <w:color w:val="505050"/>
                <w:w w:val="105"/>
                <w:sz w:val="17"/>
              </w:rPr>
              <w:t xml:space="preserve">Financial </w:t>
            </w:r>
            <w:r>
              <w:rPr>
                <w:color w:val="505050"/>
                <w:w w:val="95"/>
                <w:sz w:val="17"/>
              </w:rPr>
              <w:t xml:space="preserve">Assets:L.oans </w:t>
            </w:r>
            <w:r>
              <w:rPr>
                <w:color w:val="505050"/>
                <w:w w:val="105"/>
                <w:sz w:val="17"/>
              </w:rPr>
              <w:t>and</w:t>
            </w:r>
          </w:p>
          <w:p w:rsidR="00C53A62" w:rsidRDefault="00567705">
            <w:pPr>
              <w:pStyle w:val="TableParagraph"/>
              <w:spacing w:before="3" w:line="163" w:lineRule="exact"/>
              <w:ind w:left="88" w:right="37"/>
              <w:jc w:val="center"/>
            </w:pPr>
            <w:r>
              <w:rPr>
                <w:color w:val="505050"/>
                <w:w w:val="105"/>
                <w:sz w:val="17"/>
              </w:rPr>
              <w:t>recelvables</w:t>
            </w:r>
          </w:p>
        </w:tc>
        <w:tc>
          <w:tcPr>
            <w:tcW w:w="933"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18"/>
              </w:rPr>
            </w:pPr>
          </w:p>
          <w:p w:rsidR="00C53A62" w:rsidRDefault="00C53A62">
            <w:pPr>
              <w:pStyle w:val="TableParagraph"/>
              <w:spacing w:before="10"/>
              <w:rPr>
                <w:rFonts w:ascii="Courier New" w:hAnsi="Courier New"/>
                <w:sz w:val="17"/>
              </w:rPr>
            </w:pPr>
          </w:p>
          <w:p w:rsidR="00C53A62" w:rsidRDefault="00567705">
            <w:pPr>
              <w:pStyle w:val="TableParagraph"/>
              <w:ind w:left="285"/>
            </w:pPr>
            <w:r>
              <w:rPr>
                <w:color w:val="505050"/>
                <w:w w:val="110"/>
                <w:sz w:val="17"/>
              </w:rPr>
              <w:t>Total</w:t>
            </w:r>
          </w:p>
        </w:tc>
        <w:tc>
          <w:tcPr>
            <w:tcW w:w="1130" w:type="dxa"/>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2" w:line="302" w:lineRule="auto"/>
              <w:ind w:left="107" w:right="58" w:firstLine="26"/>
              <w:jc w:val="center"/>
            </w:pPr>
            <w:r>
              <w:rPr>
                <w:color w:val="505050"/>
                <w:w w:val="105"/>
                <w:sz w:val="17"/>
              </w:rPr>
              <w:t xml:space="preserve">Financial Uablllties at </w:t>
            </w:r>
            <w:r>
              <w:rPr>
                <w:b/>
                <w:color w:val="505050"/>
                <w:w w:val="95"/>
                <w:sz w:val="18"/>
              </w:rPr>
              <w:t>amortised</w:t>
            </w:r>
          </w:p>
          <w:p w:rsidR="00C53A62" w:rsidRDefault="00567705">
            <w:pPr>
              <w:pStyle w:val="TableParagraph"/>
              <w:spacing w:line="163" w:lineRule="exact"/>
              <w:ind w:left="364" w:right="319"/>
              <w:jc w:val="center"/>
            </w:pPr>
            <w:r>
              <w:rPr>
                <w:rFonts w:ascii="Courier New" w:hAnsi="Courier New"/>
                <w:b/>
                <w:color w:val="505050"/>
                <w:w w:val="80"/>
                <w:sz w:val="20"/>
              </w:rPr>
              <w:t>cost</w:t>
            </w:r>
          </w:p>
        </w:tc>
        <w:tc>
          <w:tcPr>
            <w:tcW w:w="1168"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line="304" w:lineRule="auto"/>
              <w:ind w:left="104" w:right="24" w:firstLine="6"/>
              <w:jc w:val="center"/>
            </w:pPr>
            <w:r>
              <w:rPr>
                <w:color w:val="505050"/>
                <w:sz w:val="17"/>
              </w:rPr>
              <w:t xml:space="preserve">Financial </w:t>
            </w:r>
            <w:r>
              <w:rPr>
                <w:color w:val="505050"/>
                <w:w w:val="95"/>
                <w:sz w:val="17"/>
              </w:rPr>
              <w:t xml:space="preserve">Assets:Loans </w:t>
            </w:r>
            <w:r>
              <w:rPr>
                <w:b/>
                <w:color w:val="505050"/>
                <w:sz w:val="18"/>
              </w:rPr>
              <w:t>and</w:t>
            </w:r>
          </w:p>
          <w:p w:rsidR="00C53A62" w:rsidRDefault="00567705">
            <w:pPr>
              <w:pStyle w:val="TableParagraph"/>
              <w:spacing w:line="157" w:lineRule="exact"/>
              <w:ind w:left="150" w:right="95"/>
              <w:jc w:val="center"/>
            </w:pPr>
            <w:r>
              <w:rPr>
                <w:color w:val="505050"/>
                <w:sz w:val="17"/>
              </w:rPr>
              <w:t>receivables</w:t>
            </w:r>
          </w:p>
        </w:tc>
        <w:tc>
          <w:tcPr>
            <w:tcW w:w="928"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18"/>
              </w:rPr>
            </w:pPr>
          </w:p>
          <w:p w:rsidR="00C53A62" w:rsidRDefault="00C53A62">
            <w:pPr>
              <w:pStyle w:val="TableParagraph"/>
              <w:spacing w:before="4"/>
              <w:rPr>
                <w:rFonts w:ascii="Courier New" w:hAnsi="Courier New"/>
                <w:sz w:val="18"/>
              </w:rPr>
            </w:pPr>
          </w:p>
          <w:p w:rsidR="00C53A62" w:rsidRDefault="00567705">
            <w:pPr>
              <w:pStyle w:val="TableParagraph"/>
              <w:ind w:left="286"/>
            </w:pPr>
            <w:r>
              <w:rPr>
                <w:color w:val="505050"/>
                <w:w w:val="115"/>
                <w:sz w:val="17"/>
              </w:rPr>
              <w:t>Total</w:t>
            </w:r>
          </w:p>
        </w:tc>
      </w:tr>
      <w:tr w:rsidR="00C53A62">
        <w:tblPrEx>
          <w:tblCellMar>
            <w:top w:w="0" w:type="dxa"/>
            <w:bottom w:w="0" w:type="dxa"/>
          </w:tblCellMar>
        </w:tblPrEx>
        <w:trPr>
          <w:trHeight w:val="738"/>
        </w:trPr>
        <w:tc>
          <w:tcPr>
            <w:tcW w:w="1702"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59"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3"/>
              <w:ind w:left="393"/>
            </w:pPr>
            <w:r>
              <w:rPr>
                <w:rFonts w:ascii="Times New Roman" w:hAnsi="Times New Roman"/>
                <w:b/>
                <w:color w:val="505050"/>
                <w:w w:val="105"/>
                <w:sz w:val="18"/>
              </w:rPr>
              <w:t>£'000</w:t>
            </w:r>
          </w:p>
          <w:p w:rsidR="00C53A62" w:rsidRDefault="00C53A62">
            <w:pPr>
              <w:pStyle w:val="TableParagraph"/>
              <w:spacing w:before="4"/>
              <w:rPr>
                <w:rFonts w:ascii="Courier New" w:hAnsi="Courier New"/>
                <w:sz w:val="28"/>
              </w:rPr>
            </w:pPr>
          </w:p>
          <w:p w:rsidR="00C53A62" w:rsidRDefault="00567705">
            <w:pPr>
              <w:pStyle w:val="TableParagraph"/>
              <w:spacing w:line="167" w:lineRule="exact"/>
              <w:ind w:right="33"/>
              <w:jc w:val="right"/>
            </w:pPr>
            <w:r>
              <w:rPr>
                <w:color w:val="505050"/>
                <w:w w:val="105"/>
                <w:sz w:val="18"/>
              </w:rPr>
              <w:t>29</w:t>
            </w:r>
          </w:p>
        </w:tc>
        <w:tc>
          <w:tcPr>
            <w:tcW w:w="1183"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3"/>
              <w:ind w:left="397"/>
            </w:pPr>
            <w:r>
              <w:rPr>
                <w:rFonts w:ascii="Times New Roman" w:hAnsi="Times New Roman"/>
                <w:b/>
                <w:color w:val="505050"/>
                <w:w w:val="105"/>
                <w:sz w:val="18"/>
              </w:rPr>
              <w:t>£'000</w:t>
            </w:r>
          </w:p>
          <w:p w:rsidR="00C53A62" w:rsidRDefault="00C53A62">
            <w:pPr>
              <w:pStyle w:val="TableParagraph"/>
              <w:spacing w:before="5"/>
              <w:rPr>
                <w:rFonts w:ascii="Courier New" w:hAnsi="Courier New"/>
                <w:sz w:val="16"/>
              </w:rPr>
            </w:pPr>
          </w:p>
          <w:p w:rsidR="00C53A62" w:rsidRDefault="00567705">
            <w:pPr>
              <w:pStyle w:val="TableParagraph"/>
              <w:spacing w:line="303" w:lineRule="exact"/>
              <w:ind w:right="249"/>
              <w:jc w:val="right"/>
            </w:pPr>
            <w:r>
              <w:rPr>
                <w:color w:val="626262"/>
                <w:w w:val="62"/>
                <w:sz w:val="36"/>
              </w:rPr>
              <w:t>-</w:t>
            </w:r>
          </w:p>
        </w:tc>
        <w:tc>
          <w:tcPr>
            <w:tcW w:w="933"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3"/>
              <w:ind w:left="277"/>
            </w:pPr>
            <w:r>
              <w:rPr>
                <w:rFonts w:ascii="Times New Roman" w:hAnsi="Times New Roman"/>
                <w:b/>
                <w:color w:val="505050"/>
                <w:w w:val="105"/>
                <w:sz w:val="18"/>
              </w:rPr>
              <w:t>£'000</w:t>
            </w:r>
          </w:p>
          <w:p w:rsidR="00C53A62" w:rsidRDefault="00C53A62">
            <w:pPr>
              <w:pStyle w:val="TableParagraph"/>
              <w:spacing w:before="1"/>
              <w:rPr>
                <w:rFonts w:ascii="Courier New" w:hAnsi="Courier New"/>
                <w:sz w:val="27"/>
              </w:rPr>
            </w:pPr>
          </w:p>
          <w:p w:rsidR="00C53A62" w:rsidRDefault="00567705">
            <w:pPr>
              <w:pStyle w:val="TableParagraph"/>
              <w:spacing w:line="182" w:lineRule="exact"/>
              <w:ind w:right="45"/>
              <w:jc w:val="right"/>
            </w:pPr>
            <w:r>
              <w:rPr>
                <w:color w:val="505050"/>
                <w:w w:val="95"/>
                <w:sz w:val="19"/>
              </w:rPr>
              <w:t>29</w:t>
            </w:r>
          </w:p>
        </w:tc>
        <w:tc>
          <w:tcPr>
            <w:tcW w:w="1130" w:type="dxa"/>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3"/>
              <w:ind w:left="368"/>
            </w:pPr>
            <w:r>
              <w:rPr>
                <w:rFonts w:ascii="Times New Roman" w:hAnsi="Times New Roman"/>
                <w:b/>
                <w:color w:val="505050"/>
                <w:w w:val="105"/>
                <w:sz w:val="18"/>
              </w:rPr>
              <w:t>£'000</w:t>
            </w:r>
          </w:p>
          <w:p w:rsidR="00C53A62" w:rsidRDefault="00C53A62">
            <w:pPr>
              <w:pStyle w:val="TableParagraph"/>
              <w:spacing w:before="6"/>
              <w:rPr>
                <w:rFonts w:ascii="Courier New" w:hAnsi="Courier New"/>
              </w:rPr>
            </w:pPr>
          </w:p>
          <w:p w:rsidR="00C53A62" w:rsidRDefault="00567705">
            <w:pPr>
              <w:pStyle w:val="TableParagraph"/>
              <w:ind w:right="48"/>
              <w:jc w:val="right"/>
            </w:pPr>
            <w:r>
              <w:rPr>
                <w:rFonts w:ascii="Times New Roman" w:hAnsi="Times New Roman"/>
                <w:color w:val="505050"/>
                <w:w w:val="110"/>
                <w:sz w:val="20"/>
              </w:rPr>
              <w:t>g</w:t>
            </w:r>
          </w:p>
        </w:tc>
        <w:tc>
          <w:tcPr>
            <w:tcW w:w="1168" w:type="dxa"/>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3"/>
              <w:ind w:left="404"/>
            </w:pPr>
            <w:r>
              <w:rPr>
                <w:rFonts w:ascii="Times New Roman" w:hAnsi="Times New Roman"/>
                <w:b/>
                <w:color w:val="505050"/>
                <w:w w:val="105"/>
                <w:sz w:val="18"/>
              </w:rPr>
              <w:t>£'000</w:t>
            </w:r>
          </w:p>
          <w:p w:rsidR="00C53A62" w:rsidRDefault="00C53A62">
            <w:pPr>
              <w:pStyle w:val="TableParagraph"/>
              <w:spacing w:before="2"/>
              <w:rPr>
                <w:rFonts w:ascii="Courier New" w:hAnsi="Courier New"/>
              </w:rPr>
            </w:pPr>
          </w:p>
          <w:p w:rsidR="00C53A62" w:rsidRDefault="00567705">
            <w:pPr>
              <w:pStyle w:val="TableParagraph"/>
              <w:spacing w:line="238" w:lineRule="exact"/>
              <w:ind w:right="242"/>
              <w:jc w:val="right"/>
            </w:pPr>
            <w:r>
              <w:rPr>
                <w:color w:val="505050"/>
                <w:w w:val="79"/>
                <w:sz w:val="26"/>
              </w:rPr>
              <w:t>-</w:t>
            </w:r>
          </w:p>
        </w:tc>
        <w:tc>
          <w:tcPr>
            <w:tcW w:w="928"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3"/>
              <w:ind w:left="277"/>
            </w:pPr>
            <w:r>
              <w:rPr>
                <w:rFonts w:ascii="Times New Roman" w:hAnsi="Times New Roman"/>
                <w:b/>
                <w:color w:val="505050"/>
                <w:w w:val="105"/>
                <w:sz w:val="18"/>
              </w:rPr>
              <w:t>£'000</w:t>
            </w:r>
          </w:p>
          <w:p w:rsidR="00C53A62" w:rsidRDefault="00C53A62">
            <w:pPr>
              <w:pStyle w:val="TableParagraph"/>
              <w:spacing w:before="6"/>
              <w:rPr>
                <w:rFonts w:ascii="Courier New" w:hAnsi="Courier New"/>
                <w:sz w:val="27"/>
              </w:rPr>
            </w:pPr>
          </w:p>
          <w:p w:rsidR="00C53A62" w:rsidRDefault="00567705">
            <w:pPr>
              <w:pStyle w:val="TableParagraph"/>
              <w:spacing w:line="177" w:lineRule="exact"/>
              <w:ind w:right="59"/>
              <w:jc w:val="right"/>
            </w:pPr>
            <w:r>
              <w:rPr>
                <w:color w:val="505050"/>
                <w:w w:val="79"/>
                <w:sz w:val="19"/>
              </w:rPr>
              <w:t>9</w:t>
            </w:r>
          </w:p>
        </w:tc>
      </w:tr>
      <w:tr w:rsidR="00C53A62">
        <w:tblPrEx>
          <w:tblCellMar>
            <w:top w:w="0" w:type="dxa"/>
            <w:bottom w:w="0" w:type="dxa"/>
          </w:tblCellMar>
        </w:tblPrEx>
        <w:trPr>
          <w:trHeight w:val="1310"/>
        </w:trPr>
        <w:tc>
          <w:tcPr>
            <w:tcW w:w="1702"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59"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24"/>
              </w:rPr>
            </w:pPr>
          </w:p>
          <w:p w:rsidR="00C53A62" w:rsidRDefault="00C53A62">
            <w:pPr>
              <w:pStyle w:val="TableParagraph"/>
              <w:rPr>
                <w:rFonts w:ascii="Courier New" w:hAnsi="Courier New"/>
                <w:sz w:val="24"/>
              </w:rPr>
            </w:pPr>
          </w:p>
          <w:p w:rsidR="00C53A62" w:rsidRDefault="00567705">
            <w:pPr>
              <w:pStyle w:val="TableParagraph"/>
              <w:spacing w:before="170"/>
              <w:ind w:right="33"/>
              <w:jc w:val="right"/>
            </w:pPr>
            <w:r>
              <w:rPr>
                <w:rFonts w:ascii="Courier New" w:hAnsi="Courier New"/>
                <w:color w:val="505050"/>
                <w:w w:val="90"/>
                <w:sz w:val="21"/>
              </w:rPr>
              <w:t>29</w:t>
            </w:r>
          </w:p>
        </w:tc>
        <w:tc>
          <w:tcPr>
            <w:tcW w:w="1183"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34"/>
              </w:rPr>
            </w:pPr>
          </w:p>
          <w:p w:rsidR="00C53A62" w:rsidRDefault="00567705">
            <w:pPr>
              <w:pStyle w:val="TableParagraph"/>
              <w:spacing w:before="236"/>
              <w:ind w:left="575"/>
              <w:jc w:val="center"/>
            </w:pPr>
            <w:r>
              <w:rPr>
                <w:color w:val="797979"/>
                <w:w w:val="78"/>
                <w:sz w:val="31"/>
              </w:rPr>
              <w:t>-</w:t>
            </w:r>
          </w:p>
        </w:tc>
        <w:tc>
          <w:tcPr>
            <w:tcW w:w="933"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20"/>
              </w:rPr>
            </w:pPr>
          </w:p>
          <w:p w:rsidR="00C53A62" w:rsidRDefault="00C53A62">
            <w:pPr>
              <w:pStyle w:val="TableParagraph"/>
              <w:rPr>
                <w:rFonts w:ascii="Courier New" w:hAnsi="Courier New"/>
                <w:sz w:val="20"/>
              </w:rPr>
            </w:pPr>
          </w:p>
          <w:p w:rsidR="00C53A62" w:rsidRDefault="00C53A62">
            <w:pPr>
              <w:pStyle w:val="TableParagraph"/>
              <w:spacing w:before="3"/>
              <w:rPr>
                <w:rFonts w:ascii="Courier New" w:hAnsi="Courier New"/>
              </w:rPr>
            </w:pPr>
          </w:p>
          <w:p w:rsidR="00C53A62" w:rsidRDefault="00567705">
            <w:pPr>
              <w:pStyle w:val="TableParagraph"/>
              <w:ind w:right="50"/>
              <w:jc w:val="right"/>
            </w:pPr>
            <w:r>
              <w:rPr>
                <w:color w:val="505050"/>
                <w:w w:val="95"/>
                <w:sz w:val="19"/>
              </w:rPr>
              <w:t>29</w:t>
            </w:r>
          </w:p>
        </w:tc>
        <w:tc>
          <w:tcPr>
            <w:tcW w:w="1130" w:type="dxa"/>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24"/>
              </w:rPr>
            </w:pPr>
          </w:p>
          <w:p w:rsidR="00C53A62" w:rsidRDefault="00C53A62">
            <w:pPr>
              <w:pStyle w:val="TableParagraph"/>
              <w:rPr>
                <w:rFonts w:ascii="Courier New" w:hAnsi="Courier New"/>
                <w:sz w:val="24"/>
              </w:rPr>
            </w:pPr>
          </w:p>
          <w:p w:rsidR="00C53A62" w:rsidRDefault="00567705">
            <w:pPr>
              <w:pStyle w:val="TableParagraph"/>
              <w:spacing w:before="165"/>
              <w:ind w:right="65"/>
              <w:jc w:val="right"/>
            </w:pPr>
            <w:r>
              <w:rPr>
                <w:rFonts w:ascii="Courier New" w:hAnsi="Courier New"/>
                <w:color w:val="505050"/>
                <w:w w:val="95"/>
                <w:sz w:val="21"/>
              </w:rPr>
              <w:t>9</w:t>
            </w:r>
          </w:p>
        </w:tc>
        <w:tc>
          <w:tcPr>
            <w:tcW w:w="1168"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28"/>
              </w:rPr>
            </w:pPr>
          </w:p>
          <w:p w:rsidR="00C53A62" w:rsidRDefault="00C53A62">
            <w:pPr>
              <w:pStyle w:val="TableParagraph"/>
              <w:spacing w:before="8"/>
              <w:rPr>
                <w:rFonts w:ascii="Courier New" w:hAnsi="Courier New"/>
                <w:sz w:val="24"/>
              </w:rPr>
            </w:pPr>
          </w:p>
          <w:p w:rsidR="00C53A62" w:rsidRDefault="00567705">
            <w:pPr>
              <w:pStyle w:val="TableParagraph"/>
              <w:ind w:left="812"/>
            </w:pPr>
            <w:r>
              <w:rPr>
                <w:rFonts w:ascii="Times New Roman" w:hAnsi="Times New Roman"/>
                <w:color w:val="A1A1A1"/>
                <w:w w:val="95"/>
                <w:sz w:val="26"/>
              </w:rPr>
              <w:t>.</w:t>
            </w:r>
          </w:p>
        </w:tc>
        <w:tc>
          <w:tcPr>
            <w:tcW w:w="928"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24"/>
              </w:rPr>
            </w:pPr>
          </w:p>
          <w:p w:rsidR="00C53A62" w:rsidRDefault="00C53A62">
            <w:pPr>
              <w:pStyle w:val="TableParagraph"/>
              <w:rPr>
                <w:rFonts w:ascii="Courier New" w:hAnsi="Courier New"/>
                <w:sz w:val="24"/>
              </w:rPr>
            </w:pPr>
          </w:p>
          <w:p w:rsidR="00C53A62" w:rsidRDefault="00567705">
            <w:pPr>
              <w:pStyle w:val="TableParagraph"/>
              <w:spacing w:before="170"/>
              <w:ind w:right="52"/>
              <w:jc w:val="right"/>
            </w:pPr>
            <w:r>
              <w:rPr>
                <w:rFonts w:ascii="Courier New" w:hAnsi="Courier New"/>
                <w:color w:val="505050"/>
                <w:w w:val="95"/>
                <w:sz w:val="21"/>
              </w:rPr>
              <w:t>9</w:t>
            </w:r>
          </w:p>
        </w:tc>
      </w:tr>
      <w:tr w:rsidR="00C53A62">
        <w:tblPrEx>
          <w:tblCellMar>
            <w:top w:w="0" w:type="dxa"/>
            <w:bottom w:w="0" w:type="dxa"/>
          </w:tblCellMar>
        </w:tblPrEx>
        <w:trPr>
          <w:trHeight w:val="508"/>
        </w:trPr>
        <w:tc>
          <w:tcPr>
            <w:tcW w:w="1702"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5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5" w:line="243" w:lineRule="exact"/>
              <w:ind w:left="806"/>
            </w:pPr>
            <w:r>
              <w:rPr>
                <w:color w:val="505050"/>
                <w:w w:val="86"/>
                <w:sz w:val="26"/>
              </w:rPr>
              <w:t>-</w:t>
            </w:r>
          </w:p>
        </w:tc>
        <w:tc>
          <w:tcPr>
            <w:tcW w:w="11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2"/>
              <w:rPr>
                <w:rFonts w:ascii="Courier New" w:hAnsi="Courier New"/>
                <w:sz w:val="26"/>
              </w:rPr>
            </w:pPr>
          </w:p>
          <w:p w:rsidR="00C53A62" w:rsidRDefault="00567705">
            <w:pPr>
              <w:pStyle w:val="TableParagraph"/>
              <w:spacing w:line="191" w:lineRule="exact"/>
              <w:ind w:left="729" w:right="29"/>
              <w:jc w:val="center"/>
            </w:pPr>
            <w:r>
              <w:rPr>
                <w:color w:val="505050"/>
                <w:sz w:val="19"/>
              </w:rPr>
              <w:t>(13)</w:t>
            </w:r>
          </w:p>
        </w:tc>
        <w:tc>
          <w:tcPr>
            <w:tcW w:w="93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18"/>
              </w:rPr>
            </w:pPr>
          </w:p>
          <w:p w:rsidR="00C53A62" w:rsidRDefault="00567705">
            <w:pPr>
              <w:pStyle w:val="TableParagraph"/>
              <w:spacing w:before="112" w:line="173" w:lineRule="exact"/>
              <w:ind w:right="57"/>
              <w:jc w:val="right"/>
            </w:pPr>
            <w:r>
              <w:rPr>
                <w:color w:val="505050"/>
                <w:w w:val="105"/>
                <w:sz w:val="17"/>
              </w:rPr>
              <w:t>(13)</w:t>
            </w:r>
          </w:p>
        </w:tc>
        <w:tc>
          <w:tcPr>
            <w:tcW w:w="1130" w:type="dxa"/>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46" w:line="242" w:lineRule="exact"/>
              <w:ind w:left="760"/>
            </w:pPr>
            <w:r>
              <w:rPr>
                <w:rFonts w:ascii="Times New Roman" w:hAnsi="Times New Roman"/>
                <w:color w:val="505050"/>
                <w:w w:val="107"/>
                <w:sz w:val="25"/>
              </w:rPr>
              <w:t>-</w:t>
            </w:r>
          </w:p>
        </w:tc>
        <w:tc>
          <w:tcPr>
            <w:tcW w:w="1168" w:type="dxa"/>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2"/>
              <w:rPr>
                <w:rFonts w:ascii="Courier New" w:hAnsi="Courier New"/>
                <w:sz w:val="26"/>
              </w:rPr>
            </w:pPr>
          </w:p>
          <w:p w:rsidR="00C53A62" w:rsidRDefault="00567705">
            <w:pPr>
              <w:pStyle w:val="TableParagraph"/>
              <w:spacing w:line="191" w:lineRule="exact"/>
              <w:ind w:left="756"/>
            </w:pPr>
            <w:r>
              <w:rPr>
                <w:color w:val="505050"/>
                <w:sz w:val="19"/>
              </w:rPr>
              <w:t>(25)</w:t>
            </w:r>
          </w:p>
        </w:tc>
        <w:tc>
          <w:tcPr>
            <w:tcW w:w="92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2"/>
              <w:rPr>
                <w:rFonts w:ascii="Courier New" w:hAnsi="Courier New"/>
                <w:sz w:val="26"/>
              </w:rPr>
            </w:pPr>
          </w:p>
          <w:p w:rsidR="00C53A62" w:rsidRDefault="00567705">
            <w:pPr>
              <w:pStyle w:val="TableParagraph"/>
              <w:spacing w:line="191" w:lineRule="exact"/>
              <w:ind w:right="51"/>
              <w:jc w:val="right"/>
            </w:pPr>
            <w:r>
              <w:rPr>
                <w:color w:val="505050"/>
                <w:w w:val="95"/>
                <w:sz w:val="19"/>
              </w:rPr>
              <w:t>(25)</w:t>
            </w:r>
          </w:p>
        </w:tc>
      </w:tr>
      <w:tr w:rsidR="00C53A62">
        <w:tblPrEx>
          <w:tblCellMar>
            <w:top w:w="0" w:type="dxa"/>
            <w:bottom w:w="0" w:type="dxa"/>
          </w:tblCellMar>
        </w:tblPrEx>
        <w:trPr>
          <w:trHeight w:val="1281"/>
        </w:trPr>
        <w:tc>
          <w:tcPr>
            <w:tcW w:w="1702"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5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34"/>
              </w:rPr>
            </w:pPr>
          </w:p>
          <w:p w:rsidR="00C53A62" w:rsidRDefault="00567705">
            <w:pPr>
              <w:pStyle w:val="TableParagraph"/>
              <w:spacing w:before="227"/>
              <w:ind w:left="800"/>
            </w:pPr>
            <w:r>
              <w:rPr>
                <w:color w:val="505050"/>
                <w:w w:val="72"/>
                <w:sz w:val="31"/>
              </w:rPr>
              <w:t>-</w:t>
            </w:r>
          </w:p>
        </w:tc>
        <w:tc>
          <w:tcPr>
            <w:tcW w:w="11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20"/>
              </w:rPr>
            </w:pPr>
          </w:p>
          <w:p w:rsidR="00C53A62" w:rsidRDefault="00C53A62">
            <w:pPr>
              <w:pStyle w:val="TableParagraph"/>
              <w:rPr>
                <w:rFonts w:ascii="Courier New" w:hAnsi="Courier New"/>
                <w:sz w:val="20"/>
              </w:rPr>
            </w:pPr>
          </w:p>
          <w:p w:rsidR="00C53A62" w:rsidRDefault="00C53A62">
            <w:pPr>
              <w:pStyle w:val="TableParagraph"/>
              <w:spacing w:before="2"/>
              <w:rPr>
                <w:rFonts w:ascii="Courier New" w:hAnsi="Courier New"/>
              </w:rPr>
            </w:pPr>
          </w:p>
          <w:p w:rsidR="00C53A62" w:rsidRDefault="00567705">
            <w:pPr>
              <w:pStyle w:val="TableParagraph"/>
              <w:spacing w:before="1"/>
              <w:ind w:left="729" w:right="32"/>
              <w:jc w:val="center"/>
            </w:pPr>
            <w:r>
              <w:rPr>
                <w:color w:val="363636"/>
                <w:w w:val="105"/>
                <w:sz w:val="18"/>
              </w:rPr>
              <w:t>(13)</w:t>
            </w:r>
          </w:p>
        </w:tc>
        <w:tc>
          <w:tcPr>
            <w:tcW w:w="93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26"/>
              </w:rPr>
            </w:pPr>
          </w:p>
          <w:p w:rsidR="00C53A62" w:rsidRDefault="00C53A62">
            <w:pPr>
              <w:pStyle w:val="TableParagraph"/>
              <w:spacing w:before="7"/>
              <w:rPr>
                <w:rFonts w:ascii="Courier New" w:hAnsi="Courier New"/>
                <w:sz w:val="34"/>
              </w:rPr>
            </w:pPr>
          </w:p>
          <w:p w:rsidR="00C53A62" w:rsidRDefault="00567705">
            <w:pPr>
              <w:pStyle w:val="TableParagraph"/>
              <w:ind w:right="38"/>
              <w:jc w:val="right"/>
            </w:pPr>
            <w:r>
              <w:rPr>
                <w:rFonts w:ascii="Courier New" w:hAnsi="Courier New"/>
                <w:color w:val="505050"/>
                <w:w w:val="75"/>
                <w:sz w:val="23"/>
              </w:rPr>
              <w:t>(13)</w:t>
            </w:r>
          </w:p>
        </w:tc>
        <w:tc>
          <w:tcPr>
            <w:tcW w:w="1130" w:type="dxa"/>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34"/>
              </w:rPr>
            </w:pPr>
          </w:p>
          <w:p w:rsidR="00C53A62" w:rsidRDefault="00567705">
            <w:pPr>
              <w:pStyle w:val="TableParagraph"/>
              <w:spacing w:before="222"/>
              <w:ind w:left="760"/>
            </w:pPr>
            <w:r>
              <w:rPr>
                <w:color w:val="A1A1A1"/>
                <w:w w:val="72"/>
                <w:sz w:val="31"/>
              </w:rPr>
              <w:t>-</w:t>
            </w:r>
          </w:p>
        </w:tc>
        <w:tc>
          <w:tcPr>
            <w:tcW w:w="1168" w:type="dxa"/>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rPr>
            </w:pPr>
          </w:p>
          <w:p w:rsidR="00C53A62" w:rsidRDefault="00C53A62">
            <w:pPr>
              <w:pStyle w:val="TableParagraph"/>
              <w:rPr>
                <w:rFonts w:ascii="Courier New" w:hAnsi="Courier New"/>
              </w:rPr>
            </w:pPr>
          </w:p>
          <w:p w:rsidR="00C53A62" w:rsidRDefault="00567705">
            <w:pPr>
              <w:pStyle w:val="TableParagraph"/>
              <w:spacing w:before="188"/>
              <w:ind w:left="746"/>
            </w:pPr>
            <w:r>
              <w:rPr>
                <w:color w:val="363636"/>
                <w:sz w:val="20"/>
              </w:rPr>
              <w:t>(25)</w:t>
            </w:r>
          </w:p>
        </w:tc>
        <w:tc>
          <w:tcPr>
            <w:tcW w:w="92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20"/>
              </w:rPr>
            </w:pPr>
          </w:p>
          <w:p w:rsidR="00C53A62" w:rsidRDefault="00C53A62">
            <w:pPr>
              <w:pStyle w:val="TableParagraph"/>
              <w:rPr>
                <w:rFonts w:ascii="Courier New" w:hAnsi="Courier New"/>
                <w:sz w:val="20"/>
              </w:rPr>
            </w:pPr>
          </w:p>
          <w:p w:rsidR="00C53A62" w:rsidRDefault="00C53A62">
            <w:pPr>
              <w:pStyle w:val="TableParagraph"/>
              <w:spacing w:before="4"/>
              <w:rPr>
                <w:rFonts w:ascii="Courier New" w:hAnsi="Courier New"/>
                <w:sz w:val="21"/>
              </w:rPr>
            </w:pPr>
          </w:p>
          <w:p w:rsidR="00C53A62" w:rsidRDefault="00567705">
            <w:pPr>
              <w:pStyle w:val="TableParagraph"/>
              <w:spacing w:before="1"/>
              <w:ind w:right="56"/>
              <w:jc w:val="right"/>
            </w:pPr>
            <w:r>
              <w:rPr>
                <w:color w:val="505050"/>
                <w:w w:val="95"/>
                <w:sz w:val="19"/>
              </w:rPr>
              <w:t>(25)</w:t>
            </w:r>
          </w:p>
        </w:tc>
      </w:tr>
      <w:tr w:rsidR="00C53A62">
        <w:tblPrEx>
          <w:tblCellMar>
            <w:top w:w="0" w:type="dxa"/>
            <w:bottom w:w="0" w:type="dxa"/>
          </w:tblCellMar>
        </w:tblPrEx>
        <w:trPr>
          <w:trHeight w:val="738"/>
        </w:trPr>
        <w:tc>
          <w:tcPr>
            <w:tcW w:w="1702"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5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24"/>
              </w:rPr>
            </w:pPr>
          </w:p>
          <w:p w:rsidR="00C53A62" w:rsidRDefault="00567705">
            <w:pPr>
              <w:pStyle w:val="TableParagraph"/>
              <w:spacing w:before="158"/>
              <w:ind w:right="40"/>
              <w:jc w:val="right"/>
            </w:pPr>
            <w:r>
              <w:rPr>
                <w:rFonts w:ascii="Courier New" w:hAnsi="Courier New"/>
                <w:color w:val="505050"/>
                <w:w w:val="90"/>
                <w:sz w:val="21"/>
              </w:rPr>
              <w:t>29</w:t>
            </w:r>
          </w:p>
        </w:tc>
        <w:tc>
          <w:tcPr>
            <w:tcW w:w="11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20"/>
              </w:rPr>
            </w:pPr>
          </w:p>
          <w:p w:rsidR="00C53A62" w:rsidRDefault="00C53A62">
            <w:pPr>
              <w:pStyle w:val="TableParagraph"/>
              <w:spacing w:before="2"/>
              <w:rPr>
                <w:rFonts w:ascii="Courier New" w:hAnsi="Courier New"/>
                <w:sz w:val="17"/>
              </w:rPr>
            </w:pPr>
          </w:p>
          <w:p w:rsidR="00C53A62" w:rsidRDefault="00567705">
            <w:pPr>
              <w:pStyle w:val="TableParagraph"/>
              <w:ind w:left="721" w:right="37"/>
              <w:jc w:val="center"/>
            </w:pPr>
            <w:r>
              <w:rPr>
                <w:color w:val="505050"/>
                <w:sz w:val="19"/>
              </w:rPr>
              <w:t>(13)</w:t>
            </w:r>
          </w:p>
        </w:tc>
        <w:tc>
          <w:tcPr>
            <w:tcW w:w="93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36"/>
              </w:rPr>
            </w:pPr>
          </w:p>
          <w:p w:rsidR="00C53A62" w:rsidRDefault="00567705">
            <w:pPr>
              <w:pStyle w:val="TableParagraph"/>
              <w:spacing w:before="1"/>
              <w:ind w:right="56"/>
              <w:jc w:val="right"/>
            </w:pPr>
            <w:r>
              <w:rPr>
                <w:rFonts w:ascii="Courier New" w:hAnsi="Courier New"/>
                <w:color w:val="505050"/>
                <w:w w:val="80"/>
                <w:sz w:val="23"/>
              </w:rPr>
              <w:t>16</w:t>
            </w:r>
          </w:p>
        </w:tc>
        <w:tc>
          <w:tcPr>
            <w:tcW w:w="1130" w:type="dxa"/>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24"/>
              </w:rPr>
            </w:pPr>
          </w:p>
          <w:p w:rsidR="00C53A62" w:rsidRDefault="00567705">
            <w:pPr>
              <w:pStyle w:val="TableParagraph"/>
              <w:spacing w:before="153"/>
              <w:ind w:right="97"/>
              <w:jc w:val="right"/>
            </w:pPr>
            <w:r>
              <w:rPr>
                <w:rFonts w:ascii="Courier New" w:hAnsi="Courier New"/>
                <w:color w:val="505050"/>
                <w:w w:val="81"/>
                <w:sz w:val="21"/>
              </w:rPr>
              <w:t>9</w:t>
            </w:r>
          </w:p>
        </w:tc>
        <w:tc>
          <w:tcPr>
            <w:tcW w:w="1168" w:type="dxa"/>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Courier New" w:hAnsi="Courier New"/>
                <w:sz w:val="20"/>
              </w:rPr>
            </w:pPr>
          </w:p>
          <w:p w:rsidR="00C53A62" w:rsidRDefault="00C53A62">
            <w:pPr>
              <w:pStyle w:val="TableParagraph"/>
              <w:spacing w:before="9"/>
              <w:rPr>
                <w:rFonts w:ascii="Courier New" w:hAnsi="Courier New"/>
                <w:sz w:val="16"/>
              </w:rPr>
            </w:pPr>
          </w:p>
          <w:p w:rsidR="00C53A62" w:rsidRDefault="00567705">
            <w:pPr>
              <w:pStyle w:val="TableParagraph"/>
              <w:ind w:left="751"/>
            </w:pPr>
            <w:r>
              <w:rPr>
                <w:color w:val="505050"/>
                <w:sz w:val="19"/>
              </w:rPr>
              <w:t>(25)</w:t>
            </w:r>
          </w:p>
        </w:tc>
        <w:tc>
          <w:tcPr>
            <w:tcW w:w="92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5"/>
              <w:rPr>
                <w:rFonts w:ascii="Courier New" w:hAnsi="Courier New"/>
                <w:sz w:val="36"/>
              </w:rPr>
            </w:pPr>
          </w:p>
          <w:p w:rsidR="00C53A62" w:rsidRDefault="00567705">
            <w:pPr>
              <w:pStyle w:val="TableParagraph"/>
              <w:ind w:right="38"/>
              <w:jc w:val="right"/>
            </w:pPr>
            <w:r>
              <w:rPr>
                <w:rFonts w:ascii="Courier New" w:hAnsi="Courier New"/>
                <w:color w:val="505050"/>
                <w:w w:val="75"/>
                <w:sz w:val="23"/>
              </w:rPr>
              <w:t>(16)</w:t>
            </w:r>
          </w:p>
        </w:tc>
      </w:tr>
      <w:tr w:rsidR="00C53A62">
        <w:tblPrEx>
          <w:tblCellMar>
            <w:top w:w="0" w:type="dxa"/>
            <w:bottom w:w="0" w:type="dxa"/>
          </w:tblCellMar>
        </w:tblPrEx>
        <w:trPr>
          <w:trHeight w:val="243"/>
        </w:trPr>
        <w:tc>
          <w:tcPr>
            <w:tcW w:w="1702"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5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1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3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130" w:type="dxa"/>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168" w:type="dxa"/>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2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bl>
    <w:p w:rsidR="00C53A62" w:rsidRDefault="00C53A62">
      <w:pPr>
        <w:pStyle w:val="BodyText"/>
        <w:rPr>
          <w:rFonts w:ascii="Courier New" w:hAnsi="Courier New"/>
          <w:sz w:val="20"/>
        </w:rPr>
      </w:pPr>
    </w:p>
    <w:p w:rsidR="00C53A62" w:rsidRDefault="00C53A62">
      <w:pPr>
        <w:pStyle w:val="BodyText"/>
        <w:spacing w:before="7"/>
        <w:rPr>
          <w:rFonts w:ascii="Courier New" w:hAnsi="Courier New"/>
          <w:sz w:val="23"/>
        </w:rPr>
      </w:pPr>
    </w:p>
    <w:p w:rsidR="00C53A62" w:rsidRDefault="00567705">
      <w:pPr>
        <w:spacing w:before="91"/>
        <w:ind w:left="193"/>
      </w:pPr>
      <w:r>
        <w:rPr>
          <w:rFonts w:ascii="Times New Roman" w:hAnsi="Times New Roman"/>
          <w:color w:val="505050"/>
        </w:rPr>
        <w:t>Fair Value of Assets and Liabilities carried at Amortised Cost</w:t>
      </w:r>
    </w:p>
    <w:p w:rsidR="00C53A62" w:rsidRDefault="00567705">
      <w:pPr>
        <w:pStyle w:val="BodyText"/>
        <w:spacing w:before="53" w:line="288" w:lineRule="auto"/>
        <w:ind w:left="174" w:right="749" w:firstLine="2"/>
      </w:pPr>
      <w:r>
        <w:rPr>
          <w:color w:val="505050"/>
          <w:w w:val="105"/>
        </w:rPr>
        <w:t>Financial</w:t>
      </w:r>
      <w:r>
        <w:rPr>
          <w:color w:val="505050"/>
          <w:spacing w:val="-21"/>
          <w:w w:val="105"/>
        </w:rPr>
        <w:t xml:space="preserve"> </w:t>
      </w:r>
      <w:r>
        <w:rPr>
          <w:color w:val="505050"/>
          <w:w w:val="105"/>
        </w:rPr>
        <w:t>liabllltles,</w:t>
      </w:r>
      <w:r>
        <w:rPr>
          <w:color w:val="505050"/>
          <w:spacing w:val="-26"/>
          <w:w w:val="105"/>
        </w:rPr>
        <w:t xml:space="preserve"> </w:t>
      </w:r>
      <w:r>
        <w:rPr>
          <w:color w:val="505050"/>
          <w:w w:val="105"/>
        </w:rPr>
        <w:t>financial</w:t>
      </w:r>
      <w:r>
        <w:rPr>
          <w:color w:val="505050"/>
          <w:spacing w:val="-25"/>
          <w:w w:val="105"/>
        </w:rPr>
        <w:t xml:space="preserve"> </w:t>
      </w:r>
      <w:r>
        <w:rPr>
          <w:color w:val="505050"/>
          <w:w w:val="105"/>
        </w:rPr>
        <w:t>assets</w:t>
      </w:r>
      <w:r>
        <w:rPr>
          <w:color w:val="505050"/>
          <w:spacing w:val="-21"/>
          <w:w w:val="105"/>
        </w:rPr>
        <w:t xml:space="preserve"> </w:t>
      </w:r>
      <w:r>
        <w:rPr>
          <w:color w:val="505050"/>
          <w:w w:val="105"/>
        </w:rPr>
        <w:t>represented</w:t>
      </w:r>
      <w:r>
        <w:rPr>
          <w:color w:val="505050"/>
          <w:spacing w:val="-20"/>
          <w:w w:val="105"/>
        </w:rPr>
        <w:t xml:space="preserve"> </w:t>
      </w:r>
      <w:r>
        <w:rPr>
          <w:color w:val="505050"/>
          <w:w w:val="105"/>
        </w:rPr>
        <w:t>by</w:t>
      </w:r>
      <w:r>
        <w:rPr>
          <w:color w:val="505050"/>
          <w:spacing w:val="-26"/>
          <w:w w:val="105"/>
        </w:rPr>
        <w:t xml:space="preserve"> </w:t>
      </w:r>
      <w:r>
        <w:rPr>
          <w:color w:val="505050"/>
          <w:w w:val="105"/>
        </w:rPr>
        <w:t>loans</w:t>
      </w:r>
      <w:r>
        <w:rPr>
          <w:color w:val="505050"/>
          <w:spacing w:val="-20"/>
          <w:w w:val="105"/>
        </w:rPr>
        <w:t xml:space="preserve"> </w:t>
      </w:r>
      <w:r>
        <w:rPr>
          <w:color w:val="505050"/>
          <w:w w:val="105"/>
        </w:rPr>
        <w:t>and</w:t>
      </w:r>
      <w:r>
        <w:rPr>
          <w:color w:val="505050"/>
          <w:spacing w:val="-33"/>
          <w:w w:val="105"/>
        </w:rPr>
        <w:t xml:space="preserve"> </w:t>
      </w:r>
      <w:r>
        <w:rPr>
          <w:color w:val="505050"/>
          <w:w w:val="105"/>
        </w:rPr>
        <w:t>receivables</w:t>
      </w:r>
      <w:r>
        <w:rPr>
          <w:color w:val="505050"/>
          <w:spacing w:val="-9"/>
          <w:w w:val="105"/>
        </w:rPr>
        <w:t xml:space="preserve"> </w:t>
      </w:r>
      <w:r>
        <w:rPr>
          <w:color w:val="505050"/>
          <w:w w:val="105"/>
        </w:rPr>
        <w:t>and</w:t>
      </w:r>
      <w:r>
        <w:rPr>
          <w:color w:val="505050"/>
          <w:spacing w:val="-26"/>
          <w:w w:val="105"/>
        </w:rPr>
        <w:t xml:space="preserve"> </w:t>
      </w:r>
      <w:r>
        <w:rPr>
          <w:color w:val="505050"/>
          <w:w w:val="105"/>
        </w:rPr>
        <w:t>long</w:t>
      </w:r>
      <w:r>
        <w:rPr>
          <w:color w:val="505050"/>
          <w:spacing w:val="-37"/>
          <w:w w:val="105"/>
        </w:rPr>
        <w:t xml:space="preserve"> </w:t>
      </w:r>
      <w:r>
        <w:rPr>
          <w:color w:val="505050"/>
          <w:w w:val="105"/>
        </w:rPr>
        <w:t>term</w:t>
      </w:r>
      <w:r>
        <w:rPr>
          <w:color w:val="505050"/>
          <w:spacing w:val="-20"/>
          <w:w w:val="105"/>
        </w:rPr>
        <w:t xml:space="preserve"> </w:t>
      </w:r>
      <w:r>
        <w:rPr>
          <w:color w:val="505050"/>
          <w:w w:val="105"/>
        </w:rPr>
        <w:t>debtors</w:t>
      </w:r>
      <w:r>
        <w:rPr>
          <w:color w:val="505050"/>
          <w:spacing w:val="-24"/>
          <w:w w:val="105"/>
        </w:rPr>
        <w:t xml:space="preserve"> </w:t>
      </w:r>
      <w:r>
        <w:rPr>
          <w:color w:val="505050"/>
          <w:w w:val="105"/>
        </w:rPr>
        <w:t xml:space="preserve">and creditors are carried in the Balance Sheet </w:t>
      </w:r>
      <w:r>
        <w:rPr>
          <w:rFonts w:ascii="Times New Roman" w:hAnsi="Times New Roman"/>
          <w:color w:val="505050"/>
          <w:w w:val="105"/>
          <w:sz w:val="22"/>
        </w:rPr>
        <w:t xml:space="preserve">at </w:t>
      </w:r>
      <w:r>
        <w:rPr>
          <w:color w:val="505050"/>
          <w:w w:val="105"/>
        </w:rPr>
        <w:t xml:space="preserve">amortised cost. Their fair value can be assessed by </w:t>
      </w:r>
      <w:r>
        <w:rPr>
          <w:color w:val="363636"/>
          <w:w w:val="105"/>
        </w:rPr>
        <w:t>calculating the present value of the cash flows that take place over the remaining life of the Instruments, using the following</w:t>
      </w:r>
      <w:r>
        <w:rPr>
          <w:color w:val="363636"/>
          <w:spacing w:val="-33"/>
          <w:w w:val="105"/>
        </w:rPr>
        <w:t xml:space="preserve"> </w:t>
      </w:r>
      <w:r>
        <w:rPr>
          <w:color w:val="363636"/>
          <w:w w:val="105"/>
        </w:rPr>
        <w:t>assumptions:</w:t>
      </w:r>
    </w:p>
    <w:p w:rsidR="00C53A62" w:rsidRDefault="00567705">
      <w:pPr>
        <w:pStyle w:val="ListParagraph"/>
        <w:numPr>
          <w:ilvl w:val="0"/>
          <w:numId w:val="18"/>
        </w:numPr>
        <w:tabs>
          <w:tab w:val="left" w:pos="2266"/>
          <w:tab w:val="left" w:pos="2267"/>
        </w:tabs>
        <w:spacing w:before="20" w:line="304" w:lineRule="auto"/>
        <w:ind w:right="1368" w:hanging="359"/>
      </w:pPr>
      <w:r>
        <w:rPr>
          <w:color w:val="363636"/>
          <w:w w:val="105"/>
          <w:sz w:val="19"/>
        </w:rPr>
        <w:t>for</w:t>
      </w:r>
      <w:r>
        <w:rPr>
          <w:color w:val="363636"/>
          <w:spacing w:val="6"/>
          <w:w w:val="105"/>
          <w:sz w:val="19"/>
        </w:rPr>
        <w:t xml:space="preserve"> </w:t>
      </w:r>
      <w:r>
        <w:rPr>
          <w:color w:val="363636"/>
          <w:w w:val="105"/>
          <w:sz w:val="19"/>
        </w:rPr>
        <w:t>loans</w:t>
      </w:r>
      <w:r>
        <w:rPr>
          <w:color w:val="363636"/>
          <w:spacing w:val="-22"/>
          <w:w w:val="105"/>
          <w:sz w:val="19"/>
        </w:rPr>
        <w:t xml:space="preserve"> </w:t>
      </w:r>
      <w:r>
        <w:rPr>
          <w:color w:val="363636"/>
          <w:w w:val="105"/>
          <w:sz w:val="19"/>
        </w:rPr>
        <w:t>payable,</w:t>
      </w:r>
      <w:r>
        <w:rPr>
          <w:color w:val="363636"/>
          <w:spacing w:val="-18"/>
          <w:w w:val="105"/>
          <w:sz w:val="19"/>
        </w:rPr>
        <w:t xml:space="preserve"> </w:t>
      </w:r>
      <w:r>
        <w:rPr>
          <w:color w:val="363636"/>
          <w:w w:val="105"/>
          <w:sz w:val="19"/>
        </w:rPr>
        <w:t>the</w:t>
      </w:r>
      <w:r>
        <w:rPr>
          <w:color w:val="363636"/>
          <w:spacing w:val="-28"/>
          <w:w w:val="105"/>
          <w:sz w:val="19"/>
        </w:rPr>
        <w:t xml:space="preserve"> </w:t>
      </w:r>
      <w:r>
        <w:rPr>
          <w:color w:val="363636"/>
          <w:w w:val="105"/>
          <w:sz w:val="19"/>
        </w:rPr>
        <w:t>discount</w:t>
      </w:r>
      <w:r>
        <w:rPr>
          <w:color w:val="363636"/>
          <w:spacing w:val="-7"/>
          <w:w w:val="105"/>
          <w:sz w:val="19"/>
        </w:rPr>
        <w:t xml:space="preserve"> </w:t>
      </w:r>
      <w:r>
        <w:rPr>
          <w:color w:val="363636"/>
          <w:w w:val="105"/>
          <w:sz w:val="19"/>
        </w:rPr>
        <w:t>rate</w:t>
      </w:r>
      <w:r>
        <w:rPr>
          <w:color w:val="363636"/>
          <w:spacing w:val="-22"/>
          <w:w w:val="105"/>
          <w:sz w:val="19"/>
        </w:rPr>
        <w:t xml:space="preserve"> </w:t>
      </w:r>
      <w:r>
        <w:rPr>
          <w:color w:val="363636"/>
          <w:w w:val="105"/>
          <w:sz w:val="19"/>
        </w:rPr>
        <w:t>used</w:t>
      </w:r>
      <w:r>
        <w:rPr>
          <w:color w:val="363636"/>
          <w:spacing w:val="-19"/>
          <w:w w:val="105"/>
          <w:sz w:val="19"/>
        </w:rPr>
        <w:t xml:space="preserve"> </w:t>
      </w:r>
      <w:r>
        <w:rPr>
          <w:color w:val="363636"/>
          <w:w w:val="105"/>
          <w:sz w:val="19"/>
        </w:rPr>
        <w:t>is</w:t>
      </w:r>
      <w:r>
        <w:rPr>
          <w:color w:val="363636"/>
          <w:spacing w:val="-22"/>
          <w:w w:val="105"/>
          <w:sz w:val="19"/>
        </w:rPr>
        <w:t xml:space="preserve"> </w:t>
      </w:r>
      <w:r>
        <w:rPr>
          <w:color w:val="363636"/>
          <w:w w:val="105"/>
          <w:sz w:val="19"/>
        </w:rPr>
        <w:t>the</w:t>
      </w:r>
      <w:r>
        <w:rPr>
          <w:color w:val="363636"/>
          <w:spacing w:val="-22"/>
          <w:w w:val="105"/>
          <w:sz w:val="19"/>
        </w:rPr>
        <w:t xml:space="preserve"> </w:t>
      </w:r>
      <w:r>
        <w:rPr>
          <w:color w:val="363636"/>
          <w:w w:val="105"/>
          <w:sz w:val="19"/>
        </w:rPr>
        <w:t>Public</w:t>
      </w:r>
      <w:r>
        <w:rPr>
          <w:color w:val="363636"/>
          <w:spacing w:val="-20"/>
          <w:w w:val="105"/>
          <w:sz w:val="19"/>
        </w:rPr>
        <w:t xml:space="preserve"> </w:t>
      </w:r>
      <w:r>
        <w:rPr>
          <w:color w:val="363636"/>
          <w:w w:val="105"/>
          <w:sz w:val="19"/>
        </w:rPr>
        <w:t>Works</w:t>
      </w:r>
      <w:r>
        <w:rPr>
          <w:color w:val="363636"/>
          <w:spacing w:val="-15"/>
          <w:w w:val="105"/>
          <w:sz w:val="19"/>
        </w:rPr>
        <w:t xml:space="preserve"> </w:t>
      </w:r>
      <w:r>
        <w:rPr>
          <w:color w:val="363636"/>
          <w:w w:val="105"/>
          <w:sz w:val="19"/>
        </w:rPr>
        <w:t>Loan</w:t>
      </w:r>
      <w:r>
        <w:rPr>
          <w:color w:val="363636"/>
          <w:spacing w:val="-18"/>
          <w:w w:val="105"/>
          <w:sz w:val="19"/>
        </w:rPr>
        <w:t xml:space="preserve"> </w:t>
      </w:r>
      <w:r>
        <w:rPr>
          <w:color w:val="363636"/>
          <w:w w:val="105"/>
          <w:sz w:val="19"/>
        </w:rPr>
        <w:t>Board</w:t>
      </w:r>
      <w:r>
        <w:rPr>
          <w:color w:val="363636"/>
          <w:spacing w:val="-20"/>
          <w:w w:val="105"/>
          <w:sz w:val="19"/>
        </w:rPr>
        <w:t xml:space="preserve"> </w:t>
      </w:r>
      <w:r>
        <w:rPr>
          <w:color w:val="363636"/>
          <w:w w:val="105"/>
          <w:sz w:val="19"/>
        </w:rPr>
        <w:t>rate</w:t>
      </w:r>
      <w:r>
        <w:rPr>
          <w:color w:val="363636"/>
          <w:spacing w:val="-21"/>
          <w:w w:val="105"/>
          <w:sz w:val="19"/>
        </w:rPr>
        <w:t xml:space="preserve"> </w:t>
      </w:r>
      <w:r>
        <w:rPr>
          <w:color w:val="363636"/>
          <w:w w:val="105"/>
          <w:sz w:val="19"/>
        </w:rPr>
        <w:t>for</w:t>
      </w:r>
      <w:r>
        <w:rPr>
          <w:color w:val="363636"/>
          <w:spacing w:val="-10"/>
          <w:w w:val="105"/>
          <w:sz w:val="19"/>
        </w:rPr>
        <w:t xml:space="preserve"> </w:t>
      </w:r>
      <w:r>
        <w:rPr>
          <w:color w:val="363636"/>
          <w:w w:val="105"/>
          <w:sz w:val="19"/>
        </w:rPr>
        <w:t>new</w:t>
      </w:r>
      <w:r>
        <w:rPr>
          <w:color w:val="232323"/>
          <w:w w:val="105"/>
          <w:sz w:val="19"/>
        </w:rPr>
        <w:t xml:space="preserve"> borrowing,</w:t>
      </w:r>
    </w:p>
    <w:p w:rsidR="00C53A62" w:rsidRDefault="00567705">
      <w:pPr>
        <w:pStyle w:val="ListParagraph"/>
        <w:numPr>
          <w:ilvl w:val="0"/>
          <w:numId w:val="18"/>
        </w:numPr>
        <w:tabs>
          <w:tab w:val="left" w:pos="2269"/>
          <w:tab w:val="left" w:pos="2270"/>
        </w:tabs>
        <w:spacing w:before="8"/>
        <w:ind w:hanging="359"/>
      </w:pPr>
      <w:r>
        <w:rPr>
          <w:color w:val="363636"/>
          <w:sz w:val="19"/>
        </w:rPr>
        <w:t>no early repayment or impairment is</w:t>
      </w:r>
      <w:r>
        <w:rPr>
          <w:color w:val="363636"/>
          <w:spacing w:val="9"/>
          <w:sz w:val="19"/>
        </w:rPr>
        <w:t xml:space="preserve"> </w:t>
      </w:r>
      <w:r>
        <w:rPr>
          <w:color w:val="363636"/>
          <w:sz w:val="19"/>
        </w:rPr>
        <w:t>recognised,</w:t>
      </w:r>
    </w:p>
    <w:p w:rsidR="00C53A62" w:rsidRDefault="00567705">
      <w:pPr>
        <w:pStyle w:val="ListParagraph"/>
        <w:numPr>
          <w:ilvl w:val="0"/>
          <w:numId w:val="18"/>
        </w:numPr>
        <w:tabs>
          <w:tab w:val="left" w:pos="869"/>
          <w:tab w:val="left" w:pos="870"/>
        </w:tabs>
        <w:spacing w:before="70" w:line="300" w:lineRule="auto"/>
        <w:ind w:left="867" w:right="1218"/>
      </w:pPr>
      <w:r>
        <w:rPr>
          <w:color w:val="363636"/>
          <w:w w:val="105"/>
          <w:sz w:val="19"/>
        </w:rPr>
        <w:t>where</w:t>
      </w:r>
      <w:r>
        <w:rPr>
          <w:color w:val="363636"/>
          <w:spacing w:val="-3"/>
          <w:w w:val="105"/>
          <w:sz w:val="19"/>
        </w:rPr>
        <w:t xml:space="preserve"> </w:t>
      </w:r>
      <w:r>
        <w:rPr>
          <w:color w:val="363636"/>
          <w:w w:val="105"/>
          <w:sz w:val="19"/>
        </w:rPr>
        <w:t>an</w:t>
      </w:r>
      <w:r>
        <w:rPr>
          <w:color w:val="363636"/>
          <w:spacing w:val="-20"/>
          <w:w w:val="105"/>
          <w:sz w:val="19"/>
        </w:rPr>
        <w:t xml:space="preserve"> </w:t>
      </w:r>
      <w:r>
        <w:rPr>
          <w:color w:val="363636"/>
          <w:w w:val="105"/>
          <w:sz w:val="19"/>
        </w:rPr>
        <w:t>instrument</w:t>
      </w:r>
      <w:r>
        <w:rPr>
          <w:color w:val="363636"/>
          <w:spacing w:val="-2"/>
          <w:w w:val="105"/>
          <w:sz w:val="19"/>
        </w:rPr>
        <w:t xml:space="preserve"> </w:t>
      </w:r>
      <w:r>
        <w:rPr>
          <w:color w:val="363636"/>
          <w:w w:val="105"/>
          <w:sz w:val="19"/>
        </w:rPr>
        <w:t>will</w:t>
      </w:r>
      <w:r>
        <w:rPr>
          <w:color w:val="363636"/>
          <w:spacing w:val="-24"/>
          <w:w w:val="105"/>
          <w:sz w:val="19"/>
        </w:rPr>
        <w:t xml:space="preserve"> </w:t>
      </w:r>
      <w:r>
        <w:rPr>
          <w:color w:val="363636"/>
          <w:w w:val="105"/>
          <w:sz w:val="19"/>
        </w:rPr>
        <w:t>mature</w:t>
      </w:r>
      <w:r>
        <w:rPr>
          <w:color w:val="363636"/>
          <w:spacing w:val="-9"/>
          <w:w w:val="105"/>
          <w:sz w:val="19"/>
        </w:rPr>
        <w:t xml:space="preserve"> </w:t>
      </w:r>
      <w:r>
        <w:rPr>
          <w:color w:val="363636"/>
          <w:w w:val="105"/>
          <w:sz w:val="19"/>
        </w:rPr>
        <w:t>in</w:t>
      </w:r>
      <w:r>
        <w:rPr>
          <w:color w:val="363636"/>
          <w:spacing w:val="-17"/>
          <w:w w:val="105"/>
          <w:sz w:val="19"/>
        </w:rPr>
        <w:t xml:space="preserve"> </w:t>
      </w:r>
      <w:r>
        <w:rPr>
          <w:color w:val="363636"/>
          <w:w w:val="105"/>
          <w:sz w:val="19"/>
        </w:rPr>
        <w:t>the</w:t>
      </w:r>
      <w:r>
        <w:rPr>
          <w:color w:val="363636"/>
          <w:spacing w:val="-7"/>
          <w:w w:val="105"/>
          <w:sz w:val="19"/>
        </w:rPr>
        <w:t xml:space="preserve"> </w:t>
      </w:r>
      <w:r>
        <w:rPr>
          <w:color w:val="363636"/>
          <w:w w:val="105"/>
          <w:sz w:val="19"/>
        </w:rPr>
        <w:t>next</w:t>
      </w:r>
      <w:r>
        <w:rPr>
          <w:color w:val="363636"/>
          <w:spacing w:val="-16"/>
          <w:w w:val="105"/>
          <w:sz w:val="19"/>
        </w:rPr>
        <w:t xml:space="preserve"> </w:t>
      </w:r>
      <w:r>
        <w:rPr>
          <w:color w:val="363636"/>
          <w:w w:val="105"/>
          <w:sz w:val="19"/>
        </w:rPr>
        <w:t>12</w:t>
      </w:r>
      <w:r>
        <w:rPr>
          <w:color w:val="363636"/>
          <w:spacing w:val="-19"/>
          <w:w w:val="105"/>
          <w:sz w:val="19"/>
        </w:rPr>
        <w:t xml:space="preserve"> </w:t>
      </w:r>
      <w:r>
        <w:rPr>
          <w:color w:val="363636"/>
          <w:w w:val="105"/>
          <w:sz w:val="19"/>
        </w:rPr>
        <w:t>months,</w:t>
      </w:r>
      <w:r>
        <w:rPr>
          <w:color w:val="363636"/>
          <w:spacing w:val="-10"/>
          <w:w w:val="105"/>
          <w:sz w:val="19"/>
        </w:rPr>
        <w:t xml:space="preserve"> </w:t>
      </w:r>
      <w:r>
        <w:rPr>
          <w:color w:val="363636"/>
          <w:w w:val="105"/>
          <w:sz w:val="19"/>
        </w:rPr>
        <w:t>carrying</w:t>
      </w:r>
      <w:r>
        <w:rPr>
          <w:color w:val="363636"/>
          <w:spacing w:val="-17"/>
          <w:w w:val="105"/>
          <w:sz w:val="19"/>
        </w:rPr>
        <w:t xml:space="preserve"> </w:t>
      </w:r>
      <w:r>
        <w:rPr>
          <w:color w:val="363636"/>
          <w:w w:val="105"/>
          <w:sz w:val="19"/>
        </w:rPr>
        <w:t>amount</w:t>
      </w:r>
      <w:r>
        <w:rPr>
          <w:color w:val="363636"/>
          <w:spacing w:val="-6"/>
          <w:w w:val="105"/>
          <w:sz w:val="19"/>
        </w:rPr>
        <w:t xml:space="preserve"> </w:t>
      </w:r>
      <w:r>
        <w:rPr>
          <w:color w:val="363636"/>
          <w:w w:val="105"/>
          <w:sz w:val="19"/>
        </w:rPr>
        <w:t>is</w:t>
      </w:r>
      <w:r>
        <w:rPr>
          <w:color w:val="363636"/>
          <w:spacing w:val="-14"/>
          <w:w w:val="105"/>
          <w:sz w:val="19"/>
        </w:rPr>
        <w:t xml:space="preserve"> </w:t>
      </w:r>
      <w:r>
        <w:rPr>
          <w:color w:val="363636"/>
          <w:w w:val="105"/>
          <w:sz w:val="19"/>
        </w:rPr>
        <w:t>assumed</w:t>
      </w:r>
      <w:r>
        <w:rPr>
          <w:color w:val="363636"/>
          <w:spacing w:val="-11"/>
          <w:w w:val="105"/>
          <w:sz w:val="19"/>
        </w:rPr>
        <w:t xml:space="preserve"> </w:t>
      </w:r>
      <w:r>
        <w:rPr>
          <w:color w:val="363636"/>
          <w:w w:val="105"/>
          <w:sz w:val="19"/>
        </w:rPr>
        <w:t>to approximate to fair</w:t>
      </w:r>
      <w:r>
        <w:rPr>
          <w:color w:val="363636"/>
          <w:spacing w:val="-12"/>
          <w:w w:val="105"/>
          <w:sz w:val="19"/>
        </w:rPr>
        <w:t xml:space="preserve"> </w:t>
      </w:r>
      <w:r>
        <w:rPr>
          <w:color w:val="363636"/>
          <w:w w:val="105"/>
          <w:sz w:val="19"/>
        </w:rPr>
        <w:t>value,</w:t>
      </w:r>
    </w:p>
    <w:p w:rsidR="00C53A62" w:rsidRDefault="00567705">
      <w:pPr>
        <w:pStyle w:val="ListParagraph"/>
        <w:numPr>
          <w:ilvl w:val="0"/>
          <w:numId w:val="18"/>
        </w:numPr>
        <w:tabs>
          <w:tab w:val="left" w:pos="861"/>
          <w:tab w:val="left" w:pos="862"/>
        </w:tabs>
        <w:spacing w:before="21"/>
        <w:ind w:left="861" w:hanging="354"/>
      </w:pPr>
      <w:r>
        <w:rPr>
          <w:color w:val="363636"/>
          <w:w w:val="105"/>
          <w:sz w:val="19"/>
        </w:rPr>
        <w:t>the</w:t>
      </w:r>
      <w:r>
        <w:rPr>
          <w:color w:val="363636"/>
          <w:spacing w:val="16"/>
          <w:w w:val="105"/>
          <w:sz w:val="19"/>
        </w:rPr>
        <w:t xml:space="preserve"> </w:t>
      </w:r>
      <w:r>
        <w:rPr>
          <w:color w:val="363636"/>
          <w:w w:val="105"/>
          <w:sz w:val="19"/>
        </w:rPr>
        <w:t>fair</w:t>
      </w:r>
      <w:r>
        <w:rPr>
          <w:color w:val="363636"/>
          <w:spacing w:val="-13"/>
          <w:w w:val="105"/>
          <w:sz w:val="19"/>
        </w:rPr>
        <w:t xml:space="preserve"> </w:t>
      </w:r>
      <w:r>
        <w:rPr>
          <w:color w:val="363636"/>
          <w:w w:val="105"/>
          <w:sz w:val="19"/>
        </w:rPr>
        <w:t>value</w:t>
      </w:r>
      <w:r>
        <w:rPr>
          <w:color w:val="363636"/>
          <w:spacing w:val="-16"/>
          <w:w w:val="105"/>
          <w:sz w:val="19"/>
        </w:rPr>
        <w:t xml:space="preserve"> </w:t>
      </w:r>
      <w:r>
        <w:rPr>
          <w:color w:val="363636"/>
          <w:w w:val="105"/>
          <w:sz w:val="19"/>
        </w:rPr>
        <w:t>of</w:t>
      </w:r>
      <w:r>
        <w:rPr>
          <w:color w:val="363636"/>
          <w:spacing w:val="-2"/>
          <w:w w:val="105"/>
          <w:sz w:val="19"/>
        </w:rPr>
        <w:t xml:space="preserve"> </w:t>
      </w:r>
      <w:r>
        <w:rPr>
          <w:color w:val="363636"/>
          <w:w w:val="105"/>
          <w:sz w:val="19"/>
        </w:rPr>
        <w:t>trade</w:t>
      </w:r>
      <w:r>
        <w:rPr>
          <w:color w:val="363636"/>
          <w:spacing w:val="-12"/>
          <w:w w:val="105"/>
          <w:sz w:val="19"/>
        </w:rPr>
        <w:t xml:space="preserve"> </w:t>
      </w:r>
      <w:r>
        <w:rPr>
          <w:color w:val="363636"/>
          <w:w w:val="105"/>
          <w:sz w:val="19"/>
        </w:rPr>
        <w:t>and</w:t>
      </w:r>
      <w:r>
        <w:rPr>
          <w:color w:val="363636"/>
          <w:spacing w:val="-20"/>
          <w:w w:val="105"/>
          <w:sz w:val="19"/>
        </w:rPr>
        <w:t xml:space="preserve"> </w:t>
      </w:r>
      <w:r>
        <w:rPr>
          <w:color w:val="363636"/>
          <w:w w:val="105"/>
          <w:sz w:val="19"/>
        </w:rPr>
        <w:t>other</w:t>
      </w:r>
      <w:r>
        <w:rPr>
          <w:color w:val="363636"/>
          <w:spacing w:val="-10"/>
          <w:w w:val="105"/>
          <w:sz w:val="19"/>
        </w:rPr>
        <w:t xml:space="preserve"> </w:t>
      </w:r>
      <w:r>
        <w:rPr>
          <w:color w:val="363636"/>
          <w:w w:val="105"/>
          <w:sz w:val="19"/>
        </w:rPr>
        <w:t>receivables</w:t>
      </w:r>
      <w:r>
        <w:rPr>
          <w:color w:val="363636"/>
          <w:spacing w:val="7"/>
          <w:w w:val="105"/>
          <w:sz w:val="19"/>
        </w:rPr>
        <w:t xml:space="preserve"> </w:t>
      </w:r>
      <w:r>
        <w:rPr>
          <w:color w:val="363636"/>
          <w:w w:val="105"/>
          <w:sz w:val="19"/>
        </w:rPr>
        <w:t>is</w:t>
      </w:r>
      <w:r>
        <w:rPr>
          <w:color w:val="363636"/>
          <w:spacing w:val="-22"/>
          <w:w w:val="105"/>
          <w:sz w:val="19"/>
        </w:rPr>
        <w:t xml:space="preserve"> </w:t>
      </w:r>
      <w:r>
        <w:rPr>
          <w:color w:val="363636"/>
          <w:w w:val="105"/>
          <w:sz w:val="19"/>
        </w:rPr>
        <w:t>taken</w:t>
      </w:r>
      <w:r>
        <w:rPr>
          <w:color w:val="363636"/>
          <w:spacing w:val="-18"/>
          <w:w w:val="105"/>
          <w:sz w:val="19"/>
        </w:rPr>
        <w:t xml:space="preserve"> </w:t>
      </w:r>
      <w:r>
        <w:rPr>
          <w:color w:val="363636"/>
          <w:w w:val="105"/>
          <w:sz w:val="19"/>
        </w:rPr>
        <w:t>to</w:t>
      </w:r>
      <w:r>
        <w:rPr>
          <w:color w:val="363636"/>
          <w:spacing w:val="10"/>
          <w:w w:val="105"/>
          <w:sz w:val="19"/>
        </w:rPr>
        <w:t xml:space="preserve"> </w:t>
      </w:r>
      <w:r>
        <w:rPr>
          <w:color w:val="363636"/>
          <w:w w:val="105"/>
          <w:sz w:val="19"/>
        </w:rPr>
        <w:t>be</w:t>
      </w:r>
      <w:r>
        <w:rPr>
          <w:color w:val="363636"/>
          <w:spacing w:val="-27"/>
          <w:w w:val="105"/>
          <w:sz w:val="19"/>
        </w:rPr>
        <w:t xml:space="preserve"> </w:t>
      </w:r>
      <w:r>
        <w:rPr>
          <w:color w:val="363636"/>
          <w:w w:val="105"/>
          <w:sz w:val="19"/>
        </w:rPr>
        <w:t>the</w:t>
      </w:r>
      <w:r>
        <w:rPr>
          <w:color w:val="363636"/>
          <w:spacing w:val="-2"/>
          <w:w w:val="105"/>
          <w:sz w:val="19"/>
        </w:rPr>
        <w:t xml:space="preserve"> </w:t>
      </w:r>
      <w:r>
        <w:rPr>
          <w:color w:val="363636"/>
          <w:w w:val="105"/>
          <w:sz w:val="19"/>
        </w:rPr>
        <w:t>Invoiced</w:t>
      </w:r>
      <w:r>
        <w:rPr>
          <w:color w:val="363636"/>
          <w:spacing w:val="-9"/>
          <w:w w:val="105"/>
          <w:sz w:val="19"/>
        </w:rPr>
        <w:t xml:space="preserve"> </w:t>
      </w:r>
      <w:r>
        <w:rPr>
          <w:color w:val="363636"/>
          <w:w w:val="105"/>
          <w:sz w:val="19"/>
        </w:rPr>
        <w:t>or</w:t>
      </w:r>
      <w:r>
        <w:rPr>
          <w:color w:val="363636"/>
          <w:spacing w:val="7"/>
          <w:w w:val="105"/>
          <w:sz w:val="19"/>
        </w:rPr>
        <w:t xml:space="preserve"> </w:t>
      </w:r>
      <w:r>
        <w:rPr>
          <w:color w:val="363636"/>
          <w:w w:val="105"/>
          <w:sz w:val="19"/>
        </w:rPr>
        <w:t>billed</w:t>
      </w:r>
      <w:r>
        <w:rPr>
          <w:color w:val="363636"/>
          <w:spacing w:val="-14"/>
          <w:w w:val="105"/>
          <w:sz w:val="19"/>
        </w:rPr>
        <w:t xml:space="preserve"> </w:t>
      </w:r>
      <w:r>
        <w:rPr>
          <w:color w:val="363636"/>
          <w:w w:val="105"/>
          <w:sz w:val="19"/>
        </w:rPr>
        <w:t>amount.</w:t>
      </w:r>
    </w:p>
    <w:p w:rsidR="00C53A62" w:rsidRDefault="00C53A62">
      <w:pPr>
        <w:pStyle w:val="BodyText"/>
        <w:rPr>
          <w:sz w:val="29"/>
        </w:rPr>
      </w:pPr>
    </w:p>
    <w:p w:rsidR="00C53A62" w:rsidRDefault="00567705">
      <w:pPr>
        <w:pStyle w:val="BodyText"/>
        <w:spacing w:line="312" w:lineRule="auto"/>
        <w:ind w:left="165" w:hanging="3"/>
        <w:sectPr w:rsidR="00C53A62">
          <w:footerReference w:type="default" r:id="rId63"/>
          <w:pgSz w:w="11900" w:h="16820"/>
          <w:pgMar w:top="1600" w:right="700" w:bottom="1440" w:left="1640" w:header="0" w:footer="1243" w:gutter="0"/>
          <w:pgNumType w:start="51"/>
          <w:cols w:space="720"/>
        </w:sectPr>
      </w:pPr>
      <w:r>
        <w:rPr>
          <w:color w:val="505050"/>
          <w:w w:val="105"/>
        </w:rPr>
        <w:t>The</w:t>
      </w:r>
      <w:r>
        <w:rPr>
          <w:color w:val="505050"/>
          <w:spacing w:val="-22"/>
          <w:w w:val="105"/>
        </w:rPr>
        <w:t xml:space="preserve"> </w:t>
      </w:r>
      <w:r>
        <w:rPr>
          <w:color w:val="505050"/>
          <w:w w:val="105"/>
        </w:rPr>
        <w:t>fair</w:t>
      </w:r>
      <w:r>
        <w:rPr>
          <w:color w:val="505050"/>
          <w:spacing w:val="-23"/>
          <w:w w:val="105"/>
        </w:rPr>
        <w:t xml:space="preserve"> </w:t>
      </w:r>
      <w:r>
        <w:rPr>
          <w:color w:val="505050"/>
          <w:w w:val="105"/>
        </w:rPr>
        <w:t>value</w:t>
      </w:r>
      <w:r>
        <w:rPr>
          <w:color w:val="505050"/>
          <w:spacing w:val="-24"/>
          <w:w w:val="105"/>
        </w:rPr>
        <w:t xml:space="preserve"> </w:t>
      </w:r>
      <w:r>
        <w:rPr>
          <w:color w:val="505050"/>
          <w:w w:val="105"/>
        </w:rPr>
        <w:t>of</w:t>
      </w:r>
      <w:r>
        <w:rPr>
          <w:color w:val="505050"/>
          <w:spacing w:val="-15"/>
          <w:w w:val="105"/>
        </w:rPr>
        <w:t xml:space="preserve"> </w:t>
      </w:r>
      <w:r>
        <w:rPr>
          <w:color w:val="505050"/>
          <w:w w:val="105"/>
        </w:rPr>
        <w:t>each</w:t>
      </w:r>
      <w:r>
        <w:rPr>
          <w:color w:val="505050"/>
          <w:spacing w:val="-23"/>
          <w:w w:val="105"/>
        </w:rPr>
        <w:t xml:space="preserve"> </w:t>
      </w:r>
      <w:r>
        <w:rPr>
          <w:color w:val="505050"/>
          <w:w w:val="105"/>
        </w:rPr>
        <w:t>class</w:t>
      </w:r>
      <w:r>
        <w:rPr>
          <w:color w:val="505050"/>
          <w:spacing w:val="-23"/>
          <w:w w:val="105"/>
        </w:rPr>
        <w:t xml:space="preserve"> </w:t>
      </w:r>
      <w:r>
        <w:rPr>
          <w:color w:val="505050"/>
          <w:w w:val="105"/>
        </w:rPr>
        <w:t>of</w:t>
      </w:r>
      <w:r>
        <w:rPr>
          <w:color w:val="505050"/>
          <w:spacing w:val="-4"/>
          <w:w w:val="105"/>
        </w:rPr>
        <w:t xml:space="preserve"> </w:t>
      </w:r>
      <w:r>
        <w:rPr>
          <w:color w:val="505050"/>
          <w:w w:val="105"/>
        </w:rPr>
        <w:t>financial</w:t>
      </w:r>
      <w:r>
        <w:rPr>
          <w:color w:val="505050"/>
          <w:spacing w:val="-23"/>
          <w:w w:val="105"/>
        </w:rPr>
        <w:t xml:space="preserve"> </w:t>
      </w:r>
      <w:r>
        <w:rPr>
          <w:color w:val="505050"/>
          <w:w w:val="105"/>
        </w:rPr>
        <w:t>assets</w:t>
      </w:r>
      <w:r>
        <w:rPr>
          <w:color w:val="505050"/>
          <w:spacing w:val="-22"/>
          <w:w w:val="105"/>
        </w:rPr>
        <w:t xml:space="preserve"> </w:t>
      </w:r>
      <w:r>
        <w:rPr>
          <w:color w:val="505050"/>
          <w:w w:val="105"/>
        </w:rPr>
        <w:t>and</w:t>
      </w:r>
      <w:r>
        <w:rPr>
          <w:color w:val="505050"/>
          <w:spacing w:val="-20"/>
          <w:w w:val="105"/>
        </w:rPr>
        <w:t xml:space="preserve"> </w:t>
      </w:r>
      <w:r>
        <w:rPr>
          <w:color w:val="505050"/>
          <w:w w:val="105"/>
        </w:rPr>
        <w:t>liabilities</w:t>
      </w:r>
      <w:r>
        <w:rPr>
          <w:color w:val="505050"/>
          <w:spacing w:val="-22"/>
          <w:w w:val="105"/>
        </w:rPr>
        <w:t xml:space="preserve"> </w:t>
      </w:r>
      <w:r>
        <w:rPr>
          <w:color w:val="505050"/>
          <w:w w:val="105"/>
        </w:rPr>
        <w:t>which</w:t>
      </w:r>
      <w:r>
        <w:rPr>
          <w:color w:val="505050"/>
          <w:spacing w:val="-28"/>
          <w:w w:val="105"/>
        </w:rPr>
        <w:t xml:space="preserve"> </w:t>
      </w:r>
      <w:r>
        <w:rPr>
          <w:color w:val="505050"/>
          <w:w w:val="105"/>
        </w:rPr>
        <w:t>are</w:t>
      </w:r>
      <w:r>
        <w:rPr>
          <w:color w:val="505050"/>
          <w:spacing w:val="-27"/>
          <w:w w:val="105"/>
        </w:rPr>
        <w:t xml:space="preserve"> </w:t>
      </w:r>
      <w:r>
        <w:rPr>
          <w:color w:val="505050"/>
          <w:w w:val="105"/>
        </w:rPr>
        <w:t>carried</w:t>
      </w:r>
      <w:r>
        <w:rPr>
          <w:color w:val="505050"/>
          <w:spacing w:val="-26"/>
          <w:w w:val="105"/>
        </w:rPr>
        <w:t xml:space="preserve"> </w:t>
      </w:r>
      <w:r>
        <w:rPr>
          <w:color w:val="505050"/>
          <w:w w:val="105"/>
        </w:rPr>
        <w:t>in</w:t>
      </w:r>
      <w:r>
        <w:rPr>
          <w:color w:val="505050"/>
          <w:spacing w:val="-20"/>
          <w:w w:val="105"/>
        </w:rPr>
        <w:t xml:space="preserve"> </w:t>
      </w:r>
      <w:r>
        <w:rPr>
          <w:color w:val="505050"/>
          <w:w w:val="105"/>
        </w:rPr>
        <w:t>the</w:t>
      </w:r>
      <w:r>
        <w:rPr>
          <w:color w:val="505050"/>
          <w:spacing w:val="-26"/>
          <w:w w:val="105"/>
        </w:rPr>
        <w:t xml:space="preserve"> </w:t>
      </w:r>
      <w:r>
        <w:rPr>
          <w:color w:val="505050"/>
          <w:w w:val="105"/>
        </w:rPr>
        <w:t>Balance</w:t>
      </w:r>
      <w:r>
        <w:rPr>
          <w:color w:val="505050"/>
          <w:spacing w:val="-24"/>
          <w:w w:val="105"/>
        </w:rPr>
        <w:t xml:space="preserve"> </w:t>
      </w:r>
      <w:r>
        <w:rPr>
          <w:color w:val="505050"/>
          <w:w w:val="105"/>
        </w:rPr>
        <w:t>Sheet</w:t>
      </w:r>
      <w:r>
        <w:rPr>
          <w:color w:val="505050"/>
          <w:spacing w:val="-23"/>
          <w:w w:val="105"/>
        </w:rPr>
        <w:t xml:space="preserve"> </w:t>
      </w:r>
      <w:r>
        <w:rPr>
          <w:color w:val="505050"/>
          <w:w w:val="105"/>
        </w:rPr>
        <w:t>at amortised cost Is disclosed</w:t>
      </w:r>
      <w:r>
        <w:rPr>
          <w:color w:val="505050"/>
          <w:spacing w:val="-25"/>
          <w:w w:val="105"/>
        </w:rPr>
        <w:t xml:space="preserve"> </w:t>
      </w:r>
      <w:r>
        <w:rPr>
          <w:color w:val="505050"/>
          <w:w w:val="105"/>
        </w:rPr>
        <w:t>below:</w:t>
      </w:r>
    </w:p>
    <w:p w:rsidR="00C53A62" w:rsidRDefault="00567705">
      <w:pPr>
        <w:spacing w:before="95"/>
        <w:ind w:left="263"/>
      </w:pPr>
      <w:r>
        <w:rPr>
          <w:color w:val="2B2B2B"/>
          <w:w w:val="110"/>
          <w:sz w:val="18"/>
        </w:rPr>
        <w:t>Financial Liabilities - carried at amortised cost</w:t>
      </w:r>
    </w:p>
    <w:p w:rsidR="00C53A62" w:rsidRDefault="00C53A62">
      <w:pPr>
        <w:pStyle w:val="BodyText"/>
        <w:spacing w:before="9" w:after="1"/>
        <w:rPr>
          <w:sz w:val="17"/>
        </w:rPr>
      </w:pPr>
    </w:p>
    <w:tbl>
      <w:tblPr>
        <w:tblW w:w="7774" w:type="dxa"/>
        <w:tblInd w:w="281" w:type="dxa"/>
        <w:tblLayout w:type="fixed"/>
        <w:tblCellMar>
          <w:left w:w="10" w:type="dxa"/>
          <w:right w:w="10" w:type="dxa"/>
        </w:tblCellMar>
        <w:tblLook w:val="0000" w:firstRow="0" w:lastRow="0" w:firstColumn="0" w:lastColumn="0" w:noHBand="0" w:noVBand="0"/>
      </w:tblPr>
      <w:tblGrid>
        <w:gridCol w:w="4327"/>
        <w:gridCol w:w="870"/>
        <w:gridCol w:w="870"/>
        <w:gridCol w:w="856"/>
        <w:gridCol w:w="851"/>
      </w:tblGrid>
      <w:tr w:rsidR="00C53A62">
        <w:tblPrEx>
          <w:tblCellMar>
            <w:top w:w="0" w:type="dxa"/>
            <w:bottom w:w="0" w:type="dxa"/>
          </w:tblCellMar>
        </w:tblPrEx>
        <w:trPr>
          <w:trHeight w:val="243"/>
        </w:trPr>
        <w:tc>
          <w:tcPr>
            <w:tcW w:w="4327"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74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line="186" w:lineRule="exact"/>
              <w:ind w:left="563" w:right="536"/>
              <w:jc w:val="center"/>
            </w:pPr>
            <w:r>
              <w:rPr>
                <w:b/>
                <w:color w:val="464646"/>
                <w:sz w:val="19"/>
              </w:rPr>
              <w:t>Group</w:t>
            </w:r>
          </w:p>
        </w:tc>
        <w:tc>
          <w:tcPr>
            <w:tcW w:w="1707"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1" w:line="172" w:lineRule="exact"/>
              <w:ind w:left="568" w:right="542"/>
              <w:jc w:val="center"/>
            </w:pPr>
            <w:r>
              <w:rPr>
                <w:color w:val="464646"/>
                <w:w w:val="105"/>
                <w:sz w:val="18"/>
              </w:rPr>
              <w:t>Group</w:t>
            </w:r>
          </w:p>
        </w:tc>
      </w:tr>
      <w:tr w:rsidR="00C53A62">
        <w:tblPrEx>
          <w:tblCellMar>
            <w:top w:w="0" w:type="dxa"/>
            <w:bottom w:w="0" w:type="dxa"/>
          </w:tblCellMar>
        </w:tblPrEx>
        <w:trPr>
          <w:trHeight w:val="239"/>
        </w:trPr>
        <w:tc>
          <w:tcPr>
            <w:tcW w:w="432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74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line="181" w:lineRule="exact"/>
              <w:ind w:left="541"/>
            </w:pPr>
            <w:r>
              <w:rPr>
                <w:rFonts w:ascii="Times New Roman" w:hAnsi="Times New Roman"/>
                <w:color w:val="464646"/>
                <w:w w:val="105"/>
                <w:sz w:val="19"/>
              </w:rPr>
              <w:t>2016/17</w:t>
            </w:r>
          </w:p>
        </w:tc>
        <w:tc>
          <w:tcPr>
            <w:tcW w:w="1707"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line="181" w:lineRule="exact"/>
              <w:ind w:left="532"/>
            </w:pPr>
            <w:r>
              <w:rPr>
                <w:rFonts w:ascii="Times New Roman" w:hAnsi="Times New Roman"/>
                <w:color w:val="464646"/>
                <w:w w:val="105"/>
                <w:sz w:val="19"/>
              </w:rPr>
              <w:t>2017/18</w:t>
            </w:r>
          </w:p>
        </w:tc>
      </w:tr>
      <w:tr w:rsidR="00C53A62">
        <w:tblPrEx>
          <w:tblCellMar>
            <w:top w:w="0" w:type="dxa"/>
            <w:bottom w:w="0" w:type="dxa"/>
          </w:tblCellMar>
        </w:tblPrEx>
        <w:trPr>
          <w:trHeight w:val="280"/>
        </w:trPr>
        <w:tc>
          <w:tcPr>
            <w:tcW w:w="432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870"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right="47"/>
              <w:jc w:val="right"/>
            </w:pPr>
            <w:r>
              <w:rPr>
                <w:color w:val="464646"/>
                <w:sz w:val="18"/>
              </w:rPr>
              <w:t>Carrying</w:t>
            </w:r>
          </w:p>
        </w:tc>
        <w:tc>
          <w:tcPr>
            <w:tcW w:w="870"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ind w:left="21" w:right="-15"/>
              <w:jc w:val="center"/>
            </w:pPr>
            <w:r>
              <w:rPr>
                <w:color w:val="464646"/>
                <w:sz w:val="18"/>
              </w:rPr>
              <w:t>Fair</w:t>
            </w:r>
            <w:r>
              <w:rPr>
                <w:color w:val="464646"/>
                <w:spacing w:val="-2"/>
                <w:sz w:val="18"/>
              </w:rPr>
              <w:t xml:space="preserve"> </w:t>
            </w:r>
            <w:r>
              <w:rPr>
                <w:color w:val="464646"/>
                <w:sz w:val="18"/>
              </w:rPr>
              <w:t>Value</w:t>
            </w:r>
          </w:p>
        </w:tc>
        <w:tc>
          <w:tcPr>
            <w:tcW w:w="856" w:type="dxa"/>
            <w:tcBorders>
              <w:top w:val="single" w:sz="12" w:space="0" w:color="000000"/>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7"/>
              <w:ind w:left="70" w:right="43"/>
              <w:jc w:val="center"/>
            </w:pPr>
            <w:r>
              <w:rPr>
                <w:color w:val="464646"/>
                <w:sz w:val="18"/>
              </w:rPr>
              <w:t>Carrying</w:t>
            </w:r>
          </w:p>
        </w:tc>
        <w:tc>
          <w:tcPr>
            <w:tcW w:w="851" w:type="dxa"/>
            <w:tcBorders>
              <w:top w:val="single" w:sz="12" w:space="0" w:color="000000"/>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2"/>
              <w:ind w:left="33" w:right="-29"/>
              <w:jc w:val="center"/>
            </w:pPr>
            <w:r>
              <w:rPr>
                <w:color w:val="464646"/>
                <w:sz w:val="18"/>
              </w:rPr>
              <w:t>Fair</w:t>
            </w:r>
            <w:r>
              <w:rPr>
                <w:color w:val="464646"/>
                <w:spacing w:val="-7"/>
                <w:sz w:val="18"/>
              </w:rPr>
              <w:t xml:space="preserve"> </w:t>
            </w:r>
            <w:r>
              <w:rPr>
                <w:color w:val="464646"/>
                <w:sz w:val="18"/>
              </w:rPr>
              <w:t>Value</w:t>
            </w:r>
          </w:p>
        </w:tc>
      </w:tr>
      <w:tr w:rsidR="00C53A62">
        <w:tblPrEx>
          <w:tblCellMar>
            <w:top w:w="0" w:type="dxa"/>
            <w:bottom w:w="0" w:type="dxa"/>
          </w:tblCellMar>
        </w:tblPrEx>
        <w:trPr>
          <w:trHeight w:val="227"/>
        </w:trPr>
        <w:tc>
          <w:tcPr>
            <w:tcW w:w="432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870"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5" w:line="182" w:lineRule="exact"/>
              <w:ind w:right="66"/>
              <w:jc w:val="right"/>
            </w:pPr>
            <w:r>
              <w:rPr>
                <w:color w:val="464646"/>
                <w:w w:val="105"/>
                <w:sz w:val="18"/>
              </w:rPr>
              <w:t>Amount</w:t>
            </w:r>
          </w:p>
        </w:tc>
        <w:tc>
          <w:tcPr>
            <w:tcW w:w="870"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856" w:type="dxa"/>
            <w:tcBorders>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0" w:line="177" w:lineRule="exact"/>
              <w:ind w:left="68" w:right="43"/>
              <w:jc w:val="center"/>
            </w:pPr>
            <w:r>
              <w:rPr>
                <w:color w:val="464646"/>
                <w:w w:val="105"/>
                <w:sz w:val="18"/>
              </w:rPr>
              <w:t>Amount</w:t>
            </w:r>
          </w:p>
        </w:tc>
        <w:tc>
          <w:tcPr>
            <w:tcW w:w="851" w:type="dxa"/>
            <w:tcBorders>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813"/>
        </w:trPr>
        <w:tc>
          <w:tcPr>
            <w:tcW w:w="432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3"/>
              <w:rPr>
                <w:sz w:val="20"/>
              </w:rPr>
            </w:pPr>
          </w:p>
          <w:p w:rsidR="00C53A62" w:rsidRDefault="00567705">
            <w:pPr>
              <w:pStyle w:val="TableParagraph"/>
              <w:spacing w:line="270" w:lineRule="atLeast"/>
              <w:ind w:left="41" w:right="2418" w:hanging="10"/>
            </w:pPr>
            <w:r>
              <w:rPr>
                <w:color w:val="464646"/>
                <w:w w:val="105"/>
                <w:sz w:val="18"/>
              </w:rPr>
              <w:t xml:space="preserve">Short Term </w:t>
            </w:r>
            <w:r>
              <w:rPr>
                <w:color w:val="2B2B2B"/>
                <w:w w:val="105"/>
                <w:sz w:val="18"/>
              </w:rPr>
              <w:t xml:space="preserve">borrowing </w:t>
            </w:r>
            <w:r>
              <w:rPr>
                <w:color w:val="464646"/>
                <w:w w:val="105"/>
                <w:sz w:val="18"/>
              </w:rPr>
              <w:t>Long Term borrowing</w:t>
            </w:r>
          </w:p>
        </w:tc>
        <w:tc>
          <w:tcPr>
            <w:tcW w:w="870"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ind w:left="224"/>
            </w:pPr>
            <w:r>
              <w:rPr>
                <w:rFonts w:ascii="Times New Roman" w:hAnsi="Times New Roman"/>
                <w:b/>
                <w:color w:val="464646"/>
                <w:sz w:val="19"/>
              </w:rPr>
              <w:t>£'000</w:t>
            </w:r>
          </w:p>
          <w:p w:rsidR="00C53A62" w:rsidRDefault="00567705">
            <w:pPr>
              <w:pStyle w:val="TableParagraph"/>
              <w:spacing w:before="50" w:line="216" w:lineRule="exact"/>
              <w:ind w:left="215"/>
            </w:pPr>
            <w:r>
              <w:rPr>
                <w:rFonts w:ascii="Times New Roman" w:hAnsi="Times New Roman"/>
                <w:color w:val="464646"/>
                <w:sz w:val="19"/>
              </w:rPr>
              <w:t>(7,549)</w:t>
            </w:r>
          </w:p>
          <w:p w:rsidR="00C53A62" w:rsidRDefault="00567705">
            <w:pPr>
              <w:pStyle w:val="TableParagraph"/>
              <w:spacing w:line="285" w:lineRule="exact"/>
              <w:ind w:left="515"/>
            </w:pPr>
            <w:r>
              <w:rPr>
                <w:rFonts w:ascii="Times New Roman" w:hAnsi="Times New Roman"/>
                <w:color w:val="464646"/>
                <w:w w:val="97"/>
                <w:sz w:val="25"/>
              </w:rPr>
              <w:t>-</w:t>
            </w:r>
          </w:p>
        </w:tc>
        <w:tc>
          <w:tcPr>
            <w:tcW w:w="870"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ind w:left="220"/>
            </w:pPr>
            <w:r>
              <w:rPr>
                <w:rFonts w:ascii="Times New Roman" w:hAnsi="Times New Roman"/>
                <w:b/>
                <w:color w:val="464646"/>
                <w:sz w:val="19"/>
              </w:rPr>
              <w:t>£'000</w:t>
            </w:r>
          </w:p>
          <w:p w:rsidR="00C53A62" w:rsidRDefault="00567705">
            <w:pPr>
              <w:pStyle w:val="TableParagraph"/>
              <w:spacing w:before="55" w:line="216" w:lineRule="exact"/>
              <w:ind w:left="210"/>
            </w:pPr>
            <w:r>
              <w:rPr>
                <w:rFonts w:ascii="Times New Roman" w:hAnsi="Times New Roman"/>
                <w:color w:val="464646"/>
                <w:sz w:val="19"/>
              </w:rPr>
              <w:t>(7,549)</w:t>
            </w:r>
          </w:p>
          <w:p w:rsidR="00C53A62" w:rsidRDefault="00567705">
            <w:pPr>
              <w:pStyle w:val="TableParagraph"/>
              <w:spacing w:line="285" w:lineRule="exact"/>
              <w:ind w:left="511"/>
            </w:pPr>
            <w:r>
              <w:rPr>
                <w:rFonts w:ascii="Times New Roman" w:hAnsi="Times New Roman"/>
                <w:color w:val="464646"/>
                <w:w w:val="97"/>
                <w:sz w:val="25"/>
              </w:rPr>
              <w:t>-</w:t>
            </w:r>
          </w:p>
        </w:tc>
        <w:tc>
          <w:tcPr>
            <w:tcW w:w="856" w:type="dxa"/>
            <w:tcBorders>
              <w:top w:val="single" w:sz="12" w:space="0" w:color="000000"/>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4" w:line="218" w:lineRule="exact"/>
              <w:ind w:left="215"/>
            </w:pPr>
            <w:r>
              <w:rPr>
                <w:rFonts w:ascii="Times New Roman" w:hAnsi="Times New Roman"/>
                <w:b/>
                <w:color w:val="464646"/>
                <w:sz w:val="19"/>
              </w:rPr>
              <w:t>£'000</w:t>
            </w:r>
          </w:p>
          <w:p w:rsidR="00C53A62" w:rsidRDefault="00567705">
            <w:pPr>
              <w:pStyle w:val="TableParagraph"/>
              <w:spacing w:line="298" w:lineRule="exact"/>
              <w:ind w:left="508"/>
            </w:pPr>
            <w:r>
              <w:rPr>
                <w:color w:val="464646"/>
                <w:w w:val="73"/>
                <w:sz w:val="26"/>
              </w:rPr>
              <w:t>-</w:t>
            </w:r>
          </w:p>
          <w:p w:rsidR="00C53A62" w:rsidRDefault="00567705">
            <w:pPr>
              <w:pStyle w:val="TableParagraph"/>
              <w:spacing w:before="2"/>
              <w:ind w:left="510"/>
            </w:pPr>
            <w:r>
              <w:rPr>
                <w:color w:val="464646"/>
                <w:w w:val="90"/>
                <w:sz w:val="21"/>
              </w:rPr>
              <w:t>-</w:t>
            </w:r>
          </w:p>
        </w:tc>
        <w:tc>
          <w:tcPr>
            <w:tcW w:w="851" w:type="dxa"/>
            <w:tcBorders>
              <w:top w:val="single" w:sz="12" w:space="0" w:color="000000"/>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line="215" w:lineRule="exact"/>
              <w:ind w:left="227"/>
            </w:pPr>
            <w:r>
              <w:rPr>
                <w:rFonts w:ascii="Times New Roman" w:hAnsi="Times New Roman"/>
                <w:b/>
                <w:color w:val="464646"/>
                <w:sz w:val="19"/>
              </w:rPr>
              <w:t>£'000</w:t>
            </w:r>
          </w:p>
          <w:p w:rsidR="00C53A62" w:rsidRDefault="00567705">
            <w:pPr>
              <w:pStyle w:val="TableParagraph"/>
              <w:spacing w:line="296" w:lineRule="exact"/>
              <w:ind w:left="516"/>
            </w:pPr>
            <w:r>
              <w:rPr>
                <w:color w:val="464646"/>
                <w:w w:val="79"/>
                <w:sz w:val="26"/>
              </w:rPr>
              <w:t>-</w:t>
            </w:r>
          </w:p>
          <w:p w:rsidR="00C53A62" w:rsidRDefault="00567705">
            <w:pPr>
              <w:pStyle w:val="TableParagraph"/>
              <w:spacing w:before="3"/>
              <w:ind w:left="517"/>
            </w:pPr>
            <w:r>
              <w:rPr>
                <w:color w:val="464646"/>
                <w:w w:val="99"/>
                <w:sz w:val="21"/>
              </w:rPr>
              <w:t>-</w:t>
            </w:r>
          </w:p>
        </w:tc>
      </w:tr>
      <w:tr w:rsidR="00C53A62">
        <w:tblPrEx>
          <w:tblCellMar>
            <w:top w:w="0" w:type="dxa"/>
            <w:bottom w:w="0" w:type="dxa"/>
          </w:tblCellMar>
        </w:tblPrEx>
        <w:trPr>
          <w:trHeight w:val="230"/>
        </w:trPr>
        <w:tc>
          <w:tcPr>
            <w:tcW w:w="432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6" w:line="194" w:lineRule="exact"/>
              <w:ind w:left="36"/>
            </w:pPr>
            <w:r>
              <w:rPr>
                <w:color w:val="464646"/>
                <w:sz w:val="18"/>
              </w:rPr>
              <w:t>Other payables</w:t>
            </w:r>
          </w:p>
        </w:tc>
        <w:tc>
          <w:tcPr>
            <w:tcW w:w="870"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 w:line="198" w:lineRule="exact"/>
              <w:ind w:right="62"/>
              <w:jc w:val="right"/>
            </w:pPr>
            <w:r>
              <w:rPr>
                <w:rFonts w:ascii="Times New Roman" w:hAnsi="Times New Roman"/>
                <w:color w:val="464646"/>
                <w:sz w:val="19"/>
              </w:rPr>
              <w:t>(9,199)</w:t>
            </w:r>
          </w:p>
        </w:tc>
        <w:tc>
          <w:tcPr>
            <w:tcW w:w="870"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 w:line="198" w:lineRule="exact"/>
              <w:ind w:left="193" w:right="51"/>
              <w:jc w:val="center"/>
            </w:pPr>
            <w:r>
              <w:rPr>
                <w:rFonts w:ascii="Times New Roman" w:hAnsi="Times New Roman"/>
                <w:color w:val="464646"/>
                <w:sz w:val="19"/>
              </w:rPr>
              <w:t>(9,199)</w:t>
            </w:r>
          </w:p>
        </w:tc>
        <w:tc>
          <w:tcPr>
            <w:tcW w:w="856" w:type="dxa"/>
            <w:tcBorders>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2" w:line="198" w:lineRule="exact"/>
              <w:ind w:left="70" w:right="33"/>
              <w:jc w:val="center"/>
            </w:pPr>
            <w:r>
              <w:rPr>
                <w:rFonts w:ascii="Times New Roman" w:hAnsi="Times New Roman"/>
                <w:color w:val="464646"/>
                <w:sz w:val="19"/>
              </w:rPr>
              <w:t>(11,215)</w:t>
            </w:r>
          </w:p>
        </w:tc>
        <w:tc>
          <w:tcPr>
            <w:tcW w:w="851" w:type="dxa"/>
            <w:tcBorders>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 w:line="198" w:lineRule="exact"/>
              <w:ind w:left="96" w:right="43"/>
              <w:jc w:val="center"/>
            </w:pPr>
            <w:r>
              <w:rPr>
                <w:rFonts w:ascii="Times New Roman" w:hAnsi="Times New Roman"/>
                <w:color w:val="464646"/>
                <w:sz w:val="19"/>
              </w:rPr>
              <w:t>(11,215)</w:t>
            </w:r>
          </w:p>
        </w:tc>
      </w:tr>
      <w:tr w:rsidR="00C53A62">
        <w:tblPrEx>
          <w:tblCellMar>
            <w:top w:w="0" w:type="dxa"/>
            <w:bottom w:w="0" w:type="dxa"/>
          </w:tblCellMar>
        </w:tblPrEx>
        <w:trPr>
          <w:trHeight w:val="251"/>
        </w:trPr>
        <w:tc>
          <w:tcPr>
            <w:tcW w:w="432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0" w:line="192" w:lineRule="exact"/>
              <w:ind w:left="36"/>
            </w:pPr>
            <w:r>
              <w:rPr>
                <w:color w:val="464646"/>
                <w:w w:val="105"/>
                <w:sz w:val="18"/>
              </w:rPr>
              <w:t xml:space="preserve">Total </w:t>
            </w:r>
            <w:r>
              <w:rPr>
                <w:color w:val="464646"/>
                <w:w w:val="105"/>
                <w:sz w:val="18"/>
              </w:rPr>
              <w:t>Financial Uabllitles</w:t>
            </w:r>
          </w:p>
        </w:tc>
        <w:tc>
          <w:tcPr>
            <w:tcW w:w="870"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1" w:line="200" w:lineRule="exact"/>
              <w:ind w:right="66"/>
              <w:jc w:val="right"/>
            </w:pPr>
            <w:r>
              <w:rPr>
                <w:rFonts w:ascii="Times New Roman" w:hAnsi="Times New Roman"/>
                <w:color w:val="464646"/>
                <w:sz w:val="19"/>
              </w:rPr>
              <w:t>(16,748)</w:t>
            </w:r>
          </w:p>
        </w:tc>
        <w:tc>
          <w:tcPr>
            <w:tcW w:w="870"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6" w:line="195" w:lineRule="exact"/>
              <w:ind w:left="94" w:right="51"/>
              <w:jc w:val="center"/>
            </w:pPr>
            <w:r>
              <w:rPr>
                <w:rFonts w:ascii="Times New Roman" w:hAnsi="Times New Roman"/>
                <w:color w:val="464646"/>
                <w:sz w:val="19"/>
              </w:rPr>
              <w:t>(16,748)</w:t>
            </w:r>
          </w:p>
        </w:tc>
        <w:tc>
          <w:tcPr>
            <w:tcW w:w="856" w:type="dxa"/>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41" w:line="190" w:lineRule="exact"/>
              <w:ind w:left="70" w:right="33"/>
              <w:jc w:val="center"/>
            </w:pPr>
            <w:r>
              <w:rPr>
                <w:rFonts w:ascii="Times New Roman" w:hAnsi="Times New Roman"/>
                <w:color w:val="464646"/>
                <w:sz w:val="19"/>
              </w:rPr>
              <w:t>(11,215)</w:t>
            </w:r>
          </w:p>
        </w:tc>
        <w:tc>
          <w:tcPr>
            <w:tcW w:w="851"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1" w:line="190" w:lineRule="exact"/>
              <w:ind w:left="96" w:right="43"/>
              <w:jc w:val="center"/>
            </w:pPr>
            <w:r>
              <w:rPr>
                <w:rFonts w:ascii="Times New Roman" w:hAnsi="Times New Roman"/>
                <w:color w:val="464646"/>
                <w:sz w:val="19"/>
              </w:rPr>
              <w:t>(11,215)</w:t>
            </w:r>
          </w:p>
        </w:tc>
      </w:tr>
      <w:tr w:rsidR="00C53A62">
        <w:tblPrEx>
          <w:tblCellMar>
            <w:top w:w="0" w:type="dxa"/>
            <w:bottom w:w="0" w:type="dxa"/>
          </w:tblCellMar>
        </w:tblPrEx>
        <w:trPr>
          <w:trHeight w:val="243"/>
        </w:trPr>
        <w:tc>
          <w:tcPr>
            <w:tcW w:w="432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3447"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508"/>
        </w:trPr>
        <w:tc>
          <w:tcPr>
            <w:tcW w:w="432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ind w:left="36"/>
            </w:pPr>
            <w:r>
              <w:rPr>
                <w:color w:val="464646"/>
                <w:w w:val="105"/>
                <w:sz w:val="18"/>
              </w:rPr>
              <w:t>Current</w:t>
            </w:r>
          </w:p>
          <w:p w:rsidR="00C53A62" w:rsidRDefault="00567705">
            <w:pPr>
              <w:pStyle w:val="TableParagraph"/>
              <w:spacing w:before="62" w:line="182" w:lineRule="exact"/>
              <w:ind w:left="41"/>
            </w:pPr>
            <w:r>
              <w:rPr>
                <w:color w:val="464646"/>
                <w:sz w:val="18"/>
              </w:rPr>
              <w:t>Long Term</w:t>
            </w:r>
          </w:p>
        </w:tc>
        <w:tc>
          <w:tcPr>
            <w:tcW w:w="870" w:type="dxa"/>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3" w:line="216" w:lineRule="exact"/>
              <w:ind w:left="114"/>
            </w:pPr>
            <w:r>
              <w:rPr>
                <w:rFonts w:ascii="Times New Roman" w:hAnsi="Times New Roman"/>
                <w:color w:val="464646"/>
                <w:sz w:val="19"/>
              </w:rPr>
              <w:t>(16,748)</w:t>
            </w:r>
          </w:p>
          <w:p w:rsidR="00C53A62" w:rsidRDefault="00567705">
            <w:pPr>
              <w:pStyle w:val="TableParagraph"/>
              <w:spacing w:line="239" w:lineRule="exact"/>
              <w:ind w:left="515"/>
            </w:pPr>
            <w:r>
              <w:rPr>
                <w:rFonts w:ascii="Times New Roman" w:hAnsi="Times New Roman"/>
                <w:color w:val="464646"/>
                <w:w w:val="97"/>
                <w:sz w:val="25"/>
              </w:rPr>
              <w:t>-</w:t>
            </w:r>
          </w:p>
        </w:tc>
        <w:tc>
          <w:tcPr>
            <w:tcW w:w="870" w:type="dxa"/>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216" w:lineRule="exact"/>
              <w:ind w:left="117"/>
            </w:pPr>
            <w:r>
              <w:rPr>
                <w:rFonts w:ascii="Times New Roman" w:hAnsi="Times New Roman"/>
                <w:color w:val="464646"/>
                <w:sz w:val="19"/>
              </w:rPr>
              <w:t>(16,748)</w:t>
            </w:r>
          </w:p>
          <w:p w:rsidR="00C53A62" w:rsidRDefault="00567705">
            <w:pPr>
              <w:pStyle w:val="TableParagraph"/>
              <w:spacing w:line="239" w:lineRule="exact"/>
              <w:ind w:left="518"/>
            </w:pPr>
            <w:r>
              <w:rPr>
                <w:rFonts w:ascii="Times New Roman" w:hAnsi="Times New Roman"/>
                <w:color w:val="464646"/>
                <w:w w:val="97"/>
                <w:sz w:val="25"/>
              </w:rPr>
              <w:t>-</w:t>
            </w:r>
          </w:p>
        </w:tc>
        <w:tc>
          <w:tcPr>
            <w:tcW w:w="856" w:type="dxa"/>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3"/>
              <w:ind w:left="110"/>
            </w:pPr>
            <w:r>
              <w:rPr>
                <w:rFonts w:ascii="Times New Roman" w:hAnsi="Times New Roman"/>
                <w:color w:val="464646"/>
                <w:sz w:val="19"/>
              </w:rPr>
              <w:t>(11,215)</w:t>
            </w:r>
          </w:p>
          <w:p w:rsidR="00C53A62" w:rsidRDefault="00567705">
            <w:pPr>
              <w:pStyle w:val="TableParagraph"/>
              <w:spacing w:before="4" w:line="233" w:lineRule="exact"/>
              <w:ind w:left="508"/>
            </w:pPr>
            <w:r>
              <w:rPr>
                <w:color w:val="464646"/>
                <w:w w:val="73"/>
                <w:sz w:val="26"/>
              </w:rPr>
              <w:t>-</w:t>
            </w:r>
          </w:p>
        </w:tc>
        <w:tc>
          <w:tcPr>
            <w:tcW w:w="851" w:type="dxa"/>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ind w:left="112"/>
            </w:pPr>
            <w:r>
              <w:rPr>
                <w:rFonts w:ascii="Times New Roman" w:hAnsi="Times New Roman"/>
                <w:color w:val="464646"/>
                <w:sz w:val="19"/>
              </w:rPr>
              <w:t>(11,215)</w:t>
            </w:r>
          </w:p>
          <w:p w:rsidR="00C53A62" w:rsidRDefault="00567705">
            <w:pPr>
              <w:pStyle w:val="TableParagraph"/>
              <w:spacing w:before="4" w:line="233" w:lineRule="exact"/>
              <w:ind w:left="516"/>
            </w:pPr>
            <w:r>
              <w:rPr>
                <w:color w:val="464646"/>
                <w:w w:val="86"/>
                <w:sz w:val="26"/>
              </w:rPr>
              <w:t>-</w:t>
            </w:r>
          </w:p>
        </w:tc>
      </w:tr>
      <w:tr w:rsidR="00C53A62">
        <w:tblPrEx>
          <w:tblCellMar>
            <w:top w:w="0" w:type="dxa"/>
            <w:bottom w:w="0" w:type="dxa"/>
          </w:tblCellMar>
        </w:tblPrEx>
        <w:trPr>
          <w:trHeight w:val="239"/>
        </w:trPr>
        <w:tc>
          <w:tcPr>
            <w:tcW w:w="4327"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line="182" w:lineRule="exact"/>
              <w:ind w:left="36"/>
            </w:pPr>
            <w:r>
              <w:rPr>
                <w:color w:val="464646"/>
                <w:w w:val="105"/>
                <w:sz w:val="18"/>
              </w:rPr>
              <w:t>Total Financial Llabllltles</w:t>
            </w:r>
          </w:p>
        </w:tc>
        <w:tc>
          <w:tcPr>
            <w:tcW w:w="870" w:type="dxa"/>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8" w:line="190" w:lineRule="exact"/>
              <w:ind w:right="74"/>
              <w:jc w:val="right"/>
            </w:pPr>
            <w:r>
              <w:rPr>
                <w:rFonts w:ascii="Times New Roman" w:hAnsi="Times New Roman"/>
                <w:color w:val="464646"/>
                <w:sz w:val="19"/>
              </w:rPr>
              <w:t>(16,748)</w:t>
            </w:r>
          </w:p>
        </w:tc>
        <w:tc>
          <w:tcPr>
            <w:tcW w:w="870" w:type="dxa"/>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line="190" w:lineRule="exact"/>
              <w:ind w:left="104" w:right="54"/>
              <w:jc w:val="center"/>
            </w:pPr>
            <w:r>
              <w:rPr>
                <w:rFonts w:ascii="Times New Roman" w:hAnsi="Times New Roman"/>
                <w:color w:val="464646"/>
                <w:sz w:val="19"/>
              </w:rPr>
              <w:t>(16,748)</w:t>
            </w:r>
          </w:p>
        </w:tc>
        <w:tc>
          <w:tcPr>
            <w:tcW w:w="856" w:type="dxa"/>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8" w:line="190" w:lineRule="exact"/>
              <w:ind w:left="70" w:right="33"/>
              <w:jc w:val="center"/>
            </w:pPr>
            <w:r>
              <w:rPr>
                <w:rFonts w:ascii="Times New Roman" w:hAnsi="Times New Roman"/>
                <w:color w:val="464646"/>
                <w:sz w:val="19"/>
              </w:rPr>
              <w:t>(11,215)</w:t>
            </w:r>
          </w:p>
        </w:tc>
        <w:tc>
          <w:tcPr>
            <w:tcW w:w="851" w:type="dxa"/>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186" w:lineRule="exact"/>
              <w:ind w:left="96" w:right="43"/>
              <w:jc w:val="center"/>
            </w:pPr>
            <w:r>
              <w:rPr>
                <w:rFonts w:ascii="Times New Roman" w:hAnsi="Times New Roman"/>
                <w:color w:val="464646"/>
                <w:sz w:val="19"/>
              </w:rPr>
              <w:t>(11,215)</w:t>
            </w:r>
          </w:p>
        </w:tc>
      </w:tr>
    </w:tbl>
    <w:p w:rsidR="00C53A62" w:rsidRDefault="00C53A62">
      <w:pPr>
        <w:pStyle w:val="BodyText"/>
        <w:spacing w:before="6"/>
        <w:rPr>
          <w:sz w:val="22"/>
        </w:rPr>
      </w:pPr>
    </w:p>
    <w:tbl>
      <w:tblPr>
        <w:tblW w:w="7768" w:type="dxa"/>
        <w:tblInd w:w="286" w:type="dxa"/>
        <w:tblLayout w:type="fixed"/>
        <w:tblCellMar>
          <w:left w:w="10" w:type="dxa"/>
          <w:right w:w="10" w:type="dxa"/>
        </w:tblCellMar>
        <w:tblLook w:val="0000" w:firstRow="0" w:lastRow="0" w:firstColumn="0" w:lastColumn="0" w:noHBand="0" w:noVBand="0"/>
      </w:tblPr>
      <w:tblGrid>
        <w:gridCol w:w="4327"/>
        <w:gridCol w:w="870"/>
        <w:gridCol w:w="865"/>
        <w:gridCol w:w="865"/>
        <w:gridCol w:w="841"/>
      </w:tblGrid>
      <w:tr w:rsidR="00C53A62">
        <w:tblPrEx>
          <w:tblCellMar>
            <w:top w:w="0" w:type="dxa"/>
            <w:bottom w:w="0" w:type="dxa"/>
          </w:tblCellMar>
        </w:tblPrEx>
        <w:trPr>
          <w:trHeight w:val="243"/>
        </w:trPr>
        <w:tc>
          <w:tcPr>
            <w:tcW w:w="4327"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735"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2" w:line="182" w:lineRule="exact"/>
              <w:ind w:left="611" w:right="578"/>
              <w:jc w:val="center"/>
            </w:pPr>
            <w:r>
              <w:rPr>
                <w:color w:val="464646"/>
                <w:w w:val="95"/>
                <w:sz w:val="18"/>
              </w:rPr>
              <w:t>PCVC</w:t>
            </w:r>
          </w:p>
        </w:tc>
        <w:tc>
          <w:tcPr>
            <w:tcW w:w="1706"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7" w:line="177" w:lineRule="exact"/>
              <w:ind w:left="587" w:right="547"/>
              <w:jc w:val="center"/>
            </w:pPr>
            <w:r>
              <w:rPr>
                <w:color w:val="464646"/>
                <w:sz w:val="18"/>
              </w:rPr>
              <w:t>PCVC</w:t>
            </w:r>
          </w:p>
        </w:tc>
      </w:tr>
      <w:tr w:rsidR="00C53A62">
        <w:tblPrEx>
          <w:tblCellMar>
            <w:top w:w="0" w:type="dxa"/>
            <w:bottom w:w="0" w:type="dxa"/>
          </w:tblCellMar>
        </w:tblPrEx>
        <w:trPr>
          <w:trHeight w:val="239"/>
        </w:trPr>
        <w:tc>
          <w:tcPr>
            <w:tcW w:w="4327"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735"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line="190" w:lineRule="exact"/>
              <w:ind w:left="536"/>
            </w:pPr>
            <w:r>
              <w:rPr>
                <w:rFonts w:ascii="Times New Roman" w:hAnsi="Times New Roman"/>
                <w:b/>
                <w:color w:val="464646"/>
                <w:w w:val="110"/>
                <w:sz w:val="19"/>
              </w:rPr>
              <w:t>2016/17</w:t>
            </w:r>
          </w:p>
        </w:tc>
        <w:tc>
          <w:tcPr>
            <w:tcW w:w="1706"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186" w:lineRule="exact"/>
              <w:ind w:left="532"/>
            </w:pPr>
            <w:r>
              <w:rPr>
                <w:rFonts w:ascii="Times New Roman" w:hAnsi="Times New Roman"/>
                <w:color w:val="464646"/>
                <w:w w:val="105"/>
                <w:sz w:val="19"/>
              </w:rPr>
              <w:t>2017/18</w:t>
            </w:r>
          </w:p>
        </w:tc>
      </w:tr>
      <w:tr w:rsidR="00C53A62">
        <w:tblPrEx>
          <w:tblCellMar>
            <w:top w:w="0" w:type="dxa"/>
            <w:bottom w:w="0" w:type="dxa"/>
          </w:tblCellMar>
        </w:tblPrEx>
        <w:trPr>
          <w:trHeight w:val="508"/>
        </w:trPr>
        <w:tc>
          <w:tcPr>
            <w:tcW w:w="4327" w:type="dxa"/>
            <w:vMerge w:val="restart"/>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20"/>
              </w:rPr>
            </w:pPr>
          </w:p>
          <w:p w:rsidR="00C53A62" w:rsidRDefault="00C53A62">
            <w:pPr>
              <w:pStyle w:val="TableParagraph"/>
              <w:rPr>
                <w:sz w:val="20"/>
              </w:rPr>
            </w:pPr>
          </w:p>
          <w:p w:rsidR="00C53A62" w:rsidRDefault="00C53A62">
            <w:pPr>
              <w:pStyle w:val="TableParagraph"/>
              <w:rPr>
                <w:sz w:val="20"/>
              </w:rPr>
            </w:pPr>
          </w:p>
          <w:p w:rsidR="00C53A62" w:rsidRDefault="00567705">
            <w:pPr>
              <w:pStyle w:val="TableParagraph"/>
              <w:spacing w:before="150" w:line="307" w:lineRule="auto"/>
              <w:ind w:left="41" w:right="2418" w:hanging="10"/>
            </w:pPr>
            <w:r>
              <w:rPr>
                <w:color w:val="464646"/>
                <w:w w:val="105"/>
                <w:sz w:val="18"/>
              </w:rPr>
              <w:t xml:space="preserve">Short Term </w:t>
            </w:r>
            <w:r>
              <w:rPr>
                <w:color w:val="2B2B2B"/>
                <w:w w:val="105"/>
                <w:sz w:val="18"/>
              </w:rPr>
              <w:t xml:space="preserve">borrowing </w:t>
            </w:r>
            <w:r>
              <w:rPr>
                <w:color w:val="464646"/>
                <w:w w:val="105"/>
                <w:sz w:val="18"/>
              </w:rPr>
              <w:t xml:space="preserve">Long </w:t>
            </w:r>
            <w:r>
              <w:rPr>
                <w:color w:val="464646"/>
                <w:w w:val="105"/>
                <w:sz w:val="18"/>
              </w:rPr>
              <w:t>Term borrowing Other payables</w:t>
            </w:r>
          </w:p>
          <w:p w:rsidR="00C53A62" w:rsidRDefault="00567705">
            <w:pPr>
              <w:pStyle w:val="TableParagraph"/>
              <w:spacing w:before="1" w:line="187" w:lineRule="exact"/>
              <w:ind w:left="31"/>
            </w:pPr>
            <w:r>
              <w:rPr>
                <w:color w:val="464646"/>
                <w:w w:val="105"/>
                <w:sz w:val="18"/>
              </w:rPr>
              <w:t>Total Financial Liabilities</w:t>
            </w: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ind w:left="84"/>
            </w:pPr>
            <w:r>
              <w:rPr>
                <w:color w:val="464646"/>
                <w:w w:val="105"/>
                <w:sz w:val="18"/>
              </w:rPr>
              <w:t>Carrying</w:t>
            </w:r>
          </w:p>
          <w:p w:rsidR="00C53A62" w:rsidRDefault="00567705">
            <w:pPr>
              <w:pStyle w:val="TableParagraph"/>
              <w:spacing w:before="62" w:line="182" w:lineRule="exact"/>
              <w:ind w:left="103"/>
            </w:pPr>
            <w:r>
              <w:rPr>
                <w:color w:val="464646"/>
                <w:w w:val="105"/>
                <w:sz w:val="18"/>
              </w:rPr>
              <w:t>Amount</w:t>
            </w:r>
          </w:p>
        </w:tc>
        <w:tc>
          <w:tcPr>
            <w:tcW w:w="86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2"/>
              <w:ind w:left="26" w:right="-15"/>
              <w:jc w:val="center"/>
            </w:pPr>
            <w:r>
              <w:rPr>
                <w:color w:val="464646"/>
                <w:sz w:val="18"/>
              </w:rPr>
              <w:t>Fair</w:t>
            </w:r>
            <w:r>
              <w:rPr>
                <w:color w:val="464646"/>
                <w:spacing w:val="-12"/>
                <w:sz w:val="18"/>
              </w:rPr>
              <w:t xml:space="preserve"> </w:t>
            </w:r>
            <w:r>
              <w:rPr>
                <w:color w:val="464646"/>
                <w:sz w:val="18"/>
              </w:rPr>
              <w:t>Value</w:t>
            </w:r>
          </w:p>
        </w:tc>
        <w:tc>
          <w:tcPr>
            <w:tcW w:w="86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70" w:lineRule="exact"/>
              <w:ind w:left="104" w:right="45" w:hanging="15"/>
            </w:pPr>
            <w:r>
              <w:rPr>
                <w:color w:val="464646"/>
                <w:sz w:val="18"/>
              </w:rPr>
              <w:t xml:space="preserve">Carrying </w:t>
            </w:r>
            <w:r>
              <w:rPr>
                <w:color w:val="464646"/>
                <w:w w:val="105"/>
                <w:sz w:val="18"/>
              </w:rPr>
              <w:t>Amount</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7"/>
              <w:ind w:left="17" w:right="-29"/>
              <w:jc w:val="center"/>
            </w:pPr>
            <w:r>
              <w:rPr>
                <w:color w:val="464646"/>
                <w:sz w:val="18"/>
              </w:rPr>
              <w:t>Fair</w:t>
            </w:r>
            <w:r>
              <w:rPr>
                <w:color w:val="464646"/>
                <w:spacing w:val="-7"/>
                <w:sz w:val="18"/>
              </w:rPr>
              <w:t xml:space="preserve"> </w:t>
            </w:r>
            <w:r>
              <w:rPr>
                <w:color w:val="464646"/>
                <w:sz w:val="18"/>
              </w:rPr>
              <w:t>Value</w:t>
            </w:r>
          </w:p>
        </w:tc>
      </w:tr>
      <w:tr w:rsidR="00C53A62">
        <w:tblPrEx>
          <w:tblCellMar>
            <w:top w:w="0" w:type="dxa"/>
            <w:bottom w:w="0" w:type="dxa"/>
          </w:tblCellMar>
        </w:tblPrEx>
        <w:trPr>
          <w:trHeight w:val="1009"/>
        </w:trPr>
        <w:tc>
          <w:tcPr>
            <w:tcW w:w="4327" w:type="dxa"/>
            <w:vMerge/>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11" w:lineRule="exact"/>
              <w:ind w:left="220"/>
            </w:pPr>
            <w:r>
              <w:rPr>
                <w:rFonts w:ascii="Times New Roman" w:hAnsi="Times New Roman"/>
                <w:b/>
                <w:color w:val="464646"/>
                <w:w w:val="105"/>
                <w:sz w:val="19"/>
              </w:rPr>
              <w:t>£'000</w:t>
            </w:r>
          </w:p>
          <w:p w:rsidR="00C53A62" w:rsidRDefault="00567705">
            <w:pPr>
              <w:pStyle w:val="TableParagraph"/>
              <w:spacing w:before="50" w:line="215" w:lineRule="exact"/>
              <w:ind w:left="210"/>
            </w:pPr>
            <w:r>
              <w:rPr>
                <w:rFonts w:ascii="Times New Roman" w:hAnsi="Times New Roman"/>
                <w:color w:val="464646"/>
                <w:sz w:val="19"/>
              </w:rPr>
              <w:t>(7,549)</w:t>
            </w:r>
          </w:p>
          <w:p w:rsidR="00C53A62" w:rsidRDefault="00567705">
            <w:pPr>
              <w:pStyle w:val="TableParagraph"/>
              <w:spacing w:line="296" w:lineRule="exact"/>
              <w:ind w:left="518"/>
            </w:pPr>
            <w:r>
              <w:rPr>
                <w:color w:val="464646"/>
                <w:w w:val="79"/>
                <w:sz w:val="26"/>
              </w:rPr>
              <w:t>-</w:t>
            </w:r>
          </w:p>
          <w:p w:rsidR="00C53A62" w:rsidRDefault="00567705">
            <w:pPr>
              <w:pStyle w:val="TableParagraph"/>
              <w:spacing w:before="23" w:line="195" w:lineRule="exact"/>
              <w:ind w:left="210"/>
            </w:pPr>
            <w:r>
              <w:rPr>
                <w:rFonts w:ascii="Times New Roman" w:hAnsi="Times New Roman"/>
                <w:color w:val="464646"/>
                <w:sz w:val="19"/>
              </w:rPr>
              <w:t>(5,232)</w:t>
            </w:r>
          </w:p>
        </w:tc>
        <w:tc>
          <w:tcPr>
            <w:tcW w:w="86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11" w:lineRule="exact"/>
              <w:ind w:left="215"/>
            </w:pPr>
            <w:r>
              <w:rPr>
                <w:rFonts w:ascii="Times New Roman" w:hAnsi="Times New Roman"/>
                <w:b/>
                <w:color w:val="464646"/>
                <w:w w:val="105"/>
                <w:sz w:val="19"/>
              </w:rPr>
              <w:t>£'000</w:t>
            </w:r>
          </w:p>
          <w:p w:rsidR="00C53A62" w:rsidRDefault="00567705">
            <w:pPr>
              <w:pStyle w:val="TableParagraph"/>
              <w:spacing w:before="50" w:line="218" w:lineRule="exact"/>
              <w:ind w:left="210"/>
            </w:pPr>
            <w:r>
              <w:rPr>
                <w:rFonts w:ascii="Times New Roman" w:hAnsi="Times New Roman"/>
                <w:color w:val="464646"/>
                <w:sz w:val="19"/>
              </w:rPr>
              <w:t>(7,549)</w:t>
            </w:r>
          </w:p>
          <w:p w:rsidR="00C53A62" w:rsidRDefault="00567705">
            <w:pPr>
              <w:pStyle w:val="TableParagraph"/>
              <w:spacing w:line="287" w:lineRule="exact"/>
              <w:ind w:left="506"/>
            </w:pPr>
            <w:r>
              <w:rPr>
                <w:rFonts w:ascii="Times New Roman" w:hAnsi="Times New Roman"/>
                <w:color w:val="464646"/>
                <w:w w:val="97"/>
                <w:sz w:val="25"/>
              </w:rPr>
              <w:t>-</w:t>
            </w:r>
          </w:p>
          <w:p w:rsidR="00C53A62" w:rsidRDefault="00567705">
            <w:pPr>
              <w:pStyle w:val="TableParagraph"/>
              <w:spacing w:before="28" w:line="195" w:lineRule="exact"/>
              <w:ind w:left="210"/>
            </w:pPr>
            <w:r>
              <w:rPr>
                <w:rFonts w:ascii="Times New Roman" w:hAnsi="Times New Roman"/>
                <w:color w:val="464646"/>
                <w:sz w:val="19"/>
              </w:rPr>
              <w:t>(5,232)</w:t>
            </w:r>
          </w:p>
        </w:tc>
        <w:tc>
          <w:tcPr>
            <w:tcW w:w="86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11" w:lineRule="exact"/>
              <w:ind w:left="215"/>
            </w:pPr>
            <w:r>
              <w:rPr>
                <w:rFonts w:ascii="Times New Roman" w:hAnsi="Times New Roman"/>
                <w:b/>
                <w:color w:val="464646"/>
                <w:sz w:val="19"/>
              </w:rPr>
              <w:t>£'000</w:t>
            </w:r>
          </w:p>
          <w:p w:rsidR="00C53A62" w:rsidRDefault="00567705">
            <w:pPr>
              <w:pStyle w:val="TableParagraph"/>
              <w:spacing w:before="3" w:line="282" w:lineRule="exact"/>
              <w:ind w:left="509"/>
            </w:pPr>
            <w:r>
              <w:rPr>
                <w:color w:val="464646"/>
                <w:w w:val="73"/>
                <w:sz w:val="26"/>
              </w:rPr>
              <w:t>-</w:t>
            </w:r>
          </w:p>
          <w:p w:rsidR="00C53A62" w:rsidRDefault="00567705">
            <w:pPr>
              <w:pStyle w:val="TableParagraph"/>
              <w:spacing w:line="271" w:lineRule="exact"/>
              <w:ind w:left="506"/>
            </w:pPr>
            <w:r>
              <w:rPr>
                <w:rFonts w:ascii="Times New Roman" w:hAnsi="Times New Roman"/>
                <w:color w:val="464646"/>
                <w:w w:val="97"/>
                <w:sz w:val="25"/>
              </w:rPr>
              <w:t>-</w:t>
            </w:r>
          </w:p>
          <w:p w:rsidR="00C53A62" w:rsidRDefault="00567705">
            <w:pPr>
              <w:pStyle w:val="TableParagraph"/>
              <w:spacing w:before="33" w:line="190" w:lineRule="exact"/>
              <w:ind w:left="211"/>
            </w:pPr>
            <w:r>
              <w:rPr>
                <w:rFonts w:ascii="Times New Roman" w:hAnsi="Times New Roman"/>
                <w:color w:val="464646"/>
                <w:sz w:val="19"/>
              </w:rPr>
              <w:t>(6,520)</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15" w:lineRule="exact"/>
              <w:ind w:left="211"/>
            </w:pPr>
            <w:r>
              <w:rPr>
                <w:rFonts w:ascii="Times New Roman" w:hAnsi="Times New Roman"/>
                <w:b/>
                <w:color w:val="464646"/>
                <w:sz w:val="19"/>
              </w:rPr>
              <w:t>£'000</w:t>
            </w:r>
          </w:p>
          <w:p w:rsidR="00C53A62" w:rsidRDefault="00567705">
            <w:pPr>
              <w:pStyle w:val="TableParagraph"/>
              <w:spacing w:line="281" w:lineRule="exact"/>
              <w:ind w:left="500"/>
            </w:pPr>
            <w:r>
              <w:rPr>
                <w:color w:val="464646"/>
                <w:w w:val="86"/>
                <w:sz w:val="26"/>
              </w:rPr>
              <w:t>-</w:t>
            </w:r>
          </w:p>
          <w:p w:rsidR="00C53A62" w:rsidRDefault="00567705">
            <w:pPr>
              <w:pStyle w:val="TableParagraph"/>
              <w:spacing w:line="271" w:lineRule="exact"/>
              <w:ind w:left="497"/>
            </w:pPr>
            <w:r>
              <w:rPr>
                <w:rFonts w:ascii="Times New Roman" w:hAnsi="Times New Roman"/>
                <w:color w:val="464646"/>
                <w:w w:val="97"/>
                <w:sz w:val="25"/>
              </w:rPr>
              <w:t>-</w:t>
            </w:r>
          </w:p>
          <w:p w:rsidR="00C53A62" w:rsidRDefault="00567705">
            <w:pPr>
              <w:pStyle w:val="TableParagraph"/>
              <w:spacing w:before="33" w:line="190" w:lineRule="exact"/>
              <w:ind w:left="197"/>
            </w:pPr>
            <w:r>
              <w:rPr>
                <w:rFonts w:ascii="Times New Roman" w:hAnsi="Times New Roman"/>
                <w:color w:val="464646"/>
                <w:sz w:val="19"/>
              </w:rPr>
              <w:t>(6,520)</w:t>
            </w:r>
          </w:p>
        </w:tc>
      </w:tr>
      <w:tr w:rsidR="00C53A62">
        <w:tblPrEx>
          <w:tblCellMar>
            <w:top w:w="0" w:type="dxa"/>
            <w:bottom w:w="0" w:type="dxa"/>
          </w:tblCellMar>
        </w:tblPrEx>
        <w:trPr>
          <w:trHeight w:val="239"/>
        </w:trPr>
        <w:tc>
          <w:tcPr>
            <w:tcW w:w="4327" w:type="dxa"/>
            <w:vMerge/>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line="195" w:lineRule="exact"/>
              <w:ind w:left="90" w:right="51"/>
              <w:jc w:val="center"/>
            </w:pPr>
            <w:r>
              <w:rPr>
                <w:rFonts w:ascii="Times New Roman" w:hAnsi="Times New Roman"/>
                <w:color w:val="464646"/>
                <w:sz w:val="19"/>
              </w:rPr>
              <w:t>(12,781)</w:t>
            </w:r>
          </w:p>
        </w:tc>
        <w:tc>
          <w:tcPr>
            <w:tcW w:w="86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line="190" w:lineRule="exact"/>
              <w:ind w:left="93" w:right="52"/>
              <w:jc w:val="center"/>
            </w:pPr>
            <w:r>
              <w:rPr>
                <w:rFonts w:ascii="Times New Roman" w:hAnsi="Times New Roman"/>
                <w:color w:val="464646"/>
                <w:sz w:val="19"/>
              </w:rPr>
              <w:t>(12,781)</w:t>
            </w:r>
          </w:p>
        </w:tc>
        <w:tc>
          <w:tcPr>
            <w:tcW w:w="86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line="190" w:lineRule="exact"/>
              <w:ind w:right="66"/>
              <w:jc w:val="right"/>
            </w:pPr>
            <w:r>
              <w:rPr>
                <w:rFonts w:ascii="Times New Roman" w:hAnsi="Times New Roman"/>
                <w:color w:val="464646"/>
                <w:sz w:val="19"/>
              </w:rPr>
              <w:t>(6,520)</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line="190" w:lineRule="exact"/>
              <w:ind w:left="144"/>
              <w:jc w:val="center"/>
            </w:pPr>
            <w:r>
              <w:rPr>
                <w:rFonts w:ascii="Times New Roman" w:hAnsi="Times New Roman"/>
                <w:color w:val="464646"/>
                <w:sz w:val="19"/>
              </w:rPr>
              <w:t>(6,520)</w:t>
            </w:r>
          </w:p>
        </w:tc>
      </w:tr>
      <w:tr w:rsidR="00C53A62">
        <w:tblPrEx>
          <w:tblCellMar>
            <w:top w:w="0" w:type="dxa"/>
            <w:bottom w:w="0" w:type="dxa"/>
          </w:tblCellMar>
        </w:tblPrEx>
        <w:trPr>
          <w:trHeight w:val="248"/>
        </w:trPr>
        <w:tc>
          <w:tcPr>
            <w:tcW w:w="7768" w:type="dxa"/>
            <w:gridSpan w:val="5"/>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508"/>
        </w:trPr>
        <w:tc>
          <w:tcPr>
            <w:tcW w:w="4327" w:type="dxa"/>
            <w:vMerge w:val="restart"/>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2" w:line="304" w:lineRule="auto"/>
              <w:ind w:left="41" w:right="3276" w:hanging="1"/>
            </w:pPr>
            <w:r>
              <w:rPr>
                <w:color w:val="464646"/>
                <w:sz w:val="18"/>
              </w:rPr>
              <w:t xml:space="preserve">Current Long </w:t>
            </w:r>
            <w:r>
              <w:rPr>
                <w:color w:val="464646"/>
                <w:sz w:val="18"/>
              </w:rPr>
              <w:t>Term</w:t>
            </w:r>
          </w:p>
          <w:p w:rsidR="00C53A62" w:rsidRDefault="00567705">
            <w:pPr>
              <w:pStyle w:val="TableParagraph"/>
              <w:spacing w:before="3" w:line="182" w:lineRule="exact"/>
              <w:ind w:left="36"/>
            </w:pPr>
            <w:r>
              <w:rPr>
                <w:color w:val="464646"/>
                <w:w w:val="105"/>
                <w:sz w:val="18"/>
              </w:rPr>
              <w:t>Total Financial Liabilities</w:t>
            </w: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line="216" w:lineRule="exact"/>
              <w:ind w:left="114"/>
            </w:pPr>
            <w:r>
              <w:rPr>
                <w:rFonts w:ascii="Times New Roman" w:hAnsi="Times New Roman"/>
                <w:color w:val="464646"/>
                <w:sz w:val="19"/>
              </w:rPr>
              <w:t>(12,781)</w:t>
            </w:r>
          </w:p>
          <w:p w:rsidR="00C53A62" w:rsidRDefault="00567705">
            <w:pPr>
              <w:pStyle w:val="TableParagraph"/>
              <w:spacing w:line="244" w:lineRule="exact"/>
              <w:ind w:left="511"/>
            </w:pPr>
            <w:r>
              <w:rPr>
                <w:rFonts w:ascii="Times New Roman" w:hAnsi="Times New Roman"/>
                <w:color w:val="464646"/>
                <w:w w:val="97"/>
                <w:sz w:val="25"/>
              </w:rPr>
              <w:t>-</w:t>
            </w:r>
          </w:p>
        </w:tc>
        <w:tc>
          <w:tcPr>
            <w:tcW w:w="86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line="204" w:lineRule="exact"/>
              <w:ind w:left="109"/>
            </w:pPr>
            <w:r>
              <w:rPr>
                <w:rFonts w:ascii="Times New Roman" w:hAnsi="Times New Roman"/>
                <w:color w:val="464646"/>
                <w:sz w:val="19"/>
              </w:rPr>
              <w:t>(12,781)</w:t>
            </w:r>
          </w:p>
          <w:p w:rsidR="00C53A62" w:rsidRDefault="00567705">
            <w:pPr>
              <w:pStyle w:val="TableParagraph"/>
              <w:spacing w:line="256" w:lineRule="exact"/>
              <w:ind w:left="511"/>
            </w:pPr>
            <w:r>
              <w:rPr>
                <w:color w:val="464646"/>
                <w:w w:val="66"/>
                <w:sz w:val="31"/>
              </w:rPr>
              <w:t>-</w:t>
            </w:r>
          </w:p>
        </w:tc>
        <w:tc>
          <w:tcPr>
            <w:tcW w:w="86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218" w:lineRule="exact"/>
              <w:ind w:left="211"/>
            </w:pPr>
            <w:r>
              <w:rPr>
                <w:rFonts w:ascii="Times New Roman" w:hAnsi="Times New Roman"/>
                <w:color w:val="464646"/>
                <w:sz w:val="19"/>
              </w:rPr>
              <w:t>(6,520)</w:t>
            </w:r>
          </w:p>
          <w:p w:rsidR="00C53A62" w:rsidRDefault="00567705">
            <w:pPr>
              <w:pStyle w:val="TableParagraph"/>
              <w:spacing w:line="237" w:lineRule="exact"/>
              <w:ind w:left="509"/>
            </w:pPr>
            <w:r>
              <w:rPr>
                <w:color w:val="464646"/>
                <w:w w:val="86"/>
                <w:sz w:val="26"/>
              </w:rPr>
              <w:t>-</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218" w:lineRule="exact"/>
              <w:ind w:left="197"/>
            </w:pPr>
            <w:r>
              <w:rPr>
                <w:rFonts w:ascii="Times New Roman" w:hAnsi="Times New Roman"/>
                <w:color w:val="464646"/>
                <w:sz w:val="19"/>
              </w:rPr>
              <w:t>(6,520)</w:t>
            </w:r>
          </w:p>
          <w:p w:rsidR="00C53A62" w:rsidRDefault="00567705">
            <w:pPr>
              <w:pStyle w:val="TableParagraph"/>
              <w:spacing w:line="237" w:lineRule="exact"/>
              <w:ind w:left="500"/>
            </w:pPr>
            <w:r>
              <w:rPr>
                <w:color w:val="464646"/>
                <w:w w:val="86"/>
                <w:sz w:val="26"/>
              </w:rPr>
              <w:t>-</w:t>
            </w:r>
          </w:p>
        </w:tc>
      </w:tr>
      <w:tr w:rsidR="00C53A62">
        <w:tblPrEx>
          <w:tblCellMar>
            <w:top w:w="0" w:type="dxa"/>
            <w:bottom w:w="0" w:type="dxa"/>
          </w:tblCellMar>
        </w:tblPrEx>
        <w:trPr>
          <w:trHeight w:val="239"/>
        </w:trPr>
        <w:tc>
          <w:tcPr>
            <w:tcW w:w="4327" w:type="dxa"/>
            <w:vMerge/>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line="195" w:lineRule="exact"/>
              <w:ind w:left="94" w:right="49"/>
              <w:jc w:val="center"/>
            </w:pPr>
            <w:r>
              <w:rPr>
                <w:rFonts w:ascii="Times New Roman" w:hAnsi="Times New Roman"/>
                <w:color w:val="464646"/>
                <w:sz w:val="19"/>
              </w:rPr>
              <w:t>(12,781)</w:t>
            </w:r>
          </w:p>
        </w:tc>
        <w:tc>
          <w:tcPr>
            <w:tcW w:w="86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line="195" w:lineRule="exact"/>
              <w:ind w:left="93" w:right="52"/>
              <w:jc w:val="center"/>
            </w:pPr>
            <w:r>
              <w:rPr>
                <w:rFonts w:ascii="Times New Roman" w:hAnsi="Times New Roman"/>
                <w:color w:val="464646"/>
                <w:sz w:val="19"/>
              </w:rPr>
              <w:t>(12,781)</w:t>
            </w:r>
          </w:p>
        </w:tc>
        <w:tc>
          <w:tcPr>
            <w:tcW w:w="86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line="190" w:lineRule="exact"/>
              <w:ind w:right="66"/>
              <w:jc w:val="right"/>
            </w:pPr>
            <w:r>
              <w:rPr>
                <w:rFonts w:ascii="Times New Roman" w:hAnsi="Times New Roman"/>
                <w:color w:val="464646"/>
                <w:sz w:val="19"/>
              </w:rPr>
              <w:t>(6,520)</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line="190" w:lineRule="exact"/>
              <w:ind w:left="144"/>
              <w:jc w:val="center"/>
            </w:pPr>
            <w:r>
              <w:rPr>
                <w:rFonts w:ascii="Times New Roman" w:hAnsi="Times New Roman"/>
                <w:color w:val="464646"/>
                <w:sz w:val="19"/>
              </w:rPr>
              <w:t>(6,520)</w:t>
            </w:r>
          </w:p>
        </w:tc>
      </w:tr>
    </w:tbl>
    <w:p w:rsidR="00C53A62" w:rsidRDefault="00C53A62">
      <w:pPr>
        <w:pStyle w:val="BodyText"/>
        <w:spacing w:before="4"/>
        <w:rPr>
          <w:sz w:val="29"/>
        </w:rPr>
      </w:pPr>
    </w:p>
    <w:p w:rsidR="00C53A62" w:rsidRDefault="00567705">
      <w:pPr>
        <w:ind w:left="278"/>
      </w:pPr>
      <w:r>
        <w:rPr>
          <w:color w:val="2B2B2B"/>
          <w:w w:val="105"/>
          <w:sz w:val="18"/>
        </w:rPr>
        <w:t>Financial Assets - Loans and receivables</w:t>
      </w:r>
    </w:p>
    <w:p w:rsidR="00C53A62" w:rsidRDefault="00C53A62">
      <w:pPr>
        <w:pStyle w:val="BodyText"/>
        <w:spacing w:before="7" w:after="1"/>
        <w:rPr>
          <w:sz w:val="18"/>
        </w:rPr>
      </w:pPr>
    </w:p>
    <w:tbl>
      <w:tblPr>
        <w:tblW w:w="7860" w:type="dxa"/>
        <w:tblInd w:w="291" w:type="dxa"/>
        <w:tblLayout w:type="fixed"/>
        <w:tblCellMar>
          <w:left w:w="10" w:type="dxa"/>
          <w:right w:w="10" w:type="dxa"/>
        </w:tblCellMar>
        <w:tblLook w:val="0000" w:firstRow="0" w:lastRow="0" w:firstColumn="0" w:lastColumn="0" w:noHBand="0" w:noVBand="0"/>
      </w:tblPr>
      <w:tblGrid>
        <w:gridCol w:w="4375"/>
        <w:gridCol w:w="875"/>
        <w:gridCol w:w="880"/>
        <w:gridCol w:w="870"/>
        <w:gridCol w:w="860"/>
      </w:tblGrid>
      <w:tr w:rsidR="00C53A62">
        <w:tblPrEx>
          <w:tblCellMar>
            <w:top w:w="0" w:type="dxa"/>
            <w:bottom w:w="0" w:type="dxa"/>
          </w:tblCellMar>
        </w:tblPrEx>
        <w:trPr>
          <w:trHeight w:val="246"/>
        </w:trPr>
        <w:tc>
          <w:tcPr>
            <w:tcW w:w="4375" w:type="dxa"/>
            <w:vMerge w:val="restart"/>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20"/>
              </w:rPr>
            </w:pPr>
          </w:p>
          <w:p w:rsidR="00C53A62" w:rsidRDefault="00C53A62">
            <w:pPr>
              <w:pStyle w:val="TableParagraph"/>
              <w:rPr>
                <w:sz w:val="20"/>
              </w:rPr>
            </w:pPr>
          </w:p>
          <w:p w:rsidR="00C53A62" w:rsidRDefault="00C53A62">
            <w:pPr>
              <w:pStyle w:val="TableParagraph"/>
              <w:rPr>
                <w:sz w:val="20"/>
              </w:rPr>
            </w:pPr>
          </w:p>
          <w:p w:rsidR="00C53A62" w:rsidRDefault="00C53A62">
            <w:pPr>
              <w:pStyle w:val="TableParagraph"/>
              <w:rPr>
                <w:sz w:val="20"/>
              </w:rPr>
            </w:pPr>
          </w:p>
          <w:p w:rsidR="00C53A62" w:rsidRDefault="00C53A62">
            <w:pPr>
              <w:pStyle w:val="TableParagraph"/>
              <w:rPr>
                <w:sz w:val="20"/>
              </w:rPr>
            </w:pPr>
          </w:p>
          <w:p w:rsidR="00C53A62" w:rsidRDefault="00C53A62">
            <w:pPr>
              <w:pStyle w:val="TableParagraph"/>
              <w:spacing w:before="5"/>
              <w:rPr>
                <w:sz w:val="16"/>
              </w:rPr>
            </w:pPr>
          </w:p>
          <w:p w:rsidR="00C53A62" w:rsidRDefault="00567705">
            <w:pPr>
              <w:pStyle w:val="TableParagraph"/>
              <w:spacing w:line="300" w:lineRule="auto"/>
              <w:ind w:left="35" w:right="1188"/>
            </w:pPr>
            <w:r>
              <w:rPr>
                <w:color w:val="464646"/>
                <w:sz w:val="18"/>
              </w:rPr>
              <w:t xml:space="preserve">Cash and </w:t>
            </w:r>
            <w:r>
              <w:rPr>
                <w:color w:val="2B2B2B"/>
                <w:sz w:val="18"/>
              </w:rPr>
              <w:t xml:space="preserve">cash equivalents </w:t>
            </w:r>
            <w:r>
              <w:rPr>
                <w:color w:val="464646"/>
                <w:sz w:val="18"/>
              </w:rPr>
              <w:t>Receivables</w:t>
            </w:r>
          </w:p>
          <w:p w:rsidR="00C53A62" w:rsidRDefault="00567705">
            <w:pPr>
              <w:pStyle w:val="TableParagraph"/>
              <w:spacing w:line="183" w:lineRule="exact"/>
              <w:ind w:left="31"/>
            </w:pPr>
            <w:r>
              <w:rPr>
                <w:color w:val="464646"/>
                <w:w w:val="105"/>
                <w:sz w:val="18"/>
              </w:rPr>
              <w:t>Total Financial Assets</w:t>
            </w:r>
          </w:p>
        </w:tc>
        <w:tc>
          <w:tcPr>
            <w:tcW w:w="1755" w:type="dxa"/>
            <w:gridSpan w:val="2"/>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line="189" w:lineRule="exact"/>
              <w:ind w:left="599" w:right="559"/>
              <w:jc w:val="center"/>
            </w:pPr>
            <w:r>
              <w:rPr>
                <w:color w:val="464646"/>
                <w:w w:val="105"/>
                <w:sz w:val="18"/>
              </w:rPr>
              <w:t>Group</w:t>
            </w:r>
          </w:p>
        </w:tc>
        <w:tc>
          <w:tcPr>
            <w:tcW w:w="1730" w:type="dxa"/>
            <w:gridSpan w:val="2"/>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2" w:line="185" w:lineRule="exact"/>
              <w:ind w:left="607"/>
            </w:pPr>
            <w:r>
              <w:rPr>
                <w:color w:val="464646"/>
                <w:w w:val="105"/>
                <w:sz w:val="18"/>
              </w:rPr>
              <w:t>Group</w:t>
            </w:r>
          </w:p>
        </w:tc>
      </w:tr>
      <w:tr w:rsidR="00C53A62">
        <w:tblPrEx>
          <w:tblCellMar>
            <w:top w:w="0" w:type="dxa"/>
            <w:bottom w:w="0" w:type="dxa"/>
          </w:tblCellMar>
        </w:tblPrEx>
        <w:trPr>
          <w:trHeight w:val="246"/>
        </w:trPr>
        <w:tc>
          <w:tcPr>
            <w:tcW w:w="4375" w:type="dxa"/>
            <w:vMerge/>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755" w:type="dxa"/>
            <w:gridSpan w:val="2"/>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6" w:line="190" w:lineRule="exact"/>
              <w:ind w:left="551"/>
            </w:pPr>
            <w:r>
              <w:rPr>
                <w:rFonts w:ascii="Times New Roman" w:hAnsi="Times New Roman"/>
                <w:color w:val="464646"/>
                <w:w w:val="110"/>
                <w:sz w:val="19"/>
              </w:rPr>
              <w:t>2016/17</w:t>
            </w:r>
          </w:p>
        </w:tc>
        <w:tc>
          <w:tcPr>
            <w:tcW w:w="1730" w:type="dxa"/>
            <w:gridSpan w:val="2"/>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5" w:line="181" w:lineRule="exact"/>
              <w:ind w:left="541"/>
            </w:pPr>
            <w:r>
              <w:rPr>
                <w:rFonts w:ascii="Times New Roman" w:hAnsi="Times New Roman"/>
                <w:color w:val="464646"/>
                <w:w w:val="110"/>
                <w:sz w:val="19"/>
              </w:rPr>
              <w:t>2017/18</w:t>
            </w:r>
          </w:p>
        </w:tc>
      </w:tr>
      <w:tr w:rsidR="00C53A62">
        <w:tblPrEx>
          <w:tblCellMar>
            <w:top w:w="0" w:type="dxa"/>
            <w:bottom w:w="0" w:type="dxa"/>
          </w:tblCellMar>
        </w:tblPrEx>
        <w:trPr>
          <w:trHeight w:val="489"/>
        </w:trPr>
        <w:tc>
          <w:tcPr>
            <w:tcW w:w="4375" w:type="dxa"/>
            <w:vMerge/>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3"/>
              <w:ind w:left="98"/>
            </w:pPr>
            <w:r>
              <w:rPr>
                <w:color w:val="464646"/>
                <w:w w:val="105"/>
                <w:sz w:val="18"/>
              </w:rPr>
              <w:t>Carrying</w:t>
            </w:r>
          </w:p>
          <w:p w:rsidR="00C53A62" w:rsidRDefault="00567705">
            <w:pPr>
              <w:pStyle w:val="TableParagraph"/>
              <w:spacing w:before="57" w:line="182" w:lineRule="exact"/>
              <w:ind w:left="108"/>
            </w:pPr>
            <w:r>
              <w:rPr>
                <w:color w:val="464646"/>
                <w:w w:val="110"/>
                <w:sz w:val="18"/>
              </w:rPr>
              <w:t>Amount</w:t>
            </w:r>
          </w:p>
        </w:tc>
        <w:tc>
          <w:tcPr>
            <w:tcW w:w="8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ind w:right="-29"/>
              <w:jc w:val="right"/>
            </w:pPr>
            <w:r>
              <w:rPr>
                <w:color w:val="464646"/>
                <w:w w:val="105"/>
                <w:sz w:val="18"/>
              </w:rPr>
              <w:t>Fair Value</w:t>
            </w: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ind w:left="94"/>
            </w:pPr>
            <w:r>
              <w:rPr>
                <w:color w:val="464646"/>
                <w:w w:val="105"/>
                <w:sz w:val="18"/>
              </w:rPr>
              <w:t>Carrying</w:t>
            </w:r>
          </w:p>
          <w:p w:rsidR="00C53A62" w:rsidRDefault="00567705">
            <w:pPr>
              <w:pStyle w:val="TableParagraph"/>
              <w:spacing w:before="58" w:line="177" w:lineRule="exact"/>
              <w:ind w:left="103"/>
            </w:pPr>
            <w:r>
              <w:rPr>
                <w:color w:val="464646"/>
                <w:w w:val="110"/>
                <w:sz w:val="18"/>
              </w:rPr>
              <w:t>Amount</w:t>
            </w:r>
          </w:p>
        </w:tc>
        <w:tc>
          <w:tcPr>
            <w:tcW w:w="8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left="26" w:right="-44"/>
            </w:pPr>
            <w:r>
              <w:rPr>
                <w:color w:val="464646"/>
                <w:sz w:val="18"/>
              </w:rPr>
              <w:t>Fair</w:t>
            </w:r>
            <w:r>
              <w:rPr>
                <w:color w:val="464646"/>
                <w:spacing w:val="3"/>
                <w:sz w:val="18"/>
              </w:rPr>
              <w:t xml:space="preserve"> </w:t>
            </w:r>
            <w:r>
              <w:rPr>
                <w:color w:val="464646"/>
                <w:sz w:val="18"/>
              </w:rPr>
              <w:t>Value</w:t>
            </w:r>
          </w:p>
        </w:tc>
      </w:tr>
      <w:tr w:rsidR="00C53A62">
        <w:tblPrEx>
          <w:tblCellMar>
            <w:top w:w="0" w:type="dxa"/>
            <w:bottom w:w="0" w:type="dxa"/>
          </w:tblCellMar>
        </w:tblPrEx>
        <w:trPr>
          <w:trHeight w:val="484"/>
        </w:trPr>
        <w:tc>
          <w:tcPr>
            <w:tcW w:w="4375" w:type="dxa"/>
            <w:vMerge/>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7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
              <w:ind w:left="224"/>
            </w:pPr>
            <w:r>
              <w:rPr>
                <w:rFonts w:ascii="Times New Roman" w:hAnsi="Times New Roman"/>
                <w:b/>
                <w:color w:val="464646"/>
                <w:w w:val="105"/>
                <w:sz w:val="19"/>
              </w:rPr>
              <w:t>£'000</w:t>
            </w:r>
          </w:p>
          <w:p w:rsidR="00C53A62" w:rsidRDefault="00567705">
            <w:pPr>
              <w:pStyle w:val="TableParagraph"/>
              <w:spacing w:before="51"/>
              <w:ind w:right="44"/>
              <w:jc w:val="right"/>
            </w:pPr>
            <w:r>
              <w:rPr>
                <w:rFonts w:ascii="Times New Roman" w:hAnsi="Times New Roman"/>
                <w:color w:val="464646"/>
                <w:spacing w:val="-1"/>
                <w:w w:val="110"/>
                <w:sz w:val="19"/>
              </w:rPr>
              <w:t>897</w:t>
            </w:r>
          </w:p>
          <w:p w:rsidR="00C53A62" w:rsidRDefault="00567705">
            <w:pPr>
              <w:pStyle w:val="TableParagraph"/>
              <w:spacing w:before="36" w:line="190" w:lineRule="exact"/>
              <w:ind w:right="45"/>
              <w:jc w:val="right"/>
            </w:pPr>
            <w:r>
              <w:rPr>
                <w:rFonts w:ascii="Times New Roman" w:hAnsi="Times New Roman"/>
                <w:color w:val="464646"/>
                <w:w w:val="105"/>
                <w:sz w:val="19"/>
              </w:rPr>
              <w:t>22,233</w:t>
            </w:r>
          </w:p>
        </w:tc>
        <w:tc>
          <w:tcPr>
            <w:tcW w:w="88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
              <w:ind w:left="227"/>
            </w:pPr>
            <w:r>
              <w:rPr>
                <w:rFonts w:ascii="Times New Roman" w:hAnsi="Times New Roman"/>
                <w:color w:val="464646"/>
                <w:w w:val="105"/>
                <w:sz w:val="20"/>
              </w:rPr>
              <w:t>£'000</w:t>
            </w:r>
          </w:p>
          <w:p w:rsidR="00C53A62" w:rsidRDefault="00567705">
            <w:pPr>
              <w:pStyle w:val="TableParagraph"/>
              <w:spacing w:before="38"/>
              <w:ind w:right="43"/>
              <w:jc w:val="right"/>
            </w:pPr>
            <w:r>
              <w:rPr>
                <w:rFonts w:ascii="Times New Roman" w:hAnsi="Times New Roman"/>
                <w:color w:val="464646"/>
                <w:spacing w:val="-1"/>
                <w:w w:val="110"/>
                <w:sz w:val="19"/>
              </w:rPr>
              <w:t>897</w:t>
            </w:r>
          </w:p>
          <w:p w:rsidR="00C53A62" w:rsidRDefault="00567705">
            <w:pPr>
              <w:pStyle w:val="TableParagraph"/>
              <w:spacing w:before="37" w:line="190" w:lineRule="exact"/>
              <w:ind w:right="45"/>
              <w:jc w:val="right"/>
            </w:pPr>
            <w:r>
              <w:rPr>
                <w:rFonts w:ascii="Times New Roman" w:hAnsi="Times New Roman"/>
                <w:color w:val="464646"/>
                <w:w w:val="105"/>
                <w:sz w:val="19"/>
              </w:rPr>
              <w:t>22,233</w:t>
            </w:r>
          </w:p>
        </w:tc>
        <w:tc>
          <w:tcPr>
            <w:tcW w:w="870"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9"/>
              <w:ind w:left="222"/>
            </w:pPr>
            <w:r>
              <w:rPr>
                <w:rFonts w:ascii="Times New Roman" w:hAnsi="Times New Roman"/>
                <w:color w:val="464646"/>
                <w:sz w:val="20"/>
              </w:rPr>
              <w:t>£'000</w:t>
            </w:r>
          </w:p>
          <w:p w:rsidR="00C53A62" w:rsidRDefault="00567705">
            <w:pPr>
              <w:pStyle w:val="TableParagraph"/>
              <w:spacing w:before="39" w:line="186" w:lineRule="exact"/>
              <w:ind w:left="335"/>
            </w:pPr>
            <w:r>
              <w:rPr>
                <w:rFonts w:ascii="Times New Roman" w:hAnsi="Times New Roman"/>
                <w:color w:val="464646"/>
                <w:w w:val="105"/>
                <w:sz w:val="19"/>
              </w:rPr>
              <w:t>1,870</w:t>
            </w:r>
          </w:p>
        </w:tc>
        <w:tc>
          <w:tcPr>
            <w:tcW w:w="860"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4"/>
              <w:ind w:left="220"/>
            </w:pPr>
            <w:r>
              <w:rPr>
                <w:rFonts w:ascii="Times New Roman" w:hAnsi="Times New Roman"/>
                <w:b/>
                <w:color w:val="464646"/>
                <w:w w:val="105"/>
                <w:sz w:val="19"/>
              </w:rPr>
              <w:t>£'000</w:t>
            </w:r>
          </w:p>
          <w:p w:rsidR="00C53A62" w:rsidRDefault="00567705">
            <w:pPr>
              <w:pStyle w:val="TableParagraph"/>
              <w:spacing w:before="46" w:line="186" w:lineRule="exact"/>
              <w:ind w:left="331"/>
            </w:pPr>
            <w:r>
              <w:rPr>
                <w:rFonts w:ascii="Times New Roman" w:hAnsi="Times New Roman"/>
                <w:color w:val="464646"/>
                <w:w w:val="110"/>
                <w:sz w:val="19"/>
              </w:rPr>
              <w:t>1,870</w:t>
            </w:r>
          </w:p>
        </w:tc>
      </w:tr>
      <w:tr w:rsidR="00C53A62">
        <w:tblPrEx>
          <w:tblCellMar>
            <w:top w:w="0" w:type="dxa"/>
            <w:bottom w:w="0" w:type="dxa"/>
          </w:tblCellMar>
        </w:tblPrEx>
        <w:trPr>
          <w:trHeight w:val="224"/>
        </w:trPr>
        <w:tc>
          <w:tcPr>
            <w:tcW w:w="4375" w:type="dxa"/>
            <w:vMerge/>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75"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8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730" w:type="dxa"/>
            <w:gridSpan w:val="2"/>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05" w:lineRule="exact"/>
              <w:ind w:left="234"/>
            </w:pPr>
            <w:r>
              <w:rPr>
                <w:rFonts w:ascii="Times New Roman" w:hAnsi="Times New Roman"/>
                <w:color w:val="464646"/>
                <w:w w:val="105"/>
                <w:sz w:val="19"/>
              </w:rPr>
              <w:t xml:space="preserve">16,256 </w:t>
            </w:r>
            <w:r>
              <w:rPr>
                <w:color w:val="464646"/>
                <w:w w:val="105"/>
                <w:sz w:val="33"/>
              </w:rPr>
              <w:t>I</w:t>
            </w:r>
            <w:r>
              <w:rPr>
                <w:color w:val="464646"/>
                <w:spacing w:val="84"/>
                <w:w w:val="105"/>
                <w:sz w:val="33"/>
              </w:rPr>
              <w:t xml:space="preserve"> </w:t>
            </w:r>
            <w:r>
              <w:rPr>
                <w:rFonts w:ascii="Times New Roman" w:hAnsi="Times New Roman"/>
                <w:color w:val="464646"/>
                <w:w w:val="105"/>
                <w:sz w:val="19"/>
              </w:rPr>
              <w:t>16,256</w:t>
            </w:r>
          </w:p>
        </w:tc>
      </w:tr>
      <w:tr w:rsidR="00C53A62">
        <w:tblPrEx>
          <w:tblCellMar>
            <w:top w:w="0" w:type="dxa"/>
            <w:bottom w:w="0" w:type="dxa"/>
          </w:tblCellMar>
        </w:tblPrEx>
        <w:trPr>
          <w:trHeight w:val="234"/>
        </w:trPr>
        <w:tc>
          <w:tcPr>
            <w:tcW w:w="4375" w:type="dxa"/>
            <w:vMerge/>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line="195" w:lineRule="exact"/>
              <w:ind w:right="50"/>
              <w:jc w:val="right"/>
            </w:pPr>
            <w:r>
              <w:rPr>
                <w:rFonts w:ascii="Times New Roman" w:hAnsi="Times New Roman"/>
                <w:color w:val="464646"/>
                <w:sz w:val="19"/>
              </w:rPr>
              <w:t>23,130</w:t>
            </w:r>
          </w:p>
        </w:tc>
        <w:tc>
          <w:tcPr>
            <w:tcW w:w="8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line="195" w:lineRule="exact"/>
              <w:ind w:right="50"/>
              <w:jc w:val="right"/>
            </w:pPr>
            <w:r>
              <w:rPr>
                <w:rFonts w:ascii="Times New Roman" w:hAnsi="Times New Roman"/>
                <w:color w:val="464646"/>
                <w:sz w:val="19"/>
              </w:rPr>
              <w:t>23,130</w:t>
            </w: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line="190" w:lineRule="exact"/>
              <w:ind w:right="53"/>
              <w:jc w:val="right"/>
            </w:pPr>
            <w:r>
              <w:rPr>
                <w:rFonts w:ascii="Times New Roman" w:hAnsi="Times New Roman"/>
                <w:color w:val="464646"/>
                <w:w w:val="105"/>
                <w:sz w:val="19"/>
              </w:rPr>
              <w:t>18,126</w:t>
            </w:r>
          </w:p>
        </w:tc>
        <w:tc>
          <w:tcPr>
            <w:tcW w:w="8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line="190" w:lineRule="exact"/>
              <w:ind w:left="230"/>
            </w:pPr>
            <w:r>
              <w:rPr>
                <w:rFonts w:ascii="Times New Roman" w:hAnsi="Times New Roman"/>
                <w:color w:val="464646"/>
                <w:w w:val="105"/>
                <w:sz w:val="19"/>
              </w:rPr>
              <w:t>18,126</w:t>
            </w:r>
          </w:p>
        </w:tc>
      </w:tr>
      <w:tr w:rsidR="00C53A62">
        <w:tblPrEx>
          <w:tblCellMar>
            <w:top w:w="0" w:type="dxa"/>
            <w:bottom w:w="0" w:type="dxa"/>
          </w:tblCellMar>
        </w:tblPrEx>
        <w:trPr>
          <w:trHeight w:val="243"/>
        </w:trPr>
        <w:tc>
          <w:tcPr>
            <w:tcW w:w="7860" w:type="dxa"/>
            <w:gridSpan w:val="5"/>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489"/>
        </w:trPr>
        <w:tc>
          <w:tcPr>
            <w:tcW w:w="4375" w:type="dxa"/>
            <w:vMerge w:val="restart"/>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line="300" w:lineRule="auto"/>
              <w:ind w:left="46" w:right="3274" w:hanging="6"/>
            </w:pPr>
            <w:r>
              <w:rPr>
                <w:color w:val="464646"/>
                <w:w w:val="105"/>
                <w:sz w:val="18"/>
              </w:rPr>
              <w:t>Current Long Term</w:t>
            </w:r>
          </w:p>
          <w:p w:rsidR="00C53A62" w:rsidRDefault="00567705">
            <w:pPr>
              <w:pStyle w:val="TableParagraph"/>
              <w:spacing w:before="2" w:line="182" w:lineRule="exact"/>
              <w:ind w:left="40"/>
            </w:pPr>
            <w:r>
              <w:rPr>
                <w:color w:val="464646"/>
                <w:w w:val="105"/>
                <w:sz w:val="18"/>
              </w:rPr>
              <w:t>Total Financial Assets</w:t>
            </w:r>
          </w:p>
        </w:tc>
        <w:tc>
          <w:tcPr>
            <w:tcW w:w="875" w:type="dxa"/>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9"/>
              <w:ind w:right="55"/>
              <w:jc w:val="right"/>
            </w:pPr>
            <w:r>
              <w:rPr>
                <w:rFonts w:ascii="Times New Roman" w:hAnsi="Times New Roman"/>
                <w:color w:val="464646"/>
                <w:w w:val="105"/>
                <w:sz w:val="19"/>
              </w:rPr>
              <w:t>14,890</w:t>
            </w:r>
          </w:p>
          <w:p w:rsidR="00C53A62" w:rsidRDefault="00567705">
            <w:pPr>
              <w:pStyle w:val="TableParagraph"/>
              <w:spacing w:before="36" w:line="195" w:lineRule="exact"/>
              <w:ind w:right="54"/>
              <w:jc w:val="right"/>
            </w:pPr>
            <w:r>
              <w:rPr>
                <w:rFonts w:ascii="Times New Roman" w:hAnsi="Times New Roman"/>
                <w:color w:val="464646"/>
                <w:spacing w:val="-1"/>
                <w:w w:val="105"/>
                <w:sz w:val="19"/>
              </w:rPr>
              <w:t>8,240</w:t>
            </w:r>
          </w:p>
        </w:tc>
        <w:tc>
          <w:tcPr>
            <w:tcW w:w="880" w:type="dxa"/>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ind w:right="48"/>
              <w:jc w:val="right"/>
            </w:pPr>
            <w:r>
              <w:rPr>
                <w:rFonts w:ascii="Times New Roman" w:hAnsi="Times New Roman"/>
                <w:color w:val="464646"/>
                <w:w w:val="105"/>
                <w:sz w:val="19"/>
              </w:rPr>
              <w:t>14,890</w:t>
            </w:r>
          </w:p>
          <w:p w:rsidR="00C53A62" w:rsidRDefault="00567705">
            <w:pPr>
              <w:pStyle w:val="TableParagraph"/>
              <w:spacing w:before="41" w:line="190" w:lineRule="exact"/>
              <w:ind w:right="47"/>
              <w:jc w:val="right"/>
            </w:pPr>
            <w:r>
              <w:rPr>
                <w:rFonts w:ascii="Times New Roman" w:hAnsi="Times New Roman"/>
                <w:color w:val="464646"/>
                <w:spacing w:val="-1"/>
                <w:w w:val="105"/>
                <w:sz w:val="19"/>
              </w:rPr>
              <w:t>8,240</w:t>
            </w: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ind w:right="53"/>
              <w:jc w:val="right"/>
            </w:pPr>
            <w:r>
              <w:rPr>
                <w:rFonts w:ascii="Times New Roman" w:hAnsi="Times New Roman"/>
                <w:color w:val="464646"/>
                <w:w w:val="105"/>
                <w:sz w:val="19"/>
              </w:rPr>
              <w:t>14,006</w:t>
            </w:r>
          </w:p>
          <w:p w:rsidR="00C53A62" w:rsidRDefault="00567705">
            <w:pPr>
              <w:pStyle w:val="TableParagraph"/>
              <w:spacing w:before="41" w:line="186" w:lineRule="exact"/>
              <w:ind w:right="51"/>
              <w:jc w:val="right"/>
            </w:pPr>
            <w:r>
              <w:rPr>
                <w:rFonts w:ascii="Times New Roman" w:hAnsi="Times New Roman"/>
                <w:color w:val="464646"/>
                <w:sz w:val="19"/>
              </w:rPr>
              <w:t>4,120</w:t>
            </w:r>
          </w:p>
        </w:tc>
        <w:tc>
          <w:tcPr>
            <w:tcW w:w="8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ind w:right="37"/>
              <w:jc w:val="right"/>
            </w:pPr>
            <w:r>
              <w:rPr>
                <w:rFonts w:ascii="Times New Roman" w:hAnsi="Times New Roman"/>
                <w:color w:val="464646"/>
                <w:w w:val="105"/>
                <w:sz w:val="19"/>
              </w:rPr>
              <w:t>14,006</w:t>
            </w:r>
          </w:p>
          <w:p w:rsidR="00C53A62" w:rsidRDefault="00567705">
            <w:pPr>
              <w:pStyle w:val="TableParagraph"/>
              <w:spacing w:before="41" w:line="186" w:lineRule="exact"/>
              <w:ind w:right="37"/>
              <w:jc w:val="right"/>
            </w:pPr>
            <w:r>
              <w:rPr>
                <w:rFonts w:ascii="Times New Roman" w:hAnsi="Times New Roman"/>
                <w:color w:val="464646"/>
                <w:spacing w:val="-1"/>
                <w:w w:val="105"/>
                <w:sz w:val="19"/>
              </w:rPr>
              <w:t>4,120</w:t>
            </w:r>
          </w:p>
        </w:tc>
      </w:tr>
      <w:tr w:rsidR="00C53A62">
        <w:tblPrEx>
          <w:tblCellMar>
            <w:top w:w="0" w:type="dxa"/>
            <w:bottom w:w="0" w:type="dxa"/>
          </w:tblCellMar>
        </w:tblPrEx>
        <w:trPr>
          <w:trHeight w:val="229"/>
        </w:trPr>
        <w:tc>
          <w:tcPr>
            <w:tcW w:w="4375" w:type="dxa"/>
            <w:vMerge/>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75" w:type="dxa"/>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9" w:line="190" w:lineRule="exact"/>
              <w:ind w:right="58"/>
              <w:jc w:val="right"/>
            </w:pPr>
            <w:r>
              <w:rPr>
                <w:rFonts w:ascii="Times New Roman" w:hAnsi="Times New Roman"/>
                <w:color w:val="464646"/>
                <w:sz w:val="19"/>
              </w:rPr>
              <w:t>23,130</w:t>
            </w:r>
          </w:p>
        </w:tc>
        <w:tc>
          <w:tcPr>
            <w:tcW w:w="880" w:type="dxa"/>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line="186" w:lineRule="exact"/>
              <w:ind w:right="50"/>
              <w:jc w:val="right"/>
            </w:pPr>
            <w:r>
              <w:rPr>
                <w:rFonts w:ascii="Times New Roman" w:hAnsi="Times New Roman"/>
                <w:color w:val="464646"/>
                <w:sz w:val="19"/>
              </w:rPr>
              <w:t>23,130</w:t>
            </w: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line="186" w:lineRule="exact"/>
              <w:ind w:right="54"/>
              <w:jc w:val="right"/>
            </w:pPr>
            <w:r>
              <w:rPr>
                <w:rFonts w:ascii="Times New Roman" w:hAnsi="Times New Roman"/>
                <w:color w:val="464646"/>
                <w:sz w:val="19"/>
              </w:rPr>
              <w:t>18,126</w:t>
            </w:r>
          </w:p>
        </w:tc>
        <w:tc>
          <w:tcPr>
            <w:tcW w:w="8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line="186" w:lineRule="exact"/>
              <w:ind w:left="230"/>
            </w:pPr>
            <w:r>
              <w:rPr>
                <w:rFonts w:ascii="Times New Roman" w:hAnsi="Times New Roman"/>
                <w:color w:val="464646"/>
                <w:w w:val="105"/>
                <w:sz w:val="19"/>
              </w:rPr>
              <w:t>18,126</w:t>
            </w:r>
          </w:p>
        </w:tc>
      </w:tr>
    </w:tbl>
    <w:p w:rsidR="00000000" w:rsidRDefault="00567705">
      <w:pPr>
        <w:sectPr w:rsidR="00000000">
          <w:footerReference w:type="default" r:id="rId64"/>
          <w:pgSz w:w="11900" w:h="16820"/>
          <w:pgMar w:top="1600" w:right="700" w:bottom="1560" w:left="1640" w:header="720" w:footer="720" w:gutter="0"/>
          <w:cols w:space="720"/>
        </w:sectPr>
      </w:pPr>
    </w:p>
    <w:p w:rsidR="00C53A62" w:rsidRDefault="00C53A62">
      <w:pPr>
        <w:pStyle w:val="BodyText"/>
        <w:spacing w:before="10"/>
        <w:rPr>
          <w:sz w:val="24"/>
        </w:rPr>
      </w:pPr>
    </w:p>
    <w:tbl>
      <w:tblPr>
        <w:tblW w:w="8126" w:type="dxa"/>
        <w:tblInd w:w="243" w:type="dxa"/>
        <w:tblLayout w:type="fixed"/>
        <w:tblCellMar>
          <w:left w:w="10" w:type="dxa"/>
          <w:right w:w="10" w:type="dxa"/>
        </w:tblCellMar>
        <w:tblLook w:val="0000" w:firstRow="0" w:lastRow="0" w:firstColumn="0" w:lastColumn="0" w:noHBand="0" w:noVBand="0"/>
      </w:tblPr>
      <w:tblGrid>
        <w:gridCol w:w="4337"/>
        <w:gridCol w:w="1029"/>
        <w:gridCol w:w="928"/>
        <w:gridCol w:w="957"/>
        <w:gridCol w:w="875"/>
      </w:tblGrid>
      <w:tr w:rsidR="00C53A62">
        <w:tblPrEx>
          <w:tblCellMar>
            <w:top w:w="0" w:type="dxa"/>
            <w:bottom w:w="0" w:type="dxa"/>
          </w:tblCellMar>
        </w:tblPrEx>
        <w:trPr>
          <w:trHeight w:val="234"/>
        </w:trPr>
        <w:tc>
          <w:tcPr>
            <w:tcW w:w="4337" w:type="dxa"/>
            <w:vMerge w:val="restart"/>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20"/>
              </w:rPr>
            </w:pPr>
          </w:p>
          <w:p w:rsidR="00C53A62" w:rsidRDefault="00C53A62">
            <w:pPr>
              <w:pStyle w:val="TableParagraph"/>
              <w:rPr>
                <w:sz w:val="20"/>
              </w:rPr>
            </w:pPr>
          </w:p>
          <w:p w:rsidR="00C53A62" w:rsidRDefault="00C53A62">
            <w:pPr>
              <w:pStyle w:val="TableParagraph"/>
              <w:rPr>
                <w:sz w:val="20"/>
              </w:rPr>
            </w:pPr>
          </w:p>
          <w:p w:rsidR="00C53A62" w:rsidRDefault="00C53A62">
            <w:pPr>
              <w:pStyle w:val="TableParagraph"/>
              <w:rPr>
                <w:sz w:val="20"/>
              </w:rPr>
            </w:pPr>
          </w:p>
          <w:p w:rsidR="00C53A62" w:rsidRDefault="00C53A62">
            <w:pPr>
              <w:pStyle w:val="TableParagraph"/>
              <w:rPr>
                <w:sz w:val="20"/>
              </w:rPr>
            </w:pPr>
          </w:p>
          <w:p w:rsidR="00C53A62" w:rsidRDefault="00C53A62">
            <w:pPr>
              <w:pStyle w:val="TableParagraph"/>
              <w:spacing w:before="5"/>
              <w:rPr>
                <w:sz w:val="16"/>
              </w:rPr>
            </w:pPr>
          </w:p>
          <w:p w:rsidR="00C53A62" w:rsidRDefault="00567705">
            <w:pPr>
              <w:pStyle w:val="TableParagraph"/>
              <w:spacing w:line="300" w:lineRule="auto"/>
              <w:ind w:left="35" w:right="1155" w:hanging="5"/>
            </w:pPr>
            <w:r>
              <w:rPr>
                <w:color w:val="565656"/>
                <w:sz w:val="18"/>
              </w:rPr>
              <w:t>Cash and cash equivalents Receivables</w:t>
            </w:r>
          </w:p>
          <w:p w:rsidR="00C53A62" w:rsidRDefault="00567705">
            <w:pPr>
              <w:pStyle w:val="TableParagraph"/>
              <w:spacing w:before="2" w:line="177" w:lineRule="exact"/>
              <w:ind w:left="26"/>
            </w:pPr>
            <w:r>
              <w:rPr>
                <w:b/>
                <w:color w:val="565656"/>
                <w:sz w:val="18"/>
              </w:rPr>
              <w:t>Total Flnanclal Assets</w:t>
            </w:r>
          </w:p>
        </w:tc>
        <w:tc>
          <w:tcPr>
            <w:tcW w:w="1957"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42" w:line="172" w:lineRule="exact"/>
              <w:ind w:left="746" w:right="677"/>
              <w:jc w:val="center"/>
            </w:pPr>
            <w:r>
              <w:rPr>
                <w:b/>
                <w:color w:val="565656"/>
                <w:w w:val="95"/>
                <w:sz w:val="18"/>
              </w:rPr>
              <w:t>PCVC</w:t>
            </w:r>
          </w:p>
        </w:tc>
        <w:tc>
          <w:tcPr>
            <w:tcW w:w="1832" w:type="dxa"/>
            <w:gridSpan w:val="2"/>
            <w:tcBorders>
              <w:top w:val="single" w:sz="12" w:space="0" w:color="000000"/>
              <w:left w:val="single" w:sz="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2" w:line="172" w:lineRule="exact"/>
              <w:ind w:left="676" w:right="614"/>
              <w:jc w:val="center"/>
            </w:pPr>
            <w:r>
              <w:rPr>
                <w:b/>
                <w:color w:val="565656"/>
                <w:w w:val="95"/>
                <w:sz w:val="18"/>
              </w:rPr>
              <w:t>PCVC</w:t>
            </w:r>
          </w:p>
        </w:tc>
      </w:tr>
      <w:tr w:rsidR="00C53A62">
        <w:tblPrEx>
          <w:tblCellMar>
            <w:top w:w="0" w:type="dxa"/>
            <w:bottom w:w="0" w:type="dxa"/>
          </w:tblCellMar>
        </w:tblPrEx>
        <w:trPr>
          <w:trHeight w:val="234"/>
        </w:trPr>
        <w:tc>
          <w:tcPr>
            <w:tcW w:w="4337" w:type="dxa"/>
            <w:vMerge/>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957"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line="186" w:lineRule="exact"/>
              <w:ind w:left="670"/>
            </w:pPr>
            <w:r>
              <w:rPr>
                <w:rFonts w:ascii="Times New Roman" w:hAnsi="Times New Roman"/>
                <w:b/>
                <w:color w:val="565656"/>
                <w:sz w:val="19"/>
              </w:rPr>
              <w:t>2lJ16/17</w:t>
            </w:r>
          </w:p>
        </w:tc>
        <w:tc>
          <w:tcPr>
            <w:tcW w:w="1832" w:type="dxa"/>
            <w:gridSpan w:val="2"/>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1" w:line="183" w:lineRule="exact"/>
              <w:ind w:left="575"/>
            </w:pPr>
            <w:r>
              <w:rPr>
                <w:rFonts w:ascii="Courier New" w:hAnsi="Courier New"/>
                <w:color w:val="565656"/>
                <w:w w:val="90"/>
                <w:sz w:val="21"/>
              </w:rPr>
              <w:t>2017/18</w:t>
            </w:r>
          </w:p>
        </w:tc>
      </w:tr>
      <w:tr w:rsidR="00C53A62">
        <w:tblPrEx>
          <w:tblCellMar>
            <w:top w:w="0" w:type="dxa"/>
            <w:bottom w:w="0" w:type="dxa"/>
          </w:tblCellMar>
        </w:tblPrEx>
        <w:trPr>
          <w:trHeight w:val="489"/>
        </w:trPr>
        <w:tc>
          <w:tcPr>
            <w:tcW w:w="4337" w:type="dxa"/>
            <w:vMerge/>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2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left="189"/>
            </w:pPr>
            <w:r>
              <w:rPr>
                <w:color w:val="565656"/>
                <w:w w:val="105"/>
                <w:sz w:val="18"/>
              </w:rPr>
              <w:t>Carrying</w:t>
            </w:r>
          </w:p>
          <w:p w:rsidR="00C53A62" w:rsidRDefault="00567705">
            <w:pPr>
              <w:pStyle w:val="TableParagraph"/>
              <w:spacing w:before="53" w:line="177" w:lineRule="exact"/>
              <w:ind w:left="208"/>
            </w:pPr>
            <w:r>
              <w:rPr>
                <w:b/>
                <w:color w:val="565656"/>
                <w:sz w:val="18"/>
              </w:rPr>
              <w:t>Amount</w:t>
            </w:r>
          </w:p>
        </w:tc>
        <w:tc>
          <w:tcPr>
            <w:tcW w:w="92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ind w:left="75"/>
            </w:pPr>
            <w:r>
              <w:rPr>
                <w:b/>
                <w:color w:val="565656"/>
                <w:sz w:val="18"/>
              </w:rPr>
              <w:t>Fair</w:t>
            </w:r>
            <w:r>
              <w:rPr>
                <w:b/>
                <w:color w:val="565656"/>
                <w:spacing w:val="-26"/>
                <w:sz w:val="18"/>
              </w:rPr>
              <w:t xml:space="preserve"> </w:t>
            </w:r>
            <w:r>
              <w:rPr>
                <w:color w:val="565656"/>
                <w:sz w:val="18"/>
              </w:rPr>
              <w:t>Value</w:t>
            </w:r>
          </w:p>
        </w:tc>
        <w:tc>
          <w:tcPr>
            <w:tcW w:w="9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ind w:left="151"/>
            </w:pPr>
            <w:r>
              <w:rPr>
                <w:b/>
                <w:color w:val="565656"/>
                <w:sz w:val="18"/>
              </w:rPr>
              <w:t>Carrying</w:t>
            </w:r>
          </w:p>
          <w:p w:rsidR="00C53A62" w:rsidRDefault="00567705">
            <w:pPr>
              <w:pStyle w:val="TableParagraph"/>
              <w:spacing w:before="58" w:line="177" w:lineRule="exact"/>
              <w:ind w:left="169"/>
            </w:pPr>
            <w:r>
              <w:rPr>
                <w:b/>
                <w:color w:val="565656"/>
                <w:sz w:val="18"/>
              </w:rPr>
              <w:t>Amount</w:t>
            </w:r>
          </w:p>
        </w:tc>
        <w:tc>
          <w:tcPr>
            <w:tcW w:w="875" w:type="dxa"/>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2"/>
              <w:ind w:left="41" w:right="-44"/>
              <w:jc w:val="center"/>
            </w:pPr>
            <w:r>
              <w:rPr>
                <w:b/>
                <w:color w:val="565656"/>
                <w:sz w:val="18"/>
              </w:rPr>
              <w:t>Fair</w:t>
            </w:r>
            <w:r>
              <w:rPr>
                <w:b/>
                <w:color w:val="565656"/>
                <w:spacing w:val="-30"/>
                <w:sz w:val="18"/>
              </w:rPr>
              <w:t xml:space="preserve"> </w:t>
            </w:r>
            <w:r>
              <w:rPr>
                <w:b/>
                <w:color w:val="565656"/>
                <w:sz w:val="18"/>
              </w:rPr>
              <w:t>Value</w:t>
            </w:r>
          </w:p>
        </w:tc>
      </w:tr>
      <w:tr w:rsidR="00C53A62">
        <w:tblPrEx>
          <w:tblCellMar>
            <w:top w:w="0" w:type="dxa"/>
            <w:bottom w:w="0" w:type="dxa"/>
          </w:tblCellMar>
        </w:tblPrEx>
        <w:trPr>
          <w:trHeight w:val="743"/>
        </w:trPr>
        <w:tc>
          <w:tcPr>
            <w:tcW w:w="4337" w:type="dxa"/>
            <w:vMerge/>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2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ind w:left="320"/>
            </w:pPr>
            <w:r>
              <w:rPr>
                <w:rFonts w:ascii="Times New Roman" w:hAnsi="Times New Roman"/>
                <w:b/>
                <w:color w:val="565656"/>
                <w:w w:val="105"/>
                <w:sz w:val="19"/>
              </w:rPr>
              <w:t>£'000</w:t>
            </w:r>
          </w:p>
          <w:p w:rsidR="00C53A62" w:rsidRDefault="00567705">
            <w:pPr>
              <w:pStyle w:val="TableParagraph"/>
              <w:spacing w:before="46"/>
              <w:ind w:right="43"/>
              <w:jc w:val="right"/>
            </w:pPr>
            <w:r>
              <w:rPr>
                <w:rFonts w:ascii="Times New Roman" w:hAnsi="Times New Roman"/>
                <w:b/>
                <w:color w:val="565656"/>
                <w:w w:val="105"/>
                <w:sz w:val="19"/>
              </w:rPr>
              <w:t>897</w:t>
            </w:r>
          </w:p>
          <w:p w:rsidR="00C53A62" w:rsidRDefault="00567705">
            <w:pPr>
              <w:pStyle w:val="TableParagraph"/>
              <w:spacing w:before="36" w:line="186" w:lineRule="exact"/>
              <w:ind w:right="45"/>
              <w:jc w:val="right"/>
            </w:pPr>
            <w:r>
              <w:rPr>
                <w:rFonts w:ascii="Times New Roman" w:hAnsi="Times New Roman"/>
                <w:b/>
                <w:color w:val="565656"/>
                <w:sz w:val="19"/>
              </w:rPr>
              <w:t>19,828</w:t>
            </w:r>
          </w:p>
        </w:tc>
        <w:tc>
          <w:tcPr>
            <w:tcW w:w="92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4"/>
              <w:ind w:left="262"/>
            </w:pPr>
            <w:r>
              <w:rPr>
                <w:rFonts w:ascii="Times New Roman" w:hAnsi="Times New Roman"/>
                <w:b/>
                <w:color w:val="565656"/>
                <w:sz w:val="19"/>
              </w:rPr>
              <w:t>£'000</w:t>
            </w:r>
          </w:p>
          <w:p w:rsidR="00C53A62" w:rsidRDefault="00567705">
            <w:pPr>
              <w:pStyle w:val="TableParagraph"/>
              <w:spacing w:before="51"/>
              <w:ind w:right="43"/>
              <w:jc w:val="right"/>
            </w:pPr>
            <w:r>
              <w:rPr>
                <w:rFonts w:ascii="Times New Roman" w:hAnsi="Times New Roman"/>
                <w:color w:val="565656"/>
                <w:w w:val="105"/>
                <w:sz w:val="19"/>
              </w:rPr>
              <w:t>897</w:t>
            </w:r>
          </w:p>
          <w:p w:rsidR="00C53A62" w:rsidRDefault="00567705">
            <w:pPr>
              <w:pStyle w:val="TableParagraph"/>
              <w:spacing w:before="36" w:line="186" w:lineRule="exact"/>
              <w:ind w:right="50"/>
              <w:jc w:val="right"/>
            </w:pPr>
            <w:r>
              <w:rPr>
                <w:rFonts w:ascii="Times New Roman" w:hAnsi="Times New Roman"/>
                <w:b/>
                <w:color w:val="565656"/>
                <w:sz w:val="19"/>
              </w:rPr>
              <w:t>19,828</w:t>
            </w:r>
          </w:p>
        </w:tc>
        <w:tc>
          <w:tcPr>
            <w:tcW w:w="9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ind w:left="282"/>
            </w:pPr>
            <w:r>
              <w:rPr>
                <w:rFonts w:ascii="Times New Roman" w:hAnsi="Times New Roman"/>
                <w:b/>
                <w:color w:val="565656"/>
                <w:sz w:val="19"/>
              </w:rPr>
              <w:t>£'000</w:t>
            </w:r>
          </w:p>
          <w:p w:rsidR="00C53A62" w:rsidRDefault="00567705">
            <w:pPr>
              <w:pStyle w:val="TableParagraph"/>
              <w:spacing w:before="50"/>
              <w:ind w:left="426"/>
            </w:pPr>
            <w:r>
              <w:rPr>
                <w:rFonts w:ascii="Times New Roman" w:hAnsi="Times New Roman"/>
                <w:color w:val="565656"/>
                <w:w w:val="105"/>
                <w:sz w:val="19"/>
              </w:rPr>
              <w:t>1,870</w:t>
            </w:r>
          </w:p>
          <w:p w:rsidR="00C53A62" w:rsidRDefault="00567705">
            <w:pPr>
              <w:pStyle w:val="TableParagraph"/>
              <w:spacing w:before="37" w:line="181" w:lineRule="exact"/>
              <w:ind w:left="330"/>
            </w:pPr>
            <w:r>
              <w:rPr>
                <w:rFonts w:ascii="Times New Roman" w:hAnsi="Times New Roman"/>
                <w:color w:val="565656"/>
                <w:w w:val="105"/>
                <w:sz w:val="19"/>
              </w:rPr>
              <w:t>12,886</w:t>
            </w:r>
          </w:p>
        </w:tc>
        <w:tc>
          <w:tcPr>
            <w:tcW w:w="875" w:type="dxa"/>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9"/>
              <w:ind w:left="233"/>
            </w:pPr>
            <w:r>
              <w:rPr>
                <w:rFonts w:ascii="Times New Roman" w:hAnsi="Times New Roman"/>
                <w:b/>
                <w:color w:val="565656"/>
                <w:w w:val="105"/>
                <w:sz w:val="19"/>
              </w:rPr>
              <w:t>£'000</w:t>
            </w:r>
          </w:p>
          <w:p w:rsidR="00C53A62" w:rsidRDefault="00567705">
            <w:pPr>
              <w:pStyle w:val="TableParagraph"/>
              <w:spacing w:before="50"/>
              <w:ind w:left="344"/>
            </w:pPr>
            <w:r>
              <w:rPr>
                <w:rFonts w:ascii="Times New Roman" w:hAnsi="Times New Roman"/>
                <w:color w:val="565656"/>
                <w:w w:val="110"/>
                <w:sz w:val="19"/>
              </w:rPr>
              <w:t>1,870</w:t>
            </w:r>
          </w:p>
          <w:p w:rsidR="00C53A62" w:rsidRDefault="00567705">
            <w:pPr>
              <w:pStyle w:val="TableParagraph"/>
              <w:spacing w:before="37" w:line="181" w:lineRule="exact"/>
              <w:ind w:left="248"/>
            </w:pPr>
            <w:r>
              <w:rPr>
                <w:rFonts w:ascii="Times New Roman" w:hAnsi="Times New Roman"/>
                <w:b/>
                <w:color w:val="565656"/>
                <w:w w:val="105"/>
                <w:sz w:val="19"/>
              </w:rPr>
              <w:t>12,886</w:t>
            </w:r>
          </w:p>
        </w:tc>
      </w:tr>
      <w:tr w:rsidR="00C53A62">
        <w:tblPrEx>
          <w:tblCellMar>
            <w:top w:w="0" w:type="dxa"/>
            <w:bottom w:w="0" w:type="dxa"/>
          </w:tblCellMar>
        </w:tblPrEx>
        <w:trPr>
          <w:trHeight w:val="234"/>
        </w:trPr>
        <w:tc>
          <w:tcPr>
            <w:tcW w:w="4337" w:type="dxa"/>
            <w:vMerge/>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2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line="186" w:lineRule="exact"/>
              <w:ind w:right="51"/>
              <w:jc w:val="right"/>
            </w:pPr>
            <w:r>
              <w:rPr>
                <w:rFonts w:ascii="Times New Roman" w:hAnsi="Times New Roman"/>
                <w:color w:val="565656"/>
                <w:sz w:val="19"/>
              </w:rPr>
              <w:t>20,725</w:t>
            </w:r>
          </w:p>
        </w:tc>
        <w:tc>
          <w:tcPr>
            <w:tcW w:w="92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line="186" w:lineRule="exact"/>
              <w:ind w:left="314"/>
            </w:pPr>
            <w:r>
              <w:rPr>
                <w:rFonts w:ascii="Times New Roman" w:hAnsi="Times New Roman"/>
                <w:color w:val="565656"/>
                <w:sz w:val="19"/>
              </w:rPr>
              <w:t>20,725</w:t>
            </w:r>
          </w:p>
        </w:tc>
        <w:tc>
          <w:tcPr>
            <w:tcW w:w="9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line="186" w:lineRule="exact"/>
              <w:ind w:right="50"/>
              <w:jc w:val="right"/>
            </w:pPr>
            <w:r>
              <w:rPr>
                <w:rFonts w:ascii="Times New Roman" w:hAnsi="Times New Roman"/>
                <w:color w:val="565656"/>
                <w:sz w:val="19"/>
              </w:rPr>
              <w:t>14,756</w:t>
            </w:r>
          </w:p>
        </w:tc>
        <w:tc>
          <w:tcPr>
            <w:tcW w:w="875" w:type="dxa"/>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3" w:line="181" w:lineRule="exact"/>
              <w:ind w:left="218" w:right="29"/>
              <w:jc w:val="center"/>
            </w:pPr>
            <w:r>
              <w:rPr>
                <w:rFonts w:ascii="Times New Roman" w:hAnsi="Times New Roman"/>
                <w:color w:val="565656"/>
                <w:w w:val="105"/>
                <w:sz w:val="19"/>
              </w:rPr>
              <w:t>14,756</w:t>
            </w:r>
          </w:p>
        </w:tc>
      </w:tr>
      <w:tr w:rsidR="00C53A62">
        <w:tblPrEx>
          <w:tblCellMar>
            <w:top w:w="0" w:type="dxa"/>
            <w:bottom w:w="0" w:type="dxa"/>
          </w:tblCellMar>
        </w:tblPrEx>
        <w:trPr>
          <w:trHeight w:val="243"/>
        </w:trPr>
        <w:tc>
          <w:tcPr>
            <w:tcW w:w="8126" w:type="dxa"/>
            <w:gridSpan w:val="5"/>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489"/>
        </w:trPr>
        <w:tc>
          <w:tcPr>
            <w:tcW w:w="4337" w:type="dxa"/>
            <w:vMerge w:val="restart"/>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line="300" w:lineRule="auto"/>
              <w:ind w:left="31" w:right="3301" w:hanging="6"/>
            </w:pPr>
            <w:r>
              <w:rPr>
                <w:color w:val="565656"/>
                <w:sz w:val="18"/>
              </w:rPr>
              <w:t>Current Long Term</w:t>
            </w:r>
          </w:p>
          <w:p w:rsidR="00C53A62" w:rsidRDefault="00567705">
            <w:pPr>
              <w:pStyle w:val="TableParagraph"/>
              <w:spacing w:before="2" w:line="182" w:lineRule="exact"/>
              <w:ind w:left="26"/>
            </w:pPr>
            <w:r>
              <w:rPr>
                <w:color w:val="565656"/>
                <w:sz w:val="18"/>
              </w:rPr>
              <w:t xml:space="preserve">Total </w:t>
            </w:r>
            <w:r>
              <w:rPr>
                <w:b/>
                <w:color w:val="565656"/>
                <w:sz w:val="18"/>
              </w:rPr>
              <w:t>Financial Assets</w:t>
            </w:r>
          </w:p>
        </w:tc>
        <w:tc>
          <w:tcPr>
            <w:tcW w:w="102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ind w:right="48"/>
              <w:jc w:val="right"/>
            </w:pPr>
            <w:r>
              <w:rPr>
                <w:rFonts w:ascii="Times New Roman" w:hAnsi="Times New Roman"/>
                <w:color w:val="565656"/>
                <w:w w:val="105"/>
                <w:sz w:val="19"/>
              </w:rPr>
              <w:t>12,485</w:t>
            </w:r>
          </w:p>
          <w:p w:rsidR="00C53A62" w:rsidRDefault="00567705">
            <w:pPr>
              <w:pStyle w:val="TableParagraph"/>
              <w:spacing w:before="41" w:line="186" w:lineRule="exact"/>
              <w:ind w:right="47"/>
              <w:jc w:val="right"/>
            </w:pPr>
            <w:r>
              <w:rPr>
                <w:rFonts w:ascii="Times New Roman" w:hAnsi="Times New Roman"/>
                <w:color w:val="565656"/>
                <w:spacing w:val="-1"/>
                <w:w w:val="105"/>
                <w:sz w:val="19"/>
              </w:rPr>
              <w:t>8,240</w:t>
            </w:r>
          </w:p>
        </w:tc>
        <w:tc>
          <w:tcPr>
            <w:tcW w:w="92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ind w:left="296"/>
            </w:pPr>
            <w:r>
              <w:rPr>
                <w:rFonts w:ascii="Times New Roman" w:hAnsi="Times New Roman"/>
                <w:color w:val="565656"/>
                <w:w w:val="105"/>
                <w:sz w:val="19"/>
              </w:rPr>
              <w:t>12,485</w:t>
            </w:r>
          </w:p>
          <w:p w:rsidR="00C53A62" w:rsidRDefault="00567705">
            <w:pPr>
              <w:pStyle w:val="TableParagraph"/>
              <w:spacing w:before="41" w:line="186" w:lineRule="exact"/>
              <w:ind w:left="394"/>
            </w:pPr>
            <w:r>
              <w:rPr>
                <w:rFonts w:ascii="Times New Roman" w:hAnsi="Times New Roman"/>
                <w:color w:val="565656"/>
                <w:w w:val="105"/>
                <w:sz w:val="19"/>
              </w:rPr>
              <w:t>8,240</w:t>
            </w:r>
          </w:p>
        </w:tc>
        <w:tc>
          <w:tcPr>
            <w:tcW w:w="957" w:type="dxa"/>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4"/>
              <w:ind w:right="56"/>
              <w:jc w:val="right"/>
            </w:pPr>
            <w:r>
              <w:rPr>
                <w:rFonts w:ascii="Times New Roman" w:hAnsi="Times New Roman"/>
                <w:color w:val="565656"/>
                <w:spacing w:val="-1"/>
                <w:w w:val="105"/>
                <w:sz w:val="19"/>
              </w:rPr>
              <w:t>10,636</w:t>
            </w:r>
          </w:p>
          <w:p w:rsidR="00C53A62" w:rsidRDefault="00567705">
            <w:pPr>
              <w:pStyle w:val="TableParagraph"/>
              <w:spacing w:before="45" w:line="181" w:lineRule="exact"/>
              <w:ind w:right="56"/>
              <w:jc w:val="right"/>
            </w:pPr>
            <w:r>
              <w:rPr>
                <w:rFonts w:ascii="Times New Roman" w:hAnsi="Times New Roman"/>
                <w:color w:val="565656"/>
                <w:spacing w:val="-1"/>
                <w:w w:val="105"/>
                <w:sz w:val="19"/>
              </w:rPr>
              <w:t>4,120</w:t>
            </w:r>
          </w:p>
        </w:tc>
        <w:tc>
          <w:tcPr>
            <w:tcW w:w="875" w:type="dxa"/>
            <w:tcBorders>
              <w:top w:val="single" w:sz="12" w:space="0" w:color="000000"/>
              <w:left w:val="single" w:sz="6"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8"/>
              <w:ind w:right="46"/>
              <w:jc w:val="right"/>
            </w:pPr>
            <w:r>
              <w:rPr>
                <w:rFonts w:ascii="Times New Roman" w:hAnsi="Times New Roman"/>
                <w:color w:val="565656"/>
                <w:w w:val="105"/>
                <w:sz w:val="19"/>
              </w:rPr>
              <w:t>10,636</w:t>
            </w:r>
          </w:p>
          <w:p w:rsidR="00C53A62" w:rsidRDefault="00567705">
            <w:pPr>
              <w:pStyle w:val="TableParagraph"/>
              <w:spacing w:before="41" w:line="181" w:lineRule="exact"/>
              <w:ind w:right="46"/>
              <w:jc w:val="right"/>
            </w:pPr>
            <w:r>
              <w:rPr>
                <w:rFonts w:ascii="Times New Roman" w:hAnsi="Times New Roman"/>
                <w:color w:val="565656"/>
                <w:spacing w:val="-1"/>
                <w:w w:val="105"/>
                <w:sz w:val="19"/>
              </w:rPr>
              <w:t>4,120</w:t>
            </w:r>
          </w:p>
        </w:tc>
      </w:tr>
      <w:tr w:rsidR="00C53A62">
        <w:tblPrEx>
          <w:tblCellMar>
            <w:top w:w="0" w:type="dxa"/>
            <w:bottom w:w="0" w:type="dxa"/>
          </w:tblCellMar>
        </w:tblPrEx>
        <w:trPr>
          <w:trHeight w:val="234"/>
        </w:trPr>
        <w:tc>
          <w:tcPr>
            <w:tcW w:w="4337" w:type="dxa"/>
            <w:vMerge/>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2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line="190" w:lineRule="exact"/>
              <w:ind w:right="51"/>
              <w:jc w:val="right"/>
            </w:pPr>
            <w:r>
              <w:rPr>
                <w:rFonts w:ascii="Times New Roman" w:hAnsi="Times New Roman"/>
                <w:color w:val="565656"/>
                <w:sz w:val="19"/>
              </w:rPr>
              <w:t>20,725</w:t>
            </w:r>
          </w:p>
        </w:tc>
        <w:tc>
          <w:tcPr>
            <w:tcW w:w="92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line="190" w:lineRule="exact"/>
              <w:ind w:left="310"/>
            </w:pPr>
            <w:r>
              <w:rPr>
                <w:rFonts w:ascii="Times New Roman" w:hAnsi="Times New Roman"/>
                <w:color w:val="565656"/>
                <w:sz w:val="19"/>
              </w:rPr>
              <w:t>20,725</w:t>
            </w:r>
          </w:p>
        </w:tc>
        <w:tc>
          <w:tcPr>
            <w:tcW w:w="957" w:type="dxa"/>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4" w:line="190" w:lineRule="exact"/>
              <w:ind w:right="67"/>
              <w:jc w:val="right"/>
            </w:pPr>
            <w:r>
              <w:rPr>
                <w:rFonts w:ascii="Times New Roman" w:hAnsi="Times New Roman"/>
                <w:color w:val="565656"/>
                <w:sz w:val="19"/>
              </w:rPr>
              <w:t>14,756</w:t>
            </w:r>
          </w:p>
        </w:tc>
        <w:tc>
          <w:tcPr>
            <w:tcW w:w="875" w:type="dxa"/>
            <w:tcBorders>
              <w:top w:val="single" w:sz="12" w:space="0" w:color="000000"/>
              <w:left w:val="single" w:sz="6"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8" w:line="186" w:lineRule="exact"/>
              <w:ind w:left="219" w:right="36"/>
              <w:jc w:val="center"/>
            </w:pPr>
            <w:r>
              <w:rPr>
                <w:rFonts w:ascii="Times New Roman" w:hAnsi="Times New Roman"/>
                <w:color w:val="565656"/>
                <w:w w:val="105"/>
                <w:sz w:val="19"/>
              </w:rPr>
              <w:t>14,756</w:t>
            </w:r>
          </w:p>
        </w:tc>
      </w:tr>
    </w:tbl>
    <w:p w:rsidR="00C53A62" w:rsidRDefault="00C53A62">
      <w:pPr>
        <w:pStyle w:val="BodyText"/>
        <w:spacing w:before="10"/>
      </w:pPr>
    </w:p>
    <w:p w:rsidR="00C53A62" w:rsidRDefault="00567705">
      <w:pPr>
        <w:pStyle w:val="Heading7"/>
        <w:numPr>
          <w:ilvl w:val="0"/>
          <w:numId w:val="12"/>
        </w:numPr>
        <w:tabs>
          <w:tab w:val="left" w:pos="907"/>
          <w:tab w:val="left" w:pos="909"/>
        </w:tabs>
        <w:spacing w:before="92"/>
        <w:ind w:left="908"/>
      </w:pPr>
      <w:r>
        <w:rPr>
          <w:color w:val="464646"/>
          <w:w w:val="95"/>
        </w:rPr>
        <w:t>DEBTORS</w:t>
      </w:r>
    </w:p>
    <w:p w:rsidR="00C53A62" w:rsidRDefault="00C53A62">
      <w:pPr>
        <w:pStyle w:val="BodyText"/>
        <w:spacing w:before="3"/>
        <w:rPr>
          <w:b/>
          <w:sz w:val="11"/>
        </w:rPr>
      </w:pPr>
    </w:p>
    <w:tbl>
      <w:tblPr>
        <w:tblW w:w="8196" w:type="dxa"/>
        <w:tblInd w:w="224" w:type="dxa"/>
        <w:tblLayout w:type="fixed"/>
        <w:tblCellMar>
          <w:left w:w="10" w:type="dxa"/>
          <w:right w:w="10" w:type="dxa"/>
        </w:tblCellMar>
        <w:tblLook w:val="0000" w:firstRow="0" w:lastRow="0" w:firstColumn="0" w:lastColumn="0" w:noHBand="0" w:noVBand="0"/>
      </w:tblPr>
      <w:tblGrid>
        <w:gridCol w:w="4395"/>
        <w:gridCol w:w="1025"/>
        <w:gridCol w:w="938"/>
        <w:gridCol w:w="972"/>
        <w:gridCol w:w="866"/>
      </w:tblGrid>
      <w:tr w:rsidR="00C53A62">
        <w:tblPrEx>
          <w:tblCellMar>
            <w:top w:w="0" w:type="dxa"/>
            <w:bottom w:w="0" w:type="dxa"/>
          </w:tblCellMar>
        </w:tblPrEx>
        <w:trPr>
          <w:trHeight w:val="239"/>
        </w:trPr>
        <w:tc>
          <w:tcPr>
            <w:tcW w:w="4395"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963"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6" w:line="173" w:lineRule="exact"/>
              <w:ind w:left="710" w:right="646"/>
              <w:jc w:val="center"/>
            </w:pPr>
            <w:r>
              <w:rPr>
                <w:b/>
                <w:color w:val="565656"/>
                <w:w w:val="105"/>
                <w:sz w:val="17"/>
              </w:rPr>
              <w:t>Group</w:t>
            </w:r>
          </w:p>
        </w:tc>
        <w:tc>
          <w:tcPr>
            <w:tcW w:w="1838"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7" w:line="171" w:lineRule="exact"/>
              <w:ind w:left="662" w:right="606"/>
              <w:jc w:val="center"/>
            </w:pPr>
            <w:r>
              <w:rPr>
                <w:rFonts w:ascii="Times New Roman" w:hAnsi="Times New Roman"/>
                <w:b/>
                <w:color w:val="565656"/>
                <w:sz w:val="18"/>
              </w:rPr>
              <w:t>PCVC</w:t>
            </w:r>
          </w:p>
        </w:tc>
      </w:tr>
      <w:tr w:rsidR="00C53A62">
        <w:tblPrEx>
          <w:tblCellMar>
            <w:top w:w="0" w:type="dxa"/>
            <w:bottom w:w="0" w:type="dxa"/>
          </w:tblCellMar>
        </w:tblPrEx>
        <w:trPr>
          <w:trHeight w:val="252"/>
        </w:trPr>
        <w:tc>
          <w:tcPr>
            <w:tcW w:w="43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25"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3"/>
              <w:ind w:right="67"/>
              <w:jc w:val="right"/>
            </w:pPr>
            <w:r>
              <w:rPr>
                <w:b/>
                <w:color w:val="565656"/>
                <w:sz w:val="18"/>
              </w:rPr>
              <w:t>31 March</w:t>
            </w:r>
          </w:p>
        </w:tc>
        <w:tc>
          <w:tcPr>
            <w:tcW w:w="938"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4"/>
              <w:ind w:right="36"/>
              <w:jc w:val="right"/>
            </w:pPr>
            <w:r>
              <w:rPr>
                <w:rFonts w:ascii="Times New Roman" w:hAnsi="Times New Roman"/>
                <w:b/>
                <w:color w:val="565656"/>
                <w:sz w:val="19"/>
              </w:rPr>
              <w:t>31 March</w:t>
            </w:r>
          </w:p>
        </w:tc>
        <w:tc>
          <w:tcPr>
            <w:tcW w:w="972"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4"/>
              <w:ind w:right="67"/>
              <w:jc w:val="right"/>
            </w:pPr>
            <w:r>
              <w:rPr>
                <w:rFonts w:ascii="Times New Roman" w:hAnsi="Times New Roman"/>
                <w:b/>
                <w:color w:val="565656"/>
                <w:sz w:val="19"/>
              </w:rPr>
              <w:t>31 March</w:t>
            </w:r>
          </w:p>
        </w:tc>
        <w:tc>
          <w:tcPr>
            <w:tcW w:w="866"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line="214" w:lineRule="exact"/>
              <w:ind w:left="63" w:right="-15"/>
              <w:jc w:val="center"/>
            </w:pPr>
            <w:r>
              <w:rPr>
                <w:rFonts w:ascii="Times New Roman" w:hAnsi="Times New Roman"/>
                <w:b/>
                <w:color w:val="565656"/>
                <w:sz w:val="19"/>
              </w:rPr>
              <w:t>31</w:t>
            </w:r>
            <w:r>
              <w:rPr>
                <w:rFonts w:ascii="Times New Roman" w:hAnsi="Times New Roman"/>
                <w:b/>
                <w:color w:val="565656"/>
                <w:spacing w:val="-12"/>
                <w:sz w:val="19"/>
              </w:rPr>
              <w:t xml:space="preserve"> </w:t>
            </w:r>
            <w:r>
              <w:rPr>
                <w:rFonts w:ascii="Times New Roman" w:hAnsi="Times New Roman"/>
                <w:b/>
                <w:color w:val="565656"/>
                <w:sz w:val="19"/>
              </w:rPr>
              <w:t>March</w:t>
            </w:r>
          </w:p>
        </w:tc>
      </w:tr>
      <w:tr w:rsidR="00C53A62">
        <w:tblPrEx>
          <w:tblCellMar>
            <w:top w:w="0" w:type="dxa"/>
            <w:bottom w:w="0" w:type="dxa"/>
          </w:tblCellMar>
        </w:tblPrEx>
        <w:trPr>
          <w:trHeight w:val="212"/>
        </w:trPr>
        <w:tc>
          <w:tcPr>
            <w:tcW w:w="43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025"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6" w:line="176" w:lineRule="exact"/>
              <w:ind w:left="318"/>
            </w:pPr>
            <w:r>
              <w:rPr>
                <w:rFonts w:ascii="Times New Roman" w:hAnsi="Times New Roman"/>
                <w:b/>
                <w:color w:val="565656"/>
                <w:w w:val="105"/>
                <w:sz w:val="19"/>
              </w:rPr>
              <w:t>2017</w:t>
            </w:r>
          </w:p>
        </w:tc>
        <w:tc>
          <w:tcPr>
            <w:tcW w:w="938"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 w:line="185" w:lineRule="exact"/>
              <w:ind w:left="284"/>
            </w:pPr>
            <w:r>
              <w:rPr>
                <w:rFonts w:ascii="Times New Roman" w:hAnsi="Times New Roman"/>
                <w:b/>
                <w:color w:val="565656"/>
                <w:sz w:val="20"/>
              </w:rPr>
              <w:t>2018</w:t>
            </w:r>
          </w:p>
        </w:tc>
        <w:tc>
          <w:tcPr>
            <w:tcW w:w="972"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6" w:line="176" w:lineRule="exact"/>
              <w:ind w:left="298"/>
            </w:pPr>
            <w:r>
              <w:rPr>
                <w:rFonts w:ascii="Times New Roman" w:hAnsi="Times New Roman"/>
                <w:b/>
                <w:color w:val="565656"/>
                <w:w w:val="105"/>
                <w:sz w:val="19"/>
              </w:rPr>
              <w:t>2017</w:t>
            </w:r>
          </w:p>
        </w:tc>
        <w:tc>
          <w:tcPr>
            <w:tcW w:w="866"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1" w:line="171" w:lineRule="exact"/>
              <w:ind w:left="110" w:right="44"/>
              <w:jc w:val="center"/>
            </w:pPr>
            <w:r>
              <w:rPr>
                <w:rFonts w:ascii="Times New Roman" w:hAnsi="Times New Roman"/>
                <w:b/>
                <w:color w:val="565656"/>
                <w:w w:val="105"/>
                <w:sz w:val="19"/>
              </w:rPr>
              <w:t>2018</w:t>
            </w:r>
          </w:p>
        </w:tc>
      </w:tr>
      <w:tr w:rsidR="00C53A62">
        <w:tblPrEx>
          <w:tblCellMar>
            <w:top w:w="0" w:type="dxa"/>
            <w:bottom w:w="0" w:type="dxa"/>
          </w:tblCellMar>
        </w:tblPrEx>
        <w:trPr>
          <w:trHeight w:val="326"/>
        </w:trPr>
        <w:tc>
          <w:tcPr>
            <w:tcW w:w="43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25"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ind w:left="303"/>
            </w:pPr>
            <w:r>
              <w:rPr>
                <w:rFonts w:ascii="Times New Roman" w:hAnsi="Times New Roman"/>
                <w:color w:val="565656"/>
                <w:w w:val="110"/>
                <w:sz w:val="19"/>
              </w:rPr>
              <w:t>£'000</w:t>
            </w:r>
          </w:p>
        </w:tc>
        <w:tc>
          <w:tcPr>
            <w:tcW w:w="938"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ind w:left="256"/>
            </w:pPr>
            <w:r>
              <w:rPr>
                <w:rFonts w:ascii="Times New Roman" w:hAnsi="Times New Roman"/>
                <w:b/>
                <w:color w:val="565656"/>
                <w:w w:val="105"/>
                <w:sz w:val="19"/>
              </w:rPr>
              <w:t>£'000</w:t>
            </w:r>
          </w:p>
        </w:tc>
        <w:tc>
          <w:tcPr>
            <w:tcW w:w="972"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ind w:left="273"/>
            </w:pPr>
            <w:r>
              <w:rPr>
                <w:rFonts w:ascii="Times New Roman" w:hAnsi="Times New Roman"/>
                <w:color w:val="565656"/>
                <w:w w:val="110"/>
                <w:sz w:val="19"/>
              </w:rPr>
              <w:t>£'000</w:t>
            </w:r>
          </w:p>
          <w:p w:rsidR="00C53A62" w:rsidRDefault="00C53A62">
            <w:pPr>
              <w:pStyle w:val="TableParagraph"/>
              <w:spacing w:before="4"/>
              <w:rPr>
                <w:b/>
                <w:sz w:val="17"/>
              </w:rPr>
            </w:pPr>
          </w:p>
          <w:p w:rsidR="00C53A62" w:rsidRDefault="00567705">
            <w:pPr>
              <w:pStyle w:val="TableParagraph"/>
              <w:ind w:right="51"/>
              <w:jc w:val="right"/>
            </w:pPr>
            <w:r>
              <w:rPr>
                <w:rFonts w:ascii="Times New Roman" w:hAnsi="Times New Roman"/>
                <w:color w:val="565656"/>
                <w:w w:val="105"/>
                <w:sz w:val="19"/>
              </w:rPr>
              <w:t>7,228</w:t>
            </w:r>
          </w:p>
          <w:p w:rsidR="00C53A62" w:rsidRDefault="00567705">
            <w:pPr>
              <w:pStyle w:val="TableParagraph"/>
              <w:spacing w:before="36"/>
              <w:ind w:right="72"/>
              <w:jc w:val="right"/>
            </w:pPr>
            <w:r>
              <w:rPr>
                <w:rFonts w:ascii="Times New Roman" w:hAnsi="Times New Roman"/>
                <w:color w:val="565656"/>
                <w:sz w:val="19"/>
              </w:rPr>
              <w:t>641</w:t>
            </w:r>
          </w:p>
          <w:p w:rsidR="00C53A62" w:rsidRDefault="00567705">
            <w:pPr>
              <w:pStyle w:val="TableParagraph"/>
              <w:spacing w:before="36"/>
              <w:ind w:right="49"/>
              <w:jc w:val="right"/>
            </w:pPr>
            <w:r>
              <w:rPr>
                <w:rFonts w:ascii="Times New Roman" w:hAnsi="Times New Roman"/>
                <w:color w:val="565656"/>
                <w:spacing w:val="-1"/>
                <w:w w:val="105"/>
                <w:sz w:val="19"/>
              </w:rPr>
              <w:t>5,188</w:t>
            </w:r>
          </w:p>
          <w:p w:rsidR="00C53A62" w:rsidRDefault="00567705">
            <w:pPr>
              <w:pStyle w:val="TableParagraph"/>
              <w:spacing w:before="27" w:line="213" w:lineRule="exact"/>
              <w:ind w:right="60"/>
              <w:jc w:val="right"/>
            </w:pPr>
            <w:r>
              <w:rPr>
                <w:rFonts w:ascii="Times New Roman" w:hAnsi="Times New Roman"/>
                <w:color w:val="565656"/>
                <w:sz w:val="19"/>
              </w:rPr>
              <w:t>(2)</w:t>
            </w:r>
          </w:p>
          <w:p w:rsidR="00C53A62" w:rsidRDefault="00567705">
            <w:pPr>
              <w:pStyle w:val="TableParagraph"/>
              <w:spacing w:line="293" w:lineRule="exact"/>
              <w:ind w:left="612"/>
            </w:pPr>
            <w:r>
              <w:rPr>
                <w:color w:val="565656"/>
                <w:w w:val="86"/>
                <w:sz w:val="26"/>
              </w:rPr>
              <w:t>-</w:t>
            </w:r>
          </w:p>
          <w:p w:rsidR="00C53A62" w:rsidRDefault="00567705">
            <w:pPr>
              <w:pStyle w:val="TableParagraph"/>
              <w:spacing w:before="8" w:line="181" w:lineRule="exact"/>
              <w:ind w:right="59"/>
              <w:jc w:val="right"/>
            </w:pPr>
            <w:r>
              <w:rPr>
                <w:rFonts w:ascii="Times New Roman" w:hAnsi="Times New Roman"/>
                <w:color w:val="565656"/>
                <w:w w:val="105"/>
                <w:sz w:val="19"/>
              </w:rPr>
              <w:t>172</w:t>
            </w:r>
          </w:p>
        </w:tc>
        <w:tc>
          <w:tcPr>
            <w:tcW w:w="866"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ind w:left="219"/>
            </w:pPr>
            <w:r>
              <w:rPr>
                <w:rFonts w:ascii="Times New Roman" w:hAnsi="Times New Roman"/>
                <w:color w:val="565656"/>
                <w:w w:val="110"/>
                <w:sz w:val="19"/>
              </w:rPr>
              <w:t>£'000</w:t>
            </w:r>
          </w:p>
          <w:p w:rsidR="00C53A62" w:rsidRDefault="00C53A62">
            <w:pPr>
              <w:pStyle w:val="TableParagraph"/>
              <w:spacing w:before="4"/>
              <w:rPr>
                <w:b/>
                <w:sz w:val="17"/>
              </w:rPr>
            </w:pPr>
          </w:p>
          <w:p w:rsidR="00C53A62" w:rsidRDefault="00567705">
            <w:pPr>
              <w:pStyle w:val="TableParagraph"/>
              <w:ind w:right="42"/>
              <w:jc w:val="right"/>
            </w:pPr>
            <w:r>
              <w:rPr>
                <w:rFonts w:ascii="Times New Roman" w:hAnsi="Times New Roman"/>
                <w:color w:val="565656"/>
                <w:spacing w:val="-1"/>
                <w:w w:val="105"/>
                <w:sz w:val="19"/>
              </w:rPr>
              <w:t>4,334</w:t>
            </w:r>
          </w:p>
          <w:p w:rsidR="00C53A62" w:rsidRDefault="00567705">
            <w:pPr>
              <w:pStyle w:val="TableParagraph"/>
              <w:spacing w:before="36"/>
              <w:ind w:right="45"/>
              <w:jc w:val="right"/>
            </w:pPr>
            <w:r>
              <w:rPr>
                <w:rFonts w:ascii="Times New Roman" w:hAnsi="Times New Roman"/>
                <w:color w:val="565656"/>
                <w:w w:val="105"/>
                <w:sz w:val="19"/>
              </w:rPr>
              <w:t>739</w:t>
            </w:r>
          </w:p>
          <w:p w:rsidR="00C53A62" w:rsidRDefault="00567705">
            <w:pPr>
              <w:pStyle w:val="TableParagraph"/>
              <w:spacing w:before="36"/>
              <w:ind w:right="48"/>
              <w:jc w:val="right"/>
            </w:pPr>
            <w:r>
              <w:rPr>
                <w:rFonts w:ascii="Times New Roman" w:hAnsi="Times New Roman"/>
                <w:color w:val="565656"/>
                <w:spacing w:val="-1"/>
                <w:w w:val="105"/>
                <w:sz w:val="19"/>
              </w:rPr>
              <w:t>5,278</w:t>
            </w:r>
          </w:p>
          <w:p w:rsidR="00C53A62" w:rsidRDefault="00567705">
            <w:pPr>
              <w:pStyle w:val="TableParagraph"/>
              <w:spacing w:before="27" w:line="213" w:lineRule="exact"/>
              <w:ind w:right="51"/>
              <w:jc w:val="right"/>
            </w:pPr>
            <w:r>
              <w:rPr>
                <w:rFonts w:ascii="Times New Roman" w:hAnsi="Times New Roman"/>
                <w:color w:val="565656"/>
                <w:spacing w:val="-1"/>
                <w:sz w:val="19"/>
              </w:rPr>
              <w:t>(1)</w:t>
            </w:r>
          </w:p>
          <w:p w:rsidR="00C53A62" w:rsidRDefault="00567705">
            <w:pPr>
              <w:pStyle w:val="TableParagraph"/>
              <w:spacing w:line="293" w:lineRule="exact"/>
              <w:ind w:left="510"/>
            </w:pPr>
            <w:r>
              <w:rPr>
                <w:color w:val="565656"/>
                <w:w w:val="86"/>
                <w:sz w:val="26"/>
              </w:rPr>
              <w:t>-</w:t>
            </w:r>
          </w:p>
          <w:p w:rsidR="00C53A62" w:rsidRDefault="00567705">
            <w:pPr>
              <w:pStyle w:val="TableParagraph"/>
              <w:spacing w:before="8" w:line="181" w:lineRule="exact"/>
              <w:ind w:right="45"/>
              <w:jc w:val="right"/>
            </w:pPr>
            <w:r>
              <w:rPr>
                <w:rFonts w:ascii="Times New Roman" w:hAnsi="Times New Roman"/>
                <w:color w:val="565656"/>
                <w:w w:val="105"/>
                <w:sz w:val="19"/>
              </w:rPr>
              <w:t>162</w:t>
            </w:r>
          </w:p>
        </w:tc>
      </w:tr>
      <w:tr w:rsidR="00C53A62">
        <w:tblPrEx>
          <w:tblCellMar>
            <w:top w:w="0" w:type="dxa"/>
            <w:bottom w:w="0" w:type="dxa"/>
          </w:tblCellMar>
        </w:tblPrEx>
        <w:trPr>
          <w:trHeight w:val="307"/>
        </w:trPr>
        <w:tc>
          <w:tcPr>
            <w:tcW w:w="43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94" w:line="193" w:lineRule="exact"/>
              <w:ind w:left="36"/>
            </w:pPr>
            <w:r>
              <w:rPr>
                <w:color w:val="565656"/>
                <w:w w:val="105"/>
                <w:sz w:val="18"/>
              </w:rPr>
              <w:t xml:space="preserve">Central </w:t>
            </w:r>
            <w:r>
              <w:rPr>
                <w:color w:val="313131"/>
                <w:w w:val="105"/>
                <w:sz w:val="18"/>
              </w:rPr>
              <w:t>government bodies</w:t>
            </w:r>
          </w:p>
        </w:tc>
        <w:tc>
          <w:tcPr>
            <w:tcW w:w="102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1" w:line="206" w:lineRule="exact"/>
              <w:ind w:right="48"/>
              <w:jc w:val="right"/>
            </w:pPr>
            <w:r>
              <w:rPr>
                <w:rFonts w:ascii="Times New Roman" w:hAnsi="Times New Roman"/>
                <w:b/>
                <w:color w:val="565656"/>
                <w:w w:val="105"/>
                <w:sz w:val="19"/>
              </w:rPr>
              <w:t>7,885</w:t>
            </w:r>
          </w:p>
        </w:tc>
        <w:tc>
          <w:tcPr>
            <w:tcW w:w="93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1" w:line="206" w:lineRule="exact"/>
              <w:ind w:right="46"/>
              <w:jc w:val="right"/>
            </w:pPr>
            <w:r>
              <w:rPr>
                <w:rFonts w:ascii="Times New Roman" w:hAnsi="Times New Roman"/>
                <w:color w:val="565656"/>
                <w:w w:val="105"/>
                <w:sz w:val="19"/>
              </w:rPr>
              <w:t>5,638</w:t>
            </w:r>
          </w:p>
        </w:tc>
        <w:tc>
          <w:tcPr>
            <w:tcW w:w="972"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66"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24"/>
        </w:trPr>
        <w:tc>
          <w:tcPr>
            <w:tcW w:w="43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1" w:line="193" w:lineRule="exact"/>
              <w:ind w:left="36"/>
            </w:pPr>
            <w:r>
              <w:rPr>
                <w:color w:val="565656"/>
                <w:w w:val="105"/>
                <w:sz w:val="18"/>
              </w:rPr>
              <w:t>Other local authorities</w:t>
            </w:r>
          </w:p>
        </w:tc>
        <w:tc>
          <w:tcPr>
            <w:tcW w:w="102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05" w:lineRule="exact"/>
              <w:ind w:right="50"/>
              <w:jc w:val="right"/>
            </w:pPr>
            <w:r>
              <w:rPr>
                <w:rFonts w:ascii="Times New Roman" w:hAnsi="Times New Roman"/>
                <w:color w:val="565656"/>
                <w:w w:val="105"/>
                <w:sz w:val="19"/>
              </w:rPr>
              <w:t>2,123</w:t>
            </w:r>
          </w:p>
        </w:tc>
        <w:tc>
          <w:tcPr>
            <w:tcW w:w="93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05" w:lineRule="exact"/>
              <w:ind w:right="50"/>
              <w:jc w:val="right"/>
            </w:pPr>
            <w:r>
              <w:rPr>
                <w:rFonts w:ascii="Times New Roman" w:hAnsi="Times New Roman"/>
                <w:color w:val="565656"/>
                <w:sz w:val="19"/>
              </w:rPr>
              <w:t>2,536</w:t>
            </w:r>
          </w:p>
        </w:tc>
        <w:tc>
          <w:tcPr>
            <w:tcW w:w="972"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66"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21"/>
        </w:trPr>
        <w:tc>
          <w:tcPr>
            <w:tcW w:w="43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 w:line="195" w:lineRule="exact"/>
              <w:ind w:left="36"/>
            </w:pPr>
            <w:r>
              <w:rPr>
                <w:color w:val="565656"/>
                <w:w w:val="105"/>
                <w:sz w:val="18"/>
              </w:rPr>
              <w:t>Other Debtors</w:t>
            </w:r>
          </w:p>
        </w:tc>
        <w:tc>
          <w:tcPr>
            <w:tcW w:w="102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01" w:lineRule="exact"/>
              <w:ind w:right="51"/>
              <w:jc w:val="right"/>
            </w:pPr>
            <w:r>
              <w:rPr>
                <w:rFonts w:ascii="Times New Roman" w:hAnsi="Times New Roman"/>
                <w:color w:val="565656"/>
                <w:w w:val="105"/>
                <w:sz w:val="19"/>
              </w:rPr>
              <w:t>5,534</w:t>
            </w:r>
          </w:p>
        </w:tc>
        <w:tc>
          <w:tcPr>
            <w:tcW w:w="93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01" w:lineRule="exact"/>
              <w:ind w:right="47"/>
              <w:jc w:val="right"/>
            </w:pPr>
            <w:r>
              <w:rPr>
                <w:rFonts w:ascii="Times New Roman" w:hAnsi="Times New Roman"/>
                <w:color w:val="565656"/>
                <w:w w:val="105"/>
                <w:sz w:val="19"/>
              </w:rPr>
              <w:t>5,607</w:t>
            </w:r>
          </w:p>
        </w:tc>
        <w:tc>
          <w:tcPr>
            <w:tcW w:w="972"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66"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25"/>
        </w:trPr>
        <w:tc>
          <w:tcPr>
            <w:tcW w:w="43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 w:line="196" w:lineRule="exact"/>
              <w:ind w:left="36"/>
            </w:pPr>
            <w:r>
              <w:rPr>
                <w:color w:val="565656"/>
                <w:sz w:val="18"/>
              </w:rPr>
              <w:t xml:space="preserve">Less provision for impairment of </w:t>
            </w:r>
            <w:r>
              <w:rPr>
                <w:color w:val="565656"/>
                <w:sz w:val="18"/>
              </w:rPr>
              <w:t>receivables</w:t>
            </w:r>
          </w:p>
        </w:tc>
        <w:tc>
          <w:tcPr>
            <w:tcW w:w="102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06" w:lineRule="exact"/>
              <w:ind w:right="59"/>
              <w:jc w:val="right"/>
            </w:pPr>
            <w:r>
              <w:rPr>
                <w:rFonts w:ascii="Times New Roman" w:hAnsi="Times New Roman"/>
                <w:color w:val="565656"/>
                <w:sz w:val="19"/>
              </w:rPr>
              <w:t>(128)</w:t>
            </w:r>
          </w:p>
        </w:tc>
        <w:tc>
          <w:tcPr>
            <w:tcW w:w="93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06" w:lineRule="exact"/>
              <w:ind w:right="64"/>
              <w:jc w:val="right"/>
            </w:pPr>
            <w:r>
              <w:rPr>
                <w:rFonts w:ascii="Times New Roman" w:hAnsi="Times New Roman"/>
                <w:color w:val="565656"/>
                <w:sz w:val="19"/>
              </w:rPr>
              <w:t>(140)</w:t>
            </w:r>
          </w:p>
        </w:tc>
        <w:tc>
          <w:tcPr>
            <w:tcW w:w="972"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66"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24"/>
        </w:trPr>
        <w:tc>
          <w:tcPr>
            <w:tcW w:w="43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4" w:line="191" w:lineRule="exact"/>
              <w:ind w:left="36"/>
            </w:pPr>
            <w:r>
              <w:rPr>
                <w:color w:val="565656"/>
                <w:sz w:val="18"/>
              </w:rPr>
              <w:t>NHS</w:t>
            </w:r>
          </w:p>
        </w:tc>
        <w:tc>
          <w:tcPr>
            <w:tcW w:w="102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8" w:line="186" w:lineRule="exact"/>
              <w:ind w:right="53"/>
              <w:jc w:val="right"/>
            </w:pPr>
            <w:r>
              <w:rPr>
                <w:color w:val="565656"/>
                <w:w w:val="105"/>
                <w:sz w:val="17"/>
              </w:rPr>
              <w:t>46</w:t>
            </w:r>
          </w:p>
        </w:tc>
        <w:tc>
          <w:tcPr>
            <w:tcW w:w="93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04" w:lineRule="exact"/>
              <w:ind w:right="49"/>
              <w:jc w:val="right"/>
            </w:pPr>
            <w:r>
              <w:rPr>
                <w:rFonts w:ascii="Times New Roman" w:hAnsi="Times New Roman"/>
                <w:color w:val="565656"/>
                <w:w w:val="110"/>
                <w:sz w:val="19"/>
              </w:rPr>
              <w:t>78</w:t>
            </w:r>
          </w:p>
        </w:tc>
        <w:tc>
          <w:tcPr>
            <w:tcW w:w="972"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66"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01"/>
        </w:trPr>
        <w:tc>
          <w:tcPr>
            <w:tcW w:w="43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 w:line="177" w:lineRule="exact"/>
              <w:ind w:left="36"/>
            </w:pPr>
            <w:r>
              <w:rPr>
                <w:color w:val="565656"/>
                <w:sz w:val="18"/>
              </w:rPr>
              <w:t>Payments in advance</w:t>
            </w:r>
          </w:p>
        </w:tc>
        <w:tc>
          <w:tcPr>
            <w:tcW w:w="1025"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 w:line="176" w:lineRule="exact"/>
              <w:ind w:right="87"/>
              <w:jc w:val="right"/>
            </w:pPr>
            <w:r>
              <w:rPr>
                <w:rFonts w:ascii="Times New Roman" w:hAnsi="Times New Roman"/>
                <w:b/>
                <w:color w:val="565656"/>
                <w:sz w:val="18"/>
              </w:rPr>
              <w:t>979</w:t>
            </w:r>
          </w:p>
        </w:tc>
        <w:tc>
          <w:tcPr>
            <w:tcW w:w="938"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181" w:lineRule="exact"/>
              <w:ind w:right="50"/>
              <w:jc w:val="right"/>
            </w:pPr>
            <w:r>
              <w:rPr>
                <w:rFonts w:ascii="Times New Roman" w:hAnsi="Times New Roman"/>
                <w:color w:val="565656"/>
                <w:w w:val="105"/>
                <w:sz w:val="19"/>
              </w:rPr>
              <w:t>945</w:t>
            </w:r>
          </w:p>
        </w:tc>
        <w:tc>
          <w:tcPr>
            <w:tcW w:w="972"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866"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29"/>
        </w:trPr>
        <w:tc>
          <w:tcPr>
            <w:tcW w:w="43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line="177" w:lineRule="exact"/>
              <w:ind w:left="21"/>
            </w:pPr>
            <w:r>
              <w:rPr>
                <w:color w:val="565656"/>
                <w:w w:val="110"/>
                <w:sz w:val="18"/>
              </w:rPr>
              <w:t>Total debtors</w:t>
            </w:r>
          </w:p>
        </w:tc>
        <w:tc>
          <w:tcPr>
            <w:tcW w:w="102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line="190" w:lineRule="exact"/>
              <w:ind w:right="59"/>
              <w:jc w:val="right"/>
            </w:pPr>
            <w:r>
              <w:rPr>
                <w:rFonts w:ascii="Times New Roman" w:hAnsi="Times New Roman"/>
                <w:color w:val="565656"/>
                <w:w w:val="105"/>
                <w:sz w:val="19"/>
              </w:rPr>
              <w:t>16,439</w:t>
            </w:r>
          </w:p>
        </w:tc>
        <w:tc>
          <w:tcPr>
            <w:tcW w:w="93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line="190" w:lineRule="exact"/>
              <w:ind w:right="65"/>
              <w:jc w:val="right"/>
            </w:pPr>
            <w:r>
              <w:rPr>
                <w:rFonts w:ascii="Times New Roman" w:hAnsi="Times New Roman"/>
                <w:color w:val="565656"/>
                <w:w w:val="105"/>
                <w:sz w:val="19"/>
              </w:rPr>
              <w:t>14,664</w:t>
            </w:r>
          </w:p>
        </w:tc>
        <w:tc>
          <w:tcPr>
            <w:tcW w:w="9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line="190" w:lineRule="exact"/>
              <w:ind w:right="65"/>
              <w:jc w:val="right"/>
            </w:pPr>
            <w:r>
              <w:rPr>
                <w:rFonts w:ascii="Times New Roman" w:hAnsi="Times New Roman"/>
                <w:color w:val="565656"/>
                <w:w w:val="105"/>
                <w:sz w:val="19"/>
              </w:rPr>
              <w:t>13,227</w:t>
            </w:r>
          </w:p>
        </w:tc>
        <w:tc>
          <w:tcPr>
            <w:tcW w:w="86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line="190" w:lineRule="exact"/>
              <w:ind w:left="203" w:right="44"/>
              <w:jc w:val="center"/>
            </w:pPr>
            <w:r>
              <w:rPr>
                <w:rFonts w:ascii="Times New Roman" w:hAnsi="Times New Roman"/>
                <w:color w:val="565656"/>
                <w:w w:val="105"/>
                <w:sz w:val="19"/>
              </w:rPr>
              <w:t>10,512</w:t>
            </w:r>
          </w:p>
        </w:tc>
      </w:tr>
      <w:tr w:rsidR="00C53A62">
        <w:tblPrEx>
          <w:tblCellMar>
            <w:top w:w="0" w:type="dxa"/>
            <w:bottom w:w="0" w:type="dxa"/>
          </w:tblCellMar>
        </w:tblPrEx>
        <w:trPr>
          <w:trHeight w:val="224"/>
        </w:trPr>
        <w:tc>
          <w:tcPr>
            <w:tcW w:w="4395"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2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3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86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bl>
    <w:p w:rsidR="00C53A62" w:rsidRDefault="00C53A62">
      <w:pPr>
        <w:pStyle w:val="BodyText"/>
        <w:rPr>
          <w:b/>
          <w:sz w:val="22"/>
        </w:rPr>
      </w:pPr>
    </w:p>
    <w:p w:rsidR="00C53A62" w:rsidRDefault="00C53A62">
      <w:pPr>
        <w:pStyle w:val="BodyText"/>
        <w:spacing w:before="9"/>
        <w:rPr>
          <w:b/>
          <w:sz w:val="30"/>
        </w:rPr>
      </w:pPr>
    </w:p>
    <w:p w:rsidR="00C53A62" w:rsidRDefault="00567705">
      <w:pPr>
        <w:pStyle w:val="ListParagraph"/>
        <w:numPr>
          <w:ilvl w:val="0"/>
          <w:numId w:val="12"/>
        </w:numPr>
        <w:tabs>
          <w:tab w:val="left" w:pos="879"/>
          <w:tab w:val="left" w:pos="880"/>
        </w:tabs>
        <w:ind w:left="879" w:hanging="687"/>
      </w:pPr>
      <w:r>
        <w:rPr>
          <w:b/>
          <w:color w:val="565656"/>
          <w:w w:val="95"/>
          <w:sz w:val="20"/>
        </w:rPr>
        <w:t>CASH AND CASH</w:t>
      </w:r>
      <w:r>
        <w:rPr>
          <w:b/>
          <w:color w:val="565656"/>
          <w:spacing w:val="-14"/>
          <w:w w:val="95"/>
          <w:sz w:val="20"/>
        </w:rPr>
        <w:t xml:space="preserve"> </w:t>
      </w:r>
      <w:r>
        <w:rPr>
          <w:b/>
          <w:color w:val="565656"/>
          <w:w w:val="95"/>
          <w:sz w:val="20"/>
        </w:rPr>
        <w:t>EQUIVALENTS</w:t>
      </w:r>
    </w:p>
    <w:p w:rsidR="00C53A62" w:rsidRDefault="00C53A62">
      <w:pPr>
        <w:pStyle w:val="BodyText"/>
        <w:spacing w:before="5"/>
        <w:rPr>
          <w:b/>
          <w:sz w:val="12"/>
        </w:rPr>
      </w:pPr>
    </w:p>
    <w:tbl>
      <w:tblPr>
        <w:tblW w:w="6698" w:type="dxa"/>
        <w:tblInd w:w="209" w:type="dxa"/>
        <w:tblLayout w:type="fixed"/>
        <w:tblCellMar>
          <w:left w:w="10" w:type="dxa"/>
          <w:right w:w="10" w:type="dxa"/>
        </w:tblCellMar>
        <w:tblLook w:val="0000" w:firstRow="0" w:lastRow="0" w:firstColumn="0" w:lastColumn="0" w:noHBand="0" w:noVBand="0"/>
      </w:tblPr>
      <w:tblGrid>
        <w:gridCol w:w="4635"/>
        <w:gridCol w:w="1082"/>
        <w:gridCol w:w="981"/>
      </w:tblGrid>
      <w:tr w:rsidR="00C53A62">
        <w:tblPrEx>
          <w:tblCellMar>
            <w:top w:w="0" w:type="dxa"/>
            <w:bottom w:w="0" w:type="dxa"/>
          </w:tblCellMar>
        </w:tblPrEx>
        <w:trPr>
          <w:trHeight w:val="275"/>
        </w:trPr>
        <w:tc>
          <w:tcPr>
            <w:tcW w:w="4635"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2063" w:type="dxa"/>
            <w:gridSpan w:val="2"/>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1" w:line="194" w:lineRule="exact"/>
              <w:ind w:left="324"/>
            </w:pPr>
            <w:r>
              <w:rPr>
                <w:b/>
                <w:color w:val="565656"/>
                <w:w w:val="105"/>
                <w:sz w:val="18"/>
              </w:rPr>
              <w:t>Group and PCVC</w:t>
            </w:r>
          </w:p>
        </w:tc>
      </w:tr>
      <w:tr w:rsidR="00C53A62">
        <w:tblPrEx>
          <w:tblCellMar>
            <w:top w:w="0" w:type="dxa"/>
            <w:bottom w:w="0" w:type="dxa"/>
          </w:tblCellMar>
        </w:tblPrEx>
        <w:trPr>
          <w:trHeight w:val="621"/>
        </w:trPr>
        <w:tc>
          <w:tcPr>
            <w:tcW w:w="463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82"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5"/>
              <w:ind w:left="126" w:right="81"/>
              <w:jc w:val="center"/>
            </w:pPr>
            <w:r>
              <w:rPr>
                <w:b/>
                <w:color w:val="565656"/>
                <w:w w:val="110"/>
                <w:sz w:val="18"/>
              </w:rPr>
              <w:t>31March</w:t>
            </w:r>
          </w:p>
          <w:p w:rsidR="00C53A62" w:rsidRDefault="00567705">
            <w:pPr>
              <w:pStyle w:val="TableParagraph"/>
              <w:spacing w:before="49" w:line="190" w:lineRule="exact"/>
              <w:ind w:left="126" w:right="62"/>
              <w:jc w:val="center"/>
            </w:pPr>
            <w:r>
              <w:rPr>
                <w:rFonts w:ascii="Times New Roman" w:hAnsi="Times New Roman"/>
                <w:b/>
                <w:color w:val="565656"/>
                <w:w w:val="105"/>
                <w:sz w:val="20"/>
              </w:rPr>
              <w:t>2017</w:t>
            </w:r>
          </w:p>
        </w:tc>
        <w:tc>
          <w:tcPr>
            <w:tcW w:w="981"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45"/>
              <w:ind w:left="65"/>
              <w:jc w:val="center"/>
            </w:pPr>
            <w:r>
              <w:rPr>
                <w:b/>
                <w:color w:val="565656"/>
                <w:w w:val="110"/>
                <w:sz w:val="18"/>
              </w:rPr>
              <w:t>31 March</w:t>
            </w:r>
          </w:p>
          <w:p w:rsidR="00C53A62" w:rsidRDefault="00567705">
            <w:pPr>
              <w:pStyle w:val="TableParagraph"/>
              <w:spacing w:before="77" w:line="172" w:lineRule="exact"/>
              <w:ind w:left="83"/>
              <w:jc w:val="center"/>
            </w:pPr>
            <w:r>
              <w:rPr>
                <w:b/>
                <w:color w:val="565656"/>
                <w:w w:val="105"/>
                <w:sz w:val="18"/>
              </w:rPr>
              <w:t>2018</w:t>
            </w:r>
          </w:p>
        </w:tc>
      </w:tr>
      <w:tr w:rsidR="00C53A62">
        <w:tblPrEx>
          <w:tblCellMar>
            <w:top w:w="0" w:type="dxa"/>
            <w:bottom w:w="0" w:type="dxa"/>
          </w:tblCellMar>
        </w:tblPrEx>
        <w:trPr>
          <w:trHeight w:val="419"/>
        </w:trPr>
        <w:tc>
          <w:tcPr>
            <w:tcW w:w="463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82"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ind w:left="322"/>
            </w:pPr>
            <w:r>
              <w:rPr>
                <w:rFonts w:ascii="Times New Roman" w:hAnsi="Times New Roman"/>
                <w:color w:val="565656"/>
                <w:w w:val="110"/>
                <w:sz w:val="20"/>
              </w:rPr>
              <w:t>£'000</w:t>
            </w:r>
          </w:p>
        </w:tc>
        <w:tc>
          <w:tcPr>
            <w:tcW w:w="981"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ind w:left="264"/>
            </w:pPr>
            <w:r>
              <w:rPr>
                <w:rFonts w:ascii="Times New Roman" w:hAnsi="Times New Roman"/>
                <w:color w:val="565656"/>
                <w:w w:val="110"/>
                <w:sz w:val="20"/>
              </w:rPr>
              <w:t>£'000</w:t>
            </w:r>
          </w:p>
        </w:tc>
      </w:tr>
      <w:tr w:rsidR="00C53A62">
        <w:tblPrEx>
          <w:tblCellMar>
            <w:top w:w="0" w:type="dxa"/>
            <w:bottom w:w="0" w:type="dxa"/>
          </w:tblCellMar>
        </w:tblPrEx>
        <w:trPr>
          <w:trHeight w:val="929"/>
        </w:trPr>
        <w:tc>
          <w:tcPr>
            <w:tcW w:w="4635" w:type="dxa"/>
            <w:vMerge w:val="restart"/>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2" w:line="302" w:lineRule="auto"/>
              <w:ind w:left="36" w:right="1462" w:hanging="6"/>
            </w:pPr>
            <w:r>
              <w:rPr>
                <w:color w:val="565656"/>
                <w:w w:val="105"/>
                <w:sz w:val="18"/>
              </w:rPr>
              <w:t xml:space="preserve">Cash held </w:t>
            </w:r>
            <w:r>
              <w:rPr>
                <w:rFonts w:ascii="Times New Roman" w:hAnsi="Times New Roman"/>
                <w:color w:val="565656"/>
                <w:w w:val="105"/>
                <w:sz w:val="21"/>
              </w:rPr>
              <w:t xml:space="preserve">by </w:t>
            </w:r>
            <w:r>
              <w:rPr>
                <w:color w:val="565656"/>
                <w:w w:val="105"/>
                <w:sz w:val="18"/>
              </w:rPr>
              <w:t xml:space="preserve">the Commissioner Bank </w:t>
            </w:r>
            <w:r>
              <w:rPr>
                <w:color w:val="565656"/>
                <w:w w:val="105"/>
                <w:sz w:val="18"/>
              </w:rPr>
              <w:t>current accounts</w:t>
            </w:r>
          </w:p>
          <w:p w:rsidR="00C53A62" w:rsidRDefault="00567705">
            <w:pPr>
              <w:pStyle w:val="TableParagraph"/>
              <w:spacing w:before="10"/>
              <w:ind w:left="27"/>
            </w:pPr>
            <w:r>
              <w:rPr>
                <w:color w:val="565656"/>
                <w:w w:val="110"/>
                <w:sz w:val="18"/>
              </w:rPr>
              <w:t>Short term deposits</w:t>
            </w:r>
          </w:p>
          <w:p w:rsidR="00C53A62" w:rsidRDefault="00567705">
            <w:pPr>
              <w:pStyle w:val="TableParagraph"/>
              <w:spacing w:before="49" w:line="196" w:lineRule="exact"/>
              <w:ind w:left="31"/>
            </w:pPr>
            <w:r>
              <w:rPr>
                <w:color w:val="565656"/>
                <w:sz w:val="18"/>
              </w:rPr>
              <w:t xml:space="preserve">Total Cash and Cash </w:t>
            </w:r>
            <w:r>
              <w:rPr>
                <w:b/>
                <w:color w:val="565656"/>
                <w:sz w:val="20"/>
              </w:rPr>
              <w:t>Equivalents</w:t>
            </w:r>
          </w:p>
        </w:tc>
        <w:tc>
          <w:tcPr>
            <w:tcW w:w="1082"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79"/>
              <w:ind w:right="-15"/>
              <w:jc w:val="right"/>
            </w:pPr>
            <w:r>
              <w:rPr>
                <w:color w:val="565656"/>
                <w:spacing w:val="-2"/>
                <w:w w:val="105"/>
                <w:sz w:val="18"/>
              </w:rPr>
              <w:t>40</w:t>
            </w:r>
          </w:p>
          <w:p w:rsidR="00C53A62" w:rsidRDefault="00567705">
            <w:pPr>
              <w:pStyle w:val="TableParagraph"/>
              <w:spacing w:before="59"/>
              <w:ind w:right="16"/>
              <w:jc w:val="right"/>
            </w:pPr>
            <w:r>
              <w:rPr>
                <w:rFonts w:ascii="Times New Roman" w:hAnsi="Times New Roman"/>
                <w:b/>
                <w:color w:val="565656"/>
                <w:w w:val="105"/>
                <w:sz w:val="19"/>
              </w:rPr>
              <w:t>857</w:t>
            </w:r>
          </w:p>
          <w:p w:rsidR="00C53A62" w:rsidRDefault="00567705">
            <w:pPr>
              <w:pStyle w:val="TableParagraph"/>
              <w:spacing w:before="51" w:line="195" w:lineRule="exact"/>
              <w:jc w:val="right"/>
            </w:pPr>
            <w:r>
              <w:rPr>
                <w:rFonts w:ascii="Times New Roman" w:hAnsi="Times New Roman"/>
                <w:color w:val="565656"/>
                <w:w w:val="108"/>
                <w:sz w:val="20"/>
              </w:rPr>
              <w:t>0</w:t>
            </w:r>
          </w:p>
        </w:tc>
        <w:tc>
          <w:tcPr>
            <w:tcW w:w="981"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61"/>
              <w:ind w:right="-15"/>
              <w:jc w:val="right"/>
            </w:pPr>
            <w:r>
              <w:rPr>
                <w:rFonts w:ascii="Times New Roman" w:hAnsi="Times New Roman"/>
                <w:color w:val="565656"/>
                <w:spacing w:val="-1"/>
                <w:w w:val="105"/>
                <w:sz w:val="20"/>
              </w:rPr>
              <w:t>40</w:t>
            </w:r>
          </w:p>
          <w:p w:rsidR="00C53A62" w:rsidRDefault="00567705">
            <w:pPr>
              <w:pStyle w:val="TableParagraph"/>
              <w:spacing w:before="49"/>
              <w:ind w:right="-15"/>
              <w:jc w:val="right"/>
            </w:pPr>
            <w:r>
              <w:rPr>
                <w:rFonts w:ascii="Times New Roman" w:hAnsi="Times New Roman"/>
                <w:color w:val="565656"/>
                <w:w w:val="105"/>
                <w:sz w:val="20"/>
              </w:rPr>
              <w:t>960</w:t>
            </w:r>
          </w:p>
          <w:p w:rsidR="00C53A62" w:rsidRDefault="00567705">
            <w:pPr>
              <w:pStyle w:val="TableParagraph"/>
              <w:spacing w:before="39" w:line="200" w:lineRule="exact"/>
              <w:ind w:right="-15"/>
              <w:jc w:val="right"/>
            </w:pPr>
            <w:r>
              <w:rPr>
                <w:rFonts w:ascii="Times New Roman" w:hAnsi="Times New Roman"/>
                <w:color w:val="565656"/>
                <w:w w:val="105"/>
                <w:sz w:val="20"/>
              </w:rPr>
              <w:t>870</w:t>
            </w:r>
          </w:p>
        </w:tc>
      </w:tr>
      <w:tr w:rsidR="00C53A62">
        <w:tblPrEx>
          <w:tblCellMar>
            <w:top w:w="0" w:type="dxa"/>
            <w:bottom w:w="0" w:type="dxa"/>
          </w:tblCellMar>
        </w:tblPrEx>
        <w:trPr>
          <w:trHeight w:val="243"/>
        </w:trPr>
        <w:tc>
          <w:tcPr>
            <w:tcW w:w="4635" w:type="dxa"/>
            <w:vMerge/>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8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line="195" w:lineRule="exact"/>
              <w:jc w:val="right"/>
            </w:pPr>
            <w:r>
              <w:rPr>
                <w:rFonts w:ascii="Times New Roman" w:hAnsi="Times New Roman"/>
                <w:color w:val="565656"/>
                <w:w w:val="105"/>
                <w:sz w:val="20"/>
              </w:rPr>
              <w:t>897</w:t>
            </w:r>
          </w:p>
        </w:tc>
        <w:tc>
          <w:tcPr>
            <w:tcW w:w="98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line="200" w:lineRule="exact"/>
              <w:ind w:left="483" w:right="-15"/>
            </w:pPr>
            <w:r>
              <w:rPr>
                <w:rFonts w:ascii="Times New Roman" w:hAnsi="Times New Roman"/>
                <w:color w:val="565656"/>
                <w:w w:val="105"/>
                <w:sz w:val="20"/>
              </w:rPr>
              <w:t>1,870</w:t>
            </w:r>
          </w:p>
        </w:tc>
      </w:tr>
      <w:tr w:rsidR="00C53A62">
        <w:tblPrEx>
          <w:tblCellMar>
            <w:top w:w="0" w:type="dxa"/>
            <w:bottom w:w="0" w:type="dxa"/>
          </w:tblCellMar>
        </w:tblPrEx>
        <w:trPr>
          <w:trHeight w:val="253"/>
        </w:trPr>
        <w:tc>
          <w:tcPr>
            <w:tcW w:w="4635"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8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8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bl>
    <w:p w:rsidR="00000000" w:rsidRDefault="00567705">
      <w:pPr>
        <w:sectPr w:rsidR="00000000">
          <w:footerReference w:type="default" r:id="rId65"/>
          <w:pgSz w:w="11900" w:h="16820"/>
          <w:pgMar w:top="1600" w:right="700" w:bottom="1520" w:left="1640" w:header="720" w:footer="720" w:gutter="0"/>
          <w:cols w:space="720"/>
        </w:sectPr>
      </w:pPr>
    </w:p>
    <w:p w:rsidR="00C53A62" w:rsidRDefault="00567705">
      <w:pPr>
        <w:pStyle w:val="Heading8"/>
        <w:numPr>
          <w:ilvl w:val="0"/>
          <w:numId w:val="12"/>
        </w:numPr>
        <w:tabs>
          <w:tab w:val="left" w:pos="947"/>
          <w:tab w:val="left" w:pos="948"/>
        </w:tabs>
        <w:spacing w:before="73"/>
        <w:ind w:left="947" w:hanging="683"/>
      </w:pPr>
      <w:r>
        <w:rPr>
          <w:noProof/>
        </w:rPr>
        <mc:AlternateContent>
          <mc:Choice Requires="wps">
            <w:drawing>
              <wp:anchor distT="0" distB="0" distL="114300" distR="114300" simplePos="0" relativeHeight="228359168" behindDoc="1" locked="0" layoutInCell="1" allowOverlap="1">
                <wp:simplePos x="0" y="0"/>
                <wp:positionH relativeFrom="page">
                  <wp:posOffset>4525008</wp:posOffset>
                </wp:positionH>
                <wp:positionV relativeFrom="paragraph">
                  <wp:posOffset>1525905</wp:posOffset>
                </wp:positionV>
                <wp:extent cx="0" cy="0"/>
                <wp:effectExtent l="0" t="0" r="0" b="0"/>
                <wp:wrapNone/>
                <wp:docPr id="155" name="Line 9"/>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162" cap="flat">
                          <a:solidFill>
                            <a:srgbClr val="000000"/>
                          </a:solidFill>
                          <a:prstDash val="solid"/>
                          <a:round/>
                        </a:ln>
                      </wps:spPr>
                      <wps:bodyPr/>
                    </wps:wsp>
                  </a:graphicData>
                </a:graphic>
              </wp:anchor>
            </w:drawing>
          </mc:Choice>
          <mc:Fallback>
            <w:pict>
              <v:shape w14:anchorId="3E3ECA5A" id="Line 9" o:spid="_x0000_s1026" type="#_x0000_t32" style="position:absolute;margin-left:356.3pt;margin-top:120.15pt;width:0;height:0;z-index:-274957312;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" strokeweight=".2545mm">
                <w10:wrap anchorx="page"/>
              </v:shape>
            </w:pict>
          </mc:Fallback>
        </mc:AlternateContent>
      </w:r>
      <w:r>
        <w:rPr>
          <w:color w:val="494949"/>
        </w:rPr>
        <w:t>CREDITORS</w:t>
      </w:r>
    </w:p>
    <w:p w:rsidR="00C53A62" w:rsidRDefault="00C53A62">
      <w:pPr>
        <w:pStyle w:val="BodyText"/>
        <w:spacing w:before="3"/>
        <w:rPr>
          <w:b/>
          <w:sz w:val="15"/>
        </w:rPr>
      </w:pPr>
    </w:p>
    <w:tbl>
      <w:tblPr>
        <w:tblW w:w="7967" w:type="dxa"/>
        <w:tblInd w:w="271" w:type="dxa"/>
        <w:tblLayout w:type="fixed"/>
        <w:tblCellMar>
          <w:left w:w="10" w:type="dxa"/>
          <w:right w:w="10" w:type="dxa"/>
        </w:tblCellMar>
        <w:tblLook w:val="0000" w:firstRow="0" w:lastRow="0" w:firstColumn="0" w:lastColumn="0" w:noHBand="0" w:noVBand="0"/>
      </w:tblPr>
      <w:tblGrid>
        <w:gridCol w:w="4193"/>
        <w:gridCol w:w="1029"/>
        <w:gridCol w:w="1077"/>
        <w:gridCol w:w="846"/>
        <w:gridCol w:w="822"/>
      </w:tblGrid>
      <w:tr w:rsidR="00C53A62">
        <w:tblPrEx>
          <w:tblCellMar>
            <w:top w:w="0" w:type="dxa"/>
            <w:bottom w:w="0" w:type="dxa"/>
          </w:tblCellMar>
        </w:tblPrEx>
        <w:trPr>
          <w:trHeight w:val="229"/>
        </w:trPr>
        <w:tc>
          <w:tcPr>
            <w:tcW w:w="4193"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b/>
                <w:sz w:val="20"/>
              </w:rPr>
            </w:pPr>
          </w:p>
          <w:p w:rsidR="00C53A62" w:rsidRDefault="00C53A62">
            <w:pPr>
              <w:pStyle w:val="TableParagraph"/>
              <w:rPr>
                <w:b/>
                <w:sz w:val="20"/>
              </w:rPr>
            </w:pPr>
          </w:p>
          <w:p w:rsidR="00C53A62" w:rsidRDefault="00C53A62">
            <w:pPr>
              <w:pStyle w:val="TableParagraph"/>
              <w:rPr>
                <w:b/>
                <w:sz w:val="20"/>
              </w:rPr>
            </w:pPr>
          </w:p>
          <w:p w:rsidR="00C53A62" w:rsidRDefault="00C53A62">
            <w:pPr>
              <w:pStyle w:val="TableParagraph"/>
              <w:rPr>
                <w:b/>
                <w:sz w:val="20"/>
              </w:rPr>
            </w:pPr>
          </w:p>
          <w:p w:rsidR="00C53A62" w:rsidRDefault="00C53A62">
            <w:pPr>
              <w:pStyle w:val="TableParagraph"/>
              <w:spacing w:before="7"/>
              <w:rPr>
                <w:b/>
                <w:sz w:val="20"/>
              </w:rPr>
            </w:pPr>
          </w:p>
          <w:p w:rsidR="00C53A62" w:rsidRDefault="00567705">
            <w:pPr>
              <w:pStyle w:val="TableParagraph"/>
              <w:spacing w:before="1" w:line="280" w:lineRule="auto"/>
              <w:ind w:left="31" w:right="1978" w:firstLine="4"/>
            </w:pPr>
            <w:r>
              <w:rPr>
                <w:rFonts w:ascii="Times New Roman" w:hAnsi="Times New Roman"/>
                <w:color w:val="494949"/>
                <w:w w:val="110"/>
                <w:sz w:val="18"/>
              </w:rPr>
              <w:t>Central government bodies Other local authorities Sundry creditors</w:t>
            </w:r>
          </w:p>
          <w:p w:rsidR="00C53A62" w:rsidRDefault="00567705">
            <w:pPr>
              <w:pStyle w:val="TableParagraph"/>
              <w:spacing w:before="7" w:line="292" w:lineRule="auto"/>
              <w:ind w:left="50" w:right="2264" w:hanging="6"/>
            </w:pPr>
            <w:r>
              <w:rPr>
                <w:rFonts w:ascii="Times New Roman" w:hAnsi="Times New Roman"/>
                <w:color w:val="494949"/>
                <w:w w:val="105"/>
                <w:sz w:val="18"/>
              </w:rPr>
              <w:t>Receipts in advance NHS</w:t>
            </w:r>
          </w:p>
          <w:p w:rsidR="00C53A62" w:rsidRDefault="00567705">
            <w:pPr>
              <w:pStyle w:val="TableParagraph"/>
              <w:spacing w:line="195" w:lineRule="exact"/>
              <w:ind w:left="29"/>
            </w:pPr>
            <w:r>
              <w:rPr>
                <w:b/>
                <w:color w:val="494949"/>
                <w:sz w:val="17"/>
              </w:rPr>
              <w:t>Total creditors</w:t>
            </w:r>
          </w:p>
        </w:tc>
        <w:tc>
          <w:tcPr>
            <w:tcW w:w="2106"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41" w:line="168" w:lineRule="exact"/>
              <w:ind w:left="26"/>
              <w:jc w:val="center"/>
            </w:pPr>
            <w:r>
              <w:rPr>
                <w:b/>
                <w:color w:val="494949"/>
                <w:sz w:val="17"/>
              </w:rPr>
              <w:t>Group</w:t>
            </w:r>
          </w:p>
        </w:tc>
        <w:tc>
          <w:tcPr>
            <w:tcW w:w="1668"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1" w:line="178" w:lineRule="exact"/>
              <w:ind w:left="590" w:right="535"/>
              <w:jc w:val="center"/>
            </w:pPr>
            <w:r>
              <w:rPr>
                <w:rFonts w:ascii="Courier New" w:hAnsi="Courier New"/>
                <w:b/>
                <w:color w:val="494949"/>
                <w:w w:val="95"/>
                <w:sz w:val="21"/>
              </w:rPr>
              <w:t>PCVC</w:t>
            </w:r>
          </w:p>
        </w:tc>
      </w:tr>
      <w:tr w:rsidR="00C53A62">
        <w:tblPrEx>
          <w:tblCellMar>
            <w:top w:w="0" w:type="dxa"/>
            <w:bottom w:w="0" w:type="dxa"/>
          </w:tblCellMar>
        </w:tblPrEx>
        <w:trPr>
          <w:trHeight w:val="469"/>
        </w:trPr>
        <w:tc>
          <w:tcPr>
            <w:tcW w:w="4193"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21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line="187" w:lineRule="exact"/>
              <w:ind w:left="16"/>
              <w:jc w:val="center"/>
            </w:pPr>
            <w:r>
              <w:rPr>
                <w:b/>
                <w:color w:val="494949"/>
                <w:sz w:val="17"/>
              </w:rPr>
              <w:t xml:space="preserve">31 </w:t>
            </w:r>
            <w:r>
              <w:rPr>
                <w:b/>
                <w:color w:val="494949"/>
                <w:sz w:val="17"/>
              </w:rPr>
              <w:t xml:space="preserve">March </w:t>
            </w:r>
            <w:r>
              <w:rPr>
                <w:color w:val="494949"/>
                <w:sz w:val="24"/>
              </w:rPr>
              <w:t xml:space="preserve">I </w:t>
            </w:r>
            <w:r>
              <w:rPr>
                <w:b/>
                <w:color w:val="494949"/>
                <w:sz w:val="17"/>
              </w:rPr>
              <w:t>31 March</w:t>
            </w:r>
          </w:p>
          <w:p w:rsidR="00C53A62" w:rsidRDefault="00567705">
            <w:pPr>
              <w:pStyle w:val="TableParagraph"/>
              <w:tabs>
                <w:tab w:val="left" w:pos="689"/>
                <w:tab w:val="left" w:pos="1075"/>
              </w:tabs>
              <w:spacing w:line="263" w:lineRule="exact"/>
              <w:ind w:left="22"/>
              <w:jc w:val="center"/>
            </w:pPr>
            <w:r>
              <w:rPr>
                <w:rFonts w:ascii="Times New Roman" w:hAnsi="Times New Roman"/>
                <w:color w:val="494949"/>
                <w:w w:val="105"/>
                <w:sz w:val="18"/>
              </w:rPr>
              <w:t>2011</w:t>
            </w:r>
            <w:r>
              <w:rPr>
                <w:rFonts w:ascii="Times New Roman" w:hAnsi="Times New Roman"/>
                <w:color w:val="494949"/>
                <w:w w:val="105"/>
                <w:sz w:val="18"/>
              </w:rPr>
              <w:tab/>
            </w:r>
            <w:r>
              <w:rPr>
                <w:color w:val="494949"/>
                <w:w w:val="105"/>
                <w:sz w:val="32"/>
              </w:rPr>
              <w:t>I</w:t>
            </w:r>
            <w:r>
              <w:rPr>
                <w:color w:val="494949"/>
                <w:w w:val="105"/>
                <w:sz w:val="32"/>
              </w:rPr>
              <w:tab/>
            </w:r>
            <w:r>
              <w:rPr>
                <w:rFonts w:ascii="Times New Roman" w:hAnsi="Times New Roman"/>
                <w:color w:val="494949"/>
                <w:w w:val="105"/>
                <w:sz w:val="18"/>
              </w:rPr>
              <w:t>2018</w:t>
            </w:r>
          </w:p>
        </w:tc>
        <w:tc>
          <w:tcPr>
            <w:tcW w:w="84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2"/>
              <w:ind w:left="40"/>
              <w:jc w:val="center"/>
            </w:pPr>
            <w:r>
              <w:rPr>
                <w:b/>
                <w:color w:val="494949"/>
                <w:w w:val="105"/>
                <w:sz w:val="17"/>
              </w:rPr>
              <w:t>31 March</w:t>
            </w:r>
          </w:p>
          <w:p w:rsidR="00C53A62" w:rsidRDefault="00567705">
            <w:pPr>
              <w:pStyle w:val="TableParagraph"/>
              <w:spacing w:before="49" w:line="173" w:lineRule="exact"/>
              <w:ind w:left="45"/>
              <w:jc w:val="center"/>
            </w:pPr>
            <w:r>
              <w:rPr>
                <w:b/>
                <w:color w:val="494949"/>
                <w:sz w:val="17"/>
              </w:rPr>
              <w:t>2017</w:t>
            </w:r>
          </w:p>
        </w:tc>
        <w:tc>
          <w:tcPr>
            <w:tcW w:w="822"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left="55" w:right="-15"/>
              <w:jc w:val="center"/>
            </w:pPr>
            <w:r>
              <w:rPr>
                <w:b/>
                <w:color w:val="494949"/>
                <w:w w:val="105"/>
                <w:sz w:val="17"/>
              </w:rPr>
              <w:t>31</w:t>
            </w:r>
            <w:r>
              <w:rPr>
                <w:b/>
                <w:color w:val="494949"/>
                <w:spacing w:val="-18"/>
                <w:w w:val="105"/>
                <w:sz w:val="17"/>
              </w:rPr>
              <w:t xml:space="preserve"> </w:t>
            </w:r>
            <w:r>
              <w:rPr>
                <w:b/>
                <w:color w:val="494949"/>
                <w:spacing w:val="-3"/>
                <w:w w:val="105"/>
                <w:sz w:val="17"/>
              </w:rPr>
              <w:t>March</w:t>
            </w:r>
          </w:p>
          <w:p w:rsidR="00C53A62" w:rsidRDefault="00567705">
            <w:pPr>
              <w:pStyle w:val="TableParagraph"/>
              <w:spacing w:before="59" w:line="163" w:lineRule="exact"/>
              <w:ind w:left="213" w:right="148"/>
              <w:jc w:val="center"/>
            </w:pPr>
            <w:r>
              <w:rPr>
                <w:b/>
                <w:color w:val="494949"/>
                <w:w w:val="105"/>
                <w:sz w:val="17"/>
              </w:rPr>
              <w:t>2018</w:t>
            </w:r>
          </w:p>
        </w:tc>
      </w:tr>
      <w:tr w:rsidR="00C53A62">
        <w:tblPrEx>
          <w:tblCellMar>
            <w:top w:w="0" w:type="dxa"/>
            <w:bottom w:w="0" w:type="dxa"/>
          </w:tblCellMar>
        </w:tblPrEx>
        <w:trPr>
          <w:trHeight w:val="219"/>
        </w:trPr>
        <w:tc>
          <w:tcPr>
            <w:tcW w:w="4193"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2106" w:type="dxa"/>
            <w:gridSpan w:val="2"/>
            <w:vMerge w:val="restart"/>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tabs>
                <w:tab w:val="left" w:pos="982"/>
                <w:tab w:val="left" w:pos="1364"/>
                <w:tab w:val="left" w:pos="1659"/>
              </w:tabs>
              <w:spacing w:line="184" w:lineRule="auto"/>
              <w:ind w:left="586" w:right="3" w:hanging="276"/>
            </w:pPr>
            <w:r>
              <w:rPr>
                <w:rFonts w:ascii="Times New Roman" w:hAnsi="Times New Roman"/>
                <w:color w:val="494949"/>
                <w:sz w:val="18"/>
              </w:rPr>
              <w:t>£'000</w:t>
            </w:r>
            <w:r>
              <w:rPr>
                <w:rFonts w:ascii="Times New Roman" w:hAnsi="Times New Roman"/>
                <w:color w:val="494949"/>
                <w:sz w:val="18"/>
              </w:rPr>
              <w:tab/>
            </w:r>
            <w:r>
              <w:rPr>
                <w:color w:val="494949"/>
                <w:position w:val="-47"/>
                <w:sz w:val="49"/>
              </w:rPr>
              <w:t>I</w:t>
            </w:r>
            <w:r>
              <w:rPr>
                <w:color w:val="494949"/>
                <w:position w:val="-47"/>
                <w:sz w:val="49"/>
              </w:rPr>
              <w:tab/>
            </w:r>
            <w:r>
              <w:rPr>
                <w:rFonts w:ascii="Times New Roman" w:hAnsi="Times New Roman"/>
                <w:color w:val="494949"/>
                <w:sz w:val="18"/>
              </w:rPr>
              <w:t>£'000 2,090</w:t>
            </w:r>
            <w:r>
              <w:rPr>
                <w:rFonts w:ascii="Times New Roman" w:hAnsi="Times New Roman"/>
                <w:color w:val="494949"/>
                <w:sz w:val="18"/>
              </w:rPr>
              <w:tab/>
            </w:r>
            <w:r>
              <w:rPr>
                <w:rFonts w:ascii="Times New Roman" w:hAnsi="Times New Roman"/>
                <w:color w:val="494949"/>
                <w:sz w:val="18"/>
              </w:rPr>
              <w:tab/>
            </w:r>
            <w:r>
              <w:rPr>
                <w:rFonts w:ascii="Times New Roman" w:hAnsi="Times New Roman"/>
                <w:color w:val="494949"/>
                <w:spacing w:val="-4"/>
                <w:sz w:val="18"/>
              </w:rPr>
              <w:t>2,757</w:t>
            </w:r>
          </w:p>
          <w:p w:rsidR="00C53A62" w:rsidRDefault="00567705">
            <w:pPr>
              <w:pStyle w:val="TableParagraph"/>
              <w:tabs>
                <w:tab w:val="left" w:pos="1072"/>
              </w:tabs>
              <w:spacing w:before="52"/>
              <w:ind w:right="-15"/>
              <w:jc w:val="right"/>
            </w:pPr>
            <w:r>
              <w:rPr>
                <w:rFonts w:ascii="Times New Roman" w:hAnsi="Times New Roman"/>
                <w:color w:val="494949"/>
                <w:w w:val="105"/>
                <w:sz w:val="18"/>
              </w:rPr>
              <w:t>3,067</w:t>
            </w:r>
            <w:r>
              <w:rPr>
                <w:rFonts w:ascii="Times New Roman" w:hAnsi="Times New Roman"/>
                <w:color w:val="494949"/>
                <w:w w:val="105"/>
                <w:sz w:val="18"/>
              </w:rPr>
              <w:tab/>
            </w:r>
            <w:r>
              <w:rPr>
                <w:rFonts w:ascii="Times New Roman" w:hAnsi="Times New Roman"/>
                <w:color w:val="494949"/>
                <w:spacing w:val="-1"/>
                <w:w w:val="105"/>
                <w:sz w:val="18"/>
              </w:rPr>
              <w:t>3,091</w:t>
            </w:r>
          </w:p>
          <w:p w:rsidR="00C53A62" w:rsidRDefault="00567705">
            <w:pPr>
              <w:pStyle w:val="TableParagraph"/>
              <w:tabs>
                <w:tab w:val="left" w:pos="1077"/>
              </w:tabs>
              <w:spacing w:before="38"/>
              <w:ind w:right="2"/>
              <w:jc w:val="right"/>
            </w:pPr>
            <w:r>
              <w:rPr>
                <w:rFonts w:ascii="Times New Roman" w:hAnsi="Times New Roman"/>
                <w:color w:val="494949"/>
                <w:w w:val="105"/>
                <w:sz w:val="18"/>
              </w:rPr>
              <w:t>7,232</w:t>
            </w:r>
            <w:r>
              <w:rPr>
                <w:rFonts w:ascii="Times New Roman" w:hAnsi="Times New Roman"/>
                <w:color w:val="494949"/>
                <w:w w:val="105"/>
                <w:sz w:val="18"/>
              </w:rPr>
              <w:tab/>
              <w:t>8,659</w:t>
            </w:r>
          </w:p>
          <w:p w:rsidR="00C53A62" w:rsidRDefault="00567705">
            <w:pPr>
              <w:pStyle w:val="TableParagraph"/>
              <w:tabs>
                <w:tab w:val="left" w:pos="1072"/>
              </w:tabs>
              <w:spacing w:before="43" w:line="205" w:lineRule="exact"/>
              <w:ind w:right="34"/>
              <w:jc w:val="right"/>
            </w:pPr>
            <w:r>
              <w:rPr>
                <w:rFonts w:ascii="Times New Roman" w:hAnsi="Times New Roman"/>
                <w:color w:val="494949"/>
                <w:sz w:val="18"/>
              </w:rPr>
              <w:t>1521</w:t>
            </w:r>
            <w:r>
              <w:rPr>
                <w:rFonts w:ascii="Times New Roman" w:hAnsi="Times New Roman"/>
                <w:color w:val="494949"/>
                <w:sz w:val="18"/>
              </w:rPr>
              <w:tab/>
            </w:r>
            <w:r>
              <w:rPr>
                <w:rFonts w:ascii="Times New Roman" w:hAnsi="Times New Roman"/>
                <w:color w:val="494949"/>
                <w:spacing w:val="-1"/>
                <w:sz w:val="18"/>
              </w:rPr>
              <w:t>139</w:t>
            </w:r>
          </w:p>
        </w:tc>
        <w:tc>
          <w:tcPr>
            <w:tcW w:w="846"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8" w:line="181" w:lineRule="exact"/>
              <w:ind w:left="215"/>
            </w:pPr>
            <w:r>
              <w:rPr>
                <w:rFonts w:ascii="Times New Roman" w:hAnsi="Times New Roman"/>
                <w:color w:val="494949"/>
                <w:w w:val="110"/>
                <w:sz w:val="18"/>
              </w:rPr>
              <w:t>£'000</w:t>
            </w:r>
          </w:p>
        </w:tc>
        <w:tc>
          <w:tcPr>
            <w:tcW w:w="822" w:type="dxa"/>
            <w:tcBorders>
              <w:top w:val="single" w:sz="6" w:space="0" w:color="000000"/>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8" w:line="181" w:lineRule="exact"/>
              <w:ind w:left="215"/>
            </w:pPr>
            <w:r>
              <w:rPr>
                <w:rFonts w:ascii="Times New Roman" w:hAnsi="Times New Roman"/>
                <w:color w:val="494949"/>
                <w:w w:val="110"/>
                <w:sz w:val="18"/>
              </w:rPr>
              <w:t>£'000</w:t>
            </w:r>
          </w:p>
        </w:tc>
      </w:tr>
      <w:tr w:rsidR="00C53A62">
        <w:tblPrEx>
          <w:tblCellMar>
            <w:top w:w="0" w:type="dxa"/>
            <w:bottom w:w="0" w:type="dxa"/>
          </w:tblCellMar>
        </w:tblPrEx>
        <w:trPr>
          <w:trHeight w:val="152"/>
        </w:trPr>
        <w:tc>
          <w:tcPr>
            <w:tcW w:w="4193"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2106" w:type="dxa"/>
            <w:gridSpan w:val="2"/>
            <w:vMerge/>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1668" w:type="dxa"/>
            <w:gridSpan w:val="2"/>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
              <w:ind w:left="72"/>
              <w:jc w:val="center"/>
            </w:pPr>
            <w:r>
              <w:rPr>
                <w:rFonts w:ascii="Times New Roman" w:hAnsi="Times New Roman"/>
                <w:color w:val="494949"/>
                <w:w w:val="66"/>
                <w:sz w:val="10"/>
              </w:rPr>
              <w:t>I</w:t>
            </w:r>
          </w:p>
        </w:tc>
      </w:tr>
      <w:tr w:rsidR="00C53A62">
        <w:tblPrEx>
          <w:tblCellMar>
            <w:top w:w="0" w:type="dxa"/>
            <w:bottom w:w="0" w:type="dxa"/>
          </w:tblCellMar>
        </w:tblPrEx>
        <w:trPr>
          <w:trHeight w:val="940"/>
        </w:trPr>
        <w:tc>
          <w:tcPr>
            <w:tcW w:w="4193"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2106" w:type="dxa"/>
            <w:gridSpan w:val="2"/>
            <w:vMerge/>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846" w:type="dxa"/>
            <w:vMerge w:val="restart"/>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line="184" w:lineRule="exact"/>
              <w:ind w:right="6"/>
              <w:jc w:val="right"/>
            </w:pPr>
            <w:r>
              <w:rPr>
                <w:color w:val="494949"/>
                <w:spacing w:val="-1"/>
                <w:w w:val="105"/>
                <w:sz w:val="17"/>
              </w:rPr>
              <w:t>13</w:t>
            </w:r>
          </w:p>
          <w:p w:rsidR="00C53A62" w:rsidRDefault="00567705">
            <w:pPr>
              <w:pStyle w:val="TableParagraph"/>
              <w:spacing w:before="41"/>
              <w:ind w:left="390"/>
            </w:pPr>
            <w:r>
              <w:rPr>
                <w:rFonts w:ascii="Times New Roman" w:hAnsi="Times New Roman"/>
                <w:color w:val="494949"/>
                <w:w w:val="105"/>
                <w:sz w:val="18"/>
              </w:rPr>
              <w:t>4,693</w:t>
            </w:r>
          </w:p>
          <w:p w:rsidR="00C53A62" w:rsidRDefault="00567705">
            <w:pPr>
              <w:pStyle w:val="TableParagraph"/>
              <w:spacing w:before="38" w:line="196" w:lineRule="exact"/>
              <w:ind w:left="387"/>
            </w:pPr>
            <w:r>
              <w:rPr>
                <w:rFonts w:ascii="Times New Roman" w:hAnsi="Times New Roman"/>
                <w:color w:val="494949"/>
                <w:w w:val="105"/>
                <w:sz w:val="18"/>
              </w:rPr>
              <w:t>1,532</w:t>
            </w:r>
          </w:p>
          <w:p w:rsidR="00C53A62" w:rsidRDefault="00567705">
            <w:pPr>
              <w:pStyle w:val="TableParagraph"/>
              <w:spacing w:line="276" w:lineRule="exact"/>
              <w:ind w:left="753" w:right="-15"/>
            </w:pPr>
            <w:r>
              <w:rPr>
                <w:rFonts w:ascii="Times New Roman" w:hAnsi="Times New Roman"/>
                <w:color w:val="494949"/>
                <w:w w:val="97"/>
                <w:sz w:val="25"/>
              </w:rPr>
              <w:t>-</w:t>
            </w:r>
          </w:p>
          <w:p w:rsidR="00C53A62" w:rsidRDefault="00567705">
            <w:pPr>
              <w:pStyle w:val="TableParagraph"/>
              <w:spacing w:before="13" w:line="181" w:lineRule="exact"/>
              <w:ind w:left="756"/>
            </w:pPr>
            <w:r>
              <w:rPr>
                <w:rFonts w:ascii="Times New Roman" w:hAnsi="Times New Roman"/>
                <w:color w:val="494949"/>
                <w:w w:val="89"/>
                <w:sz w:val="18"/>
              </w:rPr>
              <w:t>-</w:t>
            </w:r>
          </w:p>
        </w:tc>
        <w:tc>
          <w:tcPr>
            <w:tcW w:w="822" w:type="dxa"/>
            <w:vMerge w:val="restart"/>
            <w:tcBorders>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178" w:lineRule="exact"/>
              <w:ind w:right="-29"/>
              <w:jc w:val="right"/>
            </w:pPr>
            <w:r>
              <w:rPr>
                <w:rFonts w:ascii="Times New Roman" w:hAnsi="Times New Roman"/>
                <w:color w:val="494949"/>
                <w:w w:val="105"/>
                <w:sz w:val="18"/>
              </w:rPr>
              <w:t>247</w:t>
            </w:r>
          </w:p>
          <w:p w:rsidR="00C53A62" w:rsidRDefault="00567705">
            <w:pPr>
              <w:pStyle w:val="TableParagraph"/>
              <w:spacing w:before="47"/>
              <w:ind w:right="-29"/>
              <w:jc w:val="right"/>
            </w:pPr>
            <w:r>
              <w:rPr>
                <w:rFonts w:ascii="Times New Roman" w:hAnsi="Times New Roman"/>
                <w:color w:val="494949"/>
                <w:spacing w:val="-1"/>
                <w:w w:val="105"/>
                <w:sz w:val="18"/>
              </w:rPr>
              <w:t>5,496</w:t>
            </w:r>
          </w:p>
          <w:p w:rsidR="00C53A62" w:rsidRDefault="00567705">
            <w:pPr>
              <w:pStyle w:val="TableParagraph"/>
              <w:spacing w:before="39"/>
              <w:ind w:right="-29"/>
              <w:jc w:val="right"/>
            </w:pPr>
            <w:r>
              <w:rPr>
                <w:rFonts w:ascii="Times New Roman" w:hAnsi="Times New Roman"/>
                <w:color w:val="494949"/>
                <w:spacing w:val="-1"/>
                <w:w w:val="110"/>
                <w:sz w:val="18"/>
              </w:rPr>
              <w:t>1,758</w:t>
            </w:r>
          </w:p>
          <w:p w:rsidR="00C53A62" w:rsidRDefault="00567705">
            <w:pPr>
              <w:pStyle w:val="TableParagraph"/>
              <w:spacing w:before="14" w:line="229" w:lineRule="exact"/>
              <w:ind w:left="752" w:right="-29"/>
            </w:pPr>
            <w:r>
              <w:rPr>
                <w:color w:val="494949"/>
                <w:w w:val="99"/>
                <w:sz w:val="21"/>
              </w:rPr>
              <w:t>-</w:t>
            </w:r>
          </w:p>
          <w:p w:rsidR="00C53A62" w:rsidRDefault="00567705">
            <w:pPr>
              <w:pStyle w:val="TableParagraph"/>
              <w:spacing w:line="216" w:lineRule="exact"/>
              <w:ind w:left="751" w:right="-29"/>
            </w:pPr>
            <w:r>
              <w:rPr>
                <w:color w:val="494949"/>
                <w:w w:val="79"/>
                <w:sz w:val="26"/>
              </w:rPr>
              <w:t>-</w:t>
            </w:r>
          </w:p>
        </w:tc>
      </w:tr>
      <w:tr w:rsidR="00C53A62">
        <w:tblPrEx>
          <w:tblCellMar>
            <w:top w:w="0" w:type="dxa"/>
            <w:bottom w:w="0" w:type="dxa"/>
          </w:tblCellMar>
        </w:tblPrEx>
        <w:trPr>
          <w:trHeight w:val="186"/>
        </w:trPr>
        <w:tc>
          <w:tcPr>
            <w:tcW w:w="4193"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1029" w:type="dxa"/>
            <w:tcBorders>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166" w:lineRule="exact"/>
              <w:ind w:right="18"/>
              <w:jc w:val="right"/>
            </w:pPr>
            <w:r>
              <w:rPr>
                <w:rFonts w:ascii="Times New Roman" w:hAnsi="Times New Roman"/>
                <w:color w:val="494949"/>
                <w:w w:val="89"/>
                <w:sz w:val="18"/>
              </w:rPr>
              <w:t>7</w:t>
            </w:r>
          </w:p>
        </w:tc>
        <w:tc>
          <w:tcPr>
            <w:tcW w:w="1077" w:type="dxa"/>
            <w:tcBorders>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line="166" w:lineRule="exact"/>
              <w:ind w:right="22"/>
              <w:jc w:val="right"/>
            </w:pPr>
            <w:r>
              <w:rPr>
                <w:rFonts w:ascii="Times New Roman" w:hAnsi="Times New Roman"/>
                <w:color w:val="494949"/>
                <w:w w:val="89"/>
                <w:sz w:val="18"/>
              </w:rPr>
              <w:t>5</w:t>
            </w:r>
          </w:p>
        </w:tc>
        <w:tc>
          <w:tcPr>
            <w:tcW w:w="846"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822" w:type="dxa"/>
            <w:vMerge/>
            <w:tcBorders>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17"/>
        </w:trPr>
        <w:tc>
          <w:tcPr>
            <w:tcW w:w="4193"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1029" w:type="dxa"/>
            <w:tcBorders>
              <w:top w:val="single" w:sz="6" w:space="0" w:color="000000"/>
              <w:left w:val="single" w:sz="6"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3" w:line="174" w:lineRule="exact"/>
              <w:ind w:right="-15"/>
              <w:jc w:val="right"/>
            </w:pPr>
            <w:r>
              <w:rPr>
                <w:rFonts w:ascii="Times New Roman" w:hAnsi="Times New Roman"/>
                <w:color w:val="494949"/>
                <w:w w:val="110"/>
                <w:sz w:val="18"/>
              </w:rPr>
              <w:t>12,548</w:t>
            </w:r>
          </w:p>
        </w:tc>
        <w:tc>
          <w:tcPr>
            <w:tcW w:w="1077" w:type="dxa"/>
            <w:tcBorders>
              <w:top w:val="single" w:sz="6" w:space="0" w:color="000000"/>
              <w:left w:val="single" w:sz="12" w:space="0" w:color="000000"/>
              <w:bottom w:val="single" w:sz="18"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3" w:line="174" w:lineRule="exact"/>
              <w:ind w:right="-29"/>
              <w:jc w:val="right"/>
            </w:pPr>
            <w:r>
              <w:rPr>
                <w:rFonts w:ascii="Times New Roman" w:hAnsi="Times New Roman"/>
                <w:color w:val="494949"/>
                <w:w w:val="110"/>
                <w:sz w:val="18"/>
              </w:rPr>
              <w:t>14,651</w:t>
            </w:r>
          </w:p>
        </w:tc>
        <w:tc>
          <w:tcPr>
            <w:tcW w:w="846" w:type="dxa"/>
            <w:tcBorders>
              <w:top w:val="single" w:sz="6" w:space="0" w:color="000000"/>
              <w:left w:val="single" w:sz="6" w:space="0" w:color="000000"/>
              <w:bottom w:val="single" w:sz="18"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8" w:line="169" w:lineRule="exact"/>
              <w:ind w:left="395"/>
            </w:pPr>
            <w:r>
              <w:rPr>
                <w:rFonts w:ascii="Times New Roman" w:hAnsi="Times New Roman"/>
                <w:color w:val="494949"/>
                <w:w w:val="105"/>
                <w:sz w:val="18"/>
              </w:rPr>
              <w:t>6,238</w:t>
            </w:r>
          </w:p>
        </w:tc>
        <w:tc>
          <w:tcPr>
            <w:tcW w:w="822" w:type="dxa"/>
            <w:tcBorders>
              <w:top w:val="single" w:sz="6" w:space="0" w:color="000000"/>
              <w:left w:val="single" w:sz="6"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line="169" w:lineRule="exact"/>
              <w:ind w:left="387" w:right="-44"/>
            </w:pPr>
            <w:r>
              <w:rPr>
                <w:rFonts w:ascii="Times New Roman" w:hAnsi="Times New Roman"/>
                <w:color w:val="494949"/>
                <w:w w:val="110"/>
                <w:sz w:val="18"/>
              </w:rPr>
              <w:t>7,501</w:t>
            </w:r>
          </w:p>
        </w:tc>
      </w:tr>
      <w:tr w:rsidR="00C53A62">
        <w:tblPrEx>
          <w:tblCellMar>
            <w:top w:w="0" w:type="dxa"/>
            <w:bottom w:w="0" w:type="dxa"/>
          </w:tblCellMar>
        </w:tblPrEx>
        <w:trPr>
          <w:trHeight w:val="125"/>
        </w:trPr>
        <w:tc>
          <w:tcPr>
            <w:tcW w:w="4193"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1029" w:type="dxa"/>
            <w:tcBorders>
              <w:top w:val="single" w:sz="18"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6"/>
              </w:rPr>
            </w:pPr>
          </w:p>
        </w:tc>
        <w:tc>
          <w:tcPr>
            <w:tcW w:w="1077" w:type="dxa"/>
            <w:tcBorders>
              <w:top w:val="single" w:sz="18"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6"/>
              </w:rPr>
            </w:pPr>
          </w:p>
        </w:tc>
        <w:tc>
          <w:tcPr>
            <w:tcW w:w="846" w:type="dxa"/>
            <w:tcBorders>
              <w:top w:val="single" w:sz="18"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6"/>
              </w:rPr>
            </w:pPr>
          </w:p>
        </w:tc>
        <w:tc>
          <w:tcPr>
            <w:tcW w:w="822" w:type="dxa"/>
            <w:tcBorders>
              <w:top w:val="single" w:sz="18"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6"/>
              </w:rPr>
            </w:pPr>
          </w:p>
        </w:tc>
      </w:tr>
    </w:tbl>
    <w:p w:rsidR="00C53A62" w:rsidRDefault="00C53A62">
      <w:pPr>
        <w:pStyle w:val="BodyText"/>
        <w:spacing w:before="5"/>
        <w:rPr>
          <w:b/>
          <w:sz w:val="27"/>
        </w:rPr>
      </w:pPr>
    </w:p>
    <w:p w:rsidR="00C53A62" w:rsidRDefault="00567705">
      <w:pPr>
        <w:pStyle w:val="ListParagraph"/>
        <w:numPr>
          <w:ilvl w:val="0"/>
          <w:numId w:val="12"/>
        </w:numPr>
        <w:tabs>
          <w:tab w:val="left" w:pos="956"/>
          <w:tab w:val="left" w:pos="957"/>
        </w:tabs>
        <w:ind w:left="956" w:hanging="687"/>
      </w:pPr>
      <w:r>
        <w:rPr>
          <w:b/>
          <w:color w:val="262626"/>
          <w:sz w:val="19"/>
        </w:rPr>
        <w:t>PROVISIONS</w:t>
      </w:r>
    </w:p>
    <w:p w:rsidR="00C53A62" w:rsidRDefault="00C53A62">
      <w:pPr>
        <w:pStyle w:val="BodyText"/>
        <w:spacing w:before="1" w:after="1"/>
        <w:rPr>
          <w:b/>
          <w:sz w:val="13"/>
        </w:rPr>
      </w:pPr>
    </w:p>
    <w:tbl>
      <w:tblPr>
        <w:tblW w:w="7966" w:type="dxa"/>
        <w:tblInd w:w="271" w:type="dxa"/>
        <w:tblLayout w:type="fixed"/>
        <w:tblCellMar>
          <w:left w:w="10" w:type="dxa"/>
          <w:right w:w="10" w:type="dxa"/>
        </w:tblCellMar>
        <w:tblLook w:val="0000" w:firstRow="0" w:lastRow="0" w:firstColumn="0" w:lastColumn="0" w:noHBand="0" w:noVBand="0"/>
      </w:tblPr>
      <w:tblGrid>
        <w:gridCol w:w="4279"/>
        <w:gridCol w:w="942"/>
        <w:gridCol w:w="1077"/>
        <w:gridCol w:w="976"/>
        <w:gridCol w:w="692"/>
      </w:tblGrid>
      <w:tr w:rsidR="00C53A62">
        <w:tblPrEx>
          <w:tblCellMar>
            <w:top w:w="0" w:type="dxa"/>
            <w:bottom w:w="0" w:type="dxa"/>
          </w:tblCellMar>
        </w:tblPrEx>
        <w:trPr>
          <w:trHeight w:val="232"/>
        </w:trPr>
        <w:tc>
          <w:tcPr>
            <w:tcW w:w="4279" w:type="dxa"/>
            <w:tcBorders>
              <w:top w:val="single" w:sz="12" w:space="0" w:color="000000"/>
              <w:left w:val="single" w:sz="6"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3687" w:type="dxa"/>
            <w:gridSpan w:val="4"/>
            <w:tcBorders>
              <w:top w:val="single" w:sz="12" w:space="0" w:color="000000"/>
              <w:left w:val="single" w:sz="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37" w:line="175" w:lineRule="exact"/>
              <w:ind w:left="1540" w:right="1591"/>
              <w:jc w:val="center"/>
            </w:pPr>
            <w:r>
              <w:rPr>
                <w:b/>
                <w:color w:val="494949"/>
                <w:sz w:val="17"/>
              </w:rPr>
              <w:t>Group</w:t>
            </w:r>
          </w:p>
        </w:tc>
      </w:tr>
      <w:tr w:rsidR="00C53A62">
        <w:tblPrEx>
          <w:tblCellMar>
            <w:top w:w="0" w:type="dxa"/>
            <w:bottom w:w="0" w:type="dxa"/>
          </w:tblCellMar>
        </w:tblPrEx>
        <w:trPr>
          <w:trHeight w:val="282"/>
        </w:trPr>
        <w:tc>
          <w:tcPr>
            <w:tcW w:w="5221" w:type="dxa"/>
            <w:gridSpan w:val="2"/>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30" w:lineRule="exact"/>
              <w:ind w:right="95"/>
              <w:jc w:val="right"/>
            </w:pPr>
            <w:r>
              <w:rPr>
                <w:color w:val="494949"/>
                <w:position w:val="4"/>
                <w:sz w:val="18"/>
              </w:rPr>
              <w:t xml:space="preserve">! </w:t>
            </w:r>
            <w:r>
              <w:rPr>
                <w:b/>
                <w:color w:val="494949"/>
                <w:sz w:val="17"/>
              </w:rPr>
              <w:t>Insurance</w:t>
            </w:r>
          </w:p>
        </w:tc>
        <w:tc>
          <w:tcPr>
            <w:tcW w:w="1077"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9"/>
              <w:ind w:left="312"/>
            </w:pPr>
            <w:r>
              <w:rPr>
                <w:b/>
                <w:color w:val="494949"/>
                <w:sz w:val="17"/>
              </w:rPr>
              <w:t>Other</w:t>
            </w:r>
          </w:p>
        </w:tc>
        <w:tc>
          <w:tcPr>
            <w:tcW w:w="1668"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9"/>
              <w:ind w:left="45"/>
            </w:pPr>
            <w:r>
              <w:rPr>
                <w:b/>
                <w:color w:val="494949"/>
                <w:sz w:val="17"/>
              </w:rPr>
              <w:t>Employee! Total</w:t>
            </w:r>
          </w:p>
        </w:tc>
      </w:tr>
      <w:tr w:rsidR="00C53A62">
        <w:tblPrEx>
          <w:tblCellMar>
            <w:top w:w="0" w:type="dxa"/>
            <w:bottom w:w="0" w:type="dxa"/>
          </w:tblCellMar>
        </w:tblPrEx>
        <w:trPr>
          <w:trHeight w:val="621"/>
        </w:trPr>
        <w:tc>
          <w:tcPr>
            <w:tcW w:w="4279" w:type="dxa"/>
            <w:vMerge w:val="restart"/>
            <w:tcBorders>
              <w:left w:val="single" w:sz="6"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b/>
                <w:sz w:val="20"/>
              </w:rPr>
            </w:pPr>
          </w:p>
          <w:p w:rsidR="00C53A62" w:rsidRDefault="00567705">
            <w:pPr>
              <w:pStyle w:val="TableParagraph"/>
              <w:spacing w:before="166"/>
              <w:ind w:left="54"/>
            </w:pPr>
            <w:r>
              <w:rPr>
                <w:rFonts w:ascii="Times New Roman" w:hAnsi="Times New Roman"/>
                <w:color w:val="494949"/>
                <w:sz w:val="18"/>
              </w:rPr>
              <w:t>Balance at 1 April</w:t>
            </w:r>
          </w:p>
          <w:p w:rsidR="00C53A62" w:rsidRDefault="00567705">
            <w:pPr>
              <w:pStyle w:val="TableParagraph"/>
              <w:spacing w:before="43" w:line="280" w:lineRule="auto"/>
              <w:ind w:left="54" w:right="774" w:hanging="2"/>
            </w:pPr>
            <w:r>
              <w:rPr>
                <w:rFonts w:ascii="Times New Roman" w:hAnsi="Times New Roman"/>
                <w:color w:val="494949"/>
                <w:w w:val="110"/>
                <w:sz w:val="18"/>
              </w:rPr>
              <w:t>Increase/ (decrease) during the year Balance at 31 March</w:t>
            </w:r>
          </w:p>
        </w:tc>
        <w:tc>
          <w:tcPr>
            <w:tcW w:w="942" w:type="dxa"/>
            <w:tcBorders>
              <w:top w:val="single" w:sz="6" w:space="0" w:color="000000"/>
              <w:left w:val="single" w:sz="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1"/>
              <w:ind w:left="230"/>
            </w:pPr>
            <w:r>
              <w:rPr>
                <w:rFonts w:ascii="Times New Roman" w:hAnsi="Times New Roman"/>
                <w:color w:val="494949"/>
                <w:w w:val="110"/>
                <w:sz w:val="18"/>
              </w:rPr>
              <w:t>£'000</w:t>
            </w:r>
          </w:p>
          <w:p w:rsidR="00C53A62" w:rsidRDefault="00567705">
            <w:pPr>
              <w:pStyle w:val="TableParagraph"/>
              <w:spacing w:before="178" w:line="196" w:lineRule="exact"/>
              <w:ind w:right="-15"/>
              <w:jc w:val="right"/>
            </w:pPr>
            <w:r>
              <w:rPr>
                <w:rFonts w:ascii="Times New Roman" w:hAnsi="Times New Roman"/>
                <w:color w:val="494949"/>
                <w:w w:val="110"/>
                <w:sz w:val="18"/>
              </w:rPr>
              <w:t>964</w:t>
            </w:r>
          </w:p>
        </w:tc>
        <w:tc>
          <w:tcPr>
            <w:tcW w:w="1077" w:type="dxa"/>
            <w:tcBorders>
              <w:top w:val="single" w:sz="6" w:space="0" w:color="000000"/>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6"/>
              <w:ind w:left="328"/>
            </w:pPr>
            <w:r>
              <w:rPr>
                <w:rFonts w:ascii="Times New Roman" w:hAnsi="Times New Roman"/>
                <w:color w:val="494949"/>
                <w:w w:val="110"/>
                <w:sz w:val="18"/>
              </w:rPr>
              <w:t>£'000</w:t>
            </w:r>
          </w:p>
          <w:p w:rsidR="00C53A62" w:rsidRDefault="00567705">
            <w:pPr>
              <w:pStyle w:val="TableParagraph"/>
              <w:spacing w:before="173" w:line="196" w:lineRule="exact"/>
              <w:ind w:right="-15"/>
              <w:jc w:val="right"/>
            </w:pPr>
            <w:r>
              <w:rPr>
                <w:rFonts w:ascii="Times New Roman" w:hAnsi="Times New Roman"/>
                <w:color w:val="494949"/>
                <w:w w:val="110"/>
                <w:sz w:val="18"/>
              </w:rPr>
              <w:t>600</w:t>
            </w:r>
          </w:p>
        </w:tc>
        <w:tc>
          <w:tcPr>
            <w:tcW w:w="976" w:type="dxa"/>
            <w:vMerge w:val="restart"/>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26"/>
              <w:ind w:left="216"/>
            </w:pPr>
            <w:r>
              <w:rPr>
                <w:rFonts w:ascii="Times New Roman" w:hAnsi="Times New Roman"/>
                <w:color w:val="494949"/>
                <w:w w:val="115"/>
                <w:sz w:val="18"/>
              </w:rPr>
              <w:t>£'001</w:t>
            </w:r>
          </w:p>
          <w:p w:rsidR="00C53A62" w:rsidRDefault="00567705">
            <w:pPr>
              <w:pStyle w:val="TableParagraph"/>
              <w:spacing w:before="173"/>
              <w:ind w:right="135"/>
              <w:jc w:val="right"/>
            </w:pPr>
            <w:r>
              <w:rPr>
                <w:rFonts w:ascii="Times New Roman" w:hAnsi="Times New Roman"/>
                <w:color w:val="494949"/>
                <w:w w:val="110"/>
                <w:sz w:val="18"/>
              </w:rPr>
              <w:t>400</w:t>
            </w:r>
          </w:p>
          <w:p w:rsidR="00C53A62" w:rsidRDefault="00567705">
            <w:pPr>
              <w:pStyle w:val="TableParagraph"/>
              <w:spacing w:before="43" w:line="167" w:lineRule="exact"/>
              <w:ind w:right="156"/>
              <w:jc w:val="right"/>
            </w:pPr>
            <w:r>
              <w:rPr>
                <w:rFonts w:ascii="Times New Roman" w:hAnsi="Times New Roman"/>
                <w:color w:val="494949"/>
                <w:w w:val="97"/>
                <w:sz w:val="18"/>
              </w:rPr>
              <w:t>0</w:t>
            </w:r>
          </w:p>
        </w:tc>
        <w:tc>
          <w:tcPr>
            <w:tcW w:w="692" w:type="dxa"/>
            <w:vMerge w:val="restart"/>
            <w:tcBorders>
              <w:top w:val="single" w:sz="6" w:space="0" w:color="000000"/>
              <w:left w:val="single" w:sz="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1"/>
              <w:ind w:left="91"/>
            </w:pPr>
            <w:r>
              <w:rPr>
                <w:rFonts w:ascii="Times New Roman" w:hAnsi="Times New Roman"/>
                <w:color w:val="494949"/>
                <w:w w:val="110"/>
                <w:sz w:val="18"/>
              </w:rPr>
              <w:t>£'000</w:t>
            </w:r>
          </w:p>
          <w:p w:rsidR="00C53A62" w:rsidRDefault="00567705">
            <w:pPr>
              <w:pStyle w:val="TableParagraph"/>
              <w:spacing w:before="168"/>
              <w:ind w:left="253" w:right="-29"/>
            </w:pPr>
            <w:r>
              <w:rPr>
                <w:rFonts w:ascii="Times New Roman" w:hAnsi="Times New Roman"/>
                <w:color w:val="494949"/>
                <w:w w:val="110"/>
                <w:sz w:val="18"/>
              </w:rPr>
              <w:t>1,964</w:t>
            </w:r>
          </w:p>
          <w:p w:rsidR="00C53A62" w:rsidRDefault="00567705">
            <w:pPr>
              <w:pStyle w:val="TableParagraph"/>
              <w:spacing w:before="38" w:line="171" w:lineRule="exact"/>
              <w:ind w:left="281" w:right="-15"/>
            </w:pPr>
            <w:r>
              <w:rPr>
                <w:rFonts w:ascii="Times New Roman" w:hAnsi="Times New Roman"/>
                <w:color w:val="494949"/>
                <w:sz w:val="18"/>
              </w:rPr>
              <w:t>(261)</w:t>
            </w:r>
          </w:p>
        </w:tc>
      </w:tr>
      <w:tr w:rsidR="00C53A62">
        <w:tblPrEx>
          <w:tblCellMar>
            <w:top w:w="0" w:type="dxa"/>
            <w:bottom w:w="0" w:type="dxa"/>
          </w:tblCellMar>
        </w:tblPrEx>
        <w:trPr>
          <w:trHeight w:val="191"/>
        </w:trPr>
        <w:tc>
          <w:tcPr>
            <w:tcW w:w="4279" w:type="dxa"/>
            <w:vMerge/>
            <w:tcBorders>
              <w:left w:val="single" w:sz="6"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rPr>
                <w:sz w:val="2"/>
                <w:szCs w:val="2"/>
              </w:rPr>
            </w:pPr>
          </w:p>
        </w:tc>
        <w:tc>
          <w:tcPr>
            <w:tcW w:w="2019" w:type="dxa"/>
            <w:gridSpan w:val="2"/>
            <w:tcBorders>
              <w:left w:val="single" w:sz="2"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tabs>
                <w:tab w:val="left" w:pos="1717"/>
              </w:tabs>
              <w:spacing w:line="171" w:lineRule="exact"/>
              <w:ind w:left="521"/>
            </w:pPr>
            <w:r>
              <w:rPr>
                <w:rFonts w:ascii="Times New Roman" w:hAnsi="Times New Roman"/>
                <w:color w:val="494949"/>
                <w:sz w:val="18"/>
              </w:rPr>
              <w:t>(481)1</w:t>
            </w:r>
            <w:r>
              <w:rPr>
                <w:rFonts w:ascii="Times New Roman" w:hAnsi="Times New Roman"/>
                <w:color w:val="494949"/>
                <w:sz w:val="18"/>
              </w:rPr>
              <w:tab/>
              <w:t>220</w:t>
            </w:r>
          </w:p>
        </w:tc>
        <w:tc>
          <w:tcPr>
            <w:tcW w:w="976" w:type="dxa"/>
            <w:vMerge/>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C53A62">
            <w:pPr>
              <w:rPr>
                <w:sz w:val="2"/>
                <w:szCs w:val="2"/>
              </w:rPr>
            </w:pPr>
          </w:p>
        </w:tc>
        <w:tc>
          <w:tcPr>
            <w:tcW w:w="692" w:type="dxa"/>
            <w:vMerge/>
            <w:tcBorders>
              <w:top w:val="single" w:sz="6" w:space="0" w:color="000000"/>
              <w:left w:val="single" w:sz="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19"/>
        </w:trPr>
        <w:tc>
          <w:tcPr>
            <w:tcW w:w="4279" w:type="dxa"/>
            <w:vMerge/>
            <w:tcBorders>
              <w:left w:val="single" w:sz="6"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rPr>
                <w:sz w:val="2"/>
                <w:szCs w:val="2"/>
              </w:rPr>
            </w:pPr>
          </w:p>
        </w:tc>
        <w:tc>
          <w:tcPr>
            <w:tcW w:w="2019" w:type="dxa"/>
            <w:gridSpan w:val="2"/>
            <w:tcBorders>
              <w:top w:val="single" w:sz="6" w:space="0" w:color="000000"/>
              <w:left w:val="single" w:sz="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tabs>
                <w:tab w:val="left" w:pos="1710"/>
              </w:tabs>
              <w:spacing w:before="13" w:line="186" w:lineRule="exact"/>
              <w:ind w:left="641"/>
            </w:pPr>
            <w:r>
              <w:rPr>
                <w:rFonts w:ascii="Times New Roman" w:hAnsi="Times New Roman"/>
                <w:color w:val="494949"/>
                <w:position w:val="1"/>
                <w:sz w:val="18"/>
              </w:rPr>
              <w:t>483)</w:t>
            </w:r>
            <w:r>
              <w:rPr>
                <w:rFonts w:ascii="Times New Roman" w:hAnsi="Times New Roman"/>
                <w:color w:val="494949"/>
                <w:position w:val="1"/>
                <w:sz w:val="18"/>
              </w:rPr>
              <w:tab/>
            </w:r>
            <w:r>
              <w:rPr>
                <w:rFonts w:ascii="Times New Roman" w:hAnsi="Times New Roman"/>
                <w:color w:val="494949"/>
                <w:sz w:val="18"/>
              </w:rPr>
              <w:t>820</w:t>
            </w:r>
          </w:p>
        </w:tc>
        <w:tc>
          <w:tcPr>
            <w:tcW w:w="976" w:type="dxa"/>
            <w:tcBorders>
              <w:top w:val="single" w:sz="6" w:space="0" w:color="000000"/>
              <w:left w:val="single" w:sz="6"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28" w:line="171" w:lineRule="exact"/>
              <w:ind w:left="531"/>
            </w:pPr>
            <w:r>
              <w:rPr>
                <w:rFonts w:ascii="Times New Roman" w:hAnsi="Times New Roman"/>
                <w:color w:val="494949"/>
                <w:w w:val="110"/>
                <w:sz w:val="18"/>
              </w:rPr>
              <w:t>400</w:t>
            </w:r>
          </w:p>
        </w:tc>
        <w:tc>
          <w:tcPr>
            <w:tcW w:w="692" w:type="dxa"/>
            <w:tcBorders>
              <w:top w:val="single" w:sz="6" w:space="0" w:color="000000"/>
              <w:left w:val="single" w:sz="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3" w:line="176" w:lineRule="exact"/>
              <w:ind w:left="253" w:right="-44"/>
            </w:pPr>
            <w:r>
              <w:rPr>
                <w:rFonts w:ascii="Times New Roman" w:hAnsi="Times New Roman"/>
                <w:color w:val="494949"/>
                <w:w w:val="110"/>
                <w:sz w:val="18"/>
              </w:rPr>
              <w:t>1,703</w:t>
            </w:r>
          </w:p>
        </w:tc>
      </w:tr>
      <w:tr w:rsidR="00C53A62">
        <w:tblPrEx>
          <w:tblCellMar>
            <w:top w:w="0" w:type="dxa"/>
            <w:bottom w:w="0" w:type="dxa"/>
          </w:tblCellMar>
        </w:tblPrEx>
        <w:trPr>
          <w:trHeight w:val="128"/>
        </w:trPr>
        <w:tc>
          <w:tcPr>
            <w:tcW w:w="4279" w:type="dxa"/>
            <w:vMerge/>
            <w:tcBorders>
              <w:left w:val="single" w:sz="6"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rPr>
                <w:sz w:val="2"/>
                <w:szCs w:val="2"/>
              </w:rPr>
            </w:pPr>
          </w:p>
        </w:tc>
        <w:tc>
          <w:tcPr>
            <w:tcW w:w="2019" w:type="dxa"/>
            <w:gridSpan w:val="2"/>
            <w:tcBorders>
              <w:top w:val="single" w:sz="12" w:space="0" w:color="000000"/>
              <w:left w:val="single" w:sz="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6"/>
              </w:rPr>
            </w:pPr>
          </w:p>
        </w:tc>
        <w:tc>
          <w:tcPr>
            <w:tcW w:w="976" w:type="dxa"/>
            <w:tcBorders>
              <w:top w:val="single" w:sz="12" w:space="0" w:color="000000"/>
              <w:left w:val="single" w:sz="6"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6"/>
              </w:rPr>
            </w:pPr>
          </w:p>
        </w:tc>
        <w:tc>
          <w:tcPr>
            <w:tcW w:w="692" w:type="dxa"/>
            <w:tcBorders>
              <w:top w:val="single" w:sz="12" w:space="0" w:color="000000"/>
              <w:left w:val="single" w:sz="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6"/>
              </w:rPr>
            </w:pPr>
          </w:p>
        </w:tc>
      </w:tr>
    </w:tbl>
    <w:p w:rsidR="00C53A62" w:rsidRDefault="00567705">
      <w:pPr>
        <w:pStyle w:val="BodyText"/>
        <w:spacing w:before="50" w:line="302" w:lineRule="auto"/>
        <w:ind w:left="270" w:right="692" w:firstLine="7"/>
      </w:pPr>
      <w:r>
        <w:rPr>
          <w:color w:val="494949"/>
          <w:w w:val="105"/>
        </w:rPr>
        <w:t xml:space="preserve">An insurance provision has been established to </w:t>
      </w:r>
      <w:r>
        <w:rPr>
          <w:color w:val="494949"/>
          <w:w w:val="105"/>
        </w:rPr>
        <w:t xml:space="preserve">meet the identified potential cost to the Group of </w:t>
      </w:r>
      <w:r>
        <w:rPr>
          <w:color w:val="262626"/>
          <w:w w:val="105"/>
        </w:rPr>
        <w:t>claims of negligence from employees for personal injury sustained during the course of their employment,</w:t>
      </w:r>
      <w:r>
        <w:rPr>
          <w:color w:val="262626"/>
          <w:spacing w:val="-5"/>
          <w:w w:val="105"/>
        </w:rPr>
        <w:t xml:space="preserve"> </w:t>
      </w:r>
      <w:r>
        <w:rPr>
          <w:color w:val="262626"/>
          <w:w w:val="105"/>
        </w:rPr>
        <w:t>and</w:t>
      </w:r>
      <w:r>
        <w:rPr>
          <w:color w:val="262626"/>
          <w:spacing w:val="-18"/>
          <w:w w:val="105"/>
        </w:rPr>
        <w:t xml:space="preserve"> </w:t>
      </w:r>
      <w:r>
        <w:rPr>
          <w:color w:val="262626"/>
          <w:w w:val="105"/>
        </w:rPr>
        <w:t>from</w:t>
      </w:r>
      <w:r>
        <w:rPr>
          <w:color w:val="262626"/>
          <w:spacing w:val="-26"/>
          <w:w w:val="105"/>
        </w:rPr>
        <w:t xml:space="preserve"> </w:t>
      </w:r>
      <w:r>
        <w:rPr>
          <w:color w:val="262626"/>
          <w:w w:val="105"/>
        </w:rPr>
        <w:t>third</w:t>
      </w:r>
      <w:r>
        <w:rPr>
          <w:color w:val="262626"/>
          <w:spacing w:val="-16"/>
          <w:w w:val="105"/>
        </w:rPr>
        <w:t xml:space="preserve"> </w:t>
      </w:r>
      <w:r>
        <w:rPr>
          <w:color w:val="262626"/>
          <w:w w:val="105"/>
        </w:rPr>
        <w:t>parties</w:t>
      </w:r>
      <w:r>
        <w:rPr>
          <w:color w:val="262626"/>
          <w:spacing w:val="-14"/>
          <w:w w:val="105"/>
        </w:rPr>
        <w:t xml:space="preserve"> </w:t>
      </w:r>
      <w:r>
        <w:rPr>
          <w:color w:val="262626"/>
          <w:w w:val="105"/>
        </w:rPr>
        <w:t>for</w:t>
      </w:r>
      <w:r>
        <w:rPr>
          <w:color w:val="262626"/>
          <w:spacing w:val="3"/>
          <w:w w:val="105"/>
        </w:rPr>
        <w:t xml:space="preserve"> </w:t>
      </w:r>
      <w:r>
        <w:rPr>
          <w:color w:val="262626"/>
          <w:w w:val="105"/>
        </w:rPr>
        <w:t>personal</w:t>
      </w:r>
      <w:r>
        <w:rPr>
          <w:color w:val="262626"/>
          <w:spacing w:val="-6"/>
          <w:w w:val="105"/>
        </w:rPr>
        <w:t xml:space="preserve"> </w:t>
      </w:r>
      <w:r>
        <w:rPr>
          <w:color w:val="262626"/>
          <w:w w:val="105"/>
        </w:rPr>
        <w:t>injury</w:t>
      </w:r>
      <w:r>
        <w:rPr>
          <w:color w:val="262626"/>
          <w:spacing w:val="-17"/>
          <w:w w:val="105"/>
        </w:rPr>
        <w:t xml:space="preserve"> </w:t>
      </w:r>
      <w:r>
        <w:rPr>
          <w:color w:val="262626"/>
          <w:w w:val="105"/>
        </w:rPr>
        <w:t>or</w:t>
      </w:r>
      <w:r>
        <w:rPr>
          <w:color w:val="262626"/>
          <w:spacing w:val="-13"/>
          <w:w w:val="105"/>
        </w:rPr>
        <w:t xml:space="preserve"> </w:t>
      </w:r>
      <w:r>
        <w:rPr>
          <w:color w:val="262626"/>
          <w:w w:val="105"/>
        </w:rPr>
        <w:t>damage</w:t>
      </w:r>
      <w:r>
        <w:rPr>
          <w:color w:val="262626"/>
          <w:spacing w:val="-9"/>
          <w:w w:val="105"/>
        </w:rPr>
        <w:t xml:space="preserve"> </w:t>
      </w:r>
      <w:r>
        <w:rPr>
          <w:color w:val="262626"/>
          <w:w w:val="105"/>
        </w:rPr>
        <w:t>to</w:t>
      </w:r>
      <w:r>
        <w:rPr>
          <w:color w:val="262626"/>
          <w:spacing w:val="1"/>
          <w:w w:val="105"/>
        </w:rPr>
        <w:t xml:space="preserve"> </w:t>
      </w:r>
      <w:r>
        <w:rPr>
          <w:color w:val="262626"/>
          <w:w w:val="105"/>
        </w:rPr>
        <w:t>their</w:t>
      </w:r>
      <w:r>
        <w:rPr>
          <w:color w:val="262626"/>
          <w:spacing w:val="-6"/>
          <w:w w:val="105"/>
        </w:rPr>
        <w:t xml:space="preserve"> </w:t>
      </w:r>
      <w:r>
        <w:rPr>
          <w:color w:val="262626"/>
          <w:w w:val="105"/>
        </w:rPr>
        <w:t>property.</w:t>
      </w:r>
      <w:r>
        <w:rPr>
          <w:color w:val="262626"/>
          <w:spacing w:val="-11"/>
          <w:w w:val="105"/>
        </w:rPr>
        <w:t xml:space="preserve"> </w:t>
      </w:r>
      <w:r>
        <w:rPr>
          <w:color w:val="262626"/>
          <w:w w:val="105"/>
        </w:rPr>
        <w:t>The</w:t>
      </w:r>
      <w:r>
        <w:rPr>
          <w:color w:val="262626"/>
          <w:spacing w:val="-12"/>
          <w:w w:val="105"/>
        </w:rPr>
        <w:t xml:space="preserve"> </w:t>
      </w:r>
      <w:r>
        <w:rPr>
          <w:color w:val="262626"/>
          <w:w w:val="105"/>
        </w:rPr>
        <w:t>provision</w:t>
      </w:r>
      <w:r>
        <w:rPr>
          <w:color w:val="262626"/>
          <w:spacing w:val="-10"/>
          <w:w w:val="105"/>
        </w:rPr>
        <w:t xml:space="preserve"> </w:t>
      </w:r>
      <w:r>
        <w:rPr>
          <w:color w:val="262626"/>
          <w:w w:val="105"/>
        </w:rPr>
        <w:t xml:space="preserve">is based on </w:t>
      </w:r>
      <w:r>
        <w:rPr>
          <w:color w:val="262626"/>
          <w:w w:val="105"/>
        </w:rPr>
        <w:t>the insurer's estimates of outstanding claims and settlement of the claims is likely to be spread</w:t>
      </w:r>
      <w:r>
        <w:rPr>
          <w:color w:val="262626"/>
          <w:spacing w:val="-18"/>
          <w:w w:val="105"/>
        </w:rPr>
        <w:t xml:space="preserve"> </w:t>
      </w:r>
      <w:r>
        <w:rPr>
          <w:color w:val="262626"/>
          <w:w w:val="105"/>
        </w:rPr>
        <w:t>over</w:t>
      </w:r>
      <w:r>
        <w:rPr>
          <w:color w:val="262626"/>
          <w:spacing w:val="-27"/>
          <w:w w:val="105"/>
        </w:rPr>
        <w:t xml:space="preserve"> </w:t>
      </w:r>
      <w:r>
        <w:rPr>
          <w:color w:val="262626"/>
          <w:w w:val="105"/>
        </w:rPr>
        <w:t>a</w:t>
      </w:r>
      <w:r>
        <w:rPr>
          <w:color w:val="262626"/>
          <w:spacing w:val="-20"/>
          <w:w w:val="105"/>
        </w:rPr>
        <w:t xml:space="preserve"> </w:t>
      </w:r>
      <w:r>
        <w:rPr>
          <w:color w:val="262626"/>
          <w:w w:val="105"/>
        </w:rPr>
        <w:t>number</w:t>
      </w:r>
      <w:r>
        <w:rPr>
          <w:color w:val="262626"/>
          <w:spacing w:val="-14"/>
          <w:w w:val="105"/>
        </w:rPr>
        <w:t xml:space="preserve"> </w:t>
      </w:r>
      <w:r>
        <w:rPr>
          <w:color w:val="262626"/>
          <w:w w:val="105"/>
        </w:rPr>
        <w:t>of</w:t>
      </w:r>
      <w:r>
        <w:rPr>
          <w:color w:val="262626"/>
          <w:spacing w:val="-13"/>
          <w:w w:val="105"/>
        </w:rPr>
        <w:t xml:space="preserve"> </w:t>
      </w:r>
      <w:r>
        <w:rPr>
          <w:color w:val="262626"/>
          <w:w w:val="105"/>
        </w:rPr>
        <w:t>years.</w:t>
      </w:r>
      <w:r>
        <w:rPr>
          <w:color w:val="262626"/>
          <w:spacing w:val="-17"/>
          <w:w w:val="105"/>
        </w:rPr>
        <w:t xml:space="preserve"> </w:t>
      </w:r>
      <w:r>
        <w:rPr>
          <w:color w:val="262626"/>
          <w:w w:val="105"/>
        </w:rPr>
        <w:t>The</w:t>
      </w:r>
      <w:r>
        <w:rPr>
          <w:color w:val="262626"/>
          <w:spacing w:val="-23"/>
          <w:w w:val="105"/>
        </w:rPr>
        <w:t xml:space="preserve"> </w:t>
      </w:r>
      <w:r>
        <w:rPr>
          <w:color w:val="262626"/>
          <w:w w:val="105"/>
        </w:rPr>
        <w:t>amount</w:t>
      </w:r>
      <w:r>
        <w:rPr>
          <w:color w:val="262626"/>
          <w:spacing w:val="-12"/>
          <w:w w:val="105"/>
        </w:rPr>
        <w:t xml:space="preserve"> </w:t>
      </w:r>
      <w:r>
        <w:rPr>
          <w:color w:val="262626"/>
          <w:w w:val="105"/>
        </w:rPr>
        <w:t>relating</w:t>
      </w:r>
      <w:r>
        <w:rPr>
          <w:color w:val="262626"/>
          <w:spacing w:val="-27"/>
          <w:w w:val="105"/>
        </w:rPr>
        <w:t xml:space="preserve"> </w:t>
      </w:r>
      <w:r>
        <w:rPr>
          <w:color w:val="262626"/>
          <w:w w:val="105"/>
        </w:rPr>
        <w:t>to</w:t>
      </w:r>
      <w:r>
        <w:rPr>
          <w:color w:val="262626"/>
          <w:spacing w:val="-10"/>
          <w:w w:val="105"/>
        </w:rPr>
        <w:t xml:space="preserve"> </w:t>
      </w:r>
      <w:r>
        <w:rPr>
          <w:color w:val="262626"/>
          <w:w w:val="105"/>
        </w:rPr>
        <w:t>the</w:t>
      </w:r>
      <w:r>
        <w:rPr>
          <w:color w:val="262626"/>
          <w:spacing w:val="-16"/>
          <w:w w:val="105"/>
        </w:rPr>
        <w:t xml:space="preserve"> </w:t>
      </w:r>
      <w:r>
        <w:rPr>
          <w:color w:val="262626"/>
          <w:w w:val="105"/>
        </w:rPr>
        <w:t>PCVC</w:t>
      </w:r>
      <w:r>
        <w:rPr>
          <w:color w:val="262626"/>
          <w:spacing w:val="-21"/>
          <w:w w:val="105"/>
        </w:rPr>
        <w:t xml:space="preserve"> </w:t>
      </w:r>
      <w:r>
        <w:rPr>
          <w:color w:val="262626"/>
          <w:w w:val="105"/>
        </w:rPr>
        <w:t>is</w:t>
      </w:r>
      <w:r>
        <w:rPr>
          <w:color w:val="262626"/>
          <w:spacing w:val="-26"/>
          <w:w w:val="105"/>
        </w:rPr>
        <w:t xml:space="preserve"> </w:t>
      </w:r>
      <w:r>
        <w:rPr>
          <w:color w:val="262626"/>
          <w:w w:val="105"/>
        </w:rPr>
        <w:t>insignificant</w:t>
      </w:r>
      <w:r>
        <w:rPr>
          <w:color w:val="262626"/>
          <w:spacing w:val="-12"/>
          <w:w w:val="105"/>
        </w:rPr>
        <w:t xml:space="preserve"> </w:t>
      </w:r>
      <w:r>
        <w:rPr>
          <w:color w:val="262626"/>
          <w:w w:val="105"/>
        </w:rPr>
        <w:t>so</w:t>
      </w:r>
      <w:r>
        <w:rPr>
          <w:color w:val="262626"/>
          <w:spacing w:val="-22"/>
          <w:w w:val="105"/>
        </w:rPr>
        <w:t xml:space="preserve"> </w:t>
      </w:r>
      <w:r>
        <w:rPr>
          <w:color w:val="262626"/>
          <w:w w:val="105"/>
        </w:rPr>
        <w:t>this</w:t>
      </w:r>
      <w:r>
        <w:rPr>
          <w:color w:val="262626"/>
          <w:spacing w:val="-24"/>
          <w:w w:val="105"/>
        </w:rPr>
        <w:t xml:space="preserve"> </w:t>
      </w:r>
      <w:r>
        <w:rPr>
          <w:color w:val="262626"/>
          <w:w w:val="105"/>
        </w:rPr>
        <w:t>provision</w:t>
      </w:r>
      <w:r>
        <w:rPr>
          <w:color w:val="262626"/>
          <w:spacing w:val="-18"/>
          <w:w w:val="105"/>
        </w:rPr>
        <w:t xml:space="preserve"> </w:t>
      </w:r>
      <w:r>
        <w:rPr>
          <w:color w:val="262626"/>
          <w:w w:val="105"/>
        </w:rPr>
        <w:t>is all</w:t>
      </w:r>
      <w:r>
        <w:rPr>
          <w:color w:val="262626"/>
          <w:spacing w:val="-24"/>
          <w:w w:val="105"/>
        </w:rPr>
        <w:t xml:space="preserve"> </w:t>
      </w:r>
      <w:r>
        <w:rPr>
          <w:color w:val="262626"/>
          <w:w w:val="105"/>
        </w:rPr>
        <w:t>held</w:t>
      </w:r>
      <w:r>
        <w:rPr>
          <w:color w:val="262626"/>
          <w:spacing w:val="-26"/>
          <w:w w:val="105"/>
        </w:rPr>
        <w:t xml:space="preserve"> </w:t>
      </w:r>
      <w:r>
        <w:rPr>
          <w:color w:val="262626"/>
          <w:w w:val="105"/>
        </w:rPr>
        <w:t>by</w:t>
      </w:r>
      <w:r>
        <w:rPr>
          <w:color w:val="262626"/>
          <w:spacing w:val="-21"/>
          <w:w w:val="105"/>
        </w:rPr>
        <w:t xml:space="preserve"> </w:t>
      </w:r>
      <w:r>
        <w:rPr>
          <w:color w:val="262626"/>
          <w:w w:val="105"/>
        </w:rPr>
        <w:t>the</w:t>
      </w:r>
      <w:r>
        <w:rPr>
          <w:color w:val="262626"/>
          <w:spacing w:val="-26"/>
          <w:w w:val="105"/>
        </w:rPr>
        <w:t xml:space="preserve"> </w:t>
      </w:r>
      <w:r>
        <w:rPr>
          <w:color w:val="262626"/>
          <w:w w:val="105"/>
        </w:rPr>
        <w:t>Chief</w:t>
      </w:r>
      <w:r>
        <w:rPr>
          <w:color w:val="262626"/>
          <w:spacing w:val="-22"/>
          <w:w w:val="105"/>
        </w:rPr>
        <w:t xml:space="preserve"> </w:t>
      </w:r>
      <w:r>
        <w:rPr>
          <w:color w:val="262626"/>
          <w:w w:val="105"/>
        </w:rPr>
        <w:t>Constable.</w:t>
      </w:r>
      <w:r>
        <w:rPr>
          <w:color w:val="262626"/>
          <w:spacing w:val="-7"/>
          <w:w w:val="105"/>
        </w:rPr>
        <w:t xml:space="preserve"> </w:t>
      </w:r>
      <w:r>
        <w:rPr>
          <w:color w:val="262626"/>
          <w:w w:val="105"/>
        </w:rPr>
        <w:t>An</w:t>
      </w:r>
      <w:r>
        <w:rPr>
          <w:color w:val="262626"/>
          <w:spacing w:val="-21"/>
          <w:w w:val="105"/>
        </w:rPr>
        <w:t xml:space="preserve"> </w:t>
      </w:r>
      <w:r>
        <w:rPr>
          <w:color w:val="262626"/>
          <w:w w:val="105"/>
        </w:rPr>
        <w:t>exit</w:t>
      </w:r>
      <w:r>
        <w:rPr>
          <w:color w:val="262626"/>
          <w:spacing w:val="-19"/>
          <w:w w:val="105"/>
        </w:rPr>
        <w:t xml:space="preserve"> </w:t>
      </w:r>
      <w:r>
        <w:rPr>
          <w:color w:val="262626"/>
          <w:w w:val="105"/>
        </w:rPr>
        <w:t>packages</w:t>
      </w:r>
      <w:r>
        <w:rPr>
          <w:color w:val="262626"/>
          <w:spacing w:val="-9"/>
          <w:w w:val="105"/>
        </w:rPr>
        <w:t xml:space="preserve"> </w:t>
      </w:r>
      <w:r>
        <w:rPr>
          <w:color w:val="262626"/>
          <w:w w:val="105"/>
        </w:rPr>
        <w:t>provision</w:t>
      </w:r>
      <w:r>
        <w:rPr>
          <w:color w:val="262626"/>
          <w:spacing w:val="-13"/>
          <w:w w:val="105"/>
        </w:rPr>
        <w:t xml:space="preserve"> </w:t>
      </w:r>
      <w:r>
        <w:rPr>
          <w:color w:val="262626"/>
          <w:w w:val="105"/>
        </w:rPr>
        <w:t>has</w:t>
      </w:r>
      <w:r>
        <w:rPr>
          <w:color w:val="262626"/>
          <w:spacing w:val="-23"/>
          <w:w w:val="105"/>
        </w:rPr>
        <w:t xml:space="preserve"> </w:t>
      </w:r>
      <w:r>
        <w:rPr>
          <w:color w:val="262626"/>
          <w:w w:val="105"/>
        </w:rPr>
        <w:t>been</w:t>
      </w:r>
      <w:r>
        <w:rPr>
          <w:color w:val="262626"/>
          <w:spacing w:val="-20"/>
          <w:w w:val="105"/>
        </w:rPr>
        <w:t xml:space="preserve"> </w:t>
      </w:r>
      <w:r>
        <w:rPr>
          <w:color w:val="262626"/>
          <w:w w:val="105"/>
        </w:rPr>
        <w:t>included</w:t>
      </w:r>
      <w:r>
        <w:rPr>
          <w:color w:val="262626"/>
          <w:spacing w:val="-21"/>
          <w:w w:val="105"/>
        </w:rPr>
        <w:t xml:space="preserve"> </w:t>
      </w:r>
      <w:r>
        <w:rPr>
          <w:color w:val="262626"/>
          <w:w w:val="105"/>
        </w:rPr>
        <w:t>to</w:t>
      </w:r>
      <w:r>
        <w:rPr>
          <w:color w:val="262626"/>
          <w:spacing w:val="-3"/>
          <w:w w:val="105"/>
        </w:rPr>
        <w:t xml:space="preserve"> </w:t>
      </w:r>
      <w:r>
        <w:rPr>
          <w:color w:val="262626"/>
          <w:w w:val="105"/>
        </w:rPr>
        <w:t>meet</w:t>
      </w:r>
      <w:r>
        <w:rPr>
          <w:color w:val="262626"/>
          <w:spacing w:val="-21"/>
          <w:w w:val="105"/>
        </w:rPr>
        <w:t xml:space="preserve"> </w:t>
      </w:r>
      <w:r>
        <w:rPr>
          <w:color w:val="262626"/>
          <w:w w:val="105"/>
        </w:rPr>
        <w:t>the</w:t>
      </w:r>
      <w:r>
        <w:rPr>
          <w:color w:val="262626"/>
          <w:spacing w:val="-12"/>
          <w:w w:val="105"/>
        </w:rPr>
        <w:t xml:space="preserve"> </w:t>
      </w:r>
      <w:r>
        <w:rPr>
          <w:color w:val="262626"/>
          <w:w w:val="105"/>
        </w:rPr>
        <w:t>potential costs of staff leaving posts in the next financial year. All other provisions are individually insignificant.</w:t>
      </w:r>
    </w:p>
    <w:p w:rsidR="00C53A62" w:rsidRDefault="00C53A62">
      <w:pPr>
        <w:pStyle w:val="BodyText"/>
        <w:spacing w:before="9"/>
        <w:rPr>
          <w:sz w:val="23"/>
        </w:rPr>
      </w:pPr>
    </w:p>
    <w:p w:rsidR="00C53A62" w:rsidRDefault="00567705">
      <w:pPr>
        <w:pStyle w:val="Heading8"/>
        <w:numPr>
          <w:ilvl w:val="0"/>
          <w:numId w:val="12"/>
        </w:numPr>
        <w:tabs>
          <w:tab w:val="left" w:pos="961"/>
          <w:tab w:val="left" w:pos="962"/>
        </w:tabs>
        <w:spacing w:before="1"/>
        <w:ind w:left="961"/>
      </w:pPr>
      <w:r>
        <w:rPr>
          <w:color w:val="262626"/>
        </w:rPr>
        <w:t>PENSIONS</w:t>
      </w:r>
      <w:r>
        <w:rPr>
          <w:color w:val="262626"/>
          <w:spacing w:val="-3"/>
        </w:rPr>
        <w:t xml:space="preserve"> </w:t>
      </w:r>
      <w:r>
        <w:rPr>
          <w:color w:val="262626"/>
        </w:rPr>
        <w:t>LIABILITY</w:t>
      </w:r>
    </w:p>
    <w:p w:rsidR="00C53A62" w:rsidRDefault="00C53A62">
      <w:pPr>
        <w:pStyle w:val="BodyText"/>
        <w:spacing w:before="9"/>
        <w:rPr>
          <w:b/>
          <w:sz w:val="12"/>
        </w:rPr>
      </w:pPr>
    </w:p>
    <w:tbl>
      <w:tblPr>
        <w:tblW w:w="8169" w:type="dxa"/>
        <w:tblInd w:w="291" w:type="dxa"/>
        <w:tblLayout w:type="fixed"/>
        <w:tblCellMar>
          <w:left w:w="10" w:type="dxa"/>
          <w:right w:w="10" w:type="dxa"/>
        </w:tblCellMar>
        <w:tblLook w:val="0000" w:firstRow="0" w:lastRow="0" w:firstColumn="0" w:lastColumn="0" w:noHBand="0" w:noVBand="0"/>
      </w:tblPr>
      <w:tblGrid>
        <w:gridCol w:w="4298"/>
        <w:gridCol w:w="1048"/>
        <w:gridCol w:w="1111"/>
        <w:gridCol w:w="861"/>
        <w:gridCol w:w="851"/>
      </w:tblGrid>
      <w:tr w:rsidR="00C53A62">
        <w:tblPrEx>
          <w:tblCellMar>
            <w:top w:w="0" w:type="dxa"/>
            <w:bottom w:w="0" w:type="dxa"/>
          </w:tblCellMar>
        </w:tblPrEx>
        <w:trPr>
          <w:trHeight w:val="275"/>
        </w:trPr>
        <w:tc>
          <w:tcPr>
            <w:tcW w:w="4298" w:type="dxa"/>
            <w:tcBorders>
              <w:top w:val="single" w:sz="12" w:space="0" w:color="000000"/>
              <w:left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2159"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0" w:line="175" w:lineRule="exact"/>
              <w:ind w:left="806" w:right="780"/>
              <w:jc w:val="center"/>
            </w:pPr>
            <w:r>
              <w:rPr>
                <w:b/>
                <w:color w:val="494949"/>
                <w:sz w:val="17"/>
              </w:rPr>
              <w:t>Group</w:t>
            </w:r>
          </w:p>
        </w:tc>
        <w:tc>
          <w:tcPr>
            <w:tcW w:w="1712" w:type="dxa"/>
            <w:gridSpan w:val="2"/>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9" w:line="186" w:lineRule="exact"/>
              <w:ind w:left="603" w:right="559"/>
              <w:jc w:val="center"/>
            </w:pPr>
            <w:r>
              <w:rPr>
                <w:rFonts w:ascii="Courier New" w:hAnsi="Courier New"/>
                <w:b/>
                <w:color w:val="494949"/>
                <w:w w:val="95"/>
                <w:sz w:val="21"/>
              </w:rPr>
              <w:t>PCVC</w:t>
            </w:r>
          </w:p>
        </w:tc>
      </w:tr>
      <w:tr w:rsidR="00C53A62">
        <w:tblPrEx>
          <w:tblCellMar>
            <w:top w:w="0" w:type="dxa"/>
            <w:bottom w:w="0" w:type="dxa"/>
          </w:tblCellMar>
        </w:tblPrEx>
        <w:trPr>
          <w:trHeight w:val="341"/>
        </w:trPr>
        <w:tc>
          <w:tcPr>
            <w:tcW w:w="4298"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48"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92"/>
              <w:ind w:left="84" w:right="37"/>
              <w:jc w:val="center"/>
            </w:pPr>
            <w:r>
              <w:rPr>
                <w:b/>
                <w:color w:val="494949"/>
                <w:sz w:val="17"/>
              </w:rPr>
              <w:t>31 March</w:t>
            </w:r>
          </w:p>
        </w:tc>
        <w:tc>
          <w:tcPr>
            <w:tcW w:w="1111" w:type="dxa"/>
            <w:tcBorders>
              <w:top w:val="single" w:sz="6" w:space="0" w:color="000000"/>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92"/>
              <w:ind w:left="190"/>
            </w:pPr>
            <w:r>
              <w:rPr>
                <w:b/>
                <w:color w:val="494949"/>
                <w:w w:val="105"/>
                <w:sz w:val="17"/>
              </w:rPr>
              <w:t>31 March</w:t>
            </w:r>
          </w:p>
        </w:tc>
        <w:tc>
          <w:tcPr>
            <w:tcW w:w="861" w:type="dxa"/>
            <w:tcBorders>
              <w:top w:val="single" w:sz="6" w:space="0" w:color="000000"/>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92"/>
              <w:ind w:right="11"/>
              <w:jc w:val="right"/>
            </w:pPr>
            <w:r>
              <w:rPr>
                <w:b/>
                <w:color w:val="494949"/>
                <w:w w:val="105"/>
                <w:sz w:val="17"/>
              </w:rPr>
              <w:t>31 March</w:t>
            </w:r>
          </w:p>
        </w:tc>
        <w:tc>
          <w:tcPr>
            <w:tcW w:w="851" w:type="dxa"/>
            <w:tcBorders>
              <w:top w:val="single" w:sz="6" w:space="0" w:color="000000"/>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97"/>
              <w:ind w:right="-15"/>
              <w:jc w:val="right"/>
            </w:pPr>
            <w:r>
              <w:rPr>
                <w:b/>
                <w:color w:val="494949"/>
                <w:w w:val="105"/>
                <w:sz w:val="17"/>
              </w:rPr>
              <w:t>31 March</w:t>
            </w:r>
          </w:p>
        </w:tc>
      </w:tr>
      <w:tr w:rsidR="00C53A62">
        <w:tblPrEx>
          <w:tblCellMar>
            <w:top w:w="0" w:type="dxa"/>
            <w:bottom w:w="0" w:type="dxa"/>
          </w:tblCellMar>
        </w:tblPrEx>
        <w:trPr>
          <w:trHeight w:val="243"/>
        </w:trPr>
        <w:tc>
          <w:tcPr>
            <w:tcW w:w="4298"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4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43" w:line="180" w:lineRule="exact"/>
              <w:ind w:left="87" w:right="37"/>
              <w:jc w:val="center"/>
            </w:pPr>
            <w:r>
              <w:rPr>
                <w:b/>
                <w:color w:val="494949"/>
                <w:w w:val="105"/>
                <w:sz w:val="17"/>
              </w:rPr>
              <w:t>2017</w:t>
            </w:r>
          </w:p>
        </w:tc>
        <w:tc>
          <w:tcPr>
            <w:tcW w:w="1111" w:type="dxa"/>
            <w:tcBorders>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8" w:line="175" w:lineRule="exact"/>
              <w:ind w:left="380"/>
            </w:pPr>
            <w:r>
              <w:rPr>
                <w:b/>
                <w:color w:val="494949"/>
                <w:w w:val="105"/>
                <w:sz w:val="17"/>
              </w:rPr>
              <w:t>2018</w:t>
            </w:r>
          </w:p>
        </w:tc>
        <w:tc>
          <w:tcPr>
            <w:tcW w:w="861" w:type="dxa"/>
            <w:tcBorders>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53" w:line="170" w:lineRule="exact"/>
              <w:ind w:left="243"/>
            </w:pPr>
            <w:r>
              <w:rPr>
                <w:b/>
                <w:color w:val="494949"/>
                <w:w w:val="105"/>
                <w:sz w:val="17"/>
              </w:rPr>
              <w:t>2017</w:t>
            </w:r>
          </w:p>
        </w:tc>
        <w:tc>
          <w:tcPr>
            <w:tcW w:w="851" w:type="dxa"/>
            <w:tcBorders>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3" w:line="170" w:lineRule="exact"/>
              <w:ind w:left="254"/>
            </w:pPr>
            <w:r>
              <w:rPr>
                <w:b/>
                <w:color w:val="494949"/>
                <w:w w:val="105"/>
                <w:sz w:val="17"/>
              </w:rPr>
              <w:t>2018</w:t>
            </w:r>
          </w:p>
        </w:tc>
      </w:tr>
      <w:tr w:rsidR="00C53A62">
        <w:tblPrEx>
          <w:tblCellMar>
            <w:top w:w="0" w:type="dxa"/>
            <w:bottom w:w="0" w:type="dxa"/>
          </w:tblCellMar>
        </w:tblPrEx>
        <w:trPr>
          <w:trHeight w:val="395"/>
        </w:trPr>
        <w:tc>
          <w:tcPr>
            <w:tcW w:w="4298"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48"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74"/>
              <w:ind w:left="72" w:right="37"/>
              <w:jc w:val="center"/>
            </w:pPr>
            <w:r>
              <w:rPr>
                <w:rFonts w:ascii="Times New Roman" w:hAnsi="Times New Roman"/>
                <w:color w:val="262626"/>
                <w:w w:val="115"/>
                <w:sz w:val="18"/>
              </w:rPr>
              <w:t>£'000</w:t>
            </w:r>
          </w:p>
        </w:tc>
        <w:tc>
          <w:tcPr>
            <w:tcW w:w="1111" w:type="dxa"/>
            <w:tcBorders>
              <w:top w:val="single" w:sz="6" w:space="0" w:color="000000"/>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4"/>
              <w:ind w:left="350"/>
            </w:pPr>
            <w:r>
              <w:rPr>
                <w:rFonts w:ascii="Times New Roman" w:hAnsi="Times New Roman"/>
                <w:color w:val="262626"/>
                <w:w w:val="115"/>
                <w:sz w:val="18"/>
              </w:rPr>
              <w:t>£'000</w:t>
            </w:r>
          </w:p>
        </w:tc>
        <w:tc>
          <w:tcPr>
            <w:tcW w:w="861" w:type="dxa"/>
            <w:tcBorders>
              <w:top w:val="single" w:sz="6" w:space="0" w:color="000000"/>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79"/>
              <w:ind w:left="213"/>
            </w:pPr>
            <w:r>
              <w:rPr>
                <w:rFonts w:ascii="Times New Roman" w:hAnsi="Times New Roman"/>
                <w:color w:val="494949"/>
                <w:w w:val="115"/>
                <w:sz w:val="18"/>
              </w:rPr>
              <w:t>£'000</w:t>
            </w:r>
          </w:p>
        </w:tc>
        <w:tc>
          <w:tcPr>
            <w:tcW w:w="851" w:type="dxa"/>
            <w:tcBorders>
              <w:top w:val="single" w:sz="6" w:space="0" w:color="000000"/>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9"/>
              <w:ind w:left="215"/>
            </w:pPr>
            <w:r>
              <w:rPr>
                <w:rFonts w:ascii="Times New Roman" w:hAnsi="Times New Roman"/>
                <w:color w:val="494949"/>
                <w:w w:val="115"/>
                <w:sz w:val="18"/>
              </w:rPr>
              <w:t>£'000</w:t>
            </w:r>
          </w:p>
        </w:tc>
      </w:tr>
      <w:tr w:rsidR="00C53A62">
        <w:tblPrEx>
          <w:tblCellMar>
            <w:top w:w="0" w:type="dxa"/>
            <w:bottom w:w="0" w:type="dxa"/>
          </w:tblCellMar>
        </w:tblPrEx>
        <w:trPr>
          <w:trHeight w:val="629"/>
        </w:trPr>
        <w:tc>
          <w:tcPr>
            <w:tcW w:w="4298" w:type="dxa"/>
            <w:vMerge w:val="restart"/>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15"/>
              <w:ind w:left="35"/>
            </w:pPr>
            <w:r>
              <w:rPr>
                <w:color w:val="494949"/>
                <w:sz w:val="19"/>
              </w:rPr>
              <w:t xml:space="preserve">Police </w:t>
            </w:r>
            <w:r>
              <w:rPr>
                <w:color w:val="262626"/>
                <w:sz w:val="19"/>
              </w:rPr>
              <w:t>Pension Scheme liability</w:t>
            </w:r>
          </w:p>
          <w:p w:rsidR="00C53A62" w:rsidRDefault="00567705">
            <w:pPr>
              <w:pStyle w:val="TableParagraph"/>
              <w:spacing w:before="75"/>
              <w:ind w:left="36"/>
            </w:pPr>
            <w:r>
              <w:rPr>
                <w:color w:val="494949"/>
                <w:sz w:val="19"/>
              </w:rPr>
              <w:t>Local Government Pension Scheme liability</w:t>
            </w:r>
          </w:p>
          <w:p w:rsidR="00C53A62" w:rsidRDefault="00567705">
            <w:pPr>
              <w:pStyle w:val="TableParagraph"/>
              <w:spacing w:before="93" w:line="182" w:lineRule="exact"/>
              <w:ind w:left="31"/>
            </w:pPr>
            <w:r>
              <w:rPr>
                <w:b/>
                <w:color w:val="494949"/>
                <w:w w:val="105"/>
                <w:sz w:val="17"/>
              </w:rPr>
              <w:t>Total creditors</w:t>
            </w:r>
          </w:p>
        </w:tc>
        <w:tc>
          <w:tcPr>
            <w:tcW w:w="1048" w:type="dxa"/>
            <w:tcBorders>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06"/>
              <w:ind w:right="63"/>
              <w:jc w:val="right"/>
            </w:pPr>
            <w:r>
              <w:rPr>
                <w:rFonts w:ascii="Times New Roman" w:hAnsi="Times New Roman"/>
                <w:color w:val="262626"/>
                <w:w w:val="105"/>
                <w:sz w:val="18"/>
              </w:rPr>
              <w:t>1,543,250</w:t>
            </w:r>
          </w:p>
          <w:p w:rsidR="00C53A62" w:rsidRDefault="00567705">
            <w:pPr>
              <w:pStyle w:val="TableParagraph"/>
              <w:spacing w:before="96" w:line="200" w:lineRule="exact"/>
              <w:ind w:right="55"/>
              <w:jc w:val="right"/>
            </w:pPr>
            <w:r>
              <w:rPr>
                <w:rFonts w:ascii="Times New Roman" w:hAnsi="Times New Roman"/>
                <w:color w:val="494949"/>
                <w:w w:val="105"/>
                <w:sz w:val="18"/>
              </w:rPr>
              <w:t>65,454</w:t>
            </w:r>
          </w:p>
        </w:tc>
        <w:tc>
          <w:tcPr>
            <w:tcW w:w="1111" w:type="dxa"/>
            <w:tcBorders>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11"/>
              <w:ind w:right="61"/>
              <w:jc w:val="right"/>
            </w:pPr>
            <w:r>
              <w:rPr>
                <w:rFonts w:ascii="Times New Roman" w:hAnsi="Times New Roman"/>
                <w:color w:val="262626"/>
                <w:w w:val="105"/>
                <w:sz w:val="18"/>
              </w:rPr>
              <w:t>1,571,890</w:t>
            </w:r>
          </w:p>
          <w:p w:rsidR="00C53A62" w:rsidRDefault="00567705">
            <w:pPr>
              <w:pStyle w:val="TableParagraph"/>
              <w:spacing w:before="91" w:line="200" w:lineRule="exact"/>
              <w:ind w:right="57"/>
              <w:jc w:val="right"/>
            </w:pPr>
            <w:r>
              <w:rPr>
                <w:rFonts w:ascii="Times New Roman" w:hAnsi="Times New Roman"/>
                <w:color w:val="494949"/>
                <w:w w:val="105"/>
                <w:sz w:val="18"/>
              </w:rPr>
              <w:t>71,092</w:t>
            </w:r>
          </w:p>
        </w:tc>
        <w:tc>
          <w:tcPr>
            <w:tcW w:w="861" w:type="dxa"/>
            <w:tcBorders>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02"/>
              <w:ind w:right="64"/>
              <w:jc w:val="right"/>
            </w:pPr>
            <w:r>
              <w:rPr>
                <w:rFonts w:ascii="Times New Roman" w:hAnsi="Times New Roman"/>
                <w:color w:val="494949"/>
                <w:w w:val="109"/>
                <w:sz w:val="18"/>
              </w:rPr>
              <w:t>-</w:t>
            </w:r>
          </w:p>
          <w:p w:rsidR="00C53A62" w:rsidRDefault="00567705">
            <w:pPr>
              <w:pStyle w:val="TableParagraph"/>
              <w:spacing w:before="100" w:line="200" w:lineRule="exact"/>
              <w:ind w:right="57"/>
              <w:jc w:val="right"/>
            </w:pPr>
            <w:r>
              <w:rPr>
                <w:rFonts w:ascii="Times New Roman" w:hAnsi="Times New Roman"/>
                <w:color w:val="494949"/>
                <w:w w:val="105"/>
                <w:sz w:val="18"/>
              </w:rPr>
              <w:t>,464</w:t>
            </w:r>
          </w:p>
        </w:tc>
        <w:tc>
          <w:tcPr>
            <w:tcW w:w="851" w:type="dxa"/>
            <w:tcBorders>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0" w:line="312" w:lineRule="exact"/>
              <w:ind w:left="481" w:right="29" w:firstLine="232"/>
            </w:pPr>
            <w:r>
              <w:rPr>
                <w:rFonts w:ascii="Times New Roman" w:hAnsi="Times New Roman"/>
                <w:color w:val="494949"/>
                <w:w w:val="110"/>
                <w:sz w:val="18"/>
              </w:rPr>
              <w:t>- 522</w:t>
            </w:r>
          </w:p>
        </w:tc>
      </w:tr>
      <w:tr w:rsidR="00C53A62">
        <w:tblPrEx>
          <w:tblCellMar>
            <w:top w:w="0" w:type="dxa"/>
            <w:bottom w:w="0" w:type="dxa"/>
          </w:tblCellMar>
        </w:tblPrEx>
        <w:trPr>
          <w:trHeight w:val="249"/>
        </w:trPr>
        <w:tc>
          <w:tcPr>
            <w:tcW w:w="4298" w:type="dxa"/>
            <w:vMerge/>
            <w:tcBorders>
              <w:left w:val="single" w:sz="12"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1048"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8" w:line="200" w:lineRule="exact"/>
              <w:ind w:left="151" w:right="24"/>
              <w:jc w:val="center"/>
            </w:pPr>
            <w:r>
              <w:rPr>
                <w:rFonts w:ascii="Times New Roman" w:hAnsi="Times New Roman"/>
                <w:color w:val="494949"/>
                <w:w w:val="110"/>
                <w:sz w:val="18"/>
              </w:rPr>
              <w:t>1,608,704</w:t>
            </w:r>
          </w:p>
        </w:tc>
        <w:tc>
          <w:tcPr>
            <w:tcW w:w="1111" w:type="dxa"/>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196" w:lineRule="exact"/>
              <w:ind w:left="248"/>
            </w:pPr>
            <w:r>
              <w:rPr>
                <w:rFonts w:ascii="Times New Roman" w:hAnsi="Times New Roman"/>
                <w:color w:val="494949"/>
                <w:w w:val="110"/>
                <w:sz w:val="18"/>
              </w:rPr>
              <w:t>1,642,982</w:t>
            </w:r>
          </w:p>
        </w:tc>
        <w:tc>
          <w:tcPr>
            <w:tcW w:w="861" w:type="dxa"/>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8" w:line="191" w:lineRule="exact"/>
              <w:ind w:right="69"/>
              <w:jc w:val="right"/>
            </w:pPr>
            <w:r>
              <w:rPr>
                <w:rFonts w:ascii="Times New Roman" w:hAnsi="Times New Roman"/>
                <w:color w:val="494949"/>
                <w:w w:val="105"/>
                <w:sz w:val="18"/>
              </w:rPr>
              <w:t>464</w:t>
            </w:r>
          </w:p>
        </w:tc>
        <w:tc>
          <w:tcPr>
            <w:tcW w:w="851" w:type="dxa"/>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line="191" w:lineRule="exact"/>
              <w:ind w:right="47"/>
              <w:jc w:val="right"/>
            </w:pPr>
            <w:r>
              <w:rPr>
                <w:rFonts w:ascii="Times New Roman" w:hAnsi="Times New Roman"/>
                <w:color w:val="494949"/>
                <w:w w:val="110"/>
                <w:sz w:val="18"/>
              </w:rPr>
              <w:t>522</w:t>
            </w:r>
          </w:p>
        </w:tc>
      </w:tr>
      <w:tr w:rsidR="00C53A62">
        <w:tblPrEx>
          <w:tblCellMar>
            <w:top w:w="0" w:type="dxa"/>
            <w:bottom w:w="0" w:type="dxa"/>
          </w:tblCellMar>
        </w:tblPrEx>
        <w:trPr>
          <w:trHeight w:val="123"/>
        </w:trPr>
        <w:tc>
          <w:tcPr>
            <w:tcW w:w="4298" w:type="dxa"/>
            <w:tcBorders>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6"/>
              </w:rPr>
            </w:pPr>
          </w:p>
        </w:tc>
        <w:tc>
          <w:tcPr>
            <w:tcW w:w="1048"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6"/>
              </w:rPr>
            </w:pPr>
          </w:p>
        </w:tc>
        <w:tc>
          <w:tcPr>
            <w:tcW w:w="1111" w:type="dxa"/>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6"/>
              </w:rPr>
            </w:pPr>
          </w:p>
        </w:tc>
        <w:tc>
          <w:tcPr>
            <w:tcW w:w="861" w:type="dxa"/>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6"/>
              </w:rPr>
            </w:pPr>
          </w:p>
        </w:tc>
        <w:tc>
          <w:tcPr>
            <w:tcW w:w="851" w:type="dxa"/>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6"/>
              </w:rPr>
            </w:pPr>
          </w:p>
        </w:tc>
      </w:tr>
    </w:tbl>
    <w:p w:rsidR="00C53A62" w:rsidRDefault="00C53A62">
      <w:pPr>
        <w:pStyle w:val="BodyText"/>
        <w:spacing w:before="3"/>
        <w:rPr>
          <w:b/>
          <w:sz w:val="28"/>
        </w:rPr>
      </w:pPr>
    </w:p>
    <w:p w:rsidR="00C53A62" w:rsidRDefault="00567705">
      <w:pPr>
        <w:pStyle w:val="ListParagraph"/>
        <w:numPr>
          <w:ilvl w:val="0"/>
          <w:numId w:val="12"/>
        </w:numPr>
        <w:tabs>
          <w:tab w:val="left" w:pos="971"/>
          <w:tab w:val="left" w:pos="972"/>
        </w:tabs>
        <w:ind w:left="971"/>
      </w:pPr>
      <w:r>
        <w:rPr>
          <w:b/>
          <w:color w:val="494949"/>
          <w:w w:val="95"/>
          <w:sz w:val="19"/>
        </w:rPr>
        <w:t>RESERVES</w:t>
      </w:r>
    </w:p>
    <w:p w:rsidR="00C53A62" w:rsidRDefault="00C53A62">
      <w:pPr>
        <w:pStyle w:val="BodyText"/>
        <w:spacing w:before="2"/>
        <w:rPr>
          <w:b/>
          <w:sz w:val="29"/>
        </w:rPr>
      </w:pPr>
    </w:p>
    <w:p w:rsidR="00C53A62" w:rsidRDefault="00567705">
      <w:pPr>
        <w:pStyle w:val="BodyText"/>
        <w:spacing w:line="304" w:lineRule="auto"/>
        <w:ind w:left="285" w:right="749" w:hanging="7"/>
        <w:sectPr w:rsidR="00C53A62">
          <w:footerReference w:type="default" r:id="rId66"/>
          <w:pgSz w:w="11900" w:h="16820"/>
          <w:pgMar w:top="1600" w:right="700" w:bottom="1560" w:left="1640" w:header="720" w:footer="720" w:gutter="0"/>
          <w:cols w:space="720"/>
        </w:sectPr>
      </w:pPr>
      <w:r>
        <w:rPr>
          <w:color w:val="262626"/>
        </w:rPr>
        <w:t xml:space="preserve">The Group and the Office ofthe Police and </w:t>
      </w:r>
      <w:r>
        <w:rPr>
          <w:color w:val="262626"/>
        </w:rPr>
        <w:t>Crime Commissioner for Durham have a number of reserves in the Balance Sheet. Some are needed to comply with proper accounting practice and others have been set up voluntarily to earmark resources for future spending plans.</w:t>
      </w:r>
    </w:p>
    <w:p w:rsidR="00C53A62" w:rsidRDefault="00567705">
      <w:pPr>
        <w:spacing w:before="105"/>
        <w:ind w:left="216"/>
      </w:pPr>
      <w:r>
        <w:rPr>
          <w:color w:val="414141"/>
          <w:w w:val="105"/>
          <w:sz w:val="18"/>
        </w:rPr>
        <w:t>Details of the reserves of the G</w:t>
      </w:r>
      <w:r>
        <w:rPr>
          <w:color w:val="414141"/>
          <w:w w:val="105"/>
          <w:sz w:val="18"/>
        </w:rPr>
        <w:t>roup and the PCVC are as follows:</w:t>
      </w:r>
    </w:p>
    <w:p w:rsidR="00C53A62" w:rsidRDefault="00C53A62">
      <w:pPr>
        <w:pStyle w:val="BodyText"/>
        <w:spacing w:before="3"/>
        <w:rPr>
          <w:sz w:val="29"/>
        </w:rPr>
      </w:pPr>
    </w:p>
    <w:p w:rsidR="00C53A62" w:rsidRDefault="00567705">
      <w:pPr>
        <w:pStyle w:val="Heading7"/>
        <w:ind w:left="206"/>
      </w:pPr>
      <w:r>
        <w:rPr>
          <w:color w:val="525252"/>
        </w:rPr>
        <w:t>Group</w:t>
      </w:r>
    </w:p>
    <w:p w:rsidR="00C53A62" w:rsidRDefault="00C53A62">
      <w:pPr>
        <w:pStyle w:val="BodyText"/>
        <w:spacing w:before="6"/>
        <w:rPr>
          <w:b/>
          <w:sz w:val="24"/>
        </w:rPr>
      </w:pPr>
    </w:p>
    <w:tbl>
      <w:tblPr>
        <w:tblW w:w="8504" w:type="dxa"/>
        <w:tblInd w:w="195" w:type="dxa"/>
        <w:tblLayout w:type="fixed"/>
        <w:tblCellMar>
          <w:left w:w="10" w:type="dxa"/>
          <w:right w:w="10" w:type="dxa"/>
        </w:tblCellMar>
        <w:tblLook w:val="0000" w:firstRow="0" w:lastRow="0" w:firstColumn="0" w:lastColumn="0" w:noHBand="0" w:noVBand="0"/>
      </w:tblPr>
      <w:tblGrid>
        <w:gridCol w:w="1519"/>
        <w:gridCol w:w="1053"/>
        <w:gridCol w:w="971"/>
        <w:gridCol w:w="1019"/>
        <w:gridCol w:w="2394"/>
        <w:gridCol w:w="1548"/>
      </w:tblGrid>
      <w:tr w:rsidR="00C53A62">
        <w:tblPrEx>
          <w:tblCellMar>
            <w:top w:w="0" w:type="dxa"/>
            <w:bottom w:w="0" w:type="dxa"/>
          </w:tblCellMar>
        </w:tblPrEx>
        <w:trPr>
          <w:trHeight w:val="1284"/>
        </w:trPr>
        <w:tc>
          <w:tcPr>
            <w:tcW w:w="1519" w:type="dxa"/>
            <w:tcBorders>
              <w:top w:val="single" w:sz="12" w:space="0" w:color="000000"/>
              <w:left w:val="single" w:sz="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b/>
                <w:sz w:val="20"/>
              </w:rPr>
            </w:pPr>
          </w:p>
          <w:p w:rsidR="00C53A62" w:rsidRDefault="00C53A62">
            <w:pPr>
              <w:pStyle w:val="TableParagraph"/>
              <w:spacing w:before="10"/>
              <w:rPr>
                <w:b/>
                <w:sz w:val="27"/>
              </w:rPr>
            </w:pPr>
          </w:p>
          <w:p w:rsidR="00C53A62" w:rsidRDefault="00567705">
            <w:pPr>
              <w:pStyle w:val="TableParagraph"/>
              <w:spacing w:before="1"/>
              <w:ind w:left="506"/>
            </w:pPr>
            <w:r>
              <w:rPr>
                <w:b/>
                <w:color w:val="525252"/>
                <w:w w:val="95"/>
                <w:sz w:val="18"/>
              </w:rPr>
              <w:t>Reserve</w:t>
            </w:r>
          </w:p>
        </w:tc>
        <w:tc>
          <w:tcPr>
            <w:tcW w:w="1053" w:type="dxa"/>
            <w:tcBorders>
              <w:top w:val="single" w:sz="12" w:space="0" w:color="000000"/>
              <w:left w:val="single" w:sz="2"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C53A62">
            <w:pPr>
              <w:pStyle w:val="TableParagraph"/>
              <w:rPr>
                <w:b/>
                <w:sz w:val="18"/>
              </w:rPr>
            </w:pPr>
          </w:p>
          <w:p w:rsidR="00C53A62" w:rsidRDefault="00567705">
            <w:pPr>
              <w:pStyle w:val="TableParagraph"/>
              <w:spacing w:before="147"/>
              <w:ind w:right="1"/>
              <w:jc w:val="right"/>
            </w:pPr>
            <w:r>
              <w:rPr>
                <w:rFonts w:ascii="Times New Roman" w:hAnsi="Times New Roman"/>
                <w:b/>
                <w:color w:val="525252"/>
                <w:w w:val="105"/>
                <w:sz w:val="17"/>
              </w:rPr>
              <w:t>1April 2017</w:t>
            </w:r>
          </w:p>
        </w:tc>
        <w:tc>
          <w:tcPr>
            <w:tcW w:w="971" w:type="dxa"/>
            <w:tcBorders>
              <w:top w:val="single" w:sz="12"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1"/>
              <w:rPr>
                <w:b/>
                <w:sz w:val="29"/>
              </w:rPr>
            </w:pPr>
          </w:p>
          <w:p w:rsidR="00C53A62" w:rsidRDefault="00567705">
            <w:pPr>
              <w:pStyle w:val="TableParagraph"/>
              <w:spacing w:line="278" w:lineRule="auto"/>
              <w:ind w:left="107" w:right="40" w:firstLine="22"/>
              <w:jc w:val="center"/>
            </w:pPr>
            <w:r>
              <w:rPr>
                <w:b/>
                <w:color w:val="525252"/>
                <w:sz w:val="16"/>
              </w:rPr>
              <w:t xml:space="preserve">Net </w:t>
            </w:r>
            <w:r>
              <w:rPr>
                <w:b/>
                <w:color w:val="525252"/>
                <w:w w:val="90"/>
                <w:sz w:val="18"/>
              </w:rPr>
              <w:t xml:space="preserve">Movement </w:t>
            </w:r>
            <w:r>
              <w:rPr>
                <w:b/>
                <w:color w:val="525252"/>
                <w:sz w:val="18"/>
              </w:rPr>
              <w:t>In vear</w:t>
            </w:r>
          </w:p>
        </w:tc>
        <w:tc>
          <w:tcPr>
            <w:tcW w:w="1019" w:type="dxa"/>
            <w:tcBorders>
              <w:top w:val="single" w:sz="12" w:space="0" w:color="000000"/>
              <w:left w:val="single" w:sz="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b/>
                <w:sz w:val="20"/>
              </w:rPr>
            </w:pPr>
          </w:p>
          <w:p w:rsidR="00C53A62" w:rsidRDefault="00C53A62">
            <w:pPr>
              <w:pStyle w:val="TableParagraph"/>
              <w:spacing w:before="5"/>
              <w:rPr>
                <w:b/>
                <w:sz w:val="17"/>
              </w:rPr>
            </w:pPr>
          </w:p>
          <w:p w:rsidR="00C53A62" w:rsidRDefault="00567705">
            <w:pPr>
              <w:pStyle w:val="TableParagraph"/>
              <w:spacing w:before="1"/>
              <w:ind w:left="142" w:right="5"/>
              <w:jc w:val="center"/>
            </w:pPr>
            <w:r>
              <w:rPr>
                <w:b/>
                <w:color w:val="525252"/>
                <w:sz w:val="18"/>
              </w:rPr>
              <w:t>31 March</w:t>
            </w:r>
          </w:p>
          <w:p w:rsidR="00C53A62" w:rsidRDefault="00567705">
            <w:pPr>
              <w:pStyle w:val="TableParagraph"/>
              <w:spacing w:before="34"/>
              <w:ind w:left="116" w:right="5"/>
              <w:jc w:val="center"/>
            </w:pPr>
            <w:r>
              <w:rPr>
                <w:rFonts w:ascii="Times New Roman" w:hAnsi="Times New Roman"/>
                <w:b/>
                <w:color w:val="525252"/>
                <w:sz w:val="18"/>
              </w:rPr>
              <w:t>2018</w:t>
            </w:r>
          </w:p>
        </w:tc>
        <w:tc>
          <w:tcPr>
            <w:tcW w:w="2394" w:type="dxa"/>
            <w:tcBorders>
              <w:top w:val="single" w:sz="12" w:space="0" w:color="000000"/>
              <w:left w:val="single" w:sz="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b/>
                <w:sz w:val="20"/>
              </w:rPr>
            </w:pPr>
          </w:p>
          <w:p w:rsidR="00C53A62" w:rsidRDefault="00C53A62">
            <w:pPr>
              <w:pStyle w:val="TableParagraph"/>
              <w:spacing w:before="2"/>
              <w:rPr>
                <w:b/>
                <w:sz w:val="27"/>
              </w:rPr>
            </w:pPr>
          </w:p>
          <w:p w:rsidR="00C53A62" w:rsidRDefault="00567705">
            <w:pPr>
              <w:pStyle w:val="TableParagraph"/>
              <w:ind w:left="78"/>
            </w:pPr>
            <w:r>
              <w:rPr>
                <w:b/>
                <w:color w:val="525252"/>
                <w:w w:val="95"/>
                <w:sz w:val="18"/>
              </w:rPr>
              <w:t xml:space="preserve">Purpose </w:t>
            </w:r>
            <w:r>
              <w:rPr>
                <w:rFonts w:ascii="Times New Roman" w:hAnsi="Times New Roman"/>
                <w:b/>
                <w:color w:val="525252"/>
                <w:w w:val="95"/>
                <w:sz w:val="19"/>
              </w:rPr>
              <w:t xml:space="preserve">of </w:t>
            </w:r>
            <w:r>
              <w:rPr>
                <w:b/>
                <w:color w:val="525252"/>
                <w:w w:val="95"/>
                <w:sz w:val="18"/>
              </w:rPr>
              <w:t>Reserve</w:t>
            </w:r>
          </w:p>
        </w:tc>
        <w:tc>
          <w:tcPr>
            <w:tcW w:w="1548" w:type="dxa"/>
            <w:tcBorders>
              <w:top w:val="single" w:sz="12" w:space="0" w:color="000000"/>
              <w:left w:val="single" w:sz="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b/>
                <w:sz w:val="20"/>
              </w:rPr>
            </w:pPr>
          </w:p>
          <w:p w:rsidR="00C53A62" w:rsidRDefault="00C53A62">
            <w:pPr>
              <w:pStyle w:val="TableParagraph"/>
              <w:spacing w:before="2"/>
              <w:rPr>
                <w:b/>
                <w:sz w:val="17"/>
              </w:rPr>
            </w:pPr>
          </w:p>
          <w:p w:rsidR="00C53A62" w:rsidRDefault="00567705">
            <w:pPr>
              <w:pStyle w:val="TableParagraph"/>
              <w:ind w:left="109" w:right="7"/>
              <w:jc w:val="center"/>
            </w:pPr>
            <w:r>
              <w:rPr>
                <w:b/>
                <w:color w:val="525252"/>
                <w:w w:val="95"/>
                <w:sz w:val="18"/>
              </w:rPr>
              <w:t xml:space="preserve">Further details </w:t>
            </w:r>
            <w:r>
              <w:rPr>
                <w:rFonts w:ascii="Times New Roman" w:hAnsi="Times New Roman"/>
                <w:b/>
                <w:color w:val="525252"/>
                <w:w w:val="95"/>
                <w:sz w:val="19"/>
              </w:rPr>
              <w:t>of</w:t>
            </w:r>
          </w:p>
          <w:p w:rsidR="00C53A62" w:rsidRDefault="00567705">
            <w:pPr>
              <w:pStyle w:val="TableParagraph"/>
              <w:spacing w:before="21"/>
              <w:ind w:left="109" w:right="5"/>
              <w:jc w:val="center"/>
            </w:pPr>
            <w:r>
              <w:rPr>
                <w:b/>
                <w:color w:val="525252"/>
                <w:sz w:val="18"/>
              </w:rPr>
              <w:t>movement</w:t>
            </w:r>
          </w:p>
        </w:tc>
      </w:tr>
      <w:tr w:rsidR="00C53A62">
        <w:tblPrEx>
          <w:tblCellMar>
            <w:top w:w="0" w:type="dxa"/>
            <w:bottom w:w="0" w:type="dxa"/>
          </w:tblCellMar>
        </w:tblPrEx>
        <w:trPr>
          <w:trHeight w:val="239"/>
        </w:trPr>
        <w:tc>
          <w:tcPr>
            <w:tcW w:w="1519" w:type="dxa"/>
            <w:tcBorders>
              <w:left w:val="single" w:sz="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53" w:type="dxa"/>
            <w:tcBorders>
              <w:top w:val="single" w:sz="6" w:space="0" w:color="000000"/>
              <w:left w:val="single" w:sz="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35" w:line="184" w:lineRule="exact"/>
              <w:ind w:left="372"/>
            </w:pPr>
            <w:r>
              <w:rPr>
                <w:rFonts w:ascii="Times New Roman" w:hAnsi="Times New Roman"/>
                <w:b/>
                <w:color w:val="525252"/>
                <w:w w:val="105"/>
                <w:sz w:val="17"/>
              </w:rPr>
              <w:t>£'000</w:t>
            </w:r>
          </w:p>
        </w:tc>
        <w:tc>
          <w:tcPr>
            <w:tcW w:w="971" w:type="dxa"/>
            <w:tcBorders>
              <w:top w:val="single" w:sz="6" w:space="0" w:color="000000"/>
              <w:left w:val="single" w:sz="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35" w:line="184" w:lineRule="exact"/>
              <w:ind w:left="319"/>
            </w:pPr>
            <w:r>
              <w:rPr>
                <w:rFonts w:ascii="Times New Roman" w:hAnsi="Times New Roman"/>
                <w:b/>
                <w:color w:val="525252"/>
                <w:w w:val="105"/>
                <w:sz w:val="17"/>
              </w:rPr>
              <w:t>£'000</w:t>
            </w:r>
          </w:p>
        </w:tc>
        <w:tc>
          <w:tcPr>
            <w:tcW w:w="1019" w:type="dxa"/>
            <w:tcBorders>
              <w:top w:val="single" w:sz="6" w:space="0" w:color="000000"/>
              <w:left w:val="single" w:sz="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35" w:line="184" w:lineRule="exact"/>
              <w:ind w:left="353"/>
            </w:pPr>
            <w:r>
              <w:rPr>
                <w:rFonts w:ascii="Times New Roman" w:hAnsi="Times New Roman"/>
                <w:b/>
                <w:color w:val="525252"/>
                <w:w w:val="110"/>
                <w:sz w:val="17"/>
              </w:rPr>
              <w:t>£'000</w:t>
            </w:r>
          </w:p>
        </w:tc>
        <w:tc>
          <w:tcPr>
            <w:tcW w:w="2394" w:type="dxa"/>
            <w:tcBorders>
              <w:left w:val="single" w:sz="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548" w:type="dxa"/>
            <w:tcBorders>
              <w:left w:val="single" w:sz="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504"/>
        </w:trPr>
        <w:tc>
          <w:tcPr>
            <w:tcW w:w="1519" w:type="dxa"/>
            <w:tcBorders>
              <w:left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4"/>
              <w:rPr>
                <w:b/>
                <w:sz w:val="16"/>
              </w:rPr>
            </w:pPr>
          </w:p>
          <w:p w:rsidR="00C53A62" w:rsidRDefault="00567705">
            <w:pPr>
              <w:pStyle w:val="TableParagraph"/>
              <w:ind w:left="57"/>
            </w:pPr>
            <w:r>
              <w:rPr>
                <w:b/>
                <w:color w:val="525252"/>
                <w:w w:val="90"/>
                <w:sz w:val="16"/>
              </w:rPr>
              <w:t>USABLE RESERVES</w:t>
            </w:r>
          </w:p>
        </w:tc>
        <w:tc>
          <w:tcPr>
            <w:tcW w:w="1053" w:type="dxa"/>
            <w:tcBorders>
              <w:top w:val="single" w:sz="6" w:space="0" w:color="000000"/>
              <w:left w:val="single" w:sz="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71" w:type="dxa"/>
            <w:tcBorders>
              <w:top w:val="single" w:sz="6" w:space="0" w:color="000000"/>
              <w:left w:val="single" w:sz="1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19" w:type="dxa"/>
            <w:tcBorders>
              <w:top w:val="single" w:sz="6" w:space="0" w:color="000000"/>
              <w:left w:val="single" w:sz="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2394" w:type="dxa"/>
            <w:tcBorders>
              <w:top w:val="single" w:sz="6" w:space="0" w:color="000000"/>
              <w:left w:val="single" w:sz="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548" w:type="dxa"/>
            <w:tcBorders>
              <w:top w:val="single" w:sz="6" w:space="0" w:color="000000"/>
              <w:left w:val="single" w:sz="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638"/>
        </w:trPr>
        <w:tc>
          <w:tcPr>
            <w:tcW w:w="1519" w:type="dxa"/>
            <w:tcBorders>
              <w:left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7"/>
              <w:rPr>
                <w:b/>
                <w:sz w:val="20"/>
              </w:rPr>
            </w:pPr>
          </w:p>
          <w:p w:rsidR="00C53A62" w:rsidRDefault="00567705">
            <w:pPr>
              <w:pStyle w:val="TableParagraph"/>
              <w:ind w:left="66"/>
            </w:pPr>
            <w:r>
              <w:rPr>
                <w:rFonts w:ascii="Times New Roman" w:hAnsi="Times New Roman"/>
                <w:color w:val="525252"/>
                <w:sz w:val="18"/>
              </w:rPr>
              <w:t xml:space="preserve">Police </w:t>
            </w:r>
            <w:r>
              <w:rPr>
                <w:rFonts w:ascii="Times New Roman" w:hAnsi="Times New Roman"/>
                <w:color w:val="2A2A2A"/>
                <w:sz w:val="18"/>
              </w:rPr>
              <w:t>Fund</w:t>
            </w:r>
          </w:p>
        </w:tc>
        <w:tc>
          <w:tcPr>
            <w:tcW w:w="1053" w:type="dxa"/>
            <w:tcBorders>
              <w:top w:val="single" w:sz="6" w:space="0" w:color="000000"/>
              <w:left w:val="single" w:sz="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2"/>
              <w:rPr>
                <w:b/>
                <w:sz w:val="20"/>
              </w:rPr>
            </w:pPr>
          </w:p>
          <w:p w:rsidR="00C53A62" w:rsidRDefault="00567705">
            <w:pPr>
              <w:pStyle w:val="TableParagraph"/>
              <w:spacing w:before="1"/>
              <w:ind w:right="-29"/>
              <w:jc w:val="right"/>
            </w:pPr>
            <w:r>
              <w:rPr>
                <w:rFonts w:ascii="Times New Roman" w:hAnsi="Times New Roman"/>
                <w:color w:val="525252"/>
                <w:sz w:val="18"/>
              </w:rPr>
              <w:t>5,666</w:t>
            </w:r>
          </w:p>
        </w:tc>
        <w:tc>
          <w:tcPr>
            <w:tcW w:w="971" w:type="dxa"/>
            <w:tcBorders>
              <w:top w:val="single" w:sz="6" w:space="0" w:color="000000"/>
              <w:left w:val="single" w:sz="1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172"/>
              <w:ind w:right="-29"/>
              <w:jc w:val="right"/>
            </w:pPr>
            <w:r>
              <w:rPr>
                <w:rFonts w:ascii="Times New Roman" w:hAnsi="Times New Roman"/>
                <w:color w:val="525252"/>
                <w:w w:val="97"/>
                <w:sz w:val="25"/>
              </w:rPr>
              <w:t>-</w:t>
            </w:r>
          </w:p>
        </w:tc>
        <w:tc>
          <w:tcPr>
            <w:tcW w:w="1019" w:type="dxa"/>
            <w:tcBorders>
              <w:top w:val="single" w:sz="6" w:space="0" w:color="000000"/>
              <w:left w:val="single" w:sz="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2"/>
              <w:rPr>
                <w:b/>
                <w:sz w:val="20"/>
              </w:rPr>
            </w:pPr>
          </w:p>
          <w:p w:rsidR="00C53A62" w:rsidRDefault="00567705">
            <w:pPr>
              <w:pStyle w:val="TableParagraph"/>
              <w:spacing w:before="1"/>
              <w:ind w:right="-29"/>
              <w:jc w:val="right"/>
            </w:pPr>
            <w:r>
              <w:rPr>
                <w:rFonts w:ascii="Times New Roman" w:hAnsi="Times New Roman"/>
                <w:color w:val="525252"/>
                <w:sz w:val="18"/>
              </w:rPr>
              <w:t>5,666</w:t>
            </w:r>
          </w:p>
        </w:tc>
        <w:tc>
          <w:tcPr>
            <w:tcW w:w="2394" w:type="dxa"/>
            <w:tcBorders>
              <w:top w:val="single" w:sz="6" w:space="0" w:color="000000"/>
              <w:left w:val="single" w:sz="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112" w:line="247" w:lineRule="auto"/>
              <w:ind w:left="81" w:right="13" w:hanging="2"/>
            </w:pPr>
            <w:r>
              <w:rPr>
                <w:rFonts w:ascii="Times New Roman" w:hAnsi="Times New Roman"/>
                <w:color w:val="525252"/>
                <w:w w:val="95"/>
                <w:sz w:val="18"/>
              </w:rPr>
              <w:t>Resources</w:t>
            </w:r>
            <w:r>
              <w:rPr>
                <w:rFonts w:ascii="Times New Roman" w:hAnsi="Times New Roman"/>
                <w:color w:val="525252"/>
                <w:spacing w:val="-22"/>
                <w:w w:val="95"/>
                <w:sz w:val="18"/>
              </w:rPr>
              <w:t xml:space="preserve"> </w:t>
            </w:r>
            <w:r>
              <w:rPr>
                <w:rFonts w:ascii="Times New Roman" w:hAnsi="Times New Roman"/>
                <w:color w:val="525252"/>
                <w:w w:val="95"/>
                <w:sz w:val="18"/>
              </w:rPr>
              <w:t>available</w:t>
            </w:r>
            <w:r>
              <w:rPr>
                <w:rFonts w:ascii="Times New Roman" w:hAnsi="Times New Roman"/>
                <w:color w:val="525252"/>
                <w:spacing w:val="-22"/>
                <w:w w:val="95"/>
                <w:sz w:val="18"/>
              </w:rPr>
              <w:t xml:space="preserve"> </w:t>
            </w:r>
            <w:r>
              <w:rPr>
                <w:rFonts w:ascii="Times New Roman" w:hAnsi="Times New Roman"/>
                <w:color w:val="525252"/>
                <w:w w:val="95"/>
                <w:sz w:val="16"/>
              </w:rPr>
              <w:t xml:space="preserve">to </w:t>
            </w:r>
            <w:r>
              <w:rPr>
                <w:rFonts w:ascii="Times New Roman" w:hAnsi="Times New Roman"/>
                <w:color w:val="525252"/>
                <w:w w:val="95"/>
                <w:sz w:val="18"/>
              </w:rPr>
              <w:t>meet</w:t>
            </w:r>
            <w:r>
              <w:rPr>
                <w:rFonts w:ascii="Times New Roman" w:hAnsi="Times New Roman"/>
                <w:color w:val="525252"/>
                <w:spacing w:val="-24"/>
                <w:w w:val="95"/>
                <w:sz w:val="18"/>
              </w:rPr>
              <w:t xml:space="preserve"> </w:t>
            </w:r>
            <w:r>
              <w:rPr>
                <w:rFonts w:ascii="Times New Roman" w:hAnsi="Times New Roman"/>
                <w:color w:val="525252"/>
                <w:w w:val="95"/>
                <w:sz w:val="18"/>
              </w:rPr>
              <w:t xml:space="preserve">future </w:t>
            </w:r>
            <w:r>
              <w:rPr>
                <w:rFonts w:ascii="Times New Roman" w:hAnsi="Times New Roman"/>
                <w:color w:val="525252"/>
                <w:sz w:val="18"/>
              </w:rPr>
              <w:t>running</w:t>
            </w:r>
            <w:r>
              <w:rPr>
                <w:rFonts w:ascii="Times New Roman" w:hAnsi="Times New Roman"/>
                <w:color w:val="525252"/>
                <w:spacing w:val="-15"/>
                <w:sz w:val="18"/>
              </w:rPr>
              <w:t xml:space="preserve"> </w:t>
            </w:r>
            <w:r>
              <w:rPr>
                <w:rFonts w:ascii="Times New Roman" w:hAnsi="Times New Roman"/>
                <w:color w:val="525252"/>
                <w:sz w:val="18"/>
              </w:rPr>
              <w:t>costs</w:t>
            </w:r>
          </w:p>
        </w:tc>
        <w:tc>
          <w:tcPr>
            <w:tcW w:w="1548" w:type="dxa"/>
            <w:tcBorders>
              <w:top w:val="single" w:sz="6" w:space="0" w:color="000000"/>
              <w:left w:val="single" w:sz="2"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17" w:line="247" w:lineRule="auto"/>
              <w:ind w:left="85" w:right="-48" w:hanging="14"/>
            </w:pPr>
            <w:r>
              <w:rPr>
                <w:rFonts w:ascii="Times New Roman" w:hAnsi="Times New Roman"/>
                <w:color w:val="525252"/>
                <w:sz w:val="18"/>
              </w:rPr>
              <w:t xml:space="preserve">Statement of </w:t>
            </w:r>
            <w:r>
              <w:rPr>
                <w:rFonts w:ascii="Times New Roman" w:hAnsi="Times New Roman"/>
                <w:color w:val="525252"/>
                <w:w w:val="90"/>
                <w:sz w:val="18"/>
              </w:rPr>
              <w:t>Movement in</w:t>
            </w:r>
            <w:r>
              <w:rPr>
                <w:rFonts w:ascii="Times New Roman" w:hAnsi="Times New Roman"/>
                <w:color w:val="525252"/>
                <w:spacing w:val="-13"/>
                <w:w w:val="90"/>
                <w:sz w:val="18"/>
              </w:rPr>
              <w:t xml:space="preserve"> </w:t>
            </w:r>
            <w:r>
              <w:rPr>
                <w:rFonts w:ascii="Times New Roman" w:hAnsi="Times New Roman"/>
                <w:color w:val="525252"/>
                <w:w w:val="90"/>
                <w:sz w:val="18"/>
              </w:rPr>
              <w:t>Reserves</w:t>
            </w:r>
          </w:p>
        </w:tc>
      </w:tr>
      <w:tr w:rsidR="00C53A62">
        <w:tblPrEx>
          <w:tblCellMar>
            <w:top w:w="0" w:type="dxa"/>
            <w:bottom w:w="0" w:type="dxa"/>
          </w:tblCellMar>
        </w:tblPrEx>
        <w:trPr>
          <w:trHeight w:val="626"/>
        </w:trPr>
        <w:tc>
          <w:tcPr>
            <w:tcW w:w="151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12" w:line="264" w:lineRule="auto"/>
              <w:ind w:left="61" w:right="342" w:firstLine="1"/>
            </w:pPr>
            <w:r>
              <w:rPr>
                <w:rFonts w:ascii="Times New Roman" w:hAnsi="Times New Roman"/>
                <w:color w:val="525252"/>
                <w:sz w:val="18"/>
              </w:rPr>
              <w:t>Usable Capital Receipts</w:t>
            </w:r>
          </w:p>
        </w:tc>
        <w:tc>
          <w:tcPr>
            <w:tcW w:w="1053"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9"/>
              <w:rPr>
                <w:b/>
                <w:sz w:val="19"/>
              </w:rPr>
            </w:pPr>
          </w:p>
          <w:p w:rsidR="00C53A62" w:rsidRDefault="00567705">
            <w:pPr>
              <w:pStyle w:val="TableParagraph"/>
              <w:ind w:right="-29"/>
              <w:jc w:val="right"/>
            </w:pPr>
            <w:r>
              <w:rPr>
                <w:rFonts w:ascii="Times New Roman" w:hAnsi="Times New Roman"/>
                <w:color w:val="525252"/>
                <w:sz w:val="18"/>
              </w:rPr>
              <w:t>3,207</w:t>
            </w:r>
          </w:p>
        </w:tc>
        <w:tc>
          <w:tcPr>
            <w:tcW w:w="971" w:type="dxa"/>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spacing w:before="9"/>
              <w:rPr>
                <w:b/>
                <w:sz w:val="19"/>
              </w:rPr>
            </w:pPr>
          </w:p>
          <w:p w:rsidR="00C53A62" w:rsidRDefault="00567705">
            <w:pPr>
              <w:pStyle w:val="TableParagraph"/>
              <w:ind w:right="-29"/>
              <w:jc w:val="right"/>
            </w:pPr>
            <w:r>
              <w:rPr>
                <w:rFonts w:ascii="Times New Roman" w:hAnsi="Times New Roman"/>
                <w:color w:val="525252"/>
                <w:sz w:val="18"/>
              </w:rPr>
              <w:t>4,328</w:t>
            </w:r>
          </w:p>
        </w:tc>
        <w:tc>
          <w:tcPr>
            <w:tcW w:w="1019"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9"/>
              <w:rPr>
                <w:b/>
                <w:sz w:val="19"/>
              </w:rPr>
            </w:pPr>
          </w:p>
          <w:p w:rsidR="00C53A62" w:rsidRDefault="00567705">
            <w:pPr>
              <w:pStyle w:val="TableParagraph"/>
              <w:ind w:right="-29"/>
              <w:jc w:val="right"/>
            </w:pPr>
            <w:r>
              <w:rPr>
                <w:rFonts w:ascii="Times New Roman" w:hAnsi="Times New Roman"/>
                <w:color w:val="525252"/>
                <w:sz w:val="18"/>
              </w:rPr>
              <w:t>7,535</w:t>
            </w:r>
          </w:p>
        </w:tc>
        <w:tc>
          <w:tcPr>
            <w:tcW w:w="2394" w:type="dxa"/>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
              <w:ind w:left="67"/>
            </w:pPr>
            <w:r>
              <w:rPr>
                <w:rFonts w:ascii="Times New Roman" w:hAnsi="Times New Roman"/>
                <w:color w:val="525252"/>
                <w:sz w:val="18"/>
              </w:rPr>
              <w:t>Proceeds of fDCed asset sales</w:t>
            </w:r>
          </w:p>
          <w:p w:rsidR="00C53A62" w:rsidRDefault="00567705">
            <w:pPr>
              <w:pStyle w:val="TableParagraph"/>
              <w:spacing w:before="6" w:line="210" w:lineRule="atLeast"/>
              <w:ind w:left="54" w:right="200" w:hanging="1"/>
            </w:pPr>
            <w:r>
              <w:rPr>
                <w:rFonts w:ascii="Times New Roman" w:hAnsi="Times New Roman"/>
                <w:color w:val="525252"/>
                <w:w w:val="95"/>
                <w:sz w:val="18"/>
              </w:rPr>
              <w:t xml:space="preserve">available </w:t>
            </w:r>
            <w:r>
              <w:rPr>
                <w:rFonts w:ascii="Times New Roman" w:hAnsi="Times New Roman"/>
                <w:color w:val="525252"/>
                <w:w w:val="95"/>
                <w:sz w:val="16"/>
              </w:rPr>
              <w:t xml:space="preserve">to </w:t>
            </w:r>
            <w:r>
              <w:rPr>
                <w:rFonts w:ascii="Times New Roman" w:hAnsi="Times New Roman"/>
                <w:color w:val="525252"/>
                <w:w w:val="95"/>
                <w:sz w:val="18"/>
              </w:rPr>
              <w:t xml:space="preserve">meet future capital </w:t>
            </w:r>
            <w:r>
              <w:rPr>
                <w:rFonts w:ascii="Times New Roman" w:hAnsi="Times New Roman"/>
                <w:color w:val="525252"/>
                <w:sz w:val="18"/>
              </w:rPr>
              <w:t>investment</w:t>
            </w:r>
          </w:p>
        </w:tc>
        <w:tc>
          <w:tcPr>
            <w:tcW w:w="1548" w:type="dxa"/>
            <w:tcBorders>
              <w:top w:val="single" w:sz="6" w:space="0" w:color="000000"/>
              <w:left w:val="single" w:sz="6"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12" w:line="247" w:lineRule="auto"/>
              <w:ind w:left="75" w:right="-51" w:hanging="19"/>
            </w:pPr>
            <w:r>
              <w:rPr>
                <w:rFonts w:ascii="Times New Roman" w:hAnsi="Times New Roman"/>
                <w:color w:val="525252"/>
                <w:sz w:val="18"/>
              </w:rPr>
              <w:t xml:space="preserve">Statement of </w:t>
            </w:r>
            <w:r>
              <w:rPr>
                <w:rFonts w:ascii="Times New Roman" w:hAnsi="Times New Roman"/>
                <w:color w:val="525252"/>
                <w:w w:val="90"/>
                <w:sz w:val="18"/>
              </w:rPr>
              <w:t>Movement in</w:t>
            </w:r>
            <w:r>
              <w:rPr>
                <w:rFonts w:ascii="Times New Roman" w:hAnsi="Times New Roman"/>
                <w:color w:val="525252"/>
                <w:spacing w:val="-20"/>
                <w:w w:val="90"/>
                <w:sz w:val="18"/>
              </w:rPr>
              <w:t xml:space="preserve"> </w:t>
            </w:r>
            <w:r>
              <w:rPr>
                <w:rFonts w:ascii="Times New Roman" w:hAnsi="Times New Roman"/>
                <w:color w:val="525252"/>
                <w:w w:val="90"/>
                <w:sz w:val="18"/>
              </w:rPr>
              <w:t>Reserves</w:t>
            </w:r>
          </w:p>
        </w:tc>
      </w:tr>
      <w:tr w:rsidR="00C53A62">
        <w:tblPrEx>
          <w:tblCellMar>
            <w:top w:w="0" w:type="dxa"/>
            <w:bottom w:w="0" w:type="dxa"/>
          </w:tblCellMar>
        </w:tblPrEx>
        <w:trPr>
          <w:trHeight w:val="600"/>
        </w:trPr>
        <w:tc>
          <w:tcPr>
            <w:tcW w:w="151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96" w:line="264" w:lineRule="auto"/>
              <w:ind w:left="58" w:right="342" w:hanging="6"/>
            </w:pPr>
            <w:r>
              <w:rPr>
                <w:rFonts w:ascii="Times New Roman" w:hAnsi="Times New Roman"/>
                <w:color w:val="525252"/>
                <w:w w:val="105"/>
                <w:sz w:val="18"/>
              </w:rPr>
              <w:t xml:space="preserve">capital Grants </w:t>
            </w:r>
            <w:r>
              <w:rPr>
                <w:rFonts w:ascii="Times New Roman" w:hAnsi="Times New Roman"/>
                <w:color w:val="525252"/>
                <w:w w:val="105"/>
                <w:sz w:val="18"/>
              </w:rPr>
              <w:t>Unapplied</w:t>
            </w:r>
          </w:p>
        </w:tc>
        <w:tc>
          <w:tcPr>
            <w:tcW w:w="105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4"/>
              <w:rPr>
                <w:b/>
                <w:sz w:val="18"/>
              </w:rPr>
            </w:pPr>
          </w:p>
          <w:p w:rsidR="00C53A62" w:rsidRDefault="00567705">
            <w:pPr>
              <w:pStyle w:val="TableParagraph"/>
              <w:spacing w:before="1"/>
              <w:ind w:right="-29"/>
              <w:jc w:val="right"/>
            </w:pPr>
            <w:r>
              <w:rPr>
                <w:rFonts w:ascii="Times New Roman" w:hAnsi="Times New Roman"/>
                <w:color w:val="525252"/>
                <w:w w:val="95"/>
                <w:sz w:val="18"/>
              </w:rPr>
              <w:t>2,115</w:t>
            </w:r>
          </w:p>
        </w:tc>
        <w:tc>
          <w:tcPr>
            <w:tcW w:w="971" w:type="dxa"/>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6"/>
              <w:rPr>
                <w:b/>
                <w:sz w:val="19"/>
              </w:rPr>
            </w:pPr>
          </w:p>
          <w:p w:rsidR="00C53A62" w:rsidRDefault="00567705">
            <w:pPr>
              <w:pStyle w:val="TableParagraph"/>
              <w:ind w:right="-15"/>
              <w:jc w:val="right"/>
            </w:pPr>
            <w:r>
              <w:rPr>
                <w:b/>
                <w:color w:val="525252"/>
                <w:sz w:val="16"/>
              </w:rPr>
              <w:t>(304)</w:t>
            </w:r>
          </w:p>
        </w:tc>
        <w:tc>
          <w:tcPr>
            <w:tcW w:w="1019" w:type="dxa"/>
            <w:tcBorders>
              <w:top w:val="single" w:sz="12" w:space="0" w:color="000000"/>
              <w:left w:val="single" w:sz="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4"/>
              <w:rPr>
                <w:b/>
                <w:sz w:val="18"/>
              </w:rPr>
            </w:pPr>
          </w:p>
          <w:p w:rsidR="00C53A62" w:rsidRDefault="00567705">
            <w:pPr>
              <w:pStyle w:val="TableParagraph"/>
              <w:spacing w:before="1"/>
              <w:ind w:right="-44"/>
              <w:jc w:val="right"/>
            </w:pPr>
            <w:r>
              <w:rPr>
                <w:rFonts w:ascii="Times New Roman" w:hAnsi="Times New Roman"/>
                <w:color w:val="525252"/>
                <w:w w:val="105"/>
                <w:sz w:val="18"/>
              </w:rPr>
              <w:t>1,811</w:t>
            </w:r>
          </w:p>
        </w:tc>
        <w:tc>
          <w:tcPr>
            <w:tcW w:w="2394" w:type="dxa"/>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91" w:line="247" w:lineRule="auto"/>
              <w:ind w:left="54" w:right="211" w:hanging="1"/>
            </w:pPr>
            <w:r>
              <w:rPr>
                <w:rFonts w:ascii="Times New Roman" w:hAnsi="Times New Roman"/>
                <w:color w:val="525252"/>
                <w:sz w:val="18"/>
              </w:rPr>
              <w:t>Capita</w:t>
            </w:r>
            <w:r>
              <w:rPr>
                <w:rFonts w:ascii="Times New Roman" w:hAnsi="Times New Roman"/>
                <w:color w:val="525252"/>
                <w:spacing w:val="-37"/>
                <w:sz w:val="18"/>
              </w:rPr>
              <w:t xml:space="preserve"> </w:t>
            </w:r>
            <w:r>
              <w:rPr>
                <w:rFonts w:ascii="Times New Roman" w:hAnsi="Times New Roman"/>
                <w:color w:val="525252"/>
                <w:w w:val="95"/>
                <w:sz w:val="18"/>
              </w:rPr>
              <w:t>I</w:t>
            </w:r>
            <w:r>
              <w:rPr>
                <w:rFonts w:ascii="Times New Roman" w:hAnsi="Times New Roman"/>
                <w:color w:val="525252"/>
                <w:spacing w:val="-34"/>
                <w:w w:val="95"/>
                <w:sz w:val="18"/>
              </w:rPr>
              <w:t xml:space="preserve"> </w:t>
            </w:r>
            <w:r>
              <w:rPr>
                <w:rFonts w:ascii="Times New Roman" w:hAnsi="Times New Roman"/>
                <w:color w:val="525252"/>
                <w:sz w:val="16"/>
              </w:rPr>
              <w:t>grants</w:t>
            </w:r>
            <w:r>
              <w:rPr>
                <w:rFonts w:ascii="Times New Roman" w:hAnsi="Times New Roman"/>
                <w:color w:val="525252"/>
                <w:spacing w:val="-25"/>
                <w:sz w:val="16"/>
              </w:rPr>
              <w:t xml:space="preserve"> </w:t>
            </w:r>
            <w:r>
              <w:rPr>
                <w:rFonts w:ascii="Times New Roman" w:hAnsi="Times New Roman"/>
                <w:color w:val="525252"/>
                <w:sz w:val="18"/>
              </w:rPr>
              <w:t>not</w:t>
            </w:r>
            <w:r>
              <w:rPr>
                <w:rFonts w:ascii="Times New Roman" w:hAnsi="Times New Roman"/>
                <w:color w:val="525252"/>
                <w:spacing w:val="-30"/>
                <w:sz w:val="18"/>
              </w:rPr>
              <w:t xml:space="preserve"> </w:t>
            </w:r>
            <w:r>
              <w:rPr>
                <w:rFonts w:ascii="Times New Roman" w:hAnsi="Times New Roman"/>
                <w:color w:val="525252"/>
                <w:sz w:val="16"/>
              </w:rPr>
              <w:t>yet</w:t>
            </w:r>
            <w:r>
              <w:rPr>
                <w:rFonts w:ascii="Times New Roman" w:hAnsi="Times New Roman"/>
                <w:color w:val="525252"/>
                <w:spacing w:val="-26"/>
                <w:sz w:val="16"/>
              </w:rPr>
              <w:t xml:space="preserve"> </w:t>
            </w:r>
            <w:r>
              <w:rPr>
                <w:rFonts w:ascii="Times New Roman" w:hAnsi="Times New Roman"/>
                <w:color w:val="525252"/>
                <w:sz w:val="18"/>
              </w:rPr>
              <w:t>applied</w:t>
            </w:r>
            <w:r>
              <w:rPr>
                <w:rFonts w:ascii="Times New Roman" w:hAnsi="Times New Roman"/>
                <w:color w:val="525252"/>
                <w:spacing w:val="-27"/>
                <w:sz w:val="18"/>
              </w:rPr>
              <w:t xml:space="preserve"> </w:t>
            </w:r>
            <w:r>
              <w:rPr>
                <w:rFonts w:ascii="Times New Roman" w:hAnsi="Times New Roman"/>
                <w:color w:val="525252"/>
                <w:sz w:val="18"/>
              </w:rPr>
              <w:t>to capital</w:t>
            </w:r>
            <w:r>
              <w:rPr>
                <w:rFonts w:ascii="Times New Roman" w:hAnsi="Times New Roman"/>
                <w:color w:val="525252"/>
                <w:spacing w:val="-8"/>
                <w:sz w:val="18"/>
              </w:rPr>
              <w:t xml:space="preserve"> </w:t>
            </w:r>
            <w:r>
              <w:rPr>
                <w:b/>
                <w:color w:val="525252"/>
                <w:sz w:val="15"/>
              </w:rPr>
              <w:t>investment</w:t>
            </w:r>
          </w:p>
        </w:tc>
        <w:tc>
          <w:tcPr>
            <w:tcW w:w="1548" w:type="dxa"/>
            <w:tcBorders>
              <w:top w:val="single" w:sz="12" w:space="0" w:color="000000"/>
              <w:left w:val="single" w:sz="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91" w:line="254" w:lineRule="auto"/>
              <w:ind w:left="75" w:right="-52" w:hanging="14"/>
            </w:pPr>
            <w:r>
              <w:rPr>
                <w:rFonts w:ascii="Times New Roman" w:hAnsi="Times New Roman"/>
                <w:color w:val="525252"/>
                <w:sz w:val="18"/>
              </w:rPr>
              <w:t xml:space="preserve">Statement of </w:t>
            </w:r>
            <w:r>
              <w:rPr>
                <w:rFonts w:ascii="Times New Roman" w:hAnsi="Times New Roman"/>
                <w:color w:val="525252"/>
                <w:w w:val="90"/>
                <w:sz w:val="18"/>
              </w:rPr>
              <w:t>Movement in</w:t>
            </w:r>
            <w:r>
              <w:rPr>
                <w:rFonts w:ascii="Times New Roman" w:hAnsi="Times New Roman"/>
                <w:color w:val="525252"/>
                <w:spacing w:val="-30"/>
                <w:w w:val="90"/>
                <w:sz w:val="18"/>
              </w:rPr>
              <w:t xml:space="preserve"> </w:t>
            </w:r>
            <w:r>
              <w:rPr>
                <w:b/>
                <w:color w:val="525252"/>
                <w:w w:val="90"/>
                <w:sz w:val="15"/>
              </w:rPr>
              <w:t>Reserves</w:t>
            </w:r>
          </w:p>
        </w:tc>
      </w:tr>
      <w:tr w:rsidR="00C53A62">
        <w:tblPrEx>
          <w:tblCellMar>
            <w:top w:w="0" w:type="dxa"/>
            <w:bottom w:w="0" w:type="dxa"/>
          </w:tblCellMar>
        </w:tblPrEx>
        <w:trPr>
          <w:trHeight w:val="676"/>
        </w:trPr>
        <w:tc>
          <w:tcPr>
            <w:tcW w:w="1519" w:type="dxa"/>
            <w:vMerge w:val="restart"/>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8" w:line="271" w:lineRule="auto"/>
              <w:ind w:left="48" w:right="381"/>
            </w:pPr>
            <w:r>
              <w:rPr>
                <w:rFonts w:ascii="Times New Roman" w:hAnsi="Times New Roman"/>
                <w:color w:val="525252"/>
                <w:w w:val="105"/>
                <w:sz w:val="18"/>
              </w:rPr>
              <w:t>Capital Contributions</w:t>
            </w:r>
          </w:p>
          <w:p w:rsidR="00C53A62" w:rsidRDefault="00567705">
            <w:pPr>
              <w:pStyle w:val="TableParagraph"/>
              <w:spacing w:line="197" w:lineRule="exact"/>
              <w:ind w:left="58"/>
            </w:pPr>
            <w:r>
              <w:rPr>
                <w:rFonts w:ascii="Times New Roman" w:hAnsi="Times New Roman"/>
                <w:color w:val="525252"/>
                <w:sz w:val="18"/>
              </w:rPr>
              <w:t>Unapplied</w:t>
            </w:r>
          </w:p>
        </w:tc>
        <w:tc>
          <w:tcPr>
            <w:tcW w:w="105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3"/>
              <w:ind w:right="-29"/>
              <w:jc w:val="right"/>
            </w:pPr>
            <w:r>
              <w:rPr>
                <w:color w:val="525252"/>
                <w:w w:val="79"/>
                <w:sz w:val="26"/>
              </w:rPr>
              <w:t>-</w:t>
            </w:r>
          </w:p>
        </w:tc>
        <w:tc>
          <w:tcPr>
            <w:tcW w:w="97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
              <w:rPr>
                <w:b/>
              </w:rPr>
            </w:pPr>
          </w:p>
          <w:p w:rsidR="00C53A62" w:rsidRDefault="00567705">
            <w:pPr>
              <w:pStyle w:val="TableParagraph"/>
              <w:ind w:right="-29"/>
              <w:jc w:val="right"/>
            </w:pPr>
            <w:r>
              <w:rPr>
                <w:rFonts w:ascii="Times New Roman" w:hAnsi="Times New Roman"/>
                <w:color w:val="525252"/>
                <w:w w:val="105"/>
                <w:sz w:val="18"/>
              </w:rPr>
              <w:t>78</w:t>
            </w:r>
          </w:p>
        </w:tc>
        <w:tc>
          <w:tcPr>
            <w:tcW w:w="101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
              <w:rPr>
                <w:b/>
              </w:rPr>
            </w:pPr>
          </w:p>
          <w:p w:rsidR="00C53A62" w:rsidRDefault="00567705">
            <w:pPr>
              <w:pStyle w:val="TableParagraph"/>
              <w:ind w:right="-29"/>
              <w:jc w:val="right"/>
            </w:pPr>
            <w:r>
              <w:rPr>
                <w:rFonts w:ascii="Times New Roman" w:hAnsi="Times New Roman"/>
                <w:color w:val="525252"/>
                <w:sz w:val="18"/>
              </w:rPr>
              <w:t>78</w:t>
            </w:r>
          </w:p>
        </w:tc>
        <w:tc>
          <w:tcPr>
            <w:tcW w:w="239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34" w:line="247" w:lineRule="auto"/>
              <w:ind w:left="44" w:right="348" w:firstLine="9"/>
            </w:pPr>
            <w:r>
              <w:rPr>
                <w:rFonts w:ascii="Times New Roman" w:hAnsi="Times New Roman"/>
                <w:color w:val="525252"/>
                <w:w w:val="90"/>
                <w:sz w:val="18"/>
              </w:rPr>
              <w:t xml:space="preserve">Ca pita </w:t>
            </w:r>
            <w:r>
              <w:rPr>
                <w:rFonts w:ascii="Times New Roman" w:hAnsi="Times New Roman"/>
                <w:color w:val="525252"/>
                <w:w w:val="85"/>
                <w:sz w:val="18"/>
              </w:rPr>
              <w:t xml:space="preserve">I </w:t>
            </w:r>
            <w:r>
              <w:rPr>
                <w:rFonts w:ascii="Times New Roman" w:hAnsi="Times New Roman"/>
                <w:color w:val="525252"/>
                <w:w w:val="90"/>
                <w:sz w:val="18"/>
              </w:rPr>
              <w:t xml:space="preserve">contributions not yet </w:t>
            </w:r>
            <w:r>
              <w:rPr>
                <w:rFonts w:ascii="Times New Roman" w:hAnsi="Times New Roman"/>
                <w:color w:val="525252"/>
                <w:w w:val="95"/>
                <w:sz w:val="18"/>
              </w:rPr>
              <w:t xml:space="preserve">applied </w:t>
            </w:r>
            <w:r>
              <w:rPr>
                <w:rFonts w:ascii="Times New Roman" w:hAnsi="Times New Roman"/>
                <w:color w:val="525252"/>
                <w:w w:val="95"/>
                <w:sz w:val="16"/>
              </w:rPr>
              <w:t xml:space="preserve">to </w:t>
            </w:r>
            <w:r>
              <w:rPr>
                <w:rFonts w:ascii="Times New Roman" w:hAnsi="Times New Roman"/>
                <w:color w:val="525252"/>
                <w:w w:val="95"/>
                <w:sz w:val="18"/>
              </w:rPr>
              <w:t>capital investment</w:t>
            </w:r>
          </w:p>
        </w:tc>
        <w:tc>
          <w:tcPr>
            <w:tcW w:w="1548" w:type="dxa"/>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39" w:line="247" w:lineRule="auto"/>
              <w:ind w:left="58" w:right="-50" w:hanging="19"/>
            </w:pPr>
            <w:r>
              <w:rPr>
                <w:rFonts w:ascii="Times New Roman" w:hAnsi="Times New Roman"/>
                <w:color w:val="525252"/>
                <w:sz w:val="18"/>
              </w:rPr>
              <w:t xml:space="preserve">Statement of </w:t>
            </w:r>
            <w:r>
              <w:rPr>
                <w:rFonts w:ascii="Times New Roman" w:hAnsi="Times New Roman"/>
                <w:color w:val="525252"/>
                <w:w w:val="90"/>
                <w:sz w:val="18"/>
              </w:rPr>
              <w:t>Movement In</w:t>
            </w:r>
            <w:r>
              <w:rPr>
                <w:rFonts w:ascii="Times New Roman" w:hAnsi="Times New Roman"/>
                <w:color w:val="525252"/>
                <w:spacing w:val="-21"/>
                <w:w w:val="90"/>
                <w:sz w:val="18"/>
              </w:rPr>
              <w:t xml:space="preserve"> </w:t>
            </w:r>
            <w:r>
              <w:rPr>
                <w:rFonts w:ascii="Times New Roman" w:hAnsi="Times New Roman"/>
                <w:color w:val="525252"/>
                <w:w w:val="90"/>
                <w:sz w:val="18"/>
              </w:rPr>
              <w:t>Reserves</w:t>
            </w:r>
          </w:p>
        </w:tc>
      </w:tr>
      <w:tr w:rsidR="00C53A62">
        <w:tblPrEx>
          <w:tblCellMar>
            <w:top w:w="0" w:type="dxa"/>
            <w:bottom w:w="0" w:type="dxa"/>
          </w:tblCellMar>
        </w:tblPrEx>
        <w:trPr>
          <w:trHeight w:val="23"/>
        </w:trPr>
        <w:tc>
          <w:tcPr>
            <w:tcW w:w="1519" w:type="dxa"/>
            <w:vMerge/>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53" w:type="dxa"/>
            <w:vMerge w:val="restart"/>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9"/>
              <w:ind w:left="634" w:right="-29"/>
            </w:pPr>
            <w:r>
              <w:rPr>
                <w:rFonts w:ascii="Times New Roman" w:hAnsi="Times New Roman"/>
                <w:color w:val="525252"/>
                <w:sz w:val="18"/>
              </w:rPr>
              <w:t>7,344</w:t>
            </w:r>
          </w:p>
        </w:tc>
        <w:tc>
          <w:tcPr>
            <w:tcW w:w="971" w:type="dxa"/>
            <w:vMerge w:val="restart"/>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9"/>
              <w:ind w:left="432" w:right="-15"/>
            </w:pPr>
            <w:r>
              <w:rPr>
                <w:rFonts w:ascii="Times New Roman" w:hAnsi="Times New Roman"/>
                <w:color w:val="525252"/>
                <w:w w:val="95"/>
                <w:sz w:val="18"/>
              </w:rPr>
              <w:t>(4,278)</w:t>
            </w:r>
          </w:p>
        </w:tc>
        <w:tc>
          <w:tcPr>
            <w:tcW w:w="1019" w:type="dxa"/>
            <w:vMerge w:val="restart"/>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9"/>
              <w:ind w:left="591" w:right="-15"/>
            </w:pPr>
            <w:r>
              <w:rPr>
                <w:rFonts w:ascii="Times New Roman" w:hAnsi="Times New Roman"/>
                <w:color w:val="525252"/>
                <w:sz w:val="18"/>
              </w:rPr>
              <w:t>3,066</w:t>
            </w:r>
          </w:p>
        </w:tc>
        <w:tc>
          <w:tcPr>
            <w:tcW w:w="2394" w:type="dxa"/>
            <w:vMerge w:val="restart"/>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4"/>
              <w:ind w:left="62"/>
            </w:pPr>
            <w:r>
              <w:rPr>
                <w:rFonts w:ascii="Times New Roman" w:hAnsi="Times New Roman"/>
                <w:color w:val="525252"/>
                <w:sz w:val="18"/>
              </w:rPr>
              <w:t>Note 10</w:t>
            </w:r>
          </w:p>
        </w:tc>
        <w:tc>
          <w:tcPr>
            <w:tcW w:w="1548" w:type="dxa"/>
            <w:vMerge w:val="restart"/>
            <w:tcBorders>
              <w:top w:val="single" w:sz="12" w:space="0" w:color="000000"/>
              <w:left w:val="single" w:sz="12" w:space="0" w:color="000000"/>
              <w:bottom w:val="single" w:sz="6"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19"/>
              <w:ind w:left="63"/>
            </w:pPr>
            <w:r>
              <w:rPr>
                <w:rFonts w:ascii="Times New Roman" w:hAnsi="Times New Roman"/>
                <w:color w:val="525252"/>
                <w:sz w:val="18"/>
              </w:rPr>
              <w:t>Note 10</w:t>
            </w:r>
          </w:p>
        </w:tc>
      </w:tr>
      <w:tr w:rsidR="00C53A62">
        <w:tblPrEx>
          <w:tblCellMar>
            <w:top w:w="0" w:type="dxa"/>
            <w:bottom w:w="0" w:type="dxa"/>
          </w:tblCellMar>
        </w:tblPrEx>
        <w:trPr>
          <w:trHeight w:val="220"/>
        </w:trPr>
        <w:tc>
          <w:tcPr>
            <w:tcW w:w="151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 w:line="197" w:lineRule="exact"/>
              <w:ind w:left="51"/>
            </w:pPr>
            <w:r>
              <w:rPr>
                <w:rFonts w:ascii="Times New Roman" w:hAnsi="Times New Roman"/>
                <w:color w:val="525252"/>
                <w:sz w:val="18"/>
              </w:rPr>
              <w:t>Earmarked</w:t>
            </w:r>
          </w:p>
        </w:tc>
        <w:tc>
          <w:tcPr>
            <w:tcW w:w="1053" w:type="dxa"/>
            <w:vMerge/>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971" w:type="dxa"/>
            <w:vMerge/>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19" w:type="dxa"/>
            <w:vMerge/>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2394" w:type="dxa"/>
            <w:vMerge/>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548" w:type="dxa"/>
            <w:vMerge/>
            <w:tcBorders>
              <w:top w:val="single" w:sz="12" w:space="0" w:color="000000"/>
              <w:left w:val="single" w:sz="12" w:space="0" w:color="000000"/>
              <w:bottom w:val="single" w:sz="6"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53"/>
        </w:trPr>
        <w:tc>
          <w:tcPr>
            <w:tcW w:w="1519" w:type="dxa"/>
            <w:vMerge w:val="restart"/>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
              <w:ind w:left="51"/>
            </w:pPr>
            <w:r>
              <w:rPr>
                <w:rFonts w:ascii="Times New Roman" w:hAnsi="Times New Roman"/>
                <w:color w:val="525252"/>
                <w:sz w:val="18"/>
              </w:rPr>
              <w:t>Reserves</w:t>
            </w:r>
          </w:p>
        </w:tc>
        <w:tc>
          <w:tcPr>
            <w:tcW w:w="1053" w:type="dxa"/>
            <w:vMerge/>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971" w:type="dxa"/>
            <w:vMerge/>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19" w:type="dxa"/>
            <w:vMerge/>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2394" w:type="dxa"/>
            <w:vMerge/>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548" w:type="dxa"/>
            <w:vMerge/>
            <w:tcBorders>
              <w:top w:val="single" w:sz="12" w:space="0" w:color="000000"/>
              <w:left w:val="single" w:sz="12" w:space="0" w:color="000000"/>
              <w:bottom w:val="single" w:sz="6"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10"/>
        </w:trPr>
        <w:tc>
          <w:tcPr>
            <w:tcW w:w="1519" w:type="dxa"/>
            <w:vMerge/>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53" w:type="dxa"/>
            <w:vMerge w:val="restart"/>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
              </w:rPr>
            </w:pPr>
          </w:p>
        </w:tc>
        <w:tc>
          <w:tcPr>
            <w:tcW w:w="971"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
              </w:rPr>
            </w:pPr>
          </w:p>
        </w:tc>
        <w:tc>
          <w:tcPr>
            <w:tcW w:w="1019"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
              </w:rPr>
            </w:pPr>
          </w:p>
        </w:tc>
        <w:tc>
          <w:tcPr>
            <w:tcW w:w="2394" w:type="dxa"/>
            <w:vMerge w:val="restart"/>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548" w:type="dxa"/>
            <w:vMerge w:val="restart"/>
            <w:tcBorders>
              <w:top w:val="single" w:sz="6" w:space="0" w:color="000000"/>
              <w:left w:val="single" w:sz="12" w:space="0" w:color="000000"/>
              <w:bottom w:val="single" w:sz="6"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40"/>
        </w:trPr>
        <w:tc>
          <w:tcPr>
            <w:tcW w:w="1519" w:type="dxa"/>
            <w:vMerge/>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53" w:type="dxa"/>
            <w:vMerge/>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97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
              </w:rPr>
            </w:pPr>
          </w:p>
        </w:tc>
        <w:tc>
          <w:tcPr>
            <w:tcW w:w="101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
              </w:rPr>
            </w:pPr>
          </w:p>
        </w:tc>
        <w:tc>
          <w:tcPr>
            <w:tcW w:w="2394" w:type="dxa"/>
            <w:vMerge/>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548" w:type="dxa"/>
            <w:vMerge/>
            <w:tcBorders>
              <w:top w:val="single" w:sz="6" w:space="0" w:color="000000"/>
              <w:left w:val="single" w:sz="12" w:space="0" w:color="000000"/>
              <w:bottom w:val="single" w:sz="6"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602"/>
        </w:trPr>
        <w:tc>
          <w:tcPr>
            <w:tcW w:w="151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1" w:line="304" w:lineRule="auto"/>
              <w:ind w:left="33" w:firstLine="3"/>
            </w:pPr>
            <w:r>
              <w:rPr>
                <w:b/>
                <w:color w:val="525252"/>
                <w:w w:val="90"/>
                <w:sz w:val="16"/>
              </w:rPr>
              <w:t xml:space="preserve">TOTAL USABLE </w:t>
            </w:r>
            <w:r>
              <w:rPr>
                <w:b/>
                <w:color w:val="525252"/>
                <w:w w:val="95"/>
                <w:sz w:val="16"/>
              </w:rPr>
              <w:t>RESERVES</w:t>
            </w:r>
          </w:p>
        </w:tc>
        <w:tc>
          <w:tcPr>
            <w:tcW w:w="1053"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b/>
                <w:sz w:val="15"/>
              </w:rPr>
            </w:pPr>
          </w:p>
          <w:p w:rsidR="00C53A62" w:rsidRDefault="00567705">
            <w:pPr>
              <w:pStyle w:val="TableParagraph"/>
              <w:ind w:right="-15"/>
              <w:jc w:val="right"/>
            </w:pPr>
            <w:r>
              <w:rPr>
                <w:rFonts w:ascii="Times New Roman" w:hAnsi="Times New Roman"/>
                <w:b/>
                <w:color w:val="525252"/>
                <w:w w:val="105"/>
                <w:sz w:val="17"/>
              </w:rPr>
              <w:t>18,332</w:t>
            </w:r>
          </w:p>
        </w:tc>
        <w:tc>
          <w:tcPr>
            <w:tcW w:w="971"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b/>
                <w:sz w:val="15"/>
              </w:rPr>
            </w:pPr>
          </w:p>
          <w:p w:rsidR="00C53A62" w:rsidRDefault="00567705">
            <w:pPr>
              <w:pStyle w:val="TableParagraph"/>
              <w:ind w:right="-15"/>
              <w:jc w:val="right"/>
            </w:pPr>
            <w:r>
              <w:rPr>
                <w:rFonts w:ascii="Times New Roman" w:hAnsi="Times New Roman"/>
                <w:b/>
                <w:color w:val="525252"/>
                <w:w w:val="105"/>
                <w:sz w:val="17"/>
              </w:rPr>
              <w:t>(176)</w:t>
            </w:r>
          </w:p>
        </w:tc>
        <w:tc>
          <w:tcPr>
            <w:tcW w:w="1019"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5"/>
              <w:rPr>
                <w:b/>
                <w:sz w:val="15"/>
              </w:rPr>
            </w:pPr>
          </w:p>
          <w:p w:rsidR="00C53A62" w:rsidRDefault="00567705">
            <w:pPr>
              <w:pStyle w:val="TableParagraph"/>
              <w:ind w:right="-15"/>
              <w:jc w:val="right"/>
            </w:pPr>
            <w:r>
              <w:rPr>
                <w:rFonts w:ascii="Times New Roman" w:hAnsi="Times New Roman"/>
                <w:b/>
                <w:color w:val="525252"/>
                <w:w w:val="105"/>
                <w:sz w:val="17"/>
              </w:rPr>
              <w:t>18,156</w:t>
            </w:r>
          </w:p>
        </w:tc>
        <w:tc>
          <w:tcPr>
            <w:tcW w:w="2394" w:type="dxa"/>
            <w:vMerge/>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548" w:type="dxa"/>
            <w:vMerge/>
            <w:tcBorders>
              <w:top w:val="single" w:sz="6" w:space="0" w:color="000000"/>
              <w:left w:val="single" w:sz="12" w:space="0" w:color="000000"/>
              <w:bottom w:val="single" w:sz="6"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326"/>
        </w:trPr>
        <w:tc>
          <w:tcPr>
            <w:tcW w:w="151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30" w:line="176" w:lineRule="exact"/>
              <w:ind w:left="38"/>
            </w:pPr>
            <w:r>
              <w:rPr>
                <w:b/>
                <w:color w:val="525252"/>
                <w:sz w:val="16"/>
              </w:rPr>
              <w:t>UNUSABLE</w:t>
            </w:r>
          </w:p>
        </w:tc>
        <w:tc>
          <w:tcPr>
            <w:tcW w:w="1053" w:type="dxa"/>
            <w:vMerge w:val="restart"/>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71" w:type="dxa"/>
            <w:vMerge w:val="restart"/>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19" w:type="dxa"/>
            <w:vMerge w:val="restart"/>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2394" w:type="dxa"/>
            <w:vMerge w:val="restart"/>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548" w:type="dxa"/>
            <w:vMerge w:val="restart"/>
            <w:tcBorders>
              <w:top w:val="single" w:sz="6" w:space="0" w:color="000000"/>
              <w:left w:val="single" w:sz="12" w:space="0" w:color="000000"/>
              <w:bottom w:val="single" w:sz="6"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82"/>
        </w:trPr>
        <w:tc>
          <w:tcPr>
            <w:tcW w:w="151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
              <w:ind w:left="36"/>
            </w:pPr>
            <w:r>
              <w:rPr>
                <w:b/>
                <w:color w:val="525252"/>
                <w:w w:val="85"/>
                <w:sz w:val="18"/>
              </w:rPr>
              <w:t>RESERVES</w:t>
            </w:r>
          </w:p>
        </w:tc>
        <w:tc>
          <w:tcPr>
            <w:tcW w:w="1053" w:type="dxa"/>
            <w:vMerge/>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971" w:type="dxa"/>
            <w:vMerge/>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19" w:type="dxa"/>
            <w:vMerge/>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2394" w:type="dxa"/>
            <w:vMerge/>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548" w:type="dxa"/>
            <w:vMerge/>
            <w:tcBorders>
              <w:top w:val="single" w:sz="6" w:space="0" w:color="000000"/>
              <w:left w:val="single" w:sz="12" w:space="0" w:color="000000"/>
              <w:bottom w:val="single" w:sz="6"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679"/>
        </w:trPr>
        <w:tc>
          <w:tcPr>
            <w:tcW w:w="1519" w:type="dxa"/>
            <w:vMerge w:val="restart"/>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1" w:line="264" w:lineRule="auto"/>
              <w:ind w:left="34" w:right="342" w:firstLine="4"/>
            </w:pPr>
            <w:r>
              <w:rPr>
                <w:rFonts w:ascii="Times New Roman" w:hAnsi="Times New Roman"/>
                <w:color w:val="525252"/>
                <w:sz w:val="18"/>
              </w:rPr>
              <w:t>Capital Adjustment</w:t>
            </w:r>
          </w:p>
          <w:p w:rsidR="00C53A62" w:rsidRDefault="00567705">
            <w:pPr>
              <w:pStyle w:val="TableParagraph"/>
              <w:spacing w:before="6" w:line="195" w:lineRule="exact"/>
              <w:ind w:left="34"/>
            </w:pPr>
            <w:r>
              <w:rPr>
                <w:rFonts w:ascii="Times New Roman" w:hAnsi="Times New Roman"/>
                <w:color w:val="525252"/>
                <w:sz w:val="18"/>
              </w:rPr>
              <w:t>Account</w:t>
            </w:r>
          </w:p>
        </w:tc>
        <w:tc>
          <w:tcPr>
            <w:tcW w:w="1053"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6"/>
              <w:rPr>
                <w:b/>
                <w:sz w:val="23"/>
              </w:rPr>
            </w:pPr>
          </w:p>
          <w:p w:rsidR="00C53A62" w:rsidRDefault="00567705">
            <w:pPr>
              <w:pStyle w:val="TableParagraph"/>
              <w:ind w:right="-15"/>
              <w:jc w:val="right"/>
            </w:pPr>
            <w:r>
              <w:rPr>
                <w:rFonts w:ascii="Times New Roman" w:hAnsi="Times New Roman"/>
                <w:b/>
                <w:color w:val="525252"/>
                <w:w w:val="105"/>
                <w:sz w:val="17"/>
              </w:rPr>
              <w:t>4,910</w:t>
            </w:r>
          </w:p>
        </w:tc>
        <w:tc>
          <w:tcPr>
            <w:tcW w:w="971"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8"/>
              <w:rPr>
                <w:b/>
              </w:rPr>
            </w:pPr>
          </w:p>
          <w:p w:rsidR="00C53A62" w:rsidRDefault="00567705">
            <w:pPr>
              <w:pStyle w:val="TableParagraph"/>
              <w:ind w:right="-15"/>
              <w:jc w:val="right"/>
            </w:pPr>
            <w:r>
              <w:rPr>
                <w:rFonts w:ascii="Times New Roman" w:hAnsi="Times New Roman"/>
                <w:color w:val="525252"/>
                <w:sz w:val="18"/>
              </w:rPr>
              <w:t>3,813</w:t>
            </w:r>
          </w:p>
        </w:tc>
        <w:tc>
          <w:tcPr>
            <w:tcW w:w="1019"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8"/>
              <w:rPr>
                <w:b/>
              </w:rPr>
            </w:pPr>
          </w:p>
          <w:p w:rsidR="00C53A62" w:rsidRDefault="00567705">
            <w:pPr>
              <w:pStyle w:val="TableParagraph"/>
              <w:ind w:right="-15"/>
              <w:jc w:val="right"/>
            </w:pPr>
            <w:r>
              <w:rPr>
                <w:rFonts w:ascii="Times New Roman" w:hAnsi="Times New Roman"/>
                <w:color w:val="525252"/>
                <w:sz w:val="18"/>
              </w:rPr>
              <w:t>8,723</w:t>
            </w:r>
          </w:p>
        </w:tc>
        <w:tc>
          <w:tcPr>
            <w:tcW w:w="2394"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41" w:line="247" w:lineRule="auto"/>
              <w:ind w:left="34" w:right="35" w:hanging="10"/>
            </w:pPr>
            <w:r>
              <w:rPr>
                <w:rFonts w:ascii="Times New Roman" w:hAnsi="Times New Roman"/>
                <w:color w:val="525252"/>
                <w:w w:val="95"/>
                <w:sz w:val="18"/>
              </w:rPr>
              <w:t>Store</w:t>
            </w:r>
            <w:r>
              <w:rPr>
                <w:rFonts w:ascii="Times New Roman" w:hAnsi="Times New Roman"/>
                <w:color w:val="525252"/>
                <w:spacing w:val="-18"/>
                <w:w w:val="95"/>
                <w:sz w:val="18"/>
              </w:rPr>
              <w:t xml:space="preserve"> </w:t>
            </w:r>
            <w:r>
              <w:rPr>
                <w:rFonts w:ascii="Times New Roman" w:hAnsi="Times New Roman"/>
                <w:color w:val="525252"/>
                <w:w w:val="95"/>
                <w:sz w:val="18"/>
              </w:rPr>
              <w:t>of</w:t>
            </w:r>
            <w:r>
              <w:rPr>
                <w:rFonts w:ascii="Times New Roman" w:hAnsi="Times New Roman"/>
                <w:color w:val="525252"/>
                <w:spacing w:val="-14"/>
                <w:w w:val="95"/>
                <w:sz w:val="18"/>
              </w:rPr>
              <w:t xml:space="preserve"> </w:t>
            </w:r>
            <w:r>
              <w:rPr>
                <w:rFonts w:ascii="Times New Roman" w:hAnsi="Times New Roman"/>
                <w:color w:val="525252"/>
                <w:w w:val="95"/>
                <w:sz w:val="18"/>
              </w:rPr>
              <w:t>capital</w:t>
            </w:r>
            <w:r>
              <w:rPr>
                <w:rFonts w:ascii="Times New Roman" w:hAnsi="Times New Roman"/>
                <w:color w:val="525252"/>
                <w:spacing w:val="-9"/>
                <w:w w:val="95"/>
                <w:sz w:val="18"/>
              </w:rPr>
              <w:t xml:space="preserve"> </w:t>
            </w:r>
            <w:r>
              <w:rPr>
                <w:rFonts w:ascii="Times New Roman" w:hAnsi="Times New Roman"/>
                <w:color w:val="525252"/>
                <w:w w:val="95"/>
                <w:sz w:val="18"/>
              </w:rPr>
              <w:t>resources</w:t>
            </w:r>
            <w:r>
              <w:rPr>
                <w:rFonts w:ascii="Times New Roman" w:hAnsi="Times New Roman"/>
                <w:color w:val="525252"/>
                <w:spacing w:val="-15"/>
                <w:w w:val="95"/>
                <w:sz w:val="18"/>
              </w:rPr>
              <w:t xml:space="preserve"> </w:t>
            </w:r>
            <w:r>
              <w:rPr>
                <w:rFonts w:ascii="Times New Roman" w:hAnsi="Times New Roman"/>
                <w:color w:val="525252"/>
                <w:w w:val="95"/>
                <w:sz w:val="18"/>
              </w:rPr>
              <w:t>set</w:t>
            </w:r>
            <w:r>
              <w:rPr>
                <w:rFonts w:ascii="Times New Roman" w:hAnsi="Times New Roman"/>
                <w:color w:val="525252"/>
                <w:spacing w:val="-19"/>
                <w:w w:val="95"/>
                <w:sz w:val="18"/>
              </w:rPr>
              <w:t xml:space="preserve"> </w:t>
            </w:r>
            <w:r>
              <w:rPr>
                <w:rFonts w:ascii="Times New Roman" w:hAnsi="Times New Roman"/>
                <w:color w:val="525252"/>
                <w:w w:val="95"/>
                <w:sz w:val="18"/>
              </w:rPr>
              <w:t xml:space="preserve">aside </w:t>
            </w:r>
            <w:r>
              <w:rPr>
                <w:rFonts w:ascii="Times New Roman" w:hAnsi="Times New Roman"/>
                <w:color w:val="525252"/>
                <w:sz w:val="18"/>
              </w:rPr>
              <w:t>to</w:t>
            </w:r>
            <w:r>
              <w:rPr>
                <w:rFonts w:ascii="Times New Roman" w:hAnsi="Times New Roman"/>
                <w:color w:val="525252"/>
                <w:spacing w:val="-13"/>
                <w:sz w:val="18"/>
              </w:rPr>
              <w:t xml:space="preserve"> </w:t>
            </w:r>
            <w:r>
              <w:rPr>
                <w:rFonts w:ascii="Times New Roman" w:hAnsi="Times New Roman"/>
                <w:color w:val="525252"/>
                <w:sz w:val="18"/>
              </w:rPr>
              <w:t>meet</w:t>
            </w:r>
            <w:r>
              <w:rPr>
                <w:rFonts w:ascii="Times New Roman" w:hAnsi="Times New Roman"/>
                <w:color w:val="525252"/>
                <w:spacing w:val="-21"/>
                <w:sz w:val="18"/>
              </w:rPr>
              <w:t xml:space="preserve"> </w:t>
            </w:r>
            <w:r>
              <w:rPr>
                <w:b/>
                <w:color w:val="525252"/>
                <w:sz w:val="15"/>
              </w:rPr>
              <w:t>past</w:t>
            </w:r>
            <w:r>
              <w:rPr>
                <w:b/>
                <w:color w:val="525252"/>
                <w:spacing w:val="-17"/>
                <w:sz w:val="15"/>
              </w:rPr>
              <w:t xml:space="preserve"> </w:t>
            </w:r>
            <w:r>
              <w:rPr>
                <w:b/>
                <w:color w:val="525252"/>
                <w:sz w:val="16"/>
              </w:rPr>
              <w:t>expenditure</w:t>
            </w:r>
          </w:p>
        </w:tc>
        <w:tc>
          <w:tcPr>
            <w:tcW w:w="1548" w:type="dxa"/>
            <w:tcBorders>
              <w:top w:val="single" w:sz="6"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spacing w:before="10"/>
              <w:rPr>
                <w:b/>
                <w:sz w:val="21"/>
              </w:rPr>
            </w:pPr>
          </w:p>
          <w:p w:rsidR="00C53A62" w:rsidRDefault="00567705">
            <w:pPr>
              <w:pStyle w:val="TableParagraph"/>
              <w:ind w:left="25"/>
            </w:pPr>
            <w:r>
              <w:rPr>
                <w:rFonts w:ascii="Times New Roman" w:hAnsi="Times New Roman"/>
                <w:color w:val="525252"/>
                <w:sz w:val="18"/>
              </w:rPr>
              <w:t>See below</w:t>
            </w:r>
          </w:p>
        </w:tc>
      </w:tr>
      <w:tr w:rsidR="00C53A62">
        <w:tblPrEx>
          <w:tblCellMar>
            <w:top w:w="0" w:type="dxa"/>
            <w:bottom w:w="0" w:type="dxa"/>
          </w:tblCellMar>
        </w:tblPrEx>
        <w:trPr>
          <w:trHeight w:val="23"/>
        </w:trPr>
        <w:tc>
          <w:tcPr>
            <w:tcW w:w="1519" w:type="dxa"/>
            <w:vMerge/>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53" w:type="dxa"/>
            <w:vMerge w:val="restart"/>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34"/>
              <w:ind w:right="-15"/>
              <w:jc w:val="right"/>
            </w:pPr>
            <w:r>
              <w:rPr>
                <w:rFonts w:ascii="Times New Roman" w:hAnsi="Times New Roman"/>
                <w:color w:val="525252"/>
                <w:w w:val="105"/>
                <w:sz w:val="18"/>
              </w:rPr>
              <w:t>959</w:t>
            </w:r>
          </w:p>
        </w:tc>
        <w:tc>
          <w:tcPr>
            <w:tcW w:w="971" w:type="dxa"/>
            <w:vMerge w:val="restart"/>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34"/>
              <w:ind w:right="-15"/>
              <w:jc w:val="right"/>
            </w:pPr>
            <w:r>
              <w:rPr>
                <w:rFonts w:ascii="Times New Roman" w:hAnsi="Times New Roman"/>
                <w:color w:val="525252"/>
                <w:w w:val="105"/>
                <w:sz w:val="18"/>
              </w:rPr>
              <w:t>169</w:t>
            </w:r>
          </w:p>
        </w:tc>
        <w:tc>
          <w:tcPr>
            <w:tcW w:w="1019" w:type="dxa"/>
            <w:vMerge w:val="restart"/>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34"/>
              <w:ind w:left="568" w:right="-15"/>
            </w:pPr>
            <w:r>
              <w:rPr>
                <w:rFonts w:ascii="Times New Roman" w:hAnsi="Times New Roman"/>
                <w:color w:val="525252"/>
                <w:w w:val="105"/>
                <w:sz w:val="18"/>
              </w:rPr>
              <w:t>1,128</w:t>
            </w:r>
          </w:p>
        </w:tc>
        <w:tc>
          <w:tcPr>
            <w:tcW w:w="2394" w:type="dxa"/>
            <w:vMerge w:val="restart"/>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4"/>
              <w:ind w:left="30"/>
            </w:pPr>
            <w:r>
              <w:rPr>
                <w:rFonts w:ascii="Times New Roman" w:hAnsi="Times New Roman"/>
                <w:color w:val="525252"/>
                <w:w w:val="95"/>
                <w:sz w:val="18"/>
              </w:rPr>
              <w:t>Gains</w:t>
            </w:r>
            <w:r>
              <w:rPr>
                <w:rFonts w:ascii="Times New Roman" w:hAnsi="Times New Roman"/>
                <w:color w:val="525252"/>
                <w:spacing w:val="-28"/>
                <w:w w:val="95"/>
                <w:sz w:val="18"/>
              </w:rPr>
              <w:t xml:space="preserve"> </w:t>
            </w:r>
            <w:r>
              <w:rPr>
                <w:rFonts w:ascii="Times New Roman" w:hAnsi="Times New Roman"/>
                <w:color w:val="525252"/>
                <w:w w:val="95"/>
                <w:sz w:val="18"/>
              </w:rPr>
              <w:t>on</w:t>
            </w:r>
            <w:r>
              <w:rPr>
                <w:rFonts w:ascii="Times New Roman" w:hAnsi="Times New Roman"/>
                <w:color w:val="525252"/>
                <w:spacing w:val="-25"/>
                <w:w w:val="95"/>
                <w:sz w:val="18"/>
              </w:rPr>
              <w:t xml:space="preserve"> </w:t>
            </w:r>
            <w:r>
              <w:rPr>
                <w:rFonts w:ascii="Times New Roman" w:hAnsi="Times New Roman"/>
                <w:color w:val="525252"/>
                <w:w w:val="95"/>
                <w:sz w:val="18"/>
              </w:rPr>
              <w:t>revaluation</w:t>
            </w:r>
            <w:r>
              <w:rPr>
                <w:rFonts w:ascii="Times New Roman" w:hAnsi="Times New Roman"/>
                <w:color w:val="525252"/>
                <w:spacing w:val="-22"/>
                <w:w w:val="95"/>
                <w:sz w:val="18"/>
              </w:rPr>
              <w:t xml:space="preserve"> </w:t>
            </w:r>
            <w:r>
              <w:rPr>
                <w:rFonts w:ascii="Times New Roman" w:hAnsi="Times New Roman"/>
                <w:color w:val="525252"/>
                <w:w w:val="95"/>
                <w:sz w:val="18"/>
              </w:rPr>
              <w:t>of</w:t>
            </w:r>
            <w:r>
              <w:rPr>
                <w:rFonts w:ascii="Times New Roman" w:hAnsi="Times New Roman"/>
                <w:color w:val="525252"/>
                <w:spacing w:val="-24"/>
                <w:w w:val="95"/>
                <w:sz w:val="18"/>
              </w:rPr>
              <w:t xml:space="preserve"> </w:t>
            </w:r>
            <w:r>
              <w:rPr>
                <w:rFonts w:ascii="Times New Roman" w:hAnsi="Times New Roman"/>
                <w:color w:val="525252"/>
                <w:w w:val="95"/>
                <w:sz w:val="18"/>
              </w:rPr>
              <w:t>fixed</w:t>
            </w:r>
            <w:r>
              <w:rPr>
                <w:rFonts w:ascii="Times New Roman" w:hAnsi="Times New Roman"/>
                <w:color w:val="525252"/>
                <w:spacing w:val="-24"/>
                <w:w w:val="95"/>
                <w:sz w:val="18"/>
              </w:rPr>
              <w:t xml:space="preserve"> </w:t>
            </w:r>
            <w:r>
              <w:rPr>
                <w:rFonts w:ascii="Times New Roman" w:hAnsi="Times New Roman"/>
                <w:color w:val="525252"/>
                <w:w w:val="95"/>
                <w:sz w:val="18"/>
              </w:rPr>
              <w:t>assets</w:t>
            </w:r>
          </w:p>
        </w:tc>
        <w:tc>
          <w:tcPr>
            <w:tcW w:w="1548" w:type="dxa"/>
            <w:vMerge w:val="restart"/>
            <w:tcBorders>
              <w:top w:val="single" w:sz="12" w:space="0" w:color="000000"/>
              <w:left w:val="single" w:sz="12" w:space="0" w:color="000000"/>
              <w:bottom w:val="single" w:sz="6"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24"/>
              <w:ind w:left="25"/>
            </w:pPr>
            <w:r>
              <w:rPr>
                <w:rFonts w:ascii="Times New Roman" w:hAnsi="Times New Roman"/>
                <w:color w:val="525252"/>
                <w:sz w:val="18"/>
              </w:rPr>
              <w:t>See below</w:t>
            </w:r>
          </w:p>
        </w:tc>
      </w:tr>
      <w:tr w:rsidR="00C53A62">
        <w:tblPrEx>
          <w:tblCellMar>
            <w:top w:w="0" w:type="dxa"/>
            <w:bottom w:w="0" w:type="dxa"/>
          </w:tblCellMar>
        </w:tblPrEx>
        <w:trPr>
          <w:trHeight w:val="218"/>
        </w:trPr>
        <w:tc>
          <w:tcPr>
            <w:tcW w:w="151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197" w:lineRule="exact"/>
              <w:ind w:left="42"/>
            </w:pPr>
            <w:r>
              <w:rPr>
                <w:rFonts w:ascii="Times New Roman" w:hAnsi="Times New Roman"/>
                <w:color w:val="525252"/>
                <w:sz w:val="18"/>
              </w:rPr>
              <w:t>Revaluation</w:t>
            </w:r>
          </w:p>
        </w:tc>
        <w:tc>
          <w:tcPr>
            <w:tcW w:w="1053" w:type="dxa"/>
            <w:vMerge/>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971" w:type="dxa"/>
            <w:vMerge/>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19" w:type="dxa"/>
            <w:vMerge/>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2394" w:type="dxa"/>
            <w:vMerge/>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548" w:type="dxa"/>
            <w:vMerge/>
            <w:tcBorders>
              <w:top w:val="single" w:sz="12" w:space="0" w:color="000000"/>
              <w:left w:val="single" w:sz="12" w:space="0" w:color="000000"/>
              <w:bottom w:val="single" w:sz="6"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53"/>
        </w:trPr>
        <w:tc>
          <w:tcPr>
            <w:tcW w:w="1519" w:type="dxa"/>
            <w:vMerge w:val="restart"/>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
              <w:ind w:left="42"/>
            </w:pPr>
            <w:r>
              <w:rPr>
                <w:rFonts w:ascii="Times New Roman" w:hAnsi="Times New Roman"/>
                <w:color w:val="525252"/>
                <w:sz w:val="18"/>
              </w:rPr>
              <w:t>Reserve</w:t>
            </w:r>
          </w:p>
        </w:tc>
        <w:tc>
          <w:tcPr>
            <w:tcW w:w="1053" w:type="dxa"/>
            <w:vMerge/>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971" w:type="dxa"/>
            <w:vMerge/>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19" w:type="dxa"/>
            <w:vMerge/>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2394" w:type="dxa"/>
            <w:vMerge/>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548" w:type="dxa"/>
            <w:vMerge/>
            <w:tcBorders>
              <w:top w:val="single" w:sz="12" w:space="0" w:color="000000"/>
              <w:left w:val="single" w:sz="12" w:space="0" w:color="000000"/>
              <w:bottom w:val="single" w:sz="6"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10"/>
        </w:trPr>
        <w:tc>
          <w:tcPr>
            <w:tcW w:w="1519" w:type="dxa"/>
            <w:vMerge/>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53" w:type="dxa"/>
            <w:vMerge w:val="restart"/>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
              </w:rPr>
            </w:pPr>
          </w:p>
        </w:tc>
        <w:tc>
          <w:tcPr>
            <w:tcW w:w="971"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
              </w:rPr>
            </w:pPr>
          </w:p>
        </w:tc>
        <w:tc>
          <w:tcPr>
            <w:tcW w:w="1019"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
              </w:rPr>
            </w:pPr>
          </w:p>
        </w:tc>
        <w:tc>
          <w:tcPr>
            <w:tcW w:w="2394"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
              </w:rPr>
            </w:pPr>
          </w:p>
        </w:tc>
        <w:tc>
          <w:tcPr>
            <w:tcW w:w="1548" w:type="dxa"/>
            <w:vMerge w:val="restart"/>
            <w:tcBorders>
              <w:top w:val="single" w:sz="6" w:space="0" w:color="000000"/>
              <w:left w:val="single" w:sz="12" w:space="0" w:color="000000"/>
              <w:bottom w:val="single" w:sz="6"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3"/>
        </w:trPr>
        <w:tc>
          <w:tcPr>
            <w:tcW w:w="1519" w:type="dxa"/>
            <w:vMerge/>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53" w:type="dxa"/>
            <w:vMerge/>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97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
              </w:rPr>
            </w:pPr>
          </w:p>
        </w:tc>
        <w:tc>
          <w:tcPr>
            <w:tcW w:w="101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
              </w:rPr>
            </w:pPr>
          </w:p>
        </w:tc>
        <w:tc>
          <w:tcPr>
            <w:tcW w:w="239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
              </w:rPr>
            </w:pPr>
          </w:p>
        </w:tc>
        <w:tc>
          <w:tcPr>
            <w:tcW w:w="1548" w:type="dxa"/>
            <w:vMerge/>
            <w:tcBorders>
              <w:top w:val="single" w:sz="6" w:space="0" w:color="000000"/>
              <w:left w:val="single" w:sz="12" w:space="0" w:color="000000"/>
              <w:bottom w:val="single" w:sz="6"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586"/>
        </w:trPr>
        <w:tc>
          <w:tcPr>
            <w:tcW w:w="151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1" w:line="271" w:lineRule="auto"/>
              <w:ind w:left="34" w:firstLine="7"/>
            </w:pPr>
            <w:r>
              <w:rPr>
                <w:rFonts w:ascii="Times New Roman" w:hAnsi="Times New Roman"/>
                <w:color w:val="525252"/>
                <w:sz w:val="18"/>
              </w:rPr>
              <w:t>Deferred capital receipt reserve</w:t>
            </w:r>
          </w:p>
        </w:tc>
        <w:tc>
          <w:tcPr>
            <w:tcW w:w="1053"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61"/>
              <w:ind w:right="-15"/>
              <w:jc w:val="right"/>
            </w:pPr>
            <w:r>
              <w:rPr>
                <w:rFonts w:ascii="Times New Roman" w:hAnsi="Times New Roman"/>
                <w:color w:val="525252"/>
                <w:sz w:val="18"/>
              </w:rPr>
              <w:t>12,426</w:t>
            </w:r>
          </w:p>
        </w:tc>
        <w:tc>
          <w:tcPr>
            <w:tcW w:w="971"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61"/>
              <w:ind w:right="10"/>
              <w:jc w:val="right"/>
            </w:pPr>
            <w:r>
              <w:rPr>
                <w:rFonts w:ascii="Times New Roman" w:hAnsi="Times New Roman"/>
                <w:color w:val="525252"/>
                <w:w w:val="95"/>
                <w:sz w:val="18"/>
              </w:rPr>
              <w:t>(4,120)</w:t>
            </w:r>
          </w:p>
        </w:tc>
        <w:tc>
          <w:tcPr>
            <w:tcW w:w="1019"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66"/>
              <w:ind w:right="-15"/>
              <w:jc w:val="right"/>
            </w:pPr>
            <w:r>
              <w:rPr>
                <w:rFonts w:ascii="Times New Roman" w:hAnsi="Times New Roman"/>
                <w:color w:val="525252"/>
                <w:w w:val="105"/>
                <w:sz w:val="18"/>
              </w:rPr>
              <w:t>8,306</w:t>
            </w:r>
          </w:p>
        </w:tc>
        <w:tc>
          <w:tcPr>
            <w:tcW w:w="2394"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2"/>
              <w:ind w:left="20"/>
            </w:pPr>
            <w:r>
              <w:rPr>
                <w:rFonts w:ascii="Times New Roman" w:hAnsi="Times New Roman"/>
                <w:color w:val="525252"/>
                <w:spacing w:val="-1"/>
                <w:w w:val="83"/>
                <w:sz w:val="18"/>
              </w:rPr>
              <w:t>C</w:t>
            </w:r>
            <w:r>
              <w:rPr>
                <w:rFonts w:ascii="Times New Roman" w:hAnsi="Times New Roman"/>
                <w:color w:val="525252"/>
                <w:spacing w:val="13"/>
                <w:w w:val="83"/>
                <w:sz w:val="18"/>
              </w:rPr>
              <w:t>a</w:t>
            </w:r>
            <w:r>
              <w:rPr>
                <w:color w:val="525252"/>
                <w:spacing w:val="-1"/>
                <w:w w:val="102"/>
                <w:sz w:val="15"/>
              </w:rPr>
              <w:t>pit</w:t>
            </w:r>
            <w:r>
              <w:rPr>
                <w:color w:val="525252"/>
                <w:spacing w:val="3"/>
                <w:w w:val="102"/>
                <w:sz w:val="15"/>
              </w:rPr>
              <w:t>a</w:t>
            </w:r>
            <w:r>
              <w:rPr>
                <w:rFonts w:ascii="Times New Roman" w:hAnsi="Times New Roman"/>
                <w:color w:val="525252"/>
                <w:w w:val="47"/>
                <w:sz w:val="18"/>
              </w:rPr>
              <w:t>I</w:t>
            </w:r>
            <w:r>
              <w:rPr>
                <w:rFonts w:ascii="Times New Roman" w:hAnsi="Times New Roman"/>
                <w:color w:val="525252"/>
                <w:spacing w:val="2"/>
                <w:sz w:val="18"/>
              </w:rPr>
              <w:t xml:space="preserve"> </w:t>
            </w:r>
            <w:r>
              <w:rPr>
                <w:rFonts w:ascii="Times New Roman" w:hAnsi="Times New Roman"/>
                <w:color w:val="525252"/>
                <w:w w:val="90"/>
                <w:sz w:val="18"/>
              </w:rPr>
              <w:t>receipt</w:t>
            </w:r>
            <w:r>
              <w:rPr>
                <w:rFonts w:ascii="Times New Roman" w:hAnsi="Times New Roman"/>
                <w:color w:val="525252"/>
                <w:spacing w:val="4"/>
                <w:sz w:val="18"/>
              </w:rPr>
              <w:t xml:space="preserve"> </w:t>
            </w:r>
            <w:r>
              <w:rPr>
                <w:rFonts w:ascii="Times New Roman" w:hAnsi="Times New Roman"/>
                <w:color w:val="525252"/>
                <w:w w:val="94"/>
                <w:sz w:val="18"/>
              </w:rPr>
              <w:t>not</w:t>
            </w:r>
            <w:r>
              <w:rPr>
                <w:rFonts w:ascii="Times New Roman" w:hAnsi="Times New Roman"/>
                <w:color w:val="525252"/>
                <w:spacing w:val="-12"/>
                <w:sz w:val="18"/>
              </w:rPr>
              <w:t xml:space="preserve"> </w:t>
            </w:r>
            <w:r>
              <w:rPr>
                <w:rFonts w:ascii="Times New Roman" w:hAnsi="Times New Roman"/>
                <w:color w:val="525252"/>
                <w:w w:val="96"/>
                <w:sz w:val="18"/>
              </w:rPr>
              <w:t>yet</w:t>
            </w:r>
            <w:r>
              <w:rPr>
                <w:rFonts w:ascii="Times New Roman" w:hAnsi="Times New Roman"/>
                <w:color w:val="525252"/>
                <w:spacing w:val="-3"/>
                <w:sz w:val="18"/>
              </w:rPr>
              <w:t xml:space="preserve"> </w:t>
            </w:r>
            <w:r>
              <w:rPr>
                <w:rFonts w:ascii="Times New Roman" w:hAnsi="Times New Roman"/>
                <w:color w:val="525252"/>
                <w:w w:val="89"/>
                <w:sz w:val="18"/>
              </w:rPr>
              <w:t>received</w:t>
            </w:r>
          </w:p>
        </w:tc>
        <w:tc>
          <w:tcPr>
            <w:tcW w:w="1548" w:type="dxa"/>
            <w:vMerge/>
            <w:tcBorders>
              <w:top w:val="single" w:sz="6" w:space="0" w:color="000000"/>
              <w:left w:val="single" w:sz="12" w:space="0" w:color="000000"/>
              <w:bottom w:val="single" w:sz="6"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633"/>
        </w:trPr>
        <w:tc>
          <w:tcPr>
            <w:tcW w:w="151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12" w:line="271" w:lineRule="auto"/>
              <w:ind w:left="32" w:firstLine="4"/>
            </w:pPr>
            <w:r>
              <w:rPr>
                <w:rFonts w:ascii="Times New Roman" w:hAnsi="Times New Roman"/>
                <w:color w:val="525252"/>
                <w:sz w:val="18"/>
              </w:rPr>
              <w:t>Pensions Reserve (IAS 19)</w:t>
            </w:r>
          </w:p>
        </w:tc>
        <w:tc>
          <w:tcPr>
            <w:tcW w:w="1053"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9"/>
              <w:rPr>
                <w:b/>
                <w:sz w:val="19"/>
              </w:rPr>
            </w:pPr>
          </w:p>
          <w:p w:rsidR="00C53A62" w:rsidRDefault="00567705">
            <w:pPr>
              <w:pStyle w:val="TableParagraph"/>
              <w:ind w:right="11"/>
              <w:jc w:val="right"/>
            </w:pPr>
            <w:r>
              <w:rPr>
                <w:rFonts w:ascii="Times New Roman" w:hAnsi="Times New Roman"/>
                <w:color w:val="525252"/>
                <w:w w:val="95"/>
                <w:sz w:val="18"/>
              </w:rPr>
              <w:t>(1,608,703)</w:t>
            </w:r>
          </w:p>
        </w:tc>
        <w:tc>
          <w:tcPr>
            <w:tcW w:w="971"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9"/>
              <w:rPr>
                <w:b/>
                <w:sz w:val="19"/>
              </w:rPr>
            </w:pPr>
          </w:p>
          <w:p w:rsidR="00C53A62" w:rsidRDefault="00567705">
            <w:pPr>
              <w:pStyle w:val="TableParagraph"/>
              <w:ind w:left="326"/>
            </w:pPr>
            <w:r>
              <w:rPr>
                <w:rFonts w:ascii="Times New Roman" w:hAnsi="Times New Roman"/>
                <w:color w:val="525252"/>
                <w:w w:val="95"/>
                <w:sz w:val="18"/>
              </w:rPr>
              <w:t>(34,278)</w:t>
            </w:r>
          </w:p>
        </w:tc>
        <w:tc>
          <w:tcPr>
            <w:tcW w:w="1019"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9"/>
              <w:rPr>
                <w:b/>
                <w:sz w:val="19"/>
              </w:rPr>
            </w:pPr>
          </w:p>
          <w:p w:rsidR="00C53A62" w:rsidRDefault="00567705">
            <w:pPr>
              <w:pStyle w:val="TableParagraph"/>
              <w:ind w:right="22"/>
              <w:jc w:val="right"/>
            </w:pPr>
            <w:r>
              <w:rPr>
                <w:rFonts w:ascii="Times New Roman" w:hAnsi="Times New Roman"/>
                <w:color w:val="525252"/>
                <w:w w:val="95"/>
                <w:sz w:val="18"/>
              </w:rPr>
              <w:t>(1,642,981)</w:t>
            </w:r>
          </w:p>
        </w:tc>
        <w:tc>
          <w:tcPr>
            <w:tcW w:w="2394"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
              <w:ind w:left="38"/>
            </w:pPr>
            <w:r>
              <w:rPr>
                <w:rFonts w:ascii="Times New Roman" w:hAnsi="Times New Roman"/>
                <w:color w:val="525252"/>
                <w:sz w:val="18"/>
              </w:rPr>
              <w:t>Balancing account to allow</w:t>
            </w:r>
          </w:p>
          <w:p w:rsidR="00C53A62" w:rsidRDefault="00567705">
            <w:pPr>
              <w:pStyle w:val="TableParagraph"/>
              <w:spacing w:before="6" w:line="210" w:lineRule="atLeast"/>
              <w:ind w:left="32" w:right="-18" w:hanging="6"/>
            </w:pPr>
            <w:r>
              <w:rPr>
                <w:rFonts w:ascii="Times New Roman" w:hAnsi="Times New Roman"/>
                <w:color w:val="525252"/>
                <w:w w:val="90"/>
                <w:sz w:val="18"/>
              </w:rPr>
              <w:t xml:space="preserve">Inclusion of pensions liability in the </w:t>
            </w:r>
            <w:r>
              <w:rPr>
                <w:rFonts w:ascii="Times New Roman" w:hAnsi="Times New Roman"/>
                <w:color w:val="525252"/>
                <w:sz w:val="18"/>
              </w:rPr>
              <w:t>balance sheet</w:t>
            </w:r>
          </w:p>
        </w:tc>
        <w:tc>
          <w:tcPr>
            <w:tcW w:w="1548" w:type="dxa"/>
            <w:tcBorders>
              <w:top w:val="single" w:sz="6" w:space="0" w:color="000000"/>
              <w:left w:val="single" w:sz="12" w:space="0" w:color="000000"/>
              <w:bottom w:val="single" w:sz="6"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spacing w:before="4"/>
              <w:rPr>
                <w:b/>
                <w:sz w:val="19"/>
              </w:rPr>
            </w:pPr>
          </w:p>
          <w:p w:rsidR="00C53A62" w:rsidRDefault="00567705">
            <w:pPr>
              <w:pStyle w:val="TableParagraph"/>
              <w:spacing w:before="1"/>
              <w:ind w:left="43"/>
            </w:pPr>
            <w:r>
              <w:rPr>
                <w:rFonts w:ascii="Times New Roman" w:hAnsi="Times New Roman"/>
                <w:color w:val="525252"/>
                <w:sz w:val="18"/>
              </w:rPr>
              <w:t>Note 29</w:t>
            </w:r>
          </w:p>
        </w:tc>
      </w:tr>
      <w:tr w:rsidR="00C53A62">
        <w:tblPrEx>
          <w:tblCellMar>
            <w:top w:w="0" w:type="dxa"/>
            <w:bottom w:w="0" w:type="dxa"/>
          </w:tblCellMar>
        </w:tblPrEx>
        <w:trPr>
          <w:trHeight w:val="841"/>
        </w:trPr>
        <w:tc>
          <w:tcPr>
            <w:tcW w:w="151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3"/>
              <w:rPr>
                <w:b/>
                <w:sz w:val="19"/>
              </w:rPr>
            </w:pPr>
          </w:p>
          <w:p w:rsidR="00C53A62" w:rsidRDefault="00567705">
            <w:pPr>
              <w:pStyle w:val="TableParagraph"/>
              <w:spacing w:line="271" w:lineRule="auto"/>
              <w:ind w:left="24" w:right="100"/>
            </w:pPr>
            <w:r>
              <w:rPr>
                <w:rFonts w:ascii="Times New Roman" w:hAnsi="Times New Roman"/>
                <w:color w:val="525252"/>
                <w:sz w:val="18"/>
              </w:rPr>
              <w:t>Accumulated Absences Account</w:t>
            </w:r>
          </w:p>
        </w:tc>
        <w:tc>
          <w:tcPr>
            <w:tcW w:w="1053"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567705">
            <w:pPr>
              <w:pStyle w:val="TableParagraph"/>
              <w:spacing w:before="135"/>
              <w:ind w:right="4"/>
              <w:jc w:val="right"/>
            </w:pPr>
            <w:r>
              <w:rPr>
                <w:rFonts w:ascii="Times New Roman" w:hAnsi="Times New Roman"/>
                <w:b/>
                <w:color w:val="525252"/>
                <w:sz w:val="17"/>
              </w:rPr>
              <w:t>(4,594)</w:t>
            </w:r>
          </w:p>
        </w:tc>
        <w:tc>
          <w:tcPr>
            <w:tcW w:w="971"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3"/>
              <w:rPr>
                <w:b/>
                <w:sz w:val="29"/>
              </w:rPr>
            </w:pPr>
          </w:p>
          <w:p w:rsidR="00C53A62" w:rsidRDefault="00567705">
            <w:pPr>
              <w:pStyle w:val="TableParagraph"/>
              <w:spacing w:before="1"/>
              <w:ind w:right="11"/>
              <w:jc w:val="right"/>
            </w:pPr>
            <w:r>
              <w:rPr>
                <w:rFonts w:ascii="Times New Roman" w:hAnsi="Times New Roman"/>
                <w:color w:val="525252"/>
                <w:sz w:val="18"/>
              </w:rPr>
              <w:t>341</w:t>
            </w:r>
          </w:p>
        </w:tc>
        <w:tc>
          <w:tcPr>
            <w:tcW w:w="1019"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0"/>
              <w:rPr>
                <w:b/>
                <w:sz w:val="28"/>
              </w:rPr>
            </w:pPr>
          </w:p>
          <w:p w:rsidR="00C53A62" w:rsidRDefault="00567705">
            <w:pPr>
              <w:pStyle w:val="TableParagraph"/>
              <w:ind w:right="9"/>
              <w:jc w:val="right"/>
            </w:pPr>
            <w:r>
              <w:rPr>
                <w:rFonts w:ascii="Times New Roman" w:hAnsi="Times New Roman"/>
                <w:color w:val="525252"/>
                <w:w w:val="95"/>
                <w:sz w:val="18"/>
              </w:rPr>
              <w:t>(4,253)</w:t>
            </w:r>
          </w:p>
        </w:tc>
        <w:tc>
          <w:tcPr>
            <w:tcW w:w="2394"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 w:line="247" w:lineRule="auto"/>
              <w:ind w:left="20" w:right="322" w:firstLine="8"/>
            </w:pPr>
            <w:r>
              <w:rPr>
                <w:rFonts w:ascii="Times New Roman" w:hAnsi="Times New Roman"/>
                <w:color w:val="525252"/>
                <w:sz w:val="18"/>
              </w:rPr>
              <w:t xml:space="preserve">Balancing account to allow </w:t>
            </w:r>
            <w:r>
              <w:rPr>
                <w:rFonts w:ascii="Times New Roman" w:hAnsi="Times New Roman"/>
                <w:color w:val="525252"/>
                <w:w w:val="95"/>
                <w:sz w:val="18"/>
              </w:rPr>
              <w:t>Inclusion</w:t>
            </w:r>
            <w:r>
              <w:rPr>
                <w:rFonts w:ascii="Times New Roman" w:hAnsi="Times New Roman"/>
                <w:color w:val="525252"/>
                <w:spacing w:val="-24"/>
                <w:w w:val="95"/>
                <w:sz w:val="18"/>
              </w:rPr>
              <w:t xml:space="preserve"> </w:t>
            </w:r>
            <w:r>
              <w:rPr>
                <w:rFonts w:ascii="Times New Roman" w:hAnsi="Times New Roman"/>
                <w:color w:val="525252"/>
                <w:w w:val="95"/>
                <w:sz w:val="15"/>
              </w:rPr>
              <w:t>of</w:t>
            </w:r>
            <w:r>
              <w:rPr>
                <w:rFonts w:ascii="Times New Roman" w:hAnsi="Times New Roman"/>
                <w:color w:val="525252"/>
                <w:spacing w:val="-16"/>
                <w:w w:val="95"/>
                <w:sz w:val="15"/>
              </w:rPr>
              <w:t xml:space="preserve"> </w:t>
            </w:r>
            <w:r>
              <w:rPr>
                <w:rFonts w:ascii="Times New Roman" w:hAnsi="Times New Roman"/>
                <w:color w:val="525252"/>
                <w:w w:val="95"/>
                <w:sz w:val="18"/>
              </w:rPr>
              <w:t>ponce</w:t>
            </w:r>
            <w:r>
              <w:rPr>
                <w:rFonts w:ascii="Times New Roman" w:hAnsi="Times New Roman"/>
                <w:color w:val="525252"/>
                <w:spacing w:val="-27"/>
                <w:w w:val="95"/>
                <w:sz w:val="18"/>
              </w:rPr>
              <w:t xml:space="preserve"> </w:t>
            </w:r>
            <w:r>
              <w:rPr>
                <w:rFonts w:ascii="Times New Roman" w:hAnsi="Times New Roman"/>
                <w:color w:val="525252"/>
                <w:w w:val="95"/>
                <w:sz w:val="18"/>
              </w:rPr>
              <w:t>officers</w:t>
            </w:r>
            <w:r>
              <w:rPr>
                <w:rFonts w:ascii="Times New Roman" w:hAnsi="Times New Roman"/>
                <w:color w:val="525252"/>
                <w:spacing w:val="-28"/>
                <w:w w:val="95"/>
                <w:sz w:val="18"/>
              </w:rPr>
              <w:t xml:space="preserve"> </w:t>
            </w:r>
            <w:r>
              <w:rPr>
                <w:rFonts w:ascii="Times New Roman" w:hAnsi="Times New Roman"/>
                <w:color w:val="525252"/>
                <w:w w:val="95"/>
                <w:sz w:val="18"/>
              </w:rPr>
              <w:t xml:space="preserve">and </w:t>
            </w:r>
            <w:r>
              <w:rPr>
                <w:rFonts w:ascii="Times New Roman" w:hAnsi="Times New Roman"/>
                <w:color w:val="525252"/>
                <w:w w:val="90"/>
                <w:sz w:val="18"/>
              </w:rPr>
              <w:t xml:space="preserve">other </w:t>
            </w:r>
            <w:r>
              <w:rPr>
                <w:b/>
                <w:color w:val="525252"/>
                <w:w w:val="90"/>
                <w:sz w:val="15"/>
              </w:rPr>
              <w:t xml:space="preserve">employees </w:t>
            </w:r>
            <w:r>
              <w:rPr>
                <w:rFonts w:ascii="Times New Roman" w:hAnsi="Times New Roman"/>
                <w:color w:val="525252"/>
                <w:w w:val="90"/>
                <w:sz w:val="18"/>
              </w:rPr>
              <w:t>llablnty In</w:t>
            </w:r>
            <w:r>
              <w:rPr>
                <w:rFonts w:ascii="Times New Roman" w:hAnsi="Times New Roman"/>
                <w:color w:val="525252"/>
                <w:spacing w:val="-25"/>
                <w:w w:val="90"/>
                <w:sz w:val="18"/>
              </w:rPr>
              <w:t xml:space="preserve"> </w:t>
            </w:r>
            <w:r>
              <w:rPr>
                <w:rFonts w:ascii="Times New Roman" w:hAnsi="Times New Roman"/>
                <w:color w:val="525252"/>
                <w:w w:val="90"/>
                <w:sz w:val="18"/>
              </w:rPr>
              <w:t>the</w:t>
            </w:r>
          </w:p>
          <w:p w:rsidR="00C53A62" w:rsidRDefault="00567705">
            <w:pPr>
              <w:pStyle w:val="TableParagraph"/>
              <w:spacing w:before="3" w:line="171" w:lineRule="exact"/>
              <w:ind w:left="27"/>
            </w:pPr>
            <w:r>
              <w:rPr>
                <w:rFonts w:ascii="Times New Roman" w:hAnsi="Times New Roman"/>
                <w:color w:val="525252"/>
                <w:sz w:val="18"/>
              </w:rPr>
              <w:t>balance sheet</w:t>
            </w:r>
          </w:p>
        </w:tc>
        <w:tc>
          <w:tcPr>
            <w:tcW w:w="1548" w:type="dxa"/>
            <w:tcBorders>
              <w:top w:val="single" w:sz="6"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669"/>
        </w:trPr>
        <w:tc>
          <w:tcPr>
            <w:tcW w:w="1519" w:type="dxa"/>
            <w:vMerge w:val="restart"/>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8" w:line="264" w:lineRule="auto"/>
              <w:ind w:left="19" w:right="599" w:hanging="1"/>
              <w:jc w:val="both"/>
            </w:pPr>
            <w:r>
              <w:rPr>
                <w:rFonts w:ascii="Times New Roman" w:hAnsi="Times New Roman"/>
                <w:color w:val="525252"/>
                <w:w w:val="95"/>
                <w:sz w:val="18"/>
              </w:rPr>
              <w:t xml:space="preserve">Council Tax </w:t>
            </w:r>
            <w:r>
              <w:rPr>
                <w:rFonts w:ascii="Times New Roman" w:hAnsi="Times New Roman"/>
                <w:color w:val="525252"/>
                <w:sz w:val="18"/>
              </w:rPr>
              <w:t>Adjustment Account</w:t>
            </w:r>
          </w:p>
        </w:tc>
        <w:tc>
          <w:tcPr>
            <w:tcW w:w="1053"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3"/>
              <w:rPr>
                <w:b/>
                <w:sz w:val="21"/>
              </w:rPr>
            </w:pPr>
          </w:p>
          <w:p w:rsidR="00C53A62" w:rsidRDefault="00567705">
            <w:pPr>
              <w:pStyle w:val="TableParagraph"/>
              <w:ind w:right="10"/>
              <w:jc w:val="right"/>
            </w:pPr>
            <w:r>
              <w:rPr>
                <w:rFonts w:ascii="Times New Roman" w:hAnsi="Times New Roman"/>
                <w:color w:val="525252"/>
                <w:sz w:val="18"/>
              </w:rPr>
              <w:t>479</w:t>
            </w:r>
          </w:p>
        </w:tc>
        <w:tc>
          <w:tcPr>
            <w:tcW w:w="971"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3"/>
              <w:rPr>
                <w:b/>
                <w:sz w:val="21"/>
              </w:rPr>
            </w:pPr>
          </w:p>
          <w:p w:rsidR="00C53A62" w:rsidRDefault="00567705">
            <w:pPr>
              <w:pStyle w:val="TableParagraph"/>
              <w:ind w:right="12"/>
              <w:jc w:val="right"/>
            </w:pPr>
            <w:r>
              <w:rPr>
                <w:rFonts w:ascii="Times New Roman" w:hAnsi="Times New Roman"/>
                <w:color w:val="525252"/>
                <w:sz w:val="18"/>
              </w:rPr>
              <w:t>147</w:t>
            </w:r>
          </w:p>
        </w:tc>
        <w:tc>
          <w:tcPr>
            <w:tcW w:w="1019"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9"/>
              <w:rPr>
                <w:b/>
                <w:sz w:val="20"/>
              </w:rPr>
            </w:pPr>
          </w:p>
          <w:p w:rsidR="00C53A62" w:rsidRDefault="00567705">
            <w:pPr>
              <w:pStyle w:val="TableParagraph"/>
              <w:spacing w:before="1"/>
              <w:ind w:right="6"/>
              <w:jc w:val="right"/>
            </w:pPr>
            <w:r>
              <w:rPr>
                <w:rFonts w:ascii="Times New Roman" w:hAnsi="Times New Roman"/>
                <w:color w:val="525252"/>
                <w:w w:val="105"/>
                <w:sz w:val="18"/>
              </w:rPr>
              <w:t>626</w:t>
            </w:r>
          </w:p>
        </w:tc>
        <w:tc>
          <w:tcPr>
            <w:tcW w:w="2394"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4" w:line="247" w:lineRule="auto"/>
              <w:ind w:left="23" w:right="168" w:hanging="18"/>
            </w:pPr>
            <w:r>
              <w:rPr>
                <w:rFonts w:ascii="Times New Roman" w:hAnsi="Times New Roman"/>
                <w:color w:val="525252"/>
                <w:w w:val="95"/>
                <w:sz w:val="18"/>
              </w:rPr>
              <w:t xml:space="preserve">Shows relationship between the </w:t>
            </w:r>
            <w:r>
              <w:rPr>
                <w:rFonts w:ascii="Times New Roman" w:hAnsi="Times New Roman"/>
                <w:color w:val="525252"/>
                <w:sz w:val="18"/>
              </w:rPr>
              <w:t xml:space="preserve">PCC and </w:t>
            </w:r>
            <w:r>
              <w:rPr>
                <w:color w:val="525252"/>
                <w:sz w:val="15"/>
              </w:rPr>
              <w:t xml:space="preserve">Bimng </w:t>
            </w:r>
            <w:r>
              <w:rPr>
                <w:rFonts w:ascii="Times New Roman" w:hAnsi="Times New Roman"/>
                <w:color w:val="525252"/>
                <w:sz w:val="18"/>
              </w:rPr>
              <w:t>Authorities</w:t>
            </w:r>
          </w:p>
        </w:tc>
        <w:tc>
          <w:tcPr>
            <w:tcW w:w="1548" w:type="dxa"/>
            <w:tcBorders>
              <w:top w:val="single" w:sz="12" w:space="0" w:color="000000"/>
              <w:left w:val="single" w:sz="12" w:space="0" w:color="000000"/>
              <w:bottom w:val="single" w:sz="6"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44"/>
        </w:trPr>
        <w:tc>
          <w:tcPr>
            <w:tcW w:w="1519" w:type="dxa"/>
            <w:vMerge/>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53"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
              </w:rPr>
            </w:pPr>
          </w:p>
        </w:tc>
        <w:tc>
          <w:tcPr>
            <w:tcW w:w="971"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
              </w:rPr>
            </w:pPr>
          </w:p>
        </w:tc>
        <w:tc>
          <w:tcPr>
            <w:tcW w:w="1019"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
              </w:rPr>
            </w:pPr>
          </w:p>
        </w:tc>
        <w:tc>
          <w:tcPr>
            <w:tcW w:w="2394" w:type="dxa"/>
            <w:vMerge w:val="restart"/>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548" w:type="dxa"/>
            <w:vMerge w:val="restart"/>
            <w:tcBorders>
              <w:top w:val="single" w:sz="6" w:space="0" w:color="000000"/>
              <w:left w:val="single" w:sz="12" w:space="0" w:color="000000"/>
              <w:bottom w:val="single" w:sz="6"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496"/>
        </w:trPr>
        <w:tc>
          <w:tcPr>
            <w:tcW w:w="151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 w:line="230" w:lineRule="exact"/>
              <w:ind w:left="18" w:right="133" w:hanging="2"/>
            </w:pPr>
            <w:r>
              <w:rPr>
                <w:b/>
                <w:color w:val="525252"/>
                <w:w w:val="90"/>
                <w:sz w:val="16"/>
              </w:rPr>
              <w:t xml:space="preserve">TOTAL UNUSABLE </w:t>
            </w:r>
            <w:r>
              <w:rPr>
                <w:b/>
                <w:color w:val="525252"/>
                <w:sz w:val="16"/>
              </w:rPr>
              <w:t>RESERVES</w:t>
            </w:r>
          </w:p>
        </w:tc>
        <w:tc>
          <w:tcPr>
            <w:tcW w:w="1053"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34"/>
              <w:ind w:right="14"/>
              <w:jc w:val="right"/>
            </w:pPr>
            <w:r>
              <w:rPr>
                <w:rFonts w:ascii="Times New Roman" w:hAnsi="Times New Roman"/>
                <w:b/>
                <w:color w:val="525252"/>
                <w:sz w:val="17"/>
              </w:rPr>
              <w:t>(1,594,523)</w:t>
            </w:r>
          </w:p>
        </w:tc>
        <w:tc>
          <w:tcPr>
            <w:tcW w:w="971"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34"/>
              <w:ind w:left="317"/>
            </w:pPr>
            <w:r>
              <w:rPr>
                <w:rFonts w:ascii="Times New Roman" w:hAnsi="Times New Roman"/>
                <w:b/>
                <w:color w:val="525252"/>
                <w:w w:val="105"/>
                <w:sz w:val="17"/>
              </w:rPr>
              <w:t>(33,928)</w:t>
            </w:r>
          </w:p>
        </w:tc>
        <w:tc>
          <w:tcPr>
            <w:tcW w:w="1019"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34"/>
              <w:ind w:right="22"/>
              <w:jc w:val="right"/>
            </w:pPr>
            <w:r>
              <w:rPr>
                <w:rFonts w:ascii="Times New Roman" w:hAnsi="Times New Roman"/>
                <w:b/>
                <w:color w:val="525252"/>
                <w:w w:val="105"/>
                <w:sz w:val="17"/>
              </w:rPr>
              <w:t>(1,628,451)</w:t>
            </w:r>
          </w:p>
        </w:tc>
        <w:tc>
          <w:tcPr>
            <w:tcW w:w="2394" w:type="dxa"/>
            <w:vMerge/>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548" w:type="dxa"/>
            <w:vMerge/>
            <w:tcBorders>
              <w:top w:val="single" w:sz="6" w:space="0" w:color="000000"/>
              <w:left w:val="single" w:sz="12" w:space="0" w:color="000000"/>
              <w:bottom w:val="single" w:sz="6"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172"/>
        </w:trPr>
        <w:tc>
          <w:tcPr>
            <w:tcW w:w="151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0"/>
              </w:rPr>
            </w:pPr>
          </w:p>
        </w:tc>
        <w:tc>
          <w:tcPr>
            <w:tcW w:w="1053"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0"/>
              </w:rPr>
            </w:pPr>
          </w:p>
        </w:tc>
        <w:tc>
          <w:tcPr>
            <w:tcW w:w="971"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0"/>
              </w:rPr>
            </w:pPr>
          </w:p>
        </w:tc>
        <w:tc>
          <w:tcPr>
            <w:tcW w:w="1019"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0"/>
              </w:rPr>
            </w:pPr>
          </w:p>
        </w:tc>
        <w:tc>
          <w:tcPr>
            <w:tcW w:w="2394"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0"/>
              </w:rPr>
            </w:pPr>
          </w:p>
        </w:tc>
        <w:tc>
          <w:tcPr>
            <w:tcW w:w="1548" w:type="dxa"/>
            <w:tcBorders>
              <w:top w:val="single" w:sz="6" w:space="0" w:color="000000"/>
              <w:left w:val="single" w:sz="12" w:space="0" w:color="000000"/>
              <w:bottom w:val="single" w:sz="6"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0"/>
              </w:rPr>
            </w:pPr>
          </w:p>
        </w:tc>
      </w:tr>
      <w:tr w:rsidR="00C53A62">
        <w:tblPrEx>
          <w:tblCellMar>
            <w:top w:w="0" w:type="dxa"/>
            <w:bottom w:w="0" w:type="dxa"/>
          </w:tblCellMar>
        </w:tblPrEx>
        <w:trPr>
          <w:trHeight w:val="674"/>
        </w:trPr>
        <w:tc>
          <w:tcPr>
            <w:tcW w:w="1519"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0"/>
              <w:rPr>
                <w:b/>
                <w:sz w:val="23"/>
              </w:rPr>
            </w:pPr>
          </w:p>
          <w:p w:rsidR="00C53A62" w:rsidRDefault="00567705">
            <w:pPr>
              <w:pStyle w:val="TableParagraph"/>
              <w:ind w:left="12"/>
            </w:pPr>
            <w:r>
              <w:rPr>
                <w:b/>
                <w:color w:val="525252"/>
                <w:w w:val="95"/>
                <w:sz w:val="16"/>
              </w:rPr>
              <w:t xml:space="preserve">TOTAL </w:t>
            </w:r>
            <w:r>
              <w:rPr>
                <w:b/>
                <w:color w:val="525252"/>
                <w:w w:val="95"/>
                <w:sz w:val="16"/>
              </w:rPr>
              <w:t>RESERVES</w:t>
            </w:r>
          </w:p>
        </w:tc>
        <w:tc>
          <w:tcPr>
            <w:tcW w:w="1053"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8"/>
              <w:rPr>
                <w:b/>
              </w:rPr>
            </w:pPr>
          </w:p>
          <w:p w:rsidR="00C53A62" w:rsidRDefault="00567705">
            <w:pPr>
              <w:pStyle w:val="TableParagraph"/>
              <w:ind w:right="22"/>
              <w:jc w:val="right"/>
            </w:pPr>
            <w:r>
              <w:rPr>
                <w:rFonts w:ascii="Times New Roman" w:hAnsi="Times New Roman"/>
                <w:b/>
                <w:color w:val="525252"/>
                <w:sz w:val="17"/>
              </w:rPr>
              <w:t>(1,576,191)</w:t>
            </w:r>
          </w:p>
        </w:tc>
        <w:tc>
          <w:tcPr>
            <w:tcW w:w="971"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8"/>
              <w:rPr>
                <w:b/>
              </w:rPr>
            </w:pPr>
          </w:p>
          <w:p w:rsidR="00C53A62" w:rsidRDefault="00567705">
            <w:pPr>
              <w:pStyle w:val="TableParagraph"/>
              <w:ind w:left="307"/>
            </w:pPr>
            <w:r>
              <w:rPr>
                <w:rFonts w:ascii="Times New Roman" w:hAnsi="Times New Roman"/>
                <w:b/>
                <w:color w:val="525252"/>
                <w:w w:val="105"/>
                <w:sz w:val="17"/>
              </w:rPr>
              <w:t>(34,104)</w:t>
            </w:r>
          </w:p>
        </w:tc>
        <w:tc>
          <w:tcPr>
            <w:tcW w:w="1019"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8"/>
              <w:rPr>
                <w:b/>
              </w:rPr>
            </w:pPr>
          </w:p>
          <w:p w:rsidR="00C53A62" w:rsidRDefault="00567705">
            <w:pPr>
              <w:pStyle w:val="TableParagraph"/>
              <w:ind w:right="22"/>
              <w:jc w:val="right"/>
            </w:pPr>
            <w:r>
              <w:rPr>
                <w:rFonts w:ascii="Times New Roman" w:hAnsi="Times New Roman"/>
                <w:b/>
                <w:color w:val="525252"/>
                <w:w w:val="105"/>
                <w:sz w:val="17"/>
              </w:rPr>
              <w:t>(1,610,295)</w:t>
            </w:r>
          </w:p>
        </w:tc>
        <w:tc>
          <w:tcPr>
            <w:tcW w:w="2394"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548" w:type="dxa"/>
            <w:tcBorders>
              <w:top w:val="single" w:sz="6"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bl>
    <w:p w:rsidR="00000000" w:rsidRDefault="00567705">
      <w:pPr>
        <w:sectPr w:rsidR="00000000">
          <w:footerReference w:type="default" r:id="rId67"/>
          <w:pgSz w:w="11900" w:h="16820"/>
          <w:pgMar w:top="1600" w:right="700" w:bottom="1540" w:left="1640" w:header="720" w:footer="720" w:gutter="0"/>
          <w:cols w:space="720"/>
        </w:sectPr>
      </w:pPr>
    </w:p>
    <w:p w:rsidR="00C53A62" w:rsidRDefault="00567705">
      <w:pPr>
        <w:pStyle w:val="BodyText"/>
      </w:pPr>
      <w:r>
        <w:rPr>
          <w:noProof/>
        </w:rPr>
        <mc:AlternateContent>
          <mc:Choice Requires="wps">
            <w:drawing>
              <wp:anchor distT="0" distB="0" distL="114300" distR="114300" simplePos="0" relativeHeight="228360192" behindDoc="1" locked="0" layoutInCell="1" allowOverlap="1">
                <wp:simplePos x="0" y="0"/>
                <wp:positionH relativeFrom="page">
                  <wp:posOffset>2158368</wp:posOffset>
                </wp:positionH>
                <wp:positionV relativeFrom="page">
                  <wp:posOffset>6256023</wp:posOffset>
                </wp:positionV>
                <wp:extent cx="0" cy="0"/>
                <wp:effectExtent l="0" t="0" r="0" b="0"/>
                <wp:wrapNone/>
                <wp:docPr id="156" name="Line 8"/>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3054" cap="flat">
                          <a:solidFill>
                            <a:srgbClr val="000000"/>
                          </a:solidFill>
                          <a:prstDash val="solid"/>
                          <a:round/>
                        </a:ln>
                      </wps:spPr>
                      <wps:bodyPr/>
                    </wps:wsp>
                  </a:graphicData>
                </a:graphic>
              </wp:anchor>
            </w:drawing>
          </mc:Choice>
          <mc:Fallback>
            <w:pict>
              <v:shape w14:anchorId="72640216" id="Line 8" o:spid="_x0000_s1026" type="#_x0000_t32" style="position:absolute;margin-left:169.95pt;margin-top:492.6pt;width:0;height:0;z-index:-27495628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" strokeweight=".08483mm">
                <w10:wrap anchorx="page" anchory="page"/>
              </v:shape>
            </w:pict>
          </mc:Fallback>
        </mc:AlternateContent>
      </w:r>
    </w:p>
    <w:p w:rsidR="00C53A62" w:rsidRDefault="00C53A62">
      <w:pPr>
        <w:pStyle w:val="BodyText"/>
        <w:spacing w:before="1"/>
        <w:rPr>
          <w:b/>
          <w:sz w:val="29"/>
        </w:rPr>
      </w:pPr>
    </w:p>
    <w:tbl>
      <w:tblPr>
        <w:tblW w:w="8655" w:type="dxa"/>
        <w:tblInd w:w="320" w:type="dxa"/>
        <w:tblLayout w:type="fixed"/>
        <w:tblCellMar>
          <w:left w:w="10" w:type="dxa"/>
          <w:right w:w="10" w:type="dxa"/>
        </w:tblCellMar>
        <w:tblLook w:val="0000" w:firstRow="0" w:lastRow="0" w:firstColumn="0" w:lastColumn="0" w:noHBand="0" w:noVBand="0"/>
      </w:tblPr>
      <w:tblGrid>
        <w:gridCol w:w="1457"/>
        <w:gridCol w:w="82"/>
        <w:gridCol w:w="77"/>
        <w:gridCol w:w="1005"/>
        <w:gridCol w:w="986"/>
        <w:gridCol w:w="1024"/>
        <w:gridCol w:w="2447"/>
        <w:gridCol w:w="1577"/>
      </w:tblGrid>
      <w:tr w:rsidR="00C53A62">
        <w:tblPrEx>
          <w:tblCellMar>
            <w:top w:w="0" w:type="dxa"/>
            <w:bottom w:w="0" w:type="dxa"/>
          </w:tblCellMar>
        </w:tblPrEx>
        <w:trPr>
          <w:trHeight w:val="868"/>
        </w:trPr>
        <w:tc>
          <w:tcPr>
            <w:tcW w:w="1457" w:type="dxa"/>
            <w:tcBorders>
              <w:top w:val="single" w:sz="12" w:space="0" w:color="000000"/>
              <w:left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C53A62">
            <w:pPr>
              <w:pStyle w:val="TableParagraph"/>
              <w:rPr>
                <w:b/>
                <w:sz w:val="18"/>
              </w:rPr>
            </w:pPr>
          </w:p>
          <w:p w:rsidR="00C53A62" w:rsidRDefault="00C53A62">
            <w:pPr>
              <w:pStyle w:val="TableParagraph"/>
              <w:spacing w:before="8"/>
              <w:rPr>
                <w:b/>
                <w:sz w:val="15"/>
              </w:rPr>
            </w:pPr>
          </w:p>
          <w:p w:rsidR="00C53A62" w:rsidRDefault="00567705">
            <w:pPr>
              <w:pStyle w:val="TableParagraph"/>
              <w:ind w:left="450"/>
            </w:pPr>
            <w:r>
              <w:rPr>
                <w:b/>
                <w:color w:val="444444"/>
                <w:sz w:val="17"/>
              </w:rPr>
              <w:t>Reserve</w:t>
            </w:r>
          </w:p>
        </w:tc>
        <w:tc>
          <w:tcPr>
            <w:tcW w:w="1164" w:type="dxa"/>
            <w:gridSpan w:val="3"/>
            <w:tcBorders>
              <w:top w:val="single" w:sz="12" w:space="0" w:color="000000"/>
              <w:left w:val="single" w:sz="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C53A62">
            <w:pPr>
              <w:pStyle w:val="TableParagraph"/>
              <w:rPr>
                <w:b/>
                <w:sz w:val="18"/>
              </w:rPr>
            </w:pPr>
          </w:p>
          <w:p w:rsidR="00C53A62" w:rsidRDefault="00C53A62">
            <w:pPr>
              <w:pStyle w:val="TableParagraph"/>
              <w:spacing w:before="3"/>
              <w:rPr>
                <w:b/>
                <w:sz w:val="15"/>
              </w:rPr>
            </w:pPr>
          </w:p>
          <w:p w:rsidR="00C53A62" w:rsidRDefault="00567705">
            <w:pPr>
              <w:pStyle w:val="TableParagraph"/>
              <w:ind w:left="183"/>
            </w:pPr>
            <w:r>
              <w:rPr>
                <w:b/>
                <w:color w:val="444444"/>
                <w:w w:val="105"/>
                <w:sz w:val="17"/>
              </w:rPr>
              <w:t>1April 2016</w:t>
            </w:r>
          </w:p>
        </w:tc>
        <w:tc>
          <w:tcPr>
            <w:tcW w:w="986"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567705">
            <w:pPr>
              <w:pStyle w:val="TableParagraph"/>
              <w:spacing w:before="147" w:line="290" w:lineRule="auto"/>
              <w:ind w:left="56" w:right="63" w:firstLine="16"/>
              <w:jc w:val="center"/>
            </w:pPr>
            <w:r>
              <w:rPr>
                <w:b/>
                <w:color w:val="444444"/>
                <w:sz w:val="17"/>
              </w:rPr>
              <w:t xml:space="preserve">Net </w:t>
            </w:r>
            <w:r>
              <w:rPr>
                <w:b/>
                <w:color w:val="444444"/>
                <w:w w:val="95"/>
                <w:sz w:val="17"/>
              </w:rPr>
              <w:t xml:space="preserve">Movement </w:t>
            </w:r>
            <w:r>
              <w:rPr>
                <w:b/>
                <w:color w:val="444444"/>
                <w:sz w:val="17"/>
              </w:rPr>
              <w:t>in year</w:t>
            </w:r>
          </w:p>
        </w:tc>
        <w:tc>
          <w:tcPr>
            <w:tcW w:w="1024"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C53A62">
            <w:pPr>
              <w:pStyle w:val="TableParagraph"/>
              <w:spacing w:before="9"/>
              <w:rPr>
                <w:b/>
              </w:rPr>
            </w:pPr>
          </w:p>
          <w:p w:rsidR="00C53A62" w:rsidRDefault="00567705">
            <w:pPr>
              <w:pStyle w:val="TableParagraph"/>
              <w:ind w:left="136" w:right="79"/>
              <w:jc w:val="center"/>
            </w:pPr>
            <w:r>
              <w:rPr>
                <w:b/>
                <w:color w:val="444444"/>
                <w:sz w:val="17"/>
              </w:rPr>
              <w:t>31 March</w:t>
            </w:r>
          </w:p>
          <w:p w:rsidR="00C53A62" w:rsidRDefault="00567705">
            <w:pPr>
              <w:pStyle w:val="TableParagraph"/>
              <w:spacing w:before="40"/>
              <w:ind w:left="112" w:right="79"/>
              <w:jc w:val="center"/>
            </w:pPr>
            <w:r>
              <w:rPr>
                <w:b/>
                <w:color w:val="444444"/>
                <w:sz w:val="17"/>
              </w:rPr>
              <w:t>2017</w:t>
            </w:r>
          </w:p>
        </w:tc>
        <w:tc>
          <w:tcPr>
            <w:tcW w:w="2447" w:type="dxa"/>
            <w:vMerge w:val="restart"/>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b/>
                <w:sz w:val="20"/>
              </w:rPr>
            </w:pPr>
          </w:p>
          <w:p w:rsidR="00C53A62" w:rsidRDefault="00C53A62">
            <w:pPr>
              <w:pStyle w:val="TableParagraph"/>
              <w:rPr>
                <w:b/>
                <w:sz w:val="20"/>
              </w:rPr>
            </w:pPr>
          </w:p>
          <w:p w:rsidR="00C53A62" w:rsidRDefault="00567705">
            <w:pPr>
              <w:pStyle w:val="TableParagraph"/>
              <w:spacing w:before="120"/>
              <w:ind w:left="27"/>
            </w:pPr>
            <w:r>
              <w:rPr>
                <w:b/>
                <w:color w:val="444444"/>
                <w:sz w:val="17"/>
              </w:rPr>
              <w:t xml:space="preserve">Purpose </w:t>
            </w:r>
            <w:r>
              <w:rPr>
                <w:b/>
                <w:color w:val="444444"/>
                <w:sz w:val="18"/>
              </w:rPr>
              <w:t xml:space="preserve">of </w:t>
            </w:r>
            <w:r>
              <w:rPr>
                <w:b/>
                <w:color w:val="444444"/>
                <w:sz w:val="17"/>
              </w:rPr>
              <w:t>Reserve</w:t>
            </w:r>
          </w:p>
        </w:tc>
        <w:tc>
          <w:tcPr>
            <w:tcW w:w="1577" w:type="dxa"/>
            <w:vMerge w:val="restart"/>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C53A62">
            <w:pPr>
              <w:pStyle w:val="TableParagraph"/>
              <w:spacing w:before="4"/>
              <w:rPr>
                <w:b/>
              </w:rPr>
            </w:pPr>
          </w:p>
          <w:p w:rsidR="00C53A62" w:rsidRDefault="00567705">
            <w:pPr>
              <w:pStyle w:val="TableParagraph"/>
              <w:spacing w:line="300" w:lineRule="auto"/>
              <w:ind w:left="370" w:right="20" w:hanging="252"/>
            </w:pPr>
            <w:r>
              <w:rPr>
                <w:b/>
                <w:color w:val="444444"/>
                <w:sz w:val="17"/>
              </w:rPr>
              <w:t>Further details of movement</w:t>
            </w:r>
          </w:p>
        </w:tc>
      </w:tr>
      <w:tr w:rsidR="00C53A62">
        <w:tblPrEx>
          <w:tblCellMar>
            <w:top w:w="0" w:type="dxa"/>
            <w:bottom w:w="0" w:type="dxa"/>
          </w:tblCellMar>
        </w:tblPrEx>
        <w:trPr>
          <w:trHeight w:val="440"/>
        </w:trPr>
        <w:tc>
          <w:tcPr>
            <w:tcW w:w="2621" w:type="dxa"/>
            <w:gridSpan w:val="4"/>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105" w:lineRule="exact"/>
              <w:ind w:left="463"/>
              <w:jc w:val="center"/>
            </w:pPr>
            <w:r>
              <w:rPr>
                <w:color w:val="777777"/>
                <w:w w:val="96"/>
                <w:sz w:val="15"/>
              </w:rPr>
              <w:t>i</w:t>
            </w:r>
          </w:p>
          <w:p w:rsidR="00C53A62" w:rsidRDefault="00567705">
            <w:pPr>
              <w:pStyle w:val="TableParagraph"/>
              <w:spacing w:line="309" w:lineRule="exact"/>
              <w:ind w:left="461"/>
              <w:jc w:val="center"/>
            </w:pPr>
            <w:r>
              <w:rPr>
                <w:color w:val="444444"/>
                <w:w w:val="89"/>
                <w:sz w:val="30"/>
              </w:rPr>
              <w:t>i</w:t>
            </w:r>
          </w:p>
        </w:tc>
        <w:tc>
          <w:tcPr>
            <w:tcW w:w="986"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2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2447" w:type="dxa"/>
            <w:vMerge/>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577" w:type="dxa"/>
            <w:vMerge/>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41"/>
        </w:trPr>
        <w:tc>
          <w:tcPr>
            <w:tcW w:w="1539" w:type="dxa"/>
            <w:gridSpan w:val="2"/>
            <w:tcBorders>
              <w:lef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082" w:type="dxa"/>
            <w:gridSpan w:val="2"/>
            <w:tcBorders>
              <w:top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line="193" w:lineRule="exact"/>
              <w:ind w:left="335"/>
            </w:pPr>
            <w:r>
              <w:rPr>
                <w:rFonts w:ascii="Times New Roman" w:hAnsi="Times New Roman"/>
                <w:b/>
                <w:color w:val="444444"/>
                <w:w w:val="105"/>
                <w:sz w:val="18"/>
              </w:rPr>
              <w:t>£'000</w:t>
            </w:r>
          </w:p>
        </w:tc>
        <w:tc>
          <w:tcPr>
            <w:tcW w:w="986"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line="193" w:lineRule="exact"/>
              <w:ind w:left="277"/>
            </w:pPr>
            <w:r>
              <w:rPr>
                <w:rFonts w:ascii="Times New Roman" w:hAnsi="Times New Roman"/>
                <w:b/>
                <w:color w:val="444444"/>
                <w:sz w:val="18"/>
              </w:rPr>
              <w:t>£'000</w:t>
            </w:r>
          </w:p>
        </w:tc>
        <w:tc>
          <w:tcPr>
            <w:tcW w:w="1024"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3" w:line="198" w:lineRule="exact"/>
              <w:ind w:left="300"/>
            </w:pPr>
            <w:r>
              <w:rPr>
                <w:rFonts w:ascii="Times New Roman" w:hAnsi="Times New Roman"/>
                <w:b/>
                <w:color w:val="444444"/>
                <w:sz w:val="18"/>
              </w:rPr>
              <w:t>£'000</w:t>
            </w:r>
          </w:p>
        </w:tc>
        <w:tc>
          <w:tcPr>
            <w:tcW w:w="2447"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577"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r w:rsidR="00C53A62">
        <w:tblPrEx>
          <w:tblCellMar>
            <w:top w:w="0" w:type="dxa"/>
            <w:bottom w:w="0" w:type="dxa"/>
          </w:tblCellMar>
        </w:tblPrEx>
        <w:trPr>
          <w:trHeight w:val="448"/>
        </w:trPr>
        <w:tc>
          <w:tcPr>
            <w:tcW w:w="1539" w:type="dxa"/>
            <w:gridSpan w:val="2"/>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150"/>
              <w:ind w:left="13"/>
            </w:pPr>
            <w:r>
              <w:rPr>
                <w:b/>
                <w:color w:val="444444"/>
                <w:w w:val="85"/>
                <w:sz w:val="17"/>
              </w:rPr>
              <w:t>USABLE RESERVES</w:t>
            </w:r>
          </w:p>
        </w:tc>
        <w:tc>
          <w:tcPr>
            <w:tcW w:w="1082" w:type="dxa"/>
            <w:gridSpan w:val="2"/>
            <w:tcBorders>
              <w:top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86"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024"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2447"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577"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r w:rsidR="00C53A62">
        <w:tblPrEx>
          <w:tblCellMar>
            <w:top w:w="0" w:type="dxa"/>
            <w:bottom w:w="0" w:type="dxa"/>
          </w:tblCellMar>
        </w:tblPrEx>
        <w:trPr>
          <w:trHeight w:val="604"/>
        </w:trPr>
        <w:tc>
          <w:tcPr>
            <w:tcW w:w="1539" w:type="dxa"/>
            <w:gridSpan w:val="2"/>
            <w:tcBorders>
              <w:left w:val="single" w:sz="12" w:space="0" w:color="000000"/>
            </w:tcBorders>
            <w:shd w:val="clear" w:color="auto" w:fill="auto"/>
            <w:tcMar>
              <w:top w:w="0" w:type="dxa"/>
              <w:left w:w="0" w:type="dxa"/>
              <w:bottom w:w="0" w:type="dxa"/>
              <w:right w:w="0" w:type="dxa"/>
            </w:tcMar>
          </w:tcPr>
          <w:p w:rsidR="00C53A62" w:rsidRDefault="00C53A62">
            <w:pPr>
              <w:pStyle w:val="TableParagraph"/>
              <w:spacing w:before="6"/>
              <w:rPr>
                <w:b/>
                <w:sz w:val="21"/>
              </w:rPr>
            </w:pPr>
          </w:p>
          <w:p w:rsidR="00C53A62" w:rsidRDefault="00567705">
            <w:pPr>
              <w:pStyle w:val="TableParagraph"/>
              <w:ind w:left="19"/>
            </w:pPr>
            <w:r>
              <w:rPr>
                <w:color w:val="444444"/>
                <w:w w:val="110"/>
                <w:sz w:val="15"/>
              </w:rPr>
              <w:t>Police Fund</w:t>
            </w:r>
          </w:p>
        </w:tc>
        <w:tc>
          <w:tcPr>
            <w:tcW w:w="1082" w:type="dxa"/>
            <w:gridSpan w:val="2"/>
            <w:tcBorders>
              <w:top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8"/>
              <w:rPr>
                <w:b/>
                <w:sz w:val="18"/>
              </w:rPr>
            </w:pPr>
          </w:p>
          <w:p w:rsidR="00C53A62" w:rsidRDefault="00567705">
            <w:pPr>
              <w:pStyle w:val="TableParagraph"/>
              <w:spacing w:before="1"/>
              <w:ind w:left="642"/>
            </w:pPr>
            <w:r>
              <w:rPr>
                <w:rFonts w:ascii="Times New Roman" w:hAnsi="Times New Roman"/>
                <w:color w:val="444444"/>
                <w:sz w:val="18"/>
              </w:rPr>
              <w:t>5,666</w:t>
            </w:r>
          </w:p>
        </w:tc>
        <w:tc>
          <w:tcPr>
            <w:tcW w:w="98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1"/>
              <w:ind w:right="-15"/>
              <w:jc w:val="right"/>
            </w:pPr>
            <w:r>
              <w:rPr>
                <w:color w:val="444444"/>
                <w:w w:val="99"/>
                <w:sz w:val="21"/>
              </w:rPr>
              <w:t>-</w:t>
            </w:r>
          </w:p>
        </w:tc>
        <w:tc>
          <w:tcPr>
            <w:tcW w:w="10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2"/>
              <w:rPr>
                <w:b/>
                <w:sz w:val="19"/>
              </w:rPr>
            </w:pPr>
          </w:p>
          <w:p w:rsidR="00C53A62" w:rsidRDefault="00567705">
            <w:pPr>
              <w:pStyle w:val="TableParagraph"/>
              <w:jc w:val="right"/>
            </w:pPr>
            <w:r>
              <w:rPr>
                <w:rFonts w:ascii="Times New Roman" w:hAnsi="Times New Roman"/>
                <w:color w:val="444444"/>
                <w:sz w:val="18"/>
              </w:rPr>
              <w:t>5,666</w:t>
            </w:r>
          </w:p>
        </w:tc>
        <w:tc>
          <w:tcPr>
            <w:tcW w:w="244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18" w:line="312" w:lineRule="auto"/>
              <w:ind w:left="29" w:hanging="3"/>
            </w:pPr>
            <w:r>
              <w:rPr>
                <w:color w:val="444444"/>
                <w:sz w:val="15"/>
              </w:rPr>
              <w:t>Resources available to meet future running costs</w:t>
            </w:r>
          </w:p>
        </w:tc>
        <w:tc>
          <w:tcPr>
            <w:tcW w:w="157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3" w:line="304" w:lineRule="auto"/>
              <w:ind w:left="33" w:right="-6" w:hanging="11"/>
            </w:pPr>
            <w:r>
              <w:rPr>
                <w:color w:val="444444"/>
                <w:sz w:val="15"/>
              </w:rPr>
              <w:t>Statement of Movement in</w:t>
            </w:r>
            <w:r>
              <w:rPr>
                <w:color w:val="444444"/>
                <w:spacing w:val="-34"/>
                <w:sz w:val="15"/>
              </w:rPr>
              <w:t xml:space="preserve"> </w:t>
            </w:r>
            <w:r>
              <w:rPr>
                <w:color w:val="444444"/>
                <w:sz w:val="15"/>
              </w:rPr>
              <w:t>Reserves</w:t>
            </w:r>
          </w:p>
        </w:tc>
      </w:tr>
      <w:tr w:rsidR="00C53A62">
        <w:tblPrEx>
          <w:tblCellMar>
            <w:top w:w="0" w:type="dxa"/>
            <w:bottom w:w="0" w:type="dxa"/>
          </w:tblCellMar>
        </w:tblPrEx>
        <w:trPr>
          <w:trHeight w:val="637"/>
        </w:trPr>
        <w:tc>
          <w:tcPr>
            <w:tcW w:w="1539" w:type="dxa"/>
            <w:gridSpan w:val="2"/>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79" w:line="240" w:lineRule="atLeast"/>
              <w:ind w:left="28"/>
            </w:pPr>
            <w:r>
              <w:rPr>
                <w:color w:val="444444"/>
                <w:w w:val="110"/>
                <w:sz w:val="15"/>
              </w:rPr>
              <w:t>Usable Capital Receipts</w:t>
            </w:r>
          </w:p>
        </w:tc>
        <w:tc>
          <w:tcPr>
            <w:tcW w:w="1082" w:type="dxa"/>
            <w:gridSpan w:val="2"/>
            <w:tcBorders>
              <w:top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b/>
              </w:rPr>
            </w:pPr>
          </w:p>
          <w:p w:rsidR="00C53A62" w:rsidRDefault="00567705">
            <w:pPr>
              <w:pStyle w:val="TableParagraph"/>
              <w:ind w:right="9"/>
              <w:jc w:val="right"/>
            </w:pPr>
            <w:r>
              <w:rPr>
                <w:color w:val="444444"/>
                <w:sz w:val="16"/>
              </w:rPr>
              <w:t>0</w:t>
            </w:r>
          </w:p>
        </w:tc>
        <w:tc>
          <w:tcPr>
            <w:tcW w:w="98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5"/>
              <w:rPr>
                <w:b/>
                <w:sz w:val="20"/>
              </w:rPr>
            </w:pPr>
          </w:p>
          <w:p w:rsidR="00C53A62" w:rsidRDefault="00567705">
            <w:pPr>
              <w:pStyle w:val="TableParagraph"/>
              <w:ind w:right="-15"/>
              <w:jc w:val="right"/>
            </w:pPr>
            <w:r>
              <w:rPr>
                <w:rFonts w:ascii="Times New Roman" w:hAnsi="Times New Roman"/>
                <w:color w:val="444444"/>
                <w:w w:val="105"/>
                <w:sz w:val="18"/>
              </w:rPr>
              <w:t>3,207</w:t>
            </w:r>
          </w:p>
        </w:tc>
        <w:tc>
          <w:tcPr>
            <w:tcW w:w="10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5"/>
              <w:rPr>
                <w:b/>
                <w:sz w:val="20"/>
              </w:rPr>
            </w:pPr>
          </w:p>
          <w:p w:rsidR="00C53A62" w:rsidRDefault="00567705">
            <w:pPr>
              <w:pStyle w:val="TableParagraph"/>
              <w:ind w:right="2"/>
              <w:jc w:val="right"/>
            </w:pPr>
            <w:r>
              <w:rPr>
                <w:rFonts w:ascii="Times New Roman" w:hAnsi="Times New Roman"/>
                <w:color w:val="444444"/>
                <w:sz w:val="18"/>
              </w:rPr>
              <w:t>3,207</w:t>
            </w:r>
          </w:p>
        </w:tc>
        <w:tc>
          <w:tcPr>
            <w:tcW w:w="244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1"/>
              <w:ind w:left="27"/>
            </w:pPr>
            <w:r>
              <w:rPr>
                <w:color w:val="444444"/>
                <w:sz w:val="15"/>
              </w:rPr>
              <w:t>Proceeds of fixed asset sales</w:t>
            </w:r>
          </w:p>
          <w:p w:rsidR="00C53A62" w:rsidRDefault="00567705">
            <w:pPr>
              <w:pStyle w:val="TableParagraph"/>
              <w:spacing w:before="1" w:line="220" w:lineRule="atLeast"/>
              <w:ind w:left="29" w:firstLine="4"/>
            </w:pPr>
            <w:r>
              <w:rPr>
                <w:b/>
                <w:color w:val="444444"/>
                <w:sz w:val="15"/>
              </w:rPr>
              <w:t>avaIla</w:t>
            </w:r>
            <w:r>
              <w:rPr>
                <w:color w:val="444444"/>
                <w:sz w:val="15"/>
              </w:rPr>
              <w:t>ble to meet future capitaI investment</w:t>
            </w:r>
          </w:p>
        </w:tc>
        <w:tc>
          <w:tcPr>
            <w:tcW w:w="157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42" w:line="304" w:lineRule="auto"/>
              <w:ind w:left="33" w:right="-17" w:hanging="1"/>
            </w:pPr>
            <w:r>
              <w:rPr>
                <w:color w:val="444444"/>
                <w:sz w:val="15"/>
              </w:rPr>
              <w:t>Statement of Movement in</w:t>
            </w:r>
            <w:r>
              <w:rPr>
                <w:color w:val="444444"/>
                <w:spacing w:val="-23"/>
                <w:sz w:val="15"/>
              </w:rPr>
              <w:t xml:space="preserve"> </w:t>
            </w:r>
            <w:r>
              <w:rPr>
                <w:color w:val="444444"/>
                <w:sz w:val="15"/>
              </w:rPr>
              <w:t>Reserves</w:t>
            </w:r>
          </w:p>
        </w:tc>
      </w:tr>
      <w:tr w:rsidR="00C53A62">
        <w:tblPrEx>
          <w:tblCellMar>
            <w:top w:w="0" w:type="dxa"/>
            <w:bottom w:w="0" w:type="dxa"/>
          </w:tblCellMar>
        </w:tblPrEx>
        <w:trPr>
          <w:trHeight w:val="617"/>
        </w:trPr>
        <w:tc>
          <w:tcPr>
            <w:tcW w:w="1539" w:type="dxa"/>
            <w:gridSpan w:val="2"/>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63" w:line="240" w:lineRule="atLeast"/>
              <w:ind w:left="28" w:hanging="4"/>
            </w:pPr>
            <w:r>
              <w:rPr>
                <w:color w:val="444444"/>
                <w:w w:val="115"/>
                <w:sz w:val="15"/>
              </w:rPr>
              <w:t xml:space="preserve">capital Grants </w:t>
            </w:r>
            <w:r>
              <w:rPr>
                <w:color w:val="444444"/>
                <w:w w:val="115"/>
                <w:sz w:val="15"/>
              </w:rPr>
              <w:t>Unapplied</w:t>
            </w:r>
          </w:p>
        </w:tc>
        <w:tc>
          <w:tcPr>
            <w:tcW w:w="1082" w:type="dxa"/>
            <w:gridSpan w:val="2"/>
            <w:tcBorders>
              <w:top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5"/>
              <w:rPr>
                <w:b/>
                <w:sz w:val="19"/>
              </w:rPr>
            </w:pPr>
          </w:p>
          <w:p w:rsidR="00C53A62" w:rsidRDefault="00567705">
            <w:pPr>
              <w:pStyle w:val="TableParagraph"/>
              <w:ind w:right="-15"/>
              <w:jc w:val="right"/>
            </w:pPr>
            <w:r>
              <w:rPr>
                <w:rFonts w:ascii="Times New Roman" w:hAnsi="Times New Roman"/>
                <w:color w:val="444444"/>
                <w:w w:val="105"/>
                <w:sz w:val="18"/>
              </w:rPr>
              <w:t>832</w:t>
            </w:r>
          </w:p>
        </w:tc>
        <w:tc>
          <w:tcPr>
            <w:tcW w:w="98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b/>
                <w:sz w:val="19"/>
              </w:rPr>
            </w:pPr>
          </w:p>
          <w:p w:rsidR="00C53A62" w:rsidRDefault="00567705">
            <w:pPr>
              <w:pStyle w:val="TableParagraph"/>
              <w:ind w:right="-15"/>
              <w:jc w:val="right"/>
            </w:pPr>
            <w:r>
              <w:rPr>
                <w:rFonts w:ascii="Times New Roman" w:hAnsi="Times New Roman"/>
                <w:color w:val="444444"/>
                <w:w w:val="105"/>
                <w:sz w:val="18"/>
              </w:rPr>
              <w:t>1,283</w:t>
            </w:r>
          </w:p>
        </w:tc>
        <w:tc>
          <w:tcPr>
            <w:tcW w:w="10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5"/>
              <w:rPr>
                <w:b/>
                <w:sz w:val="19"/>
              </w:rPr>
            </w:pPr>
          </w:p>
          <w:p w:rsidR="00C53A62" w:rsidRDefault="00567705">
            <w:pPr>
              <w:pStyle w:val="TableParagraph"/>
              <w:ind w:right="-15"/>
              <w:jc w:val="right"/>
            </w:pPr>
            <w:r>
              <w:rPr>
                <w:rFonts w:ascii="Times New Roman" w:hAnsi="Times New Roman"/>
                <w:color w:val="444444"/>
                <w:sz w:val="18"/>
              </w:rPr>
              <w:t>2,115</w:t>
            </w:r>
          </w:p>
        </w:tc>
        <w:tc>
          <w:tcPr>
            <w:tcW w:w="244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17" w:line="302" w:lineRule="auto"/>
              <w:ind w:left="33" w:right="259" w:hanging="2"/>
            </w:pPr>
            <w:r>
              <w:rPr>
                <w:color w:val="444444"/>
                <w:w w:val="105"/>
                <w:sz w:val="15"/>
              </w:rPr>
              <w:t>Capital</w:t>
            </w:r>
            <w:r>
              <w:rPr>
                <w:color w:val="444444"/>
                <w:spacing w:val="-25"/>
                <w:w w:val="105"/>
                <w:sz w:val="15"/>
              </w:rPr>
              <w:t xml:space="preserve"> </w:t>
            </w:r>
            <w:r>
              <w:rPr>
                <w:color w:val="444444"/>
                <w:w w:val="105"/>
                <w:sz w:val="15"/>
              </w:rPr>
              <w:t>grants</w:t>
            </w:r>
            <w:r>
              <w:rPr>
                <w:color w:val="444444"/>
                <w:spacing w:val="-19"/>
                <w:w w:val="105"/>
                <w:sz w:val="15"/>
              </w:rPr>
              <w:t xml:space="preserve"> </w:t>
            </w:r>
            <w:r>
              <w:rPr>
                <w:color w:val="444444"/>
                <w:w w:val="105"/>
                <w:sz w:val="15"/>
              </w:rPr>
              <w:t>not</w:t>
            </w:r>
            <w:r>
              <w:rPr>
                <w:color w:val="444444"/>
                <w:spacing w:val="-18"/>
                <w:w w:val="105"/>
                <w:sz w:val="15"/>
              </w:rPr>
              <w:t xml:space="preserve"> </w:t>
            </w:r>
            <w:r>
              <w:rPr>
                <w:rFonts w:ascii="Times New Roman" w:hAnsi="Times New Roman"/>
                <w:color w:val="444444"/>
                <w:w w:val="105"/>
                <w:sz w:val="16"/>
              </w:rPr>
              <w:t>yet</w:t>
            </w:r>
            <w:r>
              <w:rPr>
                <w:rFonts w:ascii="Times New Roman" w:hAnsi="Times New Roman"/>
                <w:color w:val="444444"/>
                <w:spacing w:val="-18"/>
                <w:w w:val="105"/>
                <w:sz w:val="16"/>
              </w:rPr>
              <w:t xml:space="preserve"> </w:t>
            </w:r>
            <w:r>
              <w:rPr>
                <w:color w:val="444444"/>
                <w:w w:val="105"/>
                <w:sz w:val="15"/>
              </w:rPr>
              <w:t>applied</w:t>
            </w:r>
            <w:r>
              <w:rPr>
                <w:color w:val="444444"/>
                <w:spacing w:val="-22"/>
                <w:w w:val="105"/>
                <w:sz w:val="15"/>
              </w:rPr>
              <w:t xml:space="preserve"> </w:t>
            </w:r>
            <w:r>
              <w:rPr>
                <w:color w:val="444444"/>
                <w:w w:val="105"/>
                <w:sz w:val="15"/>
              </w:rPr>
              <w:t>to capital</w:t>
            </w:r>
            <w:r>
              <w:rPr>
                <w:color w:val="444444"/>
                <w:spacing w:val="-16"/>
                <w:w w:val="105"/>
                <w:sz w:val="15"/>
              </w:rPr>
              <w:t xml:space="preserve"> </w:t>
            </w:r>
            <w:r>
              <w:rPr>
                <w:color w:val="444444"/>
                <w:w w:val="105"/>
                <w:sz w:val="15"/>
              </w:rPr>
              <w:t>investment</w:t>
            </w:r>
          </w:p>
        </w:tc>
        <w:tc>
          <w:tcPr>
            <w:tcW w:w="157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6" w:line="304" w:lineRule="auto"/>
              <w:ind w:left="33" w:right="-15" w:hanging="1"/>
            </w:pPr>
            <w:r>
              <w:rPr>
                <w:color w:val="444444"/>
                <w:sz w:val="15"/>
              </w:rPr>
              <w:t>Statement of Movement in</w:t>
            </w:r>
            <w:r>
              <w:rPr>
                <w:color w:val="444444"/>
                <w:spacing w:val="-12"/>
                <w:sz w:val="15"/>
              </w:rPr>
              <w:t xml:space="preserve"> </w:t>
            </w:r>
            <w:r>
              <w:rPr>
                <w:color w:val="444444"/>
                <w:sz w:val="15"/>
              </w:rPr>
              <w:t>Reseives</w:t>
            </w:r>
          </w:p>
        </w:tc>
      </w:tr>
      <w:tr w:rsidR="00C53A62">
        <w:tblPrEx>
          <w:tblCellMar>
            <w:top w:w="0" w:type="dxa"/>
            <w:bottom w:w="0" w:type="dxa"/>
          </w:tblCellMar>
        </w:tblPrEx>
        <w:trPr>
          <w:trHeight w:val="522"/>
        </w:trPr>
        <w:tc>
          <w:tcPr>
            <w:tcW w:w="1539" w:type="dxa"/>
            <w:gridSpan w:val="2"/>
            <w:vMerge w:val="restart"/>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4" w:line="240" w:lineRule="exact"/>
              <w:ind w:left="27" w:firstLine="1"/>
            </w:pPr>
            <w:r>
              <w:rPr>
                <w:color w:val="444444"/>
                <w:w w:val="120"/>
                <w:sz w:val="15"/>
              </w:rPr>
              <w:t xml:space="preserve">capital </w:t>
            </w:r>
            <w:r>
              <w:rPr>
                <w:color w:val="444444"/>
                <w:w w:val="115"/>
                <w:sz w:val="15"/>
              </w:rPr>
              <w:t xml:space="preserve">Contributions </w:t>
            </w:r>
            <w:r>
              <w:rPr>
                <w:color w:val="444444"/>
                <w:w w:val="120"/>
                <w:sz w:val="15"/>
              </w:rPr>
              <w:t>Unapplied</w:t>
            </w:r>
          </w:p>
        </w:tc>
        <w:tc>
          <w:tcPr>
            <w:tcW w:w="1082" w:type="dxa"/>
            <w:gridSpan w:val="2"/>
            <w:vMerge w:val="restart"/>
            <w:tcBorders>
              <w:top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4"/>
              <w:rPr>
                <w:b/>
                <w:sz w:val="23"/>
              </w:rPr>
            </w:pPr>
          </w:p>
          <w:p w:rsidR="00C53A62" w:rsidRDefault="00567705">
            <w:pPr>
              <w:pStyle w:val="TableParagraph"/>
              <w:ind w:right="-15"/>
              <w:jc w:val="right"/>
            </w:pPr>
            <w:r>
              <w:rPr>
                <w:rFonts w:ascii="Times New Roman" w:hAnsi="Times New Roman"/>
                <w:color w:val="444444"/>
                <w:w w:val="118"/>
                <w:sz w:val="18"/>
              </w:rPr>
              <w:t>0</w:t>
            </w:r>
          </w:p>
        </w:tc>
        <w:tc>
          <w:tcPr>
            <w:tcW w:w="986"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9"/>
              <w:rPr>
                <w:b/>
                <w:sz w:val="20"/>
              </w:rPr>
            </w:pPr>
          </w:p>
          <w:p w:rsidR="00C53A62" w:rsidRDefault="00567705">
            <w:pPr>
              <w:pStyle w:val="TableParagraph"/>
              <w:ind w:right="-15"/>
              <w:jc w:val="right"/>
            </w:pPr>
            <w:r>
              <w:rPr>
                <w:color w:val="444444"/>
                <w:w w:val="90"/>
                <w:sz w:val="21"/>
              </w:rPr>
              <w:t>-</w:t>
            </w:r>
          </w:p>
        </w:tc>
        <w:tc>
          <w:tcPr>
            <w:tcW w:w="3471" w:type="dxa"/>
            <w:gridSpan w:val="2"/>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5"/>
              <w:rPr>
                <w:b/>
                <w:sz w:val="14"/>
              </w:rPr>
            </w:pPr>
          </w:p>
          <w:p w:rsidR="00C53A62" w:rsidRDefault="00567705">
            <w:pPr>
              <w:pStyle w:val="TableParagraph"/>
              <w:spacing w:line="136" w:lineRule="exact"/>
              <w:ind w:left="1051"/>
            </w:pPr>
            <w:r>
              <w:rPr>
                <w:color w:val="444444"/>
                <w:w w:val="105"/>
                <w:sz w:val="15"/>
              </w:rPr>
              <w:t>CapitaI</w:t>
            </w:r>
            <w:r>
              <w:rPr>
                <w:color w:val="444444"/>
                <w:spacing w:val="-16"/>
                <w:w w:val="105"/>
                <w:sz w:val="15"/>
              </w:rPr>
              <w:t xml:space="preserve"> </w:t>
            </w:r>
            <w:r>
              <w:rPr>
                <w:color w:val="444444"/>
                <w:w w:val="105"/>
                <w:sz w:val="15"/>
              </w:rPr>
              <w:t>contributions</w:t>
            </w:r>
            <w:r>
              <w:rPr>
                <w:color w:val="444444"/>
                <w:spacing w:val="-7"/>
                <w:w w:val="105"/>
                <w:sz w:val="15"/>
              </w:rPr>
              <w:t xml:space="preserve"> </w:t>
            </w:r>
            <w:r>
              <w:rPr>
                <w:color w:val="444444"/>
                <w:w w:val="105"/>
                <w:sz w:val="15"/>
              </w:rPr>
              <w:t>not</w:t>
            </w:r>
            <w:r>
              <w:rPr>
                <w:color w:val="444444"/>
                <w:spacing w:val="-16"/>
                <w:w w:val="105"/>
                <w:sz w:val="15"/>
              </w:rPr>
              <w:t xml:space="preserve"> </w:t>
            </w:r>
            <w:r>
              <w:rPr>
                <w:color w:val="444444"/>
                <w:w w:val="105"/>
                <w:sz w:val="15"/>
              </w:rPr>
              <w:t>yet</w:t>
            </w:r>
          </w:p>
          <w:p w:rsidR="00C53A62" w:rsidRDefault="00567705">
            <w:pPr>
              <w:pStyle w:val="TableParagraph"/>
              <w:spacing w:line="201" w:lineRule="exact"/>
              <w:ind w:left="903"/>
            </w:pPr>
            <w:r>
              <w:rPr>
                <w:rFonts w:ascii="Times New Roman" w:hAnsi="Times New Roman"/>
                <w:color w:val="444444"/>
                <w:w w:val="105"/>
                <w:position w:val="10"/>
                <w:sz w:val="18"/>
              </w:rPr>
              <w:t>0</w:t>
            </w:r>
            <w:r>
              <w:rPr>
                <w:rFonts w:ascii="Times New Roman" w:hAnsi="Times New Roman"/>
                <w:color w:val="444444"/>
                <w:spacing w:val="-13"/>
                <w:w w:val="105"/>
                <w:position w:val="10"/>
                <w:sz w:val="18"/>
              </w:rPr>
              <w:t xml:space="preserve"> </w:t>
            </w:r>
            <w:r>
              <w:rPr>
                <w:color w:val="444444"/>
                <w:w w:val="105"/>
                <w:sz w:val="15"/>
              </w:rPr>
              <w:t>applied</w:t>
            </w:r>
            <w:r>
              <w:rPr>
                <w:color w:val="444444"/>
                <w:spacing w:val="-28"/>
                <w:w w:val="105"/>
                <w:sz w:val="15"/>
              </w:rPr>
              <w:t xml:space="preserve"> </w:t>
            </w:r>
            <w:r>
              <w:rPr>
                <w:color w:val="444444"/>
                <w:w w:val="105"/>
                <w:sz w:val="15"/>
              </w:rPr>
              <w:t>to</w:t>
            </w:r>
            <w:r>
              <w:rPr>
                <w:color w:val="444444"/>
                <w:spacing w:val="-2"/>
                <w:w w:val="105"/>
                <w:sz w:val="15"/>
              </w:rPr>
              <w:t xml:space="preserve"> </w:t>
            </w:r>
            <w:r>
              <w:rPr>
                <w:color w:val="444444"/>
                <w:w w:val="105"/>
                <w:sz w:val="15"/>
              </w:rPr>
              <w:t>capita!</w:t>
            </w:r>
            <w:r>
              <w:rPr>
                <w:color w:val="444444"/>
                <w:spacing w:val="-31"/>
                <w:w w:val="105"/>
                <w:sz w:val="15"/>
              </w:rPr>
              <w:t xml:space="preserve"> </w:t>
            </w:r>
            <w:r>
              <w:rPr>
                <w:color w:val="444444"/>
                <w:w w:val="105"/>
                <w:sz w:val="15"/>
              </w:rPr>
              <w:t>investment</w:t>
            </w:r>
          </w:p>
        </w:tc>
        <w:tc>
          <w:tcPr>
            <w:tcW w:w="1577"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0"/>
              <w:rPr>
                <w:b/>
                <w:sz w:val="14"/>
              </w:rPr>
            </w:pPr>
          </w:p>
          <w:p w:rsidR="00C53A62" w:rsidRDefault="00567705">
            <w:pPr>
              <w:pStyle w:val="TableParagraph"/>
              <w:spacing w:line="304" w:lineRule="auto"/>
              <w:ind w:left="38" w:right="-20" w:hanging="11"/>
            </w:pPr>
            <w:r>
              <w:rPr>
                <w:color w:val="444444"/>
                <w:sz w:val="15"/>
              </w:rPr>
              <w:t>Statement of Movement in</w:t>
            </w:r>
            <w:r>
              <w:rPr>
                <w:color w:val="444444"/>
                <w:spacing w:val="-25"/>
                <w:sz w:val="15"/>
              </w:rPr>
              <w:t xml:space="preserve"> </w:t>
            </w:r>
            <w:r>
              <w:rPr>
                <w:color w:val="444444"/>
                <w:sz w:val="15"/>
              </w:rPr>
              <w:t>Reserves</w:t>
            </w:r>
          </w:p>
        </w:tc>
      </w:tr>
      <w:tr w:rsidR="00C53A62">
        <w:tblPrEx>
          <w:tblCellMar>
            <w:top w:w="0" w:type="dxa"/>
            <w:bottom w:w="0" w:type="dxa"/>
          </w:tblCellMar>
        </w:tblPrEx>
        <w:trPr>
          <w:trHeight w:val="143"/>
        </w:trPr>
        <w:tc>
          <w:tcPr>
            <w:tcW w:w="1539" w:type="dxa"/>
            <w:gridSpan w:val="2"/>
            <w:vMerge/>
            <w:tcBorders>
              <w:lef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82" w:type="dxa"/>
            <w:gridSpan w:val="2"/>
            <w:vMerge/>
            <w:tcBorders>
              <w:top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986"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24"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8"/>
              </w:rPr>
            </w:pPr>
          </w:p>
        </w:tc>
        <w:tc>
          <w:tcPr>
            <w:tcW w:w="2447"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8"/>
              </w:rPr>
            </w:pPr>
          </w:p>
        </w:tc>
        <w:tc>
          <w:tcPr>
            <w:tcW w:w="1577"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21"/>
        </w:trPr>
        <w:tc>
          <w:tcPr>
            <w:tcW w:w="1539" w:type="dxa"/>
            <w:gridSpan w:val="2"/>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22"/>
              <w:ind w:left="28"/>
            </w:pPr>
            <w:r>
              <w:rPr>
                <w:color w:val="444444"/>
                <w:w w:val="110"/>
                <w:sz w:val="15"/>
              </w:rPr>
              <w:t>Earmarked</w:t>
            </w:r>
          </w:p>
        </w:tc>
        <w:tc>
          <w:tcPr>
            <w:tcW w:w="1082" w:type="dxa"/>
            <w:gridSpan w:val="2"/>
            <w:vMerge w:val="restart"/>
            <w:tcBorders>
              <w:top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10"/>
              <w:ind w:left="654" w:right="-15"/>
            </w:pPr>
            <w:r>
              <w:rPr>
                <w:rFonts w:ascii="Times New Roman" w:hAnsi="Times New Roman"/>
                <w:color w:val="444444"/>
                <w:w w:val="105"/>
                <w:sz w:val="18"/>
              </w:rPr>
              <w:t>7,057</w:t>
            </w:r>
          </w:p>
        </w:tc>
        <w:tc>
          <w:tcPr>
            <w:tcW w:w="986" w:type="dxa"/>
            <w:vMerge w:val="restart"/>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5"/>
              <w:ind w:right="-15"/>
              <w:jc w:val="right"/>
            </w:pPr>
            <w:r>
              <w:rPr>
                <w:rFonts w:ascii="Times New Roman" w:hAnsi="Times New Roman"/>
                <w:color w:val="444444"/>
                <w:sz w:val="18"/>
              </w:rPr>
              <w:t>287</w:t>
            </w:r>
          </w:p>
        </w:tc>
        <w:tc>
          <w:tcPr>
            <w:tcW w:w="1024" w:type="dxa"/>
            <w:vMerge w:val="restart"/>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5"/>
              <w:ind w:left="590" w:right="-15"/>
            </w:pPr>
            <w:r>
              <w:rPr>
                <w:rFonts w:ascii="Times New Roman" w:hAnsi="Times New Roman"/>
                <w:color w:val="444444"/>
                <w:sz w:val="18"/>
              </w:rPr>
              <w:t>7,344</w:t>
            </w:r>
          </w:p>
        </w:tc>
        <w:tc>
          <w:tcPr>
            <w:tcW w:w="2447" w:type="dxa"/>
            <w:vMerge w:val="restart"/>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96"/>
              <w:ind w:left="37"/>
            </w:pPr>
            <w:r>
              <w:rPr>
                <w:color w:val="444444"/>
                <w:w w:val="105"/>
                <w:sz w:val="15"/>
              </w:rPr>
              <w:t xml:space="preserve">Note </w:t>
            </w:r>
            <w:r>
              <w:rPr>
                <w:rFonts w:ascii="Times New Roman" w:hAnsi="Times New Roman"/>
                <w:color w:val="444444"/>
                <w:w w:val="105"/>
                <w:sz w:val="18"/>
              </w:rPr>
              <w:t>10</w:t>
            </w:r>
          </w:p>
        </w:tc>
        <w:tc>
          <w:tcPr>
            <w:tcW w:w="1577" w:type="dxa"/>
            <w:vMerge w:val="restart"/>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96"/>
              <w:ind w:left="37"/>
            </w:pPr>
            <w:r>
              <w:rPr>
                <w:color w:val="444444"/>
                <w:w w:val="105"/>
                <w:sz w:val="15"/>
              </w:rPr>
              <w:t xml:space="preserve">Note </w:t>
            </w:r>
            <w:r>
              <w:rPr>
                <w:rFonts w:ascii="Times New Roman" w:hAnsi="Times New Roman"/>
                <w:color w:val="444444"/>
                <w:w w:val="105"/>
                <w:sz w:val="18"/>
              </w:rPr>
              <w:t>10</w:t>
            </w:r>
          </w:p>
        </w:tc>
      </w:tr>
      <w:tr w:rsidR="00C53A62">
        <w:tblPrEx>
          <w:tblCellMar>
            <w:top w:w="0" w:type="dxa"/>
            <w:bottom w:w="0" w:type="dxa"/>
          </w:tblCellMar>
        </w:tblPrEx>
        <w:trPr>
          <w:trHeight w:val="188"/>
        </w:trPr>
        <w:tc>
          <w:tcPr>
            <w:tcW w:w="1539" w:type="dxa"/>
            <w:gridSpan w:val="2"/>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21" w:line="147" w:lineRule="exact"/>
              <w:ind w:left="28"/>
            </w:pPr>
            <w:r>
              <w:rPr>
                <w:color w:val="444444"/>
                <w:w w:val="105"/>
                <w:sz w:val="15"/>
              </w:rPr>
              <w:t>Reserves</w:t>
            </w:r>
          </w:p>
        </w:tc>
        <w:tc>
          <w:tcPr>
            <w:tcW w:w="1082" w:type="dxa"/>
            <w:gridSpan w:val="2"/>
            <w:vMerge/>
            <w:tcBorders>
              <w:top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986" w:type="dxa"/>
            <w:vMerge/>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24" w:type="dxa"/>
            <w:vMerge/>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2447" w:type="dxa"/>
            <w:vMerge/>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577" w:type="dxa"/>
            <w:vMerge/>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607"/>
        </w:trPr>
        <w:tc>
          <w:tcPr>
            <w:tcW w:w="1539" w:type="dxa"/>
            <w:gridSpan w:val="2"/>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111" w:line="288" w:lineRule="auto"/>
              <w:ind w:left="27" w:right="358" w:firstLine="3"/>
            </w:pPr>
            <w:r>
              <w:rPr>
                <w:b/>
                <w:color w:val="444444"/>
                <w:w w:val="85"/>
                <w:sz w:val="17"/>
              </w:rPr>
              <w:t xml:space="preserve">TOTAL USABLE </w:t>
            </w:r>
            <w:r>
              <w:rPr>
                <w:b/>
                <w:color w:val="444444"/>
                <w:w w:val="95"/>
                <w:sz w:val="17"/>
              </w:rPr>
              <w:t>RESERVES</w:t>
            </w:r>
          </w:p>
        </w:tc>
        <w:tc>
          <w:tcPr>
            <w:tcW w:w="1082" w:type="dxa"/>
            <w:gridSpan w:val="2"/>
            <w:tcBorders>
              <w:top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8"/>
              <w:rPr>
                <w:b/>
                <w:sz w:val="19"/>
              </w:rPr>
            </w:pPr>
          </w:p>
          <w:p w:rsidR="00C53A62" w:rsidRDefault="00567705">
            <w:pPr>
              <w:pStyle w:val="TableParagraph"/>
              <w:ind w:left="560" w:right="-15"/>
            </w:pPr>
            <w:r>
              <w:rPr>
                <w:b/>
                <w:color w:val="444444"/>
                <w:w w:val="95"/>
                <w:sz w:val="17"/>
              </w:rPr>
              <w:t>13,555</w:t>
            </w:r>
          </w:p>
        </w:tc>
        <w:tc>
          <w:tcPr>
            <w:tcW w:w="986"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3"/>
              <w:rPr>
                <w:b/>
                <w:sz w:val="19"/>
              </w:rPr>
            </w:pPr>
          </w:p>
          <w:p w:rsidR="00C53A62" w:rsidRDefault="00567705">
            <w:pPr>
              <w:pStyle w:val="TableParagraph"/>
              <w:spacing w:before="1"/>
              <w:ind w:right="-15"/>
              <w:jc w:val="right"/>
            </w:pPr>
            <w:r>
              <w:rPr>
                <w:b/>
                <w:color w:val="444444"/>
                <w:w w:val="95"/>
                <w:sz w:val="17"/>
              </w:rPr>
              <w:t>4,777</w:t>
            </w:r>
          </w:p>
        </w:tc>
        <w:tc>
          <w:tcPr>
            <w:tcW w:w="1024"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8"/>
              <w:rPr>
                <w:b/>
                <w:sz w:val="19"/>
              </w:rPr>
            </w:pPr>
          </w:p>
          <w:p w:rsidR="00C53A62" w:rsidRDefault="00567705">
            <w:pPr>
              <w:pStyle w:val="TableParagraph"/>
              <w:ind w:right="-15"/>
              <w:jc w:val="right"/>
            </w:pPr>
            <w:r>
              <w:rPr>
                <w:b/>
                <w:color w:val="444444"/>
                <w:w w:val="95"/>
                <w:sz w:val="17"/>
              </w:rPr>
              <w:t>18,332</w:t>
            </w:r>
          </w:p>
        </w:tc>
        <w:tc>
          <w:tcPr>
            <w:tcW w:w="2447"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577"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r w:rsidR="00C53A62">
        <w:tblPrEx>
          <w:tblCellMar>
            <w:top w:w="0" w:type="dxa"/>
            <w:bottom w:w="0" w:type="dxa"/>
          </w:tblCellMar>
        </w:tblPrEx>
        <w:trPr>
          <w:trHeight w:val="556"/>
        </w:trPr>
        <w:tc>
          <w:tcPr>
            <w:tcW w:w="1457"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35" w:line="240" w:lineRule="atLeast"/>
              <w:ind w:left="37" w:right="9"/>
            </w:pPr>
            <w:r>
              <w:rPr>
                <w:b/>
                <w:color w:val="444444"/>
                <w:w w:val="80"/>
                <w:sz w:val="17"/>
              </w:rPr>
              <w:t>UNUSABLE RESERVES</w:t>
            </w:r>
          </w:p>
        </w:tc>
        <w:tc>
          <w:tcPr>
            <w:tcW w:w="159" w:type="dxa"/>
            <w:gridSpan w:val="2"/>
            <w:tcBorders>
              <w:top w:val="single" w:sz="12" w:space="0" w:color="000000"/>
              <w:bottom w:val="single" w:sz="12" w:space="0" w:color="000000"/>
            </w:tcBorders>
            <w:shd w:val="clear" w:color="auto" w:fill="auto"/>
            <w:tcMar>
              <w:top w:w="0" w:type="dxa"/>
              <w:left w:w="0" w:type="dxa"/>
              <w:bottom w:w="0" w:type="dxa"/>
              <w:right w:w="0" w:type="dxa"/>
            </w:tcMar>
          </w:tcPr>
          <w:p w:rsidR="00C53A62" w:rsidRDefault="00C53A62">
            <w:pPr>
              <w:pStyle w:val="TableParagraph"/>
              <w:spacing w:before="4"/>
              <w:rPr>
                <w:b/>
                <w:sz w:val="28"/>
              </w:rPr>
            </w:pPr>
          </w:p>
          <w:p w:rsidR="00C53A62" w:rsidRDefault="00567705">
            <w:pPr>
              <w:pStyle w:val="TableParagraph"/>
              <w:spacing w:line="210" w:lineRule="exact"/>
              <w:ind w:left="73"/>
            </w:pPr>
            <w:r>
              <w:rPr>
                <w:color w:val="5B5B5B"/>
                <w:w w:val="107"/>
              </w:rPr>
              <w:t>:</w:t>
            </w:r>
          </w:p>
        </w:tc>
        <w:tc>
          <w:tcPr>
            <w:tcW w:w="1005" w:type="dxa"/>
            <w:tcBorders>
              <w:top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8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0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244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57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r w:rsidR="00C53A62">
        <w:tblPrEx>
          <w:tblCellMar>
            <w:top w:w="0" w:type="dxa"/>
            <w:bottom w:w="0" w:type="dxa"/>
          </w:tblCellMar>
        </w:tblPrEx>
        <w:trPr>
          <w:trHeight w:val="686"/>
        </w:trPr>
        <w:tc>
          <w:tcPr>
            <w:tcW w:w="1539" w:type="dxa"/>
            <w:gridSpan w:val="2"/>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55" w:line="326" w:lineRule="auto"/>
              <w:ind w:left="40" w:right="601" w:hanging="3"/>
            </w:pPr>
            <w:r>
              <w:rPr>
                <w:color w:val="444444"/>
                <w:w w:val="115"/>
                <w:sz w:val="15"/>
              </w:rPr>
              <w:t>Capital Adjustment</w:t>
            </w:r>
          </w:p>
          <w:p w:rsidR="00C53A62" w:rsidRDefault="00567705">
            <w:pPr>
              <w:pStyle w:val="TableParagraph"/>
              <w:spacing w:before="4" w:line="136" w:lineRule="exact"/>
              <w:ind w:left="45"/>
            </w:pPr>
            <w:r>
              <w:rPr>
                <w:color w:val="444444"/>
                <w:w w:val="110"/>
                <w:sz w:val="15"/>
              </w:rPr>
              <w:t>Account</w:t>
            </w:r>
          </w:p>
        </w:tc>
        <w:tc>
          <w:tcPr>
            <w:tcW w:w="1082" w:type="dxa"/>
            <w:gridSpan w:val="2"/>
            <w:tcBorders>
              <w:top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0"/>
              <w:rPr>
                <w:b/>
              </w:rPr>
            </w:pPr>
          </w:p>
          <w:p w:rsidR="00C53A62" w:rsidRDefault="00567705">
            <w:pPr>
              <w:pStyle w:val="TableParagraph"/>
              <w:spacing w:before="1"/>
              <w:ind w:left="649" w:right="-15"/>
            </w:pPr>
            <w:r>
              <w:rPr>
                <w:rFonts w:ascii="Times New Roman" w:hAnsi="Times New Roman"/>
                <w:color w:val="444444"/>
                <w:w w:val="105"/>
                <w:sz w:val="18"/>
              </w:rPr>
              <w:t>1,565</w:t>
            </w:r>
          </w:p>
        </w:tc>
        <w:tc>
          <w:tcPr>
            <w:tcW w:w="98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6"/>
              <w:rPr>
                <w:b/>
              </w:rPr>
            </w:pPr>
          </w:p>
          <w:p w:rsidR="00C53A62" w:rsidRDefault="00567705">
            <w:pPr>
              <w:pStyle w:val="TableParagraph"/>
              <w:ind w:right="-15"/>
              <w:jc w:val="right"/>
            </w:pPr>
            <w:r>
              <w:rPr>
                <w:rFonts w:ascii="Times New Roman" w:hAnsi="Times New Roman"/>
                <w:color w:val="444444"/>
                <w:sz w:val="18"/>
              </w:rPr>
              <w:t>3,345</w:t>
            </w:r>
          </w:p>
        </w:tc>
        <w:tc>
          <w:tcPr>
            <w:tcW w:w="10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6"/>
              <w:rPr>
                <w:b/>
              </w:rPr>
            </w:pPr>
          </w:p>
          <w:p w:rsidR="00C53A62" w:rsidRDefault="00567705">
            <w:pPr>
              <w:pStyle w:val="TableParagraph"/>
              <w:ind w:right="-15"/>
              <w:jc w:val="right"/>
            </w:pPr>
            <w:r>
              <w:rPr>
                <w:rFonts w:ascii="Times New Roman" w:hAnsi="Times New Roman"/>
                <w:color w:val="444444"/>
                <w:sz w:val="18"/>
              </w:rPr>
              <w:t>4,910</w:t>
            </w:r>
          </w:p>
        </w:tc>
        <w:tc>
          <w:tcPr>
            <w:tcW w:w="244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5"/>
              <w:rPr>
                <w:b/>
                <w:sz w:val="14"/>
              </w:rPr>
            </w:pPr>
          </w:p>
          <w:p w:rsidR="00C53A62" w:rsidRDefault="00567705">
            <w:pPr>
              <w:pStyle w:val="TableParagraph"/>
              <w:spacing w:line="300" w:lineRule="auto"/>
              <w:ind w:left="41" w:hanging="5"/>
            </w:pPr>
            <w:r>
              <w:rPr>
                <w:color w:val="444444"/>
                <w:sz w:val="15"/>
              </w:rPr>
              <w:t xml:space="preserve">Store of capital resources </w:t>
            </w:r>
            <w:r>
              <w:rPr>
                <w:color w:val="444444"/>
                <w:sz w:val="14"/>
              </w:rPr>
              <w:t xml:space="preserve">set </w:t>
            </w:r>
            <w:r>
              <w:rPr>
                <w:color w:val="444444"/>
                <w:sz w:val="15"/>
              </w:rPr>
              <w:t xml:space="preserve">aside to meet past </w:t>
            </w:r>
            <w:r>
              <w:rPr>
                <w:color w:val="444444"/>
                <w:sz w:val="15"/>
              </w:rPr>
              <w:t>expenditure</w:t>
            </w:r>
          </w:p>
        </w:tc>
        <w:tc>
          <w:tcPr>
            <w:tcW w:w="157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b/>
                <w:sz w:val="16"/>
              </w:rPr>
            </w:pPr>
          </w:p>
          <w:p w:rsidR="00C53A62" w:rsidRDefault="00567705">
            <w:pPr>
              <w:pStyle w:val="TableParagraph"/>
              <w:spacing w:before="93"/>
              <w:ind w:left="37"/>
            </w:pPr>
            <w:r>
              <w:rPr>
                <w:color w:val="444444"/>
                <w:sz w:val="15"/>
              </w:rPr>
              <w:t>See below</w:t>
            </w:r>
          </w:p>
        </w:tc>
      </w:tr>
      <w:tr w:rsidR="00C53A62">
        <w:tblPrEx>
          <w:tblCellMar>
            <w:top w:w="0" w:type="dxa"/>
            <w:bottom w:w="0" w:type="dxa"/>
          </w:tblCellMar>
        </w:tblPrEx>
        <w:trPr>
          <w:trHeight w:val="458"/>
        </w:trPr>
        <w:tc>
          <w:tcPr>
            <w:tcW w:w="1539" w:type="dxa"/>
            <w:gridSpan w:val="2"/>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49"/>
              <w:ind w:left="38"/>
            </w:pPr>
            <w:r>
              <w:rPr>
                <w:color w:val="444444"/>
                <w:w w:val="115"/>
                <w:sz w:val="15"/>
              </w:rPr>
              <w:t>Revaluation</w:t>
            </w:r>
          </w:p>
          <w:p w:rsidR="00C53A62" w:rsidRDefault="00567705">
            <w:pPr>
              <w:pStyle w:val="TableParagraph"/>
              <w:spacing w:before="68" w:line="147" w:lineRule="exact"/>
              <w:ind w:left="38"/>
            </w:pPr>
            <w:r>
              <w:rPr>
                <w:color w:val="444444"/>
                <w:w w:val="105"/>
                <w:sz w:val="15"/>
              </w:rPr>
              <w:t>Reserve</w:t>
            </w:r>
          </w:p>
        </w:tc>
        <w:tc>
          <w:tcPr>
            <w:tcW w:w="1082" w:type="dxa"/>
            <w:gridSpan w:val="2"/>
            <w:tcBorders>
              <w:top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39"/>
              <w:ind w:left="654" w:right="-15"/>
            </w:pPr>
            <w:r>
              <w:rPr>
                <w:rFonts w:ascii="Times New Roman" w:hAnsi="Times New Roman"/>
                <w:color w:val="444444"/>
                <w:w w:val="105"/>
                <w:sz w:val="18"/>
              </w:rPr>
              <w:t>1,012</w:t>
            </w:r>
          </w:p>
        </w:tc>
        <w:tc>
          <w:tcPr>
            <w:tcW w:w="986"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34"/>
              <w:ind w:right="-15"/>
              <w:jc w:val="right"/>
            </w:pPr>
            <w:r>
              <w:rPr>
                <w:rFonts w:ascii="Times New Roman" w:hAnsi="Times New Roman"/>
                <w:color w:val="444444"/>
                <w:w w:val="95"/>
                <w:sz w:val="18"/>
              </w:rPr>
              <w:t>(53)</w:t>
            </w:r>
          </w:p>
        </w:tc>
        <w:tc>
          <w:tcPr>
            <w:tcW w:w="1024"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43"/>
              <w:ind w:right="-15"/>
              <w:jc w:val="right"/>
            </w:pPr>
            <w:r>
              <w:rPr>
                <w:rFonts w:ascii="Times New Roman" w:hAnsi="Times New Roman"/>
                <w:color w:val="444444"/>
                <w:sz w:val="18"/>
              </w:rPr>
              <w:t>959</w:t>
            </w:r>
          </w:p>
        </w:tc>
        <w:tc>
          <w:tcPr>
            <w:tcW w:w="2447"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7"/>
              <w:rPr>
                <w:b/>
                <w:sz w:val="13"/>
              </w:rPr>
            </w:pPr>
          </w:p>
          <w:p w:rsidR="00C53A62" w:rsidRDefault="00567705">
            <w:pPr>
              <w:pStyle w:val="TableParagraph"/>
              <w:ind w:left="45" w:right="-15"/>
            </w:pPr>
            <w:r>
              <w:rPr>
                <w:color w:val="444444"/>
                <w:sz w:val="15"/>
              </w:rPr>
              <w:t>Gains on revaluation of fixed</w:t>
            </w:r>
            <w:r>
              <w:rPr>
                <w:color w:val="444444"/>
                <w:spacing w:val="-17"/>
                <w:sz w:val="15"/>
              </w:rPr>
              <w:t xml:space="preserve"> </w:t>
            </w:r>
            <w:r>
              <w:rPr>
                <w:color w:val="444444"/>
                <w:sz w:val="15"/>
              </w:rPr>
              <w:t>assets</w:t>
            </w:r>
          </w:p>
        </w:tc>
        <w:tc>
          <w:tcPr>
            <w:tcW w:w="1577"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b/>
                <w:sz w:val="14"/>
              </w:rPr>
            </w:pPr>
          </w:p>
          <w:p w:rsidR="00C53A62" w:rsidRDefault="00567705">
            <w:pPr>
              <w:pStyle w:val="TableParagraph"/>
              <w:ind w:left="37"/>
            </w:pPr>
            <w:r>
              <w:rPr>
                <w:color w:val="444444"/>
                <w:sz w:val="15"/>
              </w:rPr>
              <w:t>See below</w:t>
            </w:r>
          </w:p>
        </w:tc>
      </w:tr>
      <w:tr w:rsidR="00C53A62">
        <w:tblPrEx>
          <w:tblCellMar>
            <w:top w:w="0" w:type="dxa"/>
            <w:bottom w:w="0" w:type="dxa"/>
          </w:tblCellMar>
        </w:tblPrEx>
        <w:trPr>
          <w:trHeight w:val="257"/>
        </w:trPr>
        <w:tc>
          <w:tcPr>
            <w:tcW w:w="1539" w:type="dxa"/>
            <w:gridSpan w:val="2"/>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63"/>
              <w:ind w:left="47"/>
            </w:pPr>
            <w:r>
              <w:rPr>
                <w:color w:val="444444"/>
                <w:w w:val="115"/>
                <w:sz w:val="15"/>
              </w:rPr>
              <w:t>Deferred capital</w:t>
            </w:r>
          </w:p>
        </w:tc>
        <w:tc>
          <w:tcPr>
            <w:tcW w:w="1082" w:type="dxa"/>
            <w:gridSpan w:val="2"/>
            <w:vMerge w:val="restart"/>
            <w:tcBorders>
              <w:top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tabs>
                <w:tab w:val="left" w:pos="562"/>
              </w:tabs>
              <w:spacing w:before="66"/>
              <w:ind w:left="8" w:right="-29"/>
            </w:pPr>
            <w:r>
              <w:rPr>
                <w:color w:val="444444"/>
                <w:w w:val="110"/>
                <w:position w:val="8"/>
                <w:sz w:val="19"/>
              </w:rPr>
              <w:t>i</w:t>
            </w:r>
            <w:r>
              <w:rPr>
                <w:color w:val="444444"/>
                <w:w w:val="110"/>
                <w:position w:val="8"/>
                <w:sz w:val="19"/>
              </w:rPr>
              <w:tab/>
            </w:r>
            <w:r>
              <w:rPr>
                <w:rFonts w:ascii="Times New Roman" w:hAnsi="Times New Roman"/>
                <w:color w:val="444444"/>
                <w:w w:val="105"/>
                <w:sz w:val="18"/>
              </w:rPr>
              <w:t>15,286</w:t>
            </w:r>
          </w:p>
        </w:tc>
        <w:tc>
          <w:tcPr>
            <w:tcW w:w="986" w:type="dxa"/>
            <w:vMerge w:val="restart"/>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1"/>
              <w:ind w:left="445" w:right="-15"/>
            </w:pPr>
            <w:r>
              <w:rPr>
                <w:rFonts w:ascii="Times New Roman" w:hAnsi="Times New Roman"/>
                <w:color w:val="444444"/>
                <w:w w:val="95"/>
                <w:sz w:val="18"/>
              </w:rPr>
              <w:t>(2,860)</w:t>
            </w:r>
          </w:p>
        </w:tc>
        <w:tc>
          <w:tcPr>
            <w:tcW w:w="1024" w:type="dxa"/>
            <w:vMerge w:val="restart"/>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6"/>
              <w:ind w:left="489" w:right="-29"/>
            </w:pPr>
            <w:r>
              <w:rPr>
                <w:rFonts w:ascii="Times New Roman" w:hAnsi="Times New Roman"/>
                <w:color w:val="444444"/>
                <w:w w:val="105"/>
                <w:sz w:val="18"/>
              </w:rPr>
              <w:t>12,426</w:t>
            </w:r>
          </w:p>
        </w:tc>
        <w:tc>
          <w:tcPr>
            <w:tcW w:w="2447" w:type="dxa"/>
            <w:vMerge w:val="restart"/>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577" w:type="dxa"/>
            <w:vMerge w:val="restart"/>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r w:rsidR="00C53A62">
        <w:tblPrEx>
          <w:tblCellMar>
            <w:top w:w="0" w:type="dxa"/>
            <w:bottom w:w="0" w:type="dxa"/>
          </w:tblCellMar>
        </w:tblPrEx>
        <w:trPr>
          <w:trHeight w:val="185"/>
        </w:trPr>
        <w:tc>
          <w:tcPr>
            <w:tcW w:w="1539" w:type="dxa"/>
            <w:gridSpan w:val="2"/>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16" w:line="149" w:lineRule="exact"/>
              <w:ind w:left="49"/>
            </w:pPr>
            <w:r>
              <w:rPr>
                <w:color w:val="444444"/>
                <w:w w:val="115"/>
                <w:sz w:val="15"/>
              </w:rPr>
              <w:t>receipt reserve</w:t>
            </w:r>
          </w:p>
        </w:tc>
        <w:tc>
          <w:tcPr>
            <w:tcW w:w="1082" w:type="dxa"/>
            <w:gridSpan w:val="2"/>
            <w:vMerge/>
            <w:tcBorders>
              <w:top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986" w:type="dxa"/>
            <w:vMerge/>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24" w:type="dxa"/>
            <w:vMerge/>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2447" w:type="dxa"/>
            <w:vMerge/>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577" w:type="dxa"/>
            <w:vMerge/>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628"/>
        </w:trPr>
        <w:tc>
          <w:tcPr>
            <w:tcW w:w="1539" w:type="dxa"/>
            <w:gridSpan w:val="2"/>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137"/>
              <w:ind w:left="47"/>
            </w:pPr>
            <w:r>
              <w:rPr>
                <w:color w:val="444444"/>
                <w:w w:val="105"/>
                <w:sz w:val="15"/>
              </w:rPr>
              <w:t>Pensions Reserve</w:t>
            </w:r>
          </w:p>
          <w:p w:rsidR="00C53A62" w:rsidRDefault="00567705">
            <w:pPr>
              <w:pStyle w:val="TableParagraph"/>
              <w:spacing w:before="45"/>
              <w:ind w:left="50"/>
            </w:pPr>
            <w:r>
              <w:rPr>
                <w:b/>
                <w:color w:val="444444"/>
                <w:sz w:val="17"/>
              </w:rPr>
              <w:t xml:space="preserve">(IAS </w:t>
            </w:r>
            <w:r>
              <w:rPr>
                <w:rFonts w:ascii="Times New Roman" w:hAnsi="Times New Roman"/>
                <w:color w:val="444444"/>
                <w:sz w:val="18"/>
              </w:rPr>
              <w:t>19)</w:t>
            </w:r>
          </w:p>
        </w:tc>
        <w:tc>
          <w:tcPr>
            <w:tcW w:w="1082" w:type="dxa"/>
            <w:gridSpan w:val="2"/>
            <w:tcBorders>
              <w:top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b/>
                <w:sz w:val="20"/>
              </w:rPr>
            </w:pPr>
          </w:p>
          <w:p w:rsidR="00C53A62" w:rsidRDefault="00567705">
            <w:pPr>
              <w:pStyle w:val="TableParagraph"/>
              <w:ind w:left="234" w:right="-15"/>
            </w:pPr>
            <w:r>
              <w:rPr>
                <w:rFonts w:ascii="Times New Roman" w:hAnsi="Times New Roman"/>
                <w:color w:val="444444"/>
                <w:sz w:val="18"/>
              </w:rPr>
              <w:t>(1,294,149)</w:t>
            </w:r>
          </w:p>
        </w:tc>
        <w:tc>
          <w:tcPr>
            <w:tcW w:w="98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6"/>
              <w:rPr>
                <w:b/>
                <w:sz w:val="19"/>
              </w:rPr>
            </w:pPr>
          </w:p>
          <w:p w:rsidR="00C53A62" w:rsidRDefault="00567705">
            <w:pPr>
              <w:pStyle w:val="TableParagraph"/>
              <w:spacing w:before="1"/>
              <w:ind w:right="-15"/>
              <w:jc w:val="right"/>
            </w:pPr>
            <w:r>
              <w:rPr>
                <w:rFonts w:ascii="Times New Roman" w:hAnsi="Times New Roman"/>
                <w:color w:val="444444"/>
                <w:w w:val="95"/>
                <w:sz w:val="18"/>
              </w:rPr>
              <w:t>(314,554)</w:t>
            </w:r>
          </w:p>
        </w:tc>
        <w:tc>
          <w:tcPr>
            <w:tcW w:w="10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b/>
                <w:sz w:val="20"/>
              </w:rPr>
            </w:pPr>
          </w:p>
          <w:p w:rsidR="00C53A62" w:rsidRDefault="00567705">
            <w:pPr>
              <w:pStyle w:val="TableParagraph"/>
              <w:ind w:right="4"/>
              <w:jc w:val="right"/>
            </w:pPr>
            <w:r>
              <w:rPr>
                <w:rFonts w:ascii="Times New Roman" w:hAnsi="Times New Roman"/>
                <w:color w:val="444444"/>
                <w:w w:val="95"/>
                <w:sz w:val="18"/>
              </w:rPr>
              <w:t>(1,608,703)</w:t>
            </w:r>
          </w:p>
        </w:tc>
        <w:tc>
          <w:tcPr>
            <w:tcW w:w="244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line="304" w:lineRule="auto"/>
              <w:ind w:left="43" w:firstLine="3"/>
            </w:pPr>
            <w:r>
              <w:rPr>
                <w:color w:val="444444"/>
                <w:w w:val="105"/>
                <w:sz w:val="15"/>
              </w:rPr>
              <w:t xml:space="preserve">Balancing </w:t>
            </w:r>
            <w:r>
              <w:rPr>
                <w:color w:val="444444"/>
                <w:w w:val="105"/>
                <w:sz w:val="15"/>
              </w:rPr>
              <w:t>a«:ountto allow inclusion</w:t>
            </w:r>
            <w:r>
              <w:rPr>
                <w:color w:val="444444"/>
                <w:spacing w:val="-22"/>
                <w:w w:val="105"/>
                <w:sz w:val="15"/>
              </w:rPr>
              <w:t xml:space="preserve"> </w:t>
            </w:r>
            <w:r>
              <w:rPr>
                <w:color w:val="444444"/>
                <w:w w:val="105"/>
                <w:sz w:val="15"/>
              </w:rPr>
              <w:t>of</w:t>
            </w:r>
            <w:r>
              <w:rPr>
                <w:color w:val="444444"/>
                <w:spacing w:val="-7"/>
                <w:w w:val="105"/>
                <w:sz w:val="15"/>
              </w:rPr>
              <w:t xml:space="preserve"> </w:t>
            </w:r>
            <w:r>
              <w:rPr>
                <w:color w:val="444444"/>
                <w:w w:val="105"/>
                <w:sz w:val="15"/>
              </w:rPr>
              <w:t>pensions</w:t>
            </w:r>
            <w:r>
              <w:rPr>
                <w:color w:val="444444"/>
                <w:spacing w:val="-20"/>
                <w:w w:val="105"/>
                <w:sz w:val="15"/>
              </w:rPr>
              <w:t xml:space="preserve"> </w:t>
            </w:r>
            <w:r>
              <w:rPr>
                <w:color w:val="444444"/>
                <w:w w:val="105"/>
                <w:sz w:val="15"/>
              </w:rPr>
              <w:t>liability</w:t>
            </w:r>
            <w:r>
              <w:rPr>
                <w:color w:val="444444"/>
                <w:spacing w:val="-24"/>
                <w:w w:val="105"/>
                <w:sz w:val="15"/>
              </w:rPr>
              <w:t xml:space="preserve"> </w:t>
            </w:r>
            <w:r>
              <w:rPr>
                <w:color w:val="444444"/>
                <w:w w:val="105"/>
                <w:sz w:val="15"/>
              </w:rPr>
              <w:t>in</w:t>
            </w:r>
            <w:r>
              <w:rPr>
                <w:color w:val="444444"/>
                <w:spacing w:val="-23"/>
                <w:w w:val="105"/>
                <w:sz w:val="15"/>
              </w:rPr>
              <w:t xml:space="preserve"> </w:t>
            </w:r>
            <w:r>
              <w:rPr>
                <w:color w:val="444444"/>
                <w:w w:val="105"/>
                <w:sz w:val="15"/>
              </w:rPr>
              <w:t>the</w:t>
            </w:r>
          </w:p>
          <w:p w:rsidR="00C53A62" w:rsidRDefault="00567705">
            <w:pPr>
              <w:pStyle w:val="TableParagraph"/>
              <w:spacing w:line="140" w:lineRule="exact"/>
              <w:ind w:left="55"/>
            </w:pPr>
            <w:r>
              <w:rPr>
                <w:rFonts w:ascii="Times New Roman" w:hAnsi="Times New Roman"/>
                <w:b/>
                <w:color w:val="444444"/>
                <w:sz w:val="17"/>
              </w:rPr>
              <w:t xml:space="preserve">balance </w:t>
            </w:r>
            <w:r>
              <w:rPr>
                <w:rFonts w:ascii="Times New Roman" w:hAnsi="Times New Roman"/>
                <w:color w:val="444444"/>
                <w:sz w:val="17"/>
              </w:rPr>
              <w:t>sheet</w:t>
            </w:r>
          </w:p>
        </w:tc>
        <w:tc>
          <w:tcPr>
            <w:tcW w:w="157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6"/>
              <w:rPr>
                <w:b/>
                <w:sz w:val="21"/>
              </w:rPr>
            </w:pPr>
          </w:p>
          <w:p w:rsidR="00C53A62" w:rsidRDefault="00567705">
            <w:pPr>
              <w:pStyle w:val="TableParagraph"/>
              <w:ind w:left="47"/>
            </w:pPr>
            <w:r>
              <w:rPr>
                <w:color w:val="444444"/>
                <w:w w:val="110"/>
                <w:sz w:val="15"/>
              </w:rPr>
              <w:t>Note29</w:t>
            </w:r>
          </w:p>
        </w:tc>
      </w:tr>
      <w:tr w:rsidR="00C53A62">
        <w:tblPrEx>
          <w:tblCellMar>
            <w:top w:w="0" w:type="dxa"/>
            <w:bottom w:w="0" w:type="dxa"/>
          </w:tblCellMar>
        </w:tblPrEx>
        <w:trPr>
          <w:trHeight w:val="854"/>
        </w:trPr>
        <w:tc>
          <w:tcPr>
            <w:tcW w:w="1457"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309" w:line="148" w:lineRule="auto"/>
              <w:ind w:left="50" w:right="9" w:hanging="5"/>
            </w:pPr>
            <w:r>
              <w:rPr>
                <w:color w:val="444444"/>
                <w:w w:val="105"/>
                <w:sz w:val="15"/>
              </w:rPr>
              <w:t xml:space="preserve">Accumulated </w:t>
            </w:r>
            <w:r>
              <w:rPr>
                <w:color w:val="444444"/>
                <w:w w:val="106"/>
                <w:sz w:val="15"/>
              </w:rPr>
              <w:t>Absences</w:t>
            </w:r>
            <w:r>
              <w:rPr>
                <w:color w:val="444444"/>
                <w:sz w:val="15"/>
              </w:rPr>
              <w:t xml:space="preserve"> </w:t>
            </w:r>
            <w:r>
              <w:rPr>
                <w:color w:val="444444"/>
                <w:w w:val="113"/>
                <w:sz w:val="15"/>
              </w:rPr>
              <w:t>Account</w:t>
            </w:r>
            <w:r>
              <w:rPr>
                <w:color w:val="5B5B5B"/>
                <w:w w:val="9"/>
                <w:sz w:val="39"/>
              </w:rPr>
              <w:t>I</w:t>
            </w:r>
          </w:p>
        </w:tc>
        <w:tc>
          <w:tcPr>
            <w:tcW w:w="159" w:type="dxa"/>
            <w:gridSpan w:val="2"/>
            <w:tcBorders>
              <w:top w:val="single" w:sz="12" w:space="0" w:color="000000"/>
            </w:tcBorders>
            <w:shd w:val="clear" w:color="auto" w:fill="auto"/>
            <w:tcMar>
              <w:top w:w="0" w:type="dxa"/>
              <w:left w:w="0" w:type="dxa"/>
              <w:bottom w:w="0" w:type="dxa"/>
              <w:right w:w="0" w:type="dxa"/>
            </w:tcMar>
          </w:tcPr>
          <w:p w:rsidR="00C53A62" w:rsidRDefault="00567705">
            <w:pPr>
              <w:pStyle w:val="TableParagraph"/>
              <w:spacing w:before="231"/>
              <w:ind w:left="72"/>
            </w:pPr>
            <w:r>
              <w:rPr>
                <w:color w:val="5B5B5B"/>
                <w:w w:val="106"/>
                <w:sz w:val="28"/>
              </w:rPr>
              <w:t>I</w:t>
            </w:r>
          </w:p>
        </w:tc>
        <w:tc>
          <w:tcPr>
            <w:tcW w:w="1005" w:type="dxa"/>
            <w:tcBorders>
              <w:top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7"/>
              <w:rPr>
                <w:b/>
                <w:sz w:val="29"/>
              </w:rPr>
            </w:pPr>
          </w:p>
          <w:p w:rsidR="00C53A62" w:rsidRDefault="00567705">
            <w:pPr>
              <w:pStyle w:val="TableParagraph"/>
              <w:ind w:right="-15"/>
              <w:jc w:val="right"/>
            </w:pPr>
            <w:r>
              <w:rPr>
                <w:rFonts w:ascii="Times New Roman" w:hAnsi="Times New Roman"/>
                <w:color w:val="444444"/>
                <w:w w:val="95"/>
                <w:sz w:val="18"/>
              </w:rPr>
              <w:t>(4,064)</w:t>
            </w:r>
          </w:p>
        </w:tc>
        <w:tc>
          <w:tcPr>
            <w:tcW w:w="98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2"/>
              <w:rPr>
                <w:b/>
                <w:sz w:val="29"/>
              </w:rPr>
            </w:pPr>
          </w:p>
          <w:p w:rsidR="00C53A62" w:rsidRDefault="00567705">
            <w:pPr>
              <w:pStyle w:val="TableParagraph"/>
              <w:ind w:right="-15"/>
              <w:jc w:val="right"/>
            </w:pPr>
            <w:r>
              <w:rPr>
                <w:rFonts w:ascii="Times New Roman" w:hAnsi="Times New Roman"/>
                <w:color w:val="444444"/>
                <w:w w:val="95"/>
                <w:sz w:val="18"/>
              </w:rPr>
              <w:t>(530)</w:t>
            </w:r>
          </w:p>
        </w:tc>
        <w:tc>
          <w:tcPr>
            <w:tcW w:w="10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7"/>
              <w:rPr>
                <w:b/>
                <w:sz w:val="29"/>
              </w:rPr>
            </w:pPr>
          </w:p>
          <w:p w:rsidR="00C53A62" w:rsidRDefault="00567705">
            <w:pPr>
              <w:pStyle w:val="TableParagraph"/>
              <w:ind w:right="-15"/>
              <w:jc w:val="right"/>
            </w:pPr>
            <w:r>
              <w:rPr>
                <w:rFonts w:ascii="Times New Roman" w:hAnsi="Times New Roman"/>
                <w:color w:val="444444"/>
                <w:w w:val="95"/>
                <w:sz w:val="18"/>
              </w:rPr>
              <w:t>(4,594)</w:t>
            </w:r>
          </w:p>
        </w:tc>
        <w:tc>
          <w:tcPr>
            <w:tcW w:w="244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line="304" w:lineRule="auto"/>
              <w:ind w:left="39" w:right="259" w:firstLine="3"/>
            </w:pPr>
            <w:r>
              <w:rPr>
                <w:color w:val="444444"/>
                <w:sz w:val="15"/>
              </w:rPr>
              <w:t>Balancing account to allow Inclusion of police officers and other employees liablllty In the</w:t>
            </w:r>
          </w:p>
          <w:p w:rsidR="00C53A62" w:rsidRDefault="00567705">
            <w:pPr>
              <w:pStyle w:val="TableParagraph"/>
              <w:spacing w:before="5" w:line="139" w:lineRule="exact"/>
              <w:ind w:left="44"/>
            </w:pPr>
            <w:r>
              <w:rPr>
                <w:color w:val="444444"/>
                <w:sz w:val="15"/>
              </w:rPr>
              <w:t>balance sheet</w:t>
            </w:r>
          </w:p>
        </w:tc>
        <w:tc>
          <w:tcPr>
            <w:tcW w:w="157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r w:rsidR="00C53A62">
        <w:tblPrEx>
          <w:tblCellMar>
            <w:top w:w="0" w:type="dxa"/>
            <w:bottom w:w="0" w:type="dxa"/>
          </w:tblCellMar>
        </w:tblPrEx>
        <w:trPr>
          <w:trHeight w:val="686"/>
        </w:trPr>
        <w:tc>
          <w:tcPr>
            <w:tcW w:w="1457" w:type="dxa"/>
            <w:tcBorders>
              <w:left w:val="single" w:sz="12" w:space="0" w:color="000000"/>
            </w:tcBorders>
            <w:shd w:val="clear" w:color="auto" w:fill="auto"/>
            <w:tcMar>
              <w:top w:w="0" w:type="dxa"/>
              <w:left w:w="0" w:type="dxa"/>
              <w:bottom w:w="0" w:type="dxa"/>
              <w:right w:w="0" w:type="dxa"/>
            </w:tcMar>
          </w:tcPr>
          <w:p w:rsidR="00C53A62" w:rsidRDefault="00567705">
            <w:pPr>
              <w:pStyle w:val="TableParagraph"/>
              <w:spacing w:before="51" w:line="331" w:lineRule="auto"/>
              <w:ind w:left="54" w:right="499" w:hanging="3"/>
            </w:pPr>
            <w:r>
              <w:rPr>
                <w:color w:val="444444"/>
                <w:w w:val="110"/>
                <w:sz w:val="15"/>
              </w:rPr>
              <w:t xml:space="preserve">Council Tax </w:t>
            </w:r>
            <w:r>
              <w:rPr>
                <w:color w:val="444444"/>
                <w:w w:val="115"/>
                <w:sz w:val="15"/>
              </w:rPr>
              <w:t>Adjustment</w:t>
            </w:r>
          </w:p>
          <w:p w:rsidR="00C53A62" w:rsidRDefault="00567705">
            <w:pPr>
              <w:pStyle w:val="TableParagraph"/>
              <w:spacing w:before="1" w:line="135" w:lineRule="exact"/>
              <w:ind w:left="54"/>
            </w:pPr>
            <w:r>
              <w:rPr>
                <w:color w:val="444444"/>
                <w:w w:val="110"/>
                <w:sz w:val="15"/>
              </w:rPr>
              <w:t>Account</w:t>
            </w:r>
          </w:p>
        </w:tc>
        <w:tc>
          <w:tcPr>
            <w:tcW w:w="159" w:type="dxa"/>
            <w:gridSpan w:val="2"/>
            <w:shd w:val="clear" w:color="auto" w:fill="auto"/>
            <w:tcMar>
              <w:top w:w="0" w:type="dxa"/>
              <w:left w:w="0" w:type="dxa"/>
              <w:bottom w:w="0" w:type="dxa"/>
              <w:right w:w="0" w:type="dxa"/>
            </w:tcMar>
          </w:tcPr>
          <w:p w:rsidR="00C53A62" w:rsidRDefault="00567705">
            <w:pPr>
              <w:pStyle w:val="TableParagraph"/>
              <w:spacing w:line="215" w:lineRule="exact"/>
              <w:ind w:left="84"/>
            </w:pPr>
            <w:r>
              <w:rPr>
                <w:color w:val="444444"/>
                <w:w w:val="99"/>
                <w:sz w:val="20"/>
              </w:rPr>
              <w:t>I</w:t>
            </w:r>
          </w:p>
          <w:p w:rsidR="00C53A62" w:rsidRDefault="00567705">
            <w:pPr>
              <w:pStyle w:val="TableParagraph"/>
              <w:spacing w:before="12" w:line="439" w:lineRule="exact"/>
              <w:ind w:left="58"/>
            </w:pPr>
            <w:r>
              <w:rPr>
                <w:color w:val="444444"/>
                <w:w w:val="61"/>
                <w:sz w:val="48"/>
              </w:rPr>
              <w:t>I</w:t>
            </w:r>
          </w:p>
        </w:tc>
        <w:tc>
          <w:tcPr>
            <w:tcW w:w="1005" w:type="dxa"/>
            <w:tcBorders>
              <w:top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0"/>
              <w:rPr>
                <w:b/>
              </w:rPr>
            </w:pPr>
          </w:p>
          <w:p w:rsidR="00C53A62" w:rsidRDefault="00567705">
            <w:pPr>
              <w:pStyle w:val="TableParagraph"/>
              <w:spacing w:before="1"/>
              <w:ind w:right="-44"/>
              <w:jc w:val="right"/>
            </w:pPr>
            <w:r>
              <w:rPr>
                <w:rFonts w:ascii="Times New Roman" w:hAnsi="Times New Roman"/>
                <w:color w:val="444444"/>
                <w:w w:val="105"/>
                <w:sz w:val="18"/>
              </w:rPr>
              <w:t>793</w:t>
            </w:r>
          </w:p>
        </w:tc>
        <w:tc>
          <w:tcPr>
            <w:tcW w:w="98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
              <w:rPr>
                <w:b/>
              </w:rPr>
            </w:pPr>
          </w:p>
          <w:p w:rsidR="00C53A62" w:rsidRDefault="00567705">
            <w:pPr>
              <w:pStyle w:val="TableParagraph"/>
              <w:ind w:right="-29"/>
              <w:jc w:val="right"/>
            </w:pPr>
            <w:r>
              <w:rPr>
                <w:rFonts w:ascii="Times New Roman" w:hAnsi="Times New Roman"/>
                <w:color w:val="444444"/>
                <w:w w:val="95"/>
                <w:sz w:val="18"/>
              </w:rPr>
              <w:t>(314)</w:t>
            </w:r>
          </w:p>
        </w:tc>
        <w:tc>
          <w:tcPr>
            <w:tcW w:w="10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0"/>
              <w:rPr>
                <w:b/>
              </w:rPr>
            </w:pPr>
          </w:p>
          <w:p w:rsidR="00C53A62" w:rsidRDefault="00567705">
            <w:pPr>
              <w:pStyle w:val="TableParagraph"/>
              <w:spacing w:before="1"/>
              <w:ind w:right="-29"/>
              <w:jc w:val="right"/>
            </w:pPr>
            <w:r>
              <w:rPr>
                <w:rFonts w:ascii="Times New Roman" w:hAnsi="Times New Roman"/>
                <w:color w:val="444444"/>
                <w:sz w:val="18"/>
              </w:rPr>
              <w:t>479</w:t>
            </w:r>
          </w:p>
        </w:tc>
        <w:tc>
          <w:tcPr>
            <w:tcW w:w="244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5"/>
              <w:rPr>
                <w:b/>
                <w:sz w:val="14"/>
              </w:rPr>
            </w:pPr>
          </w:p>
          <w:p w:rsidR="00C53A62" w:rsidRDefault="00567705">
            <w:pPr>
              <w:pStyle w:val="TableParagraph"/>
              <w:spacing w:line="300" w:lineRule="auto"/>
              <w:ind w:left="51" w:right="232" w:hanging="5"/>
            </w:pPr>
            <w:r>
              <w:rPr>
                <w:color w:val="444444"/>
                <w:sz w:val="15"/>
              </w:rPr>
              <w:t>Shows relationship between the PCC and Billing Authorities</w:t>
            </w:r>
          </w:p>
        </w:tc>
        <w:tc>
          <w:tcPr>
            <w:tcW w:w="157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r w:rsidR="00C53A62">
        <w:tblPrEx>
          <w:tblCellMar>
            <w:top w:w="0" w:type="dxa"/>
            <w:bottom w:w="0" w:type="dxa"/>
          </w:tblCellMar>
        </w:tblPrEx>
        <w:trPr>
          <w:trHeight w:val="607"/>
        </w:trPr>
        <w:tc>
          <w:tcPr>
            <w:tcW w:w="2621" w:type="dxa"/>
            <w:gridSpan w:val="4"/>
            <w:tcBorders>
              <w:left w:val="single" w:sz="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line="100" w:lineRule="exact"/>
              <w:ind w:left="536"/>
              <w:jc w:val="center"/>
            </w:pPr>
            <w:r>
              <w:rPr>
                <w:rFonts w:ascii="Times New Roman" w:hAnsi="Times New Roman"/>
                <w:color w:val="444444"/>
                <w:w w:val="102"/>
                <w:sz w:val="11"/>
              </w:rPr>
              <w:t>!</w:t>
            </w:r>
          </w:p>
          <w:p w:rsidR="00C53A62" w:rsidRDefault="00567705">
            <w:pPr>
              <w:pStyle w:val="TableParagraph"/>
              <w:spacing w:line="180" w:lineRule="auto"/>
              <w:ind w:left="69" w:hanging="6"/>
            </w:pPr>
            <w:r>
              <w:rPr>
                <w:b/>
                <w:color w:val="444444"/>
                <w:w w:val="95"/>
                <w:position w:val="1"/>
                <w:sz w:val="17"/>
              </w:rPr>
              <w:t xml:space="preserve">TOTAL UNUSABLE </w:t>
            </w:r>
            <w:r>
              <w:rPr>
                <w:color w:val="444444"/>
                <w:w w:val="95"/>
                <w:sz w:val="21"/>
              </w:rPr>
              <w:t>I</w:t>
            </w:r>
            <w:r>
              <w:rPr>
                <w:color w:val="444444"/>
                <w:spacing w:val="38"/>
                <w:w w:val="95"/>
                <w:sz w:val="21"/>
              </w:rPr>
              <w:t xml:space="preserve"> </w:t>
            </w:r>
            <w:r>
              <w:rPr>
                <w:b/>
                <w:color w:val="444444"/>
                <w:w w:val="95"/>
                <w:position w:val="-10"/>
                <w:sz w:val="17"/>
              </w:rPr>
              <w:t xml:space="preserve">(1,279,557) </w:t>
            </w:r>
            <w:r>
              <w:rPr>
                <w:b/>
                <w:color w:val="444444"/>
                <w:sz w:val="17"/>
              </w:rPr>
              <w:t>RESERVES</w:t>
            </w:r>
          </w:p>
        </w:tc>
        <w:tc>
          <w:tcPr>
            <w:tcW w:w="986" w:type="dxa"/>
            <w:tcBorders>
              <w:top w:val="single" w:sz="12"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1"/>
              <w:rPr>
                <w:b/>
                <w:sz w:val="19"/>
              </w:rPr>
            </w:pPr>
          </w:p>
          <w:p w:rsidR="00C53A62" w:rsidRDefault="00567705">
            <w:pPr>
              <w:pStyle w:val="TableParagraph"/>
              <w:ind w:right="-15"/>
              <w:jc w:val="right"/>
            </w:pPr>
            <w:r>
              <w:rPr>
                <w:b/>
                <w:color w:val="444444"/>
                <w:w w:val="95"/>
                <w:sz w:val="17"/>
              </w:rPr>
              <w:t>(314,966)</w:t>
            </w:r>
          </w:p>
        </w:tc>
        <w:tc>
          <w:tcPr>
            <w:tcW w:w="1024" w:type="dxa"/>
            <w:tcBorders>
              <w:top w:val="single" w:sz="12" w:space="0" w:color="000000"/>
              <w:left w:val="single" w:sz="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
              <w:rPr>
                <w:b/>
                <w:sz w:val="19"/>
              </w:rPr>
            </w:pPr>
          </w:p>
          <w:p w:rsidR="00C53A62" w:rsidRDefault="00567705">
            <w:pPr>
              <w:pStyle w:val="TableParagraph"/>
              <w:ind w:right="-29"/>
              <w:jc w:val="right"/>
            </w:pPr>
            <w:r>
              <w:rPr>
                <w:b/>
                <w:color w:val="444444"/>
                <w:w w:val="95"/>
                <w:sz w:val="17"/>
              </w:rPr>
              <w:t>(1,594,523)</w:t>
            </w:r>
          </w:p>
        </w:tc>
        <w:tc>
          <w:tcPr>
            <w:tcW w:w="2447"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577"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r w:rsidR="00C53A62">
        <w:tblPrEx>
          <w:tblCellMar>
            <w:top w:w="0" w:type="dxa"/>
            <w:bottom w:w="0" w:type="dxa"/>
          </w:tblCellMar>
        </w:tblPrEx>
        <w:trPr>
          <w:trHeight w:val="203"/>
        </w:trPr>
        <w:tc>
          <w:tcPr>
            <w:tcW w:w="1539" w:type="dxa"/>
            <w:gridSpan w:val="2"/>
            <w:vMerge w:val="restart"/>
            <w:tcBorders>
              <w:left w:val="single" w:sz="6" w:space="0" w:color="000000"/>
              <w:bottom w:val="single" w:sz="12" w:space="0" w:color="000000"/>
            </w:tcBorders>
            <w:shd w:val="clear" w:color="auto" w:fill="auto"/>
            <w:tcMar>
              <w:top w:w="0" w:type="dxa"/>
              <w:left w:w="0" w:type="dxa"/>
              <w:bottom w:w="0" w:type="dxa"/>
              <w:right w:w="0" w:type="dxa"/>
            </w:tcMar>
          </w:tcPr>
          <w:p w:rsidR="00C53A62" w:rsidRDefault="00C53A62">
            <w:pPr>
              <w:pStyle w:val="TableParagraph"/>
              <w:rPr>
                <w:b/>
                <w:sz w:val="18"/>
              </w:rPr>
            </w:pPr>
          </w:p>
          <w:p w:rsidR="00C53A62" w:rsidRDefault="00C53A62">
            <w:pPr>
              <w:pStyle w:val="TableParagraph"/>
              <w:spacing w:before="10"/>
              <w:rPr>
                <w:b/>
                <w:sz w:val="18"/>
              </w:rPr>
            </w:pPr>
          </w:p>
          <w:p w:rsidR="00C53A62" w:rsidRDefault="00567705">
            <w:pPr>
              <w:pStyle w:val="TableParagraph"/>
              <w:ind w:left="58"/>
            </w:pPr>
            <w:r>
              <w:rPr>
                <w:b/>
                <w:color w:val="444444"/>
                <w:w w:val="90"/>
                <w:sz w:val="17"/>
              </w:rPr>
              <w:t>TOTAL RESERVES</w:t>
            </w:r>
          </w:p>
        </w:tc>
        <w:tc>
          <w:tcPr>
            <w:tcW w:w="1082" w:type="dxa"/>
            <w:gridSpan w:val="2"/>
            <w:tcBorders>
              <w:top w:val="single" w:sz="6"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86" w:type="dxa"/>
            <w:tcBorders>
              <w:top w:val="single" w:sz="6" w:space="0" w:color="000000"/>
              <w:left w:val="single" w:sz="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024" w:type="dxa"/>
            <w:tcBorders>
              <w:top w:val="single" w:sz="6" w:space="0" w:color="000000"/>
              <w:left w:val="single" w:sz="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2447" w:type="dxa"/>
            <w:tcBorders>
              <w:top w:val="single" w:sz="6" w:space="0" w:color="000000"/>
              <w:left w:val="single" w:sz="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577"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r w:rsidR="00C53A62">
        <w:tblPrEx>
          <w:tblCellMar>
            <w:top w:w="0" w:type="dxa"/>
            <w:bottom w:w="0" w:type="dxa"/>
          </w:tblCellMar>
        </w:tblPrEx>
        <w:trPr>
          <w:trHeight w:val="527"/>
        </w:trPr>
        <w:tc>
          <w:tcPr>
            <w:tcW w:w="1539" w:type="dxa"/>
            <w:gridSpan w:val="2"/>
            <w:vMerge/>
            <w:tcBorders>
              <w:left w:val="single" w:sz="6" w:space="0" w:color="000000"/>
              <w:bottom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82" w:type="dxa"/>
            <w:gridSpan w:val="2"/>
            <w:tcBorders>
              <w:top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28" w:line="136" w:lineRule="auto"/>
              <w:ind w:left="3" w:right="-15"/>
            </w:pPr>
            <w:r>
              <w:rPr>
                <w:color w:val="444444"/>
                <w:position w:val="-22"/>
                <w:sz w:val="29"/>
              </w:rPr>
              <w:t>I</w:t>
            </w:r>
            <w:r>
              <w:rPr>
                <w:color w:val="444444"/>
                <w:spacing w:val="44"/>
                <w:position w:val="-22"/>
                <w:sz w:val="29"/>
              </w:rPr>
              <w:t xml:space="preserve"> </w:t>
            </w:r>
            <w:r>
              <w:rPr>
                <w:b/>
                <w:color w:val="444444"/>
                <w:sz w:val="17"/>
              </w:rPr>
              <w:t>(1,266,002)</w:t>
            </w:r>
          </w:p>
        </w:tc>
        <w:tc>
          <w:tcPr>
            <w:tcW w:w="986" w:type="dxa"/>
            <w:tcBorders>
              <w:top w:val="single" w:sz="12" w:space="0" w:color="000000"/>
              <w:left w:val="single" w:sz="6"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1"/>
              <w:rPr>
                <w:b/>
                <w:sz w:val="16"/>
              </w:rPr>
            </w:pPr>
          </w:p>
          <w:p w:rsidR="00C53A62" w:rsidRDefault="00567705">
            <w:pPr>
              <w:pStyle w:val="TableParagraph"/>
              <w:spacing w:before="1"/>
              <w:ind w:right="-15"/>
              <w:jc w:val="right"/>
            </w:pPr>
            <w:r>
              <w:rPr>
                <w:b/>
                <w:color w:val="444444"/>
                <w:w w:val="95"/>
                <w:sz w:val="17"/>
              </w:rPr>
              <w:t>(310,189)</w:t>
            </w:r>
          </w:p>
        </w:tc>
        <w:tc>
          <w:tcPr>
            <w:tcW w:w="1024" w:type="dxa"/>
            <w:tcBorders>
              <w:top w:val="single" w:sz="12" w:space="0" w:color="000000"/>
              <w:left w:val="single" w:sz="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1"/>
              <w:rPr>
                <w:b/>
                <w:sz w:val="16"/>
              </w:rPr>
            </w:pPr>
          </w:p>
          <w:p w:rsidR="00C53A62" w:rsidRDefault="00567705">
            <w:pPr>
              <w:pStyle w:val="TableParagraph"/>
              <w:spacing w:before="1"/>
              <w:ind w:right="-15"/>
              <w:jc w:val="right"/>
            </w:pPr>
            <w:r>
              <w:rPr>
                <w:b/>
                <w:color w:val="444444"/>
                <w:w w:val="95"/>
                <w:sz w:val="17"/>
              </w:rPr>
              <w:t>(1,576,191)</w:t>
            </w:r>
          </w:p>
        </w:tc>
        <w:tc>
          <w:tcPr>
            <w:tcW w:w="2447" w:type="dxa"/>
            <w:tcBorders>
              <w:top w:val="single" w:sz="12" w:space="0" w:color="000000"/>
              <w:left w:val="single" w:sz="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57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bl>
    <w:p w:rsidR="00000000" w:rsidRDefault="00567705">
      <w:pPr>
        <w:sectPr w:rsidR="00000000">
          <w:footerReference w:type="default" r:id="rId68"/>
          <w:pgSz w:w="11900" w:h="16820"/>
          <w:pgMar w:top="1600" w:right="700" w:bottom="1500" w:left="1640" w:header="720" w:footer="720" w:gutter="0"/>
          <w:cols w:space="720"/>
        </w:sectPr>
      </w:pPr>
    </w:p>
    <w:p w:rsidR="00C53A62" w:rsidRDefault="00C53A62">
      <w:pPr>
        <w:pStyle w:val="BodyText"/>
        <w:spacing w:before="2"/>
        <w:rPr>
          <w:b/>
          <w:sz w:val="27"/>
        </w:rPr>
      </w:pPr>
    </w:p>
    <w:p w:rsidR="00C53A62" w:rsidRDefault="00567705">
      <w:pPr>
        <w:spacing w:before="92"/>
        <w:ind w:left="179"/>
      </w:pPr>
      <w:r>
        <w:rPr>
          <w:rFonts w:ascii="Times New Roman" w:hAnsi="Times New Roman"/>
          <w:color w:val="444444"/>
          <w:w w:val="95"/>
          <w:sz w:val="20"/>
        </w:rPr>
        <w:t>PCVC</w:t>
      </w:r>
    </w:p>
    <w:p w:rsidR="00C53A62" w:rsidRDefault="00C53A62">
      <w:pPr>
        <w:pStyle w:val="BodyText"/>
        <w:spacing w:before="9"/>
        <w:rPr>
          <w:rFonts w:ascii="Times New Roman" w:hAnsi="Times New Roman"/>
          <w:sz w:val="22"/>
        </w:rPr>
      </w:pPr>
    </w:p>
    <w:tbl>
      <w:tblPr>
        <w:tblW w:w="8818" w:type="dxa"/>
        <w:tblInd w:w="147" w:type="dxa"/>
        <w:tblLayout w:type="fixed"/>
        <w:tblCellMar>
          <w:left w:w="10" w:type="dxa"/>
          <w:right w:w="10" w:type="dxa"/>
        </w:tblCellMar>
        <w:tblLook w:val="0000" w:firstRow="0" w:lastRow="0" w:firstColumn="0" w:lastColumn="0" w:noHBand="0" w:noVBand="0"/>
      </w:tblPr>
      <w:tblGrid>
        <w:gridCol w:w="2039"/>
        <w:gridCol w:w="1049"/>
        <w:gridCol w:w="1020"/>
        <w:gridCol w:w="924"/>
        <w:gridCol w:w="2583"/>
        <w:gridCol w:w="1203"/>
      </w:tblGrid>
      <w:tr w:rsidR="00C53A62">
        <w:tblPrEx>
          <w:tblCellMar>
            <w:top w:w="0" w:type="dxa"/>
            <w:bottom w:w="0" w:type="dxa"/>
          </w:tblCellMar>
        </w:tblPrEx>
        <w:trPr>
          <w:trHeight w:val="683"/>
        </w:trPr>
        <w:tc>
          <w:tcPr>
            <w:tcW w:w="2039" w:type="dxa"/>
            <w:tcBorders>
              <w:top w:val="single" w:sz="12" w:space="0" w:color="000000"/>
              <w:left w:val="single" w:sz="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7"/>
              <w:rPr>
                <w:rFonts w:ascii="Times New Roman" w:hAnsi="Times New Roman"/>
                <w:sz w:val="24"/>
              </w:rPr>
            </w:pPr>
          </w:p>
          <w:p w:rsidR="00C53A62" w:rsidRDefault="00567705">
            <w:pPr>
              <w:pStyle w:val="TableParagraph"/>
              <w:ind w:left="780"/>
            </w:pPr>
            <w:r>
              <w:rPr>
                <w:rFonts w:ascii="Times New Roman" w:hAnsi="Times New Roman"/>
                <w:b/>
                <w:color w:val="575757"/>
                <w:sz w:val="18"/>
              </w:rPr>
              <w:t>Reserve</w:t>
            </w:r>
          </w:p>
        </w:tc>
        <w:tc>
          <w:tcPr>
            <w:tcW w:w="1049" w:type="dxa"/>
            <w:tcBorders>
              <w:top w:val="single" w:sz="12" w:space="0" w:color="000000"/>
              <w:left w:val="single" w:sz="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3" w:line="280" w:lineRule="auto"/>
              <w:ind w:left="350" w:right="208" w:hanging="47"/>
            </w:pPr>
            <w:r>
              <w:rPr>
                <w:rFonts w:ascii="Times New Roman" w:hAnsi="Times New Roman"/>
                <w:b/>
                <w:color w:val="575757"/>
                <w:sz w:val="18"/>
              </w:rPr>
              <w:t>1April 2017</w:t>
            </w:r>
          </w:p>
        </w:tc>
        <w:tc>
          <w:tcPr>
            <w:tcW w:w="1020" w:type="dxa"/>
            <w:tcBorders>
              <w:top w:val="single" w:sz="12" w:space="0" w:color="000000"/>
              <w:left w:val="single" w:sz="1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37"/>
              <w:ind w:left="22" w:right="101"/>
              <w:jc w:val="center"/>
            </w:pPr>
            <w:r>
              <w:rPr>
                <w:b/>
                <w:color w:val="575757"/>
                <w:sz w:val="18"/>
              </w:rPr>
              <w:t>Net</w:t>
            </w:r>
          </w:p>
          <w:p w:rsidR="00C53A62" w:rsidRDefault="00567705">
            <w:pPr>
              <w:pStyle w:val="TableParagraph"/>
              <w:spacing w:before="34"/>
              <w:ind w:left="22" w:right="120"/>
              <w:jc w:val="center"/>
            </w:pPr>
            <w:r>
              <w:rPr>
                <w:rFonts w:ascii="Times New Roman" w:hAnsi="Times New Roman"/>
                <w:b/>
                <w:color w:val="575757"/>
                <w:sz w:val="18"/>
              </w:rPr>
              <w:t>Movement</w:t>
            </w:r>
          </w:p>
          <w:p w:rsidR="00C53A62" w:rsidRDefault="00567705">
            <w:pPr>
              <w:pStyle w:val="TableParagraph"/>
              <w:spacing w:before="1" w:line="178" w:lineRule="exact"/>
              <w:ind w:left="22" w:right="112"/>
              <w:jc w:val="center"/>
            </w:pPr>
            <w:r>
              <w:rPr>
                <w:color w:val="575757"/>
                <w:sz w:val="15"/>
              </w:rPr>
              <w:t xml:space="preserve">in </w:t>
            </w:r>
            <w:r>
              <w:rPr>
                <w:rFonts w:ascii="Times New Roman" w:hAnsi="Times New Roman"/>
                <w:color w:val="575757"/>
                <w:sz w:val="21"/>
              </w:rPr>
              <w:t>vear</w:t>
            </w:r>
          </w:p>
        </w:tc>
        <w:tc>
          <w:tcPr>
            <w:tcW w:w="924" w:type="dxa"/>
            <w:tcBorders>
              <w:top w:val="single" w:sz="12" w:space="0" w:color="000000"/>
              <w:left w:val="single" w:sz="2" w:space="0" w:color="000000"/>
              <w:bottom w:val="single" w:sz="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3"/>
              <w:ind w:left="65" w:right="56"/>
              <w:jc w:val="center"/>
            </w:pPr>
            <w:r>
              <w:rPr>
                <w:rFonts w:ascii="Times New Roman" w:hAnsi="Times New Roman"/>
                <w:color w:val="575757"/>
                <w:sz w:val="18"/>
              </w:rPr>
              <w:t xml:space="preserve">31 </w:t>
            </w:r>
            <w:r>
              <w:rPr>
                <w:rFonts w:ascii="Times New Roman" w:hAnsi="Times New Roman"/>
                <w:b/>
                <w:color w:val="575757"/>
                <w:sz w:val="18"/>
              </w:rPr>
              <w:t>March</w:t>
            </w:r>
          </w:p>
          <w:p w:rsidR="00C53A62" w:rsidRDefault="00567705">
            <w:pPr>
              <w:pStyle w:val="TableParagraph"/>
              <w:spacing w:before="33"/>
              <w:ind w:left="36" w:right="56"/>
              <w:jc w:val="center"/>
            </w:pPr>
            <w:r>
              <w:rPr>
                <w:rFonts w:ascii="Times New Roman" w:hAnsi="Times New Roman"/>
                <w:b/>
                <w:color w:val="575757"/>
                <w:sz w:val="18"/>
              </w:rPr>
              <w:t>2018</w:t>
            </w:r>
          </w:p>
        </w:tc>
        <w:tc>
          <w:tcPr>
            <w:tcW w:w="2583" w:type="dxa"/>
            <w:tcBorders>
              <w:top w:val="single" w:sz="12" w:space="0" w:color="000000"/>
              <w:left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9"/>
              <w:rPr>
                <w:rFonts w:ascii="Times New Roman" w:hAnsi="Times New Roman"/>
                <w:sz w:val="23"/>
              </w:rPr>
            </w:pPr>
          </w:p>
          <w:p w:rsidR="00C53A62" w:rsidRDefault="00567705">
            <w:pPr>
              <w:pStyle w:val="TableParagraph"/>
              <w:ind w:left="52"/>
            </w:pPr>
            <w:r>
              <w:rPr>
                <w:rFonts w:ascii="Times New Roman" w:hAnsi="Times New Roman"/>
                <w:b/>
                <w:color w:val="575757"/>
                <w:sz w:val="18"/>
              </w:rPr>
              <w:t xml:space="preserve">Purpose </w:t>
            </w:r>
            <w:r>
              <w:rPr>
                <w:b/>
                <w:color w:val="575757"/>
                <w:sz w:val="17"/>
              </w:rPr>
              <w:t xml:space="preserve">of </w:t>
            </w:r>
            <w:r>
              <w:rPr>
                <w:rFonts w:ascii="Times New Roman" w:hAnsi="Times New Roman"/>
                <w:b/>
                <w:color w:val="575757"/>
                <w:sz w:val="18"/>
              </w:rPr>
              <w:t>Reserve</w:t>
            </w:r>
          </w:p>
        </w:tc>
        <w:tc>
          <w:tcPr>
            <w:tcW w:w="1203" w:type="dxa"/>
            <w:tcBorders>
              <w:top w:val="single" w:sz="12" w:space="0" w:color="000000"/>
              <w:left w:val="single" w:sz="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148"/>
              <w:ind w:left="83" w:right="-29"/>
            </w:pPr>
            <w:r>
              <w:rPr>
                <w:rFonts w:ascii="Times New Roman" w:hAnsi="Times New Roman"/>
                <w:b/>
                <w:color w:val="575757"/>
                <w:sz w:val="18"/>
              </w:rPr>
              <w:t>Further</w:t>
            </w:r>
            <w:r>
              <w:rPr>
                <w:rFonts w:ascii="Times New Roman" w:hAnsi="Times New Roman"/>
                <w:b/>
                <w:color w:val="575757"/>
                <w:spacing w:val="-20"/>
                <w:sz w:val="18"/>
              </w:rPr>
              <w:t xml:space="preserve"> </w:t>
            </w:r>
            <w:r>
              <w:rPr>
                <w:rFonts w:ascii="Times New Roman" w:hAnsi="Times New Roman"/>
                <w:b/>
                <w:color w:val="575757"/>
                <w:sz w:val="18"/>
              </w:rPr>
              <w:t>details</w:t>
            </w:r>
          </w:p>
          <w:p w:rsidR="00C53A62" w:rsidRDefault="00567705">
            <w:pPr>
              <w:pStyle w:val="TableParagraph"/>
              <w:spacing w:before="38"/>
              <w:ind w:left="133"/>
            </w:pPr>
            <w:r>
              <w:rPr>
                <w:b/>
                <w:color w:val="575757"/>
                <w:sz w:val="18"/>
              </w:rPr>
              <w:t xml:space="preserve">of </w:t>
            </w:r>
            <w:r>
              <w:rPr>
                <w:rFonts w:ascii="Times New Roman" w:hAnsi="Times New Roman"/>
                <w:b/>
                <w:color w:val="575757"/>
                <w:sz w:val="18"/>
              </w:rPr>
              <w:t>movement</w:t>
            </w:r>
          </w:p>
        </w:tc>
      </w:tr>
      <w:tr w:rsidR="00C53A62">
        <w:tblPrEx>
          <w:tblCellMar>
            <w:top w:w="0" w:type="dxa"/>
            <w:bottom w:w="0" w:type="dxa"/>
          </w:tblCellMar>
        </w:tblPrEx>
        <w:trPr>
          <w:trHeight w:val="251"/>
        </w:trPr>
        <w:tc>
          <w:tcPr>
            <w:tcW w:w="2039" w:type="dxa"/>
            <w:tcBorders>
              <w:left w:val="single" w:sz="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049" w:type="dxa"/>
            <w:tcBorders>
              <w:top w:val="single" w:sz="6" w:space="0" w:color="000000"/>
              <w:left w:val="single" w:sz="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4" w:line="167" w:lineRule="exact"/>
              <w:ind w:left="328"/>
            </w:pPr>
            <w:r>
              <w:rPr>
                <w:rFonts w:ascii="Times New Roman" w:hAnsi="Times New Roman"/>
                <w:b/>
                <w:color w:val="575757"/>
                <w:sz w:val="18"/>
              </w:rPr>
              <w:t>£'000</w:t>
            </w:r>
          </w:p>
        </w:tc>
        <w:tc>
          <w:tcPr>
            <w:tcW w:w="1020" w:type="dxa"/>
            <w:tcBorders>
              <w:top w:val="single" w:sz="6"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64" w:line="167" w:lineRule="exact"/>
              <w:ind w:left="247"/>
            </w:pPr>
            <w:r>
              <w:rPr>
                <w:rFonts w:ascii="Times New Roman" w:hAnsi="Times New Roman"/>
                <w:b/>
                <w:color w:val="575757"/>
                <w:sz w:val="18"/>
              </w:rPr>
              <w:t>£'000</w:t>
            </w:r>
          </w:p>
        </w:tc>
        <w:tc>
          <w:tcPr>
            <w:tcW w:w="924" w:type="dxa"/>
            <w:tcBorders>
              <w:top w:val="single" w:sz="2" w:space="0" w:color="000000"/>
              <w:left w:val="single" w:sz="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4" w:line="167" w:lineRule="exact"/>
              <w:ind w:left="230"/>
            </w:pPr>
            <w:r>
              <w:rPr>
                <w:rFonts w:ascii="Times New Roman" w:hAnsi="Times New Roman"/>
                <w:b/>
                <w:color w:val="575757"/>
                <w:sz w:val="18"/>
              </w:rPr>
              <w:t>£'000</w:t>
            </w:r>
          </w:p>
        </w:tc>
        <w:tc>
          <w:tcPr>
            <w:tcW w:w="2583" w:type="dxa"/>
            <w:tcBorders>
              <w:left w:val="single" w:sz="1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203" w:type="dxa"/>
            <w:tcBorders>
              <w:left w:val="single" w:sz="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r w:rsidR="00C53A62">
        <w:tblPrEx>
          <w:tblCellMar>
            <w:top w:w="0" w:type="dxa"/>
            <w:bottom w:w="0" w:type="dxa"/>
          </w:tblCellMar>
        </w:tblPrEx>
        <w:trPr>
          <w:trHeight w:val="239"/>
        </w:trPr>
        <w:tc>
          <w:tcPr>
            <w:tcW w:w="2039" w:type="dxa"/>
            <w:vMerge w:val="restart"/>
            <w:tcBorders>
              <w:left w:val="single" w:sz="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61" w:line="201" w:lineRule="exact"/>
              <w:ind w:left="73"/>
            </w:pPr>
            <w:r>
              <w:rPr>
                <w:b/>
                <w:color w:val="575757"/>
                <w:w w:val="90"/>
                <w:sz w:val="18"/>
              </w:rPr>
              <w:t>USABLE RESERVES</w:t>
            </w:r>
          </w:p>
        </w:tc>
        <w:tc>
          <w:tcPr>
            <w:tcW w:w="1049" w:type="dxa"/>
            <w:tcBorders>
              <w:top w:val="single" w:sz="12" w:space="0" w:color="000000"/>
              <w:left w:val="single" w:sz="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020" w:type="dxa"/>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24" w:type="dxa"/>
            <w:tcBorders>
              <w:top w:val="single" w:sz="12" w:space="0" w:color="000000"/>
              <w:left w:val="single" w:sz="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2583" w:type="dxa"/>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203" w:type="dxa"/>
            <w:tcBorders>
              <w:top w:val="single" w:sz="12" w:space="0" w:color="000000"/>
              <w:left w:val="single" w:sz="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r w:rsidR="00C53A62">
        <w:tblPrEx>
          <w:tblCellMar>
            <w:top w:w="0" w:type="dxa"/>
            <w:bottom w:w="0" w:type="dxa"/>
          </w:tblCellMar>
        </w:tblPrEx>
        <w:trPr>
          <w:trHeight w:val="13"/>
        </w:trPr>
        <w:tc>
          <w:tcPr>
            <w:tcW w:w="2039" w:type="dxa"/>
            <w:vMerge/>
            <w:tcBorders>
              <w:left w:val="single" w:sz="2" w:space="0" w:color="000000"/>
              <w:right w:val="single" w:sz="2" w:space="0" w:color="000000"/>
            </w:tcBorders>
            <w:shd w:val="clear" w:color="auto" w:fill="auto"/>
            <w:tcMar>
              <w:top w:w="0" w:type="dxa"/>
              <w:left w:w="0" w:type="dxa"/>
              <w:bottom w:w="0" w:type="dxa"/>
              <w:right w:w="0" w:type="dxa"/>
            </w:tcMar>
          </w:tcPr>
          <w:p w:rsidR="00C53A62" w:rsidRDefault="00C53A62">
            <w:pPr>
              <w:rPr>
                <w:sz w:val="2"/>
                <w:szCs w:val="2"/>
              </w:rPr>
            </w:pPr>
          </w:p>
        </w:tc>
        <w:tc>
          <w:tcPr>
            <w:tcW w:w="1049" w:type="dxa"/>
            <w:tcBorders>
              <w:top w:val="single" w:sz="12" w:space="0" w:color="000000"/>
              <w:left w:val="single" w:sz="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
              </w:rPr>
            </w:pPr>
          </w:p>
        </w:tc>
        <w:tc>
          <w:tcPr>
            <w:tcW w:w="1020" w:type="dxa"/>
            <w:tcBorders>
              <w:top w:val="single" w:sz="12" w:space="0" w:color="000000"/>
              <w:left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
              </w:rPr>
            </w:pPr>
          </w:p>
        </w:tc>
        <w:tc>
          <w:tcPr>
            <w:tcW w:w="924" w:type="dxa"/>
            <w:tcBorders>
              <w:top w:val="single" w:sz="12" w:space="0" w:color="000000"/>
              <w:left w:val="single" w:sz="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
              </w:rPr>
            </w:pPr>
          </w:p>
        </w:tc>
        <w:tc>
          <w:tcPr>
            <w:tcW w:w="2583" w:type="dxa"/>
            <w:tcBorders>
              <w:top w:val="single" w:sz="12" w:space="0" w:color="000000"/>
              <w:left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
              </w:rPr>
            </w:pPr>
          </w:p>
        </w:tc>
        <w:tc>
          <w:tcPr>
            <w:tcW w:w="1203" w:type="dxa"/>
            <w:tcBorders>
              <w:top w:val="single" w:sz="12" w:space="0" w:color="000000"/>
              <w:left w:val="single" w:sz="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
              </w:rPr>
            </w:pPr>
          </w:p>
        </w:tc>
      </w:tr>
      <w:tr w:rsidR="00C53A62">
        <w:tblPrEx>
          <w:tblCellMar>
            <w:top w:w="0" w:type="dxa"/>
            <w:bottom w:w="0" w:type="dxa"/>
          </w:tblCellMar>
        </w:tblPrEx>
        <w:trPr>
          <w:trHeight w:val="598"/>
        </w:trPr>
        <w:tc>
          <w:tcPr>
            <w:tcW w:w="2039" w:type="dxa"/>
            <w:tcBorders>
              <w:left w:val="single" w:sz="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4"/>
              <w:rPr>
                <w:rFonts w:ascii="Times New Roman" w:hAnsi="Times New Roman"/>
                <w:sz w:val="20"/>
              </w:rPr>
            </w:pPr>
          </w:p>
          <w:p w:rsidR="00C53A62" w:rsidRDefault="00567705">
            <w:pPr>
              <w:pStyle w:val="TableParagraph"/>
              <w:ind w:left="74"/>
            </w:pPr>
            <w:r>
              <w:rPr>
                <w:color w:val="575757"/>
                <w:w w:val="115"/>
                <w:sz w:val="15"/>
              </w:rPr>
              <w:t>Police Fund</w:t>
            </w:r>
          </w:p>
        </w:tc>
        <w:tc>
          <w:tcPr>
            <w:tcW w:w="1049" w:type="dxa"/>
            <w:tcBorders>
              <w:left w:val="single" w:sz="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6"/>
              <w:rPr>
                <w:rFonts w:ascii="Times New Roman" w:hAnsi="Times New Roman"/>
                <w:sz w:val="17"/>
              </w:rPr>
            </w:pPr>
          </w:p>
          <w:p w:rsidR="00C53A62" w:rsidRDefault="00567705">
            <w:pPr>
              <w:pStyle w:val="TableParagraph"/>
              <w:spacing w:before="1"/>
              <w:ind w:right="31"/>
              <w:jc w:val="right"/>
            </w:pPr>
            <w:r>
              <w:rPr>
                <w:rFonts w:ascii="Times New Roman" w:hAnsi="Times New Roman"/>
                <w:b/>
                <w:color w:val="575757"/>
                <w:sz w:val="18"/>
              </w:rPr>
              <w:t>5,666</w:t>
            </w:r>
          </w:p>
        </w:tc>
        <w:tc>
          <w:tcPr>
            <w:tcW w:w="1020" w:type="dxa"/>
            <w:tcBorders>
              <w:left w:val="single" w:sz="1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8"/>
              <w:rPr>
                <w:rFonts w:ascii="Times New Roman" w:hAnsi="Times New Roman"/>
                <w:sz w:val="16"/>
              </w:rPr>
            </w:pPr>
          </w:p>
          <w:p w:rsidR="00C53A62" w:rsidRDefault="00567705">
            <w:pPr>
              <w:pStyle w:val="TableParagraph"/>
              <w:spacing w:before="1"/>
              <w:ind w:right="79"/>
              <w:jc w:val="right"/>
            </w:pPr>
            <w:r>
              <w:rPr>
                <w:rFonts w:ascii="Times New Roman" w:hAnsi="Times New Roman"/>
                <w:color w:val="575757"/>
                <w:w w:val="103"/>
                <w:sz w:val="18"/>
              </w:rPr>
              <w:t>-</w:t>
            </w:r>
          </w:p>
        </w:tc>
        <w:tc>
          <w:tcPr>
            <w:tcW w:w="924" w:type="dxa"/>
            <w:tcBorders>
              <w:left w:val="single" w:sz="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6"/>
              <w:rPr>
                <w:rFonts w:ascii="Times New Roman" w:hAnsi="Times New Roman"/>
                <w:sz w:val="19"/>
              </w:rPr>
            </w:pPr>
          </w:p>
          <w:p w:rsidR="00C53A62" w:rsidRDefault="00567705">
            <w:pPr>
              <w:pStyle w:val="TableParagraph"/>
              <w:ind w:right="-15"/>
              <w:jc w:val="right"/>
            </w:pPr>
            <w:r>
              <w:rPr>
                <w:color w:val="575757"/>
                <w:w w:val="115"/>
                <w:sz w:val="15"/>
              </w:rPr>
              <w:t>5,666</w:t>
            </w:r>
          </w:p>
        </w:tc>
        <w:tc>
          <w:tcPr>
            <w:tcW w:w="2583" w:type="dxa"/>
            <w:tcBorders>
              <w:left w:val="single" w:sz="1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90" w:line="304" w:lineRule="auto"/>
              <w:ind w:left="37" w:right="182" w:hanging="2"/>
            </w:pPr>
            <w:r>
              <w:rPr>
                <w:b/>
                <w:color w:val="575757"/>
                <w:sz w:val="16"/>
              </w:rPr>
              <w:t>Resources</w:t>
            </w:r>
            <w:r>
              <w:rPr>
                <w:b/>
                <w:color w:val="575757"/>
                <w:spacing w:val="-25"/>
                <w:sz w:val="16"/>
              </w:rPr>
              <w:t xml:space="preserve"> </w:t>
            </w:r>
            <w:r>
              <w:rPr>
                <w:color w:val="575757"/>
                <w:sz w:val="15"/>
              </w:rPr>
              <w:t>available</w:t>
            </w:r>
            <w:r>
              <w:rPr>
                <w:color w:val="575757"/>
                <w:spacing w:val="-24"/>
                <w:sz w:val="15"/>
              </w:rPr>
              <w:t xml:space="preserve"> </w:t>
            </w:r>
            <w:r>
              <w:rPr>
                <w:color w:val="575757"/>
                <w:sz w:val="15"/>
              </w:rPr>
              <w:t>to</w:t>
            </w:r>
            <w:r>
              <w:rPr>
                <w:color w:val="575757"/>
                <w:spacing w:val="-18"/>
                <w:sz w:val="15"/>
              </w:rPr>
              <w:t xml:space="preserve"> </w:t>
            </w:r>
            <w:r>
              <w:rPr>
                <w:color w:val="575757"/>
                <w:sz w:val="15"/>
              </w:rPr>
              <w:t>meet</w:t>
            </w:r>
            <w:r>
              <w:rPr>
                <w:color w:val="575757"/>
                <w:spacing w:val="-27"/>
                <w:sz w:val="15"/>
              </w:rPr>
              <w:t xml:space="preserve"> </w:t>
            </w:r>
            <w:r>
              <w:rPr>
                <w:color w:val="575757"/>
                <w:sz w:val="15"/>
              </w:rPr>
              <w:t>future running</w:t>
            </w:r>
            <w:r>
              <w:rPr>
                <w:color w:val="575757"/>
                <w:spacing w:val="-26"/>
                <w:sz w:val="15"/>
              </w:rPr>
              <w:t xml:space="preserve"> </w:t>
            </w:r>
            <w:r>
              <w:rPr>
                <w:color w:val="575757"/>
                <w:sz w:val="15"/>
              </w:rPr>
              <w:t>costs</w:t>
            </w:r>
          </w:p>
        </w:tc>
        <w:tc>
          <w:tcPr>
            <w:tcW w:w="1203" w:type="dxa"/>
            <w:tcBorders>
              <w:left w:val="single" w:sz="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line="172" w:lineRule="exact"/>
              <w:ind w:left="71" w:hanging="6"/>
            </w:pPr>
            <w:r>
              <w:rPr>
                <w:color w:val="575757"/>
                <w:w w:val="105"/>
                <w:sz w:val="15"/>
              </w:rPr>
              <w:t>Statement of</w:t>
            </w:r>
          </w:p>
          <w:p w:rsidR="00C53A62" w:rsidRDefault="00567705">
            <w:pPr>
              <w:pStyle w:val="TableParagraph"/>
              <w:spacing w:before="6" w:line="210" w:lineRule="atLeast"/>
              <w:ind w:left="70" w:right="-29"/>
            </w:pPr>
            <w:r>
              <w:rPr>
                <w:color w:val="575757"/>
                <w:sz w:val="15"/>
              </w:rPr>
              <w:t>Movement in Reserves</w:t>
            </w:r>
          </w:p>
        </w:tc>
      </w:tr>
      <w:tr w:rsidR="00C53A62">
        <w:tblPrEx>
          <w:tblCellMar>
            <w:top w:w="0" w:type="dxa"/>
            <w:bottom w:w="0" w:type="dxa"/>
          </w:tblCellMar>
        </w:tblPrEx>
        <w:trPr>
          <w:trHeight w:val="211"/>
        </w:trPr>
        <w:tc>
          <w:tcPr>
            <w:tcW w:w="2039" w:type="dxa"/>
            <w:tcBorders>
              <w:left w:val="single" w:sz="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049" w:type="dxa"/>
            <w:tcBorders>
              <w:top w:val="single" w:sz="6" w:space="0" w:color="000000"/>
              <w:left w:val="single" w:sz="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020" w:type="dxa"/>
            <w:tcBorders>
              <w:top w:val="single" w:sz="6" w:space="0" w:color="000000"/>
              <w:left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24" w:type="dxa"/>
            <w:tcBorders>
              <w:top w:val="single" w:sz="6" w:space="0" w:color="000000"/>
              <w:left w:val="single" w:sz="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2583" w:type="dxa"/>
            <w:tcBorders>
              <w:top w:val="single" w:sz="6" w:space="0" w:color="000000"/>
              <w:left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10"/>
              <w:ind w:left="35"/>
            </w:pPr>
            <w:r>
              <w:rPr>
                <w:color w:val="575757"/>
                <w:sz w:val="15"/>
              </w:rPr>
              <w:t>Proceeds of fixed asset sales</w:t>
            </w:r>
          </w:p>
        </w:tc>
        <w:tc>
          <w:tcPr>
            <w:tcW w:w="1203" w:type="dxa"/>
            <w:tcBorders>
              <w:top w:val="single" w:sz="6" w:space="0" w:color="000000"/>
              <w:left w:val="single" w:sz="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10"/>
              <w:ind w:left="61"/>
            </w:pPr>
            <w:r>
              <w:rPr>
                <w:color w:val="575757"/>
                <w:w w:val="105"/>
                <w:sz w:val="15"/>
              </w:rPr>
              <w:t>Statement of</w:t>
            </w:r>
          </w:p>
        </w:tc>
      </w:tr>
      <w:tr w:rsidR="00C53A62">
        <w:tblPrEx>
          <w:tblCellMar>
            <w:top w:w="0" w:type="dxa"/>
            <w:bottom w:w="0" w:type="dxa"/>
          </w:tblCellMar>
        </w:tblPrEx>
        <w:trPr>
          <w:trHeight w:val="233"/>
        </w:trPr>
        <w:tc>
          <w:tcPr>
            <w:tcW w:w="2039" w:type="dxa"/>
            <w:tcBorders>
              <w:left w:val="single" w:sz="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43" w:line="170" w:lineRule="exact"/>
              <w:ind w:left="74"/>
            </w:pPr>
            <w:r>
              <w:rPr>
                <w:color w:val="575757"/>
                <w:w w:val="115"/>
                <w:sz w:val="15"/>
              </w:rPr>
              <w:t xml:space="preserve">Usable </w:t>
            </w:r>
            <w:r>
              <w:rPr>
                <w:color w:val="313131"/>
                <w:w w:val="115"/>
                <w:sz w:val="15"/>
              </w:rPr>
              <w:t>Capital Receipts</w:t>
            </w:r>
          </w:p>
        </w:tc>
        <w:tc>
          <w:tcPr>
            <w:tcW w:w="1049" w:type="dxa"/>
            <w:tcBorders>
              <w:left w:val="single" w:sz="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ind w:right="28"/>
              <w:jc w:val="right"/>
            </w:pPr>
            <w:r>
              <w:rPr>
                <w:color w:val="575757"/>
                <w:w w:val="110"/>
                <w:sz w:val="15"/>
              </w:rPr>
              <w:t>3,207</w:t>
            </w:r>
          </w:p>
        </w:tc>
        <w:tc>
          <w:tcPr>
            <w:tcW w:w="1020" w:type="dxa"/>
            <w:tcBorders>
              <w:left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34"/>
              <w:ind w:right="87"/>
              <w:jc w:val="right"/>
            </w:pPr>
            <w:r>
              <w:rPr>
                <w:color w:val="575757"/>
                <w:w w:val="105"/>
                <w:sz w:val="15"/>
              </w:rPr>
              <w:t>4,328</w:t>
            </w:r>
          </w:p>
        </w:tc>
        <w:tc>
          <w:tcPr>
            <w:tcW w:w="924" w:type="dxa"/>
            <w:tcBorders>
              <w:left w:val="single" w:sz="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4"/>
              <w:ind w:right="2"/>
              <w:jc w:val="right"/>
            </w:pPr>
            <w:r>
              <w:rPr>
                <w:color w:val="575757"/>
                <w:w w:val="110"/>
                <w:sz w:val="15"/>
              </w:rPr>
              <w:t>7,535</w:t>
            </w:r>
          </w:p>
        </w:tc>
        <w:tc>
          <w:tcPr>
            <w:tcW w:w="2583" w:type="dxa"/>
            <w:tcBorders>
              <w:left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24"/>
              <w:ind w:left="36"/>
            </w:pPr>
            <w:r>
              <w:rPr>
                <w:color w:val="575757"/>
                <w:w w:val="105"/>
                <w:sz w:val="15"/>
              </w:rPr>
              <w:t>available to meet future capita!</w:t>
            </w:r>
          </w:p>
        </w:tc>
        <w:tc>
          <w:tcPr>
            <w:tcW w:w="1203" w:type="dxa"/>
            <w:tcBorders>
              <w:left w:val="single" w:sz="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24"/>
              <w:ind w:left="61"/>
            </w:pPr>
            <w:r>
              <w:rPr>
                <w:color w:val="575757"/>
                <w:w w:val="105"/>
                <w:sz w:val="15"/>
              </w:rPr>
              <w:t>Movement in</w:t>
            </w:r>
          </w:p>
        </w:tc>
      </w:tr>
      <w:tr w:rsidR="00C53A62">
        <w:tblPrEx>
          <w:tblCellMar>
            <w:top w:w="0" w:type="dxa"/>
            <w:bottom w:w="0" w:type="dxa"/>
          </w:tblCellMar>
        </w:tblPrEx>
        <w:trPr>
          <w:trHeight w:val="169"/>
        </w:trPr>
        <w:tc>
          <w:tcPr>
            <w:tcW w:w="2039" w:type="dxa"/>
            <w:tcBorders>
              <w:left w:val="single" w:sz="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0"/>
              </w:rPr>
            </w:pPr>
          </w:p>
        </w:tc>
        <w:tc>
          <w:tcPr>
            <w:tcW w:w="1049" w:type="dxa"/>
            <w:tcBorders>
              <w:left w:val="single" w:sz="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0"/>
              </w:rPr>
            </w:pPr>
          </w:p>
        </w:tc>
        <w:tc>
          <w:tcPr>
            <w:tcW w:w="1020" w:type="dxa"/>
            <w:tcBorders>
              <w:left w:val="single" w:sz="1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0"/>
              </w:rPr>
            </w:pPr>
          </w:p>
        </w:tc>
        <w:tc>
          <w:tcPr>
            <w:tcW w:w="924" w:type="dxa"/>
            <w:tcBorders>
              <w:left w:val="single" w:sz="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0"/>
              </w:rPr>
            </w:pPr>
          </w:p>
        </w:tc>
        <w:tc>
          <w:tcPr>
            <w:tcW w:w="2583" w:type="dxa"/>
            <w:tcBorders>
              <w:left w:val="single" w:sz="1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12" w:line="137" w:lineRule="exact"/>
              <w:ind w:left="32"/>
            </w:pPr>
            <w:r>
              <w:rPr>
                <w:color w:val="575757"/>
                <w:sz w:val="15"/>
              </w:rPr>
              <w:t>investment</w:t>
            </w:r>
          </w:p>
        </w:tc>
        <w:tc>
          <w:tcPr>
            <w:tcW w:w="1203" w:type="dxa"/>
            <w:tcBorders>
              <w:left w:val="single" w:sz="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12" w:line="137" w:lineRule="exact"/>
              <w:ind w:left="61"/>
            </w:pPr>
            <w:r>
              <w:rPr>
                <w:color w:val="575757"/>
                <w:sz w:val="15"/>
              </w:rPr>
              <w:t>Reserves</w:t>
            </w:r>
          </w:p>
        </w:tc>
      </w:tr>
      <w:tr w:rsidR="00C53A62">
        <w:tblPrEx>
          <w:tblCellMar>
            <w:top w:w="0" w:type="dxa"/>
            <w:bottom w:w="0" w:type="dxa"/>
          </w:tblCellMar>
        </w:tblPrEx>
        <w:trPr>
          <w:trHeight w:val="648"/>
        </w:trPr>
        <w:tc>
          <w:tcPr>
            <w:tcW w:w="203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p w:rsidR="00C53A62" w:rsidRDefault="00567705">
            <w:pPr>
              <w:pStyle w:val="TableParagraph"/>
              <w:spacing w:before="105"/>
              <w:ind w:left="56" w:right="-15"/>
            </w:pPr>
            <w:r>
              <w:rPr>
                <w:color w:val="575757"/>
                <w:w w:val="115"/>
                <w:sz w:val="15"/>
              </w:rPr>
              <w:t xml:space="preserve">Capital </w:t>
            </w:r>
            <w:r>
              <w:rPr>
                <w:color w:val="313131"/>
                <w:w w:val="115"/>
                <w:sz w:val="15"/>
              </w:rPr>
              <w:t>Grants</w:t>
            </w:r>
            <w:r>
              <w:rPr>
                <w:color w:val="313131"/>
                <w:spacing w:val="4"/>
                <w:w w:val="115"/>
                <w:sz w:val="15"/>
              </w:rPr>
              <w:t xml:space="preserve"> </w:t>
            </w:r>
            <w:r>
              <w:rPr>
                <w:color w:val="575757"/>
                <w:w w:val="115"/>
                <w:sz w:val="15"/>
              </w:rPr>
              <w:t>Unapplied</w:t>
            </w:r>
          </w:p>
        </w:tc>
        <w:tc>
          <w:tcPr>
            <w:tcW w:w="1049"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p w:rsidR="00C53A62" w:rsidRDefault="00567705">
            <w:pPr>
              <w:pStyle w:val="TableParagraph"/>
              <w:spacing w:before="100"/>
              <w:ind w:right="36"/>
              <w:jc w:val="right"/>
            </w:pPr>
            <w:r>
              <w:rPr>
                <w:color w:val="575757"/>
                <w:w w:val="110"/>
                <w:sz w:val="15"/>
              </w:rPr>
              <w:t>2,115</w:t>
            </w:r>
          </w:p>
        </w:tc>
        <w:tc>
          <w:tcPr>
            <w:tcW w:w="1020" w:type="dxa"/>
            <w:tcBorders>
              <w:top w:val="single" w:sz="6" w:space="0" w:color="000000"/>
              <w:left w:val="single" w:sz="1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p w:rsidR="00C53A62" w:rsidRDefault="00567705">
            <w:pPr>
              <w:pStyle w:val="TableParagraph"/>
              <w:spacing w:before="95"/>
              <w:ind w:right="96"/>
              <w:jc w:val="right"/>
            </w:pPr>
            <w:r>
              <w:rPr>
                <w:color w:val="575757"/>
                <w:w w:val="105"/>
                <w:sz w:val="15"/>
              </w:rPr>
              <w:t>(304)</w:t>
            </w:r>
          </w:p>
        </w:tc>
        <w:tc>
          <w:tcPr>
            <w:tcW w:w="924" w:type="dxa"/>
            <w:tcBorders>
              <w:top w:val="single" w:sz="6" w:space="0" w:color="000000"/>
              <w:left w:val="single" w:sz="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p w:rsidR="00C53A62" w:rsidRDefault="00567705">
            <w:pPr>
              <w:pStyle w:val="TableParagraph"/>
              <w:spacing w:before="95"/>
              <w:ind w:right="-29"/>
              <w:jc w:val="right"/>
            </w:pPr>
            <w:r>
              <w:rPr>
                <w:color w:val="575757"/>
                <w:w w:val="120"/>
                <w:sz w:val="15"/>
              </w:rPr>
              <w:t>1,811</w:t>
            </w:r>
          </w:p>
        </w:tc>
        <w:tc>
          <w:tcPr>
            <w:tcW w:w="2583" w:type="dxa"/>
            <w:tcBorders>
              <w:top w:val="single" w:sz="6" w:space="0" w:color="000000"/>
              <w:left w:val="single" w:sz="1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7"/>
              <w:rPr>
                <w:rFonts w:ascii="Times New Roman" w:hAnsi="Times New Roman"/>
                <w:sz w:val="12"/>
              </w:rPr>
            </w:pPr>
          </w:p>
          <w:p w:rsidR="00C53A62" w:rsidRDefault="00567705">
            <w:pPr>
              <w:pStyle w:val="TableParagraph"/>
              <w:spacing w:before="1" w:line="302" w:lineRule="auto"/>
              <w:ind w:left="26" w:right="335" w:hanging="2"/>
            </w:pPr>
            <w:r>
              <w:rPr>
                <w:color w:val="575757"/>
                <w:w w:val="105"/>
                <w:sz w:val="15"/>
              </w:rPr>
              <w:t xml:space="preserve">Capital </w:t>
            </w:r>
            <w:r>
              <w:rPr>
                <w:rFonts w:ascii="Times New Roman" w:hAnsi="Times New Roman"/>
                <w:color w:val="575757"/>
                <w:w w:val="105"/>
                <w:sz w:val="16"/>
              </w:rPr>
              <w:t xml:space="preserve">grants </w:t>
            </w:r>
            <w:r>
              <w:rPr>
                <w:color w:val="575757"/>
                <w:w w:val="105"/>
                <w:sz w:val="15"/>
              </w:rPr>
              <w:t xml:space="preserve">not yet </w:t>
            </w:r>
            <w:r>
              <w:rPr>
                <w:color w:val="575757"/>
                <w:w w:val="105"/>
                <w:sz w:val="15"/>
              </w:rPr>
              <w:t>applied to capital investment</w:t>
            </w:r>
          </w:p>
        </w:tc>
        <w:tc>
          <w:tcPr>
            <w:tcW w:w="1203" w:type="dxa"/>
            <w:tcBorders>
              <w:top w:val="single" w:sz="6" w:space="0" w:color="000000"/>
              <w:left w:val="single" w:sz="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1" w:line="220" w:lineRule="atLeast"/>
              <w:ind w:left="61" w:right="236"/>
              <w:jc w:val="both"/>
            </w:pPr>
            <w:r>
              <w:rPr>
                <w:color w:val="575757"/>
                <w:sz w:val="15"/>
              </w:rPr>
              <w:t>Statement of Movement in Reserves</w:t>
            </w:r>
          </w:p>
        </w:tc>
      </w:tr>
      <w:tr w:rsidR="00C53A62">
        <w:tblPrEx>
          <w:tblCellMar>
            <w:top w:w="0" w:type="dxa"/>
            <w:bottom w:w="0" w:type="dxa"/>
          </w:tblCellMar>
        </w:tblPrEx>
        <w:trPr>
          <w:trHeight w:val="635"/>
        </w:trPr>
        <w:tc>
          <w:tcPr>
            <w:tcW w:w="203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8" w:line="240" w:lineRule="atLeast"/>
              <w:ind w:left="52" w:firstLine="4"/>
            </w:pPr>
            <w:r>
              <w:rPr>
                <w:color w:val="575757"/>
                <w:w w:val="120"/>
                <w:sz w:val="15"/>
              </w:rPr>
              <w:t xml:space="preserve">Capital </w:t>
            </w:r>
            <w:r>
              <w:rPr>
                <w:color w:val="313131"/>
                <w:w w:val="120"/>
                <w:sz w:val="15"/>
              </w:rPr>
              <w:t xml:space="preserve">Contributions </w:t>
            </w:r>
            <w:r>
              <w:rPr>
                <w:color w:val="575757"/>
                <w:w w:val="120"/>
                <w:sz w:val="15"/>
              </w:rPr>
              <w:t>Unapplied</w:t>
            </w:r>
          </w:p>
        </w:tc>
        <w:tc>
          <w:tcPr>
            <w:tcW w:w="1049" w:type="dxa"/>
            <w:tcBorders>
              <w:top w:val="single" w:sz="6" w:space="0" w:color="000000"/>
              <w:left w:val="single" w:sz="1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1"/>
              <w:rPr>
                <w:rFonts w:ascii="Times New Roman" w:hAnsi="Times New Roman"/>
                <w:sz w:val="19"/>
              </w:rPr>
            </w:pPr>
          </w:p>
          <w:p w:rsidR="00C53A62" w:rsidRDefault="00567705">
            <w:pPr>
              <w:pStyle w:val="TableParagraph"/>
              <w:ind w:right="42"/>
              <w:jc w:val="right"/>
            </w:pPr>
            <w:r>
              <w:rPr>
                <w:color w:val="575757"/>
                <w:w w:val="99"/>
                <w:sz w:val="21"/>
              </w:rPr>
              <w:t>-</w:t>
            </w:r>
          </w:p>
        </w:tc>
        <w:tc>
          <w:tcPr>
            <w:tcW w:w="1020" w:type="dxa"/>
            <w:tcBorders>
              <w:top w:val="single" w:sz="6" w:space="0" w:color="000000"/>
              <w:left w:val="single" w:sz="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7"/>
              <w:rPr>
                <w:rFonts w:ascii="Times New Roman" w:hAnsi="Times New Roman"/>
                <w:sz w:val="23"/>
              </w:rPr>
            </w:pPr>
          </w:p>
          <w:p w:rsidR="00C53A62" w:rsidRDefault="00567705">
            <w:pPr>
              <w:pStyle w:val="TableParagraph"/>
              <w:ind w:right="115"/>
              <w:jc w:val="right"/>
            </w:pPr>
            <w:r>
              <w:rPr>
                <w:color w:val="575757"/>
                <w:w w:val="95"/>
                <w:sz w:val="15"/>
              </w:rPr>
              <w:t>78</w:t>
            </w:r>
          </w:p>
        </w:tc>
        <w:tc>
          <w:tcPr>
            <w:tcW w:w="924" w:type="dxa"/>
            <w:tcBorders>
              <w:top w:val="single" w:sz="6" w:space="0" w:color="000000"/>
              <w:left w:val="single" w:sz="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7"/>
              <w:rPr>
                <w:rFonts w:ascii="Times New Roman" w:hAnsi="Times New Roman"/>
                <w:sz w:val="23"/>
              </w:rPr>
            </w:pPr>
          </w:p>
          <w:p w:rsidR="00C53A62" w:rsidRDefault="00567705">
            <w:pPr>
              <w:pStyle w:val="TableParagraph"/>
              <w:ind w:right="26"/>
              <w:jc w:val="right"/>
            </w:pPr>
            <w:r>
              <w:rPr>
                <w:color w:val="575757"/>
                <w:w w:val="95"/>
                <w:sz w:val="15"/>
              </w:rPr>
              <w:t>78</w:t>
            </w:r>
          </w:p>
        </w:tc>
        <w:tc>
          <w:tcPr>
            <w:tcW w:w="2583" w:type="dxa"/>
            <w:tcBorders>
              <w:top w:val="single" w:sz="6" w:space="0" w:color="000000"/>
              <w:left w:val="single" w:sz="1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141"/>
              <w:ind w:left="25"/>
            </w:pPr>
            <w:r>
              <w:rPr>
                <w:color w:val="575757"/>
                <w:w w:val="105"/>
                <w:sz w:val="15"/>
              </w:rPr>
              <w:t>Capital contributions not yet applied</w:t>
            </w:r>
          </w:p>
          <w:p w:rsidR="00C53A62" w:rsidRDefault="00567705">
            <w:pPr>
              <w:pStyle w:val="TableParagraph"/>
              <w:spacing w:before="26"/>
              <w:ind w:left="26"/>
            </w:pPr>
            <w:r>
              <w:rPr>
                <w:rFonts w:ascii="Times New Roman" w:hAnsi="Times New Roman"/>
                <w:color w:val="575757"/>
                <w:sz w:val="18"/>
              </w:rPr>
              <w:t xml:space="preserve">to </w:t>
            </w:r>
            <w:r>
              <w:rPr>
                <w:color w:val="575757"/>
                <w:sz w:val="15"/>
              </w:rPr>
              <w:t>capital Investment</w:t>
            </w:r>
          </w:p>
        </w:tc>
        <w:tc>
          <w:tcPr>
            <w:tcW w:w="1203" w:type="dxa"/>
            <w:tcBorders>
              <w:top w:val="single" w:sz="6" w:space="0" w:color="000000"/>
              <w:left w:val="single" w:sz="2" w:space="0" w:color="000000"/>
              <w:bottom w:val="single" w:sz="6"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1" w:line="300" w:lineRule="auto"/>
              <w:ind w:left="61" w:hanging="11"/>
            </w:pPr>
            <w:r>
              <w:rPr>
                <w:color w:val="575757"/>
                <w:w w:val="105"/>
                <w:sz w:val="15"/>
              </w:rPr>
              <w:t>Statement of Movement In</w:t>
            </w:r>
          </w:p>
          <w:p w:rsidR="00C53A62" w:rsidRDefault="00567705">
            <w:pPr>
              <w:pStyle w:val="TableParagraph"/>
              <w:spacing w:line="143" w:lineRule="exact"/>
              <w:ind w:left="56"/>
            </w:pPr>
            <w:r>
              <w:rPr>
                <w:b/>
                <w:color w:val="575757"/>
                <w:w w:val="95"/>
                <w:sz w:val="16"/>
              </w:rPr>
              <w:t>Reserves</w:t>
            </w:r>
          </w:p>
        </w:tc>
      </w:tr>
      <w:tr w:rsidR="00C53A62">
        <w:tblPrEx>
          <w:tblCellMar>
            <w:top w:w="0" w:type="dxa"/>
            <w:bottom w:w="0" w:type="dxa"/>
          </w:tblCellMar>
        </w:tblPrEx>
        <w:trPr>
          <w:trHeight w:val="361"/>
        </w:trPr>
        <w:tc>
          <w:tcPr>
            <w:tcW w:w="203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3"/>
              </w:rPr>
            </w:pPr>
          </w:p>
          <w:p w:rsidR="00C53A62" w:rsidRDefault="00567705">
            <w:pPr>
              <w:pStyle w:val="TableParagraph"/>
              <w:ind w:left="52"/>
            </w:pPr>
            <w:r>
              <w:rPr>
                <w:color w:val="575757"/>
                <w:w w:val="110"/>
                <w:sz w:val="15"/>
              </w:rPr>
              <w:t>Earmarked Reserves</w:t>
            </w:r>
          </w:p>
        </w:tc>
        <w:tc>
          <w:tcPr>
            <w:tcW w:w="1049" w:type="dxa"/>
            <w:tcBorders>
              <w:top w:val="single" w:sz="6"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117"/>
              <w:ind w:right="45"/>
              <w:jc w:val="right"/>
            </w:pPr>
            <w:r>
              <w:rPr>
                <w:rFonts w:ascii="Times New Roman" w:hAnsi="Times New Roman"/>
                <w:b/>
                <w:color w:val="575757"/>
                <w:w w:val="105"/>
                <w:sz w:val="18"/>
              </w:rPr>
              <w:t>7,344</w:t>
            </w:r>
          </w:p>
        </w:tc>
        <w:tc>
          <w:tcPr>
            <w:tcW w:w="1020" w:type="dxa"/>
            <w:tcBorders>
              <w:top w:val="single" w:sz="6" w:space="0" w:color="000000"/>
              <w:left w:val="single" w:sz="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140"/>
              <w:ind w:right="96"/>
              <w:jc w:val="right"/>
            </w:pPr>
            <w:r>
              <w:rPr>
                <w:color w:val="575757"/>
                <w:w w:val="110"/>
                <w:sz w:val="15"/>
              </w:rPr>
              <w:t>(4,278)</w:t>
            </w:r>
          </w:p>
        </w:tc>
        <w:tc>
          <w:tcPr>
            <w:tcW w:w="924" w:type="dxa"/>
            <w:tcBorders>
              <w:top w:val="single" w:sz="6" w:space="0" w:color="000000"/>
              <w:left w:val="single" w:sz="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6"/>
              <w:rPr>
                <w:rFonts w:ascii="Times New Roman" w:hAnsi="Times New Roman"/>
                <w:sz w:val="12"/>
              </w:rPr>
            </w:pPr>
          </w:p>
          <w:p w:rsidR="00C53A62" w:rsidRDefault="00567705">
            <w:pPr>
              <w:pStyle w:val="TableParagraph"/>
              <w:spacing w:before="1"/>
              <w:ind w:right="7"/>
              <w:jc w:val="right"/>
            </w:pPr>
            <w:r>
              <w:rPr>
                <w:color w:val="575757"/>
                <w:w w:val="110"/>
                <w:sz w:val="15"/>
              </w:rPr>
              <w:t>3,066</w:t>
            </w:r>
          </w:p>
        </w:tc>
        <w:tc>
          <w:tcPr>
            <w:tcW w:w="2583" w:type="dxa"/>
            <w:tcBorders>
              <w:top w:val="single" w:sz="6"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126"/>
              <w:ind w:left="30"/>
            </w:pPr>
            <w:r>
              <w:rPr>
                <w:b/>
                <w:color w:val="575757"/>
                <w:sz w:val="16"/>
              </w:rPr>
              <w:t xml:space="preserve">Note </w:t>
            </w:r>
            <w:r>
              <w:rPr>
                <w:color w:val="575757"/>
                <w:sz w:val="16"/>
              </w:rPr>
              <w:t>10</w:t>
            </w:r>
          </w:p>
        </w:tc>
        <w:tc>
          <w:tcPr>
            <w:tcW w:w="1203" w:type="dxa"/>
            <w:tcBorders>
              <w:top w:val="single" w:sz="6" w:space="0" w:color="000000"/>
              <w:left w:val="single" w:sz="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35"/>
              <w:ind w:left="56"/>
            </w:pPr>
            <w:r>
              <w:rPr>
                <w:color w:val="575757"/>
                <w:w w:val="105"/>
                <w:sz w:val="15"/>
              </w:rPr>
              <w:t>Note 10</w:t>
            </w:r>
          </w:p>
        </w:tc>
      </w:tr>
      <w:tr w:rsidR="00C53A62">
        <w:tblPrEx>
          <w:tblCellMar>
            <w:top w:w="0" w:type="dxa"/>
            <w:bottom w:w="0" w:type="dxa"/>
          </w:tblCellMar>
        </w:tblPrEx>
        <w:trPr>
          <w:trHeight w:val="239"/>
        </w:trPr>
        <w:tc>
          <w:tcPr>
            <w:tcW w:w="2039" w:type="dxa"/>
            <w:vMerge w:val="restart"/>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1"/>
              <w:ind w:left="45"/>
            </w:pPr>
            <w:r>
              <w:rPr>
                <w:b/>
                <w:color w:val="575757"/>
                <w:w w:val="80"/>
                <w:sz w:val="18"/>
              </w:rPr>
              <w:t>TOTAL USABLE RESERVES</w:t>
            </w:r>
          </w:p>
        </w:tc>
        <w:tc>
          <w:tcPr>
            <w:tcW w:w="1049" w:type="dxa"/>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47" w:line="171" w:lineRule="exact"/>
              <w:ind w:right="48"/>
              <w:jc w:val="right"/>
            </w:pPr>
            <w:r>
              <w:rPr>
                <w:rFonts w:ascii="Times New Roman" w:hAnsi="Times New Roman"/>
                <w:b/>
                <w:color w:val="575757"/>
                <w:w w:val="105"/>
                <w:sz w:val="18"/>
              </w:rPr>
              <w:t>18,332</w:t>
            </w:r>
          </w:p>
        </w:tc>
        <w:tc>
          <w:tcPr>
            <w:tcW w:w="1020" w:type="dxa"/>
            <w:tcBorders>
              <w:top w:val="single" w:sz="12" w:space="0" w:color="000000"/>
              <w:left w:val="single" w:sz="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38" w:line="181" w:lineRule="exact"/>
              <w:ind w:right="96"/>
              <w:jc w:val="right"/>
            </w:pPr>
            <w:r>
              <w:rPr>
                <w:rFonts w:ascii="Times New Roman" w:hAnsi="Times New Roman"/>
                <w:b/>
                <w:color w:val="575757"/>
                <w:w w:val="95"/>
                <w:sz w:val="18"/>
              </w:rPr>
              <w:t>(176)</w:t>
            </w:r>
          </w:p>
        </w:tc>
        <w:tc>
          <w:tcPr>
            <w:tcW w:w="924" w:type="dxa"/>
            <w:tcBorders>
              <w:top w:val="single" w:sz="12" w:space="0" w:color="000000"/>
              <w:left w:val="single" w:sz="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3" w:line="176" w:lineRule="exact"/>
              <w:ind w:right="3"/>
              <w:jc w:val="right"/>
            </w:pPr>
            <w:r>
              <w:rPr>
                <w:rFonts w:ascii="Times New Roman" w:hAnsi="Times New Roman"/>
                <w:b/>
                <w:color w:val="575757"/>
                <w:w w:val="105"/>
                <w:sz w:val="18"/>
              </w:rPr>
              <w:t>18,156</w:t>
            </w:r>
          </w:p>
        </w:tc>
        <w:tc>
          <w:tcPr>
            <w:tcW w:w="2583" w:type="dxa"/>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203" w:type="dxa"/>
            <w:tcBorders>
              <w:top w:val="single" w:sz="12" w:space="0" w:color="000000"/>
              <w:left w:val="single" w:sz="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r w:rsidR="00C53A62">
        <w:tblPrEx>
          <w:tblCellMar>
            <w:top w:w="0" w:type="dxa"/>
            <w:bottom w:w="0" w:type="dxa"/>
          </w:tblCellMar>
        </w:tblPrEx>
        <w:trPr>
          <w:trHeight w:val="44"/>
        </w:trPr>
        <w:tc>
          <w:tcPr>
            <w:tcW w:w="2039" w:type="dxa"/>
            <w:vMerge/>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49" w:type="dxa"/>
            <w:vMerge w:val="restart"/>
            <w:tcBorders>
              <w:top w:val="single" w:sz="12" w:space="0" w:color="000000"/>
              <w:left w:val="single" w:sz="1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020" w:type="dxa"/>
            <w:vMerge w:val="restart"/>
            <w:tcBorders>
              <w:top w:val="single" w:sz="12" w:space="0" w:color="000000"/>
              <w:left w:val="single" w:sz="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24" w:type="dxa"/>
            <w:vMerge w:val="restart"/>
            <w:tcBorders>
              <w:top w:val="single" w:sz="12" w:space="0" w:color="000000"/>
              <w:left w:val="single" w:sz="2" w:space="0" w:color="000000"/>
              <w:bottom w:val="single" w:sz="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2583" w:type="dxa"/>
            <w:vMerge w:val="restart"/>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203" w:type="dxa"/>
            <w:vMerge w:val="restart"/>
            <w:tcBorders>
              <w:top w:val="single" w:sz="12" w:space="0" w:color="000000"/>
              <w:left w:val="single" w:sz="12" w:space="0" w:color="000000"/>
              <w:bottom w:val="single" w:sz="6"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r w:rsidR="00C53A62">
        <w:tblPrEx>
          <w:tblCellMar>
            <w:top w:w="0" w:type="dxa"/>
            <w:bottom w:w="0" w:type="dxa"/>
          </w:tblCellMar>
        </w:tblPrEx>
        <w:trPr>
          <w:trHeight w:val="306"/>
        </w:trPr>
        <w:tc>
          <w:tcPr>
            <w:tcW w:w="203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9"/>
              <w:ind w:left="51"/>
            </w:pPr>
            <w:r>
              <w:rPr>
                <w:b/>
                <w:color w:val="575757"/>
                <w:w w:val="90"/>
                <w:sz w:val="18"/>
              </w:rPr>
              <w:t>UNUSABLE RESERVES</w:t>
            </w:r>
          </w:p>
        </w:tc>
        <w:tc>
          <w:tcPr>
            <w:tcW w:w="1049" w:type="dxa"/>
            <w:vMerge/>
            <w:tcBorders>
              <w:top w:val="single" w:sz="12" w:space="0" w:color="000000"/>
              <w:left w:val="single" w:sz="1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C53A62">
            <w:pPr>
              <w:rPr>
                <w:sz w:val="2"/>
                <w:szCs w:val="2"/>
              </w:rPr>
            </w:pPr>
          </w:p>
        </w:tc>
        <w:tc>
          <w:tcPr>
            <w:tcW w:w="1020" w:type="dxa"/>
            <w:vMerge/>
            <w:tcBorders>
              <w:top w:val="single" w:sz="12" w:space="0" w:color="000000"/>
              <w:left w:val="single" w:sz="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C53A62">
            <w:pPr>
              <w:rPr>
                <w:sz w:val="2"/>
                <w:szCs w:val="2"/>
              </w:rPr>
            </w:pPr>
          </w:p>
        </w:tc>
        <w:tc>
          <w:tcPr>
            <w:tcW w:w="924" w:type="dxa"/>
            <w:vMerge/>
            <w:tcBorders>
              <w:top w:val="single" w:sz="12" w:space="0" w:color="000000"/>
              <w:left w:val="single" w:sz="2" w:space="0" w:color="000000"/>
              <w:bottom w:val="single" w:sz="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2583" w:type="dxa"/>
            <w:vMerge/>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203" w:type="dxa"/>
            <w:vMerge/>
            <w:tcBorders>
              <w:top w:val="single" w:sz="12" w:space="0" w:color="000000"/>
              <w:left w:val="single" w:sz="12" w:space="0" w:color="000000"/>
              <w:bottom w:val="single" w:sz="6"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554"/>
        </w:trPr>
        <w:tc>
          <w:tcPr>
            <w:tcW w:w="203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8" w:line="240" w:lineRule="atLeast"/>
              <w:ind w:left="50" w:firstLine="1"/>
            </w:pPr>
            <w:r>
              <w:rPr>
                <w:color w:val="575757"/>
                <w:w w:val="115"/>
                <w:sz w:val="15"/>
              </w:rPr>
              <w:t>Capital Adjustment Account</w:t>
            </w:r>
          </w:p>
        </w:tc>
        <w:tc>
          <w:tcPr>
            <w:tcW w:w="1049" w:type="dxa"/>
            <w:tcBorders>
              <w:top w:val="single" w:sz="6"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1"/>
              <w:rPr>
                <w:rFonts w:ascii="Times New Roman" w:hAnsi="Times New Roman"/>
                <w:sz w:val="20"/>
              </w:rPr>
            </w:pPr>
          </w:p>
          <w:p w:rsidR="00C53A62" w:rsidRDefault="00567705">
            <w:pPr>
              <w:pStyle w:val="TableParagraph"/>
              <w:ind w:right="54"/>
              <w:jc w:val="right"/>
            </w:pPr>
            <w:r>
              <w:rPr>
                <w:color w:val="575757"/>
                <w:w w:val="110"/>
                <w:sz w:val="15"/>
              </w:rPr>
              <w:t>4,910</w:t>
            </w:r>
          </w:p>
        </w:tc>
        <w:tc>
          <w:tcPr>
            <w:tcW w:w="1020" w:type="dxa"/>
            <w:tcBorders>
              <w:top w:val="single" w:sz="6" w:space="0" w:color="000000"/>
              <w:left w:val="single" w:sz="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1"/>
              <w:rPr>
                <w:rFonts w:ascii="Times New Roman" w:hAnsi="Times New Roman"/>
                <w:sz w:val="20"/>
              </w:rPr>
            </w:pPr>
          </w:p>
          <w:p w:rsidR="00C53A62" w:rsidRDefault="00567705">
            <w:pPr>
              <w:pStyle w:val="TableParagraph"/>
              <w:ind w:right="101"/>
              <w:jc w:val="right"/>
            </w:pPr>
            <w:r>
              <w:rPr>
                <w:color w:val="575757"/>
                <w:w w:val="105"/>
                <w:sz w:val="15"/>
              </w:rPr>
              <w:t>3,813</w:t>
            </w:r>
          </w:p>
        </w:tc>
        <w:tc>
          <w:tcPr>
            <w:tcW w:w="924" w:type="dxa"/>
            <w:tcBorders>
              <w:top w:val="single" w:sz="2" w:space="0" w:color="000000"/>
              <w:left w:val="single" w:sz="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
              <w:rPr>
                <w:rFonts w:ascii="Times New Roman" w:hAnsi="Times New Roman"/>
                <w:sz w:val="20"/>
              </w:rPr>
            </w:pPr>
          </w:p>
          <w:p w:rsidR="00C53A62" w:rsidRDefault="00567705">
            <w:pPr>
              <w:pStyle w:val="TableParagraph"/>
              <w:ind w:right="15"/>
              <w:jc w:val="right"/>
            </w:pPr>
            <w:r>
              <w:rPr>
                <w:color w:val="575757"/>
                <w:w w:val="110"/>
                <w:sz w:val="15"/>
              </w:rPr>
              <w:t>8,723</w:t>
            </w:r>
          </w:p>
        </w:tc>
        <w:tc>
          <w:tcPr>
            <w:tcW w:w="2583"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9" w:line="210" w:lineRule="atLeast"/>
              <w:ind w:left="22" w:right="3" w:hanging="2"/>
            </w:pPr>
            <w:r>
              <w:rPr>
                <w:color w:val="575757"/>
                <w:sz w:val="15"/>
              </w:rPr>
              <w:t>Store of capital resources set aside to meet past expenditure</w:t>
            </w:r>
          </w:p>
        </w:tc>
        <w:tc>
          <w:tcPr>
            <w:tcW w:w="1203" w:type="dxa"/>
            <w:tcBorders>
              <w:top w:val="single" w:sz="6"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spacing w:before="3"/>
              <w:rPr>
                <w:rFonts w:ascii="Times New Roman" w:hAnsi="Times New Roman"/>
                <w:sz w:val="19"/>
              </w:rPr>
            </w:pPr>
          </w:p>
          <w:p w:rsidR="00C53A62" w:rsidRDefault="00567705">
            <w:pPr>
              <w:pStyle w:val="TableParagraph"/>
              <w:ind w:left="34"/>
            </w:pPr>
            <w:r>
              <w:rPr>
                <w:color w:val="575757"/>
                <w:sz w:val="15"/>
              </w:rPr>
              <w:t>See below</w:t>
            </w:r>
          </w:p>
        </w:tc>
      </w:tr>
      <w:tr w:rsidR="00C53A62">
        <w:tblPrEx>
          <w:tblCellMar>
            <w:top w:w="0" w:type="dxa"/>
            <w:bottom w:w="0" w:type="dxa"/>
          </w:tblCellMar>
        </w:tblPrEx>
        <w:trPr>
          <w:trHeight w:val="373"/>
        </w:trPr>
        <w:tc>
          <w:tcPr>
            <w:tcW w:w="203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42"/>
              <w:ind w:left="52"/>
            </w:pPr>
            <w:r>
              <w:rPr>
                <w:color w:val="575757"/>
                <w:w w:val="115"/>
                <w:sz w:val="15"/>
              </w:rPr>
              <w:t>Revaluation Reserve</w:t>
            </w:r>
          </w:p>
        </w:tc>
        <w:tc>
          <w:tcPr>
            <w:tcW w:w="1049" w:type="dxa"/>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142"/>
              <w:ind w:right="73"/>
              <w:jc w:val="right"/>
            </w:pPr>
            <w:r>
              <w:rPr>
                <w:color w:val="575757"/>
                <w:w w:val="105"/>
                <w:sz w:val="15"/>
              </w:rPr>
              <w:t>959</w:t>
            </w:r>
          </w:p>
        </w:tc>
        <w:tc>
          <w:tcPr>
            <w:tcW w:w="1020" w:type="dxa"/>
            <w:tcBorders>
              <w:top w:val="single" w:sz="12" w:space="0" w:color="000000"/>
              <w:left w:val="single" w:sz="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132"/>
              <w:ind w:right="113"/>
              <w:jc w:val="right"/>
            </w:pPr>
            <w:r>
              <w:rPr>
                <w:color w:val="575757"/>
                <w:w w:val="105"/>
                <w:sz w:val="15"/>
              </w:rPr>
              <w:t>169</w:t>
            </w:r>
          </w:p>
        </w:tc>
        <w:tc>
          <w:tcPr>
            <w:tcW w:w="924" w:type="dxa"/>
            <w:tcBorders>
              <w:top w:val="single" w:sz="12" w:space="0" w:color="000000"/>
              <w:left w:val="single" w:sz="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32"/>
              <w:ind w:right="13"/>
              <w:jc w:val="right"/>
            </w:pPr>
            <w:r>
              <w:rPr>
                <w:color w:val="575757"/>
                <w:w w:val="110"/>
                <w:sz w:val="15"/>
              </w:rPr>
              <w:t>1,128</w:t>
            </w:r>
          </w:p>
        </w:tc>
        <w:tc>
          <w:tcPr>
            <w:tcW w:w="25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3"/>
              <w:ind w:left="19"/>
            </w:pPr>
            <w:r>
              <w:rPr>
                <w:color w:val="575757"/>
                <w:sz w:val="15"/>
              </w:rPr>
              <w:t xml:space="preserve">Gains on </w:t>
            </w:r>
            <w:r>
              <w:rPr>
                <w:color w:val="575757"/>
                <w:sz w:val="15"/>
              </w:rPr>
              <w:t>revaluation of fixed assets</w:t>
            </w:r>
          </w:p>
        </w:tc>
        <w:tc>
          <w:tcPr>
            <w:tcW w:w="1203" w:type="dxa"/>
            <w:tcBorders>
              <w:top w:val="single" w:sz="12" w:space="0" w:color="000000"/>
              <w:left w:val="single" w:sz="12" w:space="0" w:color="000000"/>
              <w:bottom w:val="single" w:sz="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28"/>
              <w:ind w:left="34"/>
            </w:pPr>
            <w:r>
              <w:rPr>
                <w:color w:val="575757"/>
                <w:w w:val="105"/>
                <w:sz w:val="15"/>
              </w:rPr>
              <w:t>See below</w:t>
            </w:r>
          </w:p>
        </w:tc>
      </w:tr>
      <w:tr w:rsidR="00C53A62">
        <w:tblPrEx>
          <w:tblCellMar>
            <w:top w:w="0" w:type="dxa"/>
            <w:bottom w:w="0" w:type="dxa"/>
          </w:tblCellMar>
        </w:tblPrEx>
        <w:trPr>
          <w:trHeight w:val="431"/>
        </w:trPr>
        <w:tc>
          <w:tcPr>
            <w:tcW w:w="2039" w:type="dxa"/>
            <w:vMerge w:val="restart"/>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46" w:lineRule="exact"/>
              <w:ind w:left="49" w:hanging="2"/>
            </w:pPr>
            <w:r>
              <w:rPr>
                <w:color w:val="575757"/>
                <w:w w:val="115"/>
                <w:sz w:val="15"/>
              </w:rPr>
              <w:t>Deferred capital receipt reserve</w:t>
            </w:r>
          </w:p>
        </w:tc>
        <w:tc>
          <w:tcPr>
            <w:tcW w:w="1049" w:type="dxa"/>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p w:rsidR="00C53A62" w:rsidRDefault="00567705">
            <w:pPr>
              <w:pStyle w:val="TableParagraph"/>
              <w:ind w:right="53"/>
              <w:jc w:val="right"/>
            </w:pPr>
            <w:r>
              <w:rPr>
                <w:color w:val="575757"/>
                <w:w w:val="110"/>
                <w:sz w:val="15"/>
              </w:rPr>
              <w:t>12,426</w:t>
            </w:r>
          </w:p>
        </w:tc>
        <w:tc>
          <w:tcPr>
            <w:tcW w:w="1020" w:type="dxa"/>
            <w:tcBorders>
              <w:top w:val="single" w:sz="12" w:space="0" w:color="000000"/>
              <w:left w:val="single" w:sz="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7"/>
              <w:rPr>
                <w:rFonts w:ascii="Times New Roman" w:hAnsi="Times New Roman"/>
                <w:sz w:val="13"/>
              </w:rPr>
            </w:pPr>
          </w:p>
          <w:p w:rsidR="00C53A62" w:rsidRDefault="00567705">
            <w:pPr>
              <w:pStyle w:val="TableParagraph"/>
              <w:ind w:right="115"/>
              <w:jc w:val="right"/>
            </w:pPr>
            <w:r>
              <w:rPr>
                <w:color w:val="575757"/>
                <w:w w:val="105"/>
                <w:sz w:val="15"/>
              </w:rPr>
              <w:t>(4,120)</w:t>
            </w:r>
          </w:p>
        </w:tc>
        <w:tc>
          <w:tcPr>
            <w:tcW w:w="924" w:type="dxa"/>
            <w:tcBorders>
              <w:top w:val="single" w:sz="12" w:space="0" w:color="000000"/>
              <w:left w:val="single" w:sz="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p w:rsidR="00C53A62" w:rsidRDefault="00567705">
            <w:pPr>
              <w:pStyle w:val="TableParagraph"/>
              <w:ind w:right="15"/>
              <w:jc w:val="right"/>
            </w:pPr>
            <w:r>
              <w:rPr>
                <w:color w:val="575757"/>
                <w:w w:val="110"/>
                <w:sz w:val="15"/>
              </w:rPr>
              <w:t>8,306</w:t>
            </w:r>
          </w:p>
        </w:tc>
        <w:tc>
          <w:tcPr>
            <w:tcW w:w="25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2"/>
              <w:rPr>
                <w:rFonts w:ascii="Times New Roman" w:hAnsi="Times New Roman"/>
                <w:sz w:val="13"/>
              </w:rPr>
            </w:pPr>
          </w:p>
          <w:p w:rsidR="00C53A62" w:rsidRDefault="00567705">
            <w:pPr>
              <w:pStyle w:val="TableParagraph"/>
              <w:ind w:left="10"/>
            </w:pPr>
            <w:r>
              <w:rPr>
                <w:color w:val="575757"/>
                <w:w w:val="105"/>
                <w:sz w:val="15"/>
              </w:rPr>
              <w:t>Capital receipt not yet received</w:t>
            </w:r>
          </w:p>
        </w:tc>
        <w:tc>
          <w:tcPr>
            <w:tcW w:w="1203" w:type="dxa"/>
            <w:tcBorders>
              <w:top w:val="single" w:sz="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r w:rsidR="00C53A62">
        <w:tblPrEx>
          <w:tblCellMar>
            <w:top w:w="0" w:type="dxa"/>
            <w:bottom w:w="0" w:type="dxa"/>
          </w:tblCellMar>
        </w:tblPrEx>
        <w:trPr>
          <w:trHeight w:val="34"/>
        </w:trPr>
        <w:tc>
          <w:tcPr>
            <w:tcW w:w="2039" w:type="dxa"/>
            <w:vMerge/>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49" w:type="dxa"/>
            <w:tcBorders>
              <w:top w:val="single" w:sz="12" w:space="0" w:color="000000"/>
              <w:left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
              </w:rPr>
            </w:pPr>
          </w:p>
        </w:tc>
        <w:tc>
          <w:tcPr>
            <w:tcW w:w="1020" w:type="dxa"/>
            <w:tcBorders>
              <w:top w:val="single" w:sz="12" w:space="0" w:color="000000"/>
              <w:left w:val="single" w:sz="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
              </w:rPr>
            </w:pPr>
          </w:p>
        </w:tc>
        <w:tc>
          <w:tcPr>
            <w:tcW w:w="924" w:type="dxa"/>
            <w:tcBorders>
              <w:top w:val="single" w:sz="12" w:space="0" w:color="000000"/>
              <w:left w:val="single" w:sz="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
              </w:rPr>
            </w:pPr>
          </w:p>
        </w:tc>
        <w:tc>
          <w:tcPr>
            <w:tcW w:w="2583"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
              </w:rPr>
            </w:pPr>
          </w:p>
        </w:tc>
        <w:tc>
          <w:tcPr>
            <w:tcW w:w="1203" w:type="dxa"/>
            <w:tcBorders>
              <w:top w:val="single" w:sz="12" w:space="0" w:color="000000"/>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
              </w:rPr>
            </w:pPr>
          </w:p>
        </w:tc>
      </w:tr>
      <w:tr w:rsidR="00C53A62">
        <w:tblPrEx>
          <w:tblCellMar>
            <w:top w:w="0" w:type="dxa"/>
            <w:bottom w:w="0" w:type="dxa"/>
          </w:tblCellMar>
        </w:tblPrEx>
        <w:trPr>
          <w:trHeight w:val="215"/>
        </w:trPr>
        <w:tc>
          <w:tcPr>
            <w:tcW w:w="203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049" w:type="dxa"/>
            <w:tcBorders>
              <w:left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020" w:type="dxa"/>
            <w:tcBorders>
              <w:left w:val="single" w:sz="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24" w:type="dxa"/>
            <w:tcBorders>
              <w:left w:val="single" w:sz="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258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7" w:line="178" w:lineRule="exact"/>
              <w:ind w:left="16"/>
            </w:pPr>
            <w:r>
              <w:rPr>
                <w:b/>
                <w:color w:val="575757"/>
                <w:sz w:val="16"/>
              </w:rPr>
              <w:t xml:space="preserve">Balancing </w:t>
            </w:r>
            <w:r>
              <w:rPr>
                <w:color w:val="575757"/>
                <w:sz w:val="15"/>
              </w:rPr>
              <w:t>account to allow Inclusion</w:t>
            </w:r>
          </w:p>
        </w:tc>
        <w:tc>
          <w:tcPr>
            <w:tcW w:w="1203"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r w:rsidR="00C53A62">
        <w:tblPrEx>
          <w:tblCellMar>
            <w:top w:w="0" w:type="dxa"/>
            <w:bottom w:w="0" w:type="dxa"/>
          </w:tblCellMar>
        </w:tblPrEx>
        <w:trPr>
          <w:trHeight w:val="238"/>
        </w:trPr>
        <w:tc>
          <w:tcPr>
            <w:tcW w:w="203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6" w:line="172" w:lineRule="exact"/>
              <w:ind w:left="47"/>
            </w:pPr>
            <w:r>
              <w:rPr>
                <w:color w:val="575757"/>
                <w:w w:val="105"/>
                <w:sz w:val="15"/>
              </w:rPr>
              <w:t>Pensions Reserve (IAS 19)</w:t>
            </w:r>
          </w:p>
        </w:tc>
        <w:tc>
          <w:tcPr>
            <w:tcW w:w="1049" w:type="dxa"/>
            <w:tcBorders>
              <w:left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23"/>
              <w:ind w:right="72"/>
              <w:jc w:val="right"/>
            </w:pPr>
            <w:r>
              <w:rPr>
                <w:b/>
                <w:color w:val="575757"/>
                <w:w w:val="95"/>
                <w:sz w:val="17"/>
              </w:rPr>
              <w:t>(462)</w:t>
            </w:r>
          </w:p>
        </w:tc>
        <w:tc>
          <w:tcPr>
            <w:tcW w:w="1020" w:type="dxa"/>
            <w:tcBorders>
              <w:left w:val="single" w:sz="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42"/>
              <w:ind w:right="109"/>
              <w:jc w:val="right"/>
            </w:pPr>
            <w:r>
              <w:rPr>
                <w:color w:val="575757"/>
                <w:w w:val="105"/>
                <w:sz w:val="15"/>
              </w:rPr>
              <w:t>(58)</w:t>
            </w:r>
          </w:p>
        </w:tc>
        <w:tc>
          <w:tcPr>
            <w:tcW w:w="924" w:type="dxa"/>
            <w:tcBorders>
              <w:left w:val="single" w:sz="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2"/>
              <w:ind w:right="21"/>
              <w:jc w:val="right"/>
            </w:pPr>
            <w:r>
              <w:rPr>
                <w:color w:val="575757"/>
                <w:w w:val="110"/>
                <w:sz w:val="15"/>
              </w:rPr>
              <w:t>(520)</w:t>
            </w:r>
          </w:p>
        </w:tc>
        <w:tc>
          <w:tcPr>
            <w:tcW w:w="258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
              <w:ind w:left="13"/>
            </w:pPr>
            <w:r>
              <w:rPr>
                <w:color w:val="575757"/>
                <w:sz w:val="15"/>
              </w:rPr>
              <w:t xml:space="preserve">of </w:t>
            </w:r>
            <w:r>
              <w:rPr>
                <w:b/>
                <w:color w:val="575757"/>
                <w:sz w:val="17"/>
              </w:rPr>
              <w:t xml:space="preserve">pensions </w:t>
            </w:r>
            <w:r>
              <w:rPr>
                <w:color w:val="575757"/>
                <w:sz w:val="15"/>
              </w:rPr>
              <w:t xml:space="preserve">liability in the </w:t>
            </w:r>
            <w:r>
              <w:rPr>
                <w:color w:val="575757"/>
                <w:sz w:val="15"/>
              </w:rPr>
              <w:t>balance</w:t>
            </w:r>
          </w:p>
        </w:tc>
        <w:tc>
          <w:tcPr>
            <w:tcW w:w="1203"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2"/>
              <w:ind w:left="29"/>
            </w:pPr>
            <w:r>
              <w:rPr>
                <w:color w:val="575757"/>
                <w:w w:val="105"/>
                <w:sz w:val="15"/>
              </w:rPr>
              <w:t>Note 30</w:t>
            </w:r>
          </w:p>
        </w:tc>
      </w:tr>
      <w:tr w:rsidR="00C53A62">
        <w:tblPrEx>
          <w:tblCellMar>
            <w:top w:w="0" w:type="dxa"/>
            <w:bottom w:w="0" w:type="dxa"/>
          </w:tblCellMar>
        </w:tblPrEx>
        <w:trPr>
          <w:trHeight w:val="207"/>
        </w:trPr>
        <w:tc>
          <w:tcPr>
            <w:tcW w:w="203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049" w:type="dxa"/>
            <w:tcBorders>
              <w:left w:val="single" w:sz="1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020" w:type="dxa"/>
            <w:tcBorders>
              <w:left w:val="single" w:sz="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24" w:type="dxa"/>
            <w:tcBorders>
              <w:left w:val="single" w:sz="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2583"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4"/>
              <w:ind w:left="13"/>
            </w:pPr>
            <w:r>
              <w:rPr>
                <w:color w:val="575757"/>
                <w:sz w:val="15"/>
              </w:rPr>
              <w:t>sheet</w:t>
            </w:r>
          </w:p>
        </w:tc>
        <w:tc>
          <w:tcPr>
            <w:tcW w:w="1203" w:type="dxa"/>
            <w:tcBorders>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r w:rsidR="00C53A62">
        <w:tblPrEx>
          <w:tblCellMar>
            <w:top w:w="0" w:type="dxa"/>
            <w:bottom w:w="0" w:type="dxa"/>
          </w:tblCellMar>
        </w:tblPrEx>
        <w:trPr>
          <w:trHeight w:val="279"/>
        </w:trPr>
        <w:tc>
          <w:tcPr>
            <w:tcW w:w="203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049" w:type="dxa"/>
            <w:tcBorders>
              <w:top w:val="single" w:sz="12" w:space="0" w:color="000000"/>
              <w:left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020" w:type="dxa"/>
            <w:tcBorders>
              <w:top w:val="single" w:sz="12" w:space="0" w:color="000000"/>
              <w:left w:val="single" w:sz="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24" w:type="dxa"/>
            <w:tcBorders>
              <w:top w:val="single" w:sz="12" w:space="0" w:color="000000"/>
              <w:left w:val="single" w:sz="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2583"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0" w:line="180" w:lineRule="exact"/>
              <w:ind w:left="16"/>
            </w:pPr>
            <w:r>
              <w:rPr>
                <w:b/>
                <w:color w:val="575757"/>
                <w:w w:val="95"/>
                <w:sz w:val="16"/>
              </w:rPr>
              <w:t xml:space="preserve">Balancing account </w:t>
            </w:r>
            <w:r>
              <w:rPr>
                <w:color w:val="575757"/>
                <w:w w:val="95"/>
                <w:sz w:val="15"/>
              </w:rPr>
              <w:t>to allow Inclusion</w:t>
            </w:r>
          </w:p>
        </w:tc>
        <w:tc>
          <w:tcPr>
            <w:tcW w:w="1203" w:type="dxa"/>
            <w:vMerge w:val="restart"/>
            <w:tcBorders>
              <w:top w:val="single" w:sz="12" w:space="0" w:color="000000"/>
              <w:left w:val="single" w:sz="12" w:space="0" w:color="000000"/>
              <w:bottom w:val="single" w:sz="6"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r w:rsidR="00C53A62">
        <w:tblPrEx>
          <w:tblCellMar>
            <w:top w:w="0" w:type="dxa"/>
            <w:bottom w:w="0" w:type="dxa"/>
          </w:tblCellMar>
        </w:tblPrEx>
        <w:trPr>
          <w:trHeight w:val="440"/>
        </w:trPr>
        <w:tc>
          <w:tcPr>
            <w:tcW w:w="203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0"/>
              <w:ind w:left="45"/>
            </w:pPr>
            <w:r>
              <w:rPr>
                <w:color w:val="575757"/>
                <w:w w:val="110"/>
                <w:sz w:val="15"/>
              </w:rPr>
              <w:t>Accumulated Absences</w:t>
            </w:r>
          </w:p>
          <w:p w:rsidR="00C53A62" w:rsidRDefault="00567705">
            <w:pPr>
              <w:pStyle w:val="TableParagraph"/>
              <w:spacing w:before="68" w:line="160" w:lineRule="exact"/>
              <w:ind w:left="45"/>
            </w:pPr>
            <w:r>
              <w:rPr>
                <w:color w:val="575757"/>
                <w:w w:val="115"/>
                <w:sz w:val="15"/>
              </w:rPr>
              <w:t>Account</w:t>
            </w:r>
          </w:p>
        </w:tc>
        <w:tc>
          <w:tcPr>
            <w:tcW w:w="1049" w:type="dxa"/>
            <w:tcBorders>
              <w:left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136"/>
              <w:ind w:right="70"/>
              <w:jc w:val="right"/>
            </w:pPr>
            <w:r>
              <w:rPr>
                <w:color w:val="575757"/>
                <w:w w:val="110"/>
                <w:sz w:val="15"/>
              </w:rPr>
              <w:t>(20)</w:t>
            </w:r>
          </w:p>
        </w:tc>
        <w:tc>
          <w:tcPr>
            <w:tcW w:w="1020" w:type="dxa"/>
            <w:tcBorders>
              <w:left w:val="single" w:sz="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117"/>
              <w:ind w:right="106"/>
              <w:jc w:val="right"/>
            </w:pPr>
            <w:r>
              <w:rPr>
                <w:color w:val="575757"/>
                <w:w w:val="105"/>
                <w:sz w:val="16"/>
              </w:rPr>
              <w:t>(3)</w:t>
            </w:r>
          </w:p>
        </w:tc>
        <w:tc>
          <w:tcPr>
            <w:tcW w:w="924" w:type="dxa"/>
            <w:tcBorders>
              <w:left w:val="single" w:sz="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17"/>
              <w:ind w:right="19"/>
              <w:jc w:val="right"/>
            </w:pPr>
            <w:r>
              <w:rPr>
                <w:color w:val="575757"/>
                <w:w w:val="105"/>
                <w:sz w:val="16"/>
              </w:rPr>
              <w:t>(23)</w:t>
            </w:r>
          </w:p>
        </w:tc>
        <w:tc>
          <w:tcPr>
            <w:tcW w:w="258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1"/>
              <w:ind w:left="13"/>
            </w:pPr>
            <w:r>
              <w:rPr>
                <w:color w:val="575757"/>
                <w:w w:val="105"/>
                <w:sz w:val="15"/>
              </w:rPr>
              <w:t>of police officers and other</w:t>
            </w:r>
          </w:p>
          <w:p w:rsidR="00C53A62" w:rsidRDefault="00567705">
            <w:pPr>
              <w:pStyle w:val="TableParagraph"/>
              <w:spacing w:before="43"/>
              <w:ind w:left="7"/>
            </w:pPr>
            <w:r>
              <w:rPr>
                <w:color w:val="575757"/>
                <w:sz w:val="15"/>
              </w:rPr>
              <w:t>employees liability in the balance</w:t>
            </w:r>
          </w:p>
        </w:tc>
        <w:tc>
          <w:tcPr>
            <w:tcW w:w="1203" w:type="dxa"/>
            <w:vMerge/>
            <w:tcBorders>
              <w:top w:val="single" w:sz="12" w:space="0" w:color="000000"/>
              <w:left w:val="single" w:sz="12" w:space="0" w:color="000000"/>
              <w:bottom w:val="single" w:sz="6"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36"/>
        </w:trPr>
        <w:tc>
          <w:tcPr>
            <w:tcW w:w="203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049" w:type="dxa"/>
            <w:tcBorders>
              <w:left w:val="single" w:sz="1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020" w:type="dxa"/>
            <w:tcBorders>
              <w:left w:val="single" w:sz="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24" w:type="dxa"/>
            <w:tcBorders>
              <w:left w:val="single" w:sz="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2583"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
              <w:ind w:left="8"/>
            </w:pPr>
            <w:r>
              <w:rPr>
                <w:color w:val="575757"/>
                <w:sz w:val="15"/>
              </w:rPr>
              <w:t>sheet</w:t>
            </w:r>
          </w:p>
        </w:tc>
        <w:tc>
          <w:tcPr>
            <w:tcW w:w="1203" w:type="dxa"/>
            <w:vMerge/>
            <w:tcBorders>
              <w:top w:val="single" w:sz="12" w:space="0" w:color="000000"/>
              <w:left w:val="single" w:sz="12" w:space="0" w:color="000000"/>
              <w:bottom w:val="single" w:sz="6"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592"/>
        </w:trPr>
        <w:tc>
          <w:tcPr>
            <w:tcW w:w="203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8" w:line="230" w:lineRule="atLeast"/>
              <w:ind w:left="45" w:right="125" w:hanging="3"/>
            </w:pPr>
            <w:r>
              <w:rPr>
                <w:color w:val="575757"/>
                <w:w w:val="115"/>
                <w:sz w:val="15"/>
              </w:rPr>
              <w:t>Council Tax Adjustment Account</w:t>
            </w:r>
          </w:p>
        </w:tc>
        <w:tc>
          <w:tcPr>
            <w:tcW w:w="1049" w:type="dxa"/>
            <w:tcBorders>
              <w:top w:val="single" w:sz="6"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11"/>
              <w:rPr>
                <w:rFonts w:ascii="Times New Roman" w:hAnsi="Times New Roman"/>
                <w:sz w:val="20"/>
              </w:rPr>
            </w:pPr>
          </w:p>
          <w:p w:rsidR="00C53A62" w:rsidRDefault="00567705">
            <w:pPr>
              <w:pStyle w:val="TableParagraph"/>
              <w:ind w:right="56"/>
              <w:jc w:val="right"/>
            </w:pPr>
            <w:r>
              <w:rPr>
                <w:color w:val="575757"/>
                <w:w w:val="115"/>
                <w:sz w:val="15"/>
              </w:rPr>
              <w:t>479</w:t>
            </w:r>
          </w:p>
        </w:tc>
        <w:tc>
          <w:tcPr>
            <w:tcW w:w="1020" w:type="dxa"/>
            <w:tcBorders>
              <w:top w:val="single" w:sz="6" w:space="0" w:color="000000"/>
              <w:left w:val="single" w:sz="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11"/>
              <w:rPr>
                <w:rFonts w:ascii="Times New Roman" w:hAnsi="Times New Roman"/>
                <w:sz w:val="20"/>
              </w:rPr>
            </w:pPr>
          </w:p>
          <w:p w:rsidR="00C53A62" w:rsidRDefault="00567705">
            <w:pPr>
              <w:pStyle w:val="TableParagraph"/>
              <w:ind w:right="95"/>
              <w:jc w:val="right"/>
            </w:pPr>
            <w:r>
              <w:rPr>
                <w:color w:val="575757"/>
                <w:w w:val="115"/>
                <w:sz w:val="15"/>
              </w:rPr>
              <w:t>147</w:t>
            </w:r>
          </w:p>
        </w:tc>
        <w:tc>
          <w:tcPr>
            <w:tcW w:w="924" w:type="dxa"/>
            <w:tcBorders>
              <w:top w:val="single" w:sz="6" w:space="0" w:color="000000"/>
              <w:left w:val="single" w:sz="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1"/>
              <w:rPr>
                <w:rFonts w:ascii="Times New Roman" w:hAnsi="Times New Roman"/>
                <w:sz w:val="20"/>
              </w:rPr>
            </w:pPr>
          </w:p>
          <w:p w:rsidR="00C53A62" w:rsidRDefault="00567705">
            <w:pPr>
              <w:pStyle w:val="TableParagraph"/>
              <w:ind w:right="10"/>
              <w:jc w:val="right"/>
            </w:pPr>
            <w:r>
              <w:rPr>
                <w:color w:val="575757"/>
                <w:w w:val="115"/>
                <w:sz w:val="15"/>
              </w:rPr>
              <w:t>626</w:t>
            </w:r>
          </w:p>
        </w:tc>
        <w:tc>
          <w:tcPr>
            <w:tcW w:w="2583"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11" w:line="300" w:lineRule="auto"/>
              <w:ind w:left="8" w:right="3" w:hanging="2"/>
            </w:pPr>
            <w:r>
              <w:rPr>
                <w:color w:val="575757"/>
                <w:sz w:val="15"/>
              </w:rPr>
              <w:t xml:space="preserve">Shows </w:t>
            </w:r>
            <w:r>
              <w:rPr>
                <w:color w:val="575757"/>
                <w:sz w:val="15"/>
              </w:rPr>
              <w:t xml:space="preserve">relationship between the PCC and </w:t>
            </w:r>
            <w:r>
              <w:rPr>
                <w:rFonts w:ascii="Times New Roman" w:hAnsi="Times New Roman"/>
                <w:b/>
                <w:color w:val="575757"/>
                <w:sz w:val="16"/>
              </w:rPr>
              <w:t xml:space="preserve">Billing </w:t>
            </w:r>
            <w:r>
              <w:rPr>
                <w:color w:val="575757"/>
                <w:sz w:val="15"/>
              </w:rPr>
              <w:t>Authorities</w:t>
            </w:r>
          </w:p>
        </w:tc>
        <w:tc>
          <w:tcPr>
            <w:tcW w:w="1203" w:type="dxa"/>
            <w:tcBorders>
              <w:top w:val="single" w:sz="6"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r w:rsidR="00C53A62">
        <w:tblPrEx>
          <w:tblCellMar>
            <w:top w:w="0" w:type="dxa"/>
            <w:bottom w:w="0" w:type="dxa"/>
          </w:tblCellMar>
        </w:tblPrEx>
        <w:trPr>
          <w:trHeight w:val="244"/>
        </w:trPr>
        <w:tc>
          <w:tcPr>
            <w:tcW w:w="203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3" w:line="201" w:lineRule="exact"/>
              <w:ind w:left="31"/>
            </w:pPr>
            <w:r>
              <w:rPr>
                <w:b/>
                <w:color w:val="575757"/>
                <w:w w:val="95"/>
                <w:sz w:val="18"/>
              </w:rPr>
              <w:t>TOTAL UNUSABLE</w:t>
            </w:r>
          </w:p>
        </w:tc>
        <w:tc>
          <w:tcPr>
            <w:tcW w:w="1049" w:type="dxa"/>
            <w:vMerge w:val="restart"/>
            <w:tcBorders>
              <w:top w:val="single" w:sz="12" w:space="0" w:color="000000"/>
              <w:left w:val="single" w:sz="1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139"/>
              <w:ind w:left="446"/>
            </w:pPr>
            <w:r>
              <w:rPr>
                <w:rFonts w:ascii="Times New Roman" w:hAnsi="Times New Roman"/>
                <w:b/>
                <w:color w:val="575757"/>
                <w:w w:val="105"/>
                <w:sz w:val="18"/>
              </w:rPr>
              <w:t>18,292</w:t>
            </w:r>
          </w:p>
        </w:tc>
        <w:tc>
          <w:tcPr>
            <w:tcW w:w="1020" w:type="dxa"/>
            <w:vMerge w:val="restart"/>
            <w:tcBorders>
              <w:top w:val="single" w:sz="12" w:space="0" w:color="000000"/>
              <w:left w:val="single" w:sz="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134"/>
              <w:ind w:left="602"/>
            </w:pPr>
            <w:r>
              <w:rPr>
                <w:rFonts w:ascii="Times New Roman" w:hAnsi="Times New Roman"/>
                <w:b/>
                <w:color w:val="575757"/>
                <w:sz w:val="18"/>
              </w:rPr>
              <w:t>(52)</w:t>
            </w:r>
          </w:p>
        </w:tc>
        <w:tc>
          <w:tcPr>
            <w:tcW w:w="924" w:type="dxa"/>
            <w:vMerge w:val="restart"/>
            <w:tcBorders>
              <w:top w:val="single" w:sz="12" w:space="0" w:color="000000"/>
              <w:left w:val="single" w:sz="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34"/>
              <w:ind w:left="361"/>
            </w:pPr>
            <w:r>
              <w:rPr>
                <w:rFonts w:ascii="Times New Roman" w:hAnsi="Times New Roman"/>
                <w:b/>
                <w:color w:val="575757"/>
                <w:w w:val="105"/>
                <w:sz w:val="18"/>
              </w:rPr>
              <w:t>18,240</w:t>
            </w:r>
          </w:p>
        </w:tc>
        <w:tc>
          <w:tcPr>
            <w:tcW w:w="2583" w:type="dxa"/>
            <w:vMerge w:val="restart"/>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203" w:type="dxa"/>
            <w:vMerge w:val="restart"/>
            <w:tcBorders>
              <w:top w:val="single" w:sz="12" w:space="0" w:color="000000"/>
              <w:left w:val="single" w:sz="12" w:space="0" w:color="000000"/>
              <w:bottom w:val="single" w:sz="6"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r w:rsidR="00C53A62">
        <w:tblPrEx>
          <w:tblCellMar>
            <w:top w:w="0" w:type="dxa"/>
            <w:bottom w:w="0" w:type="dxa"/>
          </w:tblCellMar>
        </w:tblPrEx>
        <w:trPr>
          <w:trHeight w:val="194"/>
        </w:trPr>
        <w:tc>
          <w:tcPr>
            <w:tcW w:w="2039" w:type="dxa"/>
            <w:vMerge w:val="restart"/>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 w:line="167" w:lineRule="exact"/>
              <w:ind w:left="36"/>
            </w:pPr>
            <w:r>
              <w:rPr>
                <w:b/>
                <w:color w:val="575757"/>
                <w:w w:val="85"/>
                <w:sz w:val="18"/>
              </w:rPr>
              <w:t>RESERVES</w:t>
            </w:r>
          </w:p>
        </w:tc>
        <w:tc>
          <w:tcPr>
            <w:tcW w:w="1049" w:type="dxa"/>
            <w:vMerge/>
            <w:tcBorders>
              <w:top w:val="single" w:sz="12" w:space="0" w:color="000000"/>
              <w:left w:val="single" w:sz="1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C53A62">
            <w:pPr>
              <w:rPr>
                <w:sz w:val="2"/>
                <w:szCs w:val="2"/>
              </w:rPr>
            </w:pPr>
          </w:p>
        </w:tc>
        <w:tc>
          <w:tcPr>
            <w:tcW w:w="1020" w:type="dxa"/>
            <w:vMerge/>
            <w:tcBorders>
              <w:top w:val="single" w:sz="12" w:space="0" w:color="000000"/>
              <w:left w:val="single" w:sz="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C53A62">
            <w:pPr>
              <w:rPr>
                <w:sz w:val="2"/>
                <w:szCs w:val="2"/>
              </w:rPr>
            </w:pPr>
          </w:p>
        </w:tc>
        <w:tc>
          <w:tcPr>
            <w:tcW w:w="924" w:type="dxa"/>
            <w:vMerge/>
            <w:tcBorders>
              <w:top w:val="single" w:sz="12" w:space="0" w:color="000000"/>
              <w:left w:val="single" w:sz="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2583" w:type="dxa"/>
            <w:vMerge/>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203" w:type="dxa"/>
            <w:vMerge/>
            <w:tcBorders>
              <w:top w:val="single" w:sz="12" w:space="0" w:color="000000"/>
              <w:left w:val="single" w:sz="12" w:space="0" w:color="000000"/>
              <w:bottom w:val="single" w:sz="6"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3"/>
        </w:trPr>
        <w:tc>
          <w:tcPr>
            <w:tcW w:w="2039" w:type="dxa"/>
            <w:vMerge/>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49" w:type="dxa"/>
            <w:vMerge w:val="restart"/>
            <w:tcBorders>
              <w:top w:val="single" w:sz="6"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020" w:type="dxa"/>
            <w:vMerge w:val="restart"/>
            <w:tcBorders>
              <w:top w:val="single" w:sz="6" w:space="0" w:color="000000"/>
              <w:left w:val="single" w:sz="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24" w:type="dxa"/>
            <w:vMerge w:val="restart"/>
            <w:tcBorders>
              <w:top w:val="single" w:sz="6" w:space="0" w:color="000000"/>
              <w:left w:val="single" w:sz="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2583" w:type="dxa"/>
            <w:vMerge w:val="restart"/>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203" w:type="dxa"/>
            <w:vMerge w:val="restart"/>
            <w:tcBorders>
              <w:top w:val="single" w:sz="6"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r w:rsidR="00C53A62">
        <w:tblPrEx>
          <w:tblCellMar>
            <w:top w:w="0" w:type="dxa"/>
            <w:bottom w:w="0" w:type="dxa"/>
          </w:tblCellMar>
        </w:tblPrEx>
        <w:trPr>
          <w:trHeight w:val="230"/>
        </w:trPr>
        <w:tc>
          <w:tcPr>
            <w:tcW w:w="203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049" w:type="dxa"/>
            <w:vMerge/>
            <w:tcBorders>
              <w:top w:val="single" w:sz="6"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rPr>
                <w:sz w:val="2"/>
                <w:szCs w:val="2"/>
              </w:rPr>
            </w:pPr>
          </w:p>
        </w:tc>
        <w:tc>
          <w:tcPr>
            <w:tcW w:w="1020" w:type="dxa"/>
            <w:vMerge/>
            <w:tcBorders>
              <w:top w:val="single" w:sz="6" w:space="0" w:color="000000"/>
              <w:left w:val="single" w:sz="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rPr>
                <w:sz w:val="2"/>
                <w:szCs w:val="2"/>
              </w:rPr>
            </w:pPr>
          </w:p>
        </w:tc>
        <w:tc>
          <w:tcPr>
            <w:tcW w:w="924" w:type="dxa"/>
            <w:vMerge/>
            <w:tcBorders>
              <w:top w:val="single" w:sz="6" w:space="0" w:color="000000"/>
              <w:left w:val="single" w:sz="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2583" w:type="dxa"/>
            <w:vMerge/>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203" w:type="dxa"/>
            <w:vMerge/>
            <w:tcBorders>
              <w:top w:val="single" w:sz="6"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51"/>
        </w:trPr>
        <w:tc>
          <w:tcPr>
            <w:tcW w:w="203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
              </w:rPr>
            </w:pPr>
          </w:p>
        </w:tc>
        <w:tc>
          <w:tcPr>
            <w:tcW w:w="1049" w:type="dxa"/>
            <w:vMerge/>
            <w:tcBorders>
              <w:top w:val="single" w:sz="6"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rPr>
                <w:sz w:val="2"/>
                <w:szCs w:val="2"/>
              </w:rPr>
            </w:pPr>
          </w:p>
        </w:tc>
        <w:tc>
          <w:tcPr>
            <w:tcW w:w="1020" w:type="dxa"/>
            <w:vMerge/>
            <w:tcBorders>
              <w:top w:val="single" w:sz="6" w:space="0" w:color="000000"/>
              <w:left w:val="single" w:sz="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rPr>
                <w:sz w:val="2"/>
                <w:szCs w:val="2"/>
              </w:rPr>
            </w:pPr>
          </w:p>
        </w:tc>
        <w:tc>
          <w:tcPr>
            <w:tcW w:w="924" w:type="dxa"/>
            <w:vMerge/>
            <w:tcBorders>
              <w:top w:val="single" w:sz="6" w:space="0" w:color="000000"/>
              <w:left w:val="single" w:sz="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2583" w:type="dxa"/>
            <w:vMerge/>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203" w:type="dxa"/>
            <w:vMerge/>
            <w:tcBorders>
              <w:top w:val="single" w:sz="6"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460"/>
        </w:trPr>
        <w:tc>
          <w:tcPr>
            <w:tcW w:w="2039"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2"/>
              <w:ind w:left="31"/>
            </w:pPr>
            <w:r>
              <w:rPr>
                <w:b/>
                <w:color w:val="575757"/>
                <w:w w:val="90"/>
                <w:sz w:val="18"/>
              </w:rPr>
              <w:t>TOTAL RESERVES</w:t>
            </w:r>
          </w:p>
        </w:tc>
        <w:tc>
          <w:tcPr>
            <w:tcW w:w="1049" w:type="dxa"/>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148"/>
              <w:ind w:right="73"/>
              <w:jc w:val="right"/>
            </w:pPr>
            <w:r>
              <w:rPr>
                <w:rFonts w:ascii="Times New Roman" w:hAnsi="Times New Roman"/>
                <w:b/>
                <w:color w:val="575757"/>
                <w:sz w:val="18"/>
              </w:rPr>
              <w:t>36,624</w:t>
            </w:r>
          </w:p>
        </w:tc>
        <w:tc>
          <w:tcPr>
            <w:tcW w:w="1020" w:type="dxa"/>
            <w:tcBorders>
              <w:top w:val="single" w:sz="12" w:space="0" w:color="000000"/>
              <w:left w:val="single" w:sz="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134"/>
              <w:ind w:right="115"/>
              <w:jc w:val="right"/>
            </w:pPr>
            <w:r>
              <w:rPr>
                <w:rFonts w:ascii="Times New Roman" w:hAnsi="Times New Roman"/>
                <w:b/>
                <w:color w:val="575757"/>
                <w:w w:val="90"/>
                <w:sz w:val="19"/>
              </w:rPr>
              <w:t>(228)</w:t>
            </w:r>
          </w:p>
        </w:tc>
        <w:tc>
          <w:tcPr>
            <w:tcW w:w="924" w:type="dxa"/>
            <w:tcBorders>
              <w:top w:val="single" w:sz="12" w:space="0" w:color="000000"/>
              <w:left w:val="single" w:sz="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48"/>
              <w:ind w:right="33"/>
              <w:jc w:val="right"/>
            </w:pPr>
            <w:r>
              <w:rPr>
                <w:rFonts w:ascii="Times New Roman" w:hAnsi="Times New Roman"/>
                <w:b/>
                <w:color w:val="575757"/>
                <w:sz w:val="18"/>
              </w:rPr>
              <w:t>36,396</w:t>
            </w:r>
          </w:p>
        </w:tc>
        <w:tc>
          <w:tcPr>
            <w:tcW w:w="25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203" w:type="dxa"/>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bl>
    <w:p w:rsidR="00000000" w:rsidRDefault="00567705">
      <w:pPr>
        <w:sectPr w:rsidR="00000000">
          <w:footerReference w:type="default" r:id="rId69"/>
          <w:pgSz w:w="11900" w:h="16820"/>
          <w:pgMar w:top="1600" w:right="700" w:bottom="1440" w:left="1640" w:header="720" w:footer="720" w:gutter="0"/>
          <w:cols w:space="720"/>
        </w:sectPr>
      </w:pPr>
    </w:p>
    <w:p w:rsidR="00C53A62" w:rsidRDefault="00C53A62">
      <w:pPr>
        <w:pStyle w:val="BodyText"/>
        <w:spacing w:before="5"/>
        <w:rPr>
          <w:rFonts w:ascii="Times New Roman" w:hAnsi="Times New Roman"/>
        </w:rPr>
      </w:pPr>
    </w:p>
    <w:tbl>
      <w:tblPr>
        <w:tblW w:w="9159" w:type="dxa"/>
        <w:tblInd w:w="296" w:type="dxa"/>
        <w:tblLayout w:type="fixed"/>
        <w:tblCellMar>
          <w:left w:w="10" w:type="dxa"/>
          <w:right w:w="10" w:type="dxa"/>
        </w:tblCellMar>
        <w:tblLook w:val="0000" w:firstRow="0" w:lastRow="0" w:firstColumn="0" w:lastColumn="0" w:noHBand="0" w:noVBand="0"/>
      </w:tblPr>
      <w:tblGrid>
        <w:gridCol w:w="2116"/>
        <w:gridCol w:w="1020"/>
        <w:gridCol w:w="1025"/>
        <w:gridCol w:w="1039"/>
        <w:gridCol w:w="2703"/>
        <w:gridCol w:w="1256"/>
      </w:tblGrid>
      <w:tr w:rsidR="00C53A62">
        <w:tblPrEx>
          <w:tblCellMar>
            <w:top w:w="0" w:type="dxa"/>
            <w:bottom w:w="0" w:type="dxa"/>
          </w:tblCellMar>
        </w:tblPrEx>
        <w:trPr>
          <w:trHeight w:val="1334"/>
        </w:trPr>
        <w:tc>
          <w:tcPr>
            <w:tcW w:w="2116"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p w:rsidR="00C53A62" w:rsidRDefault="00C53A62">
            <w:pPr>
              <w:pStyle w:val="TableParagraph"/>
              <w:rPr>
                <w:rFonts w:ascii="Times New Roman" w:hAnsi="Times New Roman"/>
                <w:sz w:val="18"/>
              </w:rPr>
            </w:pPr>
          </w:p>
          <w:p w:rsidR="00C53A62" w:rsidRDefault="00C53A62">
            <w:pPr>
              <w:pStyle w:val="TableParagraph"/>
              <w:spacing w:before="3"/>
              <w:rPr>
                <w:rFonts w:ascii="Times New Roman" w:hAnsi="Times New Roman"/>
                <w:sz w:val="15"/>
              </w:rPr>
            </w:pPr>
          </w:p>
          <w:p w:rsidR="00C53A62" w:rsidRDefault="00567705">
            <w:pPr>
              <w:pStyle w:val="TableParagraph"/>
              <w:ind w:left="695" w:right="689"/>
              <w:jc w:val="center"/>
            </w:pPr>
            <w:r>
              <w:rPr>
                <w:b/>
                <w:color w:val="444444"/>
                <w:sz w:val="17"/>
              </w:rPr>
              <w:t>Reserve</w:t>
            </w:r>
          </w:p>
        </w:tc>
        <w:tc>
          <w:tcPr>
            <w:tcW w:w="10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p w:rsidR="00C53A62" w:rsidRDefault="00C53A62">
            <w:pPr>
              <w:pStyle w:val="TableParagraph"/>
              <w:spacing w:before="4"/>
              <w:rPr>
                <w:rFonts w:ascii="Times New Roman" w:hAnsi="Times New Roman"/>
              </w:rPr>
            </w:pPr>
          </w:p>
          <w:p w:rsidR="00C53A62" w:rsidRDefault="00567705">
            <w:pPr>
              <w:pStyle w:val="TableParagraph"/>
              <w:spacing w:line="304" w:lineRule="auto"/>
              <w:ind w:left="314" w:hanging="53"/>
            </w:pPr>
            <w:r>
              <w:rPr>
                <w:b/>
                <w:color w:val="262626"/>
                <w:w w:val="105"/>
                <w:sz w:val="17"/>
              </w:rPr>
              <w:t xml:space="preserve">1April </w:t>
            </w:r>
            <w:r>
              <w:rPr>
                <w:b/>
                <w:color w:val="444444"/>
                <w:w w:val="105"/>
                <w:sz w:val="17"/>
              </w:rPr>
              <w:t>2016</w:t>
            </w:r>
          </w:p>
        </w:tc>
        <w:tc>
          <w:tcPr>
            <w:tcW w:w="102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p w:rsidR="00C53A62" w:rsidRDefault="00567705">
            <w:pPr>
              <w:pStyle w:val="TableParagraph"/>
              <w:spacing w:before="137" w:line="300" w:lineRule="auto"/>
              <w:ind w:left="65" w:right="68" w:firstLine="14"/>
              <w:jc w:val="center"/>
            </w:pPr>
            <w:r>
              <w:rPr>
                <w:b/>
                <w:color w:val="444444"/>
                <w:w w:val="105"/>
                <w:sz w:val="17"/>
              </w:rPr>
              <w:t xml:space="preserve">Net </w:t>
            </w:r>
            <w:r>
              <w:rPr>
                <w:b/>
                <w:color w:val="444444"/>
                <w:sz w:val="17"/>
              </w:rPr>
              <w:t>Movement</w:t>
            </w:r>
          </w:p>
          <w:p w:rsidR="00C53A62" w:rsidRDefault="00567705">
            <w:pPr>
              <w:pStyle w:val="TableParagraph"/>
              <w:spacing w:line="202" w:lineRule="exact"/>
              <w:ind w:left="186" w:right="179"/>
              <w:jc w:val="center"/>
            </w:pPr>
            <w:r>
              <w:rPr>
                <w:rFonts w:ascii="Times New Roman" w:hAnsi="Times New Roman"/>
                <w:color w:val="444444"/>
                <w:sz w:val="21"/>
              </w:rPr>
              <w:t>In year</w:t>
            </w:r>
          </w:p>
        </w:tc>
        <w:tc>
          <w:tcPr>
            <w:tcW w:w="103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p w:rsidR="00C53A62" w:rsidRDefault="00C53A62">
            <w:pPr>
              <w:pStyle w:val="TableParagraph"/>
              <w:spacing w:before="4"/>
              <w:rPr>
                <w:rFonts w:ascii="Times New Roman" w:hAnsi="Times New Roman"/>
              </w:rPr>
            </w:pPr>
          </w:p>
          <w:p w:rsidR="00C53A62" w:rsidRDefault="00567705">
            <w:pPr>
              <w:pStyle w:val="TableParagraph"/>
              <w:ind w:left="130" w:right="65"/>
              <w:jc w:val="center"/>
            </w:pPr>
            <w:r>
              <w:rPr>
                <w:b/>
                <w:color w:val="444444"/>
                <w:w w:val="105"/>
                <w:sz w:val="17"/>
              </w:rPr>
              <w:t>31 March</w:t>
            </w:r>
          </w:p>
          <w:p w:rsidR="00C53A62" w:rsidRDefault="00567705">
            <w:pPr>
              <w:pStyle w:val="TableParagraph"/>
              <w:spacing w:before="45"/>
              <w:ind w:left="91" w:right="65"/>
              <w:jc w:val="center"/>
            </w:pPr>
            <w:r>
              <w:rPr>
                <w:b/>
                <w:color w:val="444444"/>
                <w:w w:val="105"/>
                <w:sz w:val="17"/>
              </w:rPr>
              <w:t>2017</w:t>
            </w:r>
          </w:p>
        </w:tc>
        <w:tc>
          <w:tcPr>
            <w:tcW w:w="2703"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p w:rsidR="00C53A62" w:rsidRDefault="00C53A62">
            <w:pPr>
              <w:pStyle w:val="TableParagraph"/>
              <w:rPr>
                <w:rFonts w:ascii="Times New Roman" w:hAnsi="Times New Roman"/>
                <w:sz w:val="18"/>
              </w:rPr>
            </w:pPr>
          </w:p>
          <w:p w:rsidR="00C53A62" w:rsidRDefault="00C53A62">
            <w:pPr>
              <w:pStyle w:val="TableParagraph"/>
              <w:spacing w:before="9"/>
              <w:rPr>
                <w:rFonts w:ascii="Times New Roman" w:hAnsi="Times New Roman"/>
                <w:sz w:val="14"/>
              </w:rPr>
            </w:pPr>
          </w:p>
          <w:p w:rsidR="00C53A62" w:rsidRDefault="00567705">
            <w:pPr>
              <w:pStyle w:val="TableParagraph"/>
              <w:spacing w:before="1"/>
              <w:ind w:left="30"/>
            </w:pPr>
            <w:r>
              <w:rPr>
                <w:b/>
                <w:color w:val="444444"/>
                <w:sz w:val="17"/>
              </w:rPr>
              <w:t xml:space="preserve">Purpose of </w:t>
            </w:r>
            <w:r>
              <w:rPr>
                <w:b/>
                <w:color w:val="444444"/>
                <w:sz w:val="17"/>
              </w:rPr>
              <w:t>Reserve</w:t>
            </w:r>
          </w:p>
        </w:tc>
        <w:tc>
          <w:tcPr>
            <w:tcW w:w="1256"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p w:rsidR="00C53A62" w:rsidRDefault="00C53A62">
            <w:pPr>
              <w:pStyle w:val="TableParagraph"/>
              <w:spacing w:before="4"/>
              <w:rPr>
                <w:rFonts w:ascii="Times New Roman" w:hAnsi="Times New Roman"/>
              </w:rPr>
            </w:pPr>
          </w:p>
          <w:p w:rsidR="00C53A62" w:rsidRDefault="00567705">
            <w:pPr>
              <w:pStyle w:val="TableParagraph"/>
              <w:spacing w:line="300" w:lineRule="auto"/>
              <w:ind w:left="87" w:right="-3" w:hanging="59"/>
            </w:pPr>
            <w:r>
              <w:rPr>
                <w:b/>
                <w:color w:val="444444"/>
                <w:sz w:val="17"/>
              </w:rPr>
              <w:t>Further details of movement</w:t>
            </w:r>
          </w:p>
        </w:tc>
      </w:tr>
      <w:tr w:rsidR="00C53A62">
        <w:tblPrEx>
          <w:tblCellMar>
            <w:top w:w="0" w:type="dxa"/>
            <w:bottom w:w="0" w:type="dxa"/>
          </w:tblCellMar>
        </w:tblPrEx>
        <w:trPr>
          <w:trHeight w:val="253"/>
        </w:trPr>
        <w:tc>
          <w:tcPr>
            <w:tcW w:w="211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6" w:line="187" w:lineRule="exact"/>
              <w:ind w:left="288"/>
            </w:pPr>
            <w:r>
              <w:rPr>
                <w:b/>
                <w:color w:val="444444"/>
                <w:sz w:val="17"/>
              </w:rPr>
              <w:t>£'000</w:t>
            </w:r>
          </w:p>
        </w:tc>
        <w:tc>
          <w:tcPr>
            <w:tcW w:w="102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6" w:line="187" w:lineRule="exact"/>
              <w:ind w:left="292"/>
            </w:pPr>
            <w:r>
              <w:rPr>
                <w:b/>
                <w:color w:val="444444"/>
                <w:sz w:val="17"/>
              </w:rPr>
              <w:t>£'000</w:t>
            </w:r>
          </w:p>
        </w:tc>
        <w:tc>
          <w:tcPr>
            <w:tcW w:w="103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6" w:line="187" w:lineRule="exact"/>
              <w:ind w:left="296"/>
            </w:pPr>
            <w:r>
              <w:rPr>
                <w:b/>
                <w:color w:val="444444"/>
                <w:w w:val="105"/>
                <w:sz w:val="17"/>
              </w:rPr>
              <w:t>£'000</w:t>
            </w:r>
          </w:p>
        </w:tc>
        <w:tc>
          <w:tcPr>
            <w:tcW w:w="2703"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256"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515"/>
        </w:trPr>
        <w:tc>
          <w:tcPr>
            <w:tcW w:w="211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8"/>
              <w:rPr>
                <w:rFonts w:ascii="Times New Roman" w:hAnsi="Times New Roman"/>
                <w:sz w:val="15"/>
              </w:rPr>
            </w:pPr>
          </w:p>
          <w:p w:rsidR="00C53A62" w:rsidRDefault="00567705">
            <w:pPr>
              <w:pStyle w:val="TableParagraph"/>
              <w:ind w:left="18"/>
            </w:pPr>
            <w:r>
              <w:rPr>
                <w:b/>
                <w:color w:val="444444"/>
                <w:w w:val="95"/>
                <w:sz w:val="17"/>
              </w:rPr>
              <w:t>USABLE RESERVES</w:t>
            </w:r>
          </w:p>
        </w:tc>
        <w:tc>
          <w:tcPr>
            <w:tcW w:w="1020"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25"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39"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2703"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256"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662"/>
        </w:trPr>
        <w:tc>
          <w:tcPr>
            <w:tcW w:w="211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5"/>
              <w:rPr>
                <w:rFonts w:ascii="Times New Roman" w:hAnsi="Times New Roman"/>
                <w:sz w:val="23"/>
              </w:rPr>
            </w:pPr>
          </w:p>
          <w:p w:rsidR="00C53A62" w:rsidRDefault="00567705">
            <w:pPr>
              <w:pStyle w:val="TableParagraph"/>
              <w:ind w:left="27"/>
            </w:pPr>
            <w:r>
              <w:rPr>
                <w:color w:val="444444"/>
                <w:w w:val="110"/>
                <w:sz w:val="16"/>
              </w:rPr>
              <w:t xml:space="preserve">Police </w:t>
            </w:r>
            <w:r>
              <w:rPr>
                <w:color w:val="262626"/>
                <w:w w:val="110"/>
                <w:sz w:val="16"/>
              </w:rPr>
              <w:t>Fund</w:t>
            </w:r>
          </w:p>
        </w:tc>
        <w:tc>
          <w:tcPr>
            <w:tcW w:w="1020"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3"/>
              </w:rPr>
            </w:pPr>
          </w:p>
          <w:p w:rsidR="00C53A62" w:rsidRDefault="00567705">
            <w:pPr>
              <w:pStyle w:val="TableParagraph"/>
              <w:spacing w:before="1"/>
              <w:ind w:right="1"/>
              <w:jc w:val="right"/>
            </w:pPr>
            <w:r>
              <w:rPr>
                <w:color w:val="444444"/>
                <w:w w:val="105"/>
                <w:sz w:val="16"/>
              </w:rPr>
              <w:t>5,666</w:t>
            </w:r>
          </w:p>
        </w:tc>
        <w:tc>
          <w:tcPr>
            <w:tcW w:w="1025"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7"/>
              <w:rPr>
                <w:rFonts w:ascii="Times New Roman" w:hAnsi="Times New Roman"/>
                <w:sz w:val="20"/>
              </w:rPr>
            </w:pPr>
          </w:p>
          <w:p w:rsidR="00C53A62" w:rsidRDefault="00567705">
            <w:pPr>
              <w:pStyle w:val="TableParagraph"/>
              <w:ind w:right="2"/>
              <w:jc w:val="right"/>
            </w:pPr>
            <w:r>
              <w:rPr>
                <w:rFonts w:ascii="Times New Roman" w:hAnsi="Times New Roman"/>
                <w:color w:val="444444"/>
                <w:w w:val="107"/>
                <w:sz w:val="18"/>
              </w:rPr>
              <w:t>-</w:t>
            </w:r>
          </w:p>
        </w:tc>
        <w:tc>
          <w:tcPr>
            <w:tcW w:w="1039"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3"/>
              </w:rPr>
            </w:pPr>
          </w:p>
          <w:p w:rsidR="00C53A62" w:rsidRDefault="00567705">
            <w:pPr>
              <w:pStyle w:val="TableParagraph"/>
              <w:spacing w:before="1"/>
              <w:ind w:right="1"/>
              <w:jc w:val="right"/>
            </w:pPr>
            <w:r>
              <w:rPr>
                <w:color w:val="444444"/>
                <w:w w:val="105"/>
                <w:sz w:val="16"/>
              </w:rPr>
              <w:t>5,666</w:t>
            </w:r>
          </w:p>
        </w:tc>
        <w:tc>
          <w:tcPr>
            <w:tcW w:w="2703"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40" w:line="288" w:lineRule="auto"/>
              <w:ind w:left="32" w:hanging="3"/>
            </w:pPr>
            <w:r>
              <w:rPr>
                <w:color w:val="444444"/>
                <w:sz w:val="16"/>
              </w:rPr>
              <w:t>Resources available to meet future running costs</w:t>
            </w:r>
          </w:p>
        </w:tc>
        <w:tc>
          <w:tcPr>
            <w:tcW w:w="1256"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0" w:line="292" w:lineRule="auto"/>
              <w:ind w:left="29" w:right="-3" w:hanging="1"/>
            </w:pPr>
            <w:r>
              <w:rPr>
                <w:color w:val="444444"/>
                <w:sz w:val="16"/>
              </w:rPr>
              <w:t>Statement of Movement in</w:t>
            </w:r>
          </w:p>
          <w:p w:rsidR="00C53A62" w:rsidRDefault="00567705">
            <w:pPr>
              <w:pStyle w:val="TableParagraph"/>
              <w:spacing w:line="160" w:lineRule="exact"/>
              <w:ind w:left="38"/>
            </w:pPr>
            <w:r>
              <w:rPr>
                <w:color w:val="444444"/>
                <w:sz w:val="16"/>
              </w:rPr>
              <w:t>Reserves</w:t>
            </w:r>
          </w:p>
        </w:tc>
      </w:tr>
      <w:tr w:rsidR="00C53A62">
        <w:tblPrEx>
          <w:tblCellMar>
            <w:top w:w="0" w:type="dxa"/>
            <w:bottom w:w="0" w:type="dxa"/>
          </w:tblCellMar>
        </w:tblPrEx>
        <w:trPr>
          <w:trHeight w:val="225"/>
        </w:trPr>
        <w:tc>
          <w:tcPr>
            <w:tcW w:w="211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20" w:type="dxa"/>
            <w:vMerge w:val="restart"/>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82"/>
              <w:ind w:right="-15"/>
              <w:jc w:val="right"/>
            </w:pPr>
            <w:r>
              <w:rPr>
                <w:rFonts w:ascii="Times New Roman" w:hAnsi="Times New Roman"/>
                <w:color w:val="444444"/>
                <w:w w:val="97"/>
                <w:sz w:val="25"/>
              </w:rPr>
              <w:t>-</w:t>
            </w:r>
          </w:p>
        </w:tc>
        <w:tc>
          <w:tcPr>
            <w:tcW w:w="1025"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39"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2703"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5" w:line="180" w:lineRule="exact"/>
              <w:ind w:left="35"/>
            </w:pPr>
            <w:r>
              <w:rPr>
                <w:color w:val="444444"/>
                <w:sz w:val="16"/>
              </w:rPr>
              <w:t>Proceeds affixed asset sales</w:t>
            </w:r>
          </w:p>
        </w:tc>
        <w:tc>
          <w:tcPr>
            <w:tcW w:w="1256"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0" w:line="175" w:lineRule="exact"/>
              <w:ind w:left="34"/>
            </w:pPr>
            <w:r>
              <w:rPr>
                <w:color w:val="444444"/>
                <w:sz w:val="16"/>
              </w:rPr>
              <w:t>Statement of</w:t>
            </w:r>
          </w:p>
        </w:tc>
      </w:tr>
      <w:tr w:rsidR="00C53A62">
        <w:tblPrEx>
          <w:tblCellMar>
            <w:top w:w="0" w:type="dxa"/>
            <w:bottom w:w="0" w:type="dxa"/>
          </w:tblCellMar>
        </w:tblPrEx>
        <w:trPr>
          <w:trHeight w:val="218"/>
        </w:trPr>
        <w:tc>
          <w:tcPr>
            <w:tcW w:w="211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5" w:line="173" w:lineRule="exact"/>
              <w:ind w:left="32"/>
            </w:pPr>
            <w:r>
              <w:rPr>
                <w:color w:val="444444"/>
                <w:w w:val="110"/>
                <w:sz w:val="16"/>
              </w:rPr>
              <w:t xml:space="preserve">Usable Capital </w:t>
            </w:r>
            <w:r>
              <w:rPr>
                <w:color w:val="262626"/>
                <w:w w:val="110"/>
                <w:sz w:val="16"/>
              </w:rPr>
              <w:t>Receipts</w:t>
            </w:r>
          </w:p>
        </w:tc>
        <w:tc>
          <w:tcPr>
            <w:tcW w:w="1020" w:type="dxa"/>
            <w:vMerge/>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2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5" w:line="173" w:lineRule="exact"/>
              <w:ind w:right="-15"/>
              <w:jc w:val="right"/>
            </w:pPr>
            <w:r>
              <w:rPr>
                <w:color w:val="444444"/>
                <w:w w:val="105"/>
                <w:sz w:val="16"/>
              </w:rPr>
              <w:t>3,207</w:t>
            </w:r>
          </w:p>
        </w:tc>
        <w:tc>
          <w:tcPr>
            <w:tcW w:w="103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0" w:line="178" w:lineRule="exact"/>
              <w:ind w:right="3"/>
              <w:jc w:val="right"/>
            </w:pPr>
            <w:r>
              <w:rPr>
                <w:color w:val="444444"/>
                <w:w w:val="105"/>
                <w:sz w:val="16"/>
              </w:rPr>
              <w:t>3,207</w:t>
            </w:r>
          </w:p>
        </w:tc>
        <w:tc>
          <w:tcPr>
            <w:tcW w:w="270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
              <w:ind w:left="36"/>
            </w:pPr>
            <w:r>
              <w:rPr>
                <w:color w:val="444444"/>
                <w:sz w:val="16"/>
              </w:rPr>
              <w:t>available to meet future capital</w:t>
            </w:r>
          </w:p>
        </w:tc>
        <w:tc>
          <w:tcPr>
            <w:tcW w:w="125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1"/>
              <w:ind w:left="39"/>
            </w:pPr>
            <w:r>
              <w:rPr>
                <w:color w:val="444444"/>
                <w:sz w:val="16"/>
              </w:rPr>
              <w:t>Movement in</w:t>
            </w:r>
          </w:p>
        </w:tc>
      </w:tr>
      <w:tr w:rsidR="00C53A62">
        <w:tblPrEx>
          <w:tblCellMar>
            <w:top w:w="0" w:type="dxa"/>
            <w:bottom w:w="0" w:type="dxa"/>
          </w:tblCellMar>
        </w:tblPrEx>
        <w:trPr>
          <w:trHeight w:val="184"/>
        </w:trPr>
        <w:tc>
          <w:tcPr>
            <w:tcW w:w="211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1020" w:type="dxa"/>
            <w:vMerge/>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25"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1039"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2703"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 w:line="161" w:lineRule="exact"/>
              <w:ind w:left="32"/>
            </w:pPr>
            <w:r>
              <w:rPr>
                <w:color w:val="444444"/>
                <w:sz w:val="16"/>
              </w:rPr>
              <w:t>investment</w:t>
            </w:r>
          </w:p>
        </w:tc>
        <w:tc>
          <w:tcPr>
            <w:tcW w:w="1256"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 w:line="161" w:lineRule="exact"/>
              <w:ind w:left="38"/>
            </w:pPr>
            <w:r>
              <w:rPr>
                <w:color w:val="444444"/>
                <w:sz w:val="16"/>
              </w:rPr>
              <w:t>Reserves</w:t>
            </w:r>
          </w:p>
        </w:tc>
      </w:tr>
      <w:tr w:rsidR="00C53A62">
        <w:tblPrEx>
          <w:tblCellMar>
            <w:top w:w="0" w:type="dxa"/>
            <w:bottom w:w="0" w:type="dxa"/>
          </w:tblCellMar>
        </w:tblPrEx>
        <w:trPr>
          <w:trHeight w:val="650"/>
        </w:trPr>
        <w:tc>
          <w:tcPr>
            <w:tcW w:w="211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3"/>
              </w:rPr>
            </w:pPr>
          </w:p>
          <w:p w:rsidR="00C53A62" w:rsidRDefault="00567705">
            <w:pPr>
              <w:pStyle w:val="TableParagraph"/>
              <w:spacing w:before="1"/>
              <w:ind w:left="32"/>
            </w:pPr>
            <w:r>
              <w:rPr>
                <w:color w:val="444444"/>
                <w:w w:val="115"/>
                <w:sz w:val="16"/>
              </w:rPr>
              <w:t>Capital Grants</w:t>
            </w:r>
            <w:r>
              <w:rPr>
                <w:color w:val="444444"/>
                <w:spacing w:val="-35"/>
                <w:w w:val="115"/>
                <w:sz w:val="16"/>
              </w:rPr>
              <w:t xml:space="preserve"> </w:t>
            </w:r>
            <w:r>
              <w:rPr>
                <w:color w:val="444444"/>
                <w:w w:val="115"/>
                <w:sz w:val="16"/>
              </w:rPr>
              <w:t>Unapplied</w:t>
            </w:r>
          </w:p>
        </w:tc>
        <w:tc>
          <w:tcPr>
            <w:tcW w:w="1020"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3"/>
              </w:rPr>
            </w:pPr>
          </w:p>
          <w:p w:rsidR="00C53A62" w:rsidRDefault="00567705">
            <w:pPr>
              <w:pStyle w:val="TableParagraph"/>
              <w:spacing w:before="1"/>
              <w:ind w:right="-15"/>
              <w:jc w:val="right"/>
            </w:pPr>
            <w:r>
              <w:rPr>
                <w:color w:val="444444"/>
                <w:w w:val="105"/>
                <w:sz w:val="16"/>
              </w:rPr>
              <w:t>832</w:t>
            </w:r>
          </w:p>
        </w:tc>
        <w:tc>
          <w:tcPr>
            <w:tcW w:w="1025"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3"/>
              </w:rPr>
            </w:pPr>
          </w:p>
          <w:p w:rsidR="00C53A62" w:rsidRDefault="00567705">
            <w:pPr>
              <w:pStyle w:val="TableParagraph"/>
              <w:spacing w:before="1"/>
              <w:jc w:val="right"/>
            </w:pPr>
            <w:r>
              <w:rPr>
                <w:color w:val="444444"/>
                <w:w w:val="105"/>
                <w:sz w:val="16"/>
              </w:rPr>
              <w:t>1,283</w:t>
            </w:r>
          </w:p>
        </w:tc>
        <w:tc>
          <w:tcPr>
            <w:tcW w:w="1039"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7"/>
              <w:rPr>
                <w:rFonts w:ascii="Times New Roman" w:hAnsi="Times New Roman"/>
              </w:rPr>
            </w:pPr>
          </w:p>
          <w:p w:rsidR="00C53A62" w:rsidRDefault="00567705">
            <w:pPr>
              <w:pStyle w:val="TableParagraph"/>
              <w:jc w:val="right"/>
            </w:pPr>
            <w:r>
              <w:rPr>
                <w:color w:val="444444"/>
                <w:w w:val="105"/>
                <w:sz w:val="16"/>
              </w:rPr>
              <w:t>2,115</w:t>
            </w:r>
          </w:p>
        </w:tc>
        <w:tc>
          <w:tcPr>
            <w:tcW w:w="2703"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35" w:line="292" w:lineRule="auto"/>
              <w:ind w:left="36" w:right="368" w:hanging="2"/>
            </w:pPr>
            <w:r>
              <w:rPr>
                <w:color w:val="444444"/>
                <w:sz w:val="16"/>
              </w:rPr>
              <w:t>Capital grants not yet applied to capital investment</w:t>
            </w:r>
          </w:p>
        </w:tc>
        <w:tc>
          <w:tcPr>
            <w:tcW w:w="1256"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4" w:line="280" w:lineRule="auto"/>
              <w:ind w:left="39" w:right="251" w:hanging="5"/>
            </w:pPr>
            <w:r>
              <w:rPr>
                <w:color w:val="444444"/>
                <w:sz w:val="16"/>
              </w:rPr>
              <w:t>Statement of Movement in</w:t>
            </w:r>
          </w:p>
          <w:p w:rsidR="00C53A62" w:rsidRDefault="00567705">
            <w:pPr>
              <w:pStyle w:val="TableParagraph"/>
              <w:spacing w:before="13" w:line="149" w:lineRule="exact"/>
              <w:ind w:left="38"/>
            </w:pPr>
            <w:r>
              <w:rPr>
                <w:color w:val="444444"/>
                <w:sz w:val="16"/>
              </w:rPr>
              <w:t>Reserves</w:t>
            </w:r>
          </w:p>
        </w:tc>
      </w:tr>
      <w:tr w:rsidR="00C53A62">
        <w:tblPrEx>
          <w:tblCellMar>
            <w:top w:w="0" w:type="dxa"/>
            <w:bottom w:w="0" w:type="dxa"/>
          </w:tblCellMar>
        </w:tblPrEx>
        <w:trPr>
          <w:trHeight w:val="289"/>
        </w:trPr>
        <w:tc>
          <w:tcPr>
            <w:tcW w:w="2116" w:type="dxa"/>
            <w:vMerge w:val="restart"/>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37" w:line="312" w:lineRule="auto"/>
              <w:ind w:left="32" w:right="326" w:hanging="1"/>
            </w:pPr>
            <w:r>
              <w:rPr>
                <w:color w:val="444444"/>
                <w:w w:val="115"/>
                <w:sz w:val="16"/>
              </w:rPr>
              <w:t xml:space="preserve">Capital </w:t>
            </w:r>
            <w:r>
              <w:rPr>
                <w:color w:val="161616"/>
                <w:w w:val="115"/>
                <w:sz w:val="16"/>
              </w:rPr>
              <w:t xml:space="preserve">Contributions </w:t>
            </w:r>
            <w:r>
              <w:rPr>
                <w:color w:val="444444"/>
                <w:w w:val="115"/>
                <w:sz w:val="16"/>
              </w:rPr>
              <w:t>Unapplied</w:t>
            </w:r>
          </w:p>
        </w:tc>
        <w:tc>
          <w:tcPr>
            <w:tcW w:w="1020" w:type="dxa"/>
            <w:vMerge w:val="restart"/>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78"/>
              <w:ind w:right="-15"/>
              <w:jc w:val="right"/>
            </w:pPr>
            <w:r>
              <w:rPr>
                <w:color w:val="444444"/>
                <w:w w:val="73"/>
                <w:sz w:val="26"/>
              </w:rPr>
              <w:t>-</w:t>
            </w:r>
          </w:p>
        </w:tc>
        <w:tc>
          <w:tcPr>
            <w:tcW w:w="1025" w:type="dxa"/>
            <w:vMerge w:val="restart"/>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78"/>
              <w:ind w:right="-29"/>
              <w:jc w:val="right"/>
            </w:pPr>
            <w:r>
              <w:rPr>
                <w:color w:val="444444"/>
                <w:w w:val="86"/>
                <w:sz w:val="26"/>
              </w:rPr>
              <w:t>-</w:t>
            </w:r>
          </w:p>
        </w:tc>
        <w:tc>
          <w:tcPr>
            <w:tcW w:w="1039"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2703"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33" w:line="137" w:lineRule="exact"/>
              <w:ind w:left="34"/>
            </w:pPr>
            <w:r>
              <w:rPr>
                <w:color w:val="444444"/>
                <w:sz w:val="16"/>
              </w:rPr>
              <w:t>Capital contributions not yet applied</w:t>
            </w:r>
          </w:p>
        </w:tc>
        <w:tc>
          <w:tcPr>
            <w:tcW w:w="1256" w:type="dxa"/>
            <w:vMerge w:val="restart"/>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2"/>
              <w:ind w:left="39" w:hanging="5"/>
            </w:pPr>
            <w:r>
              <w:rPr>
                <w:color w:val="444444"/>
                <w:sz w:val="16"/>
              </w:rPr>
              <w:t>Statement of</w:t>
            </w:r>
          </w:p>
          <w:p w:rsidR="00C53A62" w:rsidRDefault="00567705">
            <w:pPr>
              <w:pStyle w:val="TableParagraph"/>
              <w:spacing w:before="6" w:line="220" w:lineRule="atLeast"/>
              <w:ind w:left="38" w:right="-3"/>
            </w:pPr>
            <w:r>
              <w:rPr>
                <w:color w:val="444444"/>
                <w:sz w:val="16"/>
              </w:rPr>
              <w:t>Movement in Reserves</w:t>
            </w:r>
          </w:p>
        </w:tc>
      </w:tr>
      <w:tr w:rsidR="00C53A62">
        <w:tblPrEx>
          <w:tblCellMar>
            <w:top w:w="0" w:type="dxa"/>
            <w:bottom w:w="0" w:type="dxa"/>
          </w:tblCellMar>
        </w:tblPrEx>
        <w:trPr>
          <w:trHeight w:val="345"/>
        </w:trPr>
        <w:tc>
          <w:tcPr>
            <w:tcW w:w="2116" w:type="dxa"/>
            <w:vMerge/>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20" w:type="dxa"/>
            <w:vMerge/>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25" w:type="dxa"/>
            <w:vMerge/>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3742" w:type="dxa"/>
            <w:gridSpan w:val="2"/>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9"/>
              <w:ind w:left="863"/>
            </w:pPr>
            <w:r>
              <w:rPr>
                <w:color w:val="444444"/>
                <w:sz w:val="16"/>
              </w:rPr>
              <w:t>O to capital investment</w:t>
            </w:r>
          </w:p>
        </w:tc>
        <w:tc>
          <w:tcPr>
            <w:tcW w:w="1256" w:type="dxa"/>
            <w:vMerge/>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52"/>
        </w:trPr>
        <w:tc>
          <w:tcPr>
            <w:tcW w:w="211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2" w:line="171" w:lineRule="exact"/>
              <w:ind w:left="32"/>
            </w:pPr>
            <w:r>
              <w:rPr>
                <w:color w:val="444444"/>
                <w:w w:val="105"/>
                <w:sz w:val="16"/>
              </w:rPr>
              <w:t>Earmarked Reserves</w:t>
            </w:r>
          </w:p>
        </w:tc>
        <w:tc>
          <w:tcPr>
            <w:tcW w:w="1020"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2" w:line="171" w:lineRule="exact"/>
              <w:ind w:right="-15"/>
              <w:jc w:val="right"/>
            </w:pPr>
            <w:r>
              <w:rPr>
                <w:color w:val="444444"/>
                <w:w w:val="105"/>
                <w:sz w:val="16"/>
              </w:rPr>
              <w:t>7,057</w:t>
            </w:r>
          </w:p>
        </w:tc>
        <w:tc>
          <w:tcPr>
            <w:tcW w:w="1025"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2" w:line="171" w:lineRule="exact"/>
              <w:ind w:right="-15"/>
              <w:jc w:val="right"/>
            </w:pPr>
            <w:r>
              <w:rPr>
                <w:color w:val="444444"/>
                <w:w w:val="105"/>
                <w:sz w:val="16"/>
              </w:rPr>
              <w:t>287</w:t>
            </w:r>
          </w:p>
        </w:tc>
        <w:tc>
          <w:tcPr>
            <w:tcW w:w="1039"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7" w:line="175" w:lineRule="exact"/>
              <w:ind w:right="-15"/>
              <w:jc w:val="right"/>
            </w:pPr>
            <w:r>
              <w:rPr>
                <w:color w:val="444444"/>
                <w:w w:val="110"/>
                <w:sz w:val="16"/>
              </w:rPr>
              <w:t>7,344</w:t>
            </w:r>
          </w:p>
        </w:tc>
        <w:tc>
          <w:tcPr>
            <w:tcW w:w="2703"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7"/>
              <w:ind w:left="35"/>
            </w:pPr>
            <w:r>
              <w:rPr>
                <w:color w:val="444444"/>
                <w:w w:val="105"/>
                <w:sz w:val="16"/>
              </w:rPr>
              <w:t>Note 10</w:t>
            </w:r>
          </w:p>
        </w:tc>
        <w:tc>
          <w:tcPr>
            <w:tcW w:w="1256"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7"/>
              <w:ind w:left="39"/>
            </w:pPr>
            <w:r>
              <w:rPr>
                <w:color w:val="444444"/>
                <w:w w:val="105"/>
                <w:sz w:val="16"/>
              </w:rPr>
              <w:t>Note 10</w:t>
            </w:r>
          </w:p>
        </w:tc>
      </w:tr>
      <w:tr w:rsidR="00C53A62">
        <w:tblPrEx>
          <w:tblCellMar>
            <w:top w:w="0" w:type="dxa"/>
            <w:bottom w:w="0" w:type="dxa"/>
          </w:tblCellMar>
        </w:tblPrEx>
        <w:trPr>
          <w:trHeight w:val="611"/>
        </w:trPr>
        <w:tc>
          <w:tcPr>
            <w:tcW w:w="211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
              <w:rPr>
                <w:rFonts w:ascii="Times New Roman" w:hAnsi="Times New Roman"/>
                <w:sz w:val="20"/>
              </w:rPr>
            </w:pPr>
          </w:p>
          <w:p w:rsidR="00C53A62" w:rsidRDefault="00567705">
            <w:pPr>
              <w:pStyle w:val="TableParagraph"/>
              <w:spacing w:before="1"/>
              <w:ind w:left="36"/>
            </w:pPr>
            <w:r>
              <w:rPr>
                <w:b/>
                <w:color w:val="444444"/>
                <w:w w:val="90"/>
                <w:sz w:val="17"/>
              </w:rPr>
              <w:t>TOTAL</w:t>
            </w:r>
            <w:r>
              <w:rPr>
                <w:b/>
                <w:color w:val="444444"/>
                <w:spacing w:val="-27"/>
                <w:w w:val="90"/>
                <w:sz w:val="17"/>
              </w:rPr>
              <w:t xml:space="preserve"> </w:t>
            </w:r>
            <w:r>
              <w:rPr>
                <w:b/>
                <w:color w:val="444444"/>
                <w:w w:val="90"/>
                <w:sz w:val="17"/>
              </w:rPr>
              <w:t>USABLE</w:t>
            </w:r>
            <w:r>
              <w:rPr>
                <w:b/>
                <w:color w:val="444444"/>
                <w:spacing w:val="-13"/>
                <w:w w:val="90"/>
                <w:sz w:val="17"/>
              </w:rPr>
              <w:t xml:space="preserve"> </w:t>
            </w:r>
            <w:r>
              <w:rPr>
                <w:b/>
                <w:color w:val="444444"/>
                <w:w w:val="90"/>
                <w:sz w:val="17"/>
              </w:rPr>
              <w:t>RESERVES</w:t>
            </w:r>
          </w:p>
        </w:tc>
        <w:tc>
          <w:tcPr>
            <w:tcW w:w="1020"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
              <w:rPr>
                <w:rFonts w:ascii="Times New Roman" w:hAnsi="Times New Roman"/>
                <w:sz w:val="20"/>
              </w:rPr>
            </w:pPr>
          </w:p>
          <w:p w:rsidR="00C53A62" w:rsidRDefault="00567705">
            <w:pPr>
              <w:pStyle w:val="TableParagraph"/>
              <w:spacing w:before="1"/>
              <w:jc w:val="right"/>
            </w:pPr>
            <w:r>
              <w:rPr>
                <w:b/>
                <w:color w:val="444444"/>
                <w:sz w:val="17"/>
              </w:rPr>
              <w:t>13,555</w:t>
            </w:r>
          </w:p>
        </w:tc>
        <w:tc>
          <w:tcPr>
            <w:tcW w:w="1025"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
              <w:rPr>
                <w:rFonts w:ascii="Times New Roman" w:hAnsi="Times New Roman"/>
                <w:sz w:val="20"/>
              </w:rPr>
            </w:pPr>
          </w:p>
          <w:p w:rsidR="00C53A62" w:rsidRDefault="00567705">
            <w:pPr>
              <w:pStyle w:val="TableParagraph"/>
              <w:spacing w:before="1"/>
              <w:ind w:right="-15"/>
              <w:jc w:val="right"/>
            </w:pPr>
            <w:r>
              <w:rPr>
                <w:b/>
                <w:color w:val="444444"/>
                <w:sz w:val="17"/>
              </w:rPr>
              <w:t>4,777</w:t>
            </w:r>
          </w:p>
        </w:tc>
        <w:tc>
          <w:tcPr>
            <w:tcW w:w="1039"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
              <w:rPr>
                <w:rFonts w:ascii="Times New Roman" w:hAnsi="Times New Roman"/>
                <w:sz w:val="20"/>
              </w:rPr>
            </w:pPr>
          </w:p>
          <w:p w:rsidR="00C53A62" w:rsidRDefault="00567705">
            <w:pPr>
              <w:pStyle w:val="TableParagraph"/>
              <w:spacing w:before="1"/>
              <w:ind w:right="-15"/>
              <w:jc w:val="right"/>
            </w:pPr>
            <w:r>
              <w:rPr>
                <w:b/>
                <w:color w:val="444444"/>
                <w:sz w:val="17"/>
              </w:rPr>
              <w:t>18,332</w:t>
            </w:r>
          </w:p>
        </w:tc>
        <w:tc>
          <w:tcPr>
            <w:tcW w:w="2703"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256"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515"/>
        </w:trPr>
        <w:tc>
          <w:tcPr>
            <w:tcW w:w="211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8"/>
              <w:rPr>
                <w:rFonts w:ascii="Times New Roman" w:hAnsi="Times New Roman"/>
                <w:sz w:val="15"/>
              </w:rPr>
            </w:pPr>
          </w:p>
          <w:p w:rsidR="00C53A62" w:rsidRDefault="00567705">
            <w:pPr>
              <w:pStyle w:val="TableParagraph"/>
              <w:ind w:left="32"/>
            </w:pPr>
            <w:r>
              <w:rPr>
                <w:b/>
                <w:color w:val="444444"/>
                <w:sz w:val="17"/>
              </w:rPr>
              <w:t xml:space="preserve">UNUSABLE </w:t>
            </w:r>
            <w:r>
              <w:rPr>
                <w:b/>
                <w:color w:val="444444"/>
                <w:sz w:val="17"/>
              </w:rPr>
              <w:t>RESERVES</w:t>
            </w:r>
          </w:p>
        </w:tc>
        <w:tc>
          <w:tcPr>
            <w:tcW w:w="1020"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25"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39"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2703"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256"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472"/>
        </w:trPr>
        <w:tc>
          <w:tcPr>
            <w:tcW w:w="211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 w:line="246" w:lineRule="exact"/>
              <w:ind w:left="45" w:right="485" w:hanging="9"/>
            </w:pPr>
            <w:r>
              <w:rPr>
                <w:color w:val="444444"/>
                <w:w w:val="115"/>
                <w:sz w:val="16"/>
              </w:rPr>
              <w:t>Capital Adjustment Account</w:t>
            </w:r>
          </w:p>
        </w:tc>
        <w:tc>
          <w:tcPr>
            <w:tcW w:w="1020"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3"/>
              <w:rPr>
                <w:rFonts w:ascii="Times New Roman" w:hAnsi="Times New Roman"/>
                <w:sz w:val="14"/>
              </w:rPr>
            </w:pPr>
          </w:p>
          <w:p w:rsidR="00C53A62" w:rsidRDefault="00567705">
            <w:pPr>
              <w:pStyle w:val="TableParagraph"/>
              <w:jc w:val="right"/>
            </w:pPr>
            <w:r>
              <w:rPr>
                <w:b/>
                <w:color w:val="444444"/>
                <w:w w:val="95"/>
                <w:sz w:val="17"/>
              </w:rPr>
              <w:t>1,565</w:t>
            </w:r>
          </w:p>
        </w:tc>
        <w:tc>
          <w:tcPr>
            <w:tcW w:w="1025"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8"/>
              <w:rPr>
                <w:rFonts w:ascii="Times New Roman" w:hAnsi="Times New Roman"/>
                <w:sz w:val="14"/>
              </w:rPr>
            </w:pPr>
          </w:p>
          <w:p w:rsidR="00C53A62" w:rsidRDefault="00567705">
            <w:pPr>
              <w:pStyle w:val="TableParagraph"/>
              <w:ind w:right="-15"/>
              <w:jc w:val="right"/>
            </w:pPr>
            <w:r>
              <w:rPr>
                <w:color w:val="444444"/>
                <w:w w:val="105"/>
                <w:sz w:val="16"/>
              </w:rPr>
              <w:t>3,345</w:t>
            </w:r>
          </w:p>
        </w:tc>
        <w:tc>
          <w:tcPr>
            <w:tcW w:w="1039"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8"/>
              <w:rPr>
                <w:rFonts w:ascii="Times New Roman" w:hAnsi="Times New Roman"/>
                <w:sz w:val="14"/>
              </w:rPr>
            </w:pPr>
          </w:p>
          <w:p w:rsidR="00C53A62" w:rsidRDefault="00567705">
            <w:pPr>
              <w:pStyle w:val="TableParagraph"/>
              <w:ind w:right="-15"/>
              <w:jc w:val="right"/>
            </w:pPr>
            <w:r>
              <w:rPr>
                <w:color w:val="444444"/>
                <w:w w:val="110"/>
                <w:sz w:val="16"/>
              </w:rPr>
              <w:t>4,910</w:t>
            </w:r>
          </w:p>
        </w:tc>
        <w:tc>
          <w:tcPr>
            <w:tcW w:w="2703"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 w:line="220" w:lineRule="atLeast"/>
              <w:ind w:left="46" w:right="30" w:hanging="7"/>
            </w:pPr>
            <w:r>
              <w:rPr>
                <w:color w:val="444444"/>
                <w:sz w:val="16"/>
              </w:rPr>
              <w:t>Store</w:t>
            </w:r>
            <w:r>
              <w:rPr>
                <w:color w:val="444444"/>
                <w:spacing w:val="-11"/>
                <w:sz w:val="16"/>
              </w:rPr>
              <w:t xml:space="preserve"> </w:t>
            </w:r>
            <w:r>
              <w:rPr>
                <w:color w:val="444444"/>
                <w:sz w:val="16"/>
              </w:rPr>
              <w:t>of</w:t>
            </w:r>
            <w:r>
              <w:rPr>
                <w:color w:val="444444"/>
                <w:spacing w:val="-13"/>
                <w:sz w:val="16"/>
              </w:rPr>
              <w:t xml:space="preserve"> </w:t>
            </w:r>
            <w:r>
              <w:rPr>
                <w:color w:val="444444"/>
                <w:sz w:val="16"/>
              </w:rPr>
              <w:t>capital</w:t>
            </w:r>
            <w:r>
              <w:rPr>
                <w:color w:val="444444"/>
                <w:spacing w:val="-19"/>
                <w:sz w:val="16"/>
              </w:rPr>
              <w:t xml:space="preserve"> </w:t>
            </w:r>
            <w:r>
              <w:rPr>
                <w:color w:val="444444"/>
                <w:sz w:val="16"/>
              </w:rPr>
              <w:t>resources</w:t>
            </w:r>
            <w:r>
              <w:rPr>
                <w:color w:val="444444"/>
                <w:spacing w:val="-11"/>
                <w:sz w:val="16"/>
              </w:rPr>
              <w:t xml:space="preserve"> </w:t>
            </w:r>
            <w:r>
              <w:rPr>
                <w:color w:val="444444"/>
                <w:sz w:val="16"/>
              </w:rPr>
              <w:t>set</w:t>
            </w:r>
            <w:r>
              <w:rPr>
                <w:color w:val="444444"/>
                <w:spacing w:val="-18"/>
                <w:sz w:val="16"/>
              </w:rPr>
              <w:t xml:space="preserve"> </w:t>
            </w:r>
            <w:r>
              <w:rPr>
                <w:color w:val="444444"/>
                <w:sz w:val="16"/>
              </w:rPr>
              <w:t>aside</w:t>
            </w:r>
            <w:r>
              <w:rPr>
                <w:color w:val="444444"/>
                <w:spacing w:val="-21"/>
                <w:sz w:val="16"/>
              </w:rPr>
              <w:t xml:space="preserve"> </w:t>
            </w:r>
            <w:r>
              <w:rPr>
                <w:color w:val="444444"/>
                <w:sz w:val="16"/>
              </w:rPr>
              <w:t>to meet past</w:t>
            </w:r>
            <w:r>
              <w:rPr>
                <w:color w:val="444444"/>
                <w:spacing w:val="-21"/>
                <w:sz w:val="16"/>
              </w:rPr>
              <w:t xml:space="preserve"> </w:t>
            </w:r>
            <w:r>
              <w:rPr>
                <w:color w:val="444444"/>
                <w:sz w:val="16"/>
              </w:rPr>
              <w:t>expenditure</w:t>
            </w:r>
          </w:p>
        </w:tc>
        <w:tc>
          <w:tcPr>
            <w:tcW w:w="1256"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3"/>
              <w:rPr>
                <w:rFonts w:ascii="Times New Roman" w:hAnsi="Times New Roman"/>
                <w:sz w:val="14"/>
              </w:rPr>
            </w:pPr>
          </w:p>
          <w:p w:rsidR="00C53A62" w:rsidRDefault="00567705">
            <w:pPr>
              <w:pStyle w:val="TableParagraph"/>
              <w:ind w:left="44"/>
            </w:pPr>
            <w:r>
              <w:rPr>
                <w:color w:val="444444"/>
                <w:sz w:val="16"/>
              </w:rPr>
              <w:t>See below</w:t>
            </w:r>
          </w:p>
        </w:tc>
      </w:tr>
      <w:tr w:rsidR="00C53A62">
        <w:tblPrEx>
          <w:tblCellMar>
            <w:top w:w="0" w:type="dxa"/>
            <w:bottom w:w="0" w:type="dxa"/>
          </w:tblCellMar>
        </w:tblPrEx>
        <w:trPr>
          <w:trHeight w:val="207"/>
        </w:trPr>
        <w:tc>
          <w:tcPr>
            <w:tcW w:w="211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line="163" w:lineRule="exact"/>
              <w:ind w:left="42"/>
            </w:pPr>
            <w:r>
              <w:rPr>
                <w:color w:val="444444"/>
                <w:w w:val="110"/>
                <w:sz w:val="16"/>
              </w:rPr>
              <w:t>Revaluation Reserve</w:t>
            </w:r>
          </w:p>
        </w:tc>
        <w:tc>
          <w:tcPr>
            <w:tcW w:w="10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0" w:line="168" w:lineRule="exact"/>
              <w:ind w:right="-15"/>
              <w:jc w:val="right"/>
            </w:pPr>
            <w:r>
              <w:rPr>
                <w:color w:val="444444"/>
                <w:w w:val="105"/>
                <w:sz w:val="16"/>
              </w:rPr>
              <w:t>1,012</w:t>
            </w:r>
          </w:p>
        </w:tc>
        <w:tc>
          <w:tcPr>
            <w:tcW w:w="102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 w:line="173" w:lineRule="exact"/>
              <w:ind w:right="-15"/>
              <w:jc w:val="right"/>
            </w:pPr>
            <w:r>
              <w:rPr>
                <w:color w:val="444444"/>
                <w:w w:val="110"/>
                <w:sz w:val="16"/>
              </w:rPr>
              <w:t>(53)</w:t>
            </w:r>
          </w:p>
        </w:tc>
        <w:tc>
          <w:tcPr>
            <w:tcW w:w="103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0" w:line="168" w:lineRule="exact"/>
              <w:ind w:right="-15"/>
              <w:jc w:val="right"/>
            </w:pPr>
            <w:r>
              <w:rPr>
                <w:color w:val="444444"/>
                <w:w w:val="110"/>
                <w:sz w:val="16"/>
              </w:rPr>
              <w:t>959</w:t>
            </w:r>
          </w:p>
        </w:tc>
        <w:tc>
          <w:tcPr>
            <w:tcW w:w="270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 w:line="178" w:lineRule="exact"/>
              <w:ind w:left="38"/>
            </w:pPr>
            <w:r>
              <w:rPr>
                <w:color w:val="444444"/>
                <w:sz w:val="16"/>
              </w:rPr>
              <w:t>Gains on revaluation of fixed assets</w:t>
            </w:r>
          </w:p>
        </w:tc>
        <w:tc>
          <w:tcPr>
            <w:tcW w:w="125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 w:line="173" w:lineRule="exact"/>
              <w:ind w:left="44"/>
            </w:pPr>
            <w:r>
              <w:rPr>
                <w:color w:val="444444"/>
                <w:sz w:val="16"/>
              </w:rPr>
              <w:t>See below</w:t>
            </w:r>
          </w:p>
        </w:tc>
      </w:tr>
      <w:tr w:rsidR="00C53A62">
        <w:tblPrEx>
          <w:tblCellMar>
            <w:top w:w="0" w:type="dxa"/>
            <w:bottom w:w="0" w:type="dxa"/>
          </w:tblCellMar>
        </w:tblPrEx>
        <w:trPr>
          <w:trHeight w:val="462"/>
        </w:trPr>
        <w:tc>
          <w:tcPr>
            <w:tcW w:w="2116" w:type="dxa"/>
            <w:vMerge w:val="restart"/>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6"/>
              <w:ind w:left="47"/>
            </w:pPr>
            <w:r>
              <w:rPr>
                <w:color w:val="444444"/>
                <w:w w:val="115"/>
                <w:sz w:val="16"/>
              </w:rPr>
              <w:t>Deferred capital receipt</w:t>
            </w:r>
          </w:p>
          <w:p w:rsidR="00C53A62" w:rsidRDefault="00567705">
            <w:pPr>
              <w:pStyle w:val="TableParagraph"/>
              <w:spacing w:before="66" w:line="180" w:lineRule="exact"/>
              <w:ind w:left="44"/>
            </w:pPr>
            <w:r>
              <w:rPr>
                <w:color w:val="444444"/>
                <w:w w:val="110"/>
                <w:sz w:val="16"/>
              </w:rPr>
              <w:t>reserve</w:t>
            </w:r>
          </w:p>
        </w:tc>
        <w:tc>
          <w:tcPr>
            <w:tcW w:w="1020"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5"/>
              <w:rPr>
                <w:rFonts w:ascii="Times New Roman" w:hAnsi="Times New Roman"/>
                <w:sz w:val="14"/>
              </w:rPr>
            </w:pPr>
          </w:p>
          <w:p w:rsidR="00C53A62" w:rsidRDefault="00567705">
            <w:pPr>
              <w:pStyle w:val="TableParagraph"/>
              <w:ind w:right="-15"/>
              <w:jc w:val="right"/>
            </w:pPr>
            <w:r>
              <w:rPr>
                <w:color w:val="444444"/>
                <w:w w:val="105"/>
                <w:sz w:val="16"/>
              </w:rPr>
              <w:t>15,286</w:t>
            </w:r>
          </w:p>
        </w:tc>
        <w:tc>
          <w:tcPr>
            <w:tcW w:w="1025"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7"/>
              <w:ind w:right="-15"/>
              <w:jc w:val="right"/>
            </w:pPr>
            <w:r>
              <w:rPr>
                <w:b/>
                <w:color w:val="444444"/>
                <w:sz w:val="17"/>
              </w:rPr>
              <w:t>(2,860)</w:t>
            </w:r>
          </w:p>
        </w:tc>
        <w:tc>
          <w:tcPr>
            <w:tcW w:w="1039"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5"/>
              <w:rPr>
                <w:rFonts w:ascii="Times New Roman" w:hAnsi="Times New Roman"/>
                <w:sz w:val="14"/>
              </w:rPr>
            </w:pPr>
          </w:p>
          <w:p w:rsidR="00C53A62" w:rsidRDefault="00567705">
            <w:pPr>
              <w:pStyle w:val="TableParagraph"/>
              <w:ind w:right="-15"/>
              <w:jc w:val="right"/>
            </w:pPr>
            <w:r>
              <w:rPr>
                <w:color w:val="444444"/>
                <w:w w:val="105"/>
                <w:sz w:val="16"/>
              </w:rPr>
              <w:t>12,426</w:t>
            </w:r>
          </w:p>
        </w:tc>
        <w:tc>
          <w:tcPr>
            <w:tcW w:w="2703"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256"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18"/>
        </w:trPr>
        <w:tc>
          <w:tcPr>
            <w:tcW w:w="2116" w:type="dxa"/>
            <w:vMerge/>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20"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
              </w:rPr>
            </w:pPr>
          </w:p>
        </w:tc>
        <w:tc>
          <w:tcPr>
            <w:tcW w:w="1025"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
              </w:rPr>
            </w:pPr>
          </w:p>
        </w:tc>
        <w:tc>
          <w:tcPr>
            <w:tcW w:w="1039"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
              </w:rPr>
            </w:pPr>
          </w:p>
        </w:tc>
        <w:tc>
          <w:tcPr>
            <w:tcW w:w="2703"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
              </w:rPr>
            </w:pPr>
          </w:p>
        </w:tc>
        <w:tc>
          <w:tcPr>
            <w:tcW w:w="1256"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
              </w:rPr>
            </w:pPr>
          </w:p>
        </w:tc>
      </w:tr>
      <w:tr w:rsidR="00C53A62">
        <w:tblPrEx>
          <w:tblCellMar>
            <w:top w:w="0" w:type="dxa"/>
            <w:bottom w:w="0" w:type="dxa"/>
          </w:tblCellMar>
        </w:tblPrEx>
        <w:trPr>
          <w:trHeight w:val="212"/>
        </w:trPr>
        <w:tc>
          <w:tcPr>
            <w:tcW w:w="211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02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02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03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270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
              <w:ind w:left="45"/>
            </w:pPr>
            <w:r>
              <w:rPr>
                <w:color w:val="444444"/>
                <w:sz w:val="16"/>
              </w:rPr>
              <w:t>Balancing account to allow inclusion</w:t>
            </w:r>
          </w:p>
        </w:tc>
        <w:tc>
          <w:tcPr>
            <w:tcW w:w="125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r w:rsidR="00C53A62">
        <w:tblPrEx>
          <w:tblCellMar>
            <w:top w:w="0" w:type="dxa"/>
            <w:bottom w:w="0" w:type="dxa"/>
          </w:tblCellMar>
        </w:tblPrEx>
        <w:trPr>
          <w:trHeight w:val="235"/>
        </w:trPr>
        <w:tc>
          <w:tcPr>
            <w:tcW w:w="211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5" w:line="180" w:lineRule="exact"/>
              <w:ind w:left="47"/>
            </w:pPr>
            <w:r>
              <w:rPr>
                <w:color w:val="444444"/>
                <w:w w:val="105"/>
                <w:sz w:val="16"/>
              </w:rPr>
              <w:t>Pensions Reserve (IAS 19)</w:t>
            </w:r>
          </w:p>
        </w:tc>
        <w:tc>
          <w:tcPr>
            <w:tcW w:w="102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0"/>
              <w:ind w:right="-15"/>
              <w:jc w:val="right"/>
            </w:pPr>
            <w:r>
              <w:rPr>
                <w:color w:val="444444"/>
                <w:sz w:val="16"/>
              </w:rPr>
              <w:t>(270)</w:t>
            </w:r>
          </w:p>
        </w:tc>
        <w:tc>
          <w:tcPr>
            <w:tcW w:w="102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0"/>
              <w:ind w:right="-15"/>
              <w:jc w:val="right"/>
            </w:pPr>
            <w:r>
              <w:rPr>
                <w:color w:val="444444"/>
                <w:w w:val="105"/>
                <w:sz w:val="16"/>
              </w:rPr>
              <w:t>(192)</w:t>
            </w:r>
          </w:p>
        </w:tc>
        <w:tc>
          <w:tcPr>
            <w:tcW w:w="103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1" w:line="194" w:lineRule="exact"/>
              <w:ind w:right="-15"/>
              <w:jc w:val="right"/>
            </w:pPr>
            <w:r>
              <w:rPr>
                <w:b/>
                <w:color w:val="444444"/>
                <w:sz w:val="17"/>
              </w:rPr>
              <w:t>(462)</w:t>
            </w:r>
          </w:p>
        </w:tc>
        <w:tc>
          <w:tcPr>
            <w:tcW w:w="270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6"/>
              <w:ind w:left="51"/>
            </w:pPr>
            <w:r>
              <w:rPr>
                <w:color w:val="444444"/>
                <w:sz w:val="16"/>
              </w:rPr>
              <w:t>of pensions liability in the balance</w:t>
            </w:r>
          </w:p>
        </w:tc>
        <w:tc>
          <w:tcPr>
            <w:tcW w:w="125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5"/>
              <w:ind w:left="44"/>
            </w:pPr>
            <w:r>
              <w:rPr>
                <w:color w:val="444444"/>
                <w:w w:val="105"/>
                <w:sz w:val="16"/>
              </w:rPr>
              <w:t>Note 30</w:t>
            </w:r>
          </w:p>
        </w:tc>
      </w:tr>
      <w:tr w:rsidR="00C53A62">
        <w:tblPrEx>
          <w:tblCellMar>
            <w:top w:w="0" w:type="dxa"/>
            <w:bottom w:w="0" w:type="dxa"/>
          </w:tblCellMar>
        </w:tblPrEx>
        <w:trPr>
          <w:trHeight w:val="192"/>
        </w:trPr>
        <w:tc>
          <w:tcPr>
            <w:tcW w:w="211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1020"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1025"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1039"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2703"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1" w:line="161" w:lineRule="exact"/>
              <w:ind w:left="52"/>
            </w:pPr>
            <w:r>
              <w:rPr>
                <w:color w:val="444444"/>
                <w:sz w:val="16"/>
              </w:rPr>
              <w:t>sheet</w:t>
            </w:r>
          </w:p>
        </w:tc>
        <w:tc>
          <w:tcPr>
            <w:tcW w:w="1256"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r>
      <w:tr w:rsidR="00C53A62">
        <w:tblPrEx>
          <w:tblCellMar>
            <w:top w:w="0" w:type="dxa"/>
            <w:bottom w:w="0" w:type="dxa"/>
          </w:tblCellMar>
        </w:tblPrEx>
        <w:trPr>
          <w:trHeight w:val="227"/>
        </w:trPr>
        <w:tc>
          <w:tcPr>
            <w:tcW w:w="211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20"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25"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39"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2703"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0" w:line="178" w:lineRule="exact"/>
              <w:ind w:left="50"/>
            </w:pPr>
            <w:r>
              <w:rPr>
                <w:color w:val="444444"/>
                <w:w w:val="105"/>
                <w:sz w:val="16"/>
              </w:rPr>
              <w:t>Balancing</w:t>
            </w:r>
            <w:r>
              <w:rPr>
                <w:color w:val="444444"/>
                <w:spacing w:val="-33"/>
                <w:w w:val="105"/>
                <w:sz w:val="16"/>
              </w:rPr>
              <w:t xml:space="preserve"> </w:t>
            </w:r>
            <w:r>
              <w:rPr>
                <w:color w:val="444444"/>
                <w:w w:val="105"/>
                <w:sz w:val="16"/>
              </w:rPr>
              <w:t>accountto</w:t>
            </w:r>
            <w:r>
              <w:rPr>
                <w:color w:val="444444"/>
                <w:spacing w:val="-22"/>
                <w:w w:val="105"/>
                <w:sz w:val="16"/>
              </w:rPr>
              <w:t xml:space="preserve"> </w:t>
            </w:r>
            <w:r>
              <w:rPr>
                <w:color w:val="444444"/>
                <w:w w:val="105"/>
                <w:sz w:val="16"/>
              </w:rPr>
              <w:t>allow</w:t>
            </w:r>
            <w:r>
              <w:rPr>
                <w:color w:val="444444"/>
                <w:spacing w:val="-28"/>
                <w:w w:val="105"/>
                <w:sz w:val="16"/>
              </w:rPr>
              <w:t xml:space="preserve"> </w:t>
            </w:r>
            <w:r>
              <w:rPr>
                <w:color w:val="444444"/>
                <w:w w:val="105"/>
                <w:sz w:val="16"/>
              </w:rPr>
              <w:t>inclusion</w:t>
            </w:r>
          </w:p>
        </w:tc>
        <w:tc>
          <w:tcPr>
            <w:tcW w:w="1256" w:type="dxa"/>
            <w:vMerge w:val="restart"/>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448"/>
        </w:trPr>
        <w:tc>
          <w:tcPr>
            <w:tcW w:w="211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8"/>
              <w:ind w:left="45"/>
            </w:pPr>
            <w:r>
              <w:rPr>
                <w:color w:val="444444"/>
                <w:w w:val="110"/>
                <w:sz w:val="16"/>
              </w:rPr>
              <w:t xml:space="preserve">Accumulated </w:t>
            </w:r>
            <w:r>
              <w:rPr>
                <w:color w:val="444444"/>
                <w:w w:val="110"/>
                <w:sz w:val="16"/>
              </w:rPr>
              <w:t>Absences</w:t>
            </w:r>
          </w:p>
          <w:p w:rsidR="00C53A62" w:rsidRDefault="00567705">
            <w:pPr>
              <w:pStyle w:val="TableParagraph"/>
              <w:spacing w:before="61" w:line="166" w:lineRule="exact"/>
              <w:ind w:left="45"/>
            </w:pPr>
            <w:r>
              <w:rPr>
                <w:color w:val="444444"/>
                <w:w w:val="110"/>
                <w:sz w:val="16"/>
              </w:rPr>
              <w:t>Account</w:t>
            </w:r>
          </w:p>
        </w:tc>
        <w:tc>
          <w:tcPr>
            <w:tcW w:w="102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4"/>
              <w:ind w:right="-29"/>
              <w:jc w:val="right"/>
            </w:pPr>
            <w:r>
              <w:rPr>
                <w:b/>
                <w:color w:val="444444"/>
                <w:sz w:val="17"/>
              </w:rPr>
              <w:t>(24)</w:t>
            </w:r>
          </w:p>
        </w:tc>
        <w:tc>
          <w:tcPr>
            <w:tcW w:w="102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9"/>
              <w:ind w:right="-15"/>
              <w:jc w:val="right"/>
            </w:pPr>
            <w:r>
              <w:rPr>
                <w:color w:val="444444"/>
                <w:w w:val="101"/>
                <w:sz w:val="17"/>
              </w:rPr>
              <w:t>4</w:t>
            </w:r>
          </w:p>
        </w:tc>
        <w:tc>
          <w:tcPr>
            <w:tcW w:w="103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33"/>
              <w:ind w:right="-15"/>
              <w:jc w:val="right"/>
            </w:pPr>
            <w:r>
              <w:rPr>
                <w:color w:val="444444"/>
                <w:w w:val="105"/>
                <w:sz w:val="16"/>
              </w:rPr>
              <w:t>(20)</w:t>
            </w:r>
          </w:p>
        </w:tc>
        <w:tc>
          <w:tcPr>
            <w:tcW w:w="270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
              <w:ind w:left="51"/>
            </w:pPr>
            <w:r>
              <w:rPr>
                <w:color w:val="444444"/>
                <w:w w:val="105"/>
                <w:sz w:val="16"/>
              </w:rPr>
              <w:t>of police officers and other</w:t>
            </w:r>
          </w:p>
          <w:p w:rsidR="00C53A62" w:rsidRDefault="00567705">
            <w:pPr>
              <w:pStyle w:val="TableParagraph"/>
              <w:spacing w:before="42"/>
              <w:ind w:left="51"/>
            </w:pPr>
            <w:r>
              <w:rPr>
                <w:color w:val="444444"/>
                <w:sz w:val="16"/>
              </w:rPr>
              <w:t>employees liability in the balance</w:t>
            </w:r>
          </w:p>
        </w:tc>
        <w:tc>
          <w:tcPr>
            <w:tcW w:w="1256" w:type="dxa"/>
            <w:vMerge/>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182"/>
        </w:trPr>
        <w:tc>
          <w:tcPr>
            <w:tcW w:w="211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1020"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1025"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1039"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2703" w:type="dxa"/>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162" w:lineRule="exact"/>
              <w:ind w:left="52"/>
            </w:pPr>
            <w:r>
              <w:rPr>
                <w:color w:val="444444"/>
                <w:sz w:val="16"/>
              </w:rPr>
              <w:t>sheet</w:t>
            </w:r>
          </w:p>
        </w:tc>
        <w:tc>
          <w:tcPr>
            <w:tcW w:w="1256" w:type="dxa"/>
            <w:vMerge/>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465"/>
        </w:trPr>
        <w:tc>
          <w:tcPr>
            <w:tcW w:w="2116" w:type="dxa"/>
            <w:vMerge w:val="restart"/>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9"/>
              <w:ind w:left="51"/>
            </w:pPr>
            <w:r>
              <w:rPr>
                <w:color w:val="444444"/>
                <w:w w:val="110"/>
                <w:sz w:val="16"/>
              </w:rPr>
              <w:t>Council Tax Adjustment</w:t>
            </w:r>
          </w:p>
          <w:p w:rsidR="00C53A62" w:rsidRDefault="00567705">
            <w:pPr>
              <w:pStyle w:val="TableParagraph"/>
              <w:spacing w:before="66"/>
              <w:ind w:left="54"/>
            </w:pPr>
            <w:r>
              <w:rPr>
                <w:color w:val="444444"/>
                <w:w w:val="110"/>
                <w:sz w:val="16"/>
              </w:rPr>
              <w:t>Account</w:t>
            </w:r>
          </w:p>
        </w:tc>
        <w:tc>
          <w:tcPr>
            <w:tcW w:w="1020"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8"/>
              <w:rPr>
                <w:rFonts w:ascii="Times New Roman" w:hAnsi="Times New Roman"/>
                <w:sz w:val="14"/>
              </w:rPr>
            </w:pPr>
          </w:p>
          <w:p w:rsidR="00C53A62" w:rsidRDefault="00567705">
            <w:pPr>
              <w:pStyle w:val="TableParagraph"/>
              <w:ind w:right="-15"/>
              <w:jc w:val="right"/>
            </w:pPr>
            <w:r>
              <w:rPr>
                <w:color w:val="444444"/>
                <w:w w:val="105"/>
                <w:sz w:val="16"/>
              </w:rPr>
              <w:t>793</w:t>
            </w:r>
          </w:p>
        </w:tc>
        <w:tc>
          <w:tcPr>
            <w:tcW w:w="1025"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3"/>
              <w:rPr>
                <w:rFonts w:ascii="Times New Roman" w:hAnsi="Times New Roman"/>
                <w:sz w:val="14"/>
              </w:rPr>
            </w:pPr>
          </w:p>
          <w:p w:rsidR="00C53A62" w:rsidRDefault="00567705">
            <w:pPr>
              <w:pStyle w:val="TableParagraph"/>
              <w:ind w:right="-29"/>
              <w:jc w:val="right"/>
            </w:pPr>
            <w:r>
              <w:rPr>
                <w:color w:val="444444"/>
                <w:w w:val="105"/>
                <w:sz w:val="16"/>
              </w:rPr>
              <w:t>(314)</w:t>
            </w:r>
          </w:p>
        </w:tc>
        <w:tc>
          <w:tcPr>
            <w:tcW w:w="1039"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8"/>
              <w:rPr>
                <w:rFonts w:ascii="Times New Roman" w:hAnsi="Times New Roman"/>
                <w:sz w:val="14"/>
              </w:rPr>
            </w:pPr>
          </w:p>
          <w:p w:rsidR="00C53A62" w:rsidRDefault="00567705">
            <w:pPr>
              <w:pStyle w:val="TableParagraph"/>
              <w:ind w:right="-15"/>
              <w:jc w:val="right"/>
            </w:pPr>
            <w:r>
              <w:rPr>
                <w:color w:val="444444"/>
                <w:w w:val="105"/>
                <w:sz w:val="16"/>
              </w:rPr>
              <w:t>479</w:t>
            </w:r>
          </w:p>
        </w:tc>
        <w:tc>
          <w:tcPr>
            <w:tcW w:w="2703"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 w:line="226" w:lineRule="exact"/>
              <w:ind w:left="51" w:right="76" w:hanging="2"/>
            </w:pPr>
            <w:r>
              <w:rPr>
                <w:color w:val="444444"/>
                <w:sz w:val="16"/>
              </w:rPr>
              <w:t>Shows</w:t>
            </w:r>
            <w:r>
              <w:rPr>
                <w:color w:val="444444"/>
                <w:spacing w:val="-27"/>
                <w:sz w:val="16"/>
              </w:rPr>
              <w:t xml:space="preserve"> </w:t>
            </w:r>
            <w:r>
              <w:rPr>
                <w:color w:val="444444"/>
                <w:sz w:val="16"/>
              </w:rPr>
              <w:t>relationship</w:t>
            </w:r>
            <w:r>
              <w:rPr>
                <w:color w:val="444444"/>
                <w:spacing w:val="-24"/>
                <w:sz w:val="16"/>
              </w:rPr>
              <w:t xml:space="preserve"> </w:t>
            </w:r>
            <w:r>
              <w:rPr>
                <w:color w:val="444444"/>
                <w:sz w:val="16"/>
              </w:rPr>
              <w:t>between</w:t>
            </w:r>
            <w:r>
              <w:rPr>
                <w:color w:val="444444"/>
                <w:spacing w:val="-31"/>
                <w:sz w:val="16"/>
              </w:rPr>
              <w:t xml:space="preserve"> </w:t>
            </w:r>
            <w:r>
              <w:rPr>
                <w:color w:val="444444"/>
                <w:sz w:val="16"/>
              </w:rPr>
              <w:t>the</w:t>
            </w:r>
            <w:r>
              <w:rPr>
                <w:color w:val="444444"/>
                <w:spacing w:val="-32"/>
                <w:sz w:val="16"/>
              </w:rPr>
              <w:t xml:space="preserve"> </w:t>
            </w:r>
            <w:r>
              <w:rPr>
                <w:color w:val="444444"/>
                <w:sz w:val="16"/>
              </w:rPr>
              <w:t>PCC and Billing</w:t>
            </w:r>
            <w:r>
              <w:rPr>
                <w:color w:val="444444"/>
                <w:spacing w:val="-32"/>
                <w:sz w:val="16"/>
              </w:rPr>
              <w:t xml:space="preserve"> </w:t>
            </w:r>
            <w:r>
              <w:rPr>
                <w:color w:val="444444"/>
                <w:sz w:val="16"/>
              </w:rPr>
              <w:t>Authorities</w:t>
            </w:r>
          </w:p>
        </w:tc>
        <w:tc>
          <w:tcPr>
            <w:tcW w:w="1256"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64"/>
        </w:trPr>
        <w:tc>
          <w:tcPr>
            <w:tcW w:w="2116" w:type="dxa"/>
            <w:vMerge/>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020"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
              </w:rPr>
            </w:pPr>
          </w:p>
        </w:tc>
        <w:tc>
          <w:tcPr>
            <w:tcW w:w="1025" w:type="dxa"/>
            <w:tcBorders>
              <w:top w:val="single" w:sz="6"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
              </w:rPr>
            </w:pPr>
          </w:p>
        </w:tc>
        <w:tc>
          <w:tcPr>
            <w:tcW w:w="1039" w:type="dxa"/>
            <w:tcBorders>
              <w:top w:val="single" w:sz="6" w:space="0" w:color="000000"/>
              <w:left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
              </w:rPr>
            </w:pPr>
          </w:p>
        </w:tc>
        <w:tc>
          <w:tcPr>
            <w:tcW w:w="2703" w:type="dxa"/>
            <w:vMerge w:val="restart"/>
            <w:tcBorders>
              <w:top w:val="single" w:sz="6" w:space="0" w:color="000000"/>
              <w:left w:val="single" w:sz="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256" w:type="dxa"/>
            <w:vMerge w:val="restart"/>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594"/>
        </w:trPr>
        <w:tc>
          <w:tcPr>
            <w:tcW w:w="211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6" w:line="292" w:lineRule="auto"/>
              <w:ind w:left="56" w:right="613" w:hanging="6"/>
            </w:pPr>
            <w:r>
              <w:rPr>
                <w:b/>
                <w:color w:val="444444"/>
                <w:w w:val="90"/>
                <w:sz w:val="17"/>
              </w:rPr>
              <w:t xml:space="preserve">TOTAL UNUSABLE </w:t>
            </w:r>
            <w:r>
              <w:rPr>
                <w:b/>
                <w:color w:val="444444"/>
                <w:sz w:val="17"/>
              </w:rPr>
              <w:t>RESERVES</w:t>
            </w:r>
          </w:p>
        </w:tc>
        <w:tc>
          <w:tcPr>
            <w:tcW w:w="1020"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0"/>
              <w:rPr>
                <w:rFonts w:ascii="Times New Roman" w:hAnsi="Times New Roman"/>
                <w:sz w:val="14"/>
              </w:rPr>
            </w:pPr>
          </w:p>
          <w:p w:rsidR="00C53A62" w:rsidRDefault="00567705">
            <w:pPr>
              <w:pStyle w:val="TableParagraph"/>
              <w:ind w:right="-15"/>
              <w:jc w:val="right"/>
            </w:pPr>
            <w:r>
              <w:rPr>
                <w:b/>
                <w:color w:val="444444"/>
                <w:sz w:val="17"/>
              </w:rPr>
              <w:t>18,362</w:t>
            </w:r>
          </w:p>
        </w:tc>
        <w:tc>
          <w:tcPr>
            <w:tcW w:w="1025"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0"/>
              <w:rPr>
                <w:rFonts w:ascii="Times New Roman" w:hAnsi="Times New Roman"/>
                <w:sz w:val="14"/>
              </w:rPr>
            </w:pPr>
          </w:p>
          <w:p w:rsidR="00C53A62" w:rsidRDefault="00567705">
            <w:pPr>
              <w:pStyle w:val="TableParagraph"/>
              <w:ind w:right="-44"/>
              <w:jc w:val="right"/>
            </w:pPr>
            <w:r>
              <w:rPr>
                <w:b/>
                <w:color w:val="444444"/>
                <w:w w:val="105"/>
                <w:sz w:val="17"/>
              </w:rPr>
              <w:t>(70)</w:t>
            </w:r>
          </w:p>
        </w:tc>
        <w:tc>
          <w:tcPr>
            <w:tcW w:w="1039" w:type="dxa"/>
            <w:tcBorders>
              <w:left w:val="single" w:sz="1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10"/>
              <w:rPr>
                <w:rFonts w:ascii="Times New Roman" w:hAnsi="Times New Roman"/>
                <w:sz w:val="14"/>
              </w:rPr>
            </w:pPr>
          </w:p>
          <w:p w:rsidR="00C53A62" w:rsidRDefault="00567705">
            <w:pPr>
              <w:pStyle w:val="TableParagraph"/>
              <w:ind w:right="-15"/>
              <w:jc w:val="right"/>
            </w:pPr>
            <w:r>
              <w:rPr>
                <w:b/>
                <w:color w:val="444444"/>
                <w:sz w:val="17"/>
              </w:rPr>
              <w:t>18,292</w:t>
            </w:r>
          </w:p>
        </w:tc>
        <w:tc>
          <w:tcPr>
            <w:tcW w:w="2703" w:type="dxa"/>
            <w:vMerge/>
            <w:tcBorders>
              <w:top w:val="single" w:sz="6" w:space="0" w:color="000000"/>
              <w:left w:val="single" w:sz="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256" w:type="dxa"/>
            <w:vMerge/>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150"/>
        </w:trPr>
        <w:tc>
          <w:tcPr>
            <w:tcW w:w="2116" w:type="dxa"/>
            <w:tcBorders>
              <w:left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8"/>
              </w:rPr>
            </w:pPr>
          </w:p>
        </w:tc>
        <w:tc>
          <w:tcPr>
            <w:tcW w:w="1020" w:type="dxa"/>
            <w:tcBorders>
              <w:top w:val="single" w:sz="12" w:space="0" w:color="000000"/>
              <w:left w:val="single" w:sz="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8"/>
              </w:rPr>
            </w:pPr>
          </w:p>
        </w:tc>
        <w:tc>
          <w:tcPr>
            <w:tcW w:w="1025" w:type="dxa"/>
            <w:tcBorders>
              <w:top w:val="single" w:sz="12" w:space="0" w:color="000000"/>
              <w:left w:val="single" w:sz="1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8"/>
              </w:rPr>
            </w:pPr>
          </w:p>
        </w:tc>
        <w:tc>
          <w:tcPr>
            <w:tcW w:w="1039" w:type="dxa"/>
            <w:tcBorders>
              <w:top w:val="single" w:sz="12" w:space="0" w:color="000000"/>
              <w:left w:val="single" w:sz="2" w:space="0" w:color="000000"/>
              <w:bottom w:val="single" w:sz="6"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8"/>
              </w:rPr>
            </w:pPr>
          </w:p>
        </w:tc>
        <w:tc>
          <w:tcPr>
            <w:tcW w:w="2703" w:type="dxa"/>
            <w:tcBorders>
              <w:top w:val="single" w:sz="12" w:space="0" w:color="000000"/>
              <w:left w:val="single" w:sz="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8"/>
              </w:rPr>
            </w:pPr>
          </w:p>
        </w:tc>
        <w:tc>
          <w:tcPr>
            <w:tcW w:w="1256"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8"/>
              </w:rPr>
            </w:pPr>
          </w:p>
        </w:tc>
      </w:tr>
      <w:tr w:rsidR="00C53A62">
        <w:tblPrEx>
          <w:tblCellMar>
            <w:top w:w="0" w:type="dxa"/>
            <w:bottom w:w="0" w:type="dxa"/>
          </w:tblCellMar>
        </w:tblPrEx>
        <w:trPr>
          <w:trHeight w:val="501"/>
        </w:trPr>
        <w:tc>
          <w:tcPr>
            <w:tcW w:w="2116" w:type="dxa"/>
            <w:tcBorders>
              <w:left w:val="single" w:sz="1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11"/>
              <w:rPr>
                <w:rFonts w:ascii="Times New Roman" w:hAnsi="Times New Roman"/>
                <w:sz w:val="15"/>
              </w:rPr>
            </w:pPr>
          </w:p>
          <w:p w:rsidR="00C53A62" w:rsidRDefault="00567705">
            <w:pPr>
              <w:pStyle w:val="TableParagraph"/>
              <w:ind w:left="50"/>
            </w:pPr>
            <w:r>
              <w:rPr>
                <w:b/>
                <w:color w:val="444444"/>
                <w:sz w:val="17"/>
              </w:rPr>
              <w:t>TOTAL RESERVES</w:t>
            </w:r>
          </w:p>
        </w:tc>
        <w:tc>
          <w:tcPr>
            <w:tcW w:w="1020" w:type="dxa"/>
            <w:tcBorders>
              <w:top w:val="single" w:sz="6" w:space="0" w:color="000000"/>
              <w:left w:val="single" w:sz="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6"/>
              <w:rPr>
                <w:rFonts w:ascii="Times New Roman" w:hAnsi="Times New Roman"/>
                <w:sz w:val="15"/>
              </w:rPr>
            </w:pPr>
          </w:p>
          <w:p w:rsidR="00C53A62" w:rsidRDefault="00567705">
            <w:pPr>
              <w:pStyle w:val="TableParagraph"/>
              <w:ind w:right="-29"/>
              <w:jc w:val="right"/>
            </w:pPr>
            <w:r>
              <w:rPr>
                <w:b/>
                <w:color w:val="444444"/>
                <w:sz w:val="17"/>
              </w:rPr>
              <w:t>31,917</w:t>
            </w:r>
          </w:p>
        </w:tc>
        <w:tc>
          <w:tcPr>
            <w:tcW w:w="1025" w:type="dxa"/>
            <w:tcBorders>
              <w:top w:val="single" w:sz="6"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6"/>
              <w:rPr>
                <w:rFonts w:ascii="Times New Roman" w:hAnsi="Times New Roman"/>
                <w:sz w:val="15"/>
              </w:rPr>
            </w:pPr>
          </w:p>
          <w:p w:rsidR="00C53A62" w:rsidRDefault="00567705">
            <w:pPr>
              <w:pStyle w:val="TableParagraph"/>
              <w:ind w:right="-15"/>
              <w:jc w:val="right"/>
            </w:pPr>
            <w:r>
              <w:rPr>
                <w:b/>
                <w:color w:val="444444"/>
                <w:sz w:val="17"/>
              </w:rPr>
              <w:t>4,707</w:t>
            </w:r>
          </w:p>
        </w:tc>
        <w:tc>
          <w:tcPr>
            <w:tcW w:w="1039" w:type="dxa"/>
            <w:tcBorders>
              <w:top w:val="single" w:sz="6" w:space="0" w:color="000000"/>
              <w:left w:val="single" w:sz="2" w:space="0" w:color="000000"/>
              <w:bottom w:val="single" w:sz="12"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spacing w:before="6"/>
              <w:rPr>
                <w:rFonts w:ascii="Times New Roman" w:hAnsi="Times New Roman"/>
                <w:sz w:val="15"/>
              </w:rPr>
            </w:pPr>
          </w:p>
          <w:p w:rsidR="00C53A62" w:rsidRDefault="00567705">
            <w:pPr>
              <w:pStyle w:val="TableParagraph"/>
              <w:ind w:right="-15"/>
              <w:jc w:val="right"/>
            </w:pPr>
            <w:r>
              <w:rPr>
                <w:b/>
                <w:color w:val="444444"/>
                <w:sz w:val="17"/>
              </w:rPr>
              <w:t>36,624</w:t>
            </w:r>
          </w:p>
        </w:tc>
        <w:tc>
          <w:tcPr>
            <w:tcW w:w="2703" w:type="dxa"/>
            <w:tcBorders>
              <w:top w:val="single" w:sz="6" w:space="0" w:color="000000"/>
              <w:left w:val="single" w:sz="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256"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bl>
    <w:p w:rsidR="00C53A62" w:rsidRDefault="00C53A62">
      <w:pPr>
        <w:pStyle w:val="BodyText"/>
        <w:spacing w:before="5"/>
        <w:rPr>
          <w:rFonts w:ascii="Times New Roman" w:hAnsi="Times New Roman"/>
          <w:sz w:val="20"/>
        </w:rPr>
      </w:pPr>
    </w:p>
    <w:p w:rsidR="00C53A62" w:rsidRDefault="00567705">
      <w:pPr>
        <w:spacing w:before="94"/>
        <w:ind w:left="297"/>
      </w:pPr>
      <w:r>
        <w:rPr>
          <w:b/>
          <w:color w:val="262626"/>
          <w:sz w:val="20"/>
        </w:rPr>
        <w:t>Revaluation Reserve</w:t>
      </w:r>
    </w:p>
    <w:p w:rsidR="00C53A62" w:rsidRDefault="00567705">
      <w:pPr>
        <w:pStyle w:val="BodyText"/>
        <w:spacing w:before="53" w:line="304" w:lineRule="auto"/>
        <w:ind w:left="309" w:right="643" w:hanging="7"/>
      </w:pPr>
      <w:r>
        <w:rPr>
          <w:color w:val="262626"/>
        </w:rPr>
        <w:t xml:space="preserve">The Revaluation Reserve contains the gains made by the group arising from increases in the value of its property, plant and equipment (and intangible </w:t>
      </w:r>
      <w:r>
        <w:rPr>
          <w:color w:val="262626"/>
        </w:rPr>
        <w:t>assets).</w:t>
      </w:r>
    </w:p>
    <w:p w:rsidR="00C53A62" w:rsidRDefault="00C53A62">
      <w:pPr>
        <w:pStyle w:val="BodyText"/>
        <w:spacing w:before="1"/>
        <w:rPr>
          <w:sz w:val="24"/>
        </w:rPr>
      </w:pPr>
    </w:p>
    <w:p w:rsidR="00C53A62" w:rsidRDefault="00567705">
      <w:pPr>
        <w:pStyle w:val="BodyText"/>
        <w:ind w:right="3728"/>
        <w:jc w:val="right"/>
      </w:pPr>
      <w:r>
        <w:rPr>
          <w:color w:val="262626"/>
        </w:rPr>
        <w:t>The balance is reduced when assets with accumulated gains</w:t>
      </w:r>
      <w:r>
        <w:rPr>
          <w:color w:val="262626"/>
          <w:spacing w:val="-8"/>
        </w:rPr>
        <w:t xml:space="preserve"> </w:t>
      </w:r>
      <w:r>
        <w:rPr>
          <w:color w:val="444444"/>
        </w:rPr>
        <w:t>are:</w:t>
      </w:r>
    </w:p>
    <w:p w:rsidR="00C53A62" w:rsidRDefault="00567705">
      <w:pPr>
        <w:pStyle w:val="ListParagraph"/>
        <w:numPr>
          <w:ilvl w:val="1"/>
          <w:numId w:val="12"/>
        </w:numPr>
        <w:tabs>
          <w:tab w:val="left" w:pos="350"/>
          <w:tab w:val="left" w:pos="351"/>
        </w:tabs>
        <w:spacing w:before="70"/>
        <w:ind w:left="999" w:right="3729" w:hanging="1000"/>
        <w:jc w:val="right"/>
        <w:sectPr w:rsidR="00C53A62">
          <w:footerReference w:type="default" r:id="rId70"/>
          <w:pgSz w:w="11900" w:h="16820"/>
          <w:pgMar w:top="1600" w:right="700" w:bottom="1560" w:left="1640" w:header="720" w:footer="720" w:gutter="0"/>
          <w:cols w:space="720"/>
        </w:sectPr>
      </w:pPr>
      <w:r>
        <w:rPr>
          <w:color w:val="262626"/>
          <w:w w:val="105"/>
          <w:sz w:val="19"/>
        </w:rPr>
        <w:t>Revalued</w:t>
      </w:r>
      <w:r>
        <w:rPr>
          <w:color w:val="262626"/>
          <w:spacing w:val="-20"/>
          <w:w w:val="105"/>
          <w:sz w:val="19"/>
        </w:rPr>
        <w:t xml:space="preserve"> </w:t>
      </w:r>
      <w:r>
        <w:rPr>
          <w:color w:val="262626"/>
          <w:w w:val="105"/>
          <w:sz w:val="19"/>
        </w:rPr>
        <w:t>downwards</w:t>
      </w:r>
      <w:r>
        <w:rPr>
          <w:color w:val="262626"/>
          <w:spacing w:val="-17"/>
          <w:w w:val="105"/>
          <w:sz w:val="19"/>
        </w:rPr>
        <w:t xml:space="preserve"> </w:t>
      </w:r>
      <w:r>
        <w:rPr>
          <w:color w:val="262626"/>
          <w:w w:val="105"/>
          <w:sz w:val="19"/>
        </w:rPr>
        <w:t>or</w:t>
      </w:r>
      <w:r>
        <w:rPr>
          <w:color w:val="262626"/>
          <w:spacing w:val="-21"/>
          <w:w w:val="105"/>
          <w:sz w:val="19"/>
        </w:rPr>
        <w:t xml:space="preserve"> </w:t>
      </w:r>
      <w:r>
        <w:rPr>
          <w:color w:val="262626"/>
          <w:w w:val="105"/>
          <w:sz w:val="19"/>
        </w:rPr>
        <w:t>impaired</w:t>
      </w:r>
      <w:r>
        <w:rPr>
          <w:color w:val="262626"/>
          <w:spacing w:val="-21"/>
          <w:w w:val="105"/>
          <w:sz w:val="19"/>
        </w:rPr>
        <w:t xml:space="preserve"> </w:t>
      </w:r>
      <w:r>
        <w:rPr>
          <w:color w:val="262626"/>
          <w:w w:val="105"/>
          <w:sz w:val="19"/>
        </w:rPr>
        <w:t>and</w:t>
      </w:r>
      <w:r>
        <w:rPr>
          <w:color w:val="262626"/>
          <w:spacing w:val="-30"/>
          <w:w w:val="105"/>
          <w:sz w:val="19"/>
        </w:rPr>
        <w:t xml:space="preserve"> </w:t>
      </w:r>
      <w:r>
        <w:rPr>
          <w:color w:val="262626"/>
          <w:w w:val="105"/>
          <w:sz w:val="19"/>
        </w:rPr>
        <w:t>the</w:t>
      </w:r>
      <w:r>
        <w:rPr>
          <w:color w:val="262626"/>
          <w:spacing w:val="-29"/>
          <w:w w:val="105"/>
          <w:sz w:val="19"/>
        </w:rPr>
        <w:t xml:space="preserve"> </w:t>
      </w:r>
      <w:r>
        <w:rPr>
          <w:color w:val="262626"/>
          <w:w w:val="105"/>
          <w:sz w:val="19"/>
        </w:rPr>
        <w:t>gains</w:t>
      </w:r>
      <w:r>
        <w:rPr>
          <w:color w:val="262626"/>
          <w:spacing w:val="-25"/>
          <w:w w:val="105"/>
          <w:sz w:val="19"/>
        </w:rPr>
        <w:t xml:space="preserve"> </w:t>
      </w:r>
      <w:r>
        <w:rPr>
          <w:color w:val="262626"/>
          <w:w w:val="105"/>
          <w:sz w:val="19"/>
        </w:rPr>
        <w:t>are</w:t>
      </w:r>
      <w:r>
        <w:rPr>
          <w:color w:val="262626"/>
          <w:spacing w:val="-29"/>
          <w:w w:val="105"/>
          <w:sz w:val="19"/>
        </w:rPr>
        <w:t xml:space="preserve"> </w:t>
      </w:r>
      <w:r>
        <w:rPr>
          <w:color w:val="262626"/>
          <w:w w:val="105"/>
          <w:sz w:val="19"/>
        </w:rPr>
        <w:t>lost,</w:t>
      </w:r>
    </w:p>
    <w:p w:rsidR="00C53A62" w:rsidRDefault="00567705">
      <w:pPr>
        <w:pStyle w:val="ListParagraph"/>
        <w:numPr>
          <w:ilvl w:val="0"/>
          <w:numId w:val="19"/>
        </w:numPr>
        <w:tabs>
          <w:tab w:val="left" w:pos="2269"/>
          <w:tab w:val="left" w:pos="2270"/>
        </w:tabs>
        <w:spacing w:before="129"/>
      </w:pPr>
      <w:r>
        <w:rPr>
          <w:color w:val="444444"/>
          <w:w w:val="105"/>
          <w:sz w:val="19"/>
        </w:rPr>
        <w:t>Used</w:t>
      </w:r>
      <w:r>
        <w:rPr>
          <w:color w:val="444444"/>
          <w:spacing w:val="-13"/>
          <w:w w:val="105"/>
          <w:sz w:val="19"/>
        </w:rPr>
        <w:t xml:space="preserve"> </w:t>
      </w:r>
      <w:r>
        <w:rPr>
          <w:color w:val="444444"/>
          <w:w w:val="105"/>
          <w:sz w:val="19"/>
        </w:rPr>
        <w:t>in</w:t>
      </w:r>
      <w:r>
        <w:rPr>
          <w:color w:val="444444"/>
          <w:spacing w:val="-4"/>
          <w:w w:val="105"/>
          <w:sz w:val="19"/>
        </w:rPr>
        <w:t xml:space="preserve"> </w:t>
      </w:r>
      <w:r>
        <w:rPr>
          <w:color w:val="444444"/>
          <w:w w:val="105"/>
          <w:sz w:val="19"/>
        </w:rPr>
        <w:t>the</w:t>
      </w:r>
      <w:r>
        <w:rPr>
          <w:color w:val="444444"/>
          <w:spacing w:val="13"/>
          <w:w w:val="105"/>
          <w:sz w:val="19"/>
        </w:rPr>
        <w:t xml:space="preserve"> </w:t>
      </w:r>
      <w:r>
        <w:rPr>
          <w:color w:val="444444"/>
          <w:w w:val="105"/>
          <w:sz w:val="19"/>
        </w:rPr>
        <w:t>provision</w:t>
      </w:r>
      <w:r>
        <w:rPr>
          <w:color w:val="444444"/>
          <w:spacing w:val="-17"/>
          <w:w w:val="105"/>
          <w:sz w:val="19"/>
        </w:rPr>
        <w:t xml:space="preserve"> </w:t>
      </w:r>
      <w:r>
        <w:rPr>
          <w:color w:val="444444"/>
          <w:w w:val="105"/>
          <w:sz w:val="19"/>
        </w:rPr>
        <w:t>of</w:t>
      </w:r>
      <w:r>
        <w:rPr>
          <w:color w:val="444444"/>
          <w:spacing w:val="-3"/>
          <w:w w:val="105"/>
          <w:sz w:val="19"/>
        </w:rPr>
        <w:t xml:space="preserve"> </w:t>
      </w:r>
      <w:r>
        <w:rPr>
          <w:color w:val="444444"/>
          <w:w w:val="105"/>
          <w:sz w:val="19"/>
        </w:rPr>
        <w:t>services</w:t>
      </w:r>
      <w:r>
        <w:rPr>
          <w:color w:val="444444"/>
          <w:spacing w:val="-10"/>
          <w:w w:val="105"/>
          <w:sz w:val="19"/>
        </w:rPr>
        <w:t xml:space="preserve"> </w:t>
      </w:r>
      <w:r>
        <w:rPr>
          <w:color w:val="444444"/>
          <w:w w:val="105"/>
          <w:sz w:val="19"/>
        </w:rPr>
        <w:t>and</w:t>
      </w:r>
      <w:r>
        <w:rPr>
          <w:color w:val="444444"/>
          <w:spacing w:val="-18"/>
          <w:w w:val="105"/>
          <w:sz w:val="19"/>
        </w:rPr>
        <w:t xml:space="preserve"> </w:t>
      </w:r>
      <w:r>
        <w:rPr>
          <w:color w:val="444444"/>
          <w:w w:val="105"/>
          <w:sz w:val="19"/>
        </w:rPr>
        <w:t>the</w:t>
      </w:r>
      <w:r>
        <w:rPr>
          <w:color w:val="444444"/>
          <w:spacing w:val="3"/>
          <w:w w:val="105"/>
          <w:sz w:val="19"/>
        </w:rPr>
        <w:t xml:space="preserve"> </w:t>
      </w:r>
      <w:r>
        <w:rPr>
          <w:color w:val="444444"/>
          <w:w w:val="105"/>
          <w:sz w:val="19"/>
        </w:rPr>
        <w:t>gains</w:t>
      </w:r>
      <w:r>
        <w:rPr>
          <w:color w:val="444444"/>
          <w:spacing w:val="-8"/>
          <w:w w:val="105"/>
          <w:sz w:val="19"/>
        </w:rPr>
        <w:t xml:space="preserve"> </w:t>
      </w:r>
      <w:r>
        <w:rPr>
          <w:color w:val="444444"/>
          <w:w w:val="105"/>
          <w:sz w:val="19"/>
        </w:rPr>
        <w:t>are</w:t>
      </w:r>
      <w:r>
        <w:rPr>
          <w:color w:val="444444"/>
          <w:spacing w:val="-26"/>
          <w:w w:val="105"/>
          <w:sz w:val="19"/>
        </w:rPr>
        <w:t xml:space="preserve"> </w:t>
      </w:r>
      <w:r>
        <w:rPr>
          <w:color w:val="444444"/>
          <w:w w:val="105"/>
          <w:sz w:val="19"/>
        </w:rPr>
        <w:t>consumed</w:t>
      </w:r>
      <w:r>
        <w:rPr>
          <w:color w:val="444444"/>
          <w:spacing w:val="-6"/>
          <w:w w:val="105"/>
          <w:sz w:val="19"/>
        </w:rPr>
        <w:t xml:space="preserve"> </w:t>
      </w:r>
      <w:r>
        <w:rPr>
          <w:color w:val="444444"/>
          <w:w w:val="105"/>
          <w:sz w:val="19"/>
        </w:rPr>
        <w:t>through</w:t>
      </w:r>
      <w:r>
        <w:rPr>
          <w:color w:val="444444"/>
          <w:spacing w:val="-4"/>
          <w:w w:val="105"/>
          <w:sz w:val="19"/>
        </w:rPr>
        <w:t xml:space="preserve"> </w:t>
      </w:r>
      <w:r>
        <w:rPr>
          <w:color w:val="444444"/>
          <w:w w:val="105"/>
          <w:sz w:val="19"/>
        </w:rPr>
        <w:t>depreciation,</w:t>
      </w:r>
      <w:r>
        <w:rPr>
          <w:color w:val="444444"/>
          <w:spacing w:val="1"/>
          <w:w w:val="105"/>
          <w:sz w:val="19"/>
        </w:rPr>
        <w:t xml:space="preserve"> </w:t>
      </w:r>
      <w:r>
        <w:rPr>
          <w:color w:val="444444"/>
          <w:w w:val="105"/>
          <w:sz w:val="19"/>
        </w:rPr>
        <w:t>or</w:t>
      </w:r>
    </w:p>
    <w:p w:rsidR="00C53A62" w:rsidRDefault="00567705">
      <w:pPr>
        <w:pStyle w:val="ListParagraph"/>
        <w:numPr>
          <w:ilvl w:val="0"/>
          <w:numId w:val="19"/>
        </w:numPr>
        <w:tabs>
          <w:tab w:val="left" w:pos="888"/>
          <w:tab w:val="left" w:pos="889"/>
        </w:tabs>
        <w:spacing w:before="75"/>
        <w:ind w:left="888" w:hanging="352"/>
      </w:pPr>
      <w:r>
        <w:rPr>
          <w:color w:val="444444"/>
          <w:sz w:val="19"/>
        </w:rPr>
        <w:t>Disposed of and the gains are</w:t>
      </w:r>
      <w:r>
        <w:rPr>
          <w:color w:val="444444"/>
          <w:spacing w:val="3"/>
          <w:sz w:val="19"/>
        </w:rPr>
        <w:t xml:space="preserve"> </w:t>
      </w:r>
      <w:r>
        <w:rPr>
          <w:color w:val="444444"/>
          <w:sz w:val="19"/>
        </w:rPr>
        <w:t>realised.</w:t>
      </w:r>
    </w:p>
    <w:p w:rsidR="00C53A62" w:rsidRDefault="00C53A62">
      <w:pPr>
        <w:pStyle w:val="BodyText"/>
        <w:spacing w:before="5"/>
        <w:rPr>
          <w:sz w:val="29"/>
        </w:rPr>
      </w:pPr>
    </w:p>
    <w:p w:rsidR="00C53A62" w:rsidRDefault="00567705">
      <w:pPr>
        <w:pStyle w:val="BodyText"/>
        <w:spacing w:before="1" w:line="304" w:lineRule="auto"/>
        <w:ind w:left="191" w:right="957" w:firstLine="5"/>
        <w:jc w:val="both"/>
      </w:pPr>
      <w:r>
        <w:rPr>
          <w:color w:val="444444"/>
          <w:w w:val="105"/>
        </w:rPr>
        <w:t>The</w:t>
      </w:r>
      <w:r>
        <w:rPr>
          <w:color w:val="444444"/>
          <w:spacing w:val="-30"/>
          <w:w w:val="105"/>
        </w:rPr>
        <w:t xml:space="preserve"> </w:t>
      </w:r>
      <w:r>
        <w:rPr>
          <w:color w:val="444444"/>
          <w:w w:val="105"/>
        </w:rPr>
        <w:t>Reserve</w:t>
      </w:r>
      <w:r>
        <w:rPr>
          <w:color w:val="444444"/>
          <w:spacing w:val="-22"/>
          <w:w w:val="105"/>
        </w:rPr>
        <w:t xml:space="preserve"> </w:t>
      </w:r>
      <w:r>
        <w:rPr>
          <w:color w:val="444444"/>
          <w:w w:val="105"/>
        </w:rPr>
        <w:t>contains</w:t>
      </w:r>
      <w:r>
        <w:rPr>
          <w:color w:val="444444"/>
          <w:spacing w:val="-20"/>
          <w:w w:val="105"/>
        </w:rPr>
        <w:t xml:space="preserve"> </w:t>
      </w:r>
      <w:r>
        <w:rPr>
          <w:color w:val="444444"/>
          <w:w w:val="105"/>
        </w:rPr>
        <w:t>only</w:t>
      </w:r>
      <w:r>
        <w:rPr>
          <w:color w:val="444444"/>
          <w:spacing w:val="-26"/>
          <w:w w:val="105"/>
        </w:rPr>
        <w:t xml:space="preserve"> </w:t>
      </w:r>
      <w:r>
        <w:rPr>
          <w:color w:val="444444"/>
          <w:w w:val="105"/>
        </w:rPr>
        <w:t>revaluation</w:t>
      </w:r>
      <w:r>
        <w:rPr>
          <w:color w:val="444444"/>
          <w:spacing w:val="-24"/>
          <w:w w:val="105"/>
        </w:rPr>
        <w:t xml:space="preserve"> </w:t>
      </w:r>
      <w:r>
        <w:rPr>
          <w:color w:val="444444"/>
          <w:w w:val="105"/>
        </w:rPr>
        <w:t>gains</w:t>
      </w:r>
      <w:r>
        <w:rPr>
          <w:color w:val="444444"/>
          <w:spacing w:val="-25"/>
          <w:w w:val="105"/>
        </w:rPr>
        <w:t xml:space="preserve"> </w:t>
      </w:r>
      <w:r>
        <w:rPr>
          <w:color w:val="444444"/>
          <w:w w:val="105"/>
        </w:rPr>
        <w:t>accumulated</w:t>
      </w:r>
      <w:r>
        <w:rPr>
          <w:color w:val="444444"/>
          <w:spacing w:val="-23"/>
          <w:w w:val="105"/>
        </w:rPr>
        <w:t xml:space="preserve"> </w:t>
      </w:r>
      <w:r>
        <w:rPr>
          <w:color w:val="444444"/>
          <w:w w:val="105"/>
        </w:rPr>
        <w:t>since</w:t>
      </w:r>
      <w:r>
        <w:rPr>
          <w:color w:val="444444"/>
          <w:spacing w:val="-29"/>
          <w:w w:val="105"/>
        </w:rPr>
        <w:t xml:space="preserve"> </w:t>
      </w:r>
      <w:r>
        <w:rPr>
          <w:color w:val="444444"/>
          <w:w w:val="105"/>
        </w:rPr>
        <w:t>1</w:t>
      </w:r>
      <w:r>
        <w:rPr>
          <w:color w:val="444444"/>
          <w:spacing w:val="-17"/>
          <w:w w:val="105"/>
        </w:rPr>
        <w:t xml:space="preserve"> </w:t>
      </w:r>
      <w:r>
        <w:rPr>
          <w:color w:val="444444"/>
          <w:w w:val="105"/>
        </w:rPr>
        <w:t>April</w:t>
      </w:r>
      <w:r>
        <w:rPr>
          <w:color w:val="444444"/>
          <w:spacing w:val="-29"/>
          <w:w w:val="105"/>
        </w:rPr>
        <w:t xml:space="preserve"> </w:t>
      </w:r>
      <w:r>
        <w:rPr>
          <w:color w:val="444444"/>
          <w:w w:val="105"/>
        </w:rPr>
        <w:t>2007,</w:t>
      </w:r>
      <w:r>
        <w:rPr>
          <w:color w:val="444444"/>
          <w:spacing w:val="-29"/>
          <w:w w:val="105"/>
        </w:rPr>
        <w:t xml:space="preserve"> </w:t>
      </w:r>
      <w:r>
        <w:rPr>
          <w:color w:val="444444"/>
          <w:w w:val="105"/>
        </w:rPr>
        <w:t>the</w:t>
      </w:r>
      <w:r>
        <w:rPr>
          <w:color w:val="444444"/>
          <w:spacing w:val="-28"/>
          <w:w w:val="105"/>
        </w:rPr>
        <w:t xml:space="preserve"> </w:t>
      </w:r>
      <w:r>
        <w:rPr>
          <w:color w:val="444444"/>
          <w:w w:val="105"/>
        </w:rPr>
        <w:t>date</w:t>
      </w:r>
      <w:r>
        <w:rPr>
          <w:color w:val="444444"/>
          <w:spacing w:val="-25"/>
          <w:w w:val="105"/>
        </w:rPr>
        <w:t xml:space="preserve"> </w:t>
      </w:r>
      <w:r>
        <w:rPr>
          <w:color w:val="444444"/>
          <w:w w:val="105"/>
        </w:rPr>
        <w:t>the</w:t>
      </w:r>
      <w:r>
        <w:rPr>
          <w:color w:val="444444"/>
          <w:spacing w:val="-19"/>
          <w:w w:val="105"/>
        </w:rPr>
        <w:t xml:space="preserve"> </w:t>
      </w:r>
      <w:r>
        <w:rPr>
          <w:color w:val="444444"/>
          <w:w w:val="105"/>
        </w:rPr>
        <w:t>Reserve was</w:t>
      </w:r>
      <w:r>
        <w:rPr>
          <w:color w:val="444444"/>
          <w:spacing w:val="-9"/>
          <w:w w:val="105"/>
        </w:rPr>
        <w:t xml:space="preserve"> </w:t>
      </w:r>
      <w:r>
        <w:rPr>
          <w:color w:val="444444"/>
          <w:w w:val="105"/>
        </w:rPr>
        <w:t>created.</w:t>
      </w:r>
      <w:r>
        <w:rPr>
          <w:color w:val="444444"/>
          <w:spacing w:val="-10"/>
          <w:w w:val="105"/>
        </w:rPr>
        <w:t xml:space="preserve"> </w:t>
      </w:r>
      <w:r>
        <w:rPr>
          <w:color w:val="444444"/>
          <w:w w:val="105"/>
        </w:rPr>
        <w:t>Accumulated</w:t>
      </w:r>
      <w:r>
        <w:rPr>
          <w:color w:val="444444"/>
          <w:spacing w:val="-18"/>
          <w:w w:val="105"/>
        </w:rPr>
        <w:t xml:space="preserve"> </w:t>
      </w:r>
      <w:r>
        <w:rPr>
          <w:color w:val="444444"/>
          <w:w w:val="105"/>
        </w:rPr>
        <w:t>gains</w:t>
      </w:r>
      <w:r>
        <w:rPr>
          <w:color w:val="444444"/>
          <w:spacing w:val="-15"/>
          <w:w w:val="105"/>
        </w:rPr>
        <w:t xml:space="preserve"> </w:t>
      </w:r>
      <w:r>
        <w:rPr>
          <w:color w:val="444444"/>
          <w:w w:val="105"/>
        </w:rPr>
        <w:t>arising</w:t>
      </w:r>
      <w:r>
        <w:rPr>
          <w:color w:val="444444"/>
          <w:spacing w:val="-20"/>
          <w:w w:val="105"/>
        </w:rPr>
        <w:t xml:space="preserve"> </w:t>
      </w:r>
      <w:r>
        <w:rPr>
          <w:color w:val="444444"/>
          <w:w w:val="105"/>
        </w:rPr>
        <w:t>before</w:t>
      </w:r>
      <w:r>
        <w:rPr>
          <w:color w:val="444444"/>
          <w:spacing w:val="-20"/>
          <w:w w:val="105"/>
        </w:rPr>
        <w:t xml:space="preserve"> </w:t>
      </w:r>
      <w:r>
        <w:rPr>
          <w:color w:val="444444"/>
          <w:w w:val="105"/>
        </w:rPr>
        <w:t>that</w:t>
      </w:r>
      <w:r>
        <w:rPr>
          <w:color w:val="444444"/>
          <w:spacing w:val="-13"/>
          <w:w w:val="105"/>
        </w:rPr>
        <w:t xml:space="preserve"> </w:t>
      </w:r>
      <w:r>
        <w:rPr>
          <w:color w:val="444444"/>
          <w:w w:val="105"/>
        </w:rPr>
        <w:t>date</w:t>
      </w:r>
      <w:r>
        <w:rPr>
          <w:color w:val="444444"/>
          <w:spacing w:val="-16"/>
          <w:w w:val="105"/>
        </w:rPr>
        <w:t xml:space="preserve"> </w:t>
      </w:r>
      <w:r>
        <w:rPr>
          <w:color w:val="444444"/>
          <w:w w:val="105"/>
        </w:rPr>
        <w:t>are</w:t>
      </w:r>
      <w:r>
        <w:rPr>
          <w:color w:val="444444"/>
          <w:spacing w:val="-28"/>
          <w:w w:val="105"/>
        </w:rPr>
        <w:t xml:space="preserve"> </w:t>
      </w:r>
      <w:r>
        <w:rPr>
          <w:color w:val="444444"/>
          <w:w w:val="105"/>
        </w:rPr>
        <w:t>consolidated</w:t>
      </w:r>
      <w:r>
        <w:rPr>
          <w:color w:val="444444"/>
          <w:spacing w:val="-12"/>
          <w:w w:val="105"/>
        </w:rPr>
        <w:t xml:space="preserve"> </w:t>
      </w:r>
      <w:r>
        <w:rPr>
          <w:color w:val="444444"/>
          <w:w w:val="105"/>
        </w:rPr>
        <w:t>into</w:t>
      </w:r>
      <w:r>
        <w:rPr>
          <w:color w:val="444444"/>
          <w:spacing w:val="-21"/>
          <w:w w:val="105"/>
        </w:rPr>
        <w:t xml:space="preserve"> </w:t>
      </w:r>
      <w:r>
        <w:rPr>
          <w:color w:val="444444"/>
          <w:w w:val="105"/>
        </w:rPr>
        <w:t>the</w:t>
      </w:r>
      <w:r>
        <w:rPr>
          <w:color w:val="444444"/>
          <w:spacing w:val="-17"/>
          <w:w w:val="105"/>
        </w:rPr>
        <w:t xml:space="preserve"> </w:t>
      </w:r>
      <w:r>
        <w:rPr>
          <w:color w:val="444444"/>
          <w:w w:val="105"/>
        </w:rPr>
        <w:t>balance</w:t>
      </w:r>
      <w:r>
        <w:rPr>
          <w:color w:val="444444"/>
          <w:spacing w:val="-13"/>
          <w:w w:val="105"/>
        </w:rPr>
        <w:t xml:space="preserve"> </w:t>
      </w:r>
      <w:r>
        <w:rPr>
          <w:color w:val="444444"/>
          <w:w w:val="105"/>
        </w:rPr>
        <w:t>on</w:t>
      </w:r>
      <w:r>
        <w:rPr>
          <w:color w:val="444444"/>
          <w:spacing w:val="-4"/>
          <w:w w:val="105"/>
        </w:rPr>
        <w:t xml:space="preserve"> </w:t>
      </w:r>
      <w:r>
        <w:rPr>
          <w:color w:val="444444"/>
          <w:w w:val="105"/>
        </w:rPr>
        <w:t>the Capital Adjustment</w:t>
      </w:r>
      <w:r>
        <w:rPr>
          <w:color w:val="444444"/>
          <w:spacing w:val="13"/>
          <w:w w:val="105"/>
        </w:rPr>
        <w:t xml:space="preserve"> </w:t>
      </w:r>
      <w:r>
        <w:rPr>
          <w:color w:val="444444"/>
          <w:w w:val="105"/>
        </w:rPr>
        <w:t>Account.</w:t>
      </w:r>
    </w:p>
    <w:p w:rsidR="00C53A62" w:rsidRDefault="00C53A62">
      <w:pPr>
        <w:pStyle w:val="BodyText"/>
        <w:rPr>
          <w:sz w:val="11"/>
        </w:rPr>
      </w:pPr>
    </w:p>
    <w:tbl>
      <w:tblPr>
        <w:tblW w:w="8706" w:type="dxa"/>
        <w:tblInd w:w="192" w:type="dxa"/>
        <w:tblLayout w:type="fixed"/>
        <w:tblCellMar>
          <w:left w:w="10" w:type="dxa"/>
          <w:right w:w="10" w:type="dxa"/>
        </w:tblCellMar>
        <w:tblLook w:val="0000" w:firstRow="0" w:lastRow="0" w:firstColumn="0" w:lastColumn="0" w:noHBand="0" w:noVBand="0"/>
      </w:tblPr>
      <w:tblGrid>
        <w:gridCol w:w="6928"/>
        <w:gridCol w:w="889"/>
        <w:gridCol w:w="889"/>
      </w:tblGrid>
      <w:tr w:rsidR="00C53A62">
        <w:tblPrEx>
          <w:tblCellMar>
            <w:top w:w="0" w:type="dxa"/>
            <w:bottom w:w="0" w:type="dxa"/>
          </w:tblCellMar>
        </w:tblPrEx>
        <w:trPr>
          <w:trHeight w:val="258"/>
        </w:trPr>
        <w:tc>
          <w:tcPr>
            <w:tcW w:w="6928" w:type="dxa"/>
            <w:tcBorders>
              <w:top w:val="single" w:sz="12"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778" w:type="dxa"/>
            <w:gridSpan w:val="2"/>
            <w:tcBorders>
              <w:top w:val="single" w:sz="12"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1" w:line="187" w:lineRule="exact"/>
              <w:ind w:left="246"/>
            </w:pPr>
            <w:r>
              <w:rPr>
                <w:b/>
                <w:color w:val="444444"/>
                <w:sz w:val="18"/>
              </w:rPr>
              <w:t>Group and PCVC</w:t>
            </w:r>
          </w:p>
        </w:tc>
      </w:tr>
      <w:tr w:rsidR="00C53A62">
        <w:tblPrEx>
          <w:tblCellMar>
            <w:top w:w="0" w:type="dxa"/>
            <w:bottom w:w="0" w:type="dxa"/>
          </w:tblCellMar>
        </w:tblPrEx>
        <w:trPr>
          <w:trHeight w:val="291"/>
        </w:trPr>
        <w:tc>
          <w:tcPr>
            <w:tcW w:w="6928"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889"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47"/>
              <w:ind w:right="39"/>
              <w:jc w:val="right"/>
            </w:pPr>
            <w:r>
              <w:rPr>
                <w:b/>
                <w:color w:val="444444"/>
                <w:w w:val="95"/>
                <w:sz w:val="18"/>
              </w:rPr>
              <w:t>31March</w:t>
            </w:r>
          </w:p>
        </w:tc>
        <w:tc>
          <w:tcPr>
            <w:tcW w:w="889" w:type="dxa"/>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ind w:right="36"/>
              <w:jc w:val="right"/>
            </w:pPr>
            <w:r>
              <w:rPr>
                <w:b/>
                <w:color w:val="444444"/>
                <w:w w:val="90"/>
                <w:sz w:val="18"/>
              </w:rPr>
              <w:t xml:space="preserve">31 </w:t>
            </w:r>
            <w:r>
              <w:rPr>
                <w:rFonts w:ascii="Times New Roman" w:hAnsi="Times New Roman"/>
                <w:b/>
                <w:color w:val="444444"/>
                <w:w w:val="90"/>
                <w:sz w:val="19"/>
              </w:rPr>
              <w:t>March</w:t>
            </w:r>
          </w:p>
        </w:tc>
      </w:tr>
      <w:tr w:rsidR="00C53A62">
        <w:tblPrEx>
          <w:tblCellMar>
            <w:top w:w="0" w:type="dxa"/>
            <w:bottom w:w="0" w:type="dxa"/>
          </w:tblCellMar>
        </w:tblPrEx>
        <w:trPr>
          <w:trHeight w:val="236"/>
        </w:trPr>
        <w:tc>
          <w:tcPr>
            <w:tcW w:w="6928"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88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9" w:line="187" w:lineRule="exact"/>
              <w:ind w:left="279"/>
            </w:pPr>
            <w:r>
              <w:rPr>
                <w:b/>
                <w:color w:val="444444"/>
                <w:sz w:val="18"/>
              </w:rPr>
              <w:t>2017</w:t>
            </w:r>
          </w:p>
        </w:tc>
        <w:tc>
          <w:tcPr>
            <w:tcW w:w="889"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4" w:line="182" w:lineRule="exact"/>
              <w:ind w:left="289"/>
            </w:pPr>
            <w:r>
              <w:rPr>
                <w:b/>
                <w:color w:val="444444"/>
                <w:sz w:val="18"/>
              </w:rPr>
              <w:t>2018</w:t>
            </w:r>
          </w:p>
        </w:tc>
      </w:tr>
      <w:tr w:rsidR="00C53A62">
        <w:tblPrEx>
          <w:tblCellMar>
            <w:top w:w="0" w:type="dxa"/>
            <w:bottom w:w="0" w:type="dxa"/>
          </w:tblCellMar>
        </w:tblPrEx>
        <w:trPr>
          <w:trHeight w:val="330"/>
        </w:trPr>
        <w:tc>
          <w:tcPr>
            <w:tcW w:w="6928"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889"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4"/>
              <w:ind w:left="254"/>
            </w:pPr>
            <w:r>
              <w:rPr>
                <w:rFonts w:ascii="Times New Roman" w:hAnsi="Times New Roman"/>
                <w:color w:val="444444"/>
                <w:w w:val="105"/>
                <w:sz w:val="18"/>
              </w:rPr>
              <w:t>£'000</w:t>
            </w:r>
          </w:p>
        </w:tc>
        <w:tc>
          <w:tcPr>
            <w:tcW w:w="889" w:type="dxa"/>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9"/>
              <w:ind w:left="269"/>
            </w:pPr>
            <w:r>
              <w:rPr>
                <w:rFonts w:ascii="Times New Roman" w:hAnsi="Times New Roman"/>
                <w:color w:val="444444"/>
                <w:w w:val="105"/>
                <w:sz w:val="18"/>
              </w:rPr>
              <w:t>£'000</w:t>
            </w:r>
          </w:p>
        </w:tc>
      </w:tr>
      <w:tr w:rsidR="00C53A62">
        <w:tblPrEx>
          <w:tblCellMar>
            <w:top w:w="0" w:type="dxa"/>
            <w:bottom w:w="0" w:type="dxa"/>
          </w:tblCellMar>
        </w:tblPrEx>
        <w:trPr>
          <w:trHeight w:val="359"/>
        </w:trPr>
        <w:tc>
          <w:tcPr>
            <w:tcW w:w="6928"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15"/>
              <w:ind w:left="34"/>
            </w:pPr>
            <w:r>
              <w:rPr>
                <w:b/>
                <w:color w:val="444444"/>
                <w:sz w:val="18"/>
              </w:rPr>
              <w:t xml:space="preserve">Balance at </w:t>
            </w:r>
            <w:r>
              <w:rPr>
                <w:rFonts w:ascii="Times New Roman" w:hAnsi="Times New Roman"/>
                <w:color w:val="444444"/>
                <w:sz w:val="17"/>
              </w:rPr>
              <w:t xml:space="preserve">1 </w:t>
            </w:r>
            <w:r>
              <w:rPr>
                <w:b/>
                <w:color w:val="444444"/>
                <w:sz w:val="18"/>
              </w:rPr>
              <w:t>April</w:t>
            </w:r>
          </w:p>
        </w:tc>
        <w:tc>
          <w:tcPr>
            <w:tcW w:w="88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06"/>
              <w:ind w:right="-15"/>
              <w:jc w:val="right"/>
            </w:pPr>
            <w:r>
              <w:rPr>
                <w:rFonts w:ascii="Times New Roman" w:hAnsi="Times New Roman"/>
                <w:color w:val="444444"/>
                <w:w w:val="105"/>
                <w:sz w:val="18"/>
              </w:rPr>
              <w:t>1,012</w:t>
            </w:r>
          </w:p>
        </w:tc>
        <w:tc>
          <w:tcPr>
            <w:tcW w:w="889"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1"/>
              <w:ind w:right="-15"/>
              <w:jc w:val="right"/>
            </w:pPr>
            <w:r>
              <w:rPr>
                <w:rFonts w:ascii="Courier New" w:hAnsi="Courier New"/>
                <w:b/>
                <w:color w:val="444444"/>
                <w:w w:val="85"/>
                <w:sz w:val="19"/>
              </w:rPr>
              <w:t>959</w:t>
            </w:r>
          </w:p>
        </w:tc>
      </w:tr>
      <w:tr w:rsidR="00C53A62">
        <w:tblPrEx>
          <w:tblCellMar>
            <w:top w:w="0" w:type="dxa"/>
            <w:bottom w:w="0" w:type="dxa"/>
          </w:tblCellMar>
        </w:tblPrEx>
        <w:trPr>
          <w:trHeight w:val="282"/>
        </w:trPr>
        <w:tc>
          <w:tcPr>
            <w:tcW w:w="6928"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48"/>
              <w:ind w:left="39"/>
            </w:pPr>
            <w:r>
              <w:rPr>
                <w:color w:val="444444"/>
                <w:w w:val="110"/>
                <w:sz w:val="16"/>
              </w:rPr>
              <w:t>Upward Revaluation of Assets</w:t>
            </w:r>
          </w:p>
        </w:tc>
        <w:tc>
          <w:tcPr>
            <w:tcW w:w="88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5"/>
              <w:ind w:right="7"/>
              <w:jc w:val="right"/>
            </w:pPr>
            <w:r>
              <w:rPr>
                <w:rFonts w:ascii="Times New Roman" w:hAnsi="Times New Roman"/>
                <w:color w:val="444444"/>
                <w:w w:val="102"/>
                <w:sz w:val="18"/>
              </w:rPr>
              <w:t>0</w:t>
            </w:r>
          </w:p>
        </w:tc>
        <w:tc>
          <w:tcPr>
            <w:tcW w:w="889"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3"/>
              <w:ind w:right="-29"/>
              <w:jc w:val="right"/>
            </w:pPr>
            <w:r>
              <w:rPr>
                <w:rFonts w:ascii="Courier New" w:hAnsi="Courier New"/>
                <w:color w:val="444444"/>
                <w:w w:val="80"/>
                <w:sz w:val="21"/>
              </w:rPr>
              <w:t>180</w:t>
            </w:r>
          </w:p>
        </w:tc>
      </w:tr>
      <w:tr w:rsidR="00C53A62">
        <w:tblPrEx>
          <w:tblCellMar>
            <w:top w:w="0" w:type="dxa"/>
            <w:bottom w:w="0" w:type="dxa"/>
          </w:tblCellMar>
        </w:tblPrEx>
        <w:trPr>
          <w:trHeight w:val="254"/>
        </w:trPr>
        <w:tc>
          <w:tcPr>
            <w:tcW w:w="6928"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9"/>
              <w:ind w:left="40"/>
            </w:pPr>
            <w:r>
              <w:rPr>
                <w:color w:val="444444"/>
                <w:w w:val="110"/>
                <w:sz w:val="16"/>
              </w:rPr>
              <w:t>Difference between fair value depreciation and historfcal cost depreciation</w:t>
            </w:r>
          </w:p>
        </w:tc>
        <w:tc>
          <w:tcPr>
            <w:tcW w:w="88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5"/>
              <w:ind w:right="1"/>
              <w:jc w:val="right"/>
            </w:pPr>
            <w:r>
              <w:rPr>
                <w:color w:val="444444"/>
                <w:w w:val="105"/>
                <w:sz w:val="16"/>
              </w:rPr>
              <w:t>(13)</w:t>
            </w:r>
          </w:p>
        </w:tc>
        <w:tc>
          <w:tcPr>
            <w:tcW w:w="889"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
              <w:ind w:right="-15"/>
              <w:jc w:val="right"/>
            </w:pPr>
            <w:r>
              <w:rPr>
                <w:color w:val="444444"/>
                <w:w w:val="90"/>
                <w:sz w:val="18"/>
              </w:rPr>
              <w:t>{11)</w:t>
            </w:r>
          </w:p>
        </w:tc>
      </w:tr>
      <w:tr w:rsidR="00C53A62">
        <w:tblPrEx>
          <w:tblCellMar>
            <w:top w:w="0" w:type="dxa"/>
            <w:bottom w:w="0" w:type="dxa"/>
          </w:tblCellMar>
        </w:tblPrEx>
        <w:trPr>
          <w:trHeight w:val="424"/>
        </w:trPr>
        <w:tc>
          <w:tcPr>
            <w:tcW w:w="6928"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58"/>
              <w:ind w:left="38"/>
            </w:pPr>
            <w:r>
              <w:rPr>
                <w:color w:val="444444"/>
                <w:w w:val="105"/>
                <w:sz w:val="16"/>
              </w:rPr>
              <w:t>Accumulated gains on assets sold or scrapped</w:t>
            </w:r>
          </w:p>
        </w:tc>
        <w:tc>
          <w:tcPr>
            <w:tcW w:w="88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5"/>
              <w:ind w:right="10"/>
              <w:jc w:val="right"/>
            </w:pPr>
            <w:r>
              <w:rPr>
                <w:color w:val="444444"/>
                <w:w w:val="90"/>
                <w:sz w:val="18"/>
              </w:rPr>
              <w:t>(40)</w:t>
            </w:r>
          </w:p>
        </w:tc>
        <w:tc>
          <w:tcPr>
            <w:tcW w:w="889"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4"/>
              <w:ind w:right="12"/>
              <w:jc w:val="right"/>
            </w:pPr>
            <w:r>
              <w:rPr>
                <w:color w:val="444444"/>
                <w:w w:val="92"/>
                <w:sz w:val="17"/>
              </w:rPr>
              <w:t>0</w:t>
            </w:r>
          </w:p>
        </w:tc>
      </w:tr>
      <w:tr w:rsidR="00C53A62">
        <w:tblPrEx>
          <w:tblCellMar>
            <w:top w:w="0" w:type="dxa"/>
            <w:bottom w:w="0" w:type="dxa"/>
          </w:tblCellMar>
        </w:tblPrEx>
        <w:trPr>
          <w:trHeight w:val="244"/>
        </w:trPr>
        <w:tc>
          <w:tcPr>
            <w:tcW w:w="6928" w:type="dxa"/>
            <w:tcBorders>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3" w:line="190" w:lineRule="exact"/>
              <w:ind w:left="24"/>
            </w:pPr>
            <w:r>
              <w:rPr>
                <w:b/>
                <w:color w:val="444444"/>
                <w:sz w:val="18"/>
              </w:rPr>
              <w:t xml:space="preserve">Balance </w:t>
            </w:r>
            <w:r>
              <w:rPr>
                <w:rFonts w:ascii="Times New Roman" w:hAnsi="Times New Roman"/>
                <w:b/>
                <w:color w:val="444444"/>
                <w:sz w:val="19"/>
              </w:rPr>
              <w:t xml:space="preserve">at </w:t>
            </w:r>
            <w:r>
              <w:rPr>
                <w:b/>
                <w:color w:val="444444"/>
                <w:sz w:val="18"/>
              </w:rPr>
              <w:t>31 March</w:t>
            </w:r>
          </w:p>
        </w:tc>
        <w:tc>
          <w:tcPr>
            <w:tcW w:w="889" w:type="dxa"/>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48" w:line="176" w:lineRule="exact"/>
              <w:ind w:right="-15"/>
              <w:jc w:val="right"/>
            </w:pPr>
            <w:r>
              <w:rPr>
                <w:rFonts w:ascii="Times New Roman" w:hAnsi="Times New Roman"/>
                <w:b/>
                <w:color w:val="444444"/>
                <w:w w:val="105"/>
                <w:sz w:val="18"/>
              </w:rPr>
              <w:t>959</w:t>
            </w:r>
          </w:p>
        </w:tc>
        <w:tc>
          <w:tcPr>
            <w:tcW w:w="889" w:type="dxa"/>
            <w:tcBorders>
              <w:top w:val="single" w:sz="8" w:space="0" w:color="000000"/>
              <w:left w:val="single" w:sz="8"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8" w:line="176" w:lineRule="exact"/>
              <w:ind w:right="7"/>
              <w:jc w:val="right"/>
            </w:pPr>
            <w:r>
              <w:rPr>
                <w:rFonts w:ascii="Times New Roman" w:hAnsi="Times New Roman"/>
                <w:b/>
                <w:color w:val="444444"/>
                <w:sz w:val="18"/>
              </w:rPr>
              <w:t>1,128</w:t>
            </w:r>
          </w:p>
        </w:tc>
      </w:tr>
    </w:tbl>
    <w:p w:rsidR="00C53A62" w:rsidRDefault="00C53A62">
      <w:pPr>
        <w:pStyle w:val="BodyText"/>
        <w:spacing w:before="4"/>
        <w:rPr>
          <w:sz w:val="28"/>
        </w:rPr>
      </w:pPr>
    </w:p>
    <w:p w:rsidR="00C53A62" w:rsidRDefault="00567705">
      <w:pPr>
        <w:pStyle w:val="Heading7"/>
        <w:ind w:left="172"/>
        <w:jc w:val="both"/>
      </w:pPr>
      <w:r>
        <w:rPr>
          <w:color w:val="444444"/>
          <w:w w:val="90"/>
        </w:rPr>
        <w:t>Capital Adjustment</w:t>
      </w:r>
      <w:r>
        <w:rPr>
          <w:color w:val="444444"/>
          <w:spacing w:val="30"/>
          <w:w w:val="90"/>
        </w:rPr>
        <w:t xml:space="preserve"> </w:t>
      </w:r>
      <w:r>
        <w:rPr>
          <w:color w:val="444444"/>
          <w:w w:val="90"/>
        </w:rPr>
        <w:t>Account</w:t>
      </w:r>
    </w:p>
    <w:p w:rsidR="00C53A62" w:rsidRDefault="00567705">
      <w:pPr>
        <w:pStyle w:val="BodyText"/>
        <w:spacing w:before="54" w:line="304" w:lineRule="auto"/>
        <w:ind w:left="176" w:right="860" w:hanging="4"/>
        <w:jc w:val="both"/>
      </w:pPr>
      <w:r>
        <w:rPr>
          <w:color w:val="444444"/>
          <w:w w:val="105"/>
        </w:rPr>
        <w:t>The Capital Adjustment Account provides a balancing mechanism between the different rates as which</w:t>
      </w:r>
      <w:r>
        <w:rPr>
          <w:color w:val="444444"/>
          <w:spacing w:val="-19"/>
          <w:w w:val="105"/>
        </w:rPr>
        <w:t xml:space="preserve"> </w:t>
      </w:r>
      <w:r>
        <w:rPr>
          <w:color w:val="444444"/>
          <w:w w:val="105"/>
        </w:rPr>
        <w:t>assets</w:t>
      </w:r>
      <w:r>
        <w:rPr>
          <w:color w:val="444444"/>
          <w:spacing w:val="-12"/>
          <w:w w:val="105"/>
        </w:rPr>
        <w:t xml:space="preserve"> </w:t>
      </w:r>
      <w:r>
        <w:rPr>
          <w:color w:val="444444"/>
          <w:w w:val="105"/>
        </w:rPr>
        <w:t>are</w:t>
      </w:r>
      <w:r>
        <w:rPr>
          <w:color w:val="444444"/>
          <w:spacing w:val="-16"/>
          <w:w w:val="105"/>
        </w:rPr>
        <w:t xml:space="preserve"> </w:t>
      </w:r>
      <w:r>
        <w:rPr>
          <w:color w:val="444444"/>
          <w:w w:val="105"/>
        </w:rPr>
        <w:t>depreciated</w:t>
      </w:r>
      <w:r>
        <w:rPr>
          <w:color w:val="444444"/>
          <w:spacing w:val="-22"/>
          <w:w w:val="105"/>
        </w:rPr>
        <w:t xml:space="preserve"> </w:t>
      </w:r>
      <w:r>
        <w:rPr>
          <w:color w:val="444444"/>
          <w:w w:val="105"/>
        </w:rPr>
        <w:t>under</w:t>
      </w:r>
      <w:r>
        <w:rPr>
          <w:color w:val="444444"/>
          <w:spacing w:val="-22"/>
          <w:w w:val="105"/>
        </w:rPr>
        <w:t xml:space="preserve"> </w:t>
      </w:r>
      <w:r>
        <w:rPr>
          <w:color w:val="444444"/>
          <w:w w:val="105"/>
        </w:rPr>
        <w:t>the</w:t>
      </w:r>
      <w:r>
        <w:rPr>
          <w:color w:val="444444"/>
          <w:spacing w:val="-10"/>
          <w:w w:val="105"/>
        </w:rPr>
        <w:t xml:space="preserve"> </w:t>
      </w:r>
      <w:r>
        <w:rPr>
          <w:color w:val="444444"/>
          <w:w w:val="105"/>
        </w:rPr>
        <w:t>Code</w:t>
      </w:r>
      <w:r>
        <w:rPr>
          <w:color w:val="444444"/>
          <w:spacing w:val="-25"/>
          <w:w w:val="105"/>
        </w:rPr>
        <w:t xml:space="preserve"> </w:t>
      </w:r>
      <w:r>
        <w:rPr>
          <w:color w:val="444444"/>
          <w:w w:val="105"/>
        </w:rPr>
        <w:t>and</w:t>
      </w:r>
      <w:r>
        <w:rPr>
          <w:color w:val="444444"/>
          <w:spacing w:val="-20"/>
          <w:w w:val="105"/>
        </w:rPr>
        <w:t xml:space="preserve"> </w:t>
      </w:r>
      <w:r>
        <w:rPr>
          <w:color w:val="444444"/>
          <w:w w:val="105"/>
        </w:rPr>
        <w:t>are</w:t>
      </w:r>
      <w:r>
        <w:rPr>
          <w:color w:val="444444"/>
          <w:spacing w:val="-27"/>
          <w:w w:val="105"/>
        </w:rPr>
        <w:t xml:space="preserve"> </w:t>
      </w:r>
      <w:r>
        <w:rPr>
          <w:color w:val="444444"/>
          <w:w w:val="105"/>
        </w:rPr>
        <w:t>financed</w:t>
      </w:r>
      <w:r>
        <w:rPr>
          <w:color w:val="444444"/>
          <w:spacing w:val="-22"/>
          <w:w w:val="105"/>
        </w:rPr>
        <w:t xml:space="preserve"> </w:t>
      </w:r>
      <w:r>
        <w:rPr>
          <w:color w:val="444444"/>
          <w:w w:val="105"/>
        </w:rPr>
        <w:t>through</w:t>
      </w:r>
      <w:r>
        <w:rPr>
          <w:color w:val="444444"/>
          <w:spacing w:val="-15"/>
          <w:w w:val="105"/>
        </w:rPr>
        <w:t xml:space="preserve"> </w:t>
      </w:r>
      <w:r>
        <w:rPr>
          <w:color w:val="444444"/>
          <w:w w:val="105"/>
        </w:rPr>
        <w:t>the</w:t>
      </w:r>
      <w:r>
        <w:rPr>
          <w:color w:val="444444"/>
          <w:spacing w:val="-16"/>
          <w:w w:val="105"/>
        </w:rPr>
        <w:t xml:space="preserve"> </w:t>
      </w:r>
      <w:r>
        <w:rPr>
          <w:color w:val="444444"/>
          <w:w w:val="105"/>
        </w:rPr>
        <w:t>capital</w:t>
      </w:r>
      <w:r>
        <w:rPr>
          <w:color w:val="444444"/>
          <w:spacing w:val="-25"/>
          <w:w w:val="105"/>
        </w:rPr>
        <w:t xml:space="preserve"> </w:t>
      </w:r>
      <w:r>
        <w:rPr>
          <w:color w:val="444444"/>
          <w:w w:val="105"/>
        </w:rPr>
        <w:t>controls</w:t>
      </w:r>
      <w:r>
        <w:rPr>
          <w:color w:val="444444"/>
          <w:spacing w:val="-16"/>
          <w:w w:val="105"/>
        </w:rPr>
        <w:t xml:space="preserve"> </w:t>
      </w:r>
      <w:r>
        <w:rPr>
          <w:color w:val="444444"/>
          <w:w w:val="105"/>
        </w:rPr>
        <w:t>system.</w:t>
      </w:r>
    </w:p>
    <w:p w:rsidR="00C53A62" w:rsidRDefault="00C53A62">
      <w:pPr>
        <w:pStyle w:val="BodyText"/>
        <w:spacing w:before="9"/>
        <w:rPr>
          <w:sz w:val="7"/>
        </w:rPr>
      </w:pPr>
    </w:p>
    <w:tbl>
      <w:tblPr>
        <w:tblW w:w="8689" w:type="dxa"/>
        <w:tblInd w:w="163" w:type="dxa"/>
        <w:tblLayout w:type="fixed"/>
        <w:tblCellMar>
          <w:left w:w="10" w:type="dxa"/>
          <w:right w:w="10" w:type="dxa"/>
        </w:tblCellMar>
        <w:tblLook w:val="0000" w:firstRow="0" w:lastRow="0" w:firstColumn="0" w:lastColumn="0" w:noHBand="0" w:noVBand="0"/>
      </w:tblPr>
      <w:tblGrid>
        <w:gridCol w:w="6919"/>
        <w:gridCol w:w="885"/>
        <w:gridCol w:w="885"/>
      </w:tblGrid>
      <w:tr w:rsidR="00C53A62">
        <w:tblPrEx>
          <w:tblCellMar>
            <w:top w:w="0" w:type="dxa"/>
            <w:bottom w:w="0" w:type="dxa"/>
          </w:tblCellMar>
        </w:tblPrEx>
        <w:trPr>
          <w:trHeight w:val="263"/>
        </w:trPr>
        <w:tc>
          <w:tcPr>
            <w:tcW w:w="6919" w:type="dxa"/>
            <w:tcBorders>
              <w:top w:val="single" w:sz="8" w:space="0" w:color="000000"/>
              <w:left w:val="single" w:sz="8"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770" w:type="dxa"/>
            <w:gridSpan w:val="2"/>
            <w:tcBorders>
              <w:top w:val="single" w:sz="8" w:space="0" w:color="000000"/>
              <w:left w:val="single" w:sz="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6" w:line="187" w:lineRule="exact"/>
              <w:ind w:left="267"/>
            </w:pPr>
            <w:r>
              <w:rPr>
                <w:b/>
                <w:color w:val="444444"/>
                <w:sz w:val="18"/>
              </w:rPr>
              <w:t>Group and PCVC</w:t>
            </w:r>
          </w:p>
        </w:tc>
      </w:tr>
      <w:tr w:rsidR="00C53A62">
        <w:tblPrEx>
          <w:tblCellMar>
            <w:top w:w="0" w:type="dxa"/>
            <w:bottom w:w="0" w:type="dxa"/>
          </w:tblCellMar>
        </w:tblPrEx>
        <w:trPr>
          <w:trHeight w:val="285"/>
        </w:trPr>
        <w:tc>
          <w:tcPr>
            <w:tcW w:w="691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885" w:type="dxa"/>
            <w:tcBorders>
              <w:top w:val="single" w:sz="8" w:space="0" w:color="000000"/>
              <w:left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42"/>
              <w:ind w:right="34"/>
              <w:jc w:val="right"/>
            </w:pPr>
            <w:r>
              <w:rPr>
                <w:b/>
                <w:color w:val="444444"/>
                <w:w w:val="95"/>
                <w:sz w:val="18"/>
              </w:rPr>
              <w:t>31 March</w:t>
            </w:r>
          </w:p>
        </w:tc>
        <w:tc>
          <w:tcPr>
            <w:tcW w:w="885" w:type="dxa"/>
            <w:tcBorders>
              <w:top w:val="single" w:sz="8" w:space="0" w:color="000000"/>
              <w:left w:val="single" w:sz="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8"/>
              <w:ind w:right="29"/>
              <w:jc w:val="right"/>
            </w:pPr>
            <w:r>
              <w:rPr>
                <w:rFonts w:ascii="Times New Roman" w:hAnsi="Times New Roman"/>
                <w:color w:val="444444"/>
                <w:sz w:val="18"/>
              </w:rPr>
              <w:t xml:space="preserve">31 </w:t>
            </w:r>
            <w:r>
              <w:rPr>
                <w:rFonts w:ascii="Times New Roman" w:hAnsi="Times New Roman"/>
                <w:color w:val="444444"/>
                <w:sz w:val="17"/>
              </w:rPr>
              <w:t>March</w:t>
            </w:r>
          </w:p>
        </w:tc>
      </w:tr>
      <w:tr w:rsidR="00C53A62">
        <w:tblPrEx>
          <w:tblCellMar>
            <w:top w:w="0" w:type="dxa"/>
            <w:bottom w:w="0" w:type="dxa"/>
          </w:tblCellMar>
        </w:tblPrEx>
        <w:trPr>
          <w:trHeight w:val="227"/>
        </w:trPr>
        <w:tc>
          <w:tcPr>
            <w:tcW w:w="691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885" w:type="dxa"/>
            <w:tcBorders>
              <w:left w:val="single" w:sz="8" w:space="0" w:color="000000"/>
              <w:bottom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31" w:line="176" w:lineRule="exact"/>
              <w:ind w:left="281"/>
            </w:pPr>
            <w:r>
              <w:rPr>
                <w:rFonts w:ascii="Courier New" w:hAnsi="Courier New"/>
                <w:color w:val="444444"/>
                <w:w w:val="95"/>
                <w:sz w:val="19"/>
              </w:rPr>
              <w:t>2017</w:t>
            </w:r>
          </w:p>
        </w:tc>
        <w:tc>
          <w:tcPr>
            <w:tcW w:w="885" w:type="dxa"/>
            <w:tcBorders>
              <w:left w:val="single" w:sz="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5" w:line="162" w:lineRule="exact"/>
              <w:ind w:left="300"/>
            </w:pPr>
            <w:r>
              <w:rPr>
                <w:rFonts w:ascii="Times New Roman" w:hAnsi="Times New Roman"/>
                <w:b/>
                <w:color w:val="444444"/>
                <w:w w:val="110"/>
                <w:sz w:val="17"/>
              </w:rPr>
              <w:t>2018</w:t>
            </w:r>
          </w:p>
        </w:tc>
      </w:tr>
      <w:tr w:rsidR="00C53A62">
        <w:tblPrEx>
          <w:tblCellMar>
            <w:top w:w="0" w:type="dxa"/>
            <w:bottom w:w="0" w:type="dxa"/>
          </w:tblCellMar>
        </w:tblPrEx>
        <w:trPr>
          <w:trHeight w:val="378"/>
        </w:trPr>
        <w:tc>
          <w:tcPr>
            <w:tcW w:w="691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885" w:type="dxa"/>
            <w:tcBorders>
              <w:top w:val="single" w:sz="8" w:space="0" w:color="000000"/>
              <w:left w:val="single" w:sz="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43"/>
              <w:ind w:left="268"/>
            </w:pPr>
            <w:r>
              <w:rPr>
                <w:rFonts w:ascii="Times New Roman" w:hAnsi="Times New Roman"/>
                <w:color w:val="444444"/>
                <w:w w:val="105"/>
                <w:sz w:val="18"/>
              </w:rPr>
              <w:t>£'000</w:t>
            </w:r>
          </w:p>
        </w:tc>
        <w:tc>
          <w:tcPr>
            <w:tcW w:w="885" w:type="dxa"/>
            <w:tcBorders>
              <w:top w:val="single" w:sz="8" w:space="0" w:color="000000"/>
              <w:left w:val="single" w:sz="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2"/>
              <w:ind w:left="282"/>
            </w:pPr>
            <w:r>
              <w:rPr>
                <w:rFonts w:ascii="Times New Roman" w:hAnsi="Times New Roman"/>
                <w:b/>
                <w:color w:val="444444"/>
                <w:w w:val="105"/>
                <w:sz w:val="17"/>
              </w:rPr>
              <w:t>£'000</w:t>
            </w:r>
          </w:p>
        </w:tc>
      </w:tr>
      <w:tr w:rsidR="00C53A62">
        <w:tblPrEx>
          <w:tblCellMar>
            <w:top w:w="0" w:type="dxa"/>
            <w:bottom w:w="0" w:type="dxa"/>
          </w:tblCellMar>
        </w:tblPrEx>
        <w:trPr>
          <w:trHeight w:val="335"/>
        </w:trPr>
        <w:tc>
          <w:tcPr>
            <w:tcW w:w="691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25" w:line="190" w:lineRule="exact"/>
              <w:ind w:left="48"/>
            </w:pPr>
            <w:r>
              <w:rPr>
                <w:b/>
                <w:color w:val="444444"/>
                <w:sz w:val="18"/>
              </w:rPr>
              <w:t>Balance at 1 April</w:t>
            </w:r>
          </w:p>
        </w:tc>
        <w:tc>
          <w:tcPr>
            <w:tcW w:w="885"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21" w:line="194" w:lineRule="exact"/>
              <w:ind w:right="-29"/>
              <w:jc w:val="right"/>
            </w:pPr>
            <w:r>
              <w:rPr>
                <w:rFonts w:ascii="Times New Roman" w:hAnsi="Times New Roman"/>
                <w:color w:val="444444"/>
                <w:w w:val="105"/>
                <w:sz w:val="18"/>
              </w:rPr>
              <w:t>1,565</w:t>
            </w:r>
          </w:p>
        </w:tc>
        <w:tc>
          <w:tcPr>
            <w:tcW w:w="885"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6" w:line="189" w:lineRule="exact"/>
              <w:ind w:right="-29"/>
              <w:jc w:val="right"/>
            </w:pPr>
            <w:r>
              <w:rPr>
                <w:rFonts w:ascii="Times New Roman" w:hAnsi="Times New Roman"/>
                <w:color w:val="444444"/>
                <w:sz w:val="18"/>
              </w:rPr>
              <w:t>4,910</w:t>
            </w:r>
          </w:p>
        </w:tc>
      </w:tr>
      <w:tr w:rsidR="00C53A62">
        <w:tblPrEx>
          <w:tblCellMar>
            <w:top w:w="0" w:type="dxa"/>
            <w:bottom w:w="0" w:type="dxa"/>
          </w:tblCellMar>
        </w:tblPrEx>
        <w:trPr>
          <w:trHeight w:val="250"/>
        </w:trPr>
        <w:tc>
          <w:tcPr>
            <w:tcW w:w="691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line="231" w:lineRule="exact"/>
              <w:ind w:left="44"/>
            </w:pPr>
            <w:r>
              <w:rPr>
                <w:b/>
                <w:color w:val="444444"/>
                <w:sz w:val="18"/>
              </w:rPr>
              <w:t xml:space="preserve">Reversal </w:t>
            </w:r>
            <w:r>
              <w:rPr>
                <w:b/>
                <w:color w:val="444444"/>
                <w:sz w:val="17"/>
              </w:rPr>
              <w:t xml:space="preserve">of </w:t>
            </w:r>
            <w:r>
              <w:rPr>
                <w:rFonts w:ascii="Times New Roman" w:hAnsi="Times New Roman"/>
                <w:color w:val="444444"/>
                <w:sz w:val="21"/>
              </w:rPr>
              <w:t xml:space="preserve">items </w:t>
            </w:r>
            <w:r>
              <w:rPr>
                <w:b/>
                <w:color w:val="444444"/>
                <w:sz w:val="18"/>
              </w:rPr>
              <w:t xml:space="preserve">relating to capital expenditure debited or credited </w:t>
            </w:r>
            <w:r>
              <w:rPr>
                <w:b/>
                <w:color w:val="444444"/>
                <w:sz w:val="16"/>
              </w:rPr>
              <w:t xml:space="preserve">to </w:t>
            </w:r>
            <w:r>
              <w:rPr>
                <w:b/>
                <w:color w:val="444444"/>
                <w:sz w:val="18"/>
              </w:rPr>
              <w:t>the</w:t>
            </w:r>
          </w:p>
        </w:tc>
        <w:tc>
          <w:tcPr>
            <w:tcW w:w="885"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885"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81"/>
        </w:trPr>
        <w:tc>
          <w:tcPr>
            <w:tcW w:w="691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0"/>
              <w:ind w:left="48"/>
            </w:pPr>
            <w:r>
              <w:rPr>
                <w:b/>
                <w:color w:val="444444"/>
                <w:sz w:val="18"/>
              </w:rPr>
              <w:t>Comprehensive Income and Expenditure Statement</w:t>
            </w:r>
          </w:p>
        </w:tc>
        <w:tc>
          <w:tcPr>
            <w:tcW w:w="885"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885"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506"/>
        </w:trPr>
        <w:tc>
          <w:tcPr>
            <w:tcW w:w="691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3" w:line="230" w:lineRule="atLeast"/>
              <w:ind w:left="46" w:firstLine="2"/>
            </w:pPr>
            <w:r>
              <w:rPr>
                <w:color w:val="444444"/>
                <w:w w:val="110"/>
                <w:sz w:val="16"/>
              </w:rPr>
              <w:t xml:space="preserve">Charges for </w:t>
            </w:r>
            <w:r>
              <w:rPr>
                <w:color w:val="444444"/>
                <w:w w:val="110"/>
                <w:sz w:val="16"/>
              </w:rPr>
              <w:t>depreciation and impairment of non-current assets and Amortisation of intangible assets</w:t>
            </w:r>
          </w:p>
        </w:tc>
        <w:tc>
          <w:tcPr>
            <w:tcW w:w="885"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33"/>
              <w:ind w:right="-15"/>
              <w:jc w:val="right"/>
            </w:pPr>
            <w:r>
              <w:rPr>
                <w:rFonts w:ascii="Times New Roman" w:hAnsi="Times New Roman"/>
                <w:color w:val="444444"/>
                <w:sz w:val="18"/>
              </w:rPr>
              <w:t>(3,567)</w:t>
            </w:r>
          </w:p>
        </w:tc>
        <w:tc>
          <w:tcPr>
            <w:tcW w:w="885"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2"/>
              <w:ind w:right="-15"/>
              <w:jc w:val="right"/>
            </w:pPr>
            <w:r>
              <w:rPr>
                <w:rFonts w:ascii="Times New Roman" w:hAnsi="Times New Roman"/>
                <w:b/>
                <w:color w:val="444444"/>
                <w:w w:val="105"/>
                <w:sz w:val="17"/>
              </w:rPr>
              <w:t>(3,256)</w:t>
            </w:r>
          </w:p>
        </w:tc>
      </w:tr>
      <w:tr w:rsidR="00C53A62">
        <w:tblPrEx>
          <w:tblCellMar>
            <w:top w:w="0" w:type="dxa"/>
            <w:bottom w:w="0" w:type="dxa"/>
          </w:tblCellMar>
        </w:tblPrEx>
        <w:trPr>
          <w:trHeight w:val="352"/>
        </w:trPr>
        <w:tc>
          <w:tcPr>
            <w:tcW w:w="691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58"/>
              <w:ind w:left="44"/>
            </w:pPr>
            <w:r>
              <w:rPr>
                <w:color w:val="444444"/>
                <w:w w:val="110"/>
                <w:sz w:val="16"/>
              </w:rPr>
              <w:t>Revaluation losses on Plant Property and Equipment</w:t>
            </w:r>
          </w:p>
        </w:tc>
        <w:tc>
          <w:tcPr>
            <w:tcW w:w="885"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0"/>
              <w:ind w:right="-15"/>
              <w:jc w:val="right"/>
            </w:pPr>
            <w:r>
              <w:rPr>
                <w:color w:val="444444"/>
                <w:w w:val="99"/>
                <w:sz w:val="21"/>
              </w:rPr>
              <w:t>-</w:t>
            </w:r>
          </w:p>
        </w:tc>
        <w:tc>
          <w:tcPr>
            <w:tcW w:w="885"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4"/>
              <w:ind w:right="-15"/>
              <w:jc w:val="right"/>
            </w:pPr>
            <w:r>
              <w:rPr>
                <w:rFonts w:ascii="Times New Roman" w:hAnsi="Times New Roman"/>
                <w:color w:val="444444"/>
                <w:w w:val="95"/>
                <w:sz w:val="18"/>
              </w:rPr>
              <w:t>(701)</w:t>
            </w:r>
          </w:p>
        </w:tc>
      </w:tr>
      <w:tr w:rsidR="00C53A62">
        <w:tblPrEx>
          <w:tblCellMar>
            <w:top w:w="0" w:type="dxa"/>
            <w:bottom w:w="0" w:type="dxa"/>
          </w:tblCellMar>
        </w:tblPrEx>
        <w:trPr>
          <w:trHeight w:val="633"/>
        </w:trPr>
        <w:tc>
          <w:tcPr>
            <w:tcW w:w="691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85" w:line="312" w:lineRule="auto"/>
              <w:ind w:left="37" w:right="136" w:firstLine="5"/>
            </w:pPr>
            <w:r>
              <w:rPr>
                <w:color w:val="444444"/>
                <w:w w:val="110"/>
                <w:sz w:val="16"/>
              </w:rPr>
              <w:t xml:space="preserve">Amounts of non-current assets written off on disposal or sale as part of the </w:t>
            </w:r>
            <w:r>
              <w:rPr>
                <w:color w:val="444444"/>
                <w:w w:val="110"/>
                <w:sz w:val="16"/>
              </w:rPr>
              <w:t>gain/loss on disposal to the Comprehensive Income and Expenditure Statement</w:t>
            </w:r>
          </w:p>
        </w:tc>
        <w:tc>
          <w:tcPr>
            <w:tcW w:w="885"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34"/>
              <w:ind w:right="1"/>
              <w:jc w:val="right"/>
            </w:pPr>
            <w:r>
              <w:rPr>
                <w:rFonts w:ascii="Times New Roman" w:hAnsi="Times New Roman"/>
                <w:color w:val="444444"/>
                <w:w w:val="95"/>
                <w:sz w:val="18"/>
              </w:rPr>
              <w:t>(351)</w:t>
            </w:r>
          </w:p>
        </w:tc>
        <w:tc>
          <w:tcPr>
            <w:tcW w:w="885"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48"/>
              <w:ind w:right="-15"/>
              <w:jc w:val="right"/>
            </w:pPr>
            <w:r>
              <w:rPr>
                <w:rFonts w:ascii="Times New Roman" w:hAnsi="Times New Roman"/>
                <w:b/>
                <w:color w:val="444444"/>
                <w:w w:val="105"/>
                <w:sz w:val="17"/>
              </w:rPr>
              <w:t>(879)</w:t>
            </w:r>
          </w:p>
        </w:tc>
      </w:tr>
      <w:tr w:rsidR="00C53A62">
        <w:tblPrEx>
          <w:tblCellMar>
            <w:top w:w="0" w:type="dxa"/>
            <w:bottom w:w="0" w:type="dxa"/>
          </w:tblCellMar>
        </w:tblPrEx>
        <w:trPr>
          <w:trHeight w:val="443"/>
        </w:trPr>
        <w:tc>
          <w:tcPr>
            <w:tcW w:w="691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24"/>
              <w:ind w:left="38"/>
            </w:pPr>
            <w:r>
              <w:rPr>
                <w:color w:val="444444"/>
                <w:w w:val="115"/>
                <w:sz w:val="16"/>
              </w:rPr>
              <w:t>Adjusting amounts written out of the revaluation Reserve</w:t>
            </w:r>
          </w:p>
        </w:tc>
        <w:tc>
          <w:tcPr>
            <w:tcW w:w="885"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16"/>
              <w:ind w:right="7"/>
              <w:jc w:val="right"/>
            </w:pPr>
            <w:r>
              <w:rPr>
                <w:rFonts w:ascii="Times New Roman" w:hAnsi="Times New Roman"/>
                <w:color w:val="444444"/>
                <w:sz w:val="18"/>
              </w:rPr>
              <w:t>53</w:t>
            </w:r>
          </w:p>
        </w:tc>
        <w:tc>
          <w:tcPr>
            <w:tcW w:w="885"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6"/>
              <w:ind w:right="5"/>
              <w:jc w:val="right"/>
            </w:pPr>
            <w:r>
              <w:rPr>
                <w:rFonts w:ascii="Times New Roman" w:hAnsi="Times New Roman"/>
                <w:color w:val="444444"/>
                <w:sz w:val="18"/>
              </w:rPr>
              <w:t>11</w:t>
            </w:r>
          </w:p>
        </w:tc>
      </w:tr>
      <w:tr w:rsidR="00C53A62">
        <w:tblPrEx>
          <w:tblCellMar>
            <w:top w:w="0" w:type="dxa"/>
            <w:bottom w:w="0" w:type="dxa"/>
          </w:tblCellMar>
        </w:tblPrEx>
        <w:trPr>
          <w:trHeight w:val="395"/>
        </w:trPr>
        <w:tc>
          <w:tcPr>
            <w:tcW w:w="691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04"/>
              <w:ind w:left="29"/>
            </w:pPr>
            <w:r>
              <w:rPr>
                <w:b/>
                <w:color w:val="444444"/>
                <w:sz w:val="18"/>
              </w:rPr>
              <w:t xml:space="preserve">Capital Financing applied </w:t>
            </w:r>
            <w:r>
              <w:rPr>
                <w:color w:val="444444"/>
                <w:sz w:val="18"/>
              </w:rPr>
              <w:t xml:space="preserve">In </w:t>
            </w:r>
            <w:r>
              <w:rPr>
                <w:b/>
                <w:color w:val="444444"/>
                <w:sz w:val="18"/>
              </w:rPr>
              <w:t>the year</w:t>
            </w:r>
          </w:p>
        </w:tc>
        <w:tc>
          <w:tcPr>
            <w:tcW w:w="885"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885"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560"/>
        </w:trPr>
        <w:tc>
          <w:tcPr>
            <w:tcW w:w="691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2" w:line="240" w:lineRule="atLeast"/>
              <w:ind w:left="35" w:right="871" w:hanging="5"/>
            </w:pPr>
            <w:r>
              <w:rPr>
                <w:color w:val="444444"/>
                <w:w w:val="110"/>
                <w:sz w:val="16"/>
              </w:rPr>
              <w:t xml:space="preserve">CapitaI Grants and Contributions credited to the </w:t>
            </w:r>
            <w:r>
              <w:rPr>
                <w:color w:val="444444"/>
                <w:w w:val="110"/>
                <w:sz w:val="16"/>
              </w:rPr>
              <w:t xml:space="preserve">Comprehensive Income and Expenditure Statement that </w:t>
            </w:r>
            <w:r>
              <w:rPr>
                <w:b/>
                <w:color w:val="444444"/>
                <w:w w:val="110"/>
                <w:sz w:val="19"/>
              </w:rPr>
              <w:t xml:space="preserve">have </w:t>
            </w:r>
            <w:r>
              <w:rPr>
                <w:color w:val="444444"/>
                <w:w w:val="110"/>
                <w:sz w:val="16"/>
              </w:rPr>
              <w:t>been applied to capital flnancing</w:t>
            </w:r>
          </w:p>
        </w:tc>
        <w:tc>
          <w:tcPr>
            <w:tcW w:w="885"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52"/>
              <w:ind w:right="6"/>
              <w:jc w:val="right"/>
            </w:pPr>
            <w:r>
              <w:rPr>
                <w:rFonts w:ascii="Times New Roman" w:hAnsi="Times New Roman"/>
                <w:b/>
                <w:color w:val="444444"/>
                <w:w w:val="110"/>
                <w:sz w:val="17"/>
              </w:rPr>
              <w:t>581</w:t>
            </w:r>
          </w:p>
        </w:tc>
        <w:tc>
          <w:tcPr>
            <w:tcW w:w="885"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61"/>
              <w:ind w:right="6"/>
              <w:jc w:val="right"/>
            </w:pPr>
            <w:r>
              <w:rPr>
                <w:rFonts w:ascii="Times New Roman" w:hAnsi="Times New Roman"/>
                <w:b/>
                <w:color w:val="444444"/>
                <w:w w:val="110"/>
                <w:sz w:val="17"/>
              </w:rPr>
              <w:t>920</w:t>
            </w:r>
          </w:p>
        </w:tc>
      </w:tr>
      <w:tr w:rsidR="00C53A62">
        <w:tblPrEx>
          <w:tblCellMar>
            <w:top w:w="0" w:type="dxa"/>
            <w:bottom w:w="0" w:type="dxa"/>
          </w:tblCellMar>
        </w:tblPrEx>
        <w:trPr>
          <w:trHeight w:val="295"/>
        </w:trPr>
        <w:tc>
          <w:tcPr>
            <w:tcW w:w="691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76" w:line="199" w:lineRule="exact"/>
              <w:ind w:left="33"/>
            </w:pPr>
            <w:r>
              <w:rPr>
                <w:color w:val="444444"/>
                <w:w w:val="110"/>
                <w:sz w:val="16"/>
              </w:rPr>
              <w:t xml:space="preserve">Application of grants to capital financing from the </w:t>
            </w:r>
            <w:r>
              <w:rPr>
                <w:b/>
                <w:color w:val="444444"/>
                <w:w w:val="110"/>
                <w:sz w:val="18"/>
              </w:rPr>
              <w:t>Capita</w:t>
            </w:r>
            <w:r>
              <w:rPr>
                <w:color w:val="444444"/>
                <w:w w:val="110"/>
                <w:sz w:val="16"/>
              </w:rPr>
              <w:t>I Grants Unapplled Account</w:t>
            </w:r>
          </w:p>
        </w:tc>
        <w:tc>
          <w:tcPr>
            <w:tcW w:w="885"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43"/>
              <w:ind w:right="58"/>
              <w:jc w:val="right"/>
            </w:pPr>
            <w:r>
              <w:rPr>
                <w:rFonts w:ascii="Times New Roman" w:hAnsi="Times New Roman"/>
                <w:color w:val="444444"/>
                <w:w w:val="105"/>
                <w:sz w:val="18"/>
              </w:rPr>
              <w:t>71</w:t>
            </w:r>
          </w:p>
        </w:tc>
        <w:tc>
          <w:tcPr>
            <w:tcW w:w="885"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2"/>
              <w:ind w:right="10"/>
              <w:jc w:val="right"/>
            </w:pPr>
            <w:r>
              <w:rPr>
                <w:rFonts w:ascii="Times New Roman" w:hAnsi="Times New Roman"/>
                <w:b/>
                <w:color w:val="444444"/>
                <w:w w:val="105"/>
                <w:sz w:val="17"/>
              </w:rPr>
              <w:t>239</w:t>
            </w:r>
          </w:p>
        </w:tc>
      </w:tr>
      <w:tr w:rsidR="00C53A62">
        <w:tblPrEx>
          <w:tblCellMar>
            <w:top w:w="0" w:type="dxa"/>
            <w:bottom w:w="0" w:type="dxa"/>
          </w:tblCellMar>
        </w:tblPrEx>
        <w:trPr>
          <w:trHeight w:val="485"/>
        </w:trPr>
        <w:tc>
          <w:tcPr>
            <w:tcW w:w="691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6"/>
              <w:ind w:left="25"/>
            </w:pPr>
            <w:r>
              <w:rPr>
                <w:color w:val="444444"/>
                <w:w w:val="110"/>
                <w:sz w:val="16"/>
              </w:rPr>
              <w:t xml:space="preserve">Statutory provision for the financing of capital </w:t>
            </w:r>
            <w:r>
              <w:rPr>
                <w:color w:val="444444"/>
                <w:w w:val="110"/>
                <w:sz w:val="16"/>
              </w:rPr>
              <w:t>investment charged against the General</w:t>
            </w:r>
          </w:p>
          <w:p w:rsidR="00C53A62" w:rsidRDefault="00567705">
            <w:pPr>
              <w:pStyle w:val="TableParagraph"/>
              <w:spacing w:before="61"/>
              <w:ind w:left="24"/>
            </w:pPr>
            <w:r>
              <w:rPr>
                <w:color w:val="444444"/>
                <w:w w:val="105"/>
                <w:sz w:val="16"/>
              </w:rPr>
              <w:t>Fund</w:t>
            </w:r>
          </w:p>
        </w:tc>
        <w:tc>
          <w:tcPr>
            <w:tcW w:w="885"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33"/>
              <w:ind w:right="11"/>
              <w:jc w:val="right"/>
            </w:pPr>
            <w:r>
              <w:rPr>
                <w:rFonts w:ascii="Times New Roman" w:hAnsi="Times New Roman"/>
                <w:color w:val="444444"/>
                <w:sz w:val="18"/>
              </w:rPr>
              <w:t>3,756</w:t>
            </w:r>
          </w:p>
        </w:tc>
        <w:tc>
          <w:tcPr>
            <w:tcW w:w="885"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37"/>
              <w:ind w:right="11"/>
              <w:jc w:val="right"/>
            </w:pPr>
            <w:r>
              <w:rPr>
                <w:rFonts w:ascii="Times New Roman" w:hAnsi="Times New Roman"/>
                <w:color w:val="444444"/>
                <w:sz w:val="18"/>
              </w:rPr>
              <w:t>4,707</w:t>
            </w:r>
          </w:p>
        </w:tc>
      </w:tr>
      <w:tr w:rsidR="00C53A62">
        <w:tblPrEx>
          <w:tblCellMar>
            <w:top w:w="0" w:type="dxa"/>
            <w:bottom w:w="0" w:type="dxa"/>
          </w:tblCellMar>
        </w:tblPrEx>
        <w:trPr>
          <w:trHeight w:val="459"/>
        </w:trPr>
        <w:tc>
          <w:tcPr>
            <w:tcW w:w="6919"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84"/>
              <w:ind w:left="25"/>
            </w:pPr>
            <w:r>
              <w:rPr>
                <w:color w:val="444444"/>
                <w:w w:val="110"/>
                <w:sz w:val="16"/>
              </w:rPr>
              <w:t>Capital Expenditure charged against the General Fund</w:t>
            </w:r>
          </w:p>
        </w:tc>
        <w:tc>
          <w:tcPr>
            <w:tcW w:w="88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42"/>
              <w:ind w:right="24"/>
              <w:jc w:val="right"/>
            </w:pPr>
            <w:r>
              <w:rPr>
                <w:rFonts w:ascii="Times New Roman" w:hAnsi="Times New Roman"/>
                <w:color w:val="444444"/>
                <w:sz w:val="18"/>
              </w:rPr>
              <w:t>2,802</w:t>
            </w:r>
          </w:p>
        </w:tc>
        <w:tc>
          <w:tcPr>
            <w:tcW w:w="885"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0"/>
              <w:ind w:right="8"/>
              <w:jc w:val="right"/>
            </w:pPr>
            <w:r>
              <w:rPr>
                <w:rFonts w:ascii="Times New Roman" w:hAnsi="Times New Roman"/>
                <w:b/>
                <w:color w:val="444444"/>
                <w:w w:val="110"/>
                <w:sz w:val="17"/>
              </w:rPr>
              <w:t>2,772</w:t>
            </w:r>
          </w:p>
        </w:tc>
      </w:tr>
      <w:tr w:rsidR="00C53A62">
        <w:tblPrEx>
          <w:tblCellMar>
            <w:top w:w="0" w:type="dxa"/>
            <w:bottom w:w="0" w:type="dxa"/>
          </w:tblCellMar>
        </w:tblPrEx>
        <w:trPr>
          <w:trHeight w:val="326"/>
        </w:trPr>
        <w:tc>
          <w:tcPr>
            <w:tcW w:w="691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19" w:line="187" w:lineRule="exact"/>
              <w:ind w:left="24"/>
            </w:pPr>
            <w:r>
              <w:rPr>
                <w:b/>
                <w:color w:val="444444"/>
                <w:sz w:val="18"/>
              </w:rPr>
              <w:t xml:space="preserve">Balance at </w:t>
            </w:r>
            <w:r>
              <w:rPr>
                <w:rFonts w:ascii="Times New Roman" w:hAnsi="Times New Roman"/>
                <w:color w:val="444444"/>
                <w:sz w:val="18"/>
              </w:rPr>
              <w:t xml:space="preserve">31 </w:t>
            </w:r>
            <w:r>
              <w:rPr>
                <w:b/>
                <w:color w:val="444444"/>
                <w:sz w:val="18"/>
              </w:rPr>
              <w:t>March</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24" w:line="181" w:lineRule="exact"/>
              <w:ind w:right="25"/>
              <w:jc w:val="right"/>
            </w:pPr>
            <w:r>
              <w:rPr>
                <w:rFonts w:ascii="Times New Roman" w:hAnsi="Times New Roman"/>
                <w:color w:val="444444"/>
                <w:sz w:val="18"/>
              </w:rPr>
              <w:t>4,910</w:t>
            </w:r>
          </w:p>
        </w:tc>
        <w:tc>
          <w:tcPr>
            <w:tcW w:w="885"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9" w:line="176" w:lineRule="exact"/>
              <w:ind w:right="11"/>
              <w:jc w:val="right"/>
            </w:pPr>
            <w:r>
              <w:rPr>
                <w:rFonts w:ascii="Times New Roman" w:hAnsi="Times New Roman"/>
                <w:color w:val="444444"/>
                <w:w w:val="105"/>
                <w:sz w:val="18"/>
              </w:rPr>
              <w:t>8,723</w:t>
            </w:r>
          </w:p>
        </w:tc>
      </w:tr>
    </w:tbl>
    <w:p w:rsidR="00000000" w:rsidRDefault="00567705">
      <w:pPr>
        <w:sectPr w:rsidR="00000000">
          <w:footerReference w:type="default" r:id="rId71"/>
          <w:pgSz w:w="11900" w:h="16820"/>
          <w:pgMar w:top="1600" w:right="700" w:bottom="1500" w:left="1640" w:header="720" w:footer="720" w:gutter="0"/>
          <w:cols w:space="720"/>
        </w:sectPr>
      </w:pPr>
    </w:p>
    <w:p w:rsidR="00C53A62" w:rsidRDefault="00C53A62">
      <w:pPr>
        <w:pStyle w:val="BodyText"/>
        <w:spacing w:before="4"/>
        <w:rPr>
          <w:sz w:val="22"/>
        </w:rPr>
      </w:pPr>
    </w:p>
    <w:p w:rsidR="00C53A62" w:rsidRDefault="00567705">
      <w:pPr>
        <w:pStyle w:val="Heading7"/>
        <w:spacing w:before="94"/>
        <w:ind w:left="268"/>
      </w:pPr>
      <w:r>
        <w:rPr>
          <w:color w:val="2F2F2F"/>
        </w:rPr>
        <w:t>Deferred Capital Receipts Reserve</w:t>
      </w:r>
    </w:p>
    <w:p w:rsidR="00C53A62" w:rsidRDefault="00567705">
      <w:pPr>
        <w:pStyle w:val="BodyText"/>
        <w:spacing w:before="58" w:line="302" w:lineRule="auto"/>
        <w:ind w:left="273" w:right="749"/>
      </w:pPr>
      <w:r>
        <w:rPr>
          <w:color w:val="2F2F2F"/>
        </w:rPr>
        <w:t xml:space="preserve">The Deferred Capital Receipts Reserve holds gains </w:t>
      </w:r>
      <w:r>
        <w:rPr>
          <w:color w:val="2F2F2F"/>
        </w:rPr>
        <w:t>recognised on the disposal of non-current assets but for which cash settlement has yet to take place. Under statutory arrangements, the Group does not treat these gains as usable for financing new capital expenditure until they are backed by cash receipts.</w:t>
      </w:r>
      <w:r>
        <w:rPr>
          <w:color w:val="2F2F2F"/>
        </w:rPr>
        <w:t xml:space="preserve"> When the deferred cash settlement eventually takes place, amounts are transferred to the Capital Receipts Reserve.</w:t>
      </w:r>
    </w:p>
    <w:p w:rsidR="00C53A62" w:rsidRDefault="00C53A62">
      <w:pPr>
        <w:pStyle w:val="BodyText"/>
        <w:spacing w:before="11"/>
        <w:rPr>
          <w:sz w:val="13"/>
        </w:rPr>
      </w:pPr>
    </w:p>
    <w:tbl>
      <w:tblPr>
        <w:tblW w:w="8390" w:type="dxa"/>
        <w:tblInd w:w="283" w:type="dxa"/>
        <w:tblLayout w:type="fixed"/>
        <w:tblCellMar>
          <w:left w:w="10" w:type="dxa"/>
          <w:right w:w="10" w:type="dxa"/>
        </w:tblCellMar>
        <w:tblLook w:val="0000" w:firstRow="0" w:lastRow="0" w:firstColumn="0" w:lastColumn="0" w:noHBand="0" w:noVBand="0"/>
      </w:tblPr>
      <w:tblGrid>
        <w:gridCol w:w="6534"/>
        <w:gridCol w:w="928"/>
        <w:gridCol w:w="928"/>
      </w:tblGrid>
      <w:tr w:rsidR="00C53A62">
        <w:tblPrEx>
          <w:tblCellMar>
            <w:top w:w="0" w:type="dxa"/>
            <w:bottom w:w="0" w:type="dxa"/>
          </w:tblCellMar>
        </w:tblPrEx>
        <w:trPr>
          <w:trHeight w:val="239"/>
        </w:trPr>
        <w:tc>
          <w:tcPr>
            <w:tcW w:w="6534" w:type="dxa"/>
            <w:tcBorders>
              <w:top w:val="single" w:sz="12"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856" w:type="dxa"/>
            <w:gridSpan w:val="2"/>
            <w:tcBorders>
              <w:top w:val="single" w:sz="12"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3" w:line="206" w:lineRule="exact"/>
              <w:ind w:left="259"/>
            </w:pPr>
            <w:r>
              <w:rPr>
                <w:b/>
                <w:color w:val="2F2F2F"/>
                <w:sz w:val="20"/>
              </w:rPr>
              <w:t>Group and PCC</w:t>
            </w:r>
          </w:p>
        </w:tc>
      </w:tr>
      <w:tr w:rsidR="00C53A62">
        <w:tblPrEx>
          <w:tblCellMar>
            <w:top w:w="0" w:type="dxa"/>
            <w:bottom w:w="0" w:type="dxa"/>
          </w:tblCellMar>
        </w:tblPrEx>
        <w:trPr>
          <w:trHeight w:val="304"/>
        </w:trPr>
        <w:tc>
          <w:tcPr>
            <w:tcW w:w="6534"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28"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42"/>
              <w:ind w:right="41"/>
              <w:jc w:val="right"/>
            </w:pPr>
            <w:r>
              <w:rPr>
                <w:b/>
                <w:color w:val="2F2F2F"/>
                <w:w w:val="95"/>
                <w:sz w:val="20"/>
              </w:rPr>
              <w:t>31 March</w:t>
            </w:r>
          </w:p>
        </w:tc>
        <w:tc>
          <w:tcPr>
            <w:tcW w:w="928" w:type="dxa"/>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4"/>
              <w:ind w:right="24"/>
              <w:jc w:val="right"/>
            </w:pPr>
            <w:r>
              <w:rPr>
                <w:rFonts w:ascii="Times New Roman" w:hAnsi="Times New Roman"/>
                <w:color w:val="2F2F2F"/>
                <w:sz w:val="21"/>
              </w:rPr>
              <w:t xml:space="preserve">31 </w:t>
            </w:r>
            <w:r>
              <w:rPr>
                <w:b/>
                <w:color w:val="2F2F2F"/>
                <w:sz w:val="20"/>
              </w:rPr>
              <w:t>March</w:t>
            </w:r>
          </w:p>
        </w:tc>
      </w:tr>
      <w:tr w:rsidR="00C53A62">
        <w:tblPrEx>
          <w:tblCellMar>
            <w:top w:w="0" w:type="dxa"/>
            <w:bottom w:w="0" w:type="dxa"/>
          </w:tblCellMar>
        </w:tblPrEx>
        <w:trPr>
          <w:trHeight w:val="247"/>
        </w:trPr>
        <w:tc>
          <w:tcPr>
            <w:tcW w:w="6534"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2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2" w:line="206" w:lineRule="exact"/>
              <w:ind w:left="268"/>
            </w:pPr>
            <w:r>
              <w:rPr>
                <w:b/>
                <w:color w:val="2F2F2F"/>
                <w:sz w:val="20"/>
              </w:rPr>
              <w:t>2017</w:t>
            </w:r>
          </w:p>
        </w:tc>
        <w:tc>
          <w:tcPr>
            <w:tcW w:w="928"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2" w:line="206" w:lineRule="exact"/>
              <w:ind w:left="273"/>
            </w:pPr>
            <w:r>
              <w:rPr>
                <w:b/>
                <w:color w:val="2F2F2F"/>
                <w:sz w:val="20"/>
              </w:rPr>
              <w:t>2018</w:t>
            </w:r>
          </w:p>
        </w:tc>
      </w:tr>
      <w:tr w:rsidR="00C53A62">
        <w:tblPrEx>
          <w:tblCellMar>
            <w:top w:w="0" w:type="dxa"/>
            <w:bottom w:w="0" w:type="dxa"/>
          </w:tblCellMar>
        </w:tblPrEx>
        <w:trPr>
          <w:trHeight w:val="425"/>
        </w:trPr>
        <w:tc>
          <w:tcPr>
            <w:tcW w:w="6534"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28"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42"/>
              <w:ind w:left="237"/>
            </w:pPr>
            <w:r>
              <w:rPr>
                <w:color w:val="2F2F2F"/>
                <w:w w:val="105"/>
                <w:sz w:val="19"/>
              </w:rPr>
              <w:t>£'000</w:t>
            </w:r>
          </w:p>
        </w:tc>
        <w:tc>
          <w:tcPr>
            <w:tcW w:w="928" w:type="dxa"/>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2"/>
              <w:ind w:left="237"/>
            </w:pPr>
            <w:r>
              <w:rPr>
                <w:color w:val="2F2F2F"/>
                <w:w w:val="105"/>
                <w:sz w:val="19"/>
              </w:rPr>
              <w:t>£'000</w:t>
            </w:r>
          </w:p>
        </w:tc>
      </w:tr>
      <w:tr w:rsidR="00C53A62">
        <w:tblPrEx>
          <w:tblCellMar>
            <w:top w:w="0" w:type="dxa"/>
            <w:bottom w:w="0" w:type="dxa"/>
          </w:tblCellMar>
        </w:tblPrEx>
        <w:trPr>
          <w:trHeight w:val="442"/>
        </w:trPr>
        <w:tc>
          <w:tcPr>
            <w:tcW w:w="6534"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56"/>
              <w:ind w:left="42"/>
            </w:pPr>
            <w:r>
              <w:rPr>
                <w:b/>
                <w:color w:val="2F2F2F"/>
                <w:sz w:val="20"/>
              </w:rPr>
              <w:t xml:space="preserve">Balance at </w:t>
            </w:r>
            <w:r>
              <w:rPr>
                <w:rFonts w:ascii="Times New Roman" w:hAnsi="Times New Roman"/>
                <w:color w:val="2F2F2F"/>
                <w:sz w:val="21"/>
              </w:rPr>
              <w:t>1 April</w:t>
            </w:r>
          </w:p>
        </w:tc>
        <w:tc>
          <w:tcPr>
            <w:tcW w:w="928"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74"/>
              <w:ind w:right="64"/>
              <w:jc w:val="right"/>
            </w:pPr>
            <w:r>
              <w:rPr>
                <w:color w:val="2F2F2F"/>
                <w:sz w:val="19"/>
              </w:rPr>
              <w:t>15,286</w:t>
            </w:r>
          </w:p>
        </w:tc>
        <w:tc>
          <w:tcPr>
            <w:tcW w:w="928"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74"/>
              <w:ind w:right="55"/>
              <w:jc w:val="right"/>
            </w:pPr>
            <w:r>
              <w:rPr>
                <w:color w:val="2F2F2F"/>
                <w:sz w:val="19"/>
              </w:rPr>
              <w:t>12,426</w:t>
            </w:r>
          </w:p>
        </w:tc>
      </w:tr>
      <w:tr w:rsidR="00C53A62">
        <w:tblPrEx>
          <w:tblCellMar>
            <w:top w:w="0" w:type="dxa"/>
            <w:bottom w:w="0" w:type="dxa"/>
          </w:tblCellMar>
        </w:tblPrEx>
        <w:trPr>
          <w:trHeight w:val="689"/>
        </w:trPr>
        <w:tc>
          <w:tcPr>
            <w:tcW w:w="6534"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9" w:line="304" w:lineRule="auto"/>
              <w:ind w:left="51" w:hanging="8"/>
            </w:pPr>
            <w:r>
              <w:rPr>
                <w:color w:val="2F2F2F"/>
                <w:w w:val="105"/>
                <w:sz w:val="19"/>
              </w:rPr>
              <w:t xml:space="preserve">Transfer of deferred sale proceeds </w:t>
            </w:r>
            <w:r>
              <w:rPr>
                <w:color w:val="2F2F2F"/>
                <w:w w:val="105"/>
                <w:sz w:val="19"/>
              </w:rPr>
              <w:t>credited as part of the gain/loss on disposal to the Comprehensive Income and Expenditure Statement</w:t>
            </w:r>
          </w:p>
        </w:tc>
        <w:tc>
          <w:tcPr>
            <w:tcW w:w="928"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23"/>
              <w:ind w:left="552"/>
            </w:pPr>
            <w:r>
              <w:rPr>
                <w:rFonts w:ascii="Times New Roman" w:hAnsi="Times New Roman"/>
                <w:color w:val="2F2F2F"/>
                <w:w w:val="97"/>
                <w:sz w:val="25"/>
              </w:rPr>
              <w:t>-</w:t>
            </w:r>
          </w:p>
        </w:tc>
        <w:tc>
          <w:tcPr>
            <w:tcW w:w="928"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5"/>
              <w:rPr>
                <w:sz w:val="26"/>
              </w:rPr>
            </w:pPr>
          </w:p>
          <w:p w:rsidR="00C53A62" w:rsidRDefault="00567705">
            <w:pPr>
              <w:pStyle w:val="TableParagraph"/>
              <w:spacing w:before="1"/>
              <w:ind w:left="559"/>
            </w:pPr>
            <w:r>
              <w:rPr>
                <w:color w:val="2F2F2F"/>
                <w:w w:val="86"/>
                <w:sz w:val="26"/>
              </w:rPr>
              <w:t>-</w:t>
            </w:r>
          </w:p>
        </w:tc>
      </w:tr>
      <w:tr w:rsidR="00C53A62">
        <w:tblPrEx>
          <w:tblCellMar>
            <w:top w:w="0" w:type="dxa"/>
            <w:bottom w:w="0" w:type="dxa"/>
          </w:tblCellMar>
        </w:tblPrEx>
        <w:trPr>
          <w:trHeight w:val="440"/>
        </w:trPr>
        <w:tc>
          <w:tcPr>
            <w:tcW w:w="6534"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79"/>
              <w:ind w:left="38"/>
            </w:pPr>
            <w:r>
              <w:rPr>
                <w:color w:val="2F2F2F"/>
                <w:w w:val="105"/>
                <w:sz w:val="19"/>
              </w:rPr>
              <w:t>Transfer to the Capital Receipts Reserve upon receipt of cash</w:t>
            </w:r>
          </w:p>
        </w:tc>
        <w:tc>
          <w:tcPr>
            <w:tcW w:w="92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89"/>
              <w:ind w:right="79"/>
              <w:jc w:val="right"/>
            </w:pPr>
            <w:r>
              <w:rPr>
                <w:color w:val="2F2F2F"/>
                <w:sz w:val="19"/>
              </w:rPr>
              <w:t>(2,860)</w:t>
            </w:r>
          </w:p>
        </w:tc>
        <w:tc>
          <w:tcPr>
            <w:tcW w:w="928"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4"/>
              <w:ind w:right="76"/>
              <w:jc w:val="right"/>
            </w:pPr>
            <w:r>
              <w:rPr>
                <w:color w:val="2F2F2F"/>
                <w:w w:val="95"/>
                <w:sz w:val="19"/>
              </w:rPr>
              <w:t>(4,120)</w:t>
            </w:r>
          </w:p>
        </w:tc>
      </w:tr>
      <w:tr w:rsidR="00C53A62">
        <w:tblPrEx>
          <w:tblCellMar>
            <w:top w:w="0" w:type="dxa"/>
            <w:bottom w:w="0" w:type="dxa"/>
          </w:tblCellMar>
        </w:tblPrEx>
        <w:trPr>
          <w:trHeight w:val="354"/>
        </w:trPr>
        <w:tc>
          <w:tcPr>
            <w:tcW w:w="6534" w:type="dxa"/>
            <w:tcBorders>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29" w:line="205" w:lineRule="exact"/>
              <w:ind w:left="52"/>
            </w:pPr>
            <w:r>
              <w:rPr>
                <w:b/>
                <w:color w:val="2F2F2F"/>
                <w:sz w:val="20"/>
              </w:rPr>
              <w:t>Balance at 31 March</w:t>
            </w:r>
          </w:p>
        </w:tc>
        <w:tc>
          <w:tcPr>
            <w:tcW w:w="928" w:type="dxa"/>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90"/>
              <w:ind w:right="63"/>
              <w:jc w:val="right"/>
            </w:pPr>
            <w:r>
              <w:rPr>
                <w:color w:val="2F2F2F"/>
                <w:sz w:val="19"/>
              </w:rPr>
              <w:t>12,426</w:t>
            </w:r>
          </w:p>
        </w:tc>
        <w:tc>
          <w:tcPr>
            <w:tcW w:w="928" w:type="dxa"/>
            <w:tcBorders>
              <w:top w:val="single" w:sz="8" w:space="0" w:color="000000"/>
              <w:left w:val="single" w:sz="8"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90"/>
              <w:ind w:right="53"/>
              <w:jc w:val="right"/>
            </w:pPr>
            <w:r>
              <w:rPr>
                <w:color w:val="2F2F2F"/>
                <w:sz w:val="19"/>
              </w:rPr>
              <w:t>8,306</w:t>
            </w:r>
          </w:p>
        </w:tc>
      </w:tr>
    </w:tbl>
    <w:p w:rsidR="00C53A62" w:rsidRDefault="00C53A62">
      <w:pPr>
        <w:pStyle w:val="BodyText"/>
        <w:spacing w:before="6"/>
        <w:rPr>
          <w:sz w:val="27"/>
        </w:rPr>
      </w:pPr>
    </w:p>
    <w:p w:rsidR="00C53A62" w:rsidRDefault="00567705">
      <w:pPr>
        <w:pStyle w:val="Heading7"/>
        <w:ind w:left="288"/>
      </w:pPr>
      <w:r>
        <w:rPr>
          <w:color w:val="2F2F2F"/>
        </w:rPr>
        <w:t>General Reserve</w:t>
      </w:r>
    </w:p>
    <w:p w:rsidR="00C53A62" w:rsidRDefault="00C53A62">
      <w:pPr>
        <w:pStyle w:val="BodyText"/>
        <w:spacing w:before="3"/>
        <w:rPr>
          <w:b/>
          <w:sz w:val="29"/>
        </w:rPr>
      </w:pPr>
    </w:p>
    <w:p w:rsidR="00C53A62" w:rsidRDefault="00567705">
      <w:pPr>
        <w:pStyle w:val="BodyText"/>
        <w:spacing w:before="1" w:line="300" w:lineRule="auto"/>
        <w:ind w:left="297" w:right="749" w:hanging="4"/>
      </w:pPr>
      <w:r>
        <w:rPr>
          <w:color w:val="2F2F2F"/>
          <w:w w:val="105"/>
        </w:rPr>
        <w:t>The</w:t>
      </w:r>
      <w:r>
        <w:rPr>
          <w:color w:val="2F2F2F"/>
          <w:spacing w:val="-26"/>
          <w:w w:val="105"/>
        </w:rPr>
        <w:t xml:space="preserve"> </w:t>
      </w:r>
      <w:r>
        <w:rPr>
          <w:color w:val="2F2F2F"/>
          <w:w w:val="105"/>
        </w:rPr>
        <w:t>net</w:t>
      </w:r>
      <w:r>
        <w:rPr>
          <w:color w:val="2F2F2F"/>
          <w:spacing w:val="-29"/>
          <w:w w:val="105"/>
        </w:rPr>
        <w:t xml:space="preserve"> </w:t>
      </w:r>
      <w:r>
        <w:rPr>
          <w:color w:val="2F2F2F"/>
          <w:w w:val="105"/>
        </w:rPr>
        <w:t>accumulated</w:t>
      </w:r>
      <w:r>
        <w:rPr>
          <w:color w:val="2F2F2F"/>
          <w:spacing w:val="-24"/>
          <w:w w:val="105"/>
        </w:rPr>
        <w:t xml:space="preserve"> </w:t>
      </w:r>
      <w:r>
        <w:rPr>
          <w:color w:val="2F2F2F"/>
          <w:w w:val="105"/>
        </w:rPr>
        <w:t>unapplied</w:t>
      </w:r>
      <w:r>
        <w:rPr>
          <w:color w:val="2F2F2F"/>
          <w:spacing w:val="-28"/>
          <w:w w:val="105"/>
        </w:rPr>
        <w:t xml:space="preserve"> </w:t>
      </w:r>
      <w:r>
        <w:rPr>
          <w:color w:val="2F2F2F"/>
          <w:w w:val="105"/>
        </w:rPr>
        <w:t>General</w:t>
      </w:r>
      <w:r>
        <w:rPr>
          <w:color w:val="2F2F2F"/>
          <w:spacing w:val="-32"/>
          <w:w w:val="105"/>
        </w:rPr>
        <w:t xml:space="preserve"> </w:t>
      </w:r>
      <w:r>
        <w:rPr>
          <w:color w:val="2F2F2F"/>
          <w:w w:val="105"/>
        </w:rPr>
        <w:t>Reserve</w:t>
      </w:r>
      <w:r>
        <w:rPr>
          <w:color w:val="2F2F2F"/>
          <w:spacing w:val="-23"/>
          <w:w w:val="105"/>
        </w:rPr>
        <w:t xml:space="preserve"> </w:t>
      </w:r>
      <w:r>
        <w:rPr>
          <w:color w:val="2F2F2F"/>
          <w:w w:val="105"/>
        </w:rPr>
        <w:t>balance</w:t>
      </w:r>
      <w:r>
        <w:rPr>
          <w:color w:val="2F2F2F"/>
          <w:spacing w:val="-24"/>
          <w:w w:val="105"/>
        </w:rPr>
        <w:t xml:space="preserve"> </w:t>
      </w:r>
      <w:r>
        <w:rPr>
          <w:color w:val="2F2F2F"/>
          <w:w w:val="105"/>
        </w:rPr>
        <w:t>is</w:t>
      </w:r>
      <w:r>
        <w:rPr>
          <w:color w:val="2F2F2F"/>
          <w:spacing w:val="-29"/>
          <w:w w:val="105"/>
        </w:rPr>
        <w:t xml:space="preserve"> </w:t>
      </w:r>
      <w:r>
        <w:rPr>
          <w:color w:val="2F2F2F"/>
          <w:w w:val="105"/>
        </w:rPr>
        <w:t>£5.666M</w:t>
      </w:r>
      <w:r>
        <w:rPr>
          <w:color w:val="2F2F2F"/>
          <w:spacing w:val="-22"/>
          <w:w w:val="105"/>
        </w:rPr>
        <w:t xml:space="preserve"> </w:t>
      </w:r>
      <w:r>
        <w:rPr>
          <w:color w:val="2F2F2F"/>
          <w:w w:val="105"/>
        </w:rPr>
        <w:t>and</w:t>
      </w:r>
      <w:r>
        <w:rPr>
          <w:color w:val="2F2F2F"/>
          <w:spacing w:val="-27"/>
          <w:w w:val="105"/>
        </w:rPr>
        <w:t xml:space="preserve"> </w:t>
      </w:r>
      <w:r>
        <w:rPr>
          <w:color w:val="2F2F2F"/>
          <w:w w:val="105"/>
        </w:rPr>
        <w:t>this</w:t>
      </w:r>
      <w:r>
        <w:rPr>
          <w:color w:val="2F2F2F"/>
          <w:spacing w:val="-27"/>
          <w:w w:val="105"/>
        </w:rPr>
        <w:t xml:space="preserve"> </w:t>
      </w:r>
      <w:r>
        <w:rPr>
          <w:color w:val="2F2F2F"/>
          <w:w w:val="105"/>
        </w:rPr>
        <w:t>represents</w:t>
      </w:r>
      <w:r>
        <w:rPr>
          <w:color w:val="2F2F2F"/>
          <w:spacing w:val="-24"/>
          <w:w w:val="105"/>
        </w:rPr>
        <w:t xml:space="preserve"> </w:t>
      </w:r>
      <w:r>
        <w:rPr>
          <w:color w:val="2F2F2F"/>
          <w:w w:val="105"/>
        </w:rPr>
        <w:t>5%</w:t>
      </w:r>
      <w:r>
        <w:rPr>
          <w:color w:val="2F2F2F"/>
          <w:spacing w:val="-30"/>
          <w:w w:val="105"/>
        </w:rPr>
        <w:t xml:space="preserve"> </w:t>
      </w:r>
      <w:r>
        <w:rPr>
          <w:color w:val="2F2F2F"/>
          <w:w w:val="105"/>
        </w:rPr>
        <w:t>of</w:t>
      </w:r>
      <w:r>
        <w:rPr>
          <w:color w:val="2F2F2F"/>
          <w:spacing w:val="-34"/>
          <w:w w:val="105"/>
        </w:rPr>
        <w:t xml:space="preserve"> </w:t>
      </w:r>
      <w:r>
        <w:rPr>
          <w:color w:val="2F2F2F"/>
          <w:w w:val="105"/>
        </w:rPr>
        <w:t>the 2018/19</w:t>
      </w:r>
      <w:r>
        <w:rPr>
          <w:color w:val="2F2F2F"/>
          <w:spacing w:val="-9"/>
          <w:w w:val="105"/>
        </w:rPr>
        <w:t xml:space="preserve"> </w:t>
      </w:r>
      <w:r>
        <w:rPr>
          <w:color w:val="2F2F2F"/>
          <w:w w:val="105"/>
        </w:rPr>
        <w:t>Budget</w:t>
      </w:r>
      <w:r>
        <w:rPr>
          <w:color w:val="2F2F2F"/>
          <w:spacing w:val="-15"/>
          <w:w w:val="105"/>
        </w:rPr>
        <w:t xml:space="preserve"> </w:t>
      </w:r>
      <w:r>
        <w:rPr>
          <w:color w:val="2F2F2F"/>
          <w:w w:val="105"/>
        </w:rPr>
        <w:t>Requirement.</w:t>
      </w:r>
      <w:r>
        <w:rPr>
          <w:color w:val="2F2F2F"/>
          <w:spacing w:val="-14"/>
          <w:w w:val="105"/>
        </w:rPr>
        <w:t xml:space="preserve"> </w:t>
      </w:r>
      <w:r>
        <w:rPr>
          <w:color w:val="2F2F2F"/>
          <w:w w:val="105"/>
        </w:rPr>
        <w:t>The</w:t>
      </w:r>
      <w:r>
        <w:rPr>
          <w:color w:val="2F2F2F"/>
          <w:spacing w:val="-20"/>
          <w:w w:val="105"/>
        </w:rPr>
        <w:t xml:space="preserve"> </w:t>
      </w:r>
      <w:r>
        <w:rPr>
          <w:color w:val="2F2F2F"/>
          <w:w w:val="105"/>
        </w:rPr>
        <w:t>corresponding</w:t>
      </w:r>
      <w:r>
        <w:rPr>
          <w:color w:val="2F2F2F"/>
          <w:spacing w:val="-14"/>
          <w:w w:val="105"/>
        </w:rPr>
        <w:t xml:space="preserve"> </w:t>
      </w:r>
      <w:r>
        <w:rPr>
          <w:color w:val="2F2F2F"/>
          <w:w w:val="105"/>
        </w:rPr>
        <w:t>balance</w:t>
      </w:r>
      <w:r>
        <w:rPr>
          <w:color w:val="2F2F2F"/>
          <w:spacing w:val="-12"/>
          <w:w w:val="105"/>
        </w:rPr>
        <w:t xml:space="preserve"> </w:t>
      </w:r>
      <w:r>
        <w:rPr>
          <w:color w:val="2F2F2F"/>
          <w:w w:val="105"/>
        </w:rPr>
        <w:t>at</w:t>
      </w:r>
      <w:r>
        <w:rPr>
          <w:color w:val="2F2F2F"/>
          <w:spacing w:val="-19"/>
          <w:w w:val="105"/>
        </w:rPr>
        <w:t xml:space="preserve"> </w:t>
      </w:r>
      <w:r>
        <w:rPr>
          <w:color w:val="2F2F2F"/>
          <w:w w:val="105"/>
        </w:rPr>
        <w:t>31</w:t>
      </w:r>
      <w:r>
        <w:rPr>
          <w:color w:val="2F2F2F"/>
          <w:spacing w:val="-31"/>
          <w:w w:val="105"/>
        </w:rPr>
        <w:t xml:space="preserve"> </w:t>
      </w:r>
      <w:r>
        <w:rPr>
          <w:color w:val="2F2F2F"/>
          <w:w w:val="105"/>
        </w:rPr>
        <w:t>March</w:t>
      </w:r>
      <w:r>
        <w:rPr>
          <w:color w:val="2F2F2F"/>
          <w:spacing w:val="-12"/>
          <w:w w:val="105"/>
        </w:rPr>
        <w:t xml:space="preserve"> </w:t>
      </w:r>
      <w:r>
        <w:rPr>
          <w:color w:val="2F2F2F"/>
          <w:w w:val="105"/>
        </w:rPr>
        <w:t>2017</w:t>
      </w:r>
      <w:r>
        <w:rPr>
          <w:color w:val="2F2F2F"/>
          <w:spacing w:val="-12"/>
          <w:w w:val="105"/>
        </w:rPr>
        <w:t xml:space="preserve"> </w:t>
      </w:r>
      <w:r>
        <w:rPr>
          <w:color w:val="2F2F2F"/>
          <w:w w:val="105"/>
        </w:rPr>
        <w:t>was</w:t>
      </w:r>
      <w:r>
        <w:rPr>
          <w:color w:val="2F2F2F"/>
          <w:spacing w:val="-15"/>
          <w:w w:val="105"/>
        </w:rPr>
        <w:t xml:space="preserve"> </w:t>
      </w:r>
      <w:r>
        <w:rPr>
          <w:color w:val="2F2F2F"/>
          <w:w w:val="105"/>
        </w:rPr>
        <w:t>£5.666M.</w:t>
      </w:r>
    </w:p>
    <w:p w:rsidR="00C53A62" w:rsidRDefault="00C53A62">
      <w:pPr>
        <w:pStyle w:val="BodyText"/>
        <w:spacing w:before="11"/>
        <w:rPr>
          <w:sz w:val="23"/>
        </w:rPr>
      </w:pPr>
    </w:p>
    <w:p w:rsidR="00C53A62" w:rsidRDefault="00567705">
      <w:pPr>
        <w:pStyle w:val="Heading7"/>
        <w:numPr>
          <w:ilvl w:val="0"/>
          <w:numId w:val="12"/>
        </w:numPr>
        <w:tabs>
          <w:tab w:val="left" w:pos="984"/>
          <w:tab w:val="left" w:pos="985"/>
        </w:tabs>
        <w:ind w:left="985" w:hanging="693"/>
      </w:pPr>
      <w:r>
        <w:rPr>
          <w:color w:val="2F2F2F"/>
        </w:rPr>
        <w:t>PROCEEDS OF CRIME ACT</w:t>
      </w:r>
      <w:r>
        <w:rPr>
          <w:color w:val="2F2F2F"/>
          <w:spacing w:val="-37"/>
        </w:rPr>
        <w:t xml:space="preserve"> </w:t>
      </w:r>
      <w:r>
        <w:rPr>
          <w:color w:val="2F2F2F"/>
        </w:rPr>
        <w:t>2002</w:t>
      </w:r>
    </w:p>
    <w:p w:rsidR="00C53A62" w:rsidRDefault="00C53A62">
      <w:pPr>
        <w:pStyle w:val="BodyText"/>
        <w:spacing w:before="10"/>
        <w:rPr>
          <w:b/>
          <w:sz w:val="28"/>
        </w:rPr>
      </w:pPr>
    </w:p>
    <w:p w:rsidR="00C53A62" w:rsidRDefault="00567705">
      <w:pPr>
        <w:pStyle w:val="BodyText"/>
        <w:spacing w:line="304" w:lineRule="auto"/>
        <w:ind w:left="294" w:right="709" w:hanging="2"/>
      </w:pPr>
      <w:r>
        <w:rPr>
          <w:color w:val="2F2F2F"/>
        </w:rPr>
        <w:t xml:space="preserve">The PCVC has a separate bank account for </w:t>
      </w:r>
      <w:r>
        <w:rPr>
          <w:color w:val="2F2F2F"/>
        </w:rPr>
        <w:t>temporarily holding third party funds seized as suspected proceeds of crime in relation to the Proceeds of Crime Act 2002. At 31 March 2018 the balance on this account was £1,092,943 (£977,718 at 31 March 2017). This balance is not included in the Financia</w:t>
      </w:r>
      <w:r>
        <w:rPr>
          <w:color w:val="2F2F2F"/>
        </w:rPr>
        <w:t>l</w:t>
      </w:r>
      <w:r>
        <w:rPr>
          <w:color w:val="2F2F2F"/>
          <w:spacing w:val="3"/>
        </w:rPr>
        <w:t xml:space="preserve"> </w:t>
      </w:r>
      <w:r>
        <w:rPr>
          <w:color w:val="2F2F2F"/>
        </w:rPr>
        <w:t>Statements.</w:t>
      </w:r>
    </w:p>
    <w:p w:rsidR="00C53A62" w:rsidRDefault="00C53A62">
      <w:pPr>
        <w:pStyle w:val="BodyText"/>
        <w:spacing w:before="6"/>
        <w:rPr>
          <w:sz w:val="23"/>
        </w:rPr>
      </w:pPr>
    </w:p>
    <w:p w:rsidR="00C53A62" w:rsidRDefault="00567705">
      <w:pPr>
        <w:pStyle w:val="BodyText"/>
        <w:spacing w:line="312" w:lineRule="auto"/>
        <w:ind w:left="308" w:hanging="2"/>
      </w:pPr>
      <w:r>
        <w:rPr>
          <w:color w:val="2F2F2F"/>
          <w:w w:val="105"/>
        </w:rPr>
        <w:t>During</w:t>
      </w:r>
      <w:r>
        <w:rPr>
          <w:color w:val="2F2F2F"/>
          <w:spacing w:val="-30"/>
          <w:w w:val="105"/>
        </w:rPr>
        <w:t xml:space="preserve"> </w:t>
      </w:r>
      <w:r>
        <w:rPr>
          <w:color w:val="2F2F2F"/>
          <w:w w:val="105"/>
        </w:rPr>
        <w:t>2017/18</w:t>
      </w:r>
      <w:r>
        <w:rPr>
          <w:color w:val="2F2F2F"/>
          <w:spacing w:val="-29"/>
          <w:w w:val="105"/>
        </w:rPr>
        <w:t xml:space="preserve"> </w:t>
      </w:r>
      <w:r>
        <w:rPr>
          <w:color w:val="2F2F2F"/>
          <w:w w:val="105"/>
        </w:rPr>
        <w:t>the</w:t>
      </w:r>
      <w:r>
        <w:rPr>
          <w:color w:val="2F2F2F"/>
          <w:spacing w:val="-21"/>
          <w:w w:val="105"/>
        </w:rPr>
        <w:t xml:space="preserve"> </w:t>
      </w:r>
      <w:r>
        <w:rPr>
          <w:color w:val="2F2F2F"/>
          <w:w w:val="105"/>
        </w:rPr>
        <w:t>PCVC</w:t>
      </w:r>
      <w:r>
        <w:rPr>
          <w:color w:val="2F2F2F"/>
          <w:spacing w:val="-23"/>
          <w:w w:val="105"/>
        </w:rPr>
        <w:t xml:space="preserve"> </w:t>
      </w:r>
      <w:r>
        <w:rPr>
          <w:color w:val="2F2F2F"/>
          <w:w w:val="105"/>
        </w:rPr>
        <w:t>received</w:t>
      </w:r>
      <w:r>
        <w:rPr>
          <w:color w:val="2F2F2F"/>
          <w:spacing w:val="-26"/>
          <w:w w:val="105"/>
        </w:rPr>
        <w:t xml:space="preserve"> </w:t>
      </w:r>
      <w:r>
        <w:rPr>
          <w:color w:val="2F2F2F"/>
          <w:w w:val="105"/>
        </w:rPr>
        <w:t>£130,913</w:t>
      </w:r>
      <w:r>
        <w:rPr>
          <w:color w:val="2F2F2F"/>
          <w:spacing w:val="-21"/>
          <w:w w:val="105"/>
        </w:rPr>
        <w:t xml:space="preserve"> </w:t>
      </w:r>
      <w:r>
        <w:rPr>
          <w:color w:val="2F2F2F"/>
          <w:w w:val="105"/>
        </w:rPr>
        <w:t>from</w:t>
      </w:r>
      <w:r>
        <w:rPr>
          <w:color w:val="2F2F2F"/>
          <w:spacing w:val="-28"/>
          <w:w w:val="105"/>
        </w:rPr>
        <w:t xml:space="preserve"> </w:t>
      </w:r>
      <w:r>
        <w:rPr>
          <w:color w:val="2F2F2F"/>
          <w:w w:val="105"/>
        </w:rPr>
        <w:t>the</w:t>
      </w:r>
      <w:r>
        <w:rPr>
          <w:color w:val="2F2F2F"/>
          <w:spacing w:val="-36"/>
          <w:w w:val="105"/>
        </w:rPr>
        <w:t xml:space="preserve"> </w:t>
      </w:r>
      <w:r>
        <w:rPr>
          <w:color w:val="2F2F2F"/>
          <w:w w:val="105"/>
        </w:rPr>
        <w:t>Home</w:t>
      </w:r>
      <w:r>
        <w:rPr>
          <w:color w:val="2F2F2F"/>
          <w:spacing w:val="-27"/>
          <w:w w:val="105"/>
        </w:rPr>
        <w:t xml:space="preserve"> </w:t>
      </w:r>
      <w:r>
        <w:rPr>
          <w:color w:val="2F2F2F"/>
          <w:w w:val="105"/>
        </w:rPr>
        <w:t>Office</w:t>
      </w:r>
      <w:r>
        <w:rPr>
          <w:color w:val="2F2F2F"/>
          <w:spacing w:val="-24"/>
          <w:w w:val="105"/>
        </w:rPr>
        <w:t xml:space="preserve"> </w:t>
      </w:r>
      <w:r>
        <w:rPr>
          <w:color w:val="2F2F2F"/>
          <w:w w:val="105"/>
        </w:rPr>
        <w:t>through</w:t>
      </w:r>
      <w:r>
        <w:rPr>
          <w:color w:val="2F2F2F"/>
          <w:spacing w:val="-26"/>
          <w:w w:val="105"/>
        </w:rPr>
        <w:t xml:space="preserve"> </w:t>
      </w:r>
      <w:r>
        <w:rPr>
          <w:color w:val="2F2F2F"/>
          <w:w w:val="105"/>
        </w:rPr>
        <w:t>the</w:t>
      </w:r>
      <w:r>
        <w:rPr>
          <w:color w:val="2F2F2F"/>
          <w:spacing w:val="-15"/>
          <w:w w:val="105"/>
        </w:rPr>
        <w:t xml:space="preserve"> </w:t>
      </w:r>
      <w:r>
        <w:rPr>
          <w:color w:val="2F2F2F"/>
          <w:w w:val="105"/>
        </w:rPr>
        <w:t>Proceeds</w:t>
      </w:r>
      <w:r>
        <w:rPr>
          <w:color w:val="2F2F2F"/>
          <w:spacing w:val="-19"/>
          <w:w w:val="105"/>
        </w:rPr>
        <w:t xml:space="preserve"> </w:t>
      </w:r>
      <w:r>
        <w:rPr>
          <w:color w:val="2F2F2F"/>
          <w:w w:val="105"/>
        </w:rPr>
        <w:t>of</w:t>
      </w:r>
      <w:r>
        <w:rPr>
          <w:color w:val="2F2F2F"/>
          <w:spacing w:val="-29"/>
          <w:w w:val="105"/>
        </w:rPr>
        <w:t xml:space="preserve"> </w:t>
      </w:r>
      <w:r>
        <w:rPr>
          <w:color w:val="2F2F2F"/>
          <w:w w:val="105"/>
        </w:rPr>
        <w:t>Crime "lncentivisation Fund" (£159,577 in</w:t>
      </w:r>
      <w:r>
        <w:rPr>
          <w:color w:val="2F2F2F"/>
          <w:spacing w:val="-20"/>
          <w:w w:val="105"/>
        </w:rPr>
        <w:t xml:space="preserve"> </w:t>
      </w:r>
      <w:r>
        <w:rPr>
          <w:color w:val="2F2F2F"/>
          <w:w w:val="105"/>
        </w:rPr>
        <w:t>2016/17).</w:t>
      </w:r>
    </w:p>
    <w:p w:rsidR="00C53A62" w:rsidRDefault="00C53A62">
      <w:pPr>
        <w:pStyle w:val="BodyText"/>
        <w:spacing w:before="5"/>
        <w:rPr>
          <w:sz w:val="22"/>
        </w:rPr>
      </w:pPr>
    </w:p>
    <w:p w:rsidR="00C53A62" w:rsidRDefault="00567705">
      <w:pPr>
        <w:pStyle w:val="Heading7"/>
        <w:numPr>
          <w:ilvl w:val="0"/>
          <w:numId w:val="12"/>
        </w:numPr>
        <w:tabs>
          <w:tab w:val="left" w:pos="994"/>
          <w:tab w:val="left" w:pos="995"/>
        </w:tabs>
        <w:spacing w:before="1"/>
        <w:ind w:left="994" w:hanging="693"/>
      </w:pPr>
      <w:r>
        <w:rPr>
          <w:color w:val="2F2F2F"/>
          <w:w w:val="95"/>
        </w:rPr>
        <w:t>REGIONAL</w:t>
      </w:r>
      <w:r>
        <w:rPr>
          <w:color w:val="2F2F2F"/>
          <w:spacing w:val="-8"/>
          <w:w w:val="95"/>
        </w:rPr>
        <w:t xml:space="preserve"> </w:t>
      </w:r>
      <w:r>
        <w:rPr>
          <w:color w:val="2F2F2F"/>
          <w:w w:val="95"/>
        </w:rPr>
        <w:t>COLLABORATION</w:t>
      </w:r>
    </w:p>
    <w:p w:rsidR="00C53A62" w:rsidRDefault="00C53A62">
      <w:pPr>
        <w:pStyle w:val="BodyText"/>
        <w:spacing w:before="9"/>
        <w:rPr>
          <w:b/>
          <w:sz w:val="28"/>
        </w:rPr>
      </w:pPr>
    </w:p>
    <w:p w:rsidR="00C53A62" w:rsidRDefault="00567705">
      <w:pPr>
        <w:pStyle w:val="BodyText"/>
        <w:spacing w:before="1"/>
        <w:ind w:left="302"/>
      </w:pPr>
      <w:r>
        <w:rPr>
          <w:color w:val="2F2F2F"/>
        </w:rPr>
        <w:t xml:space="preserve">The Commissioner has collaborative arrangements with other local Forces as </w:t>
      </w:r>
      <w:r>
        <w:rPr>
          <w:color w:val="2F2F2F"/>
        </w:rPr>
        <w:t>follows:</w:t>
      </w:r>
    </w:p>
    <w:p w:rsidR="00C53A62" w:rsidRDefault="00567705">
      <w:pPr>
        <w:pStyle w:val="Heading7"/>
        <w:numPr>
          <w:ilvl w:val="1"/>
          <w:numId w:val="12"/>
        </w:numPr>
        <w:tabs>
          <w:tab w:val="left" w:pos="999"/>
          <w:tab w:val="left" w:pos="1000"/>
        </w:tabs>
        <w:spacing w:before="60"/>
        <w:ind w:left="999" w:hanging="348"/>
      </w:pPr>
      <w:r>
        <w:rPr>
          <w:color w:val="2F2F2F"/>
        </w:rPr>
        <w:t>Cleveland</w:t>
      </w:r>
      <w:r>
        <w:rPr>
          <w:color w:val="2F2F2F"/>
          <w:spacing w:val="-11"/>
        </w:rPr>
        <w:t xml:space="preserve"> </w:t>
      </w:r>
      <w:r>
        <w:rPr>
          <w:color w:val="2F2F2F"/>
        </w:rPr>
        <w:t>and</w:t>
      </w:r>
      <w:r>
        <w:rPr>
          <w:color w:val="2F2F2F"/>
          <w:spacing w:val="-19"/>
        </w:rPr>
        <w:t xml:space="preserve"> </w:t>
      </w:r>
      <w:r>
        <w:rPr>
          <w:color w:val="2F2F2F"/>
        </w:rPr>
        <w:t>Durham</w:t>
      </w:r>
      <w:r>
        <w:rPr>
          <w:color w:val="2F2F2F"/>
          <w:spacing w:val="-17"/>
        </w:rPr>
        <w:t xml:space="preserve"> </w:t>
      </w:r>
      <w:r>
        <w:rPr>
          <w:color w:val="2F2F2F"/>
        </w:rPr>
        <w:t>Fingerprint</w:t>
      </w:r>
      <w:r>
        <w:rPr>
          <w:color w:val="2F2F2F"/>
          <w:spacing w:val="2"/>
        </w:rPr>
        <w:t xml:space="preserve"> </w:t>
      </w:r>
      <w:r>
        <w:rPr>
          <w:color w:val="2F2F2F"/>
        </w:rPr>
        <w:t>Bureau</w:t>
      </w:r>
      <w:r>
        <w:rPr>
          <w:color w:val="2F2F2F"/>
          <w:spacing w:val="-12"/>
        </w:rPr>
        <w:t xml:space="preserve"> </w:t>
      </w:r>
      <w:r>
        <w:rPr>
          <w:color w:val="2F2F2F"/>
        </w:rPr>
        <w:t>(CDFB)</w:t>
      </w:r>
    </w:p>
    <w:p w:rsidR="00C53A62" w:rsidRDefault="00567705">
      <w:pPr>
        <w:pStyle w:val="BodyText"/>
        <w:spacing w:before="58" w:line="304" w:lineRule="auto"/>
        <w:ind w:left="1003" w:right="749" w:hanging="4"/>
      </w:pPr>
      <w:r>
        <w:rPr>
          <w:color w:val="2F2F2F"/>
          <w:w w:val="105"/>
        </w:rPr>
        <w:t>Contribution</w:t>
      </w:r>
      <w:r>
        <w:rPr>
          <w:color w:val="2F2F2F"/>
          <w:spacing w:val="-24"/>
          <w:w w:val="105"/>
        </w:rPr>
        <w:t xml:space="preserve"> </w:t>
      </w:r>
      <w:r>
        <w:rPr>
          <w:color w:val="2F2F2F"/>
          <w:w w:val="105"/>
        </w:rPr>
        <w:t>for</w:t>
      </w:r>
      <w:r>
        <w:rPr>
          <w:color w:val="2F2F2F"/>
          <w:spacing w:val="-15"/>
          <w:w w:val="105"/>
        </w:rPr>
        <w:t xml:space="preserve"> </w:t>
      </w:r>
      <w:r>
        <w:rPr>
          <w:color w:val="2F2F2F"/>
          <w:w w:val="105"/>
        </w:rPr>
        <w:t>2017/18</w:t>
      </w:r>
      <w:r>
        <w:rPr>
          <w:color w:val="2F2F2F"/>
          <w:spacing w:val="-4"/>
          <w:w w:val="105"/>
        </w:rPr>
        <w:t xml:space="preserve"> </w:t>
      </w:r>
      <w:r>
        <w:rPr>
          <w:color w:val="2F2F2F"/>
          <w:w w:val="105"/>
        </w:rPr>
        <w:t>was</w:t>
      </w:r>
      <w:r>
        <w:rPr>
          <w:color w:val="2F2F2F"/>
          <w:spacing w:val="-23"/>
          <w:w w:val="105"/>
        </w:rPr>
        <w:t xml:space="preserve"> </w:t>
      </w:r>
      <w:r>
        <w:rPr>
          <w:color w:val="2F2F2F"/>
          <w:w w:val="105"/>
        </w:rPr>
        <w:t>£356,486</w:t>
      </w:r>
      <w:r>
        <w:rPr>
          <w:color w:val="2F2F2F"/>
          <w:spacing w:val="-22"/>
          <w:w w:val="105"/>
        </w:rPr>
        <w:t xml:space="preserve"> </w:t>
      </w:r>
      <w:r>
        <w:rPr>
          <w:color w:val="2F2F2F"/>
          <w:w w:val="105"/>
        </w:rPr>
        <w:t>(£339,039</w:t>
      </w:r>
      <w:r>
        <w:rPr>
          <w:color w:val="2F2F2F"/>
          <w:spacing w:val="-18"/>
          <w:w w:val="105"/>
        </w:rPr>
        <w:t xml:space="preserve"> </w:t>
      </w:r>
      <w:r>
        <w:rPr>
          <w:color w:val="2F2F2F"/>
          <w:w w:val="105"/>
        </w:rPr>
        <w:t>in</w:t>
      </w:r>
      <w:r>
        <w:rPr>
          <w:color w:val="2F2F2F"/>
          <w:spacing w:val="-27"/>
          <w:w w:val="105"/>
        </w:rPr>
        <w:t xml:space="preserve"> </w:t>
      </w:r>
      <w:r>
        <w:rPr>
          <w:color w:val="2F2F2F"/>
          <w:w w:val="105"/>
        </w:rPr>
        <w:t>2016/17).</w:t>
      </w:r>
      <w:r>
        <w:rPr>
          <w:color w:val="2F2F2F"/>
          <w:spacing w:val="-25"/>
          <w:w w:val="105"/>
        </w:rPr>
        <w:t xml:space="preserve"> </w:t>
      </w:r>
      <w:r>
        <w:rPr>
          <w:color w:val="2F2F2F"/>
          <w:w w:val="105"/>
        </w:rPr>
        <w:t>Durham's</w:t>
      </w:r>
      <w:r>
        <w:rPr>
          <w:color w:val="2F2F2F"/>
          <w:spacing w:val="-15"/>
          <w:w w:val="105"/>
        </w:rPr>
        <w:t xml:space="preserve"> </w:t>
      </w:r>
      <w:r>
        <w:rPr>
          <w:color w:val="2F2F2F"/>
          <w:w w:val="105"/>
        </w:rPr>
        <w:t>proportionate share</w:t>
      </w:r>
      <w:r>
        <w:rPr>
          <w:color w:val="2F2F2F"/>
          <w:spacing w:val="-7"/>
          <w:w w:val="105"/>
        </w:rPr>
        <w:t xml:space="preserve"> </w:t>
      </w:r>
      <w:r>
        <w:rPr>
          <w:color w:val="2F2F2F"/>
          <w:w w:val="105"/>
        </w:rPr>
        <w:t>is</w:t>
      </w:r>
      <w:r>
        <w:rPr>
          <w:color w:val="2F2F2F"/>
          <w:spacing w:val="-11"/>
          <w:w w:val="105"/>
        </w:rPr>
        <w:t xml:space="preserve"> </w:t>
      </w:r>
      <w:r>
        <w:rPr>
          <w:color w:val="2F2F2F"/>
          <w:w w:val="105"/>
        </w:rPr>
        <w:t>47%</w:t>
      </w:r>
      <w:r>
        <w:rPr>
          <w:color w:val="2F2F2F"/>
          <w:spacing w:val="-17"/>
          <w:w w:val="105"/>
        </w:rPr>
        <w:t xml:space="preserve"> </w:t>
      </w:r>
      <w:r>
        <w:rPr>
          <w:color w:val="2F2F2F"/>
          <w:w w:val="105"/>
        </w:rPr>
        <w:t>as</w:t>
      </w:r>
      <w:r>
        <w:rPr>
          <w:color w:val="2F2F2F"/>
          <w:spacing w:val="-13"/>
          <w:w w:val="105"/>
        </w:rPr>
        <w:t xml:space="preserve"> </w:t>
      </w:r>
      <w:r>
        <w:rPr>
          <w:color w:val="2F2F2F"/>
          <w:w w:val="105"/>
        </w:rPr>
        <w:t>set</w:t>
      </w:r>
      <w:r>
        <w:rPr>
          <w:color w:val="2F2F2F"/>
          <w:spacing w:val="-7"/>
          <w:w w:val="105"/>
        </w:rPr>
        <w:t xml:space="preserve"> </w:t>
      </w:r>
      <w:r>
        <w:rPr>
          <w:color w:val="2F2F2F"/>
          <w:w w:val="105"/>
        </w:rPr>
        <w:t>out</w:t>
      </w:r>
      <w:r>
        <w:rPr>
          <w:color w:val="2F2F2F"/>
          <w:spacing w:val="-18"/>
          <w:w w:val="105"/>
        </w:rPr>
        <w:t xml:space="preserve"> </w:t>
      </w:r>
      <w:r>
        <w:rPr>
          <w:color w:val="2F2F2F"/>
          <w:w w:val="105"/>
        </w:rPr>
        <w:t>in</w:t>
      </w:r>
      <w:r>
        <w:rPr>
          <w:color w:val="2F2F2F"/>
          <w:spacing w:val="-5"/>
          <w:w w:val="105"/>
        </w:rPr>
        <w:t xml:space="preserve"> </w:t>
      </w:r>
      <w:r>
        <w:rPr>
          <w:color w:val="2F2F2F"/>
          <w:w w:val="105"/>
        </w:rPr>
        <w:t>the</w:t>
      </w:r>
      <w:r>
        <w:rPr>
          <w:color w:val="2F2F2F"/>
          <w:spacing w:val="-16"/>
          <w:w w:val="105"/>
        </w:rPr>
        <w:t xml:space="preserve"> </w:t>
      </w:r>
      <w:r>
        <w:rPr>
          <w:color w:val="2F2F2F"/>
          <w:w w:val="105"/>
        </w:rPr>
        <w:t>collaborative</w:t>
      </w:r>
      <w:r>
        <w:rPr>
          <w:color w:val="2F2F2F"/>
          <w:spacing w:val="-5"/>
          <w:w w:val="105"/>
        </w:rPr>
        <w:t xml:space="preserve"> </w:t>
      </w:r>
      <w:r>
        <w:rPr>
          <w:color w:val="2F2F2F"/>
          <w:w w:val="105"/>
        </w:rPr>
        <w:t>agreement.</w:t>
      </w:r>
    </w:p>
    <w:p w:rsidR="00C53A62" w:rsidRDefault="00567705">
      <w:pPr>
        <w:pStyle w:val="Heading7"/>
        <w:numPr>
          <w:ilvl w:val="1"/>
          <w:numId w:val="12"/>
        </w:numPr>
        <w:tabs>
          <w:tab w:val="left" w:pos="995"/>
          <w:tab w:val="left" w:pos="996"/>
        </w:tabs>
        <w:spacing w:before="3"/>
        <w:ind w:left="995" w:hanging="339"/>
      </w:pPr>
      <w:r>
        <w:rPr>
          <w:color w:val="2F2F2F"/>
        </w:rPr>
        <w:t>Tactical Training Centre</w:t>
      </w:r>
      <w:r>
        <w:rPr>
          <w:color w:val="2F2F2F"/>
          <w:spacing w:val="-17"/>
        </w:rPr>
        <w:t xml:space="preserve"> </w:t>
      </w:r>
      <w:r>
        <w:rPr>
          <w:rFonts w:ascii="Times New Roman" w:hAnsi="Times New Roman"/>
          <w:b w:val="0"/>
          <w:color w:val="2F2F2F"/>
        </w:rPr>
        <w:t>(TTC)</w:t>
      </w:r>
    </w:p>
    <w:p w:rsidR="00C53A62" w:rsidRDefault="00567705">
      <w:pPr>
        <w:pStyle w:val="BodyText"/>
        <w:spacing w:before="21" w:line="288" w:lineRule="auto"/>
        <w:ind w:left="1006" w:right="749" w:hanging="7"/>
      </w:pPr>
      <w:r>
        <w:rPr>
          <w:color w:val="2F2F2F"/>
        </w:rPr>
        <w:t>Contribution for 2017</w:t>
      </w:r>
      <w:r>
        <w:rPr>
          <w:rFonts w:ascii="Times New Roman" w:hAnsi="Times New Roman"/>
          <w:color w:val="2F2F2F"/>
          <w:sz w:val="22"/>
        </w:rPr>
        <w:t xml:space="preserve">/18 </w:t>
      </w:r>
      <w:r>
        <w:rPr>
          <w:color w:val="2F2F2F"/>
        </w:rPr>
        <w:t>was £</w:t>
      </w:r>
      <w:r>
        <w:rPr>
          <w:color w:val="315264"/>
        </w:rPr>
        <w:t xml:space="preserve">545,253 </w:t>
      </w:r>
      <w:r>
        <w:rPr>
          <w:color w:val="2F2F2F"/>
        </w:rPr>
        <w:t xml:space="preserve">at 50% (£448,210 </w:t>
      </w:r>
      <w:r>
        <w:t xml:space="preserve">in </w:t>
      </w:r>
      <w:r>
        <w:rPr>
          <w:color w:val="2F2F2F"/>
        </w:rPr>
        <w:t>2016/17)</w:t>
      </w:r>
      <w:r>
        <w:rPr>
          <w:color w:val="4D4D4D"/>
        </w:rPr>
        <w:t xml:space="preserve">. </w:t>
      </w:r>
      <w:r>
        <w:rPr>
          <w:color w:val="2F2F2F"/>
        </w:rPr>
        <w:t>Durham's proportionate share is 50% as set out in the collaborative agreement.</w:t>
      </w:r>
    </w:p>
    <w:p w:rsidR="00C53A62" w:rsidRDefault="00567705">
      <w:pPr>
        <w:pStyle w:val="Heading7"/>
        <w:numPr>
          <w:ilvl w:val="1"/>
          <w:numId w:val="12"/>
        </w:numPr>
        <w:tabs>
          <w:tab w:val="left" w:pos="1004"/>
          <w:tab w:val="left" w:pos="1005"/>
        </w:tabs>
        <w:spacing w:before="19"/>
        <w:ind w:left="1004" w:hanging="343"/>
      </w:pPr>
      <w:r>
        <w:rPr>
          <w:color w:val="2F2F2F"/>
        </w:rPr>
        <w:t>North</w:t>
      </w:r>
      <w:r>
        <w:rPr>
          <w:color w:val="2F2F2F"/>
          <w:spacing w:val="-14"/>
        </w:rPr>
        <w:t xml:space="preserve"> </w:t>
      </w:r>
      <w:r>
        <w:rPr>
          <w:color w:val="2F2F2F"/>
        </w:rPr>
        <w:t>East</w:t>
      </w:r>
      <w:r>
        <w:rPr>
          <w:color w:val="2F2F2F"/>
          <w:spacing w:val="-17"/>
        </w:rPr>
        <w:t xml:space="preserve"> </w:t>
      </w:r>
      <w:r>
        <w:rPr>
          <w:color w:val="2F2F2F"/>
        </w:rPr>
        <w:t>Regional</w:t>
      </w:r>
      <w:r>
        <w:rPr>
          <w:color w:val="2F2F2F"/>
          <w:spacing w:val="-5"/>
        </w:rPr>
        <w:t xml:space="preserve"> </w:t>
      </w:r>
      <w:r>
        <w:rPr>
          <w:color w:val="2F2F2F"/>
        </w:rPr>
        <w:t>Special</w:t>
      </w:r>
      <w:r>
        <w:rPr>
          <w:color w:val="2F2F2F"/>
          <w:spacing w:val="-12"/>
        </w:rPr>
        <w:t xml:space="preserve"> </w:t>
      </w:r>
      <w:r>
        <w:rPr>
          <w:color w:val="2F2F2F"/>
        </w:rPr>
        <w:t>Operations</w:t>
      </w:r>
      <w:r>
        <w:rPr>
          <w:color w:val="2F2F2F"/>
          <w:spacing w:val="-3"/>
        </w:rPr>
        <w:t xml:space="preserve"> </w:t>
      </w:r>
      <w:r>
        <w:rPr>
          <w:color w:val="2F2F2F"/>
        </w:rPr>
        <w:t>Unit</w:t>
      </w:r>
      <w:r>
        <w:rPr>
          <w:color w:val="2F2F2F"/>
          <w:spacing w:val="-14"/>
        </w:rPr>
        <w:t xml:space="preserve"> </w:t>
      </w:r>
      <w:r>
        <w:rPr>
          <w:color w:val="2F2F2F"/>
        </w:rPr>
        <w:t>(NERSOU)</w:t>
      </w:r>
    </w:p>
    <w:p w:rsidR="00C53A62" w:rsidRDefault="00567705">
      <w:pPr>
        <w:pStyle w:val="BodyText"/>
        <w:spacing w:before="58" w:line="304" w:lineRule="auto"/>
        <w:ind w:left="1008" w:right="643" w:hanging="4"/>
        <w:sectPr w:rsidR="00C53A62">
          <w:footerReference w:type="default" r:id="rId72"/>
          <w:pgSz w:w="11900" w:h="16820"/>
          <w:pgMar w:top="1600" w:right="700" w:bottom="1560" w:left="1640" w:header="720" w:footer="720" w:gutter="0"/>
          <w:cols w:space="720"/>
        </w:sectPr>
      </w:pPr>
      <w:r>
        <w:rPr>
          <w:color w:val="2F2F2F"/>
          <w:w w:val="105"/>
        </w:rPr>
        <w:t>The</w:t>
      </w:r>
      <w:r>
        <w:rPr>
          <w:color w:val="2F2F2F"/>
          <w:spacing w:val="-32"/>
          <w:w w:val="105"/>
        </w:rPr>
        <w:t xml:space="preserve"> </w:t>
      </w:r>
      <w:r>
        <w:rPr>
          <w:color w:val="2F2F2F"/>
          <w:w w:val="105"/>
        </w:rPr>
        <w:t>North</w:t>
      </w:r>
      <w:r>
        <w:rPr>
          <w:color w:val="2F2F2F"/>
          <w:spacing w:val="-33"/>
          <w:w w:val="105"/>
        </w:rPr>
        <w:t xml:space="preserve"> </w:t>
      </w:r>
      <w:r>
        <w:rPr>
          <w:color w:val="2F2F2F"/>
          <w:w w:val="105"/>
        </w:rPr>
        <w:t>East</w:t>
      </w:r>
      <w:r>
        <w:rPr>
          <w:color w:val="2F2F2F"/>
          <w:spacing w:val="-29"/>
          <w:w w:val="105"/>
        </w:rPr>
        <w:t xml:space="preserve"> </w:t>
      </w:r>
      <w:r>
        <w:rPr>
          <w:color w:val="2F2F2F"/>
          <w:w w:val="105"/>
        </w:rPr>
        <w:t>Regional</w:t>
      </w:r>
      <w:r>
        <w:rPr>
          <w:color w:val="2F2F2F"/>
          <w:spacing w:val="-32"/>
          <w:w w:val="105"/>
        </w:rPr>
        <w:t xml:space="preserve"> </w:t>
      </w:r>
      <w:r>
        <w:rPr>
          <w:color w:val="2F2F2F"/>
          <w:w w:val="105"/>
        </w:rPr>
        <w:t>Special</w:t>
      </w:r>
      <w:r>
        <w:rPr>
          <w:color w:val="2F2F2F"/>
          <w:spacing w:val="-33"/>
          <w:w w:val="105"/>
        </w:rPr>
        <w:t xml:space="preserve"> </w:t>
      </w:r>
      <w:r>
        <w:rPr>
          <w:color w:val="2F2F2F"/>
          <w:w w:val="105"/>
        </w:rPr>
        <w:t>Operations</w:t>
      </w:r>
      <w:r>
        <w:rPr>
          <w:color w:val="2F2F2F"/>
          <w:spacing w:val="-28"/>
          <w:w w:val="105"/>
        </w:rPr>
        <w:t xml:space="preserve"> </w:t>
      </w:r>
      <w:r>
        <w:rPr>
          <w:color w:val="2F2F2F"/>
          <w:w w:val="105"/>
        </w:rPr>
        <w:t>Unit</w:t>
      </w:r>
      <w:r>
        <w:rPr>
          <w:color w:val="2F2F2F"/>
          <w:spacing w:val="-32"/>
          <w:w w:val="105"/>
        </w:rPr>
        <w:t xml:space="preserve"> </w:t>
      </w:r>
      <w:r>
        <w:rPr>
          <w:color w:val="2F2F2F"/>
          <w:w w:val="105"/>
        </w:rPr>
        <w:t>(NERSOU)</w:t>
      </w:r>
      <w:r>
        <w:rPr>
          <w:color w:val="2F2F2F"/>
          <w:spacing w:val="-23"/>
          <w:w w:val="105"/>
        </w:rPr>
        <w:t xml:space="preserve"> </w:t>
      </w:r>
      <w:r>
        <w:rPr>
          <w:color w:val="2F2F2F"/>
          <w:w w:val="105"/>
        </w:rPr>
        <w:t>is</w:t>
      </w:r>
      <w:r>
        <w:rPr>
          <w:color w:val="2F2F2F"/>
          <w:spacing w:val="-31"/>
          <w:w w:val="105"/>
        </w:rPr>
        <w:t xml:space="preserve"> </w:t>
      </w:r>
      <w:r>
        <w:rPr>
          <w:color w:val="2F2F2F"/>
          <w:w w:val="105"/>
        </w:rPr>
        <w:t>a</w:t>
      </w:r>
      <w:r>
        <w:rPr>
          <w:color w:val="2F2F2F"/>
          <w:spacing w:val="-33"/>
          <w:w w:val="105"/>
        </w:rPr>
        <w:t xml:space="preserve"> </w:t>
      </w:r>
      <w:r>
        <w:rPr>
          <w:color w:val="2F2F2F"/>
          <w:w w:val="105"/>
        </w:rPr>
        <w:t>collaboration</w:t>
      </w:r>
      <w:r>
        <w:rPr>
          <w:color w:val="2F2F2F"/>
          <w:spacing w:val="-23"/>
          <w:w w:val="105"/>
        </w:rPr>
        <w:t xml:space="preserve"> </w:t>
      </w:r>
      <w:r>
        <w:rPr>
          <w:color w:val="2F2F2F"/>
          <w:w w:val="105"/>
        </w:rPr>
        <w:t>between</w:t>
      </w:r>
      <w:r>
        <w:rPr>
          <w:color w:val="2F2F2F"/>
          <w:spacing w:val="-32"/>
          <w:w w:val="105"/>
        </w:rPr>
        <w:t xml:space="preserve"> </w:t>
      </w:r>
      <w:r>
        <w:rPr>
          <w:color w:val="2F2F2F"/>
          <w:w w:val="105"/>
        </w:rPr>
        <w:t>the Forces</w:t>
      </w:r>
      <w:r>
        <w:rPr>
          <w:color w:val="2F2F2F"/>
          <w:spacing w:val="-31"/>
          <w:w w:val="105"/>
        </w:rPr>
        <w:t xml:space="preserve"> </w:t>
      </w:r>
      <w:r>
        <w:rPr>
          <w:color w:val="2F2F2F"/>
          <w:w w:val="105"/>
        </w:rPr>
        <w:t>of</w:t>
      </w:r>
      <w:r>
        <w:rPr>
          <w:color w:val="2F2F2F"/>
          <w:spacing w:val="-23"/>
          <w:w w:val="105"/>
        </w:rPr>
        <w:t xml:space="preserve"> </w:t>
      </w:r>
      <w:r>
        <w:rPr>
          <w:color w:val="2F2F2F"/>
          <w:w w:val="105"/>
        </w:rPr>
        <w:t>Durham,</w:t>
      </w:r>
      <w:r>
        <w:rPr>
          <w:color w:val="2F2F2F"/>
          <w:spacing w:val="-32"/>
          <w:w w:val="105"/>
        </w:rPr>
        <w:t xml:space="preserve"> </w:t>
      </w:r>
      <w:r>
        <w:rPr>
          <w:color w:val="2F2F2F"/>
          <w:w w:val="105"/>
        </w:rPr>
        <w:t>Northumbria</w:t>
      </w:r>
      <w:r>
        <w:rPr>
          <w:color w:val="2F2F2F"/>
          <w:spacing w:val="-26"/>
          <w:w w:val="105"/>
        </w:rPr>
        <w:t xml:space="preserve"> </w:t>
      </w:r>
      <w:r>
        <w:rPr>
          <w:color w:val="2F2F2F"/>
          <w:w w:val="105"/>
        </w:rPr>
        <w:t>and</w:t>
      </w:r>
      <w:r>
        <w:rPr>
          <w:color w:val="2F2F2F"/>
          <w:spacing w:val="-39"/>
          <w:w w:val="105"/>
        </w:rPr>
        <w:t xml:space="preserve"> </w:t>
      </w:r>
      <w:r>
        <w:rPr>
          <w:color w:val="2F2F2F"/>
          <w:w w:val="105"/>
        </w:rPr>
        <w:t>Cleveland</w:t>
      </w:r>
      <w:r>
        <w:rPr>
          <w:color w:val="2F2F2F"/>
          <w:spacing w:val="-35"/>
          <w:w w:val="105"/>
        </w:rPr>
        <w:t xml:space="preserve"> </w:t>
      </w:r>
      <w:r>
        <w:rPr>
          <w:color w:val="2F2F2F"/>
          <w:w w:val="105"/>
        </w:rPr>
        <w:t>to</w:t>
      </w:r>
      <w:r>
        <w:rPr>
          <w:color w:val="2F2F2F"/>
          <w:spacing w:val="-20"/>
          <w:w w:val="105"/>
        </w:rPr>
        <w:t xml:space="preserve"> </w:t>
      </w:r>
      <w:r>
        <w:rPr>
          <w:color w:val="2F2F2F"/>
          <w:w w:val="105"/>
        </w:rPr>
        <w:t>tackle</w:t>
      </w:r>
      <w:r>
        <w:rPr>
          <w:color w:val="2F2F2F"/>
          <w:spacing w:val="-33"/>
          <w:w w:val="105"/>
        </w:rPr>
        <w:t xml:space="preserve"> </w:t>
      </w:r>
      <w:r>
        <w:rPr>
          <w:color w:val="2F2F2F"/>
          <w:w w:val="105"/>
        </w:rPr>
        <w:t>serious</w:t>
      </w:r>
      <w:r>
        <w:rPr>
          <w:color w:val="2F2F2F"/>
          <w:spacing w:val="-32"/>
          <w:w w:val="105"/>
        </w:rPr>
        <w:t xml:space="preserve"> </w:t>
      </w:r>
      <w:r>
        <w:rPr>
          <w:color w:val="2F2F2F"/>
          <w:w w:val="105"/>
        </w:rPr>
        <w:t>and</w:t>
      </w:r>
      <w:r>
        <w:rPr>
          <w:color w:val="2F2F2F"/>
          <w:spacing w:val="-33"/>
          <w:w w:val="105"/>
        </w:rPr>
        <w:t xml:space="preserve"> </w:t>
      </w:r>
      <w:r>
        <w:rPr>
          <w:color w:val="2F2F2F"/>
          <w:w w:val="105"/>
        </w:rPr>
        <w:t>organised</w:t>
      </w:r>
      <w:r>
        <w:rPr>
          <w:color w:val="2F2F2F"/>
          <w:spacing w:val="-29"/>
          <w:w w:val="105"/>
        </w:rPr>
        <w:t xml:space="preserve"> </w:t>
      </w:r>
      <w:r>
        <w:rPr>
          <w:color w:val="2F2F2F"/>
          <w:w w:val="105"/>
        </w:rPr>
        <w:t>crime</w:t>
      </w:r>
      <w:r>
        <w:rPr>
          <w:color w:val="2F2F2F"/>
          <w:spacing w:val="-32"/>
          <w:w w:val="105"/>
        </w:rPr>
        <w:t xml:space="preserve"> </w:t>
      </w:r>
      <w:r>
        <w:rPr>
          <w:color w:val="2F2F2F"/>
          <w:w w:val="105"/>
        </w:rPr>
        <w:t>across</w:t>
      </w:r>
    </w:p>
    <w:p w:rsidR="00C53A62" w:rsidRDefault="00567705">
      <w:pPr>
        <w:pStyle w:val="BodyText"/>
        <w:spacing w:before="139" w:line="312" w:lineRule="auto"/>
        <w:ind w:left="910" w:right="749" w:hanging="1"/>
      </w:pPr>
      <w:r>
        <w:rPr>
          <w:color w:val="464646"/>
          <w:w w:val="105"/>
        </w:rPr>
        <w:t xml:space="preserve">the region. NERSOU is financed through a combination of Home Office Grants and </w:t>
      </w:r>
      <w:r>
        <w:rPr>
          <w:color w:val="343434"/>
          <w:w w:val="105"/>
        </w:rPr>
        <w:t xml:space="preserve">contributions from each of the participating Forces. The </w:t>
      </w:r>
      <w:r>
        <w:rPr>
          <w:color w:val="343434"/>
          <w:w w:val="105"/>
        </w:rPr>
        <w:t>contribution proportion during 2017/18 was 22.74%</w:t>
      </w:r>
    </w:p>
    <w:p w:rsidR="00C53A62" w:rsidRDefault="00C53A62">
      <w:pPr>
        <w:pStyle w:val="BodyText"/>
        <w:spacing w:before="10"/>
        <w:rPr>
          <w:sz w:val="7"/>
        </w:rPr>
      </w:pPr>
    </w:p>
    <w:tbl>
      <w:tblPr>
        <w:tblW w:w="7319" w:type="dxa"/>
        <w:tblInd w:w="909" w:type="dxa"/>
        <w:tblLayout w:type="fixed"/>
        <w:tblCellMar>
          <w:left w:w="10" w:type="dxa"/>
          <w:right w:w="10" w:type="dxa"/>
        </w:tblCellMar>
        <w:tblLook w:val="0000" w:firstRow="0" w:lastRow="0" w:firstColumn="0" w:lastColumn="0" w:noHBand="0" w:noVBand="0"/>
      </w:tblPr>
      <w:tblGrid>
        <w:gridCol w:w="5486"/>
        <w:gridCol w:w="914"/>
        <w:gridCol w:w="919"/>
      </w:tblGrid>
      <w:tr w:rsidR="00C53A62">
        <w:tblPrEx>
          <w:tblCellMar>
            <w:top w:w="0" w:type="dxa"/>
            <w:bottom w:w="0" w:type="dxa"/>
          </w:tblCellMar>
        </w:tblPrEx>
        <w:trPr>
          <w:trHeight w:val="282"/>
        </w:trPr>
        <w:tc>
          <w:tcPr>
            <w:tcW w:w="5486" w:type="dxa"/>
            <w:tcBorders>
              <w:top w:val="single" w:sz="12"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14" w:type="dxa"/>
            <w:tcBorders>
              <w:top w:val="single" w:sz="12"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0" w:line="252" w:lineRule="exact"/>
              <w:ind w:right="8"/>
              <w:jc w:val="right"/>
            </w:pPr>
            <w:r>
              <w:rPr>
                <w:rFonts w:ascii="Times New Roman" w:hAnsi="Times New Roman"/>
                <w:color w:val="464646"/>
                <w:w w:val="90"/>
                <w:sz w:val="21"/>
              </w:rPr>
              <w:t xml:space="preserve">31 </w:t>
            </w:r>
            <w:r>
              <w:rPr>
                <w:rFonts w:ascii="Times New Roman" w:hAnsi="Times New Roman"/>
                <w:b/>
                <w:color w:val="464646"/>
                <w:w w:val="90"/>
              </w:rPr>
              <w:t>March</w:t>
            </w:r>
          </w:p>
        </w:tc>
        <w:tc>
          <w:tcPr>
            <w:tcW w:w="919" w:type="dxa"/>
            <w:tcBorders>
              <w:top w:val="single" w:sz="12"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 w:line="247" w:lineRule="exact"/>
              <w:ind w:right="1"/>
              <w:jc w:val="right"/>
            </w:pPr>
            <w:r>
              <w:rPr>
                <w:rFonts w:ascii="Times New Roman" w:hAnsi="Times New Roman"/>
                <w:color w:val="464646"/>
                <w:w w:val="90"/>
                <w:sz w:val="21"/>
              </w:rPr>
              <w:t xml:space="preserve">31 </w:t>
            </w:r>
            <w:r>
              <w:rPr>
                <w:rFonts w:ascii="Times New Roman" w:hAnsi="Times New Roman"/>
                <w:b/>
                <w:color w:val="464646"/>
                <w:w w:val="90"/>
              </w:rPr>
              <w:t>March</w:t>
            </w:r>
          </w:p>
        </w:tc>
      </w:tr>
      <w:tr w:rsidR="00C53A62">
        <w:tblPrEx>
          <w:tblCellMar>
            <w:top w:w="0" w:type="dxa"/>
            <w:bottom w:w="0" w:type="dxa"/>
          </w:tblCellMar>
        </w:tblPrEx>
        <w:trPr>
          <w:trHeight w:val="235"/>
        </w:trPr>
        <w:tc>
          <w:tcPr>
            <w:tcW w:w="548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14"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4" w:line="201" w:lineRule="exact"/>
              <w:ind w:left="266"/>
            </w:pPr>
            <w:r>
              <w:rPr>
                <w:rFonts w:ascii="Courier New" w:hAnsi="Courier New"/>
                <w:b/>
                <w:color w:val="464646"/>
                <w:w w:val="90"/>
              </w:rPr>
              <w:t>2017</w:t>
            </w:r>
          </w:p>
        </w:tc>
        <w:tc>
          <w:tcPr>
            <w:tcW w:w="919"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line="196" w:lineRule="exact"/>
              <w:ind w:left="275"/>
            </w:pPr>
            <w:r>
              <w:rPr>
                <w:rFonts w:ascii="Courier New" w:hAnsi="Courier New"/>
                <w:b/>
                <w:color w:val="464646"/>
                <w:w w:val="95"/>
              </w:rPr>
              <w:t>2018</w:t>
            </w:r>
          </w:p>
        </w:tc>
      </w:tr>
      <w:tr w:rsidR="00C53A62">
        <w:tblPrEx>
          <w:tblCellMar>
            <w:top w:w="0" w:type="dxa"/>
            <w:bottom w:w="0" w:type="dxa"/>
          </w:tblCellMar>
        </w:tblPrEx>
        <w:trPr>
          <w:trHeight w:val="308"/>
        </w:trPr>
        <w:tc>
          <w:tcPr>
            <w:tcW w:w="548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14"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42" w:line="246" w:lineRule="exact"/>
              <w:ind w:left="233"/>
            </w:pPr>
            <w:r>
              <w:rPr>
                <w:rFonts w:ascii="Courier New" w:hAnsi="Courier New"/>
                <w:b/>
                <w:color w:val="464646"/>
                <w:w w:val="85"/>
              </w:rPr>
              <w:t>£·000</w:t>
            </w:r>
          </w:p>
        </w:tc>
        <w:tc>
          <w:tcPr>
            <w:tcW w:w="919" w:type="dxa"/>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1" w:line="237" w:lineRule="exact"/>
              <w:ind w:left="242"/>
            </w:pPr>
            <w:r>
              <w:rPr>
                <w:rFonts w:ascii="Courier New" w:hAnsi="Courier New"/>
                <w:b/>
                <w:color w:val="464646"/>
                <w:spacing w:val="-4"/>
                <w:w w:val="90"/>
              </w:rPr>
              <w:t>£</w:t>
            </w:r>
            <w:r>
              <w:rPr>
                <w:rFonts w:ascii="Times New Roman" w:hAnsi="Times New Roman"/>
                <w:b/>
                <w:color w:val="464646"/>
                <w:spacing w:val="-15"/>
                <w:w w:val="92"/>
                <w:position w:val="9"/>
                <w:sz w:val="10"/>
              </w:rPr>
              <w:t>1</w:t>
            </w:r>
            <w:r>
              <w:rPr>
                <w:rFonts w:ascii="Courier New" w:hAnsi="Courier New"/>
                <w:b/>
                <w:color w:val="464646"/>
                <w:spacing w:val="-33"/>
                <w:w w:val="108"/>
              </w:rPr>
              <w:t>0</w:t>
            </w:r>
            <w:r>
              <w:rPr>
                <w:rFonts w:ascii="Courier New" w:hAnsi="Courier New"/>
                <w:b/>
                <w:color w:val="464646"/>
                <w:spacing w:val="-1"/>
                <w:w w:val="91"/>
              </w:rPr>
              <w:t>00</w:t>
            </w:r>
          </w:p>
        </w:tc>
      </w:tr>
      <w:tr w:rsidR="00C53A62">
        <w:tblPrEx>
          <w:tblCellMar>
            <w:top w:w="0" w:type="dxa"/>
            <w:bottom w:w="0" w:type="dxa"/>
          </w:tblCellMar>
        </w:tblPrEx>
        <w:trPr>
          <w:trHeight w:val="263"/>
        </w:trPr>
        <w:tc>
          <w:tcPr>
            <w:tcW w:w="5486" w:type="dxa"/>
            <w:tcBorders>
              <w:left w:val="single" w:sz="8" w:space="0" w:color="000000"/>
              <w:right w:val="single" w:sz="4" w:space="0" w:color="000000"/>
            </w:tcBorders>
            <w:shd w:val="clear" w:color="auto" w:fill="auto"/>
            <w:tcMar>
              <w:top w:w="0" w:type="dxa"/>
              <w:left w:w="0" w:type="dxa"/>
              <w:bottom w:w="0" w:type="dxa"/>
              <w:right w:w="0" w:type="dxa"/>
            </w:tcMar>
          </w:tcPr>
          <w:p w:rsidR="00C53A62" w:rsidRDefault="00567705">
            <w:pPr>
              <w:pStyle w:val="TableParagraph"/>
              <w:spacing w:before="31" w:line="212" w:lineRule="exact"/>
              <w:ind w:left="42"/>
            </w:pPr>
            <w:r>
              <w:rPr>
                <w:color w:val="464646"/>
                <w:sz w:val="19"/>
              </w:rPr>
              <w:t>Employees</w:t>
            </w:r>
          </w:p>
        </w:tc>
        <w:tc>
          <w:tcPr>
            <w:tcW w:w="914" w:type="dxa"/>
            <w:tcBorders>
              <w:left w:val="single" w:sz="4"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7"/>
              <w:ind w:right="-44"/>
              <w:jc w:val="right"/>
            </w:pPr>
            <w:r>
              <w:rPr>
                <w:color w:val="464646"/>
                <w:sz w:val="19"/>
              </w:rPr>
              <w:t>6,361</w:t>
            </w:r>
          </w:p>
        </w:tc>
        <w:tc>
          <w:tcPr>
            <w:tcW w:w="919"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29" w:lineRule="exact"/>
              <w:ind w:right="-29"/>
              <w:jc w:val="right"/>
            </w:pPr>
            <w:r>
              <w:rPr>
                <w:rFonts w:ascii="Times New Roman" w:hAnsi="Times New Roman"/>
                <w:b/>
                <w:color w:val="464646"/>
                <w:w w:val="105"/>
                <w:sz w:val="20"/>
              </w:rPr>
              <w:t>7,674</w:t>
            </w:r>
          </w:p>
        </w:tc>
      </w:tr>
      <w:tr w:rsidR="00C53A62">
        <w:tblPrEx>
          <w:tblCellMar>
            <w:top w:w="0" w:type="dxa"/>
            <w:bottom w:w="0" w:type="dxa"/>
          </w:tblCellMar>
        </w:tblPrEx>
        <w:trPr>
          <w:trHeight w:val="266"/>
        </w:trPr>
        <w:tc>
          <w:tcPr>
            <w:tcW w:w="548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8"/>
              <w:ind w:left="42"/>
            </w:pPr>
            <w:r>
              <w:rPr>
                <w:color w:val="464646"/>
                <w:sz w:val="19"/>
              </w:rPr>
              <w:t>Premlses</w:t>
            </w:r>
          </w:p>
        </w:tc>
        <w:tc>
          <w:tcPr>
            <w:tcW w:w="914"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5"/>
              <w:ind w:right="-15"/>
              <w:jc w:val="right"/>
            </w:pPr>
            <w:r>
              <w:rPr>
                <w:rFonts w:ascii="Times New Roman" w:hAnsi="Times New Roman"/>
                <w:b/>
                <w:color w:val="464646"/>
                <w:w w:val="105"/>
                <w:sz w:val="20"/>
              </w:rPr>
              <w:t>264</w:t>
            </w:r>
          </w:p>
        </w:tc>
        <w:tc>
          <w:tcPr>
            <w:tcW w:w="919"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3"/>
              <w:ind w:right="-29"/>
              <w:jc w:val="right"/>
            </w:pPr>
            <w:r>
              <w:rPr>
                <w:color w:val="464646"/>
                <w:sz w:val="19"/>
              </w:rPr>
              <w:t>557</w:t>
            </w:r>
          </w:p>
        </w:tc>
      </w:tr>
      <w:tr w:rsidR="00C53A62">
        <w:tblPrEx>
          <w:tblCellMar>
            <w:top w:w="0" w:type="dxa"/>
            <w:bottom w:w="0" w:type="dxa"/>
          </w:tblCellMar>
        </w:tblPrEx>
        <w:trPr>
          <w:trHeight w:val="273"/>
        </w:trPr>
        <w:tc>
          <w:tcPr>
            <w:tcW w:w="548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0"/>
              <w:ind w:left="38"/>
            </w:pPr>
            <w:r>
              <w:rPr>
                <w:color w:val="464646"/>
                <w:w w:val="105"/>
                <w:sz w:val="19"/>
              </w:rPr>
              <w:t>Transport</w:t>
            </w:r>
          </w:p>
        </w:tc>
        <w:tc>
          <w:tcPr>
            <w:tcW w:w="914"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2"/>
              <w:ind w:right="-15"/>
              <w:jc w:val="right"/>
            </w:pPr>
            <w:r>
              <w:rPr>
                <w:rFonts w:ascii="Times New Roman" w:hAnsi="Times New Roman"/>
                <w:color w:val="464646"/>
                <w:w w:val="105"/>
                <w:sz w:val="20"/>
              </w:rPr>
              <w:t>233</w:t>
            </w:r>
          </w:p>
        </w:tc>
        <w:tc>
          <w:tcPr>
            <w:tcW w:w="919"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0"/>
              <w:ind w:right="-29"/>
              <w:jc w:val="right"/>
            </w:pPr>
            <w:r>
              <w:rPr>
                <w:color w:val="464646"/>
                <w:sz w:val="19"/>
              </w:rPr>
              <w:t>337</w:t>
            </w:r>
          </w:p>
        </w:tc>
      </w:tr>
      <w:tr w:rsidR="00C53A62">
        <w:tblPrEx>
          <w:tblCellMar>
            <w:top w:w="0" w:type="dxa"/>
            <w:bottom w:w="0" w:type="dxa"/>
          </w:tblCellMar>
        </w:tblPrEx>
        <w:trPr>
          <w:trHeight w:val="246"/>
        </w:trPr>
        <w:tc>
          <w:tcPr>
            <w:tcW w:w="548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5" w:line="201" w:lineRule="exact"/>
              <w:ind w:left="34"/>
            </w:pPr>
            <w:r>
              <w:rPr>
                <w:color w:val="464646"/>
                <w:sz w:val="19"/>
              </w:rPr>
              <w:t>Supplies and Services</w:t>
            </w:r>
          </w:p>
        </w:tc>
        <w:tc>
          <w:tcPr>
            <w:tcW w:w="914"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5" w:line="201" w:lineRule="exact"/>
              <w:ind w:right="-15"/>
              <w:jc w:val="right"/>
            </w:pPr>
            <w:r>
              <w:rPr>
                <w:color w:val="464646"/>
                <w:sz w:val="19"/>
              </w:rPr>
              <w:t>450</w:t>
            </w:r>
          </w:p>
        </w:tc>
        <w:tc>
          <w:tcPr>
            <w:tcW w:w="919"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5" w:line="201" w:lineRule="exact"/>
              <w:ind w:right="-29"/>
              <w:jc w:val="right"/>
            </w:pPr>
            <w:r>
              <w:rPr>
                <w:color w:val="464646"/>
                <w:sz w:val="19"/>
              </w:rPr>
              <w:t>574</w:t>
            </w:r>
          </w:p>
        </w:tc>
      </w:tr>
      <w:tr w:rsidR="00C53A62">
        <w:tblPrEx>
          <w:tblCellMar>
            <w:top w:w="0" w:type="dxa"/>
            <w:bottom w:w="0" w:type="dxa"/>
          </w:tblCellMar>
        </w:tblPrEx>
        <w:trPr>
          <w:trHeight w:val="311"/>
        </w:trPr>
        <w:tc>
          <w:tcPr>
            <w:tcW w:w="548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42"/>
              <w:ind w:left="32"/>
            </w:pPr>
            <w:r>
              <w:rPr>
                <w:color w:val="464646"/>
                <w:sz w:val="19"/>
              </w:rPr>
              <w:t>Gross Expenditure</w:t>
            </w: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95" w:line="196" w:lineRule="exact"/>
              <w:ind w:right="-15"/>
              <w:jc w:val="right"/>
            </w:pPr>
            <w:r>
              <w:rPr>
                <w:color w:val="464646"/>
                <w:sz w:val="19"/>
              </w:rPr>
              <w:t>7,308</w:t>
            </w:r>
          </w:p>
        </w:tc>
        <w:tc>
          <w:tcPr>
            <w:tcW w:w="919"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0" w:line="191" w:lineRule="exact"/>
              <w:ind w:right="-29"/>
              <w:jc w:val="right"/>
            </w:pPr>
            <w:r>
              <w:rPr>
                <w:color w:val="464646"/>
                <w:sz w:val="19"/>
              </w:rPr>
              <w:t>9,142</w:t>
            </w:r>
          </w:p>
        </w:tc>
      </w:tr>
      <w:tr w:rsidR="00C53A62">
        <w:tblPrEx>
          <w:tblCellMar>
            <w:top w:w="0" w:type="dxa"/>
            <w:bottom w:w="0" w:type="dxa"/>
          </w:tblCellMar>
        </w:tblPrEx>
        <w:trPr>
          <w:trHeight w:val="291"/>
        </w:trPr>
        <w:tc>
          <w:tcPr>
            <w:tcW w:w="548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42"/>
              <w:ind w:left="36"/>
            </w:pPr>
            <w:r>
              <w:rPr>
                <w:color w:val="464646"/>
                <w:w w:val="110"/>
                <w:sz w:val="19"/>
              </w:rPr>
              <w:t>Funded by:-</w:t>
            </w:r>
          </w:p>
        </w:tc>
        <w:tc>
          <w:tcPr>
            <w:tcW w:w="914"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19" w:type="dxa"/>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80"/>
        </w:trPr>
        <w:tc>
          <w:tcPr>
            <w:tcW w:w="548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9"/>
              <w:ind w:left="34"/>
            </w:pPr>
            <w:r>
              <w:rPr>
                <w:color w:val="464646"/>
                <w:sz w:val="19"/>
              </w:rPr>
              <w:t>Income</w:t>
            </w:r>
          </w:p>
        </w:tc>
        <w:tc>
          <w:tcPr>
            <w:tcW w:w="914"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4"/>
              <w:ind w:right="10"/>
              <w:jc w:val="right"/>
            </w:pPr>
            <w:r>
              <w:rPr>
                <w:color w:val="464646"/>
                <w:w w:val="95"/>
                <w:sz w:val="19"/>
              </w:rPr>
              <w:t>(1,221)</w:t>
            </w:r>
          </w:p>
        </w:tc>
        <w:tc>
          <w:tcPr>
            <w:tcW w:w="919"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ind w:right="1"/>
              <w:jc w:val="right"/>
            </w:pPr>
            <w:r>
              <w:rPr>
                <w:color w:val="464646"/>
                <w:w w:val="95"/>
                <w:sz w:val="19"/>
              </w:rPr>
              <w:t>(2,580)</w:t>
            </w:r>
          </w:p>
        </w:tc>
      </w:tr>
      <w:tr w:rsidR="00C53A62">
        <w:tblPrEx>
          <w:tblCellMar>
            <w:top w:w="0" w:type="dxa"/>
            <w:bottom w:w="0" w:type="dxa"/>
          </w:tblCellMar>
        </w:tblPrEx>
        <w:trPr>
          <w:trHeight w:val="279"/>
        </w:trPr>
        <w:tc>
          <w:tcPr>
            <w:tcW w:w="548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8"/>
              <w:ind w:left="33"/>
            </w:pPr>
            <w:r>
              <w:rPr>
                <w:color w:val="464646"/>
                <w:sz w:val="19"/>
              </w:rPr>
              <w:t>The Office of the Police and Crime Commissioner for Durham</w:t>
            </w:r>
          </w:p>
        </w:tc>
        <w:tc>
          <w:tcPr>
            <w:tcW w:w="914"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4"/>
              <w:ind w:right="13"/>
              <w:jc w:val="right"/>
            </w:pPr>
            <w:r>
              <w:rPr>
                <w:rFonts w:ascii="Times New Roman" w:hAnsi="Times New Roman"/>
                <w:color w:val="464646"/>
                <w:sz w:val="20"/>
              </w:rPr>
              <w:t>(1,414)</w:t>
            </w:r>
          </w:p>
        </w:tc>
        <w:tc>
          <w:tcPr>
            <w:tcW w:w="919"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ind w:right="5"/>
              <w:jc w:val="right"/>
            </w:pPr>
            <w:r>
              <w:rPr>
                <w:color w:val="464646"/>
                <w:w w:val="95"/>
                <w:sz w:val="19"/>
              </w:rPr>
              <w:t>{1,520)</w:t>
            </w:r>
          </w:p>
        </w:tc>
      </w:tr>
      <w:tr w:rsidR="00C53A62">
        <w:tblPrEx>
          <w:tblCellMar>
            <w:top w:w="0" w:type="dxa"/>
            <w:bottom w:w="0" w:type="dxa"/>
          </w:tblCellMar>
        </w:tblPrEx>
        <w:trPr>
          <w:trHeight w:val="333"/>
        </w:trPr>
        <w:tc>
          <w:tcPr>
            <w:tcW w:w="5486" w:type="dxa"/>
            <w:tcBorders>
              <w:left w:val="single" w:sz="8" w:space="0" w:color="000000"/>
              <w:right w:val="single" w:sz="4" w:space="0" w:color="000000"/>
            </w:tcBorders>
            <w:shd w:val="clear" w:color="auto" w:fill="auto"/>
            <w:tcMar>
              <w:top w:w="0" w:type="dxa"/>
              <w:left w:w="0" w:type="dxa"/>
              <w:bottom w:w="0" w:type="dxa"/>
              <w:right w:w="0" w:type="dxa"/>
            </w:tcMar>
          </w:tcPr>
          <w:p w:rsidR="00C53A62" w:rsidRDefault="00567705">
            <w:pPr>
              <w:pStyle w:val="TableParagraph"/>
              <w:spacing w:before="27"/>
              <w:ind w:left="33"/>
            </w:pPr>
            <w:r>
              <w:rPr>
                <w:color w:val="464646"/>
                <w:sz w:val="19"/>
              </w:rPr>
              <w:t>The Police and Crime Commissioner for aeveland</w:t>
            </w:r>
          </w:p>
        </w:tc>
        <w:tc>
          <w:tcPr>
            <w:tcW w:w="914" w:type="dxa"/>
            <w:tcBorders>
              <w:left w:val="single" w:sz="4"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84"/>
              <w:ind w:right="19"/>
              <w:jc w:val="right"/>
            </w:pPr>
            <w:r>
              <w:rPr>
                <w:color w:val="464646"/>
                <w:w w:val="95"/>
                <w:sz w:val="19"/>
              </w:rPr>
              <w:t>(1,496)</w:t>
            </w:r>
          </w:p>
        </w:tc>
        <w:tc>
          <w:tcPr>
            <w:tcW w:w="919"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4"/>
              <w:ind w:right="4"/>
              <w:jc w:val="right"/>
            </w:pPr>
            <w:r>
              <w:rPr>
                <w:color w:val="464646"/>
                <w:w w:val="95"/>
                <w:sz w:val="19"/>
              </w:rPr>
              <w:t>(1,661)</w:t>
            </w:r>
          </w:p>
        </w:tc>
      </w:tr>
      <w:tr w:rsidR="00C53A62">
        <w:tblPrEx>
          <w:tblCellMar>
            <w:top w:w="0" w:type="dxa"/>
            <w:bottom w:w="0" w:type="dxa"/>
          </w:tblCellMar>
        </w:tblPrEx>
        <w:trPr>
          <w:trHeight w:val="285"/>
        </w:trPr>
        <w:tc>
          <w:tcPr>
            <w:tcW w:w="548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0"/>
              <w:ind w:left="28"/>
            </w:pPr>
            <w:r>
              <w:rPr>
                <w:color w:val="464646"/>
                <w:sz w:val="19"/>
              </w:rPr>
              <w:t>The Police and Crime Commissioner for Northumbria</w:t>
            </w:r>
          </w:p>
        </w:tc>
        <w:tc>
          <w:tcPr>
            <w:tcW w:w="914"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1"/>
              <w:ind w:right="27"/>
              <w:jc w:val="right"/>
            </w:pPr>
            <w:r>
              <w:rPr>
                <w:rFonts w:ascii="Times New Roman" w:hAnsi="Times New Roman"/>
                <w:b/>
                <w:color w:val="464646"/>
                <w:sz w:val="20"/>
              </w:rPr>
              <w:t>(3,858)</w:t>
            </w:r>
          </w:p>
        </w:tc>
        <w:tc>
          <w:tcPr>
            <w:tcW w:w="919"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0"/>
              <w:ind w:right="9"/>
              <w:jc w:val="right"/>
            </w:pPr>
            <w:r>
              <w:rPr>
                <w:color w:val="464646"/>
                <w:w w:val="95"/>
                <w:sz w:val="19"/>
              </w:rPr>
              <w:t>(3,502)</w:t>
            </w:r>
          </w:p>
        </w:tc>
      </w:tr>
      <w:tr w:rsidR="00C53A62">
        <w:tblPrEx>
          <w:tblCellMar>
            <w:top w:w="0" w:type="dxa"/>
            <w:bottom w:w="0" w:type="dxa"/>
          </w:tblCellMar>
        </w:tblPrEx>
        <w:trPr>
          <w:trHeight w:val="240"/>
        </w:trPr>
        <w:tc>
          <w:tcPr>
            <w:tcW w:w="5486"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8" w:line="191" w:lineRule="exact"/>
              <w:ind w:left="28"/>
            </w:pPr>
            <w:r>
              <w:rPr>
                <w:color w:val="464646"/>
                <w:w w:val="105"/>
                <w:sz w:val="19"/>
              </w:rPr>
              <w:t>Contributlon to/{from) Reserves</w:t>
            </w:r>
          </w:p>
        </w:tc>
        <w:tc>
          <w:tcPr>
            <w:tcW w:w="914"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5" w:line="195" w:lineRule="exact"/>
              <w:ind w:right="-15"/>
              <w:jc w:val="right"/>
            </w:pPr>
            <w:r>
              <w:rPr>
                <w:rFonts w:ascii="Times New Roman" w:hAnsi="Times New Roman"/>
                <w:b/>
                <w:color w:val="464646"/>
                <w:w w:val="110"/>
                <w:sz w:val="20"/>
              </w:rPr>
              <w:t>681</w:t>
            </w:r>
          </w:p>
        </w:tc>
        <w:tc>
          <w:tcPr>
            <w:tcW w:w="919"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187" w:lineRule="exact"/>
              <w:ind w:right="-44"/>
              <w:jc w:val="right"/>
            </w:pPr>
            <w:r>
              <w:rPr>
                <w:color w:val="464646"/>
                <w:w w:val="110"/>
                <w:sz w:val="19"/>
              </w:rPr>
              <w:t>121</w:t>
            </w:r>
          </w:p>
        </w:tc>
      </w:tr>
      <w:tr w:rsidR="00C53A62">
        <w:tblPrEx>
          <w:tblCellMar>
            <w:top w:w="0" w:type="dxa"/>
            <w:bottom w:w="0" w:type="dxa"/>
          </w:tblCellMar>
        </w:tblPrEx>
        <w:trPr>
          <w:trHeight w:val="176"/>
        </w:trPr>
        <w:tc>
          <w:tcPr>
            <w:tcW w:w="5486" w:type="dxa"/>
            <w:tcBorders>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0"/>
              </w:rPr>
            </w:pPr>
          </w:p>
        </w:tc>
        <w:tc>
          <w:tcPr>
            <w:tcW w:w="914" w:type="dxa"/>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line="157" w:lineRule="exact"/>
              <w:ind w:right="191"/>
              <w:jc w:val="right"/>
            </w:pPr>
            <w:r>
              <w:rPr>
                <w:color w:val="464646"/>
                <w:w w:val="90"/>
                <w:sz w:val="21"/>
              </w:rPr>
              <w:t>-</w:t>
            </w:r>
          </w:p>
        </w:tc>
        <w:tc>
          <w:tcPr>
            <w:tcW w:w="919" w:type="dxa"/>
            <w:tcBorders>
              <w:top w:val="single" w:sz="8" w:space="0" w:color="000000"/>
              <w:left w:val="single" w:sz="8"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157" w:lineRule="exact"/>
              <w:ind w:right="182"/>
              <w:jc w:val="right"/>
            </w:pPr>
            <w:r>
              <w:rPr>
                <w:color w:val="464646"/>
                <w:w w:val="90"/>
                <w:sz w:val="21"/>
              </w:rPr>
              <w:t>-</w:t>
            </w:r>
          </w:p>
        </w:tc>
      </w:tr>
    </w:tbl>
    <w:p w:rsidR="00C53A62" w:rsidRDefault="00C53A62">
      <w:pPr>
        <w:pStyle w:val="BodyText"/>
        <w:rPr>
          <w:sz w:val="20"/>
        </w:rPr>
      </w:pPr>
    </w:p>
    <w:p w:rsidR="00C53A62" w:rsidRDefault="00C53A62">
      <w:pPr>
        <w:pStyle w:val="BodyText"/>
        <w:rPr>
          <w:sz w:val="20"/>
        </w:rPr>
      </w:pPr>
    </w:p>
    <w:p w:rsidR="00C53A62" w:rsidRDefault="00567705">
      <w:pPr>
        <w:pStyle w:val="BodyText"/>
        <w:spacing w:before="126" w:line="276" w:lineRule="auto"/>
        <w:ind w:left="886" w:right="788" w:hanging="2"/>
      </w:pPr>
      <w:r>
        <w:rPr>
          <w:color w:val="343434"/>
        </w:rPr>
        <w:t xml:space="preserve">The Three Forces jointly own a building for NERSOU which houses regional policing assets and enables further joint working with other partners. The premises are held under a Trust Agreement signed </w:t>
      </w:r>
      <w:r>
        <w:rPr>
          <w:rFonts w:ascii="Times New Roman" w:hAnsi="Times New Roman"/>
          <w:color w:val="343434"/>
          <w:sz w:val="20"/>
        </w:rPr>
        <w:t xml:space="preserve">by </w:t>
      </w:r>
      <w:r>
        <w:rPr>
          <w:color w:val="343434"/>
        </w:rPr>
        <w:t xml:space="preserve">each of the three Police and Crime </w:t>
      </w:r>
      <w:r>
        <w:rPr>
          <w:color w:val="343434"/>
        </w:rPr>
        <w:t xml:space="preserve">Commissioners. The relative share of ownership of the asset is determined by the  proportion of agreed capital contributions made by each Force. The proportional share forms the basis of the asset held on the PCVC's balance sheet. </w:t>
      </w:r>
      <w:r>
        <w:rPr>
          <w:rFonts w:ascii="Times New Roman" w:hAnsi="Times New Roman"/>
          <w:color w:val="343434"/>
          <w:sz w:val="20"/>
        </w:rPr>
        <w:t xml:space="preserve">The </w:t>
      </w:r>
      <w:r>
        <w:rPr>
          <w:color w:val="343434"/>
        </w:rPr>
        <w:t>relative share of own</w:t>
      </w:r>
      <w:r>
        <w:rPr>
          <w:color w:val="343434"/>
        </w:rPr>
        <w:t>ership Is</w:t>
      </w:r>
      <w:r>
        <w:rPr>
          <w:color w:val="343434"/>
          <w:spacing w:val="-38"/>
        </w:rPr>
        <w:t xml:space="preserve"> </w:t>
      </w:r>
      <w:r>
        <w:rPr>
          <w:color w:val="343434"/>
        </w:rPr>
        <w:t>37.5%</w:t>
      </w:r>
    </w:p>
    <w:p w:rsidR="00C53A62" w:rsidRDefault="00C53A62">
      <w:pPr>
        <w:pStyle w:val="BodyText"/>
        <w:rPr>
          <w:sz w:val="23"/>
        </w:rPr>
      </w:pPr>
    </w:p>
    <w:p w:rsidR="00C53A62" w:rsidRDefault="00567705">
      <w:pPr>
        <w:pStyle w:val="Heading7"/>
        <w:numPr>
          <w:ilvl w:val="0"/>
          <w:numId w:val="20"/>
        </w:numPr>
        <w:tabs>
          <w:tab w:val="left" w:pos="240"/>
          <w:tab w:val="left" w:pos="241"/>
        </w:tabs>
      </w:pPr>
      <w:r>
        <w:rPr>
          <w:color w:val="464646"/>
        </w:rPr>
        <w:t>Cleveland</w:t>
      </w:r>
      <w:r>
        <w:rPr>
          <w:color w:val="464646"/>
          <w:spacing w:val="-12"/>
        </w:rPr>
        <w:t xml:space="preserve"> </w:t>
      </w:r>
      <w:r>
        <w:rPr>
          <w:color w:val="464646"/>
        </w:rPr>
        <w:t>and</w:t>
      </w:r>
      <w:r>
        <w:rPr>
          <w:color w:val="464646"/>
          <w:spacing w:val="-13"/>
        </w:rPr>
        <w:t xml:space="preserve"> </w:t>
      </w:r>
      <w:r>
        <w:rPr>
          <w:color w:val="464646"/>
        </w:rPr>
        <w:t>Durham</w:t>
      </w:r>
      <w:r>
        <w:rPr>
          <w:color w:val="464646"/>
          <w:spacing w:val="-13"/>
        </w:rPr>
        <w:t xml:space="preserve"> </w:t>
      </w:r>
      <w:r>
        <w:rPr>
          <w:color w:val="464646"/>
        </w:rPr>
        <w:t>Special</w:t>
      </w:r>
      <w:r>
        <w:rPr>
          <w:color w:val="464646"/>
          <w:spacing w:val="-11"/>
        </w:rPr>
        <w:t xml:space="preserve"> </w:t>
      </w:r>
      <w:r>
        <w:rPr>
          <w:color w:val="464646"/>
        </w:rPr>
        <w:t>Operations</w:t>
      </w:r>
      <w:r>
        <w:rPr>
          <w:color w:val="464646"/>
          <w:spacing w:val="-6"/>
        </w:rPr>
        <w:t xml:space="preserve"> </w:t>
      </w:r>
      <w:r>
        <w:rPr>
          <w:b w:val="0"/>
          <w:color w:val="464646"/>
          <w:sz w:val="19"/>
        </w:rPr>
        <w:t>Unit</w:t>
      </w:r>
      <w:r>
        <w:rPr>
          <w:b w:val="0"/>
          <w:color w:val="464646"/>
          <w:spacing w:val="-6"/>
          <w:sz w:val="19"/>
        </w:rPr>
        <w:t xml:space="preserve"> </w:t>
      </w:r>
      <w:r>
        <w:rPr>
          <w:color w:val="464646"/>
        </w:rPr>
        <w:t>(CDSOU)</w:t>
      </w:r>
    </w:p>
    <w:p w:rsidR="00C53A62" w:rsidRDefault="00567705">
      <w:pPr>
        <w:pStyle w:val="BodyText"/>
        <w:spacing w:before="40" w:line="292" w:lineRule="auto"/>
        <w:ind w:left="879" w:right="749"/>
      </w:pPr>
      <w:r>
        <w:rPr>
          <w:color w:val="464646"/>
        </w:rPr>
        <w:t xml:space="preserve">The Speclal Operations Unit was set up during </w:t>
      </w:r>
      <w:r>
        <w:rPr>
          <w:rFonts w:ascii="Times New Roman" w:hAnsi="Times New Roman"/>
          <w:color w:val="464646"/>
          <w:sz w:val="21"/>
        </w:rPr>
        <w:t xml:space="preserve">2011/12 </w:t>
      </w:r>
      <w:r>
        <w:rPr>
          <w:color w:val="464646"/>
        </w:rPr>
        <w:t xml:space="preserve">and Is a collaboration between the </w:t>
      </w:r>
      <w:r>
        <w:rPr>
          <w:color w:val="343434"/>
        </w:rPr>
        <w:t>Durham Police and Crime Commissioner and the Police and Crime Commissioner for Cleveland to deliv</w:t>
      </w:r>
      <w:r>
        <w:rPr>
          <w:color w:val="343434"/>
        </w:rPr>
        <w:t>er roads policing and firearms response. Contribution rate is 50%</w:t>
      </w:r>
    </w:p>
    <w:p w:rsidR="00C53A62" w:rsidRDefault="00C53A62">
      <w:pPr>
        <w:pStyle w:val="BodyText"/>
        <w:spacing w:before="4"/>
        <w:rPr>
          <w:sz w:val="11"/>
        </w:rPr>
      </w:pPr>
    </w:p>
    <w:tbl>
      <w:tblPr>
        <w:tblW w:w="7302" w:type="dxa"/>
        <w:tblInd w:w="875" w:type="dxa"/>
        <w:tblLayout w:type="fixed"/>
        <w:tblCellMar>
          <w:left w:w="10" w:type="dxa"/>
          <w:right w:w="10" w:type="dxa"/>
        </w:tblCellMar>
        <w:tblLook w:val="0000" w:firstRow="0" w:lastRow="0" w:firstColumn="0" w:lastColumn="0" w:noHBand="0" w:noVBand="0"/>
      </w:tblPr>
      <w:tblGrid>
        <w:gridCol w:w="5481"/>
        <w:gridCol w:w="913"/>
        <w:gridCol w:w="908"/>
      </w:tblGrid>
      <w:tr w:rsidR="00C53A62">
        <w:tblPrEx>
          <w:tblCellMar>
            <w:top w:w="0" w:type="dxa"/>
            <w:bottom w:w="0" w:type="dxa"/>
          </w:tblCellMar>
        </w:tblPrEx>
        <w:trPr>
          <w:trHeight w:val="294"/>
        </w:trPr>
        <w:tc>
          <w:tcPr>
            <w:tcW w:w="5481" w:type="dxa"/>
            <w:tcBorders>
              <w:top w:val="single" w:sz="12"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13" w:type="dxa"/>
            <w:tcBorders>
              <w:top w:val="single" w:sz="12"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5"/>
              <w:ind w:right="12"/>
              <w:jc w:val="right"/>
            </w:pPr>
            <w:r>
              <w:rPr>
                <w:rFonts w:ascii="Times New Roman" w:hAnsi="Times New Roman"/>
                <w:color w:val="464646"/>
                <w:w w:val="90"/>
                <w:sz w:val="21"/>
              </w:rPr>
              <w:t xml:space="preserve">31 </w:t>
            </w:r>
            <w:r>
              <w:rPr>
                <w:rFonts w:ascii="Times New Roman" w:hAnsi="Times New Roman"/>
                <w:b/>
                <w:color w:val="464646"/>
                <w:w w:val="90"/>
              </w:rPr>
              <w:t>March</w:t>
            </w:r>
          </w:p>
        </w:tc>
        <w:tc>
          <w:tcPr>
            <w:tcW w:w="908" w:type="dxa"/>
            <w:tcBorders>
              <w:top w:val="single" w:sz="12"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0"/>
              <w:ind w:right="-15"/>
              <w:jc w:val="right"/>
            </w:pPr>
            <w:r>
              <w:rPr>
                <w:rFonts w:ascii="Times New Roman" w:hAnsi="Times New Roman"/>
                <w:color w:val="464646"/>
                <w:w w:val="90"/>
                <w:sz w:val="21"/>
              </w:rPr>
              <w:t xml:space="preserve">31 </w:t>
            </w:r>
            <w:r>
              <w:rPr>
                <w:rFonts w:ascii="Times New Roman" w:hAnsi="Times New Roman"/>
                <w:b/>
                <w:color w:val="464646"/>
                <w:w w:val="90"/>
              </w:rPr>
              <w:t>March</w:t>
            </w:r>
          </w:p>
        </w:tc>
      </w:tr>
      <w:tr w:rsidR="00C53A62">
        <w:tblPrEx>
          <w:tblCellMar>
            <w:top w:w="0" w:type="dxa"/>
            <w:bottom w:w="0" w:type="dxa"/>
          </w:tblCellMar>
        </w:tblPrEx>
        <w:trPr>
          <w:trHeight w:val="238"/>
        </w:trPr>
        <w:tc>
          <w:tcPr>
            <w:tcW w:w="5481"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13"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8" w:line="200" w:lineRule="exact"/>
              <w:ind w:left="264"/>
            </w:pPr>
            <w:r>
              <w:rPr>
                <w:rFonts w:ascii="Times New Roman" w:hAnsi="Times New Roman"/>
                <w:b/>
                <w:color w:val="464646"/>
                <w:w w:val="105"/>
                <w:sz w:val="20"/>
              </w:rPr>
              <w:t>2017</w:t>
            </w:r>
          </w:p>
        </w:tc>
        <w:tc>
          <w:tcPr>
            <w:tcW w:w="908"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1" w:line="196" w:lineRule="exact"/>
              <w:ind w:left="267"/>
            </w:pPr>
            <w:r>
              <w:rPr>
                <w:rFonts w:ascii="Courier New" w:hAnsi="Courier New"/>
                <w:b/>
                <w:color w:val="464646"/>
                <w:w w:val="95"/>
              </w:rPr>
              <w:t>2018</w:t>
            </w:r>
          </w:p>
        </w:tc>
      </w:tr>
      <w:tr w:rsidR="00C53A62">
        <w:tblPrEx>
          <w:tblCellMar>
            <w:top w:w="0" w:type="dxa"/>
            <w:bottom w:w="0" w:type="dxa"/>
          </w:tblCellMar>
        </w:tblPrEx>
        <w:trPr>
          <w:trHeight w:val="284"/>
        </w:trPr>
        <w:tc>
          <w:tcPr>
            <w:tcW w:w="5481"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13"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4"/>
              <w:ind w:left="236"/>
            </w:pPr>
            <w:r>
              <w:rPr>
                <w:rFonts w:ascii="Times New Roman" w:hAnsi="Times New Roman"/>
                <w:b/>
                <w:color w:val="464646"/>
                <w:w w:val="105"/>
                <w:sz w:val="20"/>
              </w:rPr>
              <w:t>£'000</w:t>
            </w:r>
          </w:p>
        </w:tc>
        <w:tc>
          <w:tcPr>
            <w:tcW w:w="908" w:type="dxa"/>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8" w:line="246" w:lineRule="exact"/>
              <w:ind w:left="233"/>
            </w:pPr>
            <w:r>
              <w:rPr>
                <w:rFonts w:ascii="Courier New" w:hAnsi="Courier New"/>
                <w:b/>
                <w:color w:val="464646"/>
                <w:w w:val="85"/>
              </w:rPr>
              <w:t>£'000</w:t>
            </w:r>
          </w:p>
        </w:tc>
      </w:tr>
      <w:tr w:rsidR="00C53A62">
        <w:tblPrEx>
          <w:tblCellMar>
            <w:top w:w="0" w:type="dxa"/>
            <w:bottom w:w="0" w:type="dxa"/>
          </w:tblCellMar>
        </w:tblPrEx>
        <w:trPr>
          <w:trHeight w:val="271"/>
        </w:trPr>
        <w:tc>
          <w:tcPr>
            <w:tcW w:w="5481"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2"/>
              <w:ind w:left="42"/>
            </w:pPr>
            <w:r>
              <w:rPr>
                <w:color w:val="464646"/>
                <w:sz w:val="19"/>
              </w:rPr>
              <w:t>Employees</w:t>
            </w:r>
          </w:p>
        </w:tc>
        <w:tc>
          <w:tcPr>
            <w:tcW w:w="91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7"/>
              <w:ind w:right="1"/>
              <w:jc w:val="right"/>
            </w:pPr>
            <w:r>
              <w:rPr>
                <w:color w:val="464646"/>
                <w:w w:val="95"/>
                <w:sz w:val="19"/>
              </w:rPr>
              <w:t>8,919</w:t>
            </w:r>
          </w:p>
        </w:tc>
        <w:tc>
          <w:tcPr>
            <w:tcW w:w="908"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
              <w:ind w:right="-44"/>
              <w:jc w:val="right"/>
            </w:pPr>
            <w:r>
              <w:rPr>
                <w:rFonts w:ascii="Times New Roman" w:hAnsi="Times New Roman"/>
                <w:color w:val="464646"/>
                <w:w w:val="105"/>
                <w:sz w:val="20"/>
              </w:rPr>
              <w:t>8,721</w:t>
            </w:r>
          </w:p>
        </w:tc>
      </w:tr>
      <w:tr w:rsidR="00C53A62">
        <w:tblPrEx>
          <w:tblCellMar>
            <w:top w:w="0" w:type="dxa"/>
            <w:bottom w:w="0" w:type="dxa"/>
          </w:tblCellMar>
        </w:tblPrEx>
        <w:trPr>
          <w:trHeight w:val="273"/>
        </w:trPr>
        <w:tc>
          <w:tcPr>
            <w:tcW w:w="5481"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4"/>
              <w:ind w:left="38"/>
            </w:pPr>
            <w:r>
              <w:rPr>
                <w:color w:val="464646"/>
                <w:w w:val="105"/>
                <w:sz w:val="19"/>
              </w:rPr>
              <w:t>Transport</w:t>
            </w:r>
          </w:p>
        </w:tc>
        <w:tc>
          <w:tcPr>
            <w:tcW w:w="91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4"/>
              <w:ind w:right="-15"/>
              <w:jc w:val="right"/>
            </w:pPr>
            <w:r>
              <w:rPr>
                <w:color w:val="464646"/>
                <w:sz w:val="19"/>
              </w:rPr>
              <w:t>481</w:t>
            </w:r>
          </w:p>
        </w:tc>
        <w:tc>
          <w:tcPr>
            <w:tcW w:w="908"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ind w:right="-15"/>
              <w:jc w:val="right"/>
            </w:pPr>
            <w:r>
              <w:rPr>
                <w:color w:val="464646"/>
                <w:w w:val="95"/>
                <w:sz w:val="19"/>
              </w:rPr>
              <w:t>458</w:t>
            </w:r>
          </w:p>
        </w:tc>
      </w:tr>
      <w:tr w:rsidR="00C53A62">
        <w:tblPrEx>
          <w:tblCellMar>
            <w:top w:w="0" w:type="dxa"/>
            <w:bottom w:w="0" w:type="dxa"/>
          </w:tblCellMar>
        </w:tblPrEx>
        <w:trPr>
          <w:trHeight w:val="240"/>
        </w:trPr>
        <w:tc>
          <w:tcPr>
            <w:tcW w:w="5481"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4" w:line="196" w:lineRule="exact"/>
              <w:ind w:left="38"/>
            </w:pPr>
            <w:r>
              <w:rPr>
                <w:color w:val="464646"/>
                <w:sz w:val="19"/>
              </w:rPr>
              <w:t>Supplies and Services</w:t>
            </w:r>
          </w:p>
        </w:tc>
        <w:tc>
          <w:tcPr>
            <w:tcW w:w="913"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4" w:line="196" w:lineRule="exact"/>
              <w:ind w:right="2"/>
              <w:jc w:val="right"/>
            </w:pPr>
            <w:r>
              <w:rPr>
                <w:color w:val="464646"/>
                <w:sz w:val="19"/>
              </w:rPr>
              <w:t>252</w:t>
            </w:r>
          </w:p>
        </w:tc>
        <w:tc>
          <w:tcPr>
            <w:tcW w:w="908"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line="191" w:lineRule="exact"/>
              <w:ind w:right="-58"/>
              <w:jc w:val="right"/>
            </w:pPr>
            <w:r>
              <w:rPr>
                <w:color w:val="464646"/>
                <w:w w:val="105"/>
                <w:sz w:val="19"/>
              </w:rPr>
              <w:t>291</w:t>
            </w:r>
          </w:p>
        </w:tc>
      </w:tr>
      <w:tr w:rsidR="00C53A62">
        <w:tblPrEx>
          <w:tblCellMar>
            <w:top w:w="0" w:type="dxa"/>
            <w:bottom w:w="0" w:type="dxa"/>
          </w:tblCellMar>
        </w:tblPrEx>
        <w:trPr>
          <w:trHeight w:val="253"/>
        </w:trPr>
        <w:tc>
          <w:tcPr>
            <w:tcW w:w="5481"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7" w:line="196" w:lineRule="exact"/>
              <w:ind w:left="37"/>
            </w:pPr>
            <w:r>
              <w:rPr>
                <w:color w:val="464646"/>
                <w:sz w:val="19"/>
              </w:rPr>
              <w:t>Gross Expenditure</w:t>
            </w:r>
          </w:p>
        </w:tc>
        <w:tc>
          <w:tcPr>
            <w:tcW w:w="91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4" w:line="200" w:lineRule="exact"/>
              <w:ind w:right="5"/>
              <w:jc w:val="right"/>
            </w:pPr>
            <w:r>
              <w:rPr>
                <w:rFonts w:ascii="Times New Roman" w:hAnsi="Times New Roman"/>
                <w:b/>
                <w:color w:val="464646"/>
                <w:sz w:val="20"/>
              </w:rPr>
              <w:t>9,652</w:t>
            </w:r>
          </w:p>
        </w:tc>
        <w:tc>
          <w:tcPr>
            <w:tcW w:w="908"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7" w:line="187" w:lineRule="exact"/>
              <w:ind w:right="-15"/>
              <w:jc w:val="right"/>
            </w:pPr>
            <w:r>
              <w:rPr>
                <w:color w:val="464646"/>
                <w:sz w:val="19"/>
              </w:rPr>
              <w:t>9,470</w:t>
            </w:r>
          </w:p>
        </w:tc>
      </w:tr>
      <w:tr w:rsidR="00C53A62">
        <w:tblPrEx>
          <w:tblCellMar>
            <w:top w:w="0" w:type="dxa"/>
            <w:bottom w:w="0" w:type="dxa"/>
          </w:tblCellMar>
        </w:tblPrEx>
        <w:trPr>
          <w:trHeight w:val="272"/>
        </w:trPr>
        <w:tc>
          <w:tcPr>
            <w:tcW w:w="5481"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42" w:line="210" w:lineRule="exact"/>
              <w:ind w:left="41"/>
            </w:pPr>
            <w:r>
              <w:rPr>
                <w:color w:val="464646"/>
                <w:w w:val="110"/>
                <w:sz w:val="19"/>
              </w:rPr>
              <w:t>Funded by:-</w:t>
            </w:r>
          </w:p>
        </w:tc>
        <w:tc>
          <w:tcPr>
            <w:tcW w:w="913"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08" w:type="dxa"/>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51"/>
        </w:trPr>
        <w:tc>
          <w:tcPr>
            <w:tcW w:w="5481"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5"/>
              <w:ind w:left="39"/>
            </w:pPr>
            <w:r>
              <w:rPr>
                <w:color w:val="464646"/>
                <w:sz w:val="19"/>
              </w:rPr>
              <w:t>Income</w:t>
            </w:r>
          </w:p>
        </w:tc>
        <w:tc>
          <w:tcPr>
            <w:tcW w:w="91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0"/>
              <w:ind w:right="7"/>
              <w:jc w:val="right"/>
            </w:pPr>
            <w:r>
              <w:rPr>
                <w:b/>
                <w:color w:val="464646"/>
                <w:w w:val="105"/>
                <w:sz w:val="18"/>
              </w:rPr>
              <w:t>(178)</w:t>
            </w:r>
          </w:p>
        </w:tc>
        <w:tc>
          <w:tcPr>
            <w:tcW w:w="908"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
              <w:ind w:right="4"/>
              <w:jc w:val="right"/>
            </w:pPr>
            <w:r>
              <w:rPr>
                <w:color w:val="464646"/>
                <w:w w:val="95"/>
                <w:sz w:val="19"/>
              </w:rPr>
              <w:t>(206)</w:t>
            </w:r>
          </w:p>
        </w:tc>
      </w:tr>
      <w:tr w:rsidR="00C53A62">
        <w:tblPrEx>
          <w:tblCellMar>
            <w:top w:w="0" w:type="dxa"/>
            <w:bottom w:w="0" w:type="dxa"/>
          </w:tblCellMar>
        </w:tblPrEx>
        <w:trPr>
          <w:trHeight w:val="275"/>
        </w:trPr>
        <w:tc>
          <w:tcPr>
            <w:tcW w:w="5481"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8"/>
              <w:ind w:left="38"/>
            </w:pPr>
            <w:r>
              <w:rPr>
                <w:color w:val="464646"/>
                <w:sz w:val="19"/>
              </w:rPr>
              <w:t>The Office of the Police and Crime Commissioner for Durham</w:t>
            </w:r>
          </w:p>
        </w:tc>
        <w:tc>
          <w:tcPr>
            <w:tcW w:w="91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9"/>
              <w:ind w:right="17"/>
              <w:jc w:val="right"/>
            </w:pPr>
            <w:r>
              <w:rPr>
                <w:rFonts w:ascii="Times New Roman" w:hAnsi="Times New Roman"/>
                <w:color w:val="464646"/>
                <w:sz w:val="20"/>
              </w:rPr>
              <w:t>(4,737)</w:t>
            </w:r>
          </w:p>
        </w:tc>
        <w:tc>
          <w:tcPr>
            <w:tcW w:w="908"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ind w:right="6"/>
              <w:jc w:val="right"/>
            </w:pPr>
            <w:r>
              <w:rPr>
                <w:rFonts w:ascii="Times New Roman" w:hAnsi="Times New Roman"/>
                <w:color w:val="464646"/>
                <w:sz w:val="20"/>
              </w:rPr>
              <w:t>(4,632)</w:t>
            </w:r>
          </w:p>
        </w:tc>
      </w:tr>
      <w:tr w:rsidR="00C53A62">
        <w:tblPrEx>
          <w:tblCellMar>
            <w:top w:w="0" w:type="dxa"/>
            <w:bottom w:w="0" w:type="dxa"/>
          </w:tblCellMar>
        </w:tblPrEx>
        <w:trPr>
          <w:trHeight w:val="252"/>
        </w:trPr>
        <w:tc>
          <w:tcPr>
            <w:tcW w:w="5481"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1" w:line="201" w:lineRule="exact"/>
              <w:ind w:left="38"/>
            </w:pPr>
            <w:r>
              <w:rPr>
                <w:color w:val="464646"/>
                <w:sz w:val="19"/>
              </w:rPr>
              <w:t>The Police and Crime Commissioner for Cleveland</w:t>
            </w:r>
          </w:p>
        </w:tc>
        <w:tc>
          <w:tcPr>
            <w:tcW w:w="913"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8" w:line="214" w:lineRule="exact"/>
              <w:ind w:right="17"/>
              <w:jc w:val="right"/>
            </w:pPr>
            <w:r>
              <w:rPr>
                <w:rFonts w:ascii="Times New Roman" w:hAnsi="Times New Roman"/>
                <w:color w:val="464646"/>
                <w:sz w:val="20"/>
              </w:rPr>
              <w:t>(4,737)</w:t>
            </w:r>
          </w:p>
        </w:tc>
        <w:tc>
          <w:tcPr>
            <w:tcW w:w="908"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2" w:line="210" w:lineRule="exact"/>
              <w:ind w:right="6"/>
              <w:jc w:val="right"/>
            </w:pPr>
            <w:r>
              <w:rPr>
                <w:rFonts w:ascii="Times New Roman" w:hAnsi="Times New Roman"/>
                <w:color w:val="464646"/>
                <w:sz w:val="20"/>
              </w:rPr>
              <w:t>(4,632)</w:t>
            </w:r>
          </w:p>
        </w:tc>
      </w:tr>
      <w:tr w:rsidR="00C53A62">
        <w:tblPrEx>
          <w:tblCellMar>
            <w:top w:w="0" w:type="dxa"/>
            <w:bottom w:w="0" w:type="dxa"/>
          </w:tblCellMar>
        </w:tblPrEx>
        <w:trPr>
          <w:trHeight w:val="249"/>
        </w:trPr>
        <w:tc>
          <w:tcPr>
            <w:tcW w:w="5481"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3" w:line="196" w:lineRule="exact"/>
              <w:ind w:left="38"/>
            </w:pPr>
            <w:r>
              <w:rPr>
                <w:color w:val="464646"/>
                <w:sz w:val="19"/>
              </w:rPr>
              <w:t>Balance</w:t>
            </w:r>
          </w:p>
        </w:tc>
        <w:tc>
          <w:tcPr>
            <w:tcW w:w="91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line="229" w:lineRule="exact"/>
              <w:ind w:right="196"/>
              <w:jc w:val="right"/>
            </w:pPr>
            <w:r>
              <w:rPr>
                <w:color w:val="595959"/>
                <w:w w:val="73"/>
                <w:sz w:val="26"/>
              </w:rPr>
              <w:t>-</w:t>
            </w:r>
          </w:p>
        </w:tc>
        <w:tc>
          <w:tcPr>
            <w:tcW w:w="908"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4" w:line="215" w:lineRule="exact"/>
              <w:ind w:right="180"/>
              <w:jc w:val="right"/>
            </w:pPr>
            <w:r>
              <w:rPr>
                <w:color w:val="464646"/>
                <w:w w:val="82"/>
                <w:sz w:val="21"/>
              </w:rPr>
              <w:t>-</w:t>
            </w:r>
          </w:p>
        </w:tc>
      </w:tr>
    </w:tbl>
    <w:p w:rsidR="00C53A62" w:rsidRDefault="00C53A62">
      <w:pPr>
        <w:pStyle w:val="BodyText"/>
        <w:rPr>
          <w:sz w:val="20"/>
        </w:rPr>
      </w:pPr>
    </w:p>
    <w:p w:rsidR="00C53A62" w:rsidRDefault="00567705">
      <w:pPr>
        <w:pStyle w:val="ListParagraph"/>
        <w:numPr>
          <w:ilvl w:val="0"/>
          <w:numId w:val="20"/>
        </w:numPr>
        <w:tabs>
          <w:tab w:val="left" w:pos="859"/>
          <w:tab w:val="left" w:pos="860"/>
        </w:tabs>
        <w:spacing w:before="116"/>
        <w:ind w:left="860" w:hanging="352"/>
      </w:pPr>
      <w:r>
        <w:rPr>
          <w:b/>
          <w:color w:val="464646"/>
          <w:sz w:val="20"/>
        </w:rPr>
        <w:t>Dogs</w:t>
      </w:r>
      <w:r>
        <w:rPr>
          <w:b/>
          <w:color w:val="464646"/>
          <w:spacing w:val="-7"/>
          <w:sz w:val="20"/>
        </w:rPr>
        <w:t xml:space="preserve"> </w:t>
      </w:r>
      <w:r>
        <w:rPr>
          <w:color w:val="464646"/>
          <w:sz w:val="19"/>
        </w:rPr>
        <w:t>Unit</w:t>
      </w:r>
    </w:p>
    <w:p w:rsidR="00C53A62" w:rsidRDefault="00567705">
      <w:pPr>
        <w:pStyle w:val="BodyText"/>
        <w:spacing w:before="53" w:line="304" w:lineRule="auto"/>
        <w:ind w:left="857" w:right="749" w:hanging="1"/>
        <w:sectPr w:rsidR="00C53A62">
          <w:footerReference w:type="default" r:id="rId73"/>
          <w:pgSz w:w="11900" w:h="16820"/>
          <w:pgMar w:top="1600" w:right="700" w:bottom="1480" w:left="1640" w:header="720" w:footer="720" w:gutter="0"/>
          <w:cols w:space="720"/>
        </w:sectPr>
      </w:pPr>
      <w:r>
        <w:rPr>
          <w:color w:val="464646"/>
        </w:rPr>
        <w:t xml:space="preserve">In 2016/17 the Dogs unit formed part of CDSOU. From April 2016 to July 2016 the unit </w:t>
      </w:r>
      <w:r>
        <w:rPr>
          <w:color w:val="464646"/>
        </w:rPr>
        <w:t>comprised of Durham and Cleveland only. From August 2016 to March 2017 North Yorkshire</w:t>
      </w:r>
    </w:p>
    <w:p w:rsidR="00C53A62" w:rsidRDefault="00567705">
      <w:pPr>
        <w:spacing w:before="100" w:line="326" w:lineRule="auto"/>
        <w:ind w:left="941"/>
      </w:pPr>
      <w:r>
        <w:rPr>
          <w:color w:val="212121"/>
          <w:w w:val="115"/>
          <w:sz w:val="18"/>
        </w:rPr>
        <w:t>were</w:t>
      </w:r>
      <w:r>
        <w:rPr>
          <w:color w:val="212121"/>
          <w:spacing w:val="-30"/>
          <w:w w:val="115"/>
          <w:sz w:val="18"/>
        </w:rPr>
        <w:t xml:space="preserve"> </w:t>
      </w:r>
      <w:r>
        <w:rPr>
          <w:color w:val="212121"/>
          <w:w w:val="115"/>
          <w:sz w:val="18"/>
        </w:rPr>
        <w:t>included.</w:t>
      </w:r>
      <w:r>
        <w:rPr>
          <w:color w:val="212121"/>
          <w:spacing w:val="-27"/>
          <w:w w:val="115"/>
          <w:sz w:val="18"/>
        </w:rPr>
        <w:t xml:space="preserve"> </w:t>
      </w:r>
      <w:r>
        <w:rPr>
          <w:color w:val="212121"/>
          <w:w w:val="115"/>
          <w:sz w:val="18"/>
        </w:rPr>
        <w:t>Prior</w:t>
      </w:r>
      <w:r>
        <w:rPr>
          <w:color w:val="212121"/>
          <w:spacing w:val="-31"/>
          <w:w w:val="115"/>
          <w:sz w:val="18"/>
        </w:rPr>
        <w:t xml:space="preserve"> </w:t>
      </w:r>
      <w:r>
        <w:rPr>
          <w:color w:val="212121"/>
          <w:w w:val="115"/>
          <w:sz w:val="18"/>
        </w:rPr>
        <w:t>to</w:t>
      </w:r>
      <w:r>
        <w:rPr>
          <w:color w:val="212121"/>
          <w:spacing w:val="-19"/>
          <w:w w:val="115"/>
          <w:sz w:val="18"/>
        </w:rPr>
        <w:t xml:space="preserve"> </w:t>
      </w:r>
      <w:r>
        <w:rPr>
          <w:color w:val="212121"/>
          <w:w w:val="115"/>
          <w:sz w:val="18"/>
        </w:rPr>
        <w:t>August</w:t>
      </w:r>
      <w:r>
        <w:rPr>
          <w:color w:val="212121"/>
          <w:spacing w:val="-21"/>
          <w:w w:val="115"/>
          <w:sz w:val="18"/>
        </w:rPr>
        <w:t xml:space="preserve"> </w:t>
      </w:r>
      <w:r>
        <w:rPr>
          <w:color w:val="212121"/>
          <w:w w:val="115"/>
          <w:sz w:val="18"/>
        </w:rPr>
        <w:t>2016</w:t>
      </w:r>
      <w:r>
        <w:rPr>
          <w:color w:val="212121"/>
          <w:spacing w:val="-33"/>
          <w:w w:val="115"/>
          <w:sz w:val="18"/>
        </w:rPr>
        <w:t xml:space="preserve"> </w:t>
      </w:r>
      <w:r>
        <w:rPr>
          <w:color w:val="212121"/>
          <w:w w:val="115"/>
          <w:sz w:val="18"/>
        </w:rPr>
        <w:t>the</w:t>
      </w:r>
      <w:r>
        <w:rPr>
          <w:color w:val="212121"/>
          <w:spacing w:val="-18"/>
          <w:w w:val="115"/>
          <w:sz w:val="18"/>
        </w:rPr>
        <w:t xml:space="preserve"> </w:t>
      </w:r>
      <w:r>
        <w:rPr>
          <w:color w:val="212121"/>
          <w:w w:val="115"/>
          <w:sz w:val="18"/>
        </w:rPr>
        <w:t>contribution</w:t>
      </w:r>
      <w:r>
        <w:rPr>
          <w:color w:val="212121"/>
          <w:spacing w:val="-24"/>
          <w:w w:val="115"/>
          <w:sz w:val="18"/>
        </w:rPr>
        <w:t xml:space="preserve"> </w:t>
      </w:r>
      <w:r>
        <w:rPr>
          <w:color w:val="363636"/>
          <w:w w:val="115"/>
          <w:sz w:val="18"/>
        </w:rPr>
        <w:t>rate</w:t>
      </w:r>
      <w:r>
        <w:rPr>
          <w:color w:val="363636"/>
          <w:spacing w:val="-34"/>
          <w:w w:val="115"/>
          <w:sz w:val="18"/>
        </w:rPr>
        <w:t xml:space="preserve"> </w:t>
      </w:r>
      <w:r>
        <w:rPr>
          <w:color w:val="363636"/>
          <w:w w:val="115"/>
          <w:sz w:val="18"/>
        </w:rPr>
        <w:t>was</w:t>
      </w:r>
      <w:r>
        <w:rPr>
          <w:color w:val="363636"/>
          <w:spacing w:val="-29"/>
          <w:w w:val="115"/>
          <w:sz w:val="18"/>
        </w:rPr>
        <w:t xml:space="preserve"> </w:t>
      </w:r>
      <w:r>
        <w:rPr>
          <w:color w:val="363636"/>
          <w:w w:val="115"/>
          <w:sz w:val="18"/>
        </w:rPr>
        <w:t>50%,</w:t>
      </w:r>
      <w:r>
        <w:rPr>
          <w:color w:val="363636"/>
          <w:spacing w:val="-32"/>
          <w:w w:val="115"/>
          <w:sz w:val="18"/>
        </w:rPr>
        <w:t xml:space="preserve"> </w:t>
      </w:r>
      <w:r>
        <w:rPr>
          <w:color w:val="363636"/>
          <w:w w:val="115"/>
          <w:sz w:val="18"/>
        </w:rPr>
        <w:t>from</w:t>
      </w:r>
      <w:r>
        <w:rPr>
          <w:color w:val="363636"/>
          <w:spacing w:val="-34"/>
          <w:w w:val="115"/>
          <w:sz w:val="18"/>
        </w:rPr>
        <w:t xml:space="preserve"> </w:t>
      </w:r>
      <w:r>
        <w:rPr>
          <w:color w:val="363636"/>
          <w:w w:val="115"/>
          <w:sz w:val="18"/>
        </w:rPr>
        <w:t>that</w:t>
      </w:r>
      <w:r>
        <w:rPr>
          <w:color w:val="363636"/>
          <w:spacing w:val="-31"/>
          <w:w w:val="115"/>
          <w:sz w:val="18"/>
        </w:rPr>
        <w:t xml:space="preserve"> </w:t>
      </w:r>
      <w:r>
        <w:rPr>
          <w:color w:val="363636"/>
          <w:w w:val="115"/>
          <w:sz w:val="18"/>
        </w:rPr>
        <w:t>date</w:t>
      </w:r>
      <w:r>
        <w:rPr>
          <w:color w:val="363636"/>
          <w:spacing w:val="-31"/>
          <w:w w:val="115"/>
          <w:sz w:val="18"/>
        </w:rPr>
        <w:t xml:space="preserve"> </w:t>
      </w:r>
      <w:r>
        <w:rPr>
          <w:color w:val="363636"/>
          <w:w w:val="115"/>
          <w:sz w:val="18"/>
        </w:rPr>
        <w:t>the</w:t>
      </w:r>
      <w:r>
        <w:rPr>
          <w:color w:val="363636"/>
          <w:spacing w:val="-23"/>
          <w:w w:val="115"/>
          <w:sz w:val="18"/>
        </w:rPr>
        <w:t xml:space="preserve"> </w:t>
      </w:r>
      <w:r>
        <w:rPr>
          <w:color w:val="363636"/>
          <w:w w:val="115"/>
          <w:sz w:val="18"/>
        </w:rPr>
        <w:t xml:space="preserve">rate </w:t>
      </w:r>
      <w:r>
        <w:rPr>
          <w:color w:val="212121"/>
          <w:w w:val="115"/>
          <w:sz w:val="18"/>
        </w:rPr>
        <w:t>was30.12%</w:t>
      </w:r>
    </w:p>
    <w:p w:rsidR="00C53A62" w:rsidRDefault="00C53A62">
      <w:pPr>
        <w:pStyle w:val="BodyText"/>
        <w:spacing w:before="1"/>
        <w:rPr>
          <w:sz w:val="9"/>
        </w:rPr>
      </w:pPr>
    </w:p>
    <w:tbl>
      <w:tblPr>
        <w:tblW w:w="7795" w:type="dxa"/>
        <w:tblInd w:w="955" w:type="dxa"/>
        <w:tblLayout w:type="fixed"/>
        <w:tblCellMar>
          <w:left w:w="10" w:type="dxa"/>
          <w:right w:w="10" w:type="dxa"/>
        </w:tblCellMar>
        <w:tblLook w:val="0000" w:firstRow="0" w:lastRow="0" w:firstColumn="0" w:lastColumn="0" w:noHBand="0" w:noVBand="0"/>
      </w:tblPr>
      <w:tblGrid>
        <w:gridCol w:w="5799"/>
        <w:gridCol w:w="1111"/>
        <w:gridCol w:w="885"/>
      </w:tblGrid>
      <w:tr w:rsidR="00C53A62">
        <w:tblPrEx>
          <w:tblCellMar>
            <w:top w:w="0" w:type="dxa"/>
            <w:bottom w:w="0" w:type="dxa"/>
          </w:tblCellMar>
        </w:tblPrEx>
        <w:trPr>
          <w:trHeight w:val="278"/>
        </w:trPr>
        <w:tc>
          <w:tcPr>
            <w:tcW w:w="5799"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111" w:type="dxa"/>
            <w:tcBorders>
              <w:top w:val="single" w:sz="12" w:space="0" w:color="000000"/>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3"/>
              <w:ind w:left="166"/>
            </w:pPr>
            <w:r>
              <w:rPr>
                <w:rFonts w:ascii="Times New Roman" w:hAnsi="Times New Roman"/>
                <w:b/>
                <w:color w:val="363636"/>
                <w:w w:val="105"/>
                <w:sz w:val="19"/>
              </w:rPr>
              <w:t>31 March</w:t>
            </w:r>
          </w:p>
        </w:tc>
        <w:tc>
          <w:tcPr>
            <w:tcW w:w="885" w:type="dxa"/>
            <w:tcBorders>
              <w:top w:val="single" w:sz="12" w:space="0" w:color="000000"/>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ind w:right="16"/>
              <w:jc w:val="right"/>
            </w:pPr>
            <w:r>
              <w:rPr>
                <w:rFonts w:ascii="Times New Roman" w:hAnsi="Times New Roman"/>
                <w:b/>
                <w:color w:val="363636"/>
                <w:sz w:val="19"/>
              </w:rPr>
              <w:t>31 March</w:t>
            </w:r>
          </w:p>
        </w:tc>
      </w:tr>
      <w:tr w:rsidR="00C53A62">
        <w:tblPrEx>
          <w:tblCellMar>
            <w:top w:w="0" w:type="dxa"/>
            <w:bottom w:w="0" w:type="dxa"/>
          </w:tblCellMar>
        </w:tblPrEx>
        <w:trPr>
          <w:trHeight w:val="219"/>
        </w:trPr>
        <w:tc>
          <w:tcPr>
            <w:tcW w:w="579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111" w:type="dxa"/>
            <w:tcBorders>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9" w:line="181" w:lineRule="exact"/>
              <w:ind w:left="357"/>
            </w:pPr>
            <w:r>
              <w:rPr>
                <w:rFonts w:ascii="Times New Roman" w:hAnsi="Times New Roman"/>
                <w:b/>
                <w:color w:val="363636"/>
                <w:w w:val="105"/>
                <w:sz w:val="19"/>
              </w:rPr>
              <w:t>2017</w:t>
            </w:r>
          </w:p>
        </w:tc>
        <w:tc>
          <w:tcPr>
            <w:tcW w:w="885" w:type="dxa"/>
            <w:tcBorders>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line="181" w:lineRule="exact"/>
              <w:ind w:left="258"/>
            </w:pPr>
            <w:r>
              <w:rPr>
                <w:rFonts w:ascii="Times New Roman" w:hAnsi="Times New Roman"/>
                <w:b/>
                <w:color w:val="363636"/>
                <w:w w:val="110"/>
                <w:sz w:val="19"/>
              </w:rPr>
              <w:t>2018</w:t>
            </w:r>
          </w:p>
        </w:tc>
      </w:tr>
      <w:tr w:rsidR="00C53A62">
        <w:tblPrEx>
          <w:tblCellMar>
            <w:top w:w="0" w:type="dxa"/>
            <w:bottom w:w="0" w:type="dxa"/>
          </w:tblCellMar>
        </w:tblPrEx>
        <w:trPr>
          <w:trHeight w:val="282"/>
        </w:trPr>
        <w:tc>
          <w:tcPr>
            <w:tcW w:w="579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111" w:type="dxa"/>
            <w:tcBorders>
              <w:top w:val="single" w:sz="12" w:space="0" w:color="000000"/>
              <w:left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885" w:type="dxa"/>
            <w:tcBorders>
              <w:top w:val="single" w:sz="12" w:space="0" w:color="000000"/>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ind w:left="231"/>
            </w:pPr>
            <w:r>
              <w:rPr>
                <w:rFonts w:ascii="Times New Roman" w:hAnsi="Times New Roman"/>
                <w:b/>
                <w:color w:val="363636"/>
                <w:w w:val="105"/>
                <w:sz w:val="19"/>
              </w:rPr>
              <w:t>£'000</w:t>
            </w:r>
          </w:p>
        </w:tc>
      </w:tr>
      <w:tr w:rsidR="00C53A62">
        <w:tblPrEx>
          <w:tblCellMar>
            <w:top w:w="0" w:type="dxa"/>
            <w:bottom w:w="0" w:type="dxa"/>
          </w:tblCellMar>
        </w:tblPrEx>
        <w:trPr>
          <w:trHeight w:val="266"/>
        </w:trPr>
        <w:tc>
          <w:tcPr>
            <w:tcW w:w="579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ind w:left="35"/>
            </w:pPr>
            <w:r>
              <w:rPr>
                <w:color w:val="363636"/>
                <w:sz w:val="18"/>
              </w:rPr>
              <w:t>Employees</w:t>
            </w:r>
          </w:p>
        </w:tc>
        <w:tc>
          <w:tcPr>
            <w:tcW w:w="1111"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9"/>
              <w:ind w:right="4"/>
              <w:jc w:val="right"/>
            </w:pPr>
            <w:r>
              <w:rPr>
                <w:color w:val="363636"/>
                <w:sz w:val="18"/>
              </w:rPr>
              <w:t>2,250</w:t>
            </w:r>
          </w:p>
        </w:tc>
        <w:tc>
          <w:tcPr>
            <w:tcW w:w="885"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ind w:right="-15"/>
              <w:jc w:val="right"/>
            </w:pPr>
            <w:r>
              <w:rPr>
                <w:color w:val="363636"/>
                <w:w w:val="95"/>
                <w:sz w:val="18"/>
              </w:rPr>
              <w:t>2,359</w:t>
            </w:r>
          </w:p>
        </w:tc>
      </w:tr>
      <w:tr w:rsidR="00C53A62">
        <w:tblPrEx>
          <w:tblCellMar>
            <w:top w:w="0" w:type="dxa"/>
            <w:bottom w:w="0" w:type="dxa"/>
          </w:tblCellMar>
        </w:tblPrEx>
        <w:trPr>
          <w:trHeight w:val="271"/>
        </w:trPr>
        <w:tc>
          <w:tcPr>
            <w:tcW w:w="579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6"/>
              <w:ind w:left="31"/>
            </w:pPr>
            <w:r>
              <w:rPr>
                <w:color w:val="363636"/>
                <w:w w:val="110"/>
                <w:sz w:val="18"/>
              </w:rPr>
              <w:t>Transport</w:t>
            </w:r>
          </w:p>
        </w:tc>
        <w:tc>
          <w:tcPr>
            <w:tcW w:w="1111"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3"/>
              <w:jc w:val="right"/>
            </w:pPr>
            <w:r>
              <w:rPr>
                <w:rFonts w:ascii="Times New Roman" w:hAnsi="Times New Roman"/>
                <w:b/>
                <w:color w:val="363636"/>
                <w:w w:val="105"/>
                <w:sz w:val="19"/>
              </w:rPr>
              <w:t>125</w:t>
            </w:r>
          </w:p>
        </w:tc>
        <w:tc>
          <w:tcPr>
            <w:tcW w:w="885"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1"/>
              <w:ind w:right="-15"/>
              <w:jc w:val="right"/>
            </w:pPr>
            <w:r>
              <w:rPr>
                <w:color w:val="363636"/>
                <w:w w:val="105"/>
                <w:sz w:val="18"/>
              </w:rPr>
              <w:t>132</w:t>
            </w:r>
          </w:p>
        </w:tc>
      </w:tr>
      <w:tr w:rsidR="00C53A62">
        <w:tblPrEx>
          <w:tblCellMar>
            <w:top w:w="0" w:type="dxa"/>
            <w:bottom w:w="0" w:type="dxa"/>
          </w:tblCellMar>
        </w:tblPrEx>
        <w:trPr>
          <w:trHeight w:val="233"/>
        </w:trPr>
        <w:tc>
          <w:tcPr>
            <w:tcW w:w="579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line="189" w:lineRule="exact"/>
              <w:ind w:left="36"/>
            </w:pPr>
            <w:r>
              <w:rPr>
                <w:color w:val="363636"/>
                <w:sz w:val="18"/>
              </w:rPr>
              <w:t>Supplies and Services</w:t>
            </w:r>
          </w:p>
        </w:tc>
        <w:tc>
          <w:tcPr>
            <w:tcW w:w="1111" w:type="dxa"/>
            <w:tcBorders>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4" w:line="189" w:lineRule="exact"/>
              <w:ind w:right="1"/>
              <w:jc w:val="right"/>
            </w:pPr>
            <w:r>
              <w:rPr>
                <w:color w:val="363636"/>
                <w:w w:val="105"/>
                <w:sz w:val="18"/>
              </w:rPr>
              <w:t>75</w:t>
            </w:r>
          </w:p>
        </w:tc>
        <w:tc>
          <w:tcPr>
            <w:tcW w:w="885" w:type="dxa"/>
            <w:tcBorders>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line="189" w:lineRule="exact"/>
              <w:ind w:right="-15"/>
              <w:jc w:val="right"/>
            </w:pPr>
            <w:r>
              <w:rPr>
                <w:color w:val="363636"/>
                <w:sz w:val="18"/>
              </w:rPr>
              <w:t>65</w:t>
            </w:r>
          </w:p>
        </w:tc>
      </w:tr>
      <w:tr w:rsidR="00C53A62">
        <w:tblPrEx>
          <w:tblCellMar>
            <w:top w:w="0" w:type="dxa"/>
            <w:bottom w:w="0" w:type="dxa"/>
          </w:tblCellMar>
        </w:tblPrEx>
        <w:trPr>
          <w:trHeight w:val="254"/>
        </w:trPr>
        <w:tc>
          <w:tcPr>
            <w:tcW w:w="579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0" w:line="194" w:lineRule="exact"/>
              <w:ind w:left="35"/>
            </w:pPr>
            <w:r>
              <w:rPr>
                <w:color w:val="363636"/>
                <w:w w:val="105"/>
                <w:sz w:val="18"/>
              </w:rPr>
              <w:t>Gross Expenditure</w:t>
            </w:r>
          </w:p>
        </w:tc>
        <w:tc>
          <w:tcPr>
            <w:tcW w:w="1111"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44" w:line="189" w:lineRule="exact"/>
              <w:ind w:right="4"/>
              <w:jc w:val="right"/>
            </w:pPr>
            <w:r>
              <w:rPr>
                <w:color w:val="363636"/>
                <w:sz w:val="18"/>
              </w:rPr>
              <w:t>2,450</w:t>
            </w:r>
          </w:p>
        </w:tc>
        <w:tc>
          <w:tcPr>
            <w:tcW w:w="885"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4" w:line="189" w:lineRule="exact"/>
              <w:ind w:right="-15"/>
              <w:jc w:val="right"/>
            </w:pPr>
            <w:r>
              <w:rPr>
                <w:color w:val="363636"/>
                <w:w w:val="95"/>
                <w:sz w:val="18"/>
              </w:rPr>
              <w:t>2,556</w:t>
            </w:r>
          </w:p>
        </w:tc>
      </w:tr>
      <w:tr w:rsidR="00C53A62">
        <w:tblPrEx>
          <w:tblCellMar>
            <w:top w:w="0" w:type="dxa"/>
            <w:bottom w:w="0" w:type="dxa"/>
          </w:tblCellMar>
        </w:tblPrEx>
        <w:trPr>
          <w:trHeight w:val="270"/>
        </w:trPr>
        <w:tc>
          <w:tcPr>
            <w:tcW w:w="579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5"/>
              <w:ind w:left="35"/>
            </w:pPr>
            <w:r>
              <w:rPr>
                <w:color w:val="363636"/>
                <w:w w:val="115"/>
                <w:sz w:val="18"/>
              </w:rPr>
              <w:t>Funded by:-</w:t>
            </w:r>
          </w:p>
        </w:tc>
        <w:tc>
          <w:tcPr>
            <w:tcW w:w="1111" w:type="dxa"/>
            <w:tcBorders>
              <w:top w:val="single" w:sz="6" w:space="0" w:color="000000"/>
              <w:left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885" w:type="dxa"/>
            <w:tcBorders>
              <w:top w:val="single" w:sz="6" w:space="0" w:color="000000"/>
              <w:left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77"/>
        </w:trPr>
        <w:tc>
          <w:tcPr>
            <w:tcW w:w="579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9"/>
              <w:ind w:left="33"/>
            </w:pPr>
            <w:r>
              <w:rPr>
                <w:color w:val="363636"/>
                <w:w w:val="105"/>
                <w:sz w:val="18"/>
              </w:rPr>
              <w:t>Income</w:t>
            </w:r>
          </w:p>
        </w:tc>
        <w:tc>
          <w:tcPr>
            <w:tcW w:w="1111"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0"/>
              <w:ind w:right="179"/>
              <w:jc w:val="right"/>
            </w:pPr>
            <w:r>
              <w:rPr>
                <w:rFonts w:ascii="Times New Roman" w:hAnsi="Times New Roman"/>
                <w:color w:val="363636"/>
                <w:w w:val="103"/>
                <w:sz w:val="18"/>
              </w:rPr>
              <w:t>-</w:t>
            </w:r>
          </w:p>
        </w:tc>
        <w:tc>
          <w:tcPr>
            <w:tcW w:w="885"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4"/>
              <w:ind w:right="1"/>
              <w:jc w:val="right"/>
            </w:pPr>
            <w:r>
              <w:rPr>
                <w:color w:val="363636"/>
                <w:sz w:val="18"/>
              </w:rPr>
              <w:t>(17)</w:t>
            </w:r>
          </w:p>
        </w:tc>
      </w:tr>
      <w:tr w:rsidR="00C53A62">
        <w:tblPrEx>
          <w:tblCellMar>
            <w:top w:w="0" w:type="dxa"/>
            <w:bottom w:w="0" w:type="dxa"/>
          </w:tblCellMar>
        </w:tblPrEx>
        <w:trPr>
          <w:trHeight w:val="264"/>
        </w:trPr>
        <w:tc>
          <w:tcPr>
            <w:tcW w:w="579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5"/>
              <w:ind w:left="31"/>
            </w:pPr>
            <w:r>
              <w:rPr>
                <w:color w:val="363636"/>
                <w:w w:val="105"/>
                <w:sz w:val="18"/>
              </w:rPr>
              <w:t>The Office of the Police and Crime Commissioner for Durham</w:t>
            </w:r>
          </w:p>
        </w:tc>
        <w:tc>
          <w:tcPr>
            <w:tcW w:w="1111"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5"/>
              <w:ind w:right="12"/>
              <w:jc w:val="right"/>
            </w:pPr>
            <w:r>
              <w:rPr>
                <w:color w:val="363636"/>
                <w:sz w:val="18"/>
              </w:rPr>
              <w:t>(865)</w:t>
            </w:r>
          </w:p>
        </w:tc>
        <w:tc>
          <w:tcPr>
            <w:tcW w:w="885"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5"/>
              <w:ind w:right="4"/>
              <w:jc w:val="right"/>
            </w:pPr>
            <w:r>
              <w:rPr>
                <w:color w:val="363636"/>
                <w:w w:val="95"/>
                <w:sz w:val="18"/>
              </w:rPr>
              <w:t>(765)</w:t>
            </w:r>
          </w:p>
        </w:tc>
      </w:tr>
      <w:tr w:rsidR="00C53A62">
        <w:tblPrEx>
          <w:tblCellMar>
            <w:top w:w="0" w:type="dxa"/>
            <w:bottom w:w="0" w:type="dxa"/>
          </w:tblCellMar>
        </w:tblPrEx>
        <w:trPr>
          <w:trHeight w:val="269"/>
        </w:trPr>
        <w:tc>
          <w:tcPr>
            <w:tcW w:w="579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0"/>
              <w:ind w:left="31"/>
            </w:pPr>
            <w:r>
              <w:rPr>
                <w:color w:val="363636"/>
                <w:w w:val="105"/>
                <w:sz w:val="18"/>
              </w:rPr>
              <w:t>The Police and Crime Commissioner for Cleveland</w:t>
            </w:r>
          </w:p>
        </w:tc>
        <w:tc>
          <w:tcPr>
            <w:tcW w:w="1111"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5"/>
              <w:ind w:right="12"/>
              <w:jc w:val="right"/>
            </w:pPr>
            <w:r>
              <w:rPr>
                <w:color w:val="363636"/>
                <w:sz w:val="18"/>
              </w:rPr>
              <w:t>(918)</w:t>
            </w:r>
          </w:p>
        </w:tc>
        <w:tc>
          <w:tcPr>
            <w:tcW w:w="885"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5"/>
              <w:ind w:right="-15"/>
              <w:jc w:val="right"/>
            </w:pPr>
            <w:r>
              <w:rPr>
                <w:b/>
                <w:color w:val="363636"/>
                <w:w w:val="105"/>
                <w:sz w:val="17"/>
              </w:rPr>
              <w:t>(838)</w:t>
            </w:r>
          </w:p>
        </w:tc>
      </w:tr>
      <w:tr w:rsidR="00C53A62">
        <w:tblPrEx>
          <w:tblCellMar>
            <w:top w:w="0" w:type="dxa"/>
            <w:bottom w:w="0" w:type="dxa"/>
          </w:tblCellMar>
        </w:tblPrEx>
        <w:trPr>
          <w:trHeight w:val="235"/>
        </w:trPr>
        <w:tc>
          <w:tcPr>
            <w:tcW w:w="579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5" w:line="189" w:lineRule="exact"/>
              <w:ind w:left="45"/>
            </w:pPr>
            <w:r>
              <w:rPr>
                <w:color w:val="363636"/>
                <w:w w:val="105"/>
                <w:sz w:val="18"/>
              </w:rPr>
              <w:t xml:space="preserve">Police and </w:t>
            </w:r>
            <w:r>
              <w:rPr>
                <w:color w:val="363636"/>
                <w:w w:val="105"/>
                <w:sz w:val="18"/>
              </w:rPr>
              <w:t>Crime Commissioner for North Yorkshire Police</w:t>
            </w:r>
          </w:p>
        </w:tc>
        <w:tc>
          <w:tcPr>
            <w:tcW w:w="1111" w:type="dxa"/>
            <w:tcBorders>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5" w:line="189" w:lineRule="exact"/>
              <w:ind w:right="12"/>
              <w:jc w:val="right"/>
            </w:pPr>
            <w:r>
              <w:rPr>
                <w:color w:val="363636"/>
                <w:sz w:val="18"/>
              </w:rPr>
              <w:t>(667)</w:t>
            </w:r>
          </w:p>
        </w:tc>
        <w:tc>
          <w:tcPr>
            <w:tcW w:w="885" w:type="dxa"/>
            <w:tcBorders>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0" w:line="185" w:lineRule="exact"/>
              <w:ind w:right="4"/>
              <w:jc w:val="right"/>
            </w:pPr>
            <w:r>
              <w:rPr>
                <w:color w:val="363636"/>
                <w:w w:val="95"/>
                <w:sz w:val="18"/>
              </w:rPr>
              <w:t>(936)</w:t>
            </w:r>
          </w:p>
        </w:tc>
      </w:tr>
      <w:tr w:rsidR="00C53A62">
        <w:tblPrEx>
          <w:tblCellMar>
            <w:top w:w="0" w:type="dxa"/>
            <w:bottom w:w="0" w:type="dxa"/>
          </w:tblCellMar>
        </w:tblPrEx>
        <w:trPr>
          <w:trHeight w:val="241"/>
        </w:trPr>
        <w:tc>
          <w:tcPr>
            <w:tcW w:w="5799"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4" w:line="177" w:lineRule="exact"/>
              <w:ind w:left="46"/>
            </w:pPr>
            <w:r>
              <w:rPr>
                <w:color w:val="363636"/>
                <w:sz w:val="18"/>
              </w:rPr>
              <w:t>Balance</w:t>
            </w:r>
          </w:p>
        </w:tc>
        <w:tc>
          <w:tcPr>
            <w:tcW w:w="1111" w:type="dxa"/>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line="222" w:lineRule="exact"/>
              <w:ind w:right="184"/>
              <w:jc w:val="right"/>
            </w:pPr>
            <w:r>
              <w:rPr>
                <w:color w:val="363636"/>
                <w:w w:val="66"/>
                <w:sz w:val="26"/>
              </w:rPr>
              <w:t>-</w:t>
            </w:r>
          </w:p>
        </w:tc>
        <w:tc>
          <w:tcPr>
            <w:tcW w:w="885"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22" w:lineRule="exact"/>
              <w:ind w:right="172"/>
              <w:jc w:val="right"/>
            </w:pPr>
            <w:r>
              <w:rPr>
                <w:color w:val="363636"/>
                <w:w w:val="66"/>
                <w:sz w:val="26"/>
              </w:rPr>
              <w:t>-</w:t>
            </w:r>
          </w:p>
        </w:tc>
      </w:tr>
    </w:tbl>
    <w:p w:rsidR="00C53A62" w:rsidRDefault="00C53A62">
      <w:pPr>
        <w:pStyle w:val="BodyText"/>
        <w:rPr>
          <w:sz w:val="29"/>
        </w:rPr>
      </w:pPr>
    </w:p>
    <w:p w:rsidR="00C53A62" w:rsidRDefault="00567705">
      <w:pPr>
        <w:pStyle w:val="Heading8"/>
        <w:numPr>
          <w:ilvl w:val="0"/>
          <w:numId w:val="12"/>
        </w:numPr>
        <w:tabs>
          <w:tab w:val="left" w:pos="942"/>
          <w:tab w:val="left" w:pos="943"/>
        </w:tabs>
        <w:ind w:left="942" w:hanging="679"/>
      </w:pPr>
      <w:r>
        <w:rPr>
          <w:color w:val="363636"/>
        </w:rPr>
        <w:t>MEMBERS'</w:t>
      </w:r>
      <w:r>
        <w:rPr>
          <w:color w:val="363636"/>
          <w:spacing w:val="11"/>
        </w:rPr>
        <w:t xml:space="preserve"> </w:t>
      </w:r>
      <w:r>
        <w:rPr>
          <w:color w:val="363636"/>
        </w:rPr>
        <w:t>ALLOWANCES</w:t>
      </w:r>
    </w:p>
    <w:p w:rsidR="00C53A62" w:rsidRDefault="00C53A62">
      <w:pPr>
        <w:pStyle w:val="BodyText"/>
        <w:rPr>
          <w:b/>
          <w:sz w:val="20"/>
        </w:rPr>
      </w:pPr>
    </w:p>
    <w:p w:rsidR="00C53A62" w:rsidRDefault="00567705">
      <w:pPr>
        <w:spacing w:before="123" w:line="314" w:lineRule="auto"/>
        <w:ind w:left="269" w:right="643" w:hanging="1"/>
      </w:pPr>
      <w:r>
        <w:rPr>
          <w:color w:val="363636"/>
          <w:w w:val="110"/>
          <w:sz w:val="18"/>
        </w:rPr>
        <w:t>Allowances</w:t>
      </w:r>
      <w:r>
        <w:rPr>
          <w:color w:val="363636"/>
          <w:spacing w:val="-11"/>
          <w:w w:val="110"/>
          <w:sz w:val="18"/>
        </w:rPr>
        <w:t xml:space="preserve"> </w:t>
      </w:r>
      <w:r>
        <w:rPr>
          <w:color w:val="363636"/>
          <w:w w:val="110"/>
          <w:sz w:val="18"/>
        </w:rPr>
        <w:t>of</w:t>
      </w:r>
      <w:r>
        <w:rPr>
          <w:color w:val="363636"/>
          <w:spacing w:val="3"/>
          <w:w w:val="110"/>
          <w:sz w:val="18"/>
        </w:rPr>
        <w:t xml:space="preserve"> </w:t>
      </w:r>
      <w:r>
        <w:rPr>
          <w:color w:val="363636"/>
          <w:w w:val="110"/>
          <w:sz w:val="18"/>
        </w:rPr>
        <w:t>£3,775</w:t>
      </w:r>
      <w:r>
        <w:rPr>
          <w:color w:val="363636"/>
          <w:spacing w:val="-10"/>
          <w:w w:val="110"/>
          <w:sz w:val="18"/>
        </w:rPr>
        <w:t xml:space="preserve"> </w:t>
      </w:r>
      <w:r>
        <w:rPr>
          <w:color w:val="363636"/>
          <w:w w:val="110"/>
          <w:sz w:val="18"/>
        </w:rPr>
        <w:t>were</w:t>
      </w:r>
      <w:r>
        <w:rPr>
          <w:color w:val="363636"/>
          <w:spacing w:val="-18"/>
          <w:w w:val="110"/>
          <w:sz w:val="18"/>
        </w:rPr>
        <w:t xml:space="preserve"> </w:t>
      </w:r>
      <w:r>
        <w:rPr>
          <w:color w:val="363636"/>
          <w:w w:val="110"/>
          <w:sz w:val="18"/>
        </w:rPr>
        <w:t>paid</w:t>
      </w:r>
      <w:r>
        <w:rPr>
          <w:color w:val="363636"/>
          <w:spacing w:val="-19"/>
          <w:w w:val="110"/>
          <w:sz w:val="18"/>
        </w:rPr>
        <w:t xml:space="preserve"> </w:t>
      </w:r>
      <w:r>
        <w:rPr>
          <w:color w:val="363636"/>
          <w:w w:val="110"/>
          <w:sz w:val="18"/>
        </w:rPr>
        <w:t>in</w:t>
      </w:r>
      <w:r>
        <w:rPr>
          <w:color w:val="363636"/>
          <w:spacing w:val="-20"/>
          <w:w w:val="110"/>
          <w:sz w:val="18"/>
        </w:rPr>
        <w:t xml:space="preserve"> </w:t>
      </w:r>
      <w:r>
        <w:rPr>
          <w:color w:val="363636"/>
          <w:w w:val="110"/>
          <w:sz w:val="18"/>
        </w:rPr>
        <w:t>the</w:t>
      </w:r>
      <w:r>
        <w:rPr>
          <w:color w:val="363636"/>
          <w:spacing w:val="-7"/>
          <w:w w:val="110"/>
          <w:sz w:val="18"/>
        </w:rPr>
        <w:t xml:space="preserve"> </w:t>
      </w:r>
      <w:r>
        <w:rPr>
          <w:color w:val="363636"/>
          <w:w w:val="110"/>
          <w:sz w:val="18"/>
        </w:rPr>
        <w:t>year</w:t>
      </w:r>
      <w:r>
        <w:rPr>
          <w:color w:val="363636"/>
          <w:spacing w:val="-18"/>
          <w:w w:val="110"/>
          <w:sz w:val="18"/>
        </w:rPr>
        <w:t xml:space="preserve"> </w:t>
      </w:r>
      <w:r>
        <w:rPr>
          <w:color w:val="363636"/>
          <w:w w:val="110"/>
          <w:sz w:val="18"/>
        </w:rPr>
        <w:t>ending</w:t>
      </w:r>
      <w:r>
        <w:rPr>
          <w:color w:val="363636"/>
          <w:spacing w:val="-20"/>
          <w:w w:val="110"/>
          <w:sz w:val="18"/>
        </w:rPr>
        <w:t xml:space="preserve"> </w:t>
      </w:r>
      <w:r>
        <w:rPr>
          <w:color w:val="363636"/>
          <w:w w:val="110"/>
          <w:sz w:val="18"/>
        </w:rPr>
        <w:t>31</w:t>
      </w:r>
      <w:r>
        <w:rPr>
          <w:color w:val="363636"/>
          <w:spacing w:val="-25"/>
          <w:w w:val="110"/>
          <w:sz w:val="18"/>
        </w:rPr>
        <w:t xml:space="preserve"> </w:t>
      </w:r>
      <w:r>
        <w:rPr>
          <w:color w:val="363636"/>
          <w:w w:val="110"/>
          <w:sz w:val="18"/>
        </w:rPr>
        <w:t>March</w:t>
      </w:r>
      <w:r>
        <w:rPr>
          <w:color w:val="363636"/>
          <w:spacing w:val="-17"/>
          <w:w w:val="110"/>
          <w:sz w:val="18"/>
        </w:rPr>
        <w:t xml:space="preserve"> </w:t>
      </w:r>
      <w:r>
        <w:rPr>
          <w:color w:val="363636"/>
          <w:w w:val="110"/>
          <w:sz w:val="18"/>
        </w:rPr>
        <w:t>2018</w:t>
      </w:r>
      <w:r>
        <w:rPr>
          <w:color w:val="363636"/>
          <w:spacing w:val="-20"/>
          <w:w w:val="110"/>
          <w:sz w:val="18"/>
        </w:rPr>
        <w:t xml:space="preserve"> </w:t>
      </w:r>
      <w:r>
        <w:rPr>
          <w:color w:val="363636"/>
          <w:w w:val="110"/>
          <w:sz w:val="18"/>
        </w:rPr>
        <w:t>to the members</w:t>
      </w:r>
      <w:r>
        <w:rPr>
          <w:color w:val="363636"/>
          <w:spacing w:val="-13"/>
          <w:w w:val="110"/>
          <w:sz w:val="18"/>
        </w:rPr>
        <w:t xml:space="preserve"> </w:t>
      </w:r>
      <w:r>
        <w:rPr>
          <w:color w:val="363636"/>
          <w:w w:val="110"/>
          <w:sz w:val="18"/>
        </w:rPr>
        <w:t>of</w:t>
      </w:r>
      <w:r>
        <w:rPr>
          <w:color w:val="363636"/>
          <w:spacing w:val="-9"/>
          <w:w w:val="110"/>
          <w:sz w:val="18"/>
        </w:rPr>
        <w:t xml:space="preserve"> </w:t>
      </w:r>
      <w:r>
        <w:rPr>
          <w:color w:val="363636"/>
          <w:w w:val="110"/>
          <w:sz w:val="18"/>
        </w:rPr>
        <w:t>the</w:t>
      </w:r>
      <w:r>
        <w:rPr>
          <w:color w:val="363636"/>
          <w:spacing w:val="-2"/>
          <w:w w:val="110"/>
          <w:sz w:val="18"/>
        </w:rPr>
        <w:t xml:space="preserve"> </w:t>
      </w:r>
      <w:r>
        <w:rPr>
          <w:color w:val="363636"/>
          <w:w w:val="110"/>
          <w:sz w:val="18"/>
        </w:rPr>
        <w:t>Police</w:t>
      </w:r>
      <w:r>
        <w:rPr>
          <w:color w:val="363636"/>
          <w:spacing w:val="-19"/>
          <w:w w:val="110"/>
          <w:sz w:val="18"/>
        </w:rPr>
        <w:t xml:space="preserve"> </w:t>
      </w:r>
      <w:r>
        <w:rPr>
          <w:color w:val="363636"/>
          <w:w w:val="110"/>
          <w:sz w:val="18"/>
        </w:rPr>
        <w:t>and Crime</w:t>
      </w:r>
      <w:r>
        <w:rPr>
          <w:color w:val="363636"/>
          <w:spacing w:val="-16"/>
          <w:w w:val="110"/>
          <w:sz w:val="18"/>
        </w:rPr>
        <w:t xml:space="preserve"> </w:t>
      </w:r>
      <w:r>
        <w:rPr>
          <w:color w:val="363636"/>
          <w:w w:val="110"/>
          <w:sz w:val="18"/>
        </w:rPr>
        <w:t>Panel</w:t>
      </w:r>
      <w:r>
        <w:rPr>
          <w:color w:val="363636"/>
          <w:spacing w:val="-8"/>
          <w:w w:val="110"/>
          <w:sz w:val="18"/>
        </w:rPr>
        <w:t xml:space="preserve"> </w:t>
      </w:r>
      <w:r>
        <w:rPr>
          <w:color w:val="363636"/>
          <w:w w:val="110"/>
          <w:sz w:val="18"/>
        </w:rPr>
        <w:t>and</w:t>
      </w:r>
      <w:r>
        <w:rPr>
          <w:color w:val="363636"/>
          <w:spacing w:val="-17"/>
          <w:w w:val="110"/>
          <w:sz w:val="18"/>
        </w:rPr>
        <w:t xml:space="preserve"> </w:t>
      </w:r>
      <w:r>
        <w:rPr>
          <w:color w:val="363636"/>
          <w:w w:val="110"/>
          <w:sz w:val="18"/>
        </w:rPr>
        <w:t>the</w:t>
      </w:r>
      <w:r>
        <w:rPr>
          <w:color w:val="363636"/>
          <w:spacing w:val="1"/>
          <w:w w:val="110"/>
          <w:sz w:val="18"/>
        </w:rPr>
        <w:t xml:space="preserve"> </w:t>
      </w:r>
      <w:r>
        <w:rPr>
          <w:color w:val="363636"/>
          <w:w w:val="110"/>
          <w:sz w:val="18"/>
        </w:rPr>
        <w:t>Joint</w:t>
      </w:r>
      <w:r>
        <w:rPr>
          <w:color w:val="363636"/>
          <w:spacing w:val="-4"/>
          <w:w w:val="110"/>
          <w:sz w:val="18"/>
        </w:rPr>
        <w:t xml:space="preserve"> </w:t>
      </w:r>
      <w:r>
        <w:rPr>
          <w:color w:val="363636"/>
          <w:w w:val="110"/>
          <w:sz w:val="18"/>
        </w:rPr>
        <w:t>Audit</w:t>
      </w:r>
      <w:r>
        <w:rPr>
          <w:color w:val="363636"/>
          <w:spacing w:val="-10"/>
          <w:w w:val="110"/>
          <w:sz w:val="18"/>
        </w:rPr>
        <w:t xml:space="preserve"> </w:t>
      </w:r>
      <w:r>
        <w:rPr>
          <w:color w:val="363636"/>
          <w:w w:val="110"/>
          <w:sz w:val="18"/>
        </w:rPr>
        <w:t>Committee</w:t>
      </w:r>
      <w:r>
        <w:rPr>
          <w:color w:val="363636"/>
          <w:spacing w:val="-2"/>
          <w:w w:val="110"/>
          <w:sz w:val="18"/>
        </w:rPr>
        <w:t xml:space="preserve"> </w:t>
      </w:r>
      <w:r>
        <w:rPr>
          <w:color w:val="363636"/>
          <w:w w:val="110"/>
          <w:sz w:val="18"/>
        </w:rPr>
        <w:t>(£4,433</w:t>
      </w:r>
      <w:r>
        <w:rPr>
          <w:color w:val="363636"/>
          <w:spacing w:val="-5"/>
          <w:w w:val="110"/>
          <w:sz w:val="18"/>
        </w:rPr>
        <w:t xml:space="preserve"> </w:t>
      </w:r>
      <w:r>
        <w:rPr>
          <w:color w:val="363636"/>
          <w:w w:val="110"/>
          <w:sz w:val="18"/>
        </w:rPr>
        <w:t>in the</w:t>
      </w:r>
      <w:r>
        <w:rPr>
          <w:color w:val="363636"/>
          <w:spacing w:val="14"/>
          <w:w w:val="110"/>
          <w:sz w:val="18"/>
        </w:rPr>
        <w:t xml:space="preserve"> </w:t>
      </w:r>
      <w:r>
        <w:rPr>
          <w:color w:val="363636"/>
          <w:w w:val="110"/>
          <w:sz w:val="18"/>
        </w:rPr>
        <w:t>year</w:t>
      </w:r>
      <w:r>
        <w:rPr>
          <w:color w:val="363636"/>
          <w:spacing w:val="-13"/>
          <w:w w:val="110"/>
          <w:sz w:val="18"/>
        </w:rPr>
        <w:t xml:space="preserve"> </w:t>
      </w:r>
      <w:r>
        <w:rPr>
          <w:color w:val="363636"/>
          <w:w w:val="110"/>
          <w:sz w:val="18"/>
        </w:rPr>
        <w:t>to</w:t>
      </w:r>
      <w:r>
        <w:rPr>
          <w:color w:val="363636"/>
          <w:spacing w:val="14"/>
          <w:w w:val="110"/>
          <w:sz w:val="18"/>
        </w:rPr>
        <w:t xml:space="preserve"> </w:t>
      </w:r>
      <w:r>
        <w:rPr>
          <w:color w:val="363636"/>
          <w:w w:val="110"/>
          <w:sz w:val="18"/>
        </w:rPr>
        <w:t>31</w:t>
      </w:r>
      <w:r>
        <w:rPr>
          <w:color w:val="363636"/>
          <w:spacing w:val="-5"/>
          <w:w w:val="110"/>
          <w:sz w:val="18"/>
        </w:rPr>
        <w:t xml:space="preserve"> </w:t>
      </w:r>
      <w:r>
        <w:rPr>
          <w:color w:val="363636"/>
          <w:w w:val="110"/>
          <w:sz w:val="18"/>
        </w:rPr>
        <w:t>March</w:t>
      </w:r>
      <w:r>
        <w:rPr>
          <w:color w:val="363636"/>
          <w:spacing w:val="-2"/>
          <w:w w:val="110"/>
          <w:sz w:val="18"/>
        </w:rPr>
        <w:t xml:space="preserve"> </w:t>
      </w:r>
      <w:r>
        <w:rPr>
          <w:color w:val="363636"/>
          <w:w w:val="110"/>
          <w:sz w:val="18"/>
        </w:rPr>
        <w:t>2017).</w:t>
      </w:r>
    </w:p>
    <w:p w:rsidR="00C53A62" w:rsidRDefault="00C53A62">
      <w:pPr>
        <w:pStyle w:val="BodyText"/>
        <w:spacing w:before="11"/>
        <w:rPr>
          <w:sz w:val="23"/>
        </w:rPr>
      </w:pPr>
    </w:p>
    <w:p w:rsidR="00C53A62" w:rsidRDefault="00567705">
      <w:pPr>
        <w:pStyle w:val="Heading8"/>
        <w:numPr>
          <w:ilvl w:val="0"/>
          <w:numId w:val="12"/>
        </w:numPr>
        <w:tabs>
          <w:tab w:val="left" w:pos="948"/>
          <w:tab w:val="left" w:pos="949"/>
        </w:tabs>
        <w:ind w:left="948" w:hanging="676"/>
      </w:pPr>
      <w:r>
        <w:rPr>
          <w:color w:val="363636"/>
        </w:rPr>
        <w:t>OFFICER'S</w:t>
      </w:r>
      <w:r>
        <w:rPr>
          <w:color w:val="363636"/>
          <w:spacing w:val="-8"/>
        </w:rPr>
        <w:t xml:space="preserve"> </w:t>
      </w:r>
      <w:r>
        <w:rPr>
          <w:color w:val="363636"/>
        </w:rPr>
        <w:t>REMUNERATION</w:t>
      </w:r>
    </w:p>
    <w:p w:rsidR="00C53A62" w:rsidRDefault="00C53A62">
      <w:pPr>
        <w:pStyle w:val="BodyText"/>
        <w:spacing w:before="10"/>
        <w:rPr>
          <w:b/>
          <w:sz w:val="29"/>
        </w:rPr>
      </w:pPr>
    </w:p>
    <w:p w:rsidR="00C53A62" w:rsidRDefault="00567705">
      <w:pPr>
        <w:ind w:left="274"/>
      </w:pPr>
      <w:r>
        <w:rPr>
          <w:color w:val="363636"/>
          <w:w w:val="110"/>
          <w:sz w:val="18"/>
        </w:rPr>
        <w:t>The remuneration paid to the senior staff of the Group is as follows:</w:t>
      </w:r>
    </w:p>
    <w:p w:rsidR="00C53A62" w:rsidRDefault="00C53A62">
      <w:pPr>
        <w:pStyle w:val="BodyText"/>
        <w:spacing w:before="7"/>
        <w:rPr>
          <w:sz w:val="18"/>
        </w:rPr>
      </w:pPr>
    </w:p>
    <w:tbl>
      <w:tblPr>
        <w:tblW w:w="8467" w:type="dxa"/>
        <w:tblInd w:w="291" w:type="dxa"/>
        <w:tblLayout w:type="fixed"/>
        <w:tblCellMar>
          <w:left w:w="10" w:type="dxa"/>
          <w:right w:w="10" w:type="dxa"/>
        </w:tblCellMar>
        <w:tblLook w:val="0000" w:firstRow="0" w:lastRow="0" w:firstColumn="0" w:lastColumn="0" w:noHBand="0" w:noVBand="0"/>
      </w:tblPr>
      <w:tblGrid>
        <w:gridCol w:w="3909"/>
        <w:gridCol w:w="822"/>
        <w:gridCol w:w="865"/>
        <w:gridCol w:w="923"/>
        <w:gridCol w:w="1082"/>
        <w:gridCol w:w="866"/>
      </w:tblGrid>
      <w:tr w:rsidR="00C53A62">
        <w:tblPrEx>
          <w:tblCellMar>
            <w:top w:w="0" w:type="dxa"/>
            <w:bottom w:w="0" w:type="dxa"/>
          </w:tblCellMar>
        </w:tblPrEx>
        <w:trPr>
          <w:trHeight w:val="782"/>
        </w:trPr>
        <w:tc>
          <w:tcPr>
            <w:tcW w:w="3909"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59"/>
              <w:ind w:left="29"/>
            </w:pPr>
            <w:r>
              <w:rPr>
                <w:b/>
                <w:color w:val="363636"/>
                <w:sz w:val="17"/>
              </w:rPr>
              <w:t>31March 2018</w:t>
            </w: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59"/>
              <w:ind w:left="190"/>
            </w:pPr>
            <w:r>
              <w:rPr>
                <w:b/>
                <w:color w:val="363636"/>
                <w:sz w:val="17"/>
              </w:rPr>
              <w:t>Salary</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59"/>
              <w:ind w:left="107"/>
            </w:pPr>
            <w:r>
              <w:rPr>
                <w:b/>
                <w:color w:val="363636"/>
                <w:sz w:val="17"/>
              </w:rPr>
              <w:t>Benefits</w:t>
            </w:r>
          </w:p>
          <w:p w:rsidR="00C53A62" w:rsidRDefault="00567705">
            <w:pPr>
              <w:pStyle w:val="TableParagraph"/>
              <w:spacing w:before="68"/>
              <w:ind w:left="187"/>
            </w:pPr>
            <w:r>
              <w:rPr>
                <w:rFonts w:ascii="Times New Roman" w:hAnsi="Times New Roman"/>
                <w:color w:val="363636"/>
                <w:sz w:val="17"/>
              </w:rPr>
              <w:t>in</w:t>
            </w:r>
            <w:r>
              <w:rPr>
                <w:rFonts w:ascii="Times New Roman" w:hAnsi="Times New Roman"/>
                <w:color w:val="363636"/>
                <w:spacing w:val="-8"/>
                <w:sz w:val="17"/>
              </w:rPr>
              <w:t xml:space="preserve"> </w:t>
            </w:r>
            <w:r>
              <w:rPr>
                <w:b/>
                <w:color w:val="363636"/>
                <w:sz w:val="17"/>
              </w:rPr>
              <w:t>kind</w:t>
            </w:r>
          </w:p>
        </w:tc>
        <w:tc>
          <w:tcPr>
            <w:tcW w:w="923"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9"/>
              <w:ind w:right="-15"/>
              <w:jc w:val="right"/>
            </w:pPr>
            <w:r>
              <w:rPr>
                <w:b/>
                <w:color w:val="363636"/>
                <w:w w:val="90"/>
                <w:sz w:val="17"/>
              </w:rPr>
              <w:t>Allowances</w:t>
            </w:r>
          </w:p>
        </w:tc>
        <w:tc>
          <w:tcPr>
            <w:tcW w:w="1082"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59"/>
              <w:ind w:left="220" w:hanging="63"/>
            </w:pPr>
            <w:r>
              <w:rPr>
                <w:b/>
                <w:color w:val="363636"/>
                <w:w w:val="95"/>
                <w:sz w:val="17"/>
              </w:rPr>
              <w:t>Employers</w:t>
            </w:r>
          </w:p>
          <w:p w:rsidR="00C53A62" w:rsidRDefault="00567705">
            <w:pPr>
              <w:pStyle w:val="TableParagraph"/>
              <w:spacing w:before="9" w:line="260" w:lineRule="atLeast"/>
              <w:ind w:left="23" w:right="-15" w:firstLine="197"/>
            </w:pPr>
            <w:r>
              <w:rPr>
                <w:b/>
                <w:color w:val="363636"/>
                <w:sz w:val="17"/>
              </w:rPr>
              <w:t xml:space="preserve">Pension </w:t>
            </w:r>
            <w:r>
              <w:rPr>
                <w:b/>
                <w:color w:val="363636"/>
                <w:w w:val="90"/>
                <w:sz w:val="17"/>
              </w:rPr>
              <w:t>Contributions</w:t>
            </w:r>
          </w:p>
        </w:tc>
        <w:tc>
          <w:tcPr>
            <w:tcW w:w="866"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9"/>
              <w:ind w:left="251"/>
            </w:pPr>
            <w:r>
              <w:rPr>
                <w:b/>
                <w:color w:val="363636"/>
                <w:sz w:val="17"/>
              </w:rPr>
              <w:t>Total</w:t>
            </w:r>
          </w:p>
        </w:tc>
      </w:tr>
      <w:tr w:rsidR="00C53A62">
        <w:tblPrEx>
          <w:tblCellMar>
            <w:top w:w="0" w:type="dxa"/>
            <w:bottom w:w="0" w:type="dxa"/>
          </w:tblCellMar>
        </w:tblPrEx>
        <w:trPr>
          <w:trHeight w:val="243"/>
        </w:trPr>
        <w:tc>
          <w:tcPr>
            <w:tcW w:w="390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40" w:line="184" w:lineRule="exact"/>
              <w:ind w:left="34"/>
              <w:jc w:val="center"/>
            </w:pPr>
            <w:r>
              <w:rPr>
                <w:rFonts w:ascii="Times New Roman" w:hAnsi="Times New Roman"/>
                <w:color w:val="363636"/>
                <w:w w:val="93"/>
                <w:sz w:val="18"/>
              </w:rPr>
              <w:t>£</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40" w:line="184" w:lineRule="exact"/>
              <w:ind w:left="403"/>
            </w:pPr>
            <w:r>
              <w:rPr>
                <w:rFonts w:ascii="Times New Roman" w:hAnsi="Times New Roman"/>
                <w:color w:val="363636"/>
                <w:w w:val="93"/>
                <w:sz w:val="18"/>
              </w:rPr>
              <w:t>£</w:t>
            </w:r>
          </w:p>
        </w:tc>
        <w:tc>
          <w:tcPr>
            <w:tcW w:w="923"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0" w:line="184" w:lineRule="exact"/>
              <w:ind w:left="57"/>
              <w:jc w:val="center"/>
            </w:pPr>
            <w:r>
              <w:rPr>
                <w:rFonts w:ascii="Times New Roman" w:hAnsi="Times New Roman"/>
                <w:color w:val="363636"/>
                <w:w w:val="93"/>
                <w:sz w:val="18"/>
              </w:rPr>
              <w:t>£</w:t>
            </w:r>
          </w:p>
        </w:tc>
        <w:tc>
          <w:tcPr>
            <w:tcW w:w="1082"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44" w:line="179" w:lineRule="exact"/>
              <w:ind w:left="511"/>
            </w:pPr>
            <w:r>
              <w:rPr>
                <w:rFonts w:ascii="Times New Roman" w:hAnsi="Times New Roman"/>
                <w:color w:val="363636"/>
                <w:w w:val="93"/>
                <w:sz w:val="18"/>
              </w:rPr>
              <w:t>£</w:t>
            </w:r>
          </w:p>
        </w:tc>
        <w:tc>
          <w:tcPr>
            <w:tcW w:w="866"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0" w:line="184" w:lineRule="exact"/>
              <w:ind w:left="57"/>
              <w:jc w:val="center"/>
            </w:pPr>
            <w:r>
              <w:rPr>
                <w:rFonts w:ascii="Times New Roman" w:hAnsi="Times New Roman"/>
                <w:color w:val="363636"/>
                <w:w w:val="93"/>
                <w:sz w:val="18"/>
              </w:rPr>
              <w:t>£</w:t>
            </w:r>
          </w:p>
        </w:tc>
      </w:tr>
      <w:tr w:rsidR="00C53A62">
        <w:tblPrEx>
          <w:tblCellMar>
            <w:top w:w="0" w:type="dxa"/>
            <w:bottom w:w="0" w:type="dxa"/>
          </w:tblCellMar>
        </w:tblPrEx>
        <w:trPr>
          <w:trHeight w:val="559"/>
        </w:trPr>
        <w:tc>
          <w:tcPr>
            <w:tcW w:w="3909" w:type="dxa"/>
            <w:tcBorders>
              <w:top w:val="single" w:sz="6" w:space="0" w:color="000000"/>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5" w:line="260" w:lineRule="exact"/>
              <w:ind w:left="37" w:right="711"/>
            </w:pPr>
            <w:r>
              <w:rPr>
                <w:color w:val="363636"/>
                <w:w w:val="105"/>
                <w:sz w:val="16"/>
              </w:rPr>
              <w:t xml:space="preserve">Police and Crime Commissioner - R Hogg </w:t>
            </w:r>
            <w:r>
              <w:rPr>
                <w:color w:val="363636"/>
                <w:w w:val="105"/>
                <w:sz w:val="16"/>
              </w:rPr>
              <w:t>Chief Constable - M Barton</w:t>
            </w:r>
          </w:p>
        </w:tc>
        <w:tc>
          <w:tcPr>
            <w:tcW w:w="822"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40"/>
              <w:ind w:right="3"/>
              <w:jc w:val="right"/>
            </w:pPr>
            <w:r>
              <w:rPr>
                <w:rFonts w:ascii="Times New Roman" w:hAnsi="Times New Roman"/>
                <w:color w:val="363636"/>
                <w:spacing w:val="-1"/>
                <w:sz w:val="18"/>
              </w:rPr>
              <w:t>70,000</w:t>
            </w:r>
          </w:p>
          <w:p w:rsidR="00C53A62" w:rsidRDefault="00567705">
            <w:pPr>
              <w:pStyle w:val="TableParagraph"/>
              <w:spacing w:before="58"/>
              <w:ind w:right="6"/>
              <w:jc w:val="right"/>
            </w:pPr>
            <w:r>
              <w:rPr>
                <w:rFonts w:ascii="Times New Roman" w:hAnsi="Times New Roman"/>
                <w:color w:val="363636"/>
                <w:sz w:val="18"/>
              </w:rPr>
              <w:t>139,313</w:t>
            </w:r>
          </w:p>
        </w:tc>
        <w:tc>
          <w:tcPr>
            <w:tcW w:w="865"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6"/>
              <w:ind w:left="330"/>
              <w:jc w:val="center"/>
            </w:pPr>
            <w:r>
              <w:rPr>
                <w:rFonts w:ascii="Times New Roman" w:hAnsi="Times New Roman"/>
                <w:color w:val="363636"/>
                <w:w w:val="102"/>
                <w:sz w:val="18"/>
              </w:rPr>
              <w:t>-</w:t>
            </w:r>
          </w:p>
          <w:p w:rsidR="00C53A62" w:rsidRDefault="00567705">
            <w:pPr>
              <w:pStyle w:val="TableParagraph"/>
              <w:spacing w:before="62"/>
              <w:ind w:left="264" w:right="26"/>
              <w:jc w:val="center"/>
            </w:pPr>
            <w:r>
              <w:rPr>
                <w:rFonts w:ascii="Times New Roman" w:hAnsi="Times New Roman"/>
                <w:color w:val="363636"/>
                <w:w w:val="105"/>
                <w:sz w:val="18"/>
              </w:rPr>
              <w:t>11,700</w:t>
            </w:r>
          </w:p>
        </w:tc>
        <w:tc>
          <w:tcPr>
            <w:tcW w:w="923" w:type="dxa"/>
            <w:tcBorders>
              <w:top w:val="single" w:sz="6" w:space="0" w:color="000000"/>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6"/>
              <w:ind w:left="404"/>
              <w:jc w:val="center"/>
            </w:pPr>
            <w:r>
              <w:rPr>
                <w:color w:val="363636"/>
                <w:w w:val="82"/>
                <w:sz w:val="21"/>
              </w:rPr>
              <w:t>-</w:t>
            </w:r>
          </w:p>
          <w:p w:rsidR="00C53A62" w:rsidRDefault="00567705">
            <w:pPr>
              <w:pStyle w:val="TableParagraph"/>
              <w:spacing w:before="47"/>
              <w:ind w:left="424" w:right="10"/>
              <w:jc w:val="center"/>
            </w:pPr>
            <w:r>
              <w:rPr>
                <w:rFonts w:ascii="Times New Roman" w:hAnsi="Times New Roman"/>
                <w:color w:val="363636"/>
                <w:w w:val="105"/>
                <w:sz w:val="18"/>
              </w:rPr>
              <w:t>5,764</w:t>
            </w:r>
          </w:p>
        </w:tc>
        <w:tc>
          <w:tcPr>
            <w:tcW w:w="1082" w:type="dxa"/>
            <w:tcBorders>
              <w:top w:val="single" w:sz="6" w:space="0" w:color="000000"/>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40"/>
              <w:ind w:left="553" w:right="-15"/>
              <w:jc w:val="center"/>
            </w:pPr>
            <w:r>
              <w:rPr>
                <w:rFonts w:ascii="Times New Roman" w:hAnsi="Times New Roman"/>
                <w:color w:val="363636"/>
                <w:sz w:val="18"/>
              </w:rPr>
              <w:t>13,440</w:t>
            </w:r>
          </w:p>
          <w:p w:rsidR="00C53A62" w:rsidRDefault="00567705">
            <w:pPr>
              <w:pStyle w:val="TableParagraph"/>
              <w:spacing w:before="1" w:line="291" w:lineRule="exact"/>
              <w:ind w:left="541"/>
              <w:jc w:val="center"/>
            </w:pPr>
            <w:r>
              <w:rPr>
                <w:color w:val="363636"/>
                <w:w w:val="73"/>
                <w:sz w:val="26"/>
              </w:rPr>
              <w:t>-</w:t>
            </w:r>
          </w:p>
        </w:tc>
        <w:tc>
          <w:tcPr>
            <w:tcW w:w="866" w:type="dxa"/>
            <w:tcBorders>
              <w:top w:val="single" w:sz="6" w:space="0" w:color="000000"/>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0"/>
              <w:ind w:left="354" w:right="-15"/>
            </w:pPr>
            <w:r>
              <w:rPr>
                <w:rFonts w:ascii="Times New Roman" w:hAnsi="Times New Roman"/>
                <w:color w:val="363636"/>
                <w:sz w:val="18"/>
              </w:rPr>
              <w:t>83,440</w:t>
            </w:r>
          </w:p>
          <w:p w:rsidR="00C53A62" w:rsidRDefault="00567705">
            <w:pPr>
              <w:pStyle w:val="TableParagraph"/>
              <w:spacing w:before="58"/>
              <w:ind w:left="258" w:right="-15"/>
            </w:pPr>
            <w:r>
              <w:rPr>
                <w:rFonts w:ascii="Times New Roman" w:hAnsi="Times New Roman"/>
                <w:color w:val="363636"/>
                <w:sz w:val="18"/>
              </w:rPr>
              <w:t>156,777</w:t>
            </w:r>
          </w:p>
        </w:tc>
      </w:tr>
      <w:tr w:rsidR="00C53A62">
        <w:tblPrEx>
          <w:tblCellMar>
            <w:top w:w="0" w:type="dxa"/>
            <w:bottom w:w="0" w:type="dxa"/>
          </w:tblCellMar>
        </w:tblPrEx>
        <w:trPr>
          <w:trHeight w:val="248"/>
        </w:trPr>
        <w:tc>
          <w:tcPr>
            <w:tcW w:w="3909"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7"/>
              <w:ind w:left="37"/>
            </w:pPr>
            <w:r>
              <w:rPr>
                <w:color w:val="363636"/>
                <w:w w:val="105"/>
                <w:sz w:val="16"/>
              </w:rPr>
              <w:t>Deputy Chief Constable</w:t>
            </w:r>
          </w:p>
        </w:tc>
        <w:tc>
          <w:tcPr>
            <w:tcW w:w="822"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5"/>
              <w:ind w:right="6"/>
              <w:jc w:val="right"/>
            </w:pPr>
            <w:r>
              <w:rPr>
                <w:rFonts w:ascii="Times New Roman" w:hAnsi="Times New Roman"/>
                <w:color w:val="363636"/>
                <w:sz w:val="18"/>
              </w:rPr>
              <w:t>114,907</w:t>
            </w:r>
          </w:p>
        </w:tc>
        <w:tc>
          <w:tcPr>
            <w:tcW w:w="865"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9"/>
              <w:ind w:left="373"/>
            </w:pPr>
            <w:r>
              <w:rPr>
                <w:rFonts w:ascii="Times New Roman" w:hAnsi="Times New Roman"/>
                <w:color w:val="363636"/>
                <w:w w:val="105"/>
                <w:sz w:val="18"/>
              </w:rPr>
              <w:t>8,719</w:t>
            </w:r>
          </w:p>
        </w:tc>
        <w:tc>
          <w:tcPr>
            <w:tcW w:w="923"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9"/>
              <w:ind w:right="31"/>
              <w:jc w:val="right"/>
            </w:pPr>
            <w:r>
              <w:rPr>
                <w:rFonts w:ascii="Times New Roman" w:hAnsi="Times New Roman"/>
                <w:color w:val="363636"/>
                <w:sz w:val="18"/>
              </w:rPr>
              <w:t>2,403</w:t>
            </w:r>
          </w:p>
        </w:tc>
        <w:tc>
          <w:tcPr>
            <w:tcW w:w="1082"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9"/>
              <w:ind w:left="570"/>
            </w:pPr>
            <w:r>
              <w:rPr>
                <w:rFonts w:ascii="Times New Roman" w:hAnsi="Times New Roman"/>
                <w:color w:val="363636"/>
                <w:w w:val="95"/>
                <w:sz w:val="18"/>
              </w:rPr>
              <w:t>27,807</w:t>
            </w:r>
          </w:p>
        </w:tc>
        <w:tc>
          <w:tcPr>
            <w:tcW w:w="866"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9"/>
              <w:ind w:right="-15"/>
              <w:jc w:val="right"/>
            </w:pPr>
            <w:r>
              <w:rPr>
                <w:rFonts w:ascii="Times New Roman" w:hAnsi="Times New Roman"/>
                <w:color w:val="363636"/>
                <w:sz w:val="18"/>
              </w:rPr>
              <w:t>153,836</w:t>
            </w:r>
          </w:p>
        </w:tc>
      </w:tr>
      <w:tr w:rsidR="00C53A62">
        <w:tblPrEx>
          <w:tblCellMar>
            <w:top w:w="0" w:type="dxa"/>
            <w:bottom w:w="0" w:type="dxa"/>
          </w:tblCellMar>
        </w:tblPrEx>
        <w:trPr>
          <w:trHeight w:val="251"/>
        </w:trPr>
        <w:tc>
          <w:tcPr>
            <w:tcW w:w="3909"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52" w:line="179" w:lineRule="exact"/>
              <w:ind w:left="35"/>
            </w:pPr>
            <w:r>
              <w:rPr>
                <w:color w:val="363636"/>
                <w:w w:val="105"/>
                <w:sz w:val="16"/>
              </w:rPr>
              <w:t>Assistant Chief Constable</w:t>
            </w:r>
          </w:p>
        </w:tc>
        <w:tc>
          <w:tcPr>
            <w:tcW w:w="822"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5"/>
              <w:ind w:right="6"/>
              <w:jc w:val="right"/>
            </w:pPr>
            <w:r>
              <w:rPr>
                <w:rFonts w:ascii="Times New Roman" w:hAnsi="Times New Roman"/>
                <w:color w:val="363636"/>
                <w:sz w:val="18"/>
              </w:rPr>
              <w:t>109,699</w:t>
            </w:r>
          </w:p>
        </w:tc>
        <w:tc>
          <w:tcPr>
            <w:tcW w:w="865"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5"/>
              <w:ind w:left="387"/>
            </w:pPr>
            <w:r>
              <w:rPr>
                <w:rFonts w:ascii="Times New Roman" w:hAnsi="Times New Roman"/>
                <w:color w:val="363636"/>
                <w:sz w:val="18"/>
              </w:rPr>
              <w:t>7,666</w:t>
            </w:r>
          </w:p>
        </w:tc>
        <w:tc>
          <w:tcPr>
            <w:tcW w:w="923"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0"/>
              <w:ind w:right="20"/>
              <w:jc w:val="right"/>
            </w:pPr>
            <w:r>
              <w:rPr>
                <w:rFonts w:ascii="Times New Roman" w:hAnsi="Times New Roman"/>
                <w:color w:val="363636"/>
                <w:w w:val="105"/>
                <w:sz w:val="18"/>
              </w:rPr>
              <w:t>1,091</w:t>
            </w:r>
          </w:p>
        </w:tc>
        <w:tc>
          <w:tcPr>
            <w:tcW w:w="1082"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5"/>
              <w:ind w:left="570"/>
            </w:pPr>
            <w:r>
              <w:rPr>
                <w:rFonts w:ascii="Times New Roman" w:hAnsi="Times New Roman"/>
                <w:color w:val="363636"/>
                <w:w w:val="95"/>
                <w:sz w:val="18"/>
              </w:rPr>
              <w:t>26,547</w:t>
            </w:r>
          </w:p>
        </w:tc>
        <w:tc>
          <w:tcPr>
            <w:tcW w:w="866"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5"/>
              <w:ind w:right="-15"/>
              <w:jc w:val="right"/>
            </w:pPr>
            <w:r>
              <w:rPr>
                <w:rFonts w:ascii="Times New Roman" w:hAnsi="Times New Roman"/>
                <w:color w:val="363636"/>
                <w:sz w:val="18"/>
              </w:rPr>
              <w:t>145,003</w:t>
            </w:r>
          </w:p>
        </w:tc>
      </w:tr>
      <w:tr w:rsidR="00C53A62">
        <w:tblPrEx>
          <w:tblCellMar>
            <w:top w:w="0" w:type="dxa"/>
            <w:bottom w:w="0" w:type="dxa"/>
          </w:tblCellMar>
        </w:tblPrEx>
        <w:trPr>
          <w:trHeight w:val="269"/>
        </w:trPr>
        <w:tc>
          <w:tcPr>
            <w:tcW w:w="3909"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65"/>
              <w:ind w:left="35"/>
            </w:pPr>
            <w:r>
              <w:rPr>
                <w:color w:val="363636"/>
                <w:w w:val="105"/>
                <w:sz w:val="16"/>
              </w:rPr>
              <w:t>Assistant Chief Officer</w:t>
            </w:r>
          </w:p>
        </w:tc>
        <w:tc>
          <w:tcPr>
            <w:tcW w:w="822"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2"/>
              <w:ind w:right="-15"/>
              <w:jc w:val="right"/>
            </w:pPr>
            <w:r>
              <w:rPr>
                <w:rFonts w:ascii="Times New Roman" w:hAnsi="Times New Roman"/>
                <w:color w:val="363636"/>
                <w:sz w:val="18"/>
              </w:rPr>
              <w:t>109,123</w:t>
            </w:r>
          </w:p>
        </w:tc>
        <w:tc>
          <w:tcPr>
            <w:tcW w:w="865"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8" w:line="241" w:lineRule="exact"/>
              <w:ind w:left="560"/>
            </w:pPr>
            <w:r>
              <w:rPr>
                <w:color w:val="363636"/>
                <w:w w:val="90"/>
                <w:sz w:val="21"/>
              </w:rPr>
              <w:t>-</w:t>
            </w:r>
          </w:p>
        </w:tc>
        <w:tc>
          <w:tcPr>
            <w:tcW w:w="923"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right="35"/>
              <w:jc w:val="right"/>
            </w:pPr>
            <w:r>
              <w:rPr>
                <w:rFonts w:ascii="Times New Roman" w:hAnsi="Times New Roman"/>
                <w:color w:val="363636"/>
                <w:sz w:val="18"/>
              </w:rPr>
              <w:t>4,307</w:t>
            </w:r>
          </w:p>
        </w:tc>
        <w:tc>
          <w:tcPr>
            <w:tcW w:w="1082"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2"/>
              <w:ind w:left="570" w:right="-15"/>
            </w:pPr>
            <w:r>
              <w:rPr>
                <w:rFonts w:ascii="Times New Roman" w:hAnsi="Times New Roman"/>
                <w:color w:val="363636"/>
                <w:sz w:val="18"/>
              </w:rPr>
              <w:t>20,951</w:t>
            </w:r>
          </w:p>
        </w:tc>
        <w:tc>
          <w:tcPr>
            <w:tcW w:w="866"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right="-29"/>
              <w:jc w:val="right"/>
            </w:pPr>
            <w:r>
              <w:rPr>
                <w:rFonts w:ascii="Times New Roman" w:hAnsi="Times New Roman"/>
                <w:color w:val="363636"/>
                <w:sz w:val="18"/>
              </w:rPr>
              <w:t>134,381</w:t>
            </w:r>
          </w:p>
        </w:tc>
      </w:tr>
      <w:tr w:rsidR="00C53A62">
        <w:tblPrEx>
          <w:tblCellMar>
            <w:top w:w="0" w:type="dxa"/>
            <w:bottom w:w="0" w:type="dxa"/>
          </w:tblCellMar>
        </w:tblPrEx>
        <w:trPr>
          <w:trHeight w:val="238"/>
        </w:trPr>
        <w:tc>
          <w:tcPr>
            <w:tcW w:w="3909" w:type="dxa"/>
            <w:tcBorders>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59" w:line="158" w:lineRule="exact"/>
              <w:ind w:left="37"/>
            </w:pPr>
            <w:r>
              <w:rPr>
                <w:color w:val="363636"/>
                <w:w w:val="105"/>
                <w:sz w:val="16"/>
              </w:rPr>
              <w:t>Chief of Staff</w:t>
            </w:r>
          </w:p>
        </w:tc>
        <w:tc>
          <w:tcPr>
            <w:tcW w:w="822" w:type="dxa"/>
            <w:tcBorders>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7" w:line="181" w:lineRule="exact"/>
              <w:ind w:right="3"/>
              <w:jc w:val="right"/>
            </w:pPr>
            <w:r>
              <w:rPr>
                <w:rFonts w:ascii="Times New Roman" w:hAnsi="Times New Roman"/>
                <w:color w:val="363636"/>
                <w:sz w:val="18"/>
              </w:rPr>
              <w:t>79,106</w:t>
            </w:r>
          </w:p>
        </w:tc>
        <w:tc>
          <w:tcPr>
            <w:tcW w:w="865" w:type="dxa"/>
            <w:tcBorders>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3" w:line="205" w:lineRule="exact"/>
              <w:ind w:left="560"/>
            </w:pPr>
            <w:r>
              <w:rPr>
                <w:color w:val="363636"/>
                <w:w w:val="90"/>
                <w:sz w:val="21"/>
              </w:rPr>
              <w:t>-</w:t>
            </w:r>
          </w:p>
        </w:tc>
        <w:tc>
          <w:tcPr>
            <w:tcW w:w="923" w:type="dxa"/>
            <w:tcBorders>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3" w:line="205" w:lineRule="exact"/>
              <w:ind w:right="216"/>
              <w:jc w:val="right"/>
            </w:pPr>
            <w:r>
              <w:rPr>
                <w:color w:val="363636"/>
                <w:w w:val="90"/>
                <w:sz w:val="21"/>
              </w:rPr>
              <w:t>-</w:t>
            </w:r>
          </w:p>
        </w:tc>
        <w:tc>
          <w:tcPr>
            <w:tcW w:w="1082" w:type="dxa"/>
            <w:tcBorders>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7" w:line="181" w:lineRule="exact"/>
              <w:ind w:left="553" w:right="-15"/>
            </w:pPr>
            <w:r>
              <w:rPr>
                <w:rFonts w:ascii="Times New Roman" w:hAnsi="Times New Roman"/>
                <w:color w:val="363636"/>
                <w:sz w:val="18"/>
              </w:rPr>
              <w:t>15,188</w:t>
            </w:r>
          </w:p>
        </w:tc>
        <w:tc>
          <w:tcPr>
            <w:tcW w:w="866" w:type="dxa"/>
            <w:tcBorders>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line="181" w:lineRule="exact"/>
              <w:ind w:right="-29"/>
              <w:jc w:val="right"/>
            </w:pPr>
            <w:r>
              <w:rPr>
                <w:rFonts w:ascii="Times New Roman" w:hAnsi="Times New Roman"/>
                <w:color w:val="363636"/>
                <w:sz w:val="18"/>
              </w:rPr>
              <w:t>94,294</w:t>
            </w:r>
          </w:p>
        </w:tc>
      </w:tr>
    </w:tbl>
    <w:p w:rsidR="00C53A62" w:rsidRDefault="00567705">
      <w:pPr>
        <w:spacing w:before="37"/>
        <w:ind w:left="279"/>
        <w:sectPr w:rsidR="00C53A62">
          <w:footerReference w:type="default" r:id="rId74"/>
          <w:pgSz w:w="11900" w:h="16820"/>
          <w:pgMar w:top="1600" w:right="700" w:bottom="1540" w:left="1640" w:header="720" w:footer="720" w:gutter="0"/>
          <w:cols w:space="720"/>
        </w:sectPr>
      </w:pPr>
      <w:r>
        <w:rPr>
          <w:color w:val="363636"/>
          <w:w w:val="105"/>
          <w:sz w:val="18"/>
        </w:rPr>
        <w:t xml:space="preserve">The role of the Treasurer is carried out part </w:t>
      </w:r>
      <w:r>
        <w:rPr>
          <w:rFonts w:ascii="Times New Roman" w:hAnsi="Times New Roman"/>
          <w:color w:val="363636"/>
          <w:w w:val="105"/>
          <w:sz w:val="21"/>
        </w:rPr>
        <w:t xml:space="preserve">time </w:t>
      </w:r>
      <w:r>
        <w:rPr>
          <w:color w:val="363636"/>
          <w:w w:val="105"/>
          <w:sz w:val="18"/>
        </w:rPr>
        <w:t>by the Assistant Chief Officer</w:t>
      </w:r>
    </w:p>
    <w:p w:rsidR="00C53A62" w:rsidRDefault="00C53A62">
      <w:pPr>
        <w:pStyle w:val="BodyText"/>
        <w:spacing w:before="9"/>
        <w:rPr>
          <w:sz w:val="27"/>
        </w:rPr>
      </w:pPr>
    </w:p>
    <w:tbl>
      <w:tblPr>
        <w:tblW w:w="8997" w:type="dxa"/>
        <w:tblInd w:w="195" w:type="dxa"/>
        <w:tblLayout w:type="fixed"/>
        <w:tblCellMar>
          <w:left w:w="10" w:type="dxa"/>
          <w:right w:w="10" w:type="dxa"/>
        </w:tblCellMar>
        <w:tblLook w:val="0000" w:firstRow="0" w:lastRow="0" w:firstColumn="0" w:lastColumn="0" w:noHBand="0" w:noVBand="0"/>
      </w:tblPr>
      <w:tblGrid>
        <w:gridCol w:w="3212"/>
        <w:gridCol w:w="1164"/>
        <w:gridCol w:w="1159"/>
        <w:gridCol w:w="1154"/>
        <w:gridCol w:w="1154"/>
        <w:gridCol w:w="1154"/>
      </w:tblGrid>
      <w:tr w:rsidR="00C53A62">
        <w:tblPrEx>
          <w:tblCellMar>
            <w:top w:w="0" w:type="dxa"/>
            <w:bottom w:w="0" w:type="dxa"/>
          </w:tblCellMar>
        </w:tblPrEx>
        <w:trPr>
          <w:trHeight w:val="753"/>
        </w:trPr>
        <w:tc>
          <w:tcPr>
            <w:tcW w:w="3212"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2"/>
              <w:ind w:left="38"/>
            </w:pPr>
            <w:r>
              <w:rPr>
                <w:rFonts w:ascii="Times New Roman" w:hAnsi="Times New Roman"/>
                <w:color w:val="4B4B4B"/>
                <w:w w:val="105"/>
                <w:sz w:val="17"/>
              </w:rPr>
              <w:t>31 March 2017</w:t>
            </w:r>
          </w:p>
        </w:tc>
        <w:tc>
          <w:tcPr>
            <w:tcW w:w="116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7"/>
              <w:ind w:left="366"/>
            </w:pPr>
            <w:r>
              <w:rPr>
                <w:rFonts w:ascii="Times New Roman" w:hAnsi="Times New Roman"/>
                <w:color w:val="4B4B4B"/>
                <w:w w:val="105"/>
                <w:sz w:val="17"/>
              </w:rPr>
              <w:t>Salary</w:t>
            </w:r>
          </w:p>
        </w:tc>
        <w:tc>
          <w:tcPr>
            <w:tcW w:w="115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7"/>
              <w:ind w:left="286"/>
            </w:pPr>
            <w:r>
              <w:rPr>
                <w:rFonts w:ascii="Times New Roman" w:hAnsi="Times New Roman"/>
                <w:color w:val="4B4B4B"/>
                <w:w w:val="105"/>
                <w:sz w:val="17"/>
              </w:rPr>
              <w:t>Benefits</w:t>
            </w:r>
          </w:p>
          <w:p w:rsidR="00C53A62" w:rsidRDefault="00567705">
            <w:pPr>
              <w:pStyle w:val="TableParagraph"/>
              <w:spacing w:before="63"/>
              <w:ind w:left="340"/>
            </w:pPr>
            <w:r>
              <w:rPr>
                <w:b/>
                <w:color w:val="4B4B4B"/>
                <w:sz w:val="17"/>
              </w:rPr>
              <w:t>In</w:t>
            </w:r>
            <w:r>
              <w:rPr>
                <w:b/>
                <w:color w:val="4B4B4B"/>
                <w:spacing w:val="-34"/>
                <w:sz w:val="17"/>
              </w:rPr>
              <w:t xml:space="preserve"> </w:t>
            </w:r>
            <w:r>
              <w:rPr>
                <w:b/>
                <w:color w:val="4B4B4B"/>
                <w:sz w:val="17"/>
              </w:rPr>
              <w:t>kind</w:t>
            </w:r>
          </w:p>
        </w:tc>
        <w:tc>
          <w:tcPr>
            <w:tcW w:w="115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2"/>
              <w:ind w:left="167"/>
            </w:pPr>
            <w:r>
              <w:rPr>
                <w:rFonts w:ascii="Times New Roman" w:hAnsi="Times New Roman"/>
                <w:color w:val="4B4B4B"/>
                <w:w w:val="105"/>
                <w:sz w:val="17"/>
              </w:rPr>
              <w:t>Allowances</w:t>
            </w:r>
          </w:p>
        </w:tc>
        <w:tc>
          <w:tcPr>
            <w:tcW w:w="115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7" w:line="316" w:lineRule="auto"/>
              <w:ind w:left="60" w:right="12"/>
              <w:jc w:val="center"/>
            </w:pPr>
            <w:r>
              <w:rPr>
                <w:rFonts w:ascii="Times New Roman" w:hAnsi="Times New Roman"/>
                <w:color w:val="4B4B4B"/>
                <w:sz w:val="17"/>
              </w:rPr>
              <w:t xml:space="preserve">Employers </w:t>
            </w:r>
            <w:r>
              <w:rPr>
                <w:rFonts w:ascii="Times New Roman" w:hAnsi="Times New Roman"/>
                <w:color w:val="4B4B4B"/>
                <w:w w:val="105"/>
                <w:sz w:val="17"/>
              </w:rPr>
              <w:t>Pension</w:t>
            </w:r>
          </w:p>
          <w:p w:rsidR="00C53A62" w:rsidRDefault="00567705">
            <w:pPr>
              <w:pStyle w:val="TableParagraph"/>
              <w:spacing w:line="166" w:lineRule="exact"/>
              <w:ind w:left="60" w:right="20"/>
              <w:jc w:val="center"/>
            </w:pPr>
            <w:r>
              <w:rPr>
                <w:b/>
                <w:color w:val="4B4B4B"/>
                <w:w w:val="90"/>
                <w:sz w:val="17"/>
              </w:rPr>
              <w:t>Contributions</w:t>
            </w:r>
          </w:p>
        </w:tc>
        <w:tc>
          <w:tcPr>
            <w:tcW w:w="115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7"/>
              <w:ind w:left="394"/>
            </w:pPr>
            <w:r>
              <w:rPr>
                <w:rFonts w:ascii="Times New Roman" w:hAnsi="Times New Roman"/>
                <w:color w:val="4B4B4B"/>
                <w:w w:val="110"/>
                <w:sz w:val="17"/>
              </w:rPr>
              <w:t>Total</w:t>
            </w:r>
          </w:p>
        </w:tc>
      </w:tr>
      <w:tr w:rsidR="00C53A62">
        <w:tblPrEx>
          <w:tblCellMar>
            <w:top w:w="0" w:type="dxa"/>
            <w:bottom w:w="0" w:type="dxa"/>
          </w:tblCellMar>
        </w:tblPrEx>
        <w:trPr>
          <w:trHeight w:val="229"/>
        </w:trPr>
        <w:tc>
          <w:tcPr>
            <w:tcW w:w="3212"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6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line="171" w:lineRule="exact"/>
              <w:ind w:left="58"/>
              <w:jc w:val="center"/>
            </w:pPr>
            <w:r>
              <w:rPr>
                <w:rFonts w:ascii="Times New Roman" w:hAnsi="Times New Roman"/>
                <w:color w:val="4B4B4B"/>
                <w:w w:val="105"/>
                <w:sz w:val="18"/>
              </w:rPr>
              <w:t>£</w:t>
            </w:r>
          </w:p>
        </w:tc>
        <w:tc>
          <w:tcPr>
            <w:tcW w:w="115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176" w:lineRule="exact"/>
              <w:ind w:left="63"/>
              <w:jc w:val="center"/>
            </w:pPr>
            <w:r>
              <w:rPr>
                <w:rFonts w:ascii="Times New Roman" w:hAnsi="Times New Roman"/>
                <w:color w:val="4B4B4B"/>
                <w:w w:val="105"/>
                <w:sz w:val="18"/>
              </w:rPr>
              <w:t>£</w:t>
            </w:r>
          </w:p>
        </w:tc>
        <w:tc>
          <w:tcPr>
            <w:tcW w:w="115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176" w:lineRule="exact"/>
              <w:ind w:left="57"/>
              <w:jc w:val="center"/>
            </w:pPr>
            <w:r>
              <w:rPr>
                <w:rFonts w:ascii="Times New Roman" w:hAnsi="Times New Roman"/>
                <w:color w:val="4B4B4B"/>
                <w:w w:val="105"/>
                <w:sz w:val="18"/>
              </w:rPr>
              <w:t>£</w:t>
            </w:r>
          </w:p>
        </w:tc>
        <w:tc>
          <w:tcPr>
            <w:tcW w:w="115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176" w:lineRule="exact"/>
              <w:ind w:left="57"/>
              <w:jc w:val="center"/>
            </w:pPr>
            <w:r>
              <w:rPr>
                <w:rFonts w:ascii="Times New Roman" w:hAnsi="Times New Roman"/>
                <w:color w:val="4B4B4B"/>
                <w:w w:val="105"/>
                <w:sz w:val="18"/>
              </w:rPr>
              <w:t>£</w:t>
            </w:r>
          </w:p>
        </w:tc>
        <w:tc>
          <w:tcPr>
            <w:tcW w:w="115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1" w:line="158" w:lineRule="exact"/>
              <w:ind w:left="63"/>
              <w:jc w:val="center"/>
            </w:pPr>
            <w:r>
              <w:rPr>
                <w:color w:val="4B4B4B"/>
                <w:w w:val="105"/>
                <w:sz w:val="16"/>
              </w:rPr>
              <w:t>£</w:t>
            </w:r>
          </w:p>
        </w:tc>
      </w:tr>
      <w:tr w:rsidR="00C53A62">
        <w:tblPrEx>
          <w:tblCellMar>
            <w:top w:w="0" w:type="dxa"/>
            <w:bottom w:w="0" w:type="dxa"/>
          </w:tblCellMar>
        </w:tblPrEx>
        <w:trPr>
          <w:trHeight w:val="283"/>
        </w:trPr>
        <w:tc>
          <w:tcPr>
            <w:tcW w:w="3212"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7"/>
              <w:ind w:left="51"/>
            </w:pPr>
            <w:r>
              <w:rPr>
                <w:rFonts w:ascii="Times New Roman" w:hAnsi="Times New Roman"/>
                <w:color w:val="4B4B4B"/>
                <w:sz w:val="17"/>
              </w:rPr>
              <w:t xml:space="preserve">Police and </w:t>
            </w:r>
            <w:r>
              <w:rPr>
                <w:rFonts w:ascii="Times New Roman" w:hAnsi="Times New Roman"/>
                <w:color w:val="4B4B4B"/>
                <w:sz w:val="17"/>
              </w:rPr>
              <w:t>Crime Commissioner - R Hog</w:t>
            </w:r>
          </w:p>
        </w:tc>
        <w:tc>
          <w:tcPr>
            <w:tcW w:w="1164"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1" w:line="192" w:lineRule="exact"/>
              <w:ind w:right="-15"/>
              <w:jc w:val="right"/>
            </w:pPr>
            <w:r>
              <w:rPr>
                <w:rFonts w:ascii="Times New Roman" w:hAnsi="Times New Roman"/>
                <w:color w:val="4B4B4B"/>
                <w:w w:val="105"/>
                <w:sz w:val="17"/>
              </w:rPr>
              <w:t>70,000</w:t>
            </w:r>
          </w:p>
        </w:tc>
        <w:tc>
          <w:tcPr>
            <w:tcW w:w="1159"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230" w:lineRule="exact"/>
              <w:ind w:right="207"/>
              <w:jc w:val="right"/>
            </w:pPr>
            <w:r>
              <w:rPr>
                <w:color w:val="4B4B4B"/>
                <w:w w:val="99"/>
                <w:sz w:val="21"/>
              </w:rPr>
              <w:t>-</w:t>
            </w:r>
          </w:p>
        </w:tc>
        <w:tc>
          <w:tcPr>
            <w:tcW w:w="1154"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230" w:lineRule="exact"/>
              <w:ind w:right="207"/>
              <w:jc w:val="right"/>
            </w:pPr>
            <w:r>
              <w:rPr>
                <w:color w:val="4B4B4B"/>
                <w:w w:val="99"/>
                <w:sz w:val="21"/>
              </w:rPr>
              <w:t>-</w:t>
            </w:r>
          </w:p>
        </w:tc>
        <w:tc>
          <w:tcPr>
            <w:tcW w:w="1154"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1" w:line="192" w:lineRule="exact"/>
              <w:ind w:right="-15"/>
              <w:jc w:val="right"/>
            </w:pPr>
            <w:r>
              <w:rPr>
                <w:rFonts w:ascii="Times New Roman" w:hAnsi="Times New Roman"/>
                <w:color w:val="4B4B4B"/>
                <w:w w:val="105"/>
                <w:sz w:val="17"/>
              </w:rPr>
              <w:t>10,640</w:t>
            </w:r>
          </w:p>
        </w:tc>
        <w:tc>
          <w:tcPr>
            <w:tcW w:w="1154"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1" w:line="192" w:lineRule="exact"/>
              <w:ind w:right="-29"/>
              <w:jc w:val="right"/>
            </w:pPr>
            <w:r>
              <w:rPr>
                <w:rFonts w:ascii="Times New Roman" w:hAnsi="Times New Roman"/>
                <w:b/>
                <w:color w:val="4B4B4B"/>
                <w:w w:val="105"/>
                <w:sz w:val="17"/>
              </w:rPr>
              <w:t>80,640</w:t>
            </w:r>
          </w:p>
        </w:tc>
      </w:tr>
      <w:tr w:rsidR="00C53A62">
        <w:tblPrEx>
          <w:tblCellMar>
            <w:top w:w="0" w:type="dxa"/>
            <w:bottom w:w="0" w:type="dxa"/>
          </w:tblCellMar>
        </w:tblPrEx>
        <w:trPr>
          <w:trHeight w:val="330"/>
        </w:trPr>
        <w:tc>
          <w:tcPr>
            <w:tcW w:w="321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6"/>
              <w:ind w:left="38"/>
            </w:pPr>
            <w:r>
              <w:rPr>
                <w:rFonts w:ascii="Times New Roman" w:hAnsi="Times New Roman"/>
                <w:color w:val="4B4B4B"/>
                <w:w w:val="105"/>
                <w:sz w:val="17"/>
              </w:rPr>
              <w:t xml:space="preserve">Chief Constable </w:t>
            </w:r>
            <w:r>
              <w:rPr>
                <w:rFonts w:ascii="Times New Roman" w:hAnsi="Times New Roman"/>
                <w:color w:val="606060"/>
                <w:w w:val="105"/>
                <w:sz w:val="17"/>
              </w:rPr>
              <w:t xml:space="preserve">- </w:t>
            </w:r>
            <w:r>
              <w:rPr>
                <w:rFonts w:ascii="Times New Roman" w:hAnsi="Times New Roman"/>
                <w:color w:val="4B4B4B"/>
                <w:w w:val="105"/>
                <w:sz w:val="17"/>
              </w:rPr>
              <w:t>M Barton</w:t>
            </w:r>
          </w:p>
        </w:tc>
        <w:tc>
          <w:tcPr>
            <w:tcW w:w="116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1"/>
              <w:ind w:right="-29"/>
              <w:jc w:val="right"/>
            </w:pPr>
            <w:r>
              <w:rPr>
                <w:rFonts w:ascii="Times New Roman" w:hAnsi="Times New Roman"/>
                <w:color w:val="4B4B4B"/>
                <w:w w:val="105"/>
                <w:sz w:val="17"/>
              </w:rPr>
              <w:t>137,933</w:t>
            </w:r>
          </w:p>
        </w:tc>
        <w:tc>
          <w:tcPr>
            <w:tcW w:w="115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1"/>
              <w:ind w:right="-15"/>
              <w:jc w:val="right"/>
            </w:pPr>
            <w:r>
              <w:rPr>
                <w:rFonts w:ascii="Times New Roman" w:hAnsi="Times New Roman"/>
                <w:b/>
                <w:color w:val="4B4B4B"/>
                <w:w w:val="105"/>
                <w:sz w:val="17"/>
              </w:rPr>
              <w:t>7,983</w:t>
            </w:r>
          </w:p>
        </w:tc>
        <w:tc>
          <w:tcPr>
            <w:tcW w:w="115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1"/>
              <w:ind w:right="-15"/>
              <w:jc w:val="right"/>
            </w:pPr>
            <w:r>
              <w:rPr>
                <w:rFonts w:ascii="Times New Roman" w:hAnsi="Times New Roman"/>
                <w:color w:val="4B4B4B"/>
                <w:w w:val="105"/>
                <w:sz w:val="17"/>
              </w:rPr>
              <w:t>5,969</w:t>
            </w:r>
          </w:p>
        </w:tc>
        <w:tc>
          <w:tcPr>
            <w:tcW w:w="115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ind w:right="219"/>
              <w:jc w:val="right"/>
            </w:pPr>
            <w:r>
              <w:rPr>
                <w:color w:val="4B4B4B"/>
                <w:w w:val="73"/>
                <w:sz w:val="26"/>
              </w:rPr>
              <w:t>-</w:t>
            </w:r>
          </w:p>
        </w:tc>
        <w:tc>
          <w:tcPr>
            <w:tcW w:w="115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1"/>
              <w:ind w:right="-29"/>
              <w:jc w:val="right"/>
            </w:pPr>
            <w:r>
              <w:rPr>
                <w:rFonts w:ascii="Times New Roman" w:hAnsi="Times New Roman"/>
                <w:b/>
                <w:color w:val="4B4B4B"/>
                <w:w w:val="105"/>
                <w:sz w:val="17"/>
              </w:rPr>
              <w:t>151,885</w:t>
            </w:r>
          </w:p>
        </w:tc>
      </w:tr>
      <w:tr w:rsidR="00C53A62">
        <w:tblPrEx>
          <w:tblCellMar>
            <w:top w:w="0" w:type="dxa"/>
            <w:bottom w:w="0" w:type="dxa"/>
          </w:tblCellMar>
        </w:tblPrEx>
        <w:trPr>
          <w:trHeight w:val="271"/>
        </w:trPr>
        <w:tc>
          <w:tcPr>
            <w:tcW w:w="321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ind w:left="37"/>
            </w:pPr>
            <w:r>
              <w:rPr>
                <w:b/>
                <w:color w:val="4B4B4B"/>
                <w:sz w:val="17"/>
              </w:rPr>
              <w:t>Deputy</w:t>
            </w:r>
            <w:r>
              <w:rPr>
                <w:b/>
                <w:color w:val="4B4B4B"/>
                <w:spacing w:val="-27"/>
                <w:sz w:val="17"/>
              </w:rPr>
              <w:t xml:space="preserve"> </w:t>
            </w:r>
            <w:r>
              <w:rPr>
                <w:b/>
                <w:color w:val="4B4B4B"/>
                <w:sz w:val="17"/>
              </w:rPr>
              <w:t>Chief</w:t>
            </w:r>
            <w:r>
              <w:rPr>
                <w:b/>
                <w:color w:val="4B4B4B"/>
                <w:spacing w:val="-28"/>
                <w:sz w:val="17"/>
              </w:rPr>
              <w:t xml:space="preserve"> </w:t>
            </w:r>
            <w:r>
              <w:rPr>
                <w:b/>
                <w:color w:val="4B4B4B"/>
                <w:sz w:val="17"/>
              </w:rPr>
              <w:t>Constable</w:t>
            </w:r>
            <w:r>
              <w:rPr>
                <w:b/>
                <w:color w:val="4B4B4B"/>
                <w:spacing w:val="-18"/>
                <w:sz w:val="17"/>
              </w:rPr>
              <w:t xml:space="preserve"> </w:t>
            </w:r>
            <w:r>
              <w:rPr>
                <w:rFonts w:ascii="Times New Roman" w:hAnsi="Times New Roman"/>
                <w:color w:val="4B4B4B"/>
                <w:sz w:val="17"/>
              </w:rPr>
              <w:t>(from</w:t>
            </w:r>
            <w:r>
              <w:rPr>
                <w:rFonts w:ascii="Times New Roman" w:hAnsi="Times New Roman"/>
                <w:color w:val="4B4B4B"/>
                <w:spacing w:val="-23"/>
                <w:sz w:val="17"/>
              </w:rPr>
              <w:t xml:space="preserve"> </w:t>
            </w:r>
            <w:r>
              <w:rPr>
                <w:rFonts w:ascii="Times New Roman" w:hAnsi="Times New Roman"/>
                <w:color w:val="4B4B4B"/>
                <w:sz w:val="17"/>
              </w:rPr>
              <w:t>14/11/2016)</w:t>
            </w:r>
          </w:p>
        </w:tc>
        <w:tc>
          <w:tcPr>
            <w:tcW w:w="116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ind w:right="-15"/>
              <w:jc w:val="right"/>
            </w:pPr>
            <w:r>
              <w:rPr>
                <w:rFonts w:ascii="Times New Roman" w:hAnsi="Times New Roman"/>
                <w:b/>
                <w:color w:val="4B4B4B"/>
                <w:w w:val="105"/>
                <w:sz w:val="17"/>
              </w:rPr>
              <w:t>43,475</w:t>
            </w:r>
          </w:p>
        </w:tc>
        <w:tc>
          <w:tcPr>
            <w:tcW w:w="115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ind w:right="-15"/>
              <w:jc w:val="right"/>
            </w:pPr>
            <w:r>
              <w:rPr>
                <w:rFonts w:ascii="Times New Roman" w:hAnsi="Times New Roman"/>
                <w:b/>
                <w:color w:val="4B4B4B"/>
                <w:sz w:val="17"/>
              </w:rPr>
              <w:t>2,225</w:t>
            </w:r>
          </w:p>
        </w:tc>
        <w:tc>
          <w:tcPr>
            <w:tcW w:w="115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ind w:right="-15"/>
              <w:jc w:val="right"/>
            </w:pPr>
            <w:r>
              <w:rPr>
                <w:rFonts w:ascii="Times New Roman" w:hAnsi="Times New Roman"/>
                <w:b/>
                <w:color w:val="4B4B4B"/>
                <w:w w:val="105"/>
                <w:sz w:val="17"/>
              </w:rPr>
              <w:t>915</w:t>
            </w:r>
          </w:p>
        </w:tc>
        <w:tc>
          <w:tcPr>
            <w:tcW w:w="115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ind w:right="-29"/>
              <w:jc w:val="right"/>
            </w:pPr>
            <w:r>
              <w:rPr>
                <w:rFonts w:ascii="Times New Roman" w:hAnsi="Times New Roman"/>
                <w:color w:val="4B4B4B"/>
                <w:w w:val="110"/>
                <w:sz w:val="17"/>
              </w:rPr>
              <w:t>10,521</w:t>
            </w:r>
          </w:p>
        </w:tc>
        <w:tc>
          <w:tcPr>
            <w:tcW w:w="115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ind w:right="-15"/>
              <w:jc w:val="right"/>
            </w:pPr>
            <w:r>
              <w:rPr>
                <w:rFonts w:ascii="Times New Roman" w:hAnsi="Times New Roman"/>
                <w:b/>
                <w:color w:val="4B4B4B"/>
                <w:w w:val="105"/>
                <w:sz w:val="17"/>
              </w:rPr>
              <w:t>57,136</w:t>
            </w:r>
          </w:p>
        </w:tc>
      </w:tr>
      <w:tr w:rsidR="00C53A62">
        <w:tblPrEx>
          <w:tblCellMar>
            <w:top w:w="0" w:type="dxa"/>
            <w:bottom w:w="0" w:type="dxa"/>
          </w:tblCellMar>
        </w:tblPrEx>
        <w:trPr>
          <w:trHeight w:val="248"/>
        </w:trPr>
        <w:tc>
          <w:tcPr>
            <w:tcW w:w="321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0" w:line="188" w:lineRule="exact"/>
              <w:ind w:left="47"/>
            </w:pPr>
            <w:r>
              <w:rPr>
                <w:rFonts w:ascii="Times New Roman" w:hAnsi="Times New Roman"/>
                <w:color w:val="4B4B4B"/>
                <w:w w:val="105"/>
                <w:sz w:val="17"/>
              </w:rPr>
              <w:t xml:space="preserve">Deputy Chief Constable (to </w:t>
            </w:r>
            <w:r>
              <w:rPr>
                <w:rFonts w:ascii="Times New Roman" w:hAnsi="Times New Roman"/>
                <w:b/>
                <w:color w:val="4B4B4B"/>
                <w:w w:val="105"/>
                <w:sz w:val="17"/>
              </w:rPr>
              <w:t>24/7/2016)</w:t>
            </w:r>
          </w:p>
        </w:tc>
        <w:tc>
          <w:tcPr>
            <w:tcW w:w="116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5" w:line="193" w:lineRule="exact"/>
              <w:ind w:right="-15"/>
              <w:jc w:val="right"/>
            </w:pPr>
            <w:r>
              <w:rPr>
                <w:rFonts w:ascii="Times New Roman" w:hAnsi="Times New Roman"/>
                <w:b/>
                <w:color w:val="4B4B4B"/>
                <w:w w:val="105"/>
                <w:sz w:val="17"/>
              </w:rPr>
              <w:t>36,950</w:t>
            </w:r>
          </w:p>
        </w:tc>
        <w:tc>
          <w:tcPr>
            <w:tcW w:w="115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5" w:line="193" w:lineRule="exact"/>
              <w:ind w:right="-15"/>
              <w:jc w:val="right"/>
            </w:pPr>
            <w:r>
              <w:rPr>
                <w:rFonts w:ascii="Times New Roman" w:hAnsi="Times New Roman"/>
                <w:b/>
                <w:color w:val="4B4B4B"/>
                <w:sz w:val="17"/>
              </w:rPr>
              <w:t>5,566</w:t>
            </w:r>
          </w:p>
        </w:tc>
        <w:tc>
          <w:tcPr>
            <w:tcW w:w="115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5" w:line="193" w:lineRule="exact"/>
              <w:ind w:right="-15"/>
              <w:jc w:val="right"/>
            </w:pPr>
            <w:r>
              <w:rPr>
                <w:rFonts w:ascii="Times New Roman" w:hAnsi="Times New Roman"/>
                <w:color w:val="4B4B4B"/>
                <w:sz w:val="17"/>
              </w:rPr>
              <w:t>756</w:t>
            </w:r>
          </w:p>
        </w:tc>
        <w:tc>
          <w:tcPr>
            <w:tcW w:w="115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5" w:line="193" w:lineRule="exact"/>
              <w:jc w:val="right"/>
            </w:pPr>
            <w:r>
              <w:rPr>
                <w:rFonts w:ascii="Times New Roman" w:hAnsi="Times New Roman"/>
                <w:b/>
                <w:color w:val="4B4B4B"/>
                <w:w w:val="105"/>
                <w:sz w:val="17"/>
              </w:rPr>
              <w:t>8,642</w:t>
            </w:r>
          </w:p>
        </w:tc>
        <w:tc>
          <w:tcPr>
            <w:tcW w:w="115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5" w:line="193" w:lineRule="exact"/>
              <w:ind w:right="-29"/>
              <w:jc w:val="right"/>
            </w:pPr>
            <w:r>
              <w:rPr>
                <w:rFonts w:ascii="Times New Roman" w:hAnsi="Times New Roman"/>
                <w:b/>
                <w:color w:val="4B4B4B"/>
                <w:w w:val="105"/>
                <w:sz w:val="17"/>
              </w:rPr>
              <w:t>51,914</w:t>
            </w:r>
          </w:p>
        </w:tc>
      </w:tr>
      <w:tr w:rsidR="00C53A62">
        <w:tblPrEx>
          <w:tblCellMar>
            <w:top w:w="0" w:type="dxa"/>
            <w:bottom w:w="0" w:type="dxa"/>
          </w:tblCellMar>
        </w:tblPrEx>
        <w:trPr>
          <w:trHeight w:val="330"/>
        </w:trPr>
        <w:tc>
          <w:tcPr>
            <w:tcW w:w="321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0"/>
              <w:ind w:left="34"/>
            </w:pPr>
            <w:r>
              <w:rPr>
                <w:rFonts w:ascii="Times New Roman" w:hAnsi="Times New Roman"/>
                <w:color w:val="4B4B4B"/>
                <w:w w:val="105"/>
                <w:sz w:val="17"/>
              </w:rPr>
              <w:t>Assistant Chief Constable</w:t>
            </w:r>
          </w:p>
        </w:tc>
        <w:tc>
          <w:tcPr>
            <w:tcW w:w="116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5"/>
              <w:ind w:right="-15"/>
              <w:jc w:val="right"/>
            </w:pPr>
            <w:r>
              <w:rPr>
                <w:rFonts w:ascii="Times New Roman" w:hAnsi="Times New Roman"/>
                <w:color w:val="4B4B4B"/>
                <w:w w:val="105"/>
                <w:sz w:val="17"/>
              </w:rPr>
              <w:t>108,718</w:t>
            </w:r>
          </w:p>
        </w:tc>
        <w:tc>
          <w:tcPr>
            <w:tcW w:w="115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0"/>
              <w:jc w:val="right"/>
            </w:pPr>
            <w:r>
              <w:rPr>
                <w:rFonts w:ascii="Times New Roman" w:hAnsi="Times New Roman"/>
                <w:b/>
                <w:color w:val="4B4B4B"/>
                <w:sz w:val="17"/>
              </w:rPr>
              <w:t>6,078</w:t>
            </w:r>
          </w:p>
        </w:tc>
        <w:tc>
          <w:tcPr>
            <w:tcW w:w="115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
              <w:ind w:right="224"/>
              <w:jc w:val="right"/>
            </w:pPr>
            <w:r>
              <w:rPr>
                <w:color w:val="4B4B4B"/>
                <w:w w:val="73"/>
                <w:sz w:val="26"/>
              </w:rPr>
              <w:t>-</w:t>
            </w:r>
          </w:p>
        </w:tc>
        <w:tc>
          <w:tcPr>
            <w:tcW w:w="115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5"/>
              <w:ind w:right="2"/>
              <w:jc w:val="right"/>
            </w:pPr>
            <w:r>
              <w:rPr>
                <w:rFonts w:ascii="Times New Roman" w:hAnsi="Times New Roman"/>
                <w:color w:val="4B4B4B"/>
                <w:sz w:val="17"/>
              </w:rPr>
              <w:t>26,310</w:t>
            </w:r>
          </w:p>
        </w:tc>
        <w:tc>
          <w:tcPr>
            <w:tcW w:w="115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5"/>
              <w:ind w:right="-15"/>
              <w:jc w:val="right"/>
            </w:pPr>
            <w:r>
              <w:rPr>
                <w:rFonts w:ascii="Times New Roman" w:hAnsi="Times New Roman"/>
                <w:color w:val="4B4B4B"/>
                <w:w w:val="105"/>
                <w:sz w:val="17"/>
              </w:rPr>
              <w:t>141,106</w:t>
            </w:r>
          </w:p>
        </w:tc>
      </w:tr>
      <w:tr w:rsidR="00C53A62">
        <w:tblPrEx>
          <w:tblCellMar>
            <w:top w:w="0" w:type="dxa"/>
            <w:bottom w:w="0" w:type="dxa"/>
          </w:tblCellMar>
        </w:tblPrEx>
        <w:trPr>
          <w:trHeight w:val="244"/>
        </w:trPr>
        <w:tc>
          <w:tcPr>
            <w:tcW w:w="321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191" w:lineRule="exact"/>
              <w:ind w:left="30"/>
            </w:pPr>
            <w:r>
              <w:rPr>
                <w:rFonts w:ascii="Times New Roman" w:hAnsi="Times New Roman"/>
                <w:color w:val="4B4B4B"/>
                <w:w w:val="105"/>
                <w:sz w:val="17"/>
              </w:rPr>
              <w:t>Temporary Assistant Chief Constable</w:t>
            </w:r>
          </w:p>
        </w:tc>
        <w:tc>
          <w:tcPr>
            <w:tcW w:w="116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191" w:lineRule="exact"/>
              <w:ind w:right="-15"/>
              <w:jc w:val="right"/>
            </w:pPr>
            <w:r>
              <w:rPr>
                <w:rFonts w:ascii="Times New Roman" w:hAnsi="Times New Roman"/>
                <w:color w:val="4B4B4B"/>
                <w:w w:val="105"/>
                <w:sz w:val="17"/>
              </w:rPr>
              <w:t>29,748</w:t>
            </w:r>
          </w:p>
        </w:tc>
        <w:tc>
          <w:tcPr>
            <w:tcW w:w="115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line="205" w:lineRule="exact"/>
              <w:ind w:right="223"/>
              <w:jc w:val="right"/>
            </w:pPr>
            <w:r>
              <w:rPr>
                <w:rFonts w:ascii="Times New Roman" w:hAnsi="Times New Roman"/>
                <w:color w:val="4B4B4B"/>
                <w:w w:val="105"/>
                <w:sz w:val="18"/>
              </w:rPr>
              <w:t>-</w:t>
            </w:r>
          </w:p>
        </w:tc>
        <w:tc>
          <w:tcPr>
            <w:tcW w:w="115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ind w:right="-15"/>
              <w:jc w:val="right"/>
            </w:pPr>
            <w:r>
              <w:rPr>
                <w:rFonts w:ascii="Times New Roman" w:hAnsi="Times New Roman"/>
                <w:color w:val="4B4B4B"/>
                <w:w w:val="105"/>
                <w:sz w:val="17"/>
              </w:rPr>
              <w:t>2,168</w:t>
            </w:r>
          </w:p>
        </w:tc>
        <w:tc>
          <w:tcPr>
            <w:tcW w:w="115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191" w:lineRule="exact"/>
              <w:jc w:val="right"/>
            </w:pPr>
            <w:r>
              <w:rPr>
                <w:rFonts w:ascii="Times New Roman" w:hAnsi="Times New Roman"/>
                <w:color w:val="4B4B4B"/>
                <w:w w:val="105"/>
                <w:sz w:val="17"/>
              </w:rPr>
              <w:t>6,684</w:t>
            </w:r>
          </w:p>
        </w:tc>
        <w:tc>
          <w:tcPr>
            <w:tcW w:w="115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ind w:right="-15"/>
              <w:jc w:val="right"/>
            </w:pPr>
            <w:r>
              <w:rPr>
                <w:rFonts w:ascii="Times New Roman" w:hAnsi="Times New Roman"/>
                <w:b/>
                <w:color w:val="4B4B4B"/>
                <w:w w:val="105"/>
                <w:sz w:val="17"/>
              </w:rPr>
              <w:t>38,600</w:t>
            </w:r>
          </w:p>
        </w:tc>
      </w:tr>
      <w:tr w:rsidR="00C53A62">
        <w:tblPrEx>
          <w:tblCellMar>
            <w:top w:w="0" w:type="dxa"/>
            <w:bottom w:w="0" w:type="dxa"/>
          </w:tblCellMar>
        </w:tblPrEx>
        <w:trPr>
          <w:trHeight w:val="297"/>
        </w:trPr>
        <w:tc>
          <w:tcPr>
            <w:tcW w:w="321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7"/>
              <w:ind w:left="34"/>
            </w:pPr>
            <w:r>
              <w:rPr>
                <w:rFonts w:ascii="Times New Roman" w:hAnsi="Times New Roman"/>
                <w:color w:val="4B4B4B"/>
                <w:sz w:val="17"/>
              </w:rPr>
              <w:t>Assistant Chief Officer</w:t>
            </w:r>
          </w:p>
        </w:tc>
        <w:tc>
          <w:tcPr>
            <w:tcW w:w="116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3"/>
              <w:jc w:val="right"/>
            </w:pPr>
            <w:r>
              <w:rPr>
                <w:rFonts w:ascii="Times New Roman" w:hAnsi="Times New Roman"/>
                <w:color w:val="4B4B4B"/>
                <w:w w:val="105"/>
                <w:sz w:val="17"/>
              </w:rPr>
              <w:t>108,042</w:t>
            </w:r>
          </w:p>
        </w:tc>
        <w:tc>
          <w:tcPr>
            <w:tcW w:w="115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 w:line="271" w:lineRule="exact"/>
              <w:ind w:right="224"/>
              <w:jc w:val="right"/>
            </w:pPr>
            <w:r>
              <w:rPr>
                <w:color w:val="4B4B4B"/>
                <w:w w:val="73"/>
                <w:sz w:val="26"/>
              </w:rPr>
              <w:t>-</w:t>
            </w:r>
          </w:p>
        </w:tc>
        <w:tc>
          <w:tcPr>
            <w:tcW w:w="115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3"/>
              <w:ind w:right="-15"/>
              <w:jc w:val="right"/>
            </w:pPr>
            <w:r>
              <w:rPr>
                <w:rFonts w:ascii="Times New Roman" w:hAnsi="Times New Roman"/>
                <w:color w:val="4B4B4B"/>
                <w:w w:val="105"/>
                <w:sz w:val="17"/>
              </w:rPr>
              <w:t>4,307</w:t>
            </w:r>
          </w:p>
        </w:tc>
        <w:tc>
          <w:tcPr>
            <w:tcW w:w="115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3"/>
              <w:jc w:val="right"/>
            </w:pPr>
            <w:r>
              <w:rPr>
                <w:rFonts w:ascii="Times New Roman" w:hAnsi="Times New Roman"/>
                <w:color w:val="4B4B4B"/>
                <w:w w:val="105"/>
                <w:sz w:val="17"/>
              </w:rPr>
              <w:t>16,422</w:t>
            </w:r>
          </w:p>
        </w:tc>
        <w:tc>
          <w:tcPr>
            <w:tcW w:w="115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3"/>
              <w:ind w:right="-29"/>
              <w:jc w:val="right"/>
            </w:pPr>
            <w:r>
              <w:rPr>
                <w:rFonts w:ascii="Times New Roman" w:hAnsi="Times New Roman"/>
                <w:color w:val="4B4B4B"/>
                <w:w w:val="140"/>
                <w:sz w:val="17"/>
              </w:rPr>
              <w:t>128,nl</w:t>
            </w:r>
          </w:p>
        </w:tc>
      </w:tr>
      <w:tr w:rsidR="00C53A62">
        <w:tblPrEx>
          <w:tblCellMar>
            <w:top w:w="0" w:type="dxa"/>
            <w:bottom w:w="0" w:type="dxa"/>
          </w:tblCellMar>
        </w:tblPrEx>
        <w:trPr>
          <w:trHeight w:val="245"/>
        </w:trPr>
        <w:tc>
          <w:tcPr>
            <w:tcW w:w="3212"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9" w:line="167" w:lineRule="exact"/>
              <w:ind w:left="33"/>
            </w:pPr>
            <w:r>
              <w:rPr>
                <w:rFonts w:ascii="Times New Roman" w:hAnsi="Times New Roman"/>
                <w:color w:val="4B4B4B"/>
                <w:sz w:val="17"/>
              </w:rPr>
              <w:t xml:space="preserve">Ch </w:t>
            </w:r>
            <w:r>
              <w:rPr>
                <w:rFonts w:ascii="Times New Roman" w:hAnsi="Times New Roman"/>
                <w:color w:val="606060"/>
                <w:sz w:val="17"/>
              </w:rPr>
              <w:t xml:space="preserve">let </w:t>
            </w:r>
            <w:r>
              <w:rPr>
                <w:rFonts w:ascii="Times New Roman" w:hAnsi="Times New Roman"/>
                <w:color w:val="4B4B4B"/>
                <w:sz w:val="17"/>
              </w:rPr>
              <w:t>of Staff</w:t>
            </w:r>
          </w:p>
        </w:tc>
        <w:tc>
          <w:tcPr>
            <w:tcW w:w="1164"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4" w:line="172" w:lineRule="exact"/>
              <w:ind w:right="-15"/>
              <w:jc w:val="right"/>
            </w:pPr>
            <w:r>
              <w:rPr>
                <w:rFonts w:ascii="Times New Roman" w:hAnsi="Times New Roman"/>
                <w:color w:val="4B4B4B"/>
                <w:sz w:val="17"/>
              </w:rPr>
              <w:t>7S,065</w:t>
            </w:r>
          </w:p>
        </w:tc>
        <w:tc>
          <w:tcPr>
            <w:tcW w:w="1159"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0" w:line="186" w:lineRule="exact"/>
              <w:ind w:right="224"/>
              <w:jc w:val="right"/>
            </w:pPr>
            <w:r>
              <w:rPr>
                <w:rFonts w:ascii="Times New Roman" w:hAnsi="Times New Roman"/>
                <w:color w:val="4B4B4B"/>
                <w:w w:val="104"/>
                <w:sz w:val="18"/>
              </w:rPr>
              <w:t>-</w:t>
            </w:r>
          </w:p>
        </w:tc>
        <w:tc>
          <w:tcPr>
            <w:tcW w:w="1154"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26" w:lineRule="exact"/>
              <w:ind w:right="224"/>
              <w:jc w:val="right"/>
            </w:pPr>
            <w:r>
              <w:rPr>
                <w:color w:val="4B4B4B"/>
                <w:w w:val="73"/>
                <w:sz w:val="26"/>
              </w:rPr>
              <w:t>-</w:t>
            </w:r>
          </w:p>
        </w:tc>
        <w:tc>
          <w:tcPr>
            <w:tcW w:w="1154"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4" w:line="172" w:lineRule="exact"/>
              <w:jc w:val="right"/>
            </w:pPr>
            <w:r>
              <w:rPr>
                <w:rFonts w:ascii="Times New Roman" w:hAnsi="Times New Roman"/>
                <w:color w:val="4B4B4B"/>
                <w:w w:val="105"/>
                <w:sz w:val="17"/>
              </w:rPr>
              <w:t>11,410</w:t>
            </w:r>
          </w:p>
        </w:tc>
        <w:tc>
          <w:tcPr>
            <w:tcW w:w="1154"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9" w:line="177" w:lineRule="exact"/>
              <w:ind w:right="-15"/>
              <w:jc w:val="right"/>
            </w:pPr>
            <w:r>
              <w:rPr>
                <w:rFonts w:ascii="Times New Roman" w:hAnsi="Times New Roman"/>
                <w:b/>
                <w:color w:val="4B4B4B"/>
                <w:w w:val="105"/>
                <w:sz w:val="17"/>
              </w:rPr>
              <w:t>86,475</w:t>
            </w:r>
          </w:p>
        </w:tc>
      </w:tr>
    </w:tbl>
    <w:p w:rsidR="00C53A62" w:rsidRDefault="00567705">
      <w:pPr>
        <w:spacing w:before="64"/>
        <w:ind w:left="168"/>
      </w:pPr>
      <w:r>
        <w:rPr>
          <w:color w:val="4B4B4B"/>
          <w:w w:val="110"/>
          <w:sz w:val="18"/>
        </w:rPr>
        <w:t xml:space="preserve">The role of the </w:t>
      </w:r>
      <w:r>
        <w:rPr>
          <w:color w:val="4B4B4B"/>
          <w:w w:val="110"/>
          <w:sz w:val="18"/>
        </w:rPr>
        <w:t>Treasurer is carried out part time by the Assistant Chief Officer</w:t>
      </w:r>
    </w:p>
    <w:p w:rsidR="00C53A62" w:rsidRDefault="00C53A62">
      <w:pPr>
        <w:pStyle w:val="BodyText"/>
        <w:spacing w:before="3"/>
        <w:rPr>
          <w:sz w:val="22"/>
        </w:rPr>
      </w:pPr>
    </w:p>
    <w:p w:rsidR="00C53A62" w:rsidRDefault="00567705">
      <w:pPr>
        <w:spacing w:before="94" w:line="283" w:lineRule="auto"/>
        <w:ind w:left="165" w:right="749" w:firstLine="2"/>
      </w:pPr>
      <w:r>
        <w:rPr>
          <w:color w:val="4B4B4B"/>
          <w:w w:val="110"/>
          <w:sz w:val="18"/>
        </w:rPr>
        <w:t>The</w:t>
      </w:r>
      <w:r>
        <w:rPr>
          <w:color w:val="4B4B4B"/>
          <w:spacing w:val="-20"/>
          <w:w w:val="110"/>
          <w:sz w:val="18"/>
        </w:rPr>
        <w:t xml:space="preserve"> </w:t>
      </w:r>
      <w:r>
        <w:rPr>
          <w:color w:val="4B4B4B"/>
          <w:w w:val="110"/>
          <w:sz w:val="18"/>
        </w:rPr>
        <w:t>Group's</w:t>
      </w:r>
      <w:r>
        <w:rPr>
          <w:color w:val="4B4B4B"/>
          <w:spacing w:val="-11"/>
          <w:w w:val="110"/>
          <w:sz w:val="18"/>
        </w:rPr>
        <w:t xml:space="preserve"> </w:t>
      </w:r>
      <w:r>
        <w:rPr>
          <w:color w:val="4B4B4B"/>
          <w:w w:val="110"/>
          <w:sz w:val="18"/>
        </w:rPr>
        <w:t>other</w:t>
      </w:r>
      <w:r>
        <w:rPr>
          <w:color w:val="4B4B4B"/>
          <w:spacing w:val="-15"/>
          <w:w w:val="110"/>
          <w:sz w:val="18"/>
        </w:rPr>
        <w:t xml:space="preserve"> </w:t>
      </w:r>
      <w:r>
        <w:rPr>
          <w:color w:val="4B4B4B"/>
          <w:w w:val="110"/>
          <w:sz w:val="18"/>
        </w:rPr>
        <w:t>employees</w:t>
      </w:r>
      <w:r>
        <w:rPr>
          <w:color w:val="4B4B4B"/>
          <w:spacing w:val="6"/>
          <w:w w:val="110"/>
          <w:sz w:val="18"/>
        </w:rPr>
        <w:t xml:space="preserve"> </w:t>
      </w:r>
      <w:r>
        <w:rPr>
          <w:color w:val="4B4B4B"/>
          <w:w w:val="110"/>
          <w:sz w:val="18"/>
        </w:rPr>
        <w:t>receiving</w:t>
      </w:r>
      <w:r>
        <w:rPr>
          <w:color w:val="4B4B4B"/>
          <w:spacing w:val="-23"/>
          <w:w w:val="110"/>
          <w:sz w:val="18"/>
        </w:rPr>
        <w:t xml:space="preserve"> </w:t>
      </w:r>
      <w:r>
        <w:rPr>
          <w:color w:val="4B4B4B"/>
          <w:w w:val="110"/>
          <w:sz w:val="18"/>
        </w:rPr>
        <w:t>more</w:t>
      </w:r>
      <w:r>
        <w:rPr>
          <w:color w:val="4B4B4B"/>
          <w:spacing w:val="-24"/>
          <w:w w:val="110"/>
          <w:sz w:val="18"/>
        </w:rPr>
        <w:t xml:space="preserve"> </w:t>
      </w:r>
      <w:r>
        <w:rPr>
          <w:color w:val="4B4B4B"/>
          <w:w w:val="110"/>
          <w:sz w:val="18"/>
        </w:rPr>
        <w:t>than</w:t>
      </w:r>
      <w:r>
        <w:rPr>
          <w:color w:val="4B4B4B"/>
          <w:spacing w:val="-17"/>
          <w:w w:val="110"/>
          <w:sz w:val="18"/>
        </w:rPr>
        <w:t xml:space="preserve"> </w:t>
      </w:r>
      <w:r>
        <w:rPr>
          <w:color w:val="4B4B4B"/>
          <w:w w:val="110"/>
          <w:sz w:val="18"/>
        </w:rPr>
        <w:t>£50,000</w:t>
      </w:r>
      <w:r>
        <w:rPr>
          <w:color w:val="4B4B4B"/>
          <w:spacing w:val="-9"/>
          <w:w w:val="110"/>
          <w:sz w:val="18"/>
        </w:rPr>
        <w:t xml:space="preserve"> </w:t>
      </w:r>
      <w:r>
        <w:rPr>
          <w:color w:val="4B4B4B"/>
          <w:w w:val="110"/>
          <w:sz w:val="18"/>
        </w:rPr>
        <w:t>remuneration</w:t>
      </w:r>
      <w:r>
        <w:rPr>
          <w:color w:val="4B4B4B"/>
          <w:spacing w:val="-6"/>
          <w:w w:val="110"/>
          <w:sz w:val="18"/>
        </w:rPr>
        <w:t xml:space="preserve"> </w:t>
      </w:r>
      <w:r>
        <w:rPr>
          <w:color w:val="4B4B4B"/>
          <w:w w:val="110"/>
          <w:sz w:val="18"/>
        </w:rPr>
        <w:t>for</w:t>
      </w:r>
      <w:r>
        <w:rPr>
          <w:color w:val="4B4B4B"/>
          <w:spacing w:val="-4"/>
          <w:w w:val="110"/>
          <w:sz w:val="18"/>
        </w:rPr>
        <w:t xml:space="preserve"> </w:t>
      </w:r>
      <w:r>
        <w:rPr>
          <w:color w:val="4B4B4B"/>
          <w:w w:val="110"/>
          <w:sz w:val="18"/>
        </w:rPr>
        <w:t>the</w:t>
      </w:r>
      <w:r>
        <w:rPr>
          <w:color w:val="4B4B4B"/>
          <w:spacing w:val="-8"/>
          <w:w w:val="110"/>
          <w:sz w:val="18"/>
        </w:rPr>
        <w:t xml:space="preserve"> </w:t>
      </w:r>
      <w:r>
        <w:rPr>
          <w:color w:val="4B4B4B"/>
          <w:w w:val="110"/>
          <w:sz w:val="18"/>
        </w:rPr>
        <w:t>year</w:t>
      </w:r>
      <w:r>
        <w:rPr>
          <w:color w:val="4B4B4B"/>
          <w:spacing w:val="-18"/>
          <w:w w:val="110"/>
          <w:sz w:val="18"/>
        </w:rPr>
        <w:t xml:space="preserve"> </w:t>
      </w:r>
      <w:r>
        <w:rPr>
          <w:color w:val="4B4B4B"/>
          <w:w w:val="110"/>
          <w:sz w:val="18"/>
        </w:rPr>
        <w:t>(excluding employer's</w:t>
      </w:r>
      <w:r>
        <w:rPr>
          <w:color w:val="4B4B4B"/>
          <w:spacing w:val="3"/>
          <w:w w:val="110"/>
          <w:sz w:val="18"/>
        </w:rPr>
        <w:t xml:space="preserve"> </w:t>
      </w:r>
      <w:r>
        <w:rPr>
          <w:color w:val="4B4B4B"/>
          <w:w w:val="110"/>
          <w:sz w:val="18"/>
        </w:rPr>
        <w:t>pension</w:t>
      </w:r>
      <w:r>
        <w:rPr>
          <w:color w:val="4B4B4B"/>
          <w:spacing w:val="-4"/>
          <w:w w:val="110"/>
          <w:sz w:val="18"/>
        </w:rPr>
        <w:t xml:space="preserve"> </w:t>
      </w:r>
      <w:r>
        <w:rPr>
          <w:color w:val="4B4B4B"/>
          <w:w w:val="110"/>
          <w:sz w:val="18"/>
        </w:rPr>
        <w:t>contributions)</w:t>
      </w:r>
      <w:r>
        <w:rPr>
          <w:color w:val="4B4B4B"/>
          <w:spacing w:val="-22"/>
          <w:w w:val="110"/>
          <w:sz w:val="18"/>
        </w:rPr>
        <w:t xml:space="preserve"> </w:t>
      </w:r>
      <w:r>
        <w:rPr>
          <w:b/>
          <w:color w:val="4B4B4B"/>
          <w:w w:val="110"/>
          <w:sz w:val="21"/>
        </w:rPr>
        <w:t>were</w:t>
      </w:r>
      <w:r>
        <w:rPr>
          <w:b/>
          <w:color w:val="4B4B4B"/>
          <w:spacing w:val="-17"/>
          <w:w w:val="110"/>
          <w:sz w:val="21"/>
        </w:rPr>
        <w:t xml:space="preserve"> </w:t>
      </w:r>
      <w:r>
        <w:rPr>
          <w:color w:val="4B4B4B"/>
          <w:w w:val="110"/>
          <w:sz w:val="18"/>
        </w:rPr>
        <w:t>paid</w:t>
      </w:r>
      <w:r>
        <w:rPr>
          <w:color w:val="4B4B4B"/>
          <w:spacing w:val="-16"/>
          <w:w w:val="110"/>
          <w:sz w:val="18"/>
        </w:rPr>
        <w:t xml:space="preserve"> </w:t>
      </w:r>
      <w:r>
        <w:rPr>
          <w:color w:val="4B4B4B"/>
          <w:w w:val="110"/>
          <w:sz w:val="18"/>
        </w:rPr>
        <w:t>the following</w:t>
      </w:r>
      <w:r>
        <w:rPr>
          <w:color w:val="4B4B4B"/>
          <w:spacing w:val="-11"/>
          <w:w w:val="110"/>
          <w:sz w:val="18"/>
        </w:rPr>
        <w:t xml:space="preserve"> </w:t>
      </w:r>
      <w:r>
        <w:rPr>
          <w:color w:val="4B4B4B"/>
          <w:w w:val="110"/>
          <w:sz w:val="18"/>
        </w:rPr>
        <w:t>amounts</w:t>
      </w:r>
    </w:p>
    <w:p w:rsidR="00C53A62" w:rsidRDefault="00567705">
      <w:pPr>
        <w:spacing w:before="15"/>
        <w:ind w:right="273"/>
        <w:jc w:val="right"/>
      </w:pPr>
      <w:r>
        <w:rPr>
          <w:noProof/>
        </w:rPr>
        <mc:AlternateContent>
          <mc:Choice Requires="wps">
            <w:drawing>
              <wp:anchor distT="0" distB="0" distL="114300" distR="114300" simplePos="0" relativeHeight="251689984" behindDoc="0" locked="0" layoutInCell="1" allowOverlap="1">
                <wp:simplePos x="0" y="0"/>
                <wp:positionH relativeFrom="page">
                  <wp:posOffset>1134112</wp:posOffset>
                </wp:positionH>
                <wp:positionV relativeFrom="paragraph">
                  <wp:posOffset>60322</wp:posOffset>
                </wp:positionV>
                <wp:extent cx="5790566" cy="2124078"/>
                <wp:effectExtent l="0" t="0" r="634" b="9522"/>
                <wp:wrapNone/>
                <wp:docPr id="157" name="Text Box 7"/>
                <wp:cNvGraphicFramePr/>
                <a:graphic xmlns:a="http://schemas.openxmlformats.org/drawingml/2006/main">
                  <a:graphicData uri="http://schemas.microsoft.com/office/word/2010/wordprocessingShape">
                    <wps:wsp>
                      <wps:cNvSpPr txBox="1"/>
                      <wps:spPr>
                        <a:xfrm>
                          <a:off x="0" y="0"/>
                          <a:ext cx="5790566" cy="2124078"/>
                        </a:xfrm>
                        <a:prstGeom prst="rect">
                          <a:avLst/>
                        </a:prstGeom>
                        <a:noFill/>
                        <a:ln>
                          <a:noFill/>
                          <a:prstDash/>
                        </a:ln>
                      </wps:spPr>
                      <wps:txbx>
                        <w:txbxContent>
                          <w:tbl>
                            <w:tblPr>
                              <w:tblW w:w="9083" w:type="dxa"/>
                              <w:tblInd w:w="15" w:type="dxa"/>
                              <w:tblLayout w:type="fixed"/>
                              <w:tblCellMar>
                                <w:left w:w="10" w:type="dxa"/>
                                <w:right w:w="10" w:type="dxa"/>
                              </w:tblCellMar>
                              <w:tblLook w:val="0000" w:firstRow="0" w:lastRow="0" w:firstColumn="0" w:lastColumn="0" w:noHBand="0" w:noVBand="0"/>
                            </w:tblPr>
                            <w:tblGrid>
                              <w:gridCol w:w="4419"/>
                              <w:gridCol w:w="2332"/>
                              <w:gridCol w:w="2332"/>
                            </w:tblGrid>
                            <w:tr w:rsidR="00C53A62">
                              <w:tblPrEx>
                                <w:tblCellMar>
                                  <w:top w:w="0" w:type="dxa"/>
                                  <w:bottom w:w="0" w:type="dxa"/>
                                </w:tblCellMar>
                              </w:tblPrEx>
                              <w:trPr>
                                <w:trHeight w:val="236"/>
                              </w:trPr>
                              <w:tc>
                                <w:tcPr>
                                  <w:tcW w:w="4419" w:type="dxa"/>
                                  <w:tcBorders>
                                    <w:top w:val="single" w:sz="18"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0" w:line="196" w:lineRule="exact"/>
                                    <w:ind w:left="40"/>
                                  </w:pPr>
                                  <w:r>
                                    <w:rPr>
                                      <w:b/>
                                      <w:color w:val="606060"/>
                                      <w:w w:val="95"/>
                                      <w:sz w:val="20"/>
                                    </w:rPr>
                                    <w:t>Remuneration Band</w:t>
                                  </w:r>
                                </w:p>
                              </w:tc>
                              <w:tc>
                                <w:tcPr>
                                  <w:tcW w:w="2332" w:type="dxa"/>
                                  <w:tcBorders>
                                    <w:top w:val="single" w:sz="18" w:space="0" w:color="000000"/>
                                    <w:left w:val="single" w:sz="12"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15" w:line="201" w:lineRule="exact"/>
                                    <w:ind w:left="1429" w:right="-15"/>
                                  </w:pPr>
                                  <w:r>
                                    <w:rPr>
                                      <w:b/>
                                      <w:color w:val="606060"/>
                                      <w:w w:val="95"/>
                                      <w:sz w:val="20"/>
                                    </w:rPr>
                                    <w:t>Number</w:t>
                                  </w:r>
                                  <w:r>
                                    <w:rPr>
                                      <w:b/>
                                      <w:color w:val="606060"/>
                                      <w:spacing w:val="-31"/>
                                      <w:w w:val="95"/>
                                      <w:sz w:val="20"/>
                                    </w:rPr>
                                    <w:t xml:space="preserve"> </w:t>
                                  </w:r>
                                  <w:r>
                                    <w:rPr>
                                      <w:color w:val="606060"/>
                                      <w:w w:val="95"/>
                                      <w:sz w:val="20"/>
                                    </w:rPr>
                                    <w:t>of</w:t>
                                  </w:r>
                                </w:p>
                              </w:tc>
                              <w:tc>
                                <w:tcPr>
                                  <w:tcW w:w="2332" w:type="dxa"/>
                                  <w:tcBorders>
                                    <w:top w:val="single" w:sz="18"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 w:line="201" w:lineRule="exact"/>
                                    <w:ind w:left="45"/>
                                  </w:pPr>
                                  <w:r>
                                    <w:rPr>
                                      <w:b/>
                                      <w:color w:val="606060"/>
                                      <w:w w:val="95"/>
                                      <w:sz w:val="20"/>
                                    </w:rPr>
                                    <w:t>Employees</w:t>
                                  </w:r>
                                </w:p>
                              </w:tc>
                            </w:tr>
                            <w:tr w:rsidR="00C53A62">
                              <w:tblPrEx>
                                <w:tblCellMar>
                                  <w:top w:w="0" w:type="dxa"/>
                                  <w:bottom w:w="0" w:type="dxa"/>
                                </w:tblCellMar>
                              </w:tblPrEx>
                              <w:trPr>
                                <w:trHeight w:val="234"/>
                              </w:trPr>
                              <w:tc>
                                <w:tcPr>
                                  <w:tcW w:w="4419"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23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6" w:line="188" w:lineRule="exact"/>
                                    <w:ind w:left="758" w:right="707"/>
                                    <w:jc w:val="center"/>
                                  </w:pPr>
                                  <w:r>
                                    <w:rPr>
                                      <w:rFonts w:ascii="Courier New" w:hAnsi="Courier New"/>
                                      <w:b/>
                                      <w:color w:val="606060"/>
                                      <w:w w:val="85"/>
                                      <w:sz w:val="21"/>
                                    </w:rPr>
                                    <w:t>2016/17</w:t>
                                  </w:r>
                                </w:p>
                              </w:tc>
                              <w:tc>
                                <w:tcPr>
                                  <w:tcW w:w="23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1" w:line="183" w:lineRule="exact"/>
                                    <w:ind w:left="758" w:right="709"/>
                                    <w:jc w:val="center"/>
                                  </w:pPr>
                                  <w:r>
                                    <w:rPr>
                                      <w:rFonts w:ascii="Courier New" w:hAnsi="Courier New"/>
                                      <w:b/>
                                      <w:color w:val="606060"/>
                                      <w:w w:val="90"/>
                                      <w:sz w:val="21"/>
                                    </w:rPr>
                                    <w:t>2017/18</w:t>
                                  </w:r>
                                </w:p>
                              </w:tc>
                            </w:tr>
                            <w:tr w:rsidR="00C53A62">
                              <w:tblPrEx>
                                <w:tblCellMar>
                                  <w:top w:w="0" w:type="dxa"/>
                                  <w:bottom w:w="0" w:type="dxa"/>
                                </w:tblCellMar>
                              </w:tblPrEx>
                              <w:trPr>
                                <w:trHeight w:val="292"/>
                              </w:trPr>
                              <w:tc>
                                <w:tcPr>
                                  <w:tcW w:w="441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2"/>
                                    <w:ind w:left="38"/>
                                  </w:pPr>
                                  <w:r>
                                    <w:rPr>
                                      <w:color w:val="606060"/>
                                      <w:sz w:val="18"/>
                                    </w:rPr>
                                    <w:t>£50,000 - £54,999</w:t>
                                  </w:r>
                                </w:p>
                              </w:tc>
                              <w:tc>
                                <w:tcPr>
                                  <w:tcW w:w="2332"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1"/>
                                    <w:ind w:left="758" w:right="694"/>
                                    <w:jc w:val="center"/>
                                  </w:pPr>
                                  <w:r>
                                    <w:rPr>
                                      <w:color w:val="313131"/>
                                      <w:w w:val="105"/>
                                      <w:sz w:val="18"/>
                                    </w:rPr>
                                    <w:t>80</w:t>
                                  </w:r>
                                </w:p>
                              </w:tc>
                              <w:tc>
                                <w:tcPr>
                                  <w:tcW w:w="2332"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7"/>
                                    <w:ind w:left="757" w:right="709"/>
                                    <w:jc w:val="center"/>
                                  </w:pPr>
                                  <w:r>
                                    <w:rPr>
                                      <w:color w:val="313131"/>
                                      <w:w w:val="105"/>
                                      <w:sz w:val="18"/>
                                    </w:rPr>
                                    <w:t>95</w:t>
                                  </w:r>
                                </w:p>
                              </w:tc>
                            </w:tr>
                            <w:tr w:rsidR="00C53A62">
                              <w:tblPrEx>
                                <w:tblCellMar>
                                  <w:top w:w="0" w:type="dxa"/>
                                  <w:bottom w:w="0" w:type="dxa"/>
                                </w:tblCellMar>
                              </w:tblPrEx>
                              <w:trPr>
                                <w:trHeight w:val="274"/>
                              </w:trPr>
                              <w:tc>
                                <w:tcPr>
                                  <w:tcW w:w="441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ind w:left="38"/>
                                  </w:pPr>
                                  <w:r>
                                    <w:rPr>
                                      <w:color w:val="606060"/>
                                      <w:sz w:val="18"/>
                                    </w:rPr>
                                    <w:t>£55,000 - £59,999</w:t>
                                  </w:r>
                                </w:p>
                              </w:tc>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ind w:left="758" w:right="702"/>
                                    <w:jc w:val="center"/>
                                  </w:pPr>
                                  <w:r>
                                    <w:rPr>
                                      <w:color w:val="313131"/>
                                      <w:sz w:val="18"/>
                                    </w:rPr>
                                    <w:t>27</w:t>
                                  </w:r>
                                </w:p>
                              </w:tc>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ind w:left="758" w:right="709"/>
                                    <w:jc w:val="center"/>
                                  </w:pPr>
                                  <w:r>
                                    <w:rPr>
                                      <w:color w:val="313131"/>
                                      <w:w w:val="105"/>
                                      <w:sz w:val="18"/>
                                    </w:rPr>
                                    <w:t>43</w:t>
                                  </w:r>
                                </w:p>
                              </w:tc>
                            </w:tr>
                            <w:tr w:rsidR="00C53A62">
                              <w:tblPrEx>
                                <w:tblCellMar>
                                  <w:top w:w="0" w:type="dxa"/>
                                  <w:bottom w:w="0" w:type="dxa"/>
                                </w:tblCellMar>
                              </w:tblPrEx>
                              <w:trPr>
                                <w:trHeight w:val="285"/>
                              </w:trPr>
                              <w:tc>
                                <w:tcPr>
                                  <w:tcW w:w="441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left="38"/>
                                  </w:pPr>
                                  <w:r>
                                    <w:rPr>
                                      <w:color w:val="606060"/>
                                      <w:sz w:val="18"/>
                                    </w:rPr>
                                    <w:t>£60,000 - £64,999</w:t>
                                  </w:r>
                                </w:p>
                              </w:tc>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3"/>
                                    <w:ind w:left="758" w:right="709"/>
                                    <w:jc w:val="center"/>
                                  </w:pPr>
                                  <w:r>
                                    <w:rPr>
                                      <w:color w:val="313131"/>
                                      <w:sz w:val="20"/>
                                    </w:rPr>
                                    <w:t>11</w:t>
                                  </w:r>
                                </w:p>
                              </w:tc>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ind w:left="756" w:right="709"/>
                                    <w:jc w:val="center"/>
                                  </w:pPr>
                                  <w:r>
                                    <w:rPr>
                                      <w:color w:val="313131"/>
                                      <w:w w:val="105"/>
                                      <w:sz w:val="18"/>
                                    </w:rPr>
                                    <w:t>13</w:t>
                                  </w:r>
                                </w:p>
                              </w:tc>
                            </w:tr>
                            <w:tr w:rsidR="00C53A62">
                              <w:tblPrEx>
                                <w:tblCellMar>
                                  <w:top w:w="0" w:type="dxa"/>
                                  <w:bottom w:w="0" w:type="dxa"/>
                                </w:tblCellMar>
                              </w:tblPrEx>
                              <w:trPr>
                                <w:trHeight w:val="275"/>
                              </w:trPr>
                              <w:tc>
                                <w:tcPr>
                                  <w:tcW w:w="441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6"/>
                                    <w:ind w:left="38"/>
                                  </w:pPr>
                                  <w:r>
                                    <w:rPr>
                                      <w:color w:val="606060"/>
                                      <w:sz w:val="18"/>
                                    </w:rPr>
                                    <w:t>£65,000 - £69,999</w:t>
                                  </w:r>
                                </w:p>
                              </w:tc>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6"/>
                                    <w:ind w:left="70"/>
                                    <w:jc w:val="center"/>
                                  </w:pPr>
                                  <w:r>
                                    <w:rPr>
                                      <w:color w:val="606060"/>
                                      <w:w w:val="110"/>
                                      <w:sz w:val="18"/>
                                    </w:rPr>
                                    <w:t>2</w:t>
                                  </w:r>
                                </w:p>
                              </w:tc>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6"/>
                                    <w:ind w:left="59"/>
                                    <w:jc w:val="center"/>
                                  </w:pPr>
                                  <w:r>
                                    <w:rPr>
                                      <w:color w:val="313131"/>
                                      <w:w w:val="110"/>
                                      <w:sz w:val="19"/>
                                    </w:rPr>
                                    <w:t>7</w:t>
                                  </w:r>
                                </w:p>
                              </w:tc>
                            </w:tr>
                            <w:tr w:rsidR="00C53A62">
                              <w:tblPrEx>
                                <w:tblCellMar>
                                  <w:top w:w="0" w:type="dxa"/>
                                  <w:bottom w:w="0" w:type="dxa"/>
                                </w:tblCellMar>
                              </w:tblPrEx>
                              <w:trPr>
                                <w:trHeight w:val="272"/>
                              </w:trPr>
                              <w:tc>
                                <w:tcPr>
                                  <w:tcW w:w="441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ind w:left="38"/>
                                  </w:pPr>
                                  <w:r>
                                    <w:rPr>
                                      <w:color w:val="606060"/>
                                      <w:sz w:val="18"/>
                                    </w:rPr>
                                    <w:t>£75,000 - £79,999</w:t>
                                  </w:r>
                                </w:p>
                              </w:tc>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ind w:left="70"/>
                                    <w:jc w:val="center"/>
                                  </w:pPr>
                                  <w:r>
                                    <w:rPr>
                                      <w:color w:val="606060"/>
                                      <w:w w:val="110"/>
                                      <w:sz w:val="18"/>
                                    </w:rPr>
                                    <w:t>2</w:t>
                                  </w:r>
                                </w:p>
                              </w:tc>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ind w:left="60"/>
                                    <w:jc w:val="center"/>
                                  </w:pPr>
                                  <w:r>
                                    <w:rPr>
                                      <w:color w:val="606060"/>
                                      <w:w w:val="110"/>
                                      <w:sz w:val="18"/>
                                    </w:rPr>
                                    <w:t>2</w:t>
                                  </w:r>
                                </w:p>
                              </w:tc>
                            </w:tr>
                            <w:tr w:rsidR="00C53A62">
                              <w:tblPrEx>
                                <w:tblCellMar>
                                  <w:top w:w="0" w:type="dxa"/>
                                  <w:bottom w:w="0" w:type="dxa"/>
                                </w:tblCellMar>
                              </w:tblPrEx>
                              <w:trPr>
                                <w:trHeight w:val="281"/>
                              </w:trPr>
                              <w:tc>
                                <w:tcPr>
                                  <w:tcW w:w="441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0"/>
                                    <w:ind w:left="33"/>
                                  </w:pPr>
                                  <w:r>
                                    <w:rPr>
                                      <w:color w:val="606060"/>
                                      <w:sz w:val="18"/>
                                    </w:rPr>
                                    <w:t>£80,000 - £84,999</w:t>
                                  </w:r>
                                </w:p>
                              </w:tc>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5"/>
                                    <w:ind w:left="43"/>
                                    <w:jc w:val="center"/>
                                  </w:pPr>
                                  <w:r>
                                    <w:rPr>
                                      <w:color w:val="606060"/>
                                      <w:w w:val="98"/>
                                      <w:sz w:val="18"/>
                                    </w:rPr>
                                    <w:t>3</w:t>
                                  </w:r>
                                </w:p>
                              </w:tc>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0"/>
                                    <w:ind w:left="25"/>
                                    <w:jc w:val="center"/>
                                  </w:pPr>
                                  <w:r>
                                    <w:rPr>
                                      <w:color w:val="313131"/>
                                      <w:w w:val="98"/>
                                      <w:sz w:val="18"/>
                                    </w:rPr>
                                    <w:t>4</w:t>
                                  </w:r>
                                </w:p>
                              </w:tc>
                            </w:tr>
                            <w:tr w:rsidR="00C53A62">
                              <w:tblPrEx>
                                <w:tblCellMar>
                                  <w:top w:w="0" w:type="dxa"/>
                                  <w:bottom w:w="0" w:type="dxa"/>
                                </w:tblCellMar>
                              </w:tblPrEx>
                              <w:trPr>
                                <w:trHeight w:val="248"/>
                              </w:trPr>
                              <w:tc>
                                <w:tcPr>
                                  <w:tcW w:w="441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line="201" w:lineRule="exact"/>
                                    <w:ind w:left="33"/>
                                  </w:pPr>
                                  <w:r>
                                    <w:rPr>
                                      <w:color w:val="606060"/>
                                      <w:sz w:val="18"/>
                                    </w:rPr>
                                    <w:t>£85,000 - £89,998</w:t>
                                  </w:r>
                                </w:p>
                              </w:tc>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line="191" w:lineRule="exact"/>
                                    <w:ind w:left="34"/>
                                    <w:jc w:val="center"/>
                                  </w:pPr>
                                  <w:r>
                                    <w:rPr>
                                      <w:color w:val="4B4B4B"/>
                                      <w:w w:val="98"/>
                                      <w:sz w:val="18"/>
                                    </w:rPr>
                                    <w:t>3</w:t>
                                  </w:r>
                                </w:p>
                              </w:tc>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196" w:lineRule="exact"/>
                                    <w:ind w:left="42"/>
                                    <w:jc w:val="center"/>
                                  </w:pPr>
                                  <w:r>
                                    <w:rPr>
                                      <w:color w:val="313131"/>
                                      <w:w w:val="106"/>
                                      <w:sz w:val="18"/>
                                    </w:rPr>
                                    <w:t>3</w:t>
                                  </w:r>
                                </w:p>
                              </w:tc>
                            </w:tr>
                            <w:tr w:rsidR="00C53A62">
                              <w:tblPrEx>
                                <w:tblCellMar>
                                  <w:top w:w="0" w:type="dxa"/>
                                  <w:bottom w:w="0" w:type="dxa"/>
                                </w:tblCellMar>
                              </w:tblPrEx>
                              <w:trPr>
                                <w:trHeight w:val="280"/>
                              </w:trPr>
                              <w:tc>
                                <w:tcPr>
                                  <w:tcW w:w="441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8" w:line="202" w:lineRule="exact"/>
                                    <w:ind w:left="33"/>
                                  </w:pPr>
                                  <w:r>
                                    <w:rPr>
                                      <w:color w:val="606060"/>
                                      <w:sz w:val="18"/>
                                    </w:rPr>
                                    <w:t>£95,000 - £99,999</w:t>
                                  </w:r>
                                </w:p>
                              </w:tc>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60" w:lineRule="exact"/>
                                    <w:ind w:left="49"/>
                                    <w:jc w:val="center"/>
                                  </w:pPr>
                                  <w:r>
                                    <w:rPr>
                                      <w:rFonts w:ascii="Times New Roman" w:hAnsi="Times New Roman"/>
                                      <w:color w:val="606060"/>
                                      <w:w w:val="97"/>
                                      <w:sz w:val="25"/>
                                    </w:rPr>
                                    <w:t>-</w:t>
                                  </w:r>
                                </w:p>
                              </w:tc>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3" w:line="197" w:lineRule="exact"/>
                                    <w:ind w:left="28"/>
                                    <w:jc w:val="center"/>
                                  </w:pPr>
                                  <w:r>
                                    <w:rPr>
                                      <w:color w:val="606060"/>
                                      <w:w w:val="97"/>
                                      <w:sz w:val="18"/>
                                    </w:rPr>
                                    <w:t>1</w:t>
                                  </w:r>
                                </w:p>
                              </w:tc>
                            </w:tr>
                            <w:tr w:rsidR="00C53A62">
                              <w:tblPrEx>
                                <w:tblCellMar>
                                  <w:top w:w="0" w:type="dxa"/>
                                  <w:bottom w:w="0" w:type="dxa"/>
                                </w:tblCellMar>
                              </w:tblPrEx>
                              <w:trPr>
                                <w:trHeight w:val="524"/>
                              </w:trPr>
                              <w:tc>
                                <w:tcPr>
                                  <w:tcW w:w="4419" w:type="dxa"/>
                                  <w:tcBorders>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1"/>
                                    <w:ind w:left="33"/>
                                  </w:pPr>
                                  <w:r>
                                    <w:rPr>
                                      <w:color w:val="606060"/>
                                      <w:sz w:val="18"/>
                                    </w:rPr>
                                    <w:t>£110,000 - £114,999</w:t>
                                  </w:r>
                                </w:p>
                              </w:tc>
                              <w:tc>
                                <w:tcPr>
                                  <w:tcW w:w="2332" w:type="dxa"/>
                                  <w:tcBorders>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90" w:lineRule="exact"/>
                                    <w:ind w:left="32"/>
                                    <w:jc w:val="center"/>
                                  </w:pPr>
                                  <w:r>
                                    <w:rPr>
                                      <w:color w:val="8C8C8C"/>
                                      <w:w w:val="79"/>
                                      <w:sz w:val="26"/>
                                    </w:rPr>
                                    <w:t>-</w:t>
                                  </w:r>
                                </w:p>
                              </w:tc>
                              <w:tc>
                                <w:tcPr>
                                  <w:tcW w:w="2332" w:type="dxa"/>
                                  <w:tcBorders>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8"/>
                                    <w:ind w:right="25"/>
                                    <w:jc w:val="center"/>
                                  </w:pPr>
                                  <w:r>
                                    <w:rPr>
                                      <w:rFonts w:ascii="Times New Roman" w:hAnsi="Times New Roman"/>
                                      <w:color w:val="606060"/>
                                      <w:w w:val="79"/>
                                      <w:sz w:val="19"/>
                                    </w:rPr>
                                    <w:t>1</w:t>
                                  </w:r>
                                </w:p>
                              </w:tc>
                            </w:tr>
                          </w:tbl>
                          <w:p w:rsidR="00C53A62" w:rsidRDefault="00C53A62">
                            <w:pPr>
                              <w:pStyle w:val="BodyText"/>
                            </w:pPr>
                          </w:p>
                        </w:txbxContent>
                      </wps:txbx>
                      <wps:bodyPr vert="horz" wrap="square" lIns="0" tIns="0" rIns="0" bIns="0" anchor="t" anchorCtr="0" compatLnSpc="0">
                        <a:noAutofit/>
                      </wps:bodyPr>
                    </wps:wsp>
                  </a:graphicData>
                </a:graphic>
              </wp:anchor>
            </w:drawing>
          </mc:Choice>
          <mc:Fallback>
            <w:pict>
              <v:shape id="Text Box 7" o:spid="_x0000_s1073" type="#_x0000_t202" style="position:absolute;left:0;text-align:left;margin-left:89.3pt;margin-top:4.75pt;width:455.95pt;height:167.25pt;z-index:2516899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" filled="f" stroked="f">
                <v:textbox inset="0,0,0,0">
                  <w:txbxContent>
                    <w:tbl>
                      <w:tblPr>
                        <w:tblW w:w="9083" w:type="dxa"/>
                        <w:tblInd w:w="15" w:type="dxa"/>
                        <w:tblLayout w:type="fixed"/>
                        <w:tblCellMar>
                          <w:left w:w="10" w:type="dxa"/>
                          <w:right w:w="10" w:type="dxa"/>
                        </w:tblCellMar>
                        <w:tblLook w:val="0000" w:firstRow="0" w:lastRow="0" w:firstColumn="0" w:lastColumn="0" w:noHBand="0" w:noVBand="0"/>
                      </w:tblPr>
                      <w:tblGrid>
                        <w:gridCol w:w="4419"/>
                        <w:gridCol w:w="2332"/>
                        <w:gridCol w:w="2332"/>
                      </w:tblGrid>
                      <w:tr w:rsidR="00C53A62">
                        <w:tblPrEx>
                          <w:tblCellMar>
                            <w:top w:w="0" w:type="dxa"/>
                            <w:bottom w:w="0" w:type="dxa"/>
                          </w:tblCellMar>
                        </w:tblPrEx>
                        <w:trPr>
                          <w:trHeight w:val="236"/>
                        </w:trPr>
                        <w:tc>
                          <w:tcPr>
                            <w:tcW w:w="4419" w:type="dxa"/>
                            <w:tcBorders>
                              <w:top w:val="single" w:sz="18"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0" w:line="196" w:lineRule="exact"/>
                              <w:ind w:left="40"/>
                            </w:pPr>
                            <w:r>
                              <w:rPr>
                                <w:b/>
                                <w:color w:val="606060"/>
                                <w:w w:val="95"/>
                                <w:sz w:val="20"/>
                              </w:rPr>
                              <w:t>Remuneration Band</w:t>
                            </w:r>
                          </w:p>
                        </w:tc>
                        <w:tc>
                          <w:tcPr>
                            <w:tcW w:w="2332" w:type="dxa"/>
                            <w:tcBorders>
                              <w:top w:val="single" w:sz="18" w:space="0" w:color="000000"/>
                              <w:left w:val="single" w:sz="12"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15" w:line="201" w:lineRule="exact"/>
                              <w:ind w:left="1429" w:right="-15"/>
                            </w:pPr>
                            <w:r>
                              <w:rPr>
                                <w:b/>
                                <w:color w:val="606060"/>
                                <w:w w:val="95"/>
                                <w:sz w:val="20"/>
                              </w:rPr>
                              <w:t>Number</w:t>
                            </w:r>
                            <w:r>
                              <w:rPr>
                                <w:b/>
                                <w:color w:val="606060"/>
                                <w:spacing w:val="-31"/>
                                <w:w w:val="95"/>
                                <w:sz w:val="20"/>
                              </w:rPr>
                              <w:t xml:space="preserve"> </w:t>
                            </w:r>
                            <w:r>
                              <w:rPr>
                                <w:color w:val="606060"/>
                                <w:w w:val="95"/>
                                <w:sz w:val="20"/>
                              </w:rPr>
                              <w:t>of</w:t>
                            </w:r>
                          </w:p>
                        </w:tc>
                        <w:tc>
                          <w:tcPr>
                            <w:tcW w:w="2332" w:type="dxa"/>
                            <w:tcBorders>
                              <w:top w:val="single" w:sz="18"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 w:line="201" w:lineRule="exact"/>
                              <w:ind w:left="45"/>
                            </w:pPr>
                            <w:r>
                              <w:rPr>
                                <w:b/>
                                <w:color w:val="606060"/>
                                <w:w w:val="95"/>
                                <w:sz w:val="20"/>
                              </w:rPr>
                              <w:t>Employees</w:t>
                            </w:r>
                          </w:p>
                        </w:tc>
                      </w:tr>
                      <w:tr w:rsidR="00C53A62">
                        <w:tblPrEx>
                          <w:tblCellMar>
                            <w:top w:w="0" w:type="dxa"/>
                            <w:bottom w:w="0" w:type="dxa"/>
                          </w:tblCellMar>
                        </w:tblPrEx>
                        <w:trPr>
                          <w:trHeight w:val="234"/>
                        </w:trPr>
                        <w:tc>
                          <w:tcPr>
                            <w:tcW w:w="4419"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23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6" w:line="188" w:lineRule="exact"/>
                              <w:ind w:left="758" w:right="707"/>
                              <w:jc w:val="center"/>
                            </w:pPr>
                            <w:r>
                              <w:rPr>
                                <w:rFonts w:ascii="Courier New" w:hAnsi="Courier New"/>
                                <w:b/>
                                <w:color w:val="606060"/>
                                <w:w w:val="85"/>
                                <w:sz w:val="21"/>
                              </w:rPr>
                              <w:t>2016/17</w:t>
                            </w:r>
                          </w:p>
                        </w:tc>
                        <w:tc>
                          <w:tcPr>
                            <w:tcW w:w="23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1" w:line="183" w:lineRule="exact"/>
                              <w:ind w:left="758" w:right="709"/>
                              <w:jc w:val="center"/>
                            </w:pPr>
                            <w:r>
                              <w:rPr>
                                <w:rFonts w:ascii="Courier New" w:hAnsi="Courier New"/>
                                <w:b/>
                                <w:color w:val="606060"/>
                                <w:w w:val="90"/>
                                <w:sz w:val="21"/>
                              </w:rPr>
                              <w:t>2017/18</w:t>
                            </w:r>
                          </w:p>
                        </w:tc>
                      </w:tr>
                      <w:tr w:rsidR="00C53A62">
                        <w:tblPrEx>
                          <w:tblCellMar>
                            <w:top w:w="0" w:type="dxa"/>
                            <w:bottom w:w="0" w:type="dxa"/>
                          </w:tblCellMar>
                        </w:tblPrEx>
                        <w:trPr>
                          <w:trHeight w:val="292"/>
                        </w:trPr>
                        <w:tc>
                          <w:tcPr>
                            <w:tcW w:w="441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2"/>
                              <w:ind w:left="38"/>
                            </w:pPr>
                            <w:r>
                              <w:rPr>
                                <w:color w:val="606060"/>
                                <w:sz w:val="18"/>
                              </w:rPr>
                              <w:t>£50,000 - £54,999</w:t>
                            </w:r>
                          </w:p>
                        </w:tc>
                        <w:tc>
                          <w:tcPr>
                            <w:tcW w:w="2332"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1"/>
                              <w:ind w:left="758" w:right="694"/>
                              <w:jc w:val="center"/>
                            </w:pPr>
                            <w:r>
                              <w:rPr>
                                <w:color w:val="313131"/>
                                <w:w w:val="105"/>
                                <w:sz w:val="18"/>
                              </w:rPr>
                              <w:t>80</w:t>
                            </w:r>
                          </w:p>
                        </w:tc>
                        <w:tc>
                          <w:tcPr>
                            <w:tcW w:w="2332"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7"/>
                              <w:ind w:left="757" w:right="709"/>
                              <w:jc w:val="center"/>
                            </w:pPr>
                            <w:r>
                              <w:rPr>
                                <w:color w:val="313131"/>
                                <w:w w:val="105"/>
                                <w:sz w:val="18"/>
                              </w:rPr>
                              <w:t>95</w:t>
                            </w:r>
                          </w:p>
                        </w:tc>
                      </w:tr>
                      <w:tr w:rsidR="00C53A62">
                        <w:tblPrEx>
                          <w:tblCellMar>
                            <w:top w:w="0" w:type="dxa"/>
                            <w:bottom w:w="0" w:type="dxa"/>
                          </w:tblCellMar>
                        </w:tblPrEx>
                        <w:trPr>
                          <w:trHeight w:val="274"/>
                        </w:trPr>
                        <w:tc>
                          <w:tcPr>
                            <w:tcW w:w="441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ind w:left="38"/>
                            </w:pPr>
                            <w:r>
                              <w:rPr>
                                <w:color w:val="606060"/>
                                <w:sz w:val="18"/>
                              </w:rPr>
                              <w:t>£55,000 - £59,999</w:t>
                            </w:r>
                          </w:p>
                        </w:tc>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ind w:left="758" w:right="702"/>
                              <w:jc w:val="center"/>
                            </w:pPr>
                            <w:r>
                              <w:rPr>
                                <w:color w:val="313131"/>
                                <w:sz w:val="18"/>
                              </w:rPr>
                              <w:t>27</w:t>
                            </w:r>
                          </w:p>
                        </w:tc>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ind w:left="758" w:right="709"/>
                              <w:jc w:val="center"/>
                            </w:pPr>
                            <w:r>
                              <w:rPr>
                                <w:color w:val="313131"/>
                                <w:w w:val="105"/>
                                <w:sz w:val="18"/>
                              </w:rPr>
                              <w:t>43</w:t>
                            </w:r>
                          </w:p>
                        </w:tc>
                      </w:tr>
                      <w:tr w:rsidR="00C53A62">
                        <w:tblPrEx>
                          <w:tblCellMar>
                            <w:top w:w="0" w:type="dxa"/>
                            <w:bottom w:w="0" w:type="dxa"/>
                          </w:tblCellMar>
                        </w:tblPrEx>
                        <w:trPr>
                          <w:trHeight w:val="285"/>
                        </w:trPr>
                        <w:tc>
                          <w:tcPr>
                            <w:tcW w:w="441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left="38"/>
                            </w:pPr>
                            <w:r>
                              <w:rPr>
                                <w:color w:val="606060"/>
                                <w:sz w:val="18"/>
                              </w:rPr>
                              <w:t>£60,000 - £64,999</w:t>
                            </w:r>
                          </w:p>
                        </w:tc>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3"/>
                              <w:ind w:left="758" w:right="709"/>
                              <w:jc w:val="center"/>
                            </w:pPr>
                            <w:r>
                              <w:rPr>
                                <w:color w:val="313131"/>
                                <w:sz w:val="20"/>
                              </w:rPr>
                              <w:t>11</w:t>
                            </w:r>
                          </w:p>
                        </w:tc>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ind w:left="756" w:right="709"/>
                              <w:jc w:val="center"/>
                            </w:pPr>
                            <w:r>
                              <w:rPr>
                                <w:color w:val="313131"/>
                                <w:w w:val="105"/>
                                <w:sz w:val="18"/>
                              </w:rPr>
                              <w:t>13</w:t>
                            </w:r>
                          </w:p>
                        </w:tc>
                      </w:tr>
                      <w:tr w:rsidR="00C53A62">
                        <w:tblPrEx>
                          <w:tblCellMar>
                            <w:top w:w="0" w:type="dxa"/>
                            <w:bottom w:w="0" w:type="dxa"/>
                          </w:tblCellMar>
                        </w:tblPrEx>
                        <w:trPr>
                          <w:trHeight w:val="275"/>
                        </w:trPr>
                        <w:tc>
                          <w:tcPr>
                            <w:tcW w:w="441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6"/>
                              <w:ind w:left="38"/>
                            </w:pPr>
                            <w:r>
                              <w:rPr>
                                <w:color w:val="606060"/>
                                <w:sz w:val="18"/>
                              </w:rPr>
                              <w:t>£65,000 - £69,999</w:t>
                            </w:r>
                          </w:p>
                        </w:tc>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6"/>
                              <w:ind w:left="70"/>
                              <w:jc w:val="center"/>
                            </w:pPr>
                            <w:r>
                              <w:rPr>
                                <w:color w:val="606060"/>
                                <w:w w:val="110"/>
                                <w:sz w:val="18"/>
                              </w:rPr>
                              <w:t>2</w:t>
                            </w:r>
                          </w:p>
                        </w:tc>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6"/>
                              <w:ind w:left="59"/>
                              <w:jc w:val="center"/>
                            </w:pPr>
                            <w:r>
                              <w:rPr>
                                <w:color w:val="313131"/>
                                <w:w w:val="110"/>
                                <w:sz w:val="19"/>
                              </w:rPr>
                              <w:t>7</w:t>
                            </w:r>
                          </w:p>
                        </w:tc>
                      </w:tr>
                      <w:tr w:rsidR="00C53A62">
                        <w:tblPrEx>
                          <w:tblCellMar>
                            <w:top w:w="0" w:type="dxa"/>
                            <w:bottom w:w="0" w:type="dxa"/>
                          </w:tblCellMar>
                        </w:tblPrEx>
                        <w:trPr>
                          <w:trHeight w:val="272"/>
                        </w:trPr>
                        <w:tc>
                          <w:tcPr>
                            <w:tcW w:w="441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ind w:left="38"/>
                            </w:pPr>
                            <w:r>
                              <w:rPr>
                                <w:color w:val="606060"/>
                                <w:sz w:val="18"/>
                              </w:rPr>
                              <w:t>£75,000 - £79,999</w:t>
                            </w:r>
                          </w:p>
                        </w:tc>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ind w:left="70"/>
                              <w:jc w:val="center"/>
                            </w:pPr>
                            <w:r>
                              <w:rPr>
                                <w:color w:val="606060"/>
                                <w:w w:val="110"/>
                                <w:sz w:val="18"/>
                              </w:rPr>
                              <w:t>2</w:t>
                            </w:r>
                          </w:p>
                        </w:tc>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ind w:left="60"/>
                              <w:jc w:val="center"/>
                            </w:pPr>
                            <w:r>
                              <w:rPr>
                                <w:color w:val="606060"/>
                                <w:w w:val="110"/>
                                <w:sz w:val="18"/>
                              </w:rPr>
                              <w:t>2</w:t>
                            </w:r>
                          </w:p>
                        </w:tc>
                      </w:tr>
                      <w:tr w:rsidR="00C53A62">
                        <w:tblPrEx>
                          <w:tblCellMar>
                            <w:top w:w="0" w:type="dxa"/>
                            <w:bottom w:w="0" w:type="dxa"/>
                          </w:tblCellMar>
                        </w:tblPrEx>
                        <w:trPr>
                          <w:trHeight w:val="281"/>
                        </w:trPr>
                        <w:tc>
                          <w:tcPr>
                            <w:tcW w:w="441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0"/>
                              <w:ind w:left="33"/>
                            </w:pPr>
                            <w:r>
                              <w:rPr>
                                <w:color w:val="606060"/>
                                <w:sz w:val="18"/>
                              </w:rPr>
                              <w:t>£80,000 - £84,999</w:t>
                            </w:r>
                          </w:p>
                        </w:tc>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5"/>
                              <w:ind w:left="43"/>
                              <w:jc w:val="center"/>
                            </w:pPr>
                            <w:r>
                              <w:rPr>
                                <w:color w:val="606060"/>
                                <w:w w:val="98"/>
                                <w:sz w:val="18"/>
                              </w:rPr>
                              <w:t>3</w:t>
                            </w:r>
                          </w:p>
                        </w:tc>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0"/>
                              <w:ind w:left="25"/>
                              <w:jc w:val="center"/>
                            </w:pPr>
                            <w:r>
                              <w:rPr>
                                <w:color w:val="313131"/>
                                <w:w w:val="98"/>
                                <w:sz w:val="18"/>
                              </w:rPr>
                              <w:t>4</w:t>
                            </w:r>
                          </w:p>
                        </w:tc>
                      </w:tr>
                      <w:tr w:rsidR="00C53A62">
                        <w:tblPrEx>
                          <w:tblCellMar>
                            <w:top w:w="0" w:type="dxa"/>
                            <w:bottom w:w="0" w:type="dxa"/>
                          </w:tblCellMar>
                        </w:tblPrEx>
                        <w:trPr>
                          <w:trHeight w:val="248"/>
                        </w:trPr>
                        <w:tc>
                          <w:tcPr>
                            <w:tcW w:w="441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line="201" w:lineRule="exact"/>
                              <w:ind w:left="33"/>
                            </w:pPr>
                            <w:r>
                              <w:rPr>
                                <w:color w:val="606060"/>
                                <w:sz w:val="18"/>
                              </w:rPr>
                              <w:t>£85,000 - £89,998</w:t>
                            </w:r>
                          </w:p>
                        </w:tc>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line="191" w:lineRule="exact"/>
                              <w:ind w:left="34"/>
                              <w:jc w:val="center"/>
                            </w:pPr>
                            <w:r>
                              <w:rPr>
                                <w:color w:val="4B4B4B"/>
                                <w:w w:val="98"/>
                                <w:sz w:val="18"/>
                              </w:rPr>
                              <w:t>3</w:t>
                            </w:r>
                          </w:p>
                        </w:tc>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196" w:lineRule="exact"/>
                              <w:ind w:left="42"/>
                              <w:jc w:val="center"/>
                            </w:pPr>
                            <w:r>
                              <w:rPr>
                                <w:color w:val="313131"/>
                                <w:w w:val="106"/>
                                <w:sz w:val="18"/>
                              </w:rPr>
                              <w:t>3</w:t>
                            </w:r>
                          </w:p>
                        </w:tc>
                      </w:tr>
                      <w:tr w:rsidR="00C53A62">
                        <w:tblPrEx>
                          <w:tblCellMar>
                            <w:top w:w="0" w:type="dxa"/>
                            <w:bottom w:w="0" w:type="dxa"/>
                          </w:tblCellMar>
                        </w:tblPrEx>
                        <w:trPr>
                          <w:trHeight w:val="280"/>
                        </w:trPr>
                        <w:tc>
                          <w:tcPr>
                            <w:tcW w:w="441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8" w:line="202" w:lineRule="exact"/>
                              <w:ind w:left="33"/>
                            </w:pPr>
                            <w:r>
                              <w:rPr>
                                <w:color w:val="606060"/>
                                <w:sz w:val="18"/>
                              </w:rPr>
                              <w:t>£95,000 - £99,999</w:t>
                            </w:r>
                          </w:p>
                        </w:tc>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60" w:lineRule="exact"/>
                              <w:ind w:left="49"/>
                              <w:jc w:val="center"/>
                            </w:pPr>
                            <w:r>
                              <w:rPr>
                                <w:rFonts w:ascii="Times New Roman" w:hAnsi="Times New Roman"/>
                                <w:color w:val="606060"/>
                                <w:w w:val="97"/>
                                <w:sz w:val="25"/>
                              </w:rPr>
                              <w:t>-</w:t>
                            </w:r>
                          </w:p>
                        </w:tc>
                        <w:tc>
                          <w:tcPr>
                            <w:tcW w:w="233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3" w:line="197" w:lineRule="exact"/>
                              <w:ind w:left="28"/>
                              <w:jc w:val="center"/>
                            </w:pPr>
                            <w:r>
                              <w:rPr>
                                <w:color w:val="606060"/>
                                <w:w w:val="97"/>
                                <w:sz w:val="18"/>
                              </w:rPr>
                              <w:t>1</w:t>
                            </w:r>
                          </w:p>
                        </w:tc>
                      </w:tr>
                      <w:tr w:rsidR="00C53A62">
                        <w:tblPrEx>
                          <w:tblCellMar>
                            <w:top w:w="0" w:type="dxa"/>
                            <w:bottom w:w="0" w:type="dxa"/>
                          </w:tblCellMar>
                        </w:tblPrEx>
                        <w:trPr>
                          <w:trHeight w:val="524"/>
                        </w:trPr>
                        <w:tc>
                          <w:tcPr>
                            <w:tcW w:w="4419" w:type="dxa"/>
                            <w:tcBorders>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1"/>
                              <w:ind w:left="33"/>
                            </w:pPr>
                            <w:r>
                              <w:rPr>
                                <w:color w:val="606060"/>
                                <w:sz w:val="18"/>
                              </w:rPr>
                              <w:t>£110,000 - £114,999</w:t>
                            </w:r>
                          </w:p>
                        </w:tc>
                        <w:tc>
                          <w:tcPr>
                            <w:tcW w:w="2332" w:type="dxa"/>
                            <w:tcBorders>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90" w:lineRule="exact"/>
                              <w:ind w:left="32"/>
                              <w:jc w:val="center"/>
                            </w:pPr>
                            <w:r>
                              <w:rPr>
                                <w:color w:val="8C8C8C"/>
                                <w:w w:val="79"/>
                                <w:sz w:val="26"/>
                              </w:rPr>
                              <w:t>-</w:t>
                            </w:r>
                          </w:p>
                        </w:tc>
                        <w:tc>
                          <w:tcPr>
                            <w:tcW w:w="2332" w:type="dxa"/>
                            <w:tcBorders>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8"/>
                              <w:ind w:right="25"/>
                              <w:jc w:val="center"/>
                            </w:pPr>
                            <w:r>
                              <w:rPr>
                                <w:rFonts w:ascii="Times New Roman" w:hAnsi="Times New Roman"/>
                                <w:color w:val="606060"/>
                                <w:w w:val="79"/>
                                <w:sz w:val="19"/>
                              </w:rPr>
                              <w:t>1</w:t>
                            </w:r>
                          </w:p>
                        </w:tc>
                      </w:tr>
                    </w:tbl>
                    <w:p w:rsidR="00C53A62" w:rsidRDefault="00C53A62">
                      <w:pPr>
                        <w:pStyle w:val="BodyText"/>
                      </w:pPr>
                    </w:p>
                  </w:txbxContent>
                </v:textbox>
                <w10:wrap anchorx="page"/>
              </v:shape>
            </w:pict>
          </mc:Fallback>
        </mc:AlternateContent>
      </w:r>
      <w:r>
        <w:rPr>
          <w:rFonts w:ascii="Times New Roman" w:hAnsi="Times New Roman"/>
          <w:color w:val="AFAFAF"/>
          <w:w w:val="95"/>
          <w:sz w:val="15"/>
        </w:rPr>
        <w:t>'</w:t>
      </w:r>
    </w:p>
    <w:p w:rsidR="00C53A62" w:rsidRDefault="00C53A62">
      <w:pPr>
        <w:pStyle w:val="BodyText"/>
        <w:rPr>
          <w:rFonts w:ascii="Times New Roman" w:hAnsi="Times New Roman"/>
          <w:sz w:val="16"/>
        </w:rPr>
      </w:pPr>
    </w:p>
    <w:p w:rsidR="00C53A62" w:rsidRDefault="00C53A62">
      <w:pPr>
        <w:pStyle w:val="BodyText"/>
        <w:rPr>
          <w:rFonts w:ascii="Times New Roman" w:hAnsi="Times New Roman"/>
          <w:sz w:val="16"/>
        </w:rPr>
      </w:pPr>
    </w:p>
    <w:p w:rsidR="00C53A62" w:rsidRDefault="00C53A62">
      <w:pPr>
        <w:pStyle w:val="BodyText"/>
        <w:rPr>
          <w:rFonts w:ascii="Times New Roman" w:hAnsi="Times New Roman"/>
          <w:sz w:val="16"/>
        </w:rPr>
      </w:pPr>
    </w:p>
    <w:p w:rsidR="00C53A62" w:rsidRDefault="00C53A62">
      <w:pPr>
        <w:pStyle w:val="BodyText"/>
        <w:rPr>
          <w:rFonts w:ascii="Times New Roman" w:hAnsi="Times New Roman"/>
          <w:sz w:val="16"/>
        </w:rPr>
      </w:pPr>
    </w:p>
    <w:p w:rsidR="00C53A62" w:rsidRDefault="00C53A62">
      <w:pPr>
        <w:pStyle w:val="BodyText"/>
        <w:rPr>
          <w:rFonts w:ascii="Times New Roman" w:hAnsi="Times New Roman"/>
          <w:sz w:val="16"/>
        </w:rPr>
      </w:pPr>
    </w:p>
    <w:p w:rsidR="00C53A62" w:rsidRDefault="00C53A62">
      <w:pPr>
        <w:pStyle w:val="BodyText"/>
        <w:rPr>
          <w:rFonts w:ascii="Times New Roman" w:hAnsi="Times New Roman"/>
          <w:sz w:val="16"/>
        </w:rPr>
      </w:pPr>
    </w:p>
    <w:p w:rsidR="00C53A62" w:rsidRDefault="00C53A62">
      <w:pPr>
        <w:pStyle w:val="BodyText"/>
        <w:rPr>
          <w:rFonts w:ascii="Times New Roman" w:hAnsi="Times New Roman"/>
          <w:sz w:val="16"/>
        </w:rPr>
      </w:pPr>
    </w:p>
    <w:p w:rsidR="00C53A62" w:rsidRDefault="00C53A62">
      <w:pPr>
        <w:pStyle w:val="BodyText"/>
        <w:rPr>
          <w:rFonts w:ascii="Times New Roman" w:hAnsi="Times New Roman"/>
          <w:sz w:val="16"/>
        </w:rPr>
      </w:pPr>
    </w:p>
    <w:p w:rsidR="00C53A62" w:rsidRDefault="00C53A62">
      <w:pPr>
        <w:pStyle w:val="BodyText"/>
        <w:rPr>
          <w:rFonts w:ascii="Times New Roman" w:hAnsi="Times New Roman"/>
          <w:sz w:val="16"/>
        </w:rPr>
      </w:pPr>
    </w:p>
    <w:p w:rsidR="00C53A62" w:rsidRDefault="00C53A62">
      <w:pPr>
        <w:pStyle w:val="BodyText"/>
        <w:rPr>
          <w:rFonts w:ascii="Times New Roman" w:hAnsi="Times New Roman"/>
          <w:sz w:val="16"/>
        </w:rPr>
      </w:pPr>
    </w:p>
    <w:p w:rsidR="00C53A62" w:rsidRDefault="00C53A62">
      <w:pPr>
        <w:pStyle w:val="BodyText"/>
        <w:rPr>
          <w:rFonts w:ascii="Times New Roman" w:hAnsi="Times New Roman"/>
          <w:sz w:val="16"/>
        </w:rPr>
      </w:pPr>
    </w:p>
    <w:p w:rsidR="00C53A62" w:rsidRDefault="00C53A62">
      <w:pPr>
        <w:pStyle w:val="BodyText"/>
        <w:rPr>
          <w:rFonts w:ascii="Times New Roman" w:hAnsi="Times New Roman"/>
          <w:sz w:val="16"/>
        </w:rPr>
      </w:pPr>
    </w:p>
    <w:p w:rsidR="00C53A62" w:rsidRDefault="00C53A62">
      <w:pPr>
        <w:pStyle w:val="BodyText"/>
        <w:rPr>
          <w:rFonts w:ascii="Times New Roman" w:hAnsi="Times New Roman"/>
          <w:sz w:val="16"/>
        </w:rPr>
      </w:pPr>
    </w:p>
    <w:p w:rsidR="00C53A62" w:rsidRDefault="00C53A62">
      <w:pPr>
        <w:pStyle w:val="BodyText"/>
        <w:rPr>
          <w:rFonts w:ascii="Times New Roman" w:hAnsi="Times New Roman"/>
          <w:sz w:val="16"/>
        </w:rPr>
      </w:pPr>
    </w:p>
    <w:p w:rsidR="00C53A62" w:rsidRDefault="00C53A62">
      <w:pPr>
        <w:pStyle w:val="BodyText"/>
        <w:rPr>
          <w:rFonts w:ascii="Times New Roman" w:hAnsi="Times New Roman"/>
          <w:sz w:val="16"/>
        </w:rPr>
      </w:pPr>
    </w:p>
    <w:p w:rsidR="00C53A62" w:rsidRDefault="00C53A62">
      <w:pPr>
        <w:pStyle w:val="BodyText"/>
        <w:rPr>
          <w:rFonts w:ascii="Times New Roman" w:hAnsi="Times New Roman"/>
          <w:sz w:val="16"/>
        </w:rPr>
      </w:pPr>
    </w:p>
    <w:p w:rsidR="00C53A62" w:rsidRDefault="00C53A62">
      <w:pPr>
        <w:pStyle w:val="BodyText"/>
        <w:rPr>
          <w:rFonts w:ascii="Times New Roman" w:hAnsi="Times New Roman"/>
          <w:sz w:val="16"/>
        </w:rPr>
      </w:pPr>
    </w:p>
    <w:p w:rsidR="00C53A62" w:rsidRDefault="00C53A62">
      <w:pPr>
        <w:pStyle w:val="BodyText"/>
        <w:rPr>
          <w:rFonts w:ascii="Times New Roman" w:hAnsi="Times New Roman"/>
          <w:sz w:val="16"/>
        </w:rPr>
      </w:pPr>
    </w:p>
    <w:p w:rsidR="00C53A62" w:rsidRDefault="00C53A62">
      <w:pPr>
        <w:pStyle w:val="BodyText"/>
        <w:spacing w:before="4"/>
        <w:rPr>
          <w:rFonts w:ascii="Times New Roman" w:hAnsi="Times New Roman"/>
          <w:sz w:val="23"/>
        </w:rPr>
      </w:pPr>
    </w:p>
    <w:p w:rsidR="00C53A62" w:rsidRDefault="00567705">
      <w:pPr>
        <w:spacing w:line="326" w:lineRule="auto"/>
        <w:ind w:left="153" w:right="749" w:hanging="5"/>
      </w:pPr>
      <w:r>
        <w:rPr>
          <w:color w:val="313131"/>
          <w:w w:val="105"/>
          <w:sz w:val="18"/>
        </w:rPr>
        <w:t>The remuneration paid to the senior staff of the Office of the Police and Crime Commissioner for Durham is as follows:</w:t>
      </w:r>
    </w:p>
    <w:p w:rsidR="00C53A62" w:rsidRDefault="00C53A62">
      <w:pPr>
        <w:pStyle w:val="BodyText"/>
        <w:spacing w:before="6"/>
        <w:rPr>
          <w:sz w:val="6"/>
        </w:rPr>
      </w:pPr>
    </w:p>
    <w:tbl>
      <w:tblPr>
        <w:tblW w:w="9073" w:type="dxa"/>
        <w:tblInd w:w="161" w:type="dxa"/>
        <w:tblLayout w:type="fixed"/>
        <w:tblCellMar>
          <w:left w:w="10" w:type="dxa"/>
          <w:right w:w="10" w:type="dxa"/>
        </w:tblCellMar>
        <w:tblLook w:val="0000" w:firstRow="0" w:lastRow="0" w:firstColumn="0" w:lastColumn="0" w:noHBand="0" w:noVBand="0"/>
      </w:tblPr>
      <w:tblGrid>
        <w:gridCol w:w="3245"/>
        <w:gridCol w:w="1173"/>
        <w:gridCol w:w="1173"/>
        <w:gridCol w:w="1154"/>
        <w:gridCol w:w="1164"/>
        <w:gridCol w:w="1164"/>
      </w:tblGrid>
      <w:tr w:rsidR="00C53A62">
        <w:tblPrEx>
          <w:tblCellMar>
            <w:top w:w="0" w:type="dxa"/>
            <w:bottom w:w="0" w:type="dxa"/>
          </w:tblCellMar>
        </w:tblPrEx>
        <w:trPr>
          <w:trHeight w:val="782"/>
        </w:trPr>
        <w:tc>
          <w:tcPr>
            <w:tcW w:w="324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1"/>
              <w:ind w:left="42"/>
            </w:pPr>
            <w:r>
              <w:rPr>
                <w:rFonts w:ascii="Times New Roman" w:hAnsi="Times New Roman"/>
                <w:b/>
                <w:color w:val="606060"/>
                <w:w w:val="105"/>
                <w:sz w:val="17"/>
              </w:rPr>
              <w:t xml:space="preserve">31 </w:t>
            </w:r>
            <w:r>
              <w:rPr>
                <w:rFonts w:ascii="Times New Roman" w:hAnsi="Times New Roman"/>
                <w:b/>
                <w:color w:val="313131"/>
                <w:w w:val="105"/>
                <w:sz w:val="17"/>
              </w:rPr>
              <w:t>March 2018</w:t>
            </w:r>
          </w:p>
        </w:tc>
        <w:tc>
          <w:tcPr>
            <w:tcW w:w="117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6"/>
              <w:ind w:left="366"/>
            </w:pPr>
            <w:r>
              <w:rPr>
                <w:b/>
                <w:color w:val="606060"/>
                <w:sz w:val="17"/>
              </w:rPr>
              <w:t>Salary</w:t>
            </w:r>
          </w:p>
        </w:tc>
        <w:tc>
          <w:tcPr>
            <w:tcW w:w="117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1"/>
              <w:ind w:left="264"/>
            </w:pPr>
            <w:r>
              <w:rPr>
                <w:b/>
                <w:color w:val="606060"/>
                <w:sz w:val="17"/>
              </w:rPr>
              <w:t>Benefits</w:t>
            </w:r>
          </w:p>
          <w:p w:rsidR="00C53A62" w:rsidRDefault="00567705">
            <w:pPr>
              <w:pStyle w:val="TableParagraph"/>
              <w:spacing w:before="51"/>
              <w:ind w:left="342"/>
            </w:pPr>
            <w:r>
              <w:rPr>
                <w:rFonts w:ascii="Times New Roman" w:hAnsi="Times New Roman"/>
                <w:color w:val="606060"/>
                <w:sz w:val="19"/>
              </w:rPr>
              <w:t>in</w:t>
            </w:r>
            <w:r>
              <w:rPr>
                <w:rFonts w:ascii="Times New Roman" w:hAnsi="Times New Roman"/>
                <w:color w:val="606060"/>
                <w:spacing w:val="-25"/>
                <w:sz w:val="19"/>
              </w:rPr>
              <w:t xml:space="preserve"> </w:t>
            </w:r>
            <w:r>
              <w:rPr>
                <w:rFonts w:ascii="Times New Roman" w:hAnsi="Times New Roman"/>
                <w:color w:val="606060"/>
                <w:sz w:val="19"/>
              </w:rPr>
              <w:t>kind</w:t>
            </w:r>
          </w:p>
        </w:tc>
        <w:tc>
          <w:tcPr>
            <w:tcW w:w="115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ind w:right="111"/>
              <w:jc w:val="right"/>
            </w:pPr>
            <w:r>
              <w:rPr>
                <w:rFonts w:ascii="Times New Roman" w:hAnsi="Times New Roman"/>
                <w:b/>
                <w:color w:val="606060"/>
                <w:w w:val="90"/>
                <w:sz w:val="19"/>
              </w:rPr>
              <w:t>Allowances</w:t>
            </w:r>
          </w:p>
        </w:tc>
        <w:tc>
          <w:tcPr>
            <w:tcW w:w="116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ind w:left="159" w:right="101"/>
              <w:jc w:val="center"/>
            </w:pPr>
            <w:r>
              <w:rPr>
                <w:rFonts w:ascii="Times New Roman" w:hAnsi="Times New Roman"/>
                <w:b/>
                <w:color w:val="606060"/>
                <w:w w:val="95"/>
                <w:sz w:val="19"/>
              </w:rPr>
              <w:t>Employers</w:t>
            </w:r>
          </w:p>
          <w:p w:rsidR="00C53A62" w:rsidRDefault="00567705">
            <w:pPr>
              <w:pStyle w:val="TableParagraph"/>
              <w:spacing w:before="9" w:line="274" w:lineRule="exact"/>
              <w:ind w:left="66" w:right="27" w:hanging="35"/>
              <w:jc w:val="center"/>
            </w:pPr>
            <w:r>
              <w:rPr>
                <w:b/>
                <w:color w:val="606060"/>
                <w:sz w:val="17"/>
              </w:rPr>
              <w:t xml:space="preserve">Pension </w:t>
            </w:r>
            <w:r>
              <w:rPr>
                <w:b/>
                <w:color w:val="606060"/>
                <w:w w:val="90"/>
                <w:sz w:val="17"/>
              </w:rPr>
              <w:t>Contributions</w:t>
            </w:r>
          </w:p>
        </w:tc>
        <w:tc>
          <w:tcPr>
            <w:tcW w:w="116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6"/>
              <w:ind w:left="397"/>
            </w:pPr>
            <w:r>
              <w:rPr>
                <w:b/>
                <w:color w:val="606060"/>
                <w:sz w:val="17"/>
              </w:rPr>
              <w:t>Total</w:t>
            </w:r>
          </w:p>
        </w:tc>
      </w:tr>
      <w:tr w:rsidR="00C53A62">
        <w:tblPrEx>
          <w:tblCellMar>
            <w:top w:w="0" w:type="dxa"/>
            <w:bottom w:w="0" w:type="dxa"/>
          </w:tblCellMar>
        </w:tblPrEx>
        <w:trPr>
          <w:trHeight w:val="208"/>
        </w:trPr>
        <w:tc>
          <w:tcPr>
            <w:tcW w:w="3245"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17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4" w:line="154" w:lineRule="exact"/>
              <w:ind w:left="50"/>
              <w:jc w:val="center"/>
            </w:pPr>
            <w:r>
              <w:rPr>
                <w:color w:val="606060"/>
                <w:w w:val="108"/>
                <w:sz w:val="16"/>
              </w:rPr>
              <w:t>£</w:t>
            </w:r>
          </w:p>
        </w:tc>
        <w:tc>
          <w:tcPr>
            <w:tcW w:w="117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4" w:line="154" w:lineRule="exact"/>
              <w:ind w:left="60"/>
              <w:jc w:val="center"/>
            </w:pPr>
            <w:r>
              <w:rPr>
                <w:color w:val="606060"/>
                <w:w w:val="108"/>
                <w:sz w:val="16"/>
              </w:rPr>
              <w:t>£</w:t>
            </w:r>
          </w:p>
        </w:tc>
        <w:tc>
          <w:tcPr>
            <w:tcW w:w="115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6" w:line="171" w:lineRule="exact"/>
              <w:ind w:left="46"/>
              <w:jc w:val="center"/>
            </w:pPr>
            <w:r>
              <w:rPr>
                <w:rFonts w:ascii="Times New Roman" w:hAnsi="Times New Roman"/>
                <w:color w:val="606060"/>
                <w:w w:val="99"/>
                <w:sz w:val="18"/>
              </w:rPr>
              <w:t>£</w:t>
            </w:r>
          </w:p>
        </w:tc>
        <w:tc>
          <w:tcPr>
            <w:tcW w:w="116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1" w:line="167" w:lineRule="exact"/>
              <w:ind w:left="45"/>
              <w:jc w:val="center"/>
            </w:pPr>
            <w:r>
              <w:rPr>
                <w:rFonts w:ascii="Times New Roman" w:hAnsi="Times New Roman"/>
                <w:color w:val="606060"/>
                <w:w w:val="99"/>
                <w:sz w:val="18"/>
              </w:rPr>
              <w:t>£</w:t>
            </w:r>
          </w:p>
        </w:tc>
        <w:tc>
          <w:tcPr>
            <w:tcW w:w="116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1" w:line="167" w:lineRule="exact"/>
              <w:ind w:left="44"/>
              <w:jc w:val="center"/>
            </w:pPr>
            <w:r>
              <w:rPr>
                <w:rFonts w:ascii="Times New Roman" w:hAnsi="Times New Roman"/>
                <w:color w:val="606060"/>
                <w:w w:val="99"/>
                <w:sz w:val="18"/>
              </w:rPr>
              <w:t>£</w:t>
            </w:r>
          </w:p>
        </w:tc>
      </w:tr>
      <w:tr w:rsidR="00C53A62">
        <w:tblPrEx>
          <w:tblCellMar>
            <w:top w:w="0" w:type="dxa"/>
            <w:bottom w:w="0" w:type="dxa"/>
          </w:tblCellMar>
        </w:tblPrEx>
        <w:trPr>
          <w:trHeight w:val="355"/>
        </w:trPr>
        <w:tc>
          <w:tcPr>
            <w:tcW w:w="3245"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3" w:line="183" w:lineRule="exact"/>
              <w:ind w:left="42"/>
            </w:pPr>
            <w:r>
              <w:rPr>
                <w:rFonts w:ascii="Times New Roman" w:hAnsi="Times New Roman"/>
                <w:color w:val="606060"/>
                <w:sz w:val="17"/>
              </w:rPr>
              <w:t xml:space="preserve">Police and </w:t>
            </w:r>
            <w:r>
              <w:rPr>
                <w:rFonts w:ascii="Times New Roman" w:hAnsi="Times New Roman"/>
                <w:color w:val="606060"/>
                <w:sz w:val="17"/>
              </w:rPr>
              <w:t>Crime Commissioner - R Hogg</w:t>
            </w:r>
          </w:p>
        </w:tc>
        <w:tc>
          <w:tcPr>
            <w:tcW w:w="1173"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95"/>
              <w:ind w:right="-15"/>
              <w:jc w:val="right"/>
            </w:pPr>
            <w:r>
              <w:rPr>
                <w:rFonts w:ascii="Times New Roman" w:hAnsi="Times New Roman"/>
                <w:color w:val="606060"/>
                <w:w w:val="105"/>
                <w:sz w:val="17"/>
              </w:rPr>
              <w:t>70,000</w:t>
            </w:r>
          </w:p>
        </w:tc>
        <w:tc>
          <w:tcPr>
            <w:tcW w:w="1173"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15" w:line="221" w:lineRule="exact"/>
              <w:ind w:right="219"/>
              <w:jc w:val="right"/>
            </w:pPr>
            <w:r>
              <w:rPr>
                <w:color w:val="606060"/>
                <w:w w:val="99"/>
                <w:sz w:val="21"/>
              </w:rPr>
              <w:t>-</w:t>
            </w:r>
          </w:p>
        </w:tc>
        <w:tc>
          <w:tcPr>
            <w:tcW w:w="1154"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15" w:line="221" w:lineRule="exact"/>
              <w:ind w:right="216"/>
              <w:jc w:val="right"/>
            </w:pPr>
            <w:r>
              <w:rPr>
                <w:color w:val="606060"/>
                <w:w w:val="90"/>
                <w:sz w:val="21"/>
              </w:rPr>
              <w:t>-</w:t>
            </w:r>
          </w:p>
        </w:tc>
        <w:tc>
          <w:tcPr>
            <w:tcW w:w="1164"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0"/>
              <w:ind w:right="-15"/>
              <w:jc w:val="right"/>
            </w:pPr>
            <w:r>
              <w:rPr>
                <w:rFonts w:ascii="Times New Roman" w:hAnsi="Times New Roman"/>
                <w:color w:val="606060"/>
                <w:w w:val="105"/>
                <w:sz w:val="17"/>
              </w:rPr>
              <w:t>13,440</w:t>
            </w:r>
          </w:p>
        </w:tc>
        <w:tc>
          <w:tcPr>
            <w:tcW w:w="1164"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0"/>
              <w:ind w:right="-15"/>
              <w:jc w:val="right"/>
            </w:pPr>
            <w:r>
              <w:rPr>
                <w:rFonts w:ascii="Times New Roman" w:hAnsi="Times New Roman"/>
                <w:b/>
                <w:color w:val="606060"/>
                <w:w w:val="105"/>
                <w:sz w:val="17"/>
              </w:rPr>
              <w:t>83,440</w:t>
            </w:r>
          </w:p>
        </w:tc>
      </w:tr>
      <w:tr w:rsidR="00C53A62">
        <w:tblPrEx>
          <w:tblCellMar>
            <w:top w:w="0" w:type="dxa"/>
            <w:bottom w:w="0" w:type="dxa"/>
          </w:tblCellMar>
        </w:tblPrEx>
        <w:trPr>
          <w:trHeight w:val="246"/>
        </w:trPr>
        <w:tc>
          <w:tcPr>
            <w:tcW w:w="3245" w:type="dxa"/>
            <w:tcBorders>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6" w:line="159" w:lineRule="exact"/>
              <w:ind w:left="38"/>
            </w:pPr>
            <w:r>
              <w:rPr>
                <w:rFonts w:ascii="Times New Roman" w:hAnsi="Times New Roman"/>
                <w:color w:val="606060"/>
                <w:sz w:val="17"/>
              </w:rPr>
              <w:t>Chief of Staff</w:t>
            </w:r>
          </w:p>
        </w:tc>
        <w:tc>
          <w:tcPr>
            <w:tcW w:w="1173" w:type="dxa"/>
            <w:tcBorders>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1" w:line="164" w:lineRule="exact"/>
              <w:ind w:right="-15"/>
              <w:jc w:val="right"/>
            </w:pPr>
            <w:r>
              <w:rPr>
                <w:rFonts w:ascii="Times New Roman" w:hAnsi="Times New Roman"/>
                <w:color w:val="606060"/>
                <w:w w:val="105"/>
                <w:sz w:val="17"/>
              </w:rPr>
              <w:t>79,106</w:t>
            </w:r>
          </w:p>
        </w:tc>
        <w:tc>
          <w:tcPr>
            <w:tcW w:w="1173" w:type="dxa"/>
            <w:tcBorders>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26" w:lineRule="exact"/>
              <w:ind w:right="221"/>
              <w:jc w:val="right"/>
            </w:pPr>
            <w:r>
              <w:rPr>
                <w:color w:val="606060"/>
                <w:w w:val="86"/>
                <w:sz w:val="26"/>
              </w:rPr>
              <w:t>-</w:t>
            </w:r>
          </w:p>
        </w:tc>
        <w:tc>
          <w:tcPr>
            <w:tcW w:w="1154" w:type="dxa"/>
            <w:tcBorders>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26" w:lineRule="exact"/>
              <w:ind w:right="217"/>
              <w:jc w:val="right"/>
            </w:pPr>
            <w:r>
              <w:rPr>
                <w:color w:val="606060"/>
                <w:w w:val="73"/>
                <w:sz w:val="26"/>
              </w:rPr>
              <w:t>-</w:t>
            </w:r>
          </w:p>
        </w:tc>
        <w:tc>
          <w:tcPr>
            <w:tcW w:w="1164" w:type="dxa"/>
            <w:tcBorders>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1" w:line="164" w:lineRule="exact"/>
              <w:ind w:right="-15"/>
              <w:jc w:val="right"/>
            </w:pPr>
            <w:r>
              <w:rPr>
                <w:rFonts w:ascii="Times New Roman" w:hAnsi="Times New Roman"/>
                <w:color w:val="606060"/>
                <w:w w:val="105"/>
                <w:sz w:val="17"/>
              </w:rPr>
              <w:t>15,188</w:t>
            </w:r>
          </w:p>
        </w:tc>
        <w:tc>
          <w:tcPr>
            <w:tcW w:w="1164" w:type="dxa"/>
            <w:tcBorders>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6" w:line="159" w:lineRule="exact"/>
              <w:ind w:right="-15"/>
              <w:jc w:val="right"/>
            </w:pPr>
            <w:r>
              <w:rPr>
                <w:rFonts w:ascii="Times New Roman" w:hAnsi="Times New Roman"/>
                <w:b/>
                <w:color w:val="606060"/>
                <w:w w:val="105"/>
                <w:sz w:val="17"/>
              </w:rPr>
              <w:t>94,294</w:t>
            </w:r>
          </w:p>
        </w:tc>
      </w:tr>
    </w:tbl>
    <w:p w:rsidR="00C53A62" w:rsidRDefault="00567705">
      <w:pPr>
        <w:spacing w:before="50"/>
        <w:ind w:left="144"/>
        <w:sectPr w:rsidR="00C53A62">
          <w:footerReference w:type="default" r:id="rId75"/>
          <w:pgSz w:w="11900" w:h="16820"/>
          <w:pgMar w:top="1600" w:right="700" w:bottom="1460" w:left="1640" w:header="0" w:footer="1274" w:gutter="0"/>
          <w:pgNumType w:start="63"/>
          <w:cols w:space="720"/>
        </w:sectPr>
      </w:pPr>
      <w:r>
        <w:rPr>
          <w:color w:val="606060"/>
          <w:w w:val="110"/>
          <w:sz w:val="18"/>
        </w:rPr>
        <w:t xml:space="preserve">The role of the Treasurer is carried out part time </w:t>
      </w:r>
      <w:r>
        <w:rPr>
          <w:color w:val="606060"/>
          <w:w w:val="110"/>
          <w:sz w:val="19"/>
        </w:rPr>
        <w:t xml:space="preserve">by </w:t>
      </w:r>
      <w:r>
        <w:rPr>
          <w:color w:val="606060"/>
          <w:w w:val="110"/>
          <w:sz w:val="18"/>
        </w:rPr>
        <w:t>the Assistant Chief Officer</w:t>
      </w:r>
    </w:p>
    <w:p w:rsidR="00C53A62" w:rsidRDefault="00C53A62">
      <w:pPr>
        <w:pStyle w:val="BodyText"/>
        <w:spacing w:before="9"/>
        <w:rPr>
          <w:sz w:val="22"/>
        </w:rPr>
      </w:pPr>
    </w:p>
    <w:tbl>
      <w:tblPr>
        <w:tblW w:w="9071" w:type="dxa"/>
        <w:tblInd w:w="271" w:type="dxa"/>
        <w:tblLayout w:type="fixed"/>
        <w:tblCellMar>
          <w:left w:w="10" w:type="dxa"/>
          <w:right w:w="10" w:type="dxa"/>
        </w:tblCellMar>
        <w:tblLook w:val="0000" w:firstRow="0" w:lastRow="0" w:firstColumn="0" w:lastColumn="0" w:noHBand="0" w:noVBand="0"/>
      </w:tblPr>
      <w:tblGrid>
        <w:gridCol w:w="3241"/>
        <w:gridCol w:w="1174"/>
        <w:gridCol w:w="445"/>
        <w:gridCol w:w="721"/>
        <w:gridCol w:w="1155"/>
        <w:gridCol w:w="1165"/>
        <w:gridCol w:w="1170"/>
      </w:tblGrid>
      <w:tr w:rsidR="00C53A62">
        <w:tblPrEx>
          <w:tblCellMar>
            <w:top w:w="0" w:type="dxa"/>
            <w:bottom w:w="0" w:type="dxa"/>
          </w:tblCellMar>
        </w:tblPrEx>
        <w:trPr>
          <w:trHeight w:val="796"/>
        </w:trPr>
        <w:tc>
          <w:tcPr>
            <w:tcW w:w="3241"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52"/>
              <w:ind w:left="40"/>
            </w:pPr>
            <w:r>
              <w:rPr>
                <w:rFonts w:ascii="Times New Roman" w:hAnsi="Times New Roman"/>
                <w:b/>
                <w:color w:val="3F3F3F"/>
                <w:sz w:val="16"/>
              </w:rPr>
              <w:t>31 Man:h 2017</w:t>
            </w:r>
          </w:p>
        </w:tc>
        <w:tc>
          <w:tcPr>
            <w:tcW w:w="1174" w:type="dxa"/>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52"/>
              <w:ind w:left="349" w:right="324"/>
              <w:jc w:val="center"/>
            </w:pPr>
            <w:r>
              <w:rPr>
                <w:rFonts w:ascii="Times New Roman" w:hAnsi="Times New Roman"/>
                <w:b/>
                <w:color w:val="3F3F3F"/>
                <w:sz w:val="16"/>
              </w:rPr>
              <w:t>Salary</w:t>
            </w:r>
          </w:p>
        </w:tc>
        <w:tc>
          <w:tcPr>
            <w:tcW w:w="1166"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60"/>
              <w:ind w:left="300"/>
            </w:pPr>
            <w:r>
              <w:rPr>
                <w:b/>
                <w:color w:val="3F3F3F"/>
                <w:sz w:val="15"/>
              </w:rPr>
              <w:t>Benefits</w:t>
            </w:r>
          </w:p>
          <w:p w:rsidR="00C53A62" w:rsidRDefault="00567705">
            <w:pPr>
              <w:pStyle w:val="TableParagraph"/>
              <w:spacing w:before="74"/>
              <w:ind w:left="332"/>
            </w:pPr>
            <w:r>
              <w:rPr>
                <w:color w:val="3F3F3F"/>
                <w:sz w:val="18"/>
              </w:rPr>
              <w:t>in</w:t>
            </w:r>
            <w:r>
              <w:rPr>
                <w:color w:val="3F3F3F"/>
                <w:spacing w:val="-25"/>
                <w:sz w:val="18"/>
              </w:rPr>
              <w:t xml:space="preserve"> </w:t>
            </w:r>
            <w:r>
              <w:rPr>
                <w:b/>
                <w:color w:val="3F3F3F"/>
                <w:sz w:val="17"/>
              </w:rPr>
              <w:t>kind</w:t>
            </w:r>
          </w:p>
        </w:tc>
        <w:tc>
          <w:tcPr>
            <w:tcW w:w="1155" w:type="dxa"/>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60"/>
              <w:ind w:right="181"/>
              <w:jc w:val="right"/>
            </w:pPr>
            <w:r>
              <w:rPr>
                <w:b/>
                <w:color w:val="3F3F3F"/>
                <w:w w:val="90"/>
                <w:sz w:val="15"/>
              </w:rPr>
              <w:t>Allowances</w:t>
            </w:r>
          </w:p>
        </w:tc>
        <w:tc>
          <w:tcPr>
            <w:tcW w:w="1165" w:type="dxa"/>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65"/>
              <w:ind w:left="234"/>
            </w:pPr>
            <w:r>
              <w:rPr>
                <w:b/>
                <w:color w:val="3F3F3F"/>
                <w:sz w:val="15"/>
              </w:rPr>
              <w:t>Employers</w:t>
            </w:r>
          </w:p>
          <w:p w:rsidR="00C53A62" w:rsidRDefault="00567705">
            <w:pPr>
              <w:pStyle w:val="TableParagraph"/>
              <w:spacing w:before="2" w:line="294" w:lineRule="exact"/>
              <w:ind w:left="73" w:firstLine="187"/>
            </w:pPr>
            <w:r>
              <w:rPr>
                <w:b/>
                <w:color w:val="3F3F3F"/>
                <w:sz w:val="17"/>
              </w:rPr>
              <w:t xml:space="preserve">Pension </w:t>
            </w:r>
            <w:r>
              <w:rPr>
                <w:b/>
                <w:color w:val="3F3F3F"/>
                <w:w w:val="90"/>
                <w:sz w:val="17"/>
              </w:rPr>
              <w:t>Contributions</w:t>
            </w:r>
          </w:p>
        </w:tc>
        <w:tc>
          <w:tcPr>
            <w:tcW w:w="1170" w:type="dxa"/>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5"/>
              <w:ind w:left="418"/>
            </w:pPr>
            <w:r>
              <w:rPr>
                <w:b/>
                <w:color w:val="3F3F3F"/>
                <w:sz w:val="15"/>
              </w:rPr>
              <w:t>Total</w:t>
            </w:r>
          </w:p>
        </w:tc>
      </w:tr>
      <w:tr w:rsidR="00C53A62">
        <w:tblPrEx>
          <w:tblCellMar>
            <w:top w:w="0" w:type="dxa"/>
            <w:bottom w:w="0" w:type="dxa"/>
          </w:tblCellMar>
        </w:tblPrEx>
        <w:trPr>
          <w:trHeight w:val="208"/>
        </w:trPr>
        <w:tc>
          <w:tcPr>
            <w:tcW w:w="3241"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1174"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1" w:line="167" w:lineRule="exact"/>
              <w:ind w:left="23"/>
              <w:jc w:val="center"/>
            </w:pPr>
            <w:r>
              <w:rPr>
                <w:rFonts w:ascii="Times New Roman" w:hAnsi="Times New Roman"/>
                <w:color w:val="3F3F3F"/>
                <w:w w:val="92"/>
                <w:sz w:val="17"/>
              </w:rPr>
              <w:t>£</w:t>
            </w:r>
          </w:p>
        </w:tc>
        <w:tc>
          <w:tcPr>
            <w:tcW w:w="116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6" w:line="162" w:lineRule="exact"/>
              <w:ind w:left="40"/>
              <w:jc w:val="center"/>
            </w:pPr>
            <w:r>
              <w:rPr>
                <w:rFonts w:ascii="Times New Roman" w:hAnsi="Times New Roman"/>
                <w:color w:val="3F3F3F"/>
                <w:w w:val="105"/>
                <w:sz w:val="17"/>
              </w:rPr>
              <w:t>£</w:t>
            </w:r>
          </w:p>
        </w:tc>
        <w:tc>
          <w:tcPr>
            <w:tcW w:w="1155"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6" w:line="162" w:lineRule="exact"/>
              <w:ind w:left="27"/>
              <w:jc w:val="center"/>
            </w:pPr>
            <w:r>
              <w:rPr>
                <w:rFonts w:ascii="Times New Roman" w:hAnsi="Times New Roman"/>
                <w:color w:val="3F3F3F"/>
                <w:w w:val="105"/>
                <w:sz w:val="17"/>
              </w:rPr>
              <w:t>£</w:t>
            </w:r>
          </w:p>
        </w:tc>
        <w:tc>
          <w:tcPr>
            <w:tcW w:w="1165"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6" w:line="162" w:lineRule="exact"/>
              <w:ind w:left="25"/>
              <w:jc w:val="center"/>
            </w:pPr>
            <w:r>
              <w:rPr>
                <w:rFonts w:ascii="Times New Roman" w:hAnsi="Times New Roman"/>
                <w:color w:val="3F3F3F"/>
                <w:w w:val="105"/>
                <w:sz w:val="17"/>
              </w:rPr>
              <w:t>£</w:t>
            </w:r>
          </w:p>
        </w:tc>
        <w:tc>
          <w:tcPr>
            <w:tcW w:w="1170"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6" w:line="162" w:lineRule="exact"/>
              <w:ind w:left="34"/>
              <w:jc w:val="center"/>
            </w:pPr>
            <w:r>
              <w:rPr>
                <w:rFonts w:ascii="Times New Roman" w:hAnsi="Times New Roman"/>
                <w:color w:val="3F3F3F"/>
                <w:w w:val="105"/>
                <w:sz w:val="17"/>
              </w:rPr>
              <w:t>£</w:t>
            </w:r>
          </w:p>
        </w:tc>
      </w:tr>
      <w:tr w:rsidR="00C53A62">
        <w:tblPrEx>
          <w:tblCellMar>
            <w:top w:w="0" w:type="dxa"/>
            <w:bottom w:w="0" w:type="dxa"/>
          </w:tblCellMar>
        </w:tblPrEx>
        <w:trPr>
          <w:trHeight w:val="581"/>
        </w:trPr>
        <w:tc>
          <w:tcPr>
            <w:tcW w:w="3241" w:type="dxa"/>
            <w:tcBorders>
              <w:top w:val="single" w:sz="12"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sz w:val="18"/>
              </w:rPr>
            </w:pPr>
          </w:p>
          <w:p w:rsidR="00C53A62" w:rsidRDefault="00567705">
            <w:pPr>
              <w:pStyle w:val="TableParagraph"/>
              <w:spacing w:before="161"/>
              <w:ind w:left="45"/>
            </w:pPr>
            <w:r>
              <w:rPr>
                <w:color w:val="3F3F3F"/>
                <w:sz w:val="16"/>
              </w:rPr>
              <w:t>Police and Crime Commissioner - R Hogg</w:t>
            </w:r>
          </w:p>
        </w:tc>
        <w:tc>
          <w:tcPr>
            <w:tcW w:w="1619" w:type="dxa"/>
            <w:gridSpan w:val="2"/>
            <w:tcBorders>
              <w:top w:val="single" w:sz="12" w:space="0" w:color="000000"/>
              <w:left w:val="single" w:sz="6" w:space="0" w:color="000000"/>
            </w:tcBorders>
            <w:shd w:val="clear" w:color="auto" w:fill="auto"/>
            <w:tcMar>
              <w:top w:w="0" w:type="dxa"/>
              <w:left w:w="0" w:type="dxa"/>
              <w:bottom w:w="0" w:type="dxa"/>
              <w:right w:w="0" w:type="dxa"/>
            </w:tcMar>
          </w:tcPr>
          <w:p w:rsidR="00C53A62" w:rsidRDefault="00567705">
            <w:pPr>
              <w:pStyle w:val="TableParagraph"/>
              <w:spacing w:before="18" w:line="214" w:lineRule="exact"/>
              <w:ind w:right="401"/>
              <w:jc w:val="right"/>
            </w:pPr>
            <w:r>
              <w:rPr>
                <w:color w:val="3F3F3F"/>
                <w:w w:val="105"/>
                <w:sz w:val="21"/>
              </w:rPr>
              <w:t>i</w:t>
            </w:r>
          </w:p>
          <w:p w:rsidR="00C53A62" w:rsidRDefault="00567705">
            <w:pPr>
              <w:pStyle w:val="TableParagraph"/>
              <w:spacing w:line="168" w:lineRule="exact"/>
              <w:ind w:left="661"/>
            </w:pPr>
            <w:r>
              <w:rPr>
                <w:rFonts w:ascii="Times New Roman" w:hAnsi="Times New Roman"/>
                <w:color w:val="3F3F3F"/>
                <w:w w:val="105"/>
                <w:sz w:val="17"/>
              </w:rPr>
              <w:t>70,000j</w:t>
            </w:r>
          </w:p>
        </w:tc>
        <w:tc>
          <w:tcPr>
            <w:tcW w:w="721" w:type="dxa"/>
            <w:tcBorders>
              <w:top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spacing w:before="11"/>
              <w:rPr>
                <w:sz w:val="25"/>
              </w:rPr>
            </w:pPr>
          </w:p>
          <w:p w:rsidR="00C53A62" w:rsidRDefault="00567705">
            <w:pPr>
              <w:pStyle w:val="TableParagraph"/>
              <w:spacing w:line="263" w:lineRule="exact"/>
              <w:ind w:right="234"/>
              <w:jc w:val="right"/>
            </w:pPr>
            <w:r>
              <w:rPr>
                <w:color w:val="3F3F3F"/>
                <w:w w:val="73"/>
                <w:sz w:val="26"/>
              </w:rPr>
              <w:t>-</w:t>
            </w:r>
          </w:p>
        </w:tc>
        <w:tc>
          <w:tcPr>
            <w:tcW w:w="1155" w:type="dxa"/>
            <w:tcBorders>
              <w:top w:val="single" w:sz="12"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spacing w:before="11"/>
              <w:rPr>
                <w:sz w:val="25"/>
              </w:rPr>
            </w:pPr>
          </w:p>
          <w:p w:rsidR="00C53A62" w:rsidRDefault="00567705">
            <w:pPr>
              <w:pStyle w:val="TableParagraph"/>
              <w:spacing w:line="263" w:lineRule="exact"/>
              <w:ind w:right="225"/>
              <w:jc w:val="right"/>
            </w:pPr>
            <w:r>
              <w:rPr>
                <w:color w:val="3F3F3F"/>
                <w:w w:val="79"/>
                <w:sz w:val="26"/>
              </w:rPr>
              <w:t>-</w:t>
            </w:r>
          </w:p>
        </w:tc>
        <w:tc>
          <w:tcPr>
            <w:tcW w:w="1165" w:type="dxa"/>
            <w:tcBorders>
              <w:top w:val="single" w:sz="12"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spacing w:before="5"/>
              <w:rPr>
                <w:sz w:val="17"/>
              </w:rPr>
            </w:pPr>
          </w:p>
          <w:p w:rsidR="00C53A62" w:rsidRDefault="00567705">
            <w:pPr>
              <w:pStyle w:val="TableParagraph"/>
              <w:ind w:right="3"/>
              <w:jc w:val="right"/>
            </w:pPr>
            <w:r>
              <w:rPr>
                <w:rFonts w:ascii="Times New Roman" w:hAnsi="Times New Roman"/>
                <w:color w:val="3F3F3F"/>
                <w:w w:val="105"/>
                <w:sz w:val="17"/>
              </w:rPr>
              <w:t>10,640</w:t>
            </w:r>
          </w:p>
        </w:tc>
        <w:tc>
          <w:tcPr>
            <w:tcW w:w="1170" w:type="dxa"/>
            <w:tcBorders>
              <w:top w:val="single" w:sz="12" w:space="0" w:color="000000"/>
              <w:left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5"/>
              <w:rPr>
                <w:sz w:val="17"/>
              </w:rPr>
            </w:pPr>
          </w:p>
          <w:p w:rsidR="00C53A62" w:rsidRDefault="00567705">
            <w:pPr>
              <w:pStyle w:val="TableParagraph"/>
              <w:ind w:right="-15"/>
              <w:jc w:val="right"/>
            </w:pPr>
            <w:r>
              <w:rPr>
                <w:rFonts w:ascii="Times New Roman" w:hAnsi="Times New Roman"/>
                <w:color w:val="3F3F3F"/>
                <w:w w:val="110"/>
                <w:sz w:val="17"/>
              </w:rPr>
              <w:t>80,640</w:t>
            </w:r>
          </w:p>
        </w:tc>
      </w:tr>
      <w:tr w:rsidR="00C53A62">
        <w:tblPrEx>
          <w:tblCellMar>
            <w:top w:w="0" w:type="dxa"/>
            <w:bottom w:w="0" w:type="dxa"/>
          </w:tblCellMar>
        </w:tblPrEx>
        <w:trPr>
          <w:trHeight w:val="233"/>
        </w:trPr>
        <w:tc>
          <w:tcPr>
            <w:tcW w:w="3241" w:type="dxa"/>
            <w:tcBorders>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46" w:line="168" w:lineRule="exact"/>
              <w:ind w:left="39"/>
            </w:pPr>
            <w:r>
              <w:rPr>
                <w:color w:val="3F3F3F"/>
                <w:w w:val="105"/>
                <w:sz w:val="16"/>
              </w:rPr>
              <w:t>Chief of Staff</w:t>
            </w:r>
          </w:p>
        </w:tc>
        <w:tc>
          <w:tcPr>
            <w:tcW w:w="1619" w:type="dxa"/>
            <w:gridSpan w:val="2"/>
            <w:tcBorders>
              <w:left w:val="single" w:sz="6" w:space="0" w:color="000000"/>
              <w:bottom w:val="single" w:sz="12" w:space="0" w:color="000000"/>
            </w:tcBorders>
            <w:shd w:val="clear" w:color="auto" w:fill="auto"/>
            <w:tcMar>
              <w:top w:w="0" w:type="dxa"/>
              <w:left w:w="0" w:type="dxa"/>
              <w:bottom w:w="0" w:type="dxa"/>
              <w:right w:w="0" w:type="dxa"/>
            </w:tcMar>
          </w:tcPr>
          <w:p w:rsidR="00C53A62" w:rsidRDefault="00567705">
            <w:pPr>
              <w:pStyle w:val="TableParagraph"/>
              <w:spacing w:before="42" w:line="172" w:lineRule="exact"/>
              <w:ind w:left="661"/>
            </w:pPr>
            <w:r>
              <w:rPr>
                <w:rFonts w:ascii="Times New Roman" w:hAnsi="Times New Roman"/>
                <w:color w:val="3F3F3F"/>
                <w:sz w:val="17"/>
              </w:rPr>
              <w:t>75,0651</w:t>
            </w:r>
          </w:p>
        </w:tc>
        <w:tc>
          <w:tcPr>
            <w:tcW w:w="721" w:type="dxa"/>
            <w:tcBorders>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line="214" w:lineRule="exact"/>
              <w:ind w:right="234"/>
              <w:jc w:val="right"/>
            </w:pPr>
            <w:r>
              <w:rPr>
                <w:color w:val="3F3F3F"/>
                <w:w w:val="73"/>
                <w:sz w:val="26"/>
              </w:rPr>
              <w:t>-</w:t>
            </w:r>
          </w:p>
        </w:tc>
        <w:tc>
          <w:tcPr>
            <w:tcW w:w="1155" w:type="dxa"/>
            <w:tcBorders>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line="214" w:lineRule="exact"/>
              <w:ind w:right="225"/>
              <w:jc w:val="right"/>
            </w:pPr>
            <w:r>
              <w:rPr>
                <w:color w:val="3F3F3F"/>
                <w:w w:val="79"/>
                <w:sz w:val="26"/>
              </w:rPr>
              <w:t>-</w:t>
            </w:r>
          </w:p>
        </w:tc>
        <w:tc>
          <w:tcPr>
            <w:tcW w:w="1165" w:type="dxa"/>
            <w:tcBorders>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47" w:line="167" w:lineRule="exact"/>
              <w:ind w:right="3"/>
              <w:jc w:val="right"/>
            </w:pPr>
            <w:r>
              <w:rPr>
                <w:rFonts w:ascii="Times New Roman" w:hAnsi="Times New Roman"/>
                <w:color w:val="3F3F3F"/>
                <w:w w:val="105"/>
                <w:sz w:val="17"/>
              </w:rPr>
              <w:t>11,410</w:t>
            </w:r>
          </w:p>
        </w:tc>
        <w:tc>
          <w:tcPr>
            <w:tcW w:w="1170" w:type="dxa"/>
            <w:tcBorders>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1" w:line="162" w:lineRule="exact"/>
              <w:ind w:right="-15"/>
              <w:jc w:val="right"/>
            </w:pPr>
            <w:r>
              <w:rPr>
                <w:rFonts w:ascii="Times New Roman" w:hAnsi="Times New Roman"/>
                <w:color w:val="3F3F3F"/>
                <w:w w:val="105"/>
                <w:sz w:val="17"/>
              </w:rPr>
              <w:t>86,475</w:t>
            </w:r>
          </w:p>
        </w:tc>
      </w:tr>
    </w:tbl>
    <w:p w:rsidR="00C53A62" w:rsidRDefault="00567705">
      <w:pPr>
        <w:spacing w:before="59"/>
        <w:ind w:left="264"/>
      </w:pPr>
      <w:r>
        <w:rPr>
          <w:color w:val="3F3F3F"/>
          <w:w w:val="110"/>
          <w:sz w:val="18"/>
        </w:rPr>
        <w:t>The role of the Treasurer was carried out part time by the Assistant Chief Officer.</w:t>
      </w:r>
    </w:p>
    <w:p w:rsidR="00C53A62" w:rsidRDefault="00C53A62">
      <w:pPr>
        <w:pStyle w:val="BodyText"/>
        <w:rPr>
          <w:sz w:val="20"/>
        </w:rPr>
      </w:pPr>
    </w:p>
    <w:p w:rsidR="00C53A62" w:rsidRDefault="00567705">
      <w:pPr>
        <w:spacing w:before="121" w:line="324" w:lineRule="auto"/>
        <w:ind w:left="271" w:right="643" w:hanging="2"/>
      </w:pPr>
      <w:r>
        <w:rPr>
          <w:color w:val="232323"/>
          <w:w w:val="115"/>
          <w:sz w:val="18"/>
        </w:rPr>
        <w:t>Other</w:t>
      </w:r>
      <w:r>
        <w:rPr>
          <w:color w:val="232323"/>
          <w:spacing w:val="-32"/>
          <w:w w:val="115"/>
          <w:sz w:val="18"/>
        </w:rPr>
        <w:t xml:space="preserve"> </w:t>
      </w:r>
      <w:r>
        <w:rPr>
          <w:color w:val="232323"/>
          <w:w w:val="115"/>
          <w:sz w:val="18"/>
        </w:rPr>
        <w:t>than</w:t>
      </w:r>
      <w:r>
        <w:rPr>
          <w:color w:val="232323"/>
          <w:spacing w:val="-35"/>
          <w:w w:val="115"/>
          <w:sz w:val="18"/>
        </w:rPr>
        <w:t xml:space="preserve"> </w:t>
      </w:r>
      <w:r>
        <w:rPr>
          <w:color w:val="232323"/>
          <w:w w:val="115"/>
          <w:sz w:val="18"/>
        </w:rPr>
        <w:t>the</w:t>
      </w:r>
      <w:r>
        <w:rPr>
          <w:color w:val="232323"/>
          <w:spacing w:val="-27"/>
          <w:w w:val="115"/>
          <w:sz w:val="18"/>
        </w:rPr>
        <w:t xml:space="preserve"> </w:t>
      </w:r>
      <w:r>
        <w:rPr>
          <w:color w:val="232323"/>
          <w:w w:val="115"/>
          <w:sz w:val="18"/>
        </w:rPr>
        <w:t>above</w:t>
      </w:r>
      <w:r>
        <w:rPr>
          <w:color w:val="232323"/>
          <w:spacing w:val="-34"/>
          <w:w w:val="115"/>
          <w:sz w:val="18"/>
        </w:rPr>
        <w:t xml:space="preserve"> </w:t>
      </w:r>
      <w:r>
        <w:rPr>
          <w:color w:val="232323"/>
          <w:w w:val="115"/>
          <w:sz w:val="18"/>
        </w:rPr>
        <w:t>there</w:t>
      </w:r>
      <w:r>
        <w:rPr>
          <w:color w:val="232323"/>
          <w:spacing w:val="-27"/>
          <w:w w:val="115"/>
          <w:sz w:val="18"/>
        </w:rPr>
        <w:t xml:space="preserve"> </w:t>
      </w:r>
      <w:r>
        <w:rPr>
          <w:color w:val="232323"/>
          <w:w w:val="115"/>
          <w:sz w:val="18"/>
        </w:rPr>
        <w:t>were</w:t>
      </w:r>
      <w:r>
        <w:rPr>
          <w:color w:val="232323"/>
          <w:spacing w:val="-29"/>
          <w:w w:val="115"/>
          <w:sz w:val="18"/>
        </w:rPr>
        <w:t xml:space="preserve"> </w:t>
      </w:r>
      <w:r>
        <w:rPr>
          <w:color w:val="232323"/>
          <w:w w:val="115"/>
          <w:sz w:val="18"/>
        </w:rPr>
        <w:t>no</w:t>
      </w:r>
      <w:r>
        <w:rPr>
          <w:color w:val="232323"/>
          <w:spacing w:val="-32"/>
          <w:w w:val="115"/>
          <w:sz w:val="18"/>
        </w:rPr>
        <w:t xml:space="preserve"> </w:t>
      </w:r>
      <w:r>
        <w:rPr>
          <w:color w:val="232323"/>
          <w:w w:val="115"/>
          <w:sz w:val="18"/>
        </w:rPr>
        <w:t>employees</w:t>
      </w:r>
      <w:r>
        <w:rPr>
          <w:color w:val="232323"/>
          <w:spacing w:val="-24"/>
          <w:w w:val="115"/>
          <w:sz w:val="18"/>
        </w:rPr>
        <w:t xml:space="preserve"> </w:t>
      </w:r>
      <w:r>
        <w:rPr>
          <w:color w:val="232323"/>
          <w:w w:val="115"/>
          <w:sz w:val="18"/>
        </w:rPr>
        <w:t>ofthe</w:t>
      </w:r>
      <w:r>
        <w:rPr>
          <w:color w:val="232323"/>
          <w:spacing w:val="-33"/>
          <w:w w:val="115"/>
          <w:sz w:val="18"/>
        </w:rPr>
        <w:t xml:space="preserve"> </w:t>
      </w:r>
      <w:r>
        <w:rPr>
          <w:color w:val="232323"/>
          <w:w w:val="115"/>
          <w:sz w:val="18"/>
        </w:rPr>
        <w:t>Police</w:t>
      </w:r>
      <w:r>
        <w:rPr>
          <w:color w:val="232323"/>
          <w:spacing w:val="-31"/>
          <w:w w:val="115"/>
          <w:sz w:val="18"/>
        </w:rPr>
        <w:t xml:space="preserve"> </w:t>
      </w:r>
      <w:r>
        <w:rPr>
          <w:color w:val="232323"/>
          <w:w w:val="115"/>
          <w:sz w:val="18"/>
        </w:rPr>
        <w:t>and</w:t>
      </w:r>
      <w:r>
        <w:rPr>
          <w:color w:val="232323"/>
          <w:spacing w:val="-32"/>
          <w:w w:val="115"/>
          <w:sz w:val="18"/>
        </w:rPr>
        <w:t xml:space="preserve"> </w:t>
      </w:r>
      <w:r>
        <w:rPr>
          <w:color w:val="232323"/>
          <w:w w:val="115"/>
          <w:sz w:val="18"/>
        </w:rPr>
        <w:t>Crime</w:t>
      </w:r>
      <w:r>
        <w:rPr>
          <w:color w:val="232323"/>
          <w:spacing w:val="-33"/>
          <w:w w:val="115"/>
          <w:sz w:val="18"/>
        </w:rPr>
        <w:t xml:space="preserve"> </w:t>
      </w:r>
      <w:r>
        <w:rPr>
          <w:color w:val="232323"/>
          <w:w w:val="115"/>
          <w:sz w:val="18"/>
        </w:rPr>
        <w:t>Commissioner</w:t>
      </w:r>
      <w:r>
        <w:rPr>
          <w:color w:val="232323"/>
          <w:spacing w:val="-15"/>
          <w:w w:val="115"/>
          <w:sz w:val="18"/>
        </w:rPr>
        <w:t xml:space="preserve"> </w:t>
      </w:r>
      <w:r>
        <w:rPr>
          <w:color w:val="232323"/>
          <w:w w:val="115"/>
          <w:sz w:val="18"/>
        </w:rPr>
        <w:t>receiving more</w:t>
      </w:r>
      <w:r>
        <w:rPr>
          <w:color w:val="232323"/>
          <w:spacing w:val="-41"/>
          <w:w w:val="115"/>
          <w:sz w:val="18"/>
        </w:rPr>
        <w:t xml:space="preserve"> </w:t>
      </w:r>
      <w:r>
        <w:rPr>
          <w:color w:val="232323"/>
          <w:w w:val="115"/>
          <w:sz w:val="18"/>
        </w:rPr>
        <w:t>than</w:t>
      </w:r>
      <w:r>
        <w:rPr>
          <w:color w:val="232323"/>
          <w:spacing w:val="-41"/>
          <w:w w:val="115"/>
          <w:sz w:val="18"/>
        </w:rPr>
        <w:t xml:space="preserve"> </w:t>
      </w:r>
      <w:r>
        <w:rPr>
          <w:color w:val="232323"/>
          <w:w w:val="115"/>
          <w:sz w:val="18"/>
        </w:rPr>
        <w:t>£50,000</w:t>
      </w:r>
      <w:r>
        <w:rPr>
          <w:color w:val="232323"/>
          <w:spacing w:val="-35"/>
          <w:w w:val="115"/>
          <w:sz w:val="18"/>
        </w:rPr>
        <w:t xml:space="preserve"> </w:t>
      </w:r>
      <w:r>
        <w:rPr>
          <w:color w:val="232323"/>
          <w:w w:val="115"/>
          <w:sz w:val="18"/>
        </w:rPr>
        <w:t>remuneration</w:t>
      </w:r>
      <w:r>
        <w:rPr>
          <w:color w:val="232323"/>
          <w:spacing w:val="-33"/>
          <w:w w:val="115"/>
          <w:sz w:val="18"/>
        </w:rPr>
        <w:t xml:space="preserve"> </w:t>
      </w:r>
      <w:r>
        <w:rPr>
          <w:color w:val="232323"/>
          <w:w w:val="115"/>
          <w:sz w:val="18"/>
        </w:rPr>
        <w:t>for</w:t>
      </w:r>
      <w:r>
        <w:rPr>
          <w:color w:val="232323"/>
          <w:spacing w:val="-30"/>
          <w:w w:val="115"/>
          <w:sz w:val="18"/>
        </w:rPr>
        <w:t xml:space="preserve"> </w:t>
      </w:r>
      <w:r>
        <w:rPr>
          <w:color w:val="232323"/>
          <w:w w:val="115"/>
          <w:sz w:val="18"/>
        </w:rPr>
        <w:t>the</w:t>
      </w:r>
      <w:r>
        <w:rPr>
          <w:color w:val="232323"/>
          <w:spacing w:val="-32"/>
          <w:w w:val="115"/>
          <w:sz w:val="18"/>
        </w:rPr>
        <w:t xml:space="preserve"> </w:t>
      </w:r>
      <w:r>
        <w:rPr>
          <w:color w:val="232323"/>
          <w:w w:val="115"/>
          <w:sz w:val="18"/>
        </w:rPr>
        <w:t>year</w:t>
      </w:r>
      <w:r>
        <w:rPr>
          <w:color w:val="232323"/>
          <w:spacing w:val="-35"/>
          <w:w w:val="115"/>
          <w:sz w:val="18"/>
        </w:rPr>
        <w:t xml:space="preserve"> </w:t>
      </w:r>
      <w:r>
        <w:rPr>
          <w:color w:val="232323"/>
          <w:w w:val="115"/>
          <w:sz w:val="18"/>
        </w:rPr>
        <w:t>(excluding</w:t>
      </w:r>
      <w:r>
        <w:rPr>
          <w:color w:val="232323"/>
          <w:spacing w:val="-39"/>
          <w:w w:val="115"/>
          <w:sz w:val="18"/>
        </w:rPr>
        <w:t xml:space="preserve"> </w:t>
      </w:r>
      <w:r>
        <w:rPr>
          <w:color w:val="232323"/>
          <w:w w:val="115"/>
          <w:sz w:val="18"/>
        </w:rPr>
        <w:t>employer's</w:t>
      </w:r>
      <w:r>
        <w:rPr>
          <w:color w:val="232323"/>
          <w:spacing w:val="-31"/>
          <w:w w:val="115"/>
          <w:sz w:val="18"/>
        </w:rPr>
        <w:t xml:space="preserve"> </w:t>
      </w:r>
      <w:r>
        <w:rPr>
          <w:color w:val="232323"/>
          <w:w w:val="115"/>
          <w:sz w:val="18"/>
        </w:rPr>
        <w:t>pension</w:t>
      </w:r>
      <w:r>
        <w:rPr>
          <w:color w:val="232323"/>
          <w:spacing w:val="-40"/>
          <w:w w:val="115"/>
          <w:sz w:val="18"/>
        </w:rPr>
        <w:t xml:space="preserve"> </w:t>
      </w:r>
      <w:r>
        <w:rPr>
          <w:color w:val="232323"/>
          <w:w w:val="115"/>
          <w:sz w:val="18"/>
        </w:rPr>
        <w:t>contributions}</w:t>
      </w:r>
      <w:r>
        <w:rPr>
          <w:color w:val="232323"/>
          <w:spacing w:val="-40"/>
          <w:w w:val="115"/>
          <w:sz w:val="18"/>
        </w:rPr>
        <w:t xml:space="preserve"> </w:t>
      </w:r>
      <w:r>
        <w:rPr>
          <w:color w:val="232323"/>
          <w:w w:val="115"/>
          <w:sz w:val="18"/>
        </w:rPr>
        <w:t>or</w:t>
      </w:r>
      <w:r>
        <w:rPr>
          <w:color w:val="232323"/>
          <w:spacing w:val="-37"/>
          <w:w w:val="115"/>
          <w:sz w:val="18"/>
        </w:rPr>
        <w:t xml:space="preserve"> </w:t>
      </w:r>
      <w:r>
        <w:rPr>
          <w:color w:val="232323"/>
          <w:w w:val="115"/>
          <w:sz w:val="18"/>
        </w:rPr>
        <w:t>in</w:t>
      </w:r>
      <w:r>
        <w:rPr>
          <w:color w:val="232323"/>
          <w:spacing w:val="-35"/>
          <w:w w:val="115"/>
          <w:sz w:val="18"/>
        </w:rPr>
        <w:t xml:space="preserve"> </w:t>
      </w:r>
      <w:r>
        <w:rPr>
          <w:color w:val="232323"/>
          <w:w w:val="115"/>
          <w:sz w:val="18"/>
        </w:rPr>
        <w:t>the previous</w:t>
      </w:r>
      <w:r>
        <w:rPr>
          <w:color w:val="232323"/>
          <w:spacing w:val="-3"/>
          <w:w w:val="115"/>
          <w:sz w:val="18"/>
        </w:rPr>
        <w:t xml:space="preserve"> </w:t>
      </w:r>
      <w:r>
        <w:rPr>
          <w:color w:val="232323"/>
          <w:w w:val="115"/>
          <w:sz w:val="18"/>
        </w:rPr>
        <w:t>year.</w:t>
      </w:r>
    </w:p>
    <w:p w:rsidR="00C53A62" w:rsidRDefault="00C53A62">
      <w:pPr>
        <w:pStyle w:val="BodyText"/>
        <w:spacing w:before="7"/>
        <w:rPr>
          <w:sz w:val="23"/>
        </w:rPr>
      </w:pPr>
    </w:p>
    <w:p w:rsidR="00C53A62" w:rsidRDefault="00567705">
      <w:pPr>
        <w:spacing w:line="326" w:lineRule="auto"/>
        <w:ind w:left="271" w:right="749" w:hanging="7"/>
      </w:pPr>
      <w:r>
        <w:rPr>
          <w:color w:val="232323"/>
          <w:w w:val="105"/>
          <w:sz w:val="18"/>
        </w:rPr>
        <w:t xml:space="preserve">The numbers of exit packages for the Group with the total </w:t>
      </w:r>
      <w:r>
        <w:rPr>
          <w:color w:val="232323"/>
          <w:w w:val="105"/>
          <w:sz w:val="18"/>
        </w:rPr>
        <w:t>cost per band and total cost of the compulsory and other redundancies are set out in the table below:</w:t>
      </w:r>
    </w:p>
    <w:p w:rsidR="00C53A62" w:rsidRDefault="00C53A62">
      <w:pPr>
        <w:pStyle w:val="BodyText"/>
        <w:spacing w:before="8" w:after="1"/>
        <w:rPr>
          <w:sz w:val="25"/>
        </w:rPr>
      </w:pPr>
    </w:p>
    <w:tbl>
      <w:tblPr>
        <w:tblW w:w="8458" w:type="dxa"/>
        <w:tblInd w:w="291" w:type="dxa"/>
        <w:tblLayout w:type="fixed"/>
        <w:tblCellMar>
          <w:left w:w="10" w:type="dxa"/>
          <w:right w:w="10" w:type="dxa"/>
        </w:tblCellMar>
        <w:tblLook w:val="0000" w:firstRow="0" w:lastRow="0" w:firstColumn="0" w:lastColumn="0" w:noHBand="0" w:noVBand="0"/>
      </w:tblPr>
      <w:tblGrid>
        <w:gridCol w:w="1553"/>
        <w:gridCol w:w="803"/>
        <w:gridCol w:w="779"/>
        <w:gridCol w:w="866"/>
        <w:gridCol w:w="861"/>
        <w:gridCol w:w="851"/>
        <w:gridCol w:w="846"/>
        <w:gridCol w:w="981"/>
        <w:gridCol w:w="918"/>
      </w:tblGrid>
      <w:tr w:rsidR="00C53A62">
        <w:tblPrEx>
          <w:tblCellMar>
            <w:top w:w="0" w:type="dxa"/>
            <w:bottom w:w="0" w:type="dxa"/>
          </w:tblCellMar>
        </w:tblPrEx>
        <w:trPr>
          <w:trHeight w:val="1046"/>
        </w:trPr>
        <w:tc>
          <w:tcPr>
            <w:tcW w:w="155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17"/>
              </w:rPr>
            </w:pPr>
          </w:p>
          <w:p w:rsidR="00C53A62" w:rsidRDefault="00567705">
            <w:pPr>
              <w:pStyle w:val="TableParagraph"/>
              <w:spacing w:line="312" w:lineRule="auto"/>
              <w:ind w:left="31" w:right="15" w:firstLine="2"/>
              <w:jc w:val="center"/>
            </w:pPr>
            <w:r>
              <w:rPr>
                <w:b/>
                <w:color w:val="3F3F3F"/>
                <w:sz w:val="17"/>
              </w:rPr>
              <w:t>Exit package cost band (including speclal payments)</w:t>
            </w:r>
          </w:p>
        </w:tc>
        <w:tc>
          <w:tcPr>
            <w:tcW w:w="1582" w:type="dxa"/>
            <w:gridSpan w:val="2"/>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spacing w:before="6"/>
              <w:rPr>
                <w:sz w:val="16"/>
              </w:rPr>
            </w:pPr>
          </w:p>
          <w:p w:rsidR="00C53A62" w:rsidRDefault="00567705">
            <w:pPr>
              <w:pStyle w:val="TableParagraph"/>
              <w:spacing w:line="312" w:lineRule="auto"/>
              <w:ind w:left="240" w:right="232" w:firstLine="114"/>
              <w:jc w:val="both"/>
            </w:pPr>
            <w:r>
              <w:rPr>
                <w:b/>
                <w:color w:val="3F3F3F"/>
                <w:sz w:val="17"/>
              </w:rPr>
              <w:t xml:space="preserve">Number of compulsory </w:t>
            </w:r>
            <w:r>
              <w:rPr>
                <w:b/>
                <w:color w:val="3F3F3F"/>
                <w:w w:val="95"/>
                <w:sz w:val="17"/>
              </w:rPr>
              <w:t>redundancies</w:t>
            </w:r>
          </w:p>
        </w:tc>
        <w:tc>
          <w:tcPr>
            <w:tcW w:w="1727" w:type="dxa"/>
            <w:gridSpan w:val="2"/>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sz w:val="18"/>
              </w:rPr>
            </w:pPr>
          </w:p>
          <w:p w:rsidR="00C53A62" w:rsidRDefault="00567705">
            <w:pPr>
              <w:pStyle w:val="TableParagraph"/>
              <w:spacing w:before="118" w:line="304" w:lineRule="auto"/>
              <w:ind w:left="103" w:firstLine="76"/>
            </w:pPr>
            <w:r>
              <w:rPr>
                <w:b/>
                <w:color w:val="3F3F3F"/>
                <w:w w:val="105"/>
                <w:sz w:val="17"/>
              </w:rPr>
              <w:t xml:space="preserve">Number of other </w:t>
            </w:r>
            <w:r>
              <w:rPr>
                <w:b/>
                <w:color w:val="3F3F3F"/>
                <w:sz w:val="17"/>
              </w:rPr>
              <w:t>departures agreed</w:t>
            </w:r>
          </w:p>
        </w:tc>
        <w:tc>
          <w:tcPr>
            <w:tcW w:w="1697" w:type="dxa"/>
            <w:gridSpan w:val="2"/>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spacing w:before="6"/>
              <w:rPr>
                <w:sz w:val="16"/>
              </w:rPr>
            </w:pPr>
          </w:p>
          <w:p w:rsidR="00C53A62" w:rsidRDefault="00567705">
            <w:pPr>
              <w:pStyle w:val="TableParagraph"/>
              <w:spacing w:line="312" w:lineRule="auto"/>
              <w:ind w:left="190" w:right="153" w:hanging="6"/>
              <w:jc w:val="center"/>
            </w:pPr>
            <w:r>
              <w:rPr>
                <w:b/>
                <w:color w:val="3F3F3F"/>
                <w:sz w:val="17"/>
              </w:rPr>
              <w:t>Total number of exit packages</w:t>
            </w:r>
            <w:r>
              <w:rPr>
                <w:b/>
                <w:color w:val="3F3F3F"/>
                <w:spacing w:val="-35"/>
                <w:sz w:val="17"/>
              </w:rPr>
              <w:t xml:space="preserve"> </w:t>
            </w:r>
            <w:r>
              <w:rPr>
                <w:b/>
                <w:color w:val="3F3F3F"/>
                <w:sz w:val="17"/>
              </w:rPr>
              <w:t>by cost</w:t>
            </w:r>
            <w:r>
              <w:rPr>
                <w:b/>
                <w:color w:val="3F3F3F"/>
                <w:spacing w:val="-3"/>
                <w:sz w:val="17"/>
              </w:rPr>
              <w:t xml:space="preserve"> </w:t>
            </w:r>
            <w:r>
              <w:rPr>
                <w:b/>
                <w:color w:val="3F3F3F"/>
                <w:sz w:val="17"/>
              </w:rPr>
              <w:t>band</w:t>
            </w:r>
          </w:p>
        </w:tc>
        <w:tc>
          <w:tcPr>
            <w:tcW w:w="1899" w:type="dxa"/>
            <w:gridSpan w:val="2"/>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17"/>
              </w:rPr>
            </w:pPr>
          </w:p>
          <w:p w:rsidR="00C53A62" w:rsidRDefault="00567705">
            <w:pPr>
              <w:pStyle w:val="TableParagraph"/>
              <w:spacing w:line="312" w:lineRule="auto"/>
              <w:ind w:left="261" w:right="228" w:firstLine="1"/>
              <w:jc w:val="center"/>
            </w:pPr>
            <w:r>
              <w:rPr>
                <w:b/>
                <w:color w:val="3F3F3F"/>
                <w:sz w:val="17"/>
              </w:rPr>
              <w:t>Total cost of exit packages in</w:t>
            </w:r>
            <w:r>
              <w:rPr>
                <w:b/>
                <w:color w:val="3F3F3F"/>
                <w:spacing w:val="-33"/>
                <w:sz w:val="17"/>
              </w:rPr>
              <w:t xml:space="preserve"> </w:t>
            </w:r>
            <w:r>
              <w:rPr>
                <w:b/>
                <w:color w:val="3F3F3F"/>
                <w:sz w:val="17"/>
              </w:rPr>
              <w:t>each band</w:t>
            </w:r>
          </w:p>
        </w:tc>
      </w:tr>
      <w:tr w:rsidR="00C53A62">
        <w:tblPrEx>
          <w:tblCellMar>
            <w:top w:w="0" w:type="dxa"/>
            <w:bottom w:w="0" w:type="dxa"/>
          </w:tblCellMar>
        </w:tblPrEx>
        <w:trPr>
          <w:trHeight w:val="229"/>
        </w:trPr>
        <w:tc>
          <w:tcPr>
            <w:tcW w:w="1553"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803" w:type="dxa"/>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41" w:line="168" w:lineRule="exact"/>
              <w:ind w:left="74"/>
            </w:pPr>
            <w:r>
              <w:rPr>
                <w:b/>
                <w:color w:val="3F3F3F"/>
                <w:w w:val="105"/>
                <w:sz w:val="17"/>
              </w:rPr>
              <w:t>2016/17</w:t>
            </w:r>
          </w:p>
        </w:tc>
        <w:tc>
          <w:tcPr>
            <w:tcW w:w="779"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41" w:line="168" w:lineRule="exact"/>
              <w:ind w:right="31"/>
              <w:jc w:val="right"/>
            </w:pPr>
            <w:r>
              <w:rPr>
                <w:b/>
                <w:color w:val="3F3F3F"/>
                <w:w w:val="105"/>
                <w:sz w:val="17"/>
              </w:rPr>
              <w:t>2017/18</w:t>
            </w:r>
          </w:p>
        </w:tc>
        <w:tc>
          <w:tcPr>
            <w:tcW w:w="866"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46" w:line="163" w:lineRule="exact"/>
              <w:ind w:left="105"/>
            </w:pPr>
            <w:r>
              <w:rPr>
                <w:b/>
                <w:color w:val="3F3F3F"/>
                <w:w w:val="110"/>
                <w:sz w:val="17"/>
              </w:rPr>
              <w:t>2016/17</w:t>
            </w:r>
          </w:p>
        </w:tc>
        <w:tc>
          <w:tcPr>
            <w:tcW w:w="861"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46" w:line="163" w:lineRule="exact"/>
              <w:ind w:right="61"/>
              <w:jc w:val="right"/>
            </w:pPr>
            <w:r>
              <w:rPr>
                <w:b/>
                <w:color w:val="3F3F3F"/>
                <w:w w:val="110"/>
                <w:sz w:val="17"/>
              </w:rPr>
              <w:t>2017/18</w:t>
            </w:r>
          </w:p>
        </w:tc>
        <w:tc>
          <w:tcPr>
            <w:tcW w:w="851"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46" w:line="163" w:lineRule="exact"/>
              <w:ind w:left="104"/>
            </w:pPr>
            <w:r>
              <w:rPr>
                <w:b/>
                <w:color w:val="3F3F3F"/>
                <w:w w:val="110"/>
                <w:sz w:val="17"/>
              </w:rPr>
              <w:t>2016/17</w:t>
            </w:r>
          </w:p>
        </w:tc>
        <w:tc>
          <w:tcPr>
            <w:tcW w:w="846"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46" w:line="163" w:lineRule="exact"/>
              <w:ind w:right="59"/>
              <w:jc w:val="right"/>
            </w:pPr>
            <w:r>
              <w:rPr>
                <w:b/>
                <w:color w:val="3F3F3F"/>
                <w:w w:val="105"/>
                <w:sz w:val="17"/>
              </w:rPr>
              <w:t>2017/18</w:t>
            </w:r>
          </w:p>
        </w:tc>
        <w:tc>
          <w:tcPr>
            <w:tcW w:w="981"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46" w:line="163" w:lineRule="exact"/>
              <w:ind w:left="177"/>
            </w:pPr>
            <w:r>
              <w:rPr>
                <w:b/>
                <w:color w:val="3F3F3F"/>
                <w:w w:val="105"/>
                <w:sz w:val="17"/>
              </w:rPr>
              <w:t>2016/17</w:t>
            </w:r>
          </w:p>
        </w:tc>
        <w:tc>
          <w:tcPr>
            <w:tcW w:w="918" w:type="dxa"/>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6" w:line="163" w:lineRule="exact"/>
              <w:ind w:left="138"/>
            </w:pPr>
            <w:r>
              <w:rPr>
                <w:b/>
                <w:color w:val="3F3F3F"/>
                <w:w w:val="110"/>
                <w:sz w:val="17"/>
              </w:rPr>
              <w:t>2017/18</w:t>
            </w:r>
          </w:p>
        </w:tc>
      </w:tr>
      <w:tr w:rsidR="00C53A62">
        <w:tblPrEx>
          <w:tblCellMar>
            <w:top w:w="0" w:type="dxa"/>
            <w:bottom w:w="0" w:type="dxa"/>
          </w:tblCellMar>
        </w:tblPrEx>
        <w:trPr>
          <w:trHeight w:val="299"/>
        </w:trPr>
        <w:tc>
          <w:tcPr>
            <w:tcW w:w="155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803" w:type="dxa"/>
            <w:tcBorders>
              <w:top w:val="single" w:sz="12" w:space="0" w:color="000000"/>
              <w:left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779" w:type="dxa"/>
            <w:tcBorders>
              <w:top w:val="single" w:sz="12"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866" w:type="dxa"/>
            <w:tcBorders>
              <w:top w:val="single" w:sz="12"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42" w:line="137" w:lineRule="exact"/>
              <w:ind w:left="-11"/>
            </w:pPr>
            <w:r>
              <w:rPr>
                <w:color w:val="3F3F3F"/>
                <w:w w:val="110"/>
                <w:sz w:val="16"/>
              </w:rPr>
              <w:t>I</w:t>
            </w:r>
          </w:p>
        </w:tc>
        <w:tc>
          <w:tcPr>
            <w:tcW w:w="861" w:type="dxa"/>
            <w:tcBorders>
              <w:top w:val="single" w:sz="12"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851" w:type="dxa"/>
            <w:tcBorders>
              <w:top w:val="single" w:sz="12"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846" w:type="dxa"/>
            <w:tcBorders>
              <w:top w:val="single" w:sz="12"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81" w:type="dxa"/>
            <w:tcBorders>
              <w:top w:val="single" w:sz="12"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2"/>
              <w:ind w:left="57"/>
              <w:jc w:val="center"/>
            </w:pPr>
            <w:r>
              <w:rPr>
                <w:color w:val="3F3F3F"/>
                <w:w w:val="107"/>
                <w:sz w:val="18"/>
              </w:rPr>
              <w:t>£</w:t>
            </w:r>
          </w:p>
        </w:tc>
        <w:tc>
          <w:tcPr>
            <w:tcW w:w="918" w:type="dxa"/>
            <w:tcBorders>
              <w:top w:val="single" w:sz="12" w:space="0" w:color="000000"/>
              <w:left w:val="single" w:sz="6" w:space="0" w:color="000000"/>
              <w:bottom w:val="single" w:sz="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left="59"/>
              <w:jc w:val="center"/>
            </w:pPr>
            <w:r>
              <w:rPr>
                <w:color w:val="3F3F3F"/>
                <w:w w:val="96"/>
                <w:sz w:val="18"/>
              </w:rPr>
              <w:t>£</w:t>
            </w:r>
          </w:p>
        </w:tc>
      </w:tr>
      <w:tr w:rsidR="00C53A62">
        <w:tblPrEx>
          <w:tblCellMar>
            <w:top w:w="0" w:type="dxa"/>
            <w:bottom w:w="0" w:type="dxa"/>
          </w:tblCellMar>
        </w:tblPrEx>
        <w:trPr>
          <w:trHeight w:val="564"/>
        </w:trPr>
        <w:tc>
          <w:tcPr>
            <w:tcW w:w="155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9"/>
              <w:rPr>
                <w:sz w:val="19"/>
              </w:rPr>
            </w:pPr>
          </w:p>
          <w:p w:rsidR="00C53A62" w:rsidRDefault="00567705">
            <w:pPr>
              <w:pStyle w:val="TableParagraph"/>
              <w:ind w:left="42"/>
            </w:pPr>
            <w:r>
              <w:rPr>
                <w:color w:val="3F3F3F"/>
                <w:sz w:val="18"/>
              </w:rPr>
              <w:t>£0-£20,000</w:t>
            </w:r>
          </w:p>
        </w:tc>
        <w:tc>
          <w:tcPr>
            <w:tcW w:w="803"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spacing w:before="5"/>
              <w:rPr>
                <w:sz w:val="19"/>
              </w:rPr>
            </w:pPr>
          </w:p>
          <w:p w:rsidR="00C53A62" w:rsidRDefault="00567705">
            <w:pPr>
              <w:pStyle w:val="TableParagraph"/>
              <w:ind w:left="489"/>
            </w:pPr>
            <w:r>
              <w:rPr>
                <w:rFonts w:ascii="Times New Roman" w:hAnsi="Times New Roman"/>
                <w:color w:val="3F3F3F"/>
                <w:w w:val="97"/>
                <w:sz w:val="18"/>
              </w:rPr>
              <w:t>-</w:t>
            </w:r>
          </w:p>
        </w:tc>
        <w:tc>
          <w:tcPr>
            <w:tcW w:w="1645" w:type="dxa"/>
            <w:gridSpan w:val="2"/>
            <w:vMerge w:val="restart"/>
            <w:tcBorders>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tabs>
                <w:tab w:val="left" w:pos="755"/>
                <w:tab w:val="left" w:pos="1518"/>
              </w:tabs>
              <w:spacing w:line="407" w:lineRule="exact"/>
              <w:ind w:left="473"/>
            </w:pPr>
            <w:r>
              <w:rPr>
                <w:rFonts w:ascii="Times New Roman" w:hAnsi="Times New Roman"/>
                <w:color w:val="3F3F3F"/>
                <w:w w:val="90"/>
                <w:position w:val="1"/>
                <w:sz w:val="18"/>
              </w:rPr>
              <w:t>-</w:t>
            </w:r>
            <w:r>
              <w:rPr>
                <w:rFonts w:ascii="Times New Roman" w:hAnsi="Times New Roman"/>
                <w:color w:val="3F3F3F"/>
                <w:w w:val="90"/>
                <w:position w:val="1"/>
                <w:sz w:val="18"/>
              </w:rPr>
              <w:tab/>
            </w:r>
            <w:r>
              <w:rPr>
                <w:color w:val="3F3F3F"/>
                <w:w w:val="85"/>
                <w:position w:val="8"/>
                <w:sz w:val="42"/>
              </w:rPr>
              <w:t>i</w:t>
            </w:r>
            <w:r>
              <w:rPr>
                <w:color w:val="3F3F3F"/>
                <w:w w:val="85"/>
                <w:position w:val="8"/>
                <w:sz w:val="42"/>
              </w:rPr>
              <w:tab/>
            </w:r>
            <w:r>
              <w:rPr>
                <w:color w:val="3F3F3F"/>
                <w:w w:val="85"/>
                <w:sz w:val="18"/>
              </w:rPr>
              <w:t>1</w:t>
            </w:r>
          </w:p>
          <w:p w:rsidR="00C53A62" w:rsidRDefault="00567705">
            <w:pPr>
              <w:pStyle w:val="TableParagraph"/>
              <w:spacing w:line="187" w:lineRule="exact"/>
              <w:ind w:right="48"/>
              <w:jc w:val="center"/>
            </w:pPr>
            <w:r>
              <w:rPr>
                <w:rFonts w:ascii="Times New Roman" w:hAnsi="Times New Roman"/>
                <w:color w:val="505052"/>
                <w:w w:val="62"/>
                <w:sz w:val="20"/>
              </w:rPr>
              <w:t>i</w:t>
            </w:r>
          </w:p>
          <w:p w:rsidR="00C53A62" w:rsidRDefault="00567705">
            <w:pPr>
              <w:pStyle w:val="TableParagraph"/>
              <w:spacing w:before="32" w:line="130" w:lineRule="exact"/>
              <w:ind w:right="53"/>
              <w:jc w:val="center"/>
            </w:pPr>
            <w:r>
              <w:rPr>
                <w:color w:val="3F3F3F"/>
                <w:w w:val="62"/>
                <w:sz w:val="15"/>
              </w:rPr>
              <w:t>I</w:t>
            </w:r>
          </w:p>
          <w:p w:rsidR="00C53A62" w:rsidRDefault="00567705">
            <w:pPr>
              <w:pStyle w:val="TableParagraph"/>
              <w:tabs>
                <w:tab w:val="left" w:pos="1528"/>
              </w:tabs>
              <w:spacing w:line="199" w:lineRule="exact"/>
              <w:ind w:left="473" w:right="-15"/>
            </w:pPr>
            <w:r>
              <w:rPr>
                <w:color w:val="3F3F3F"/>
                <w:sz w:val="21"/>
              </w:rPr>
              <w:t>-</w:t>
            </w:r>
            <w:r>
              <w:rPr>
                <w:color w:val="3F3F3F"/>
                <w:sz w:val="21"/>
              </w:rPr>
              <w:tab/>
            </w:r>
            <w:r>
              <w:rPr>
                <w:color w:val="3F3F3F"/>
                <w:sz w:val="18"/>
              </w:rPr>
              <w:t>2</w:t>
            </w:r>
          </w:p>
          <w:p w:rsidR="00C53A62" w:rsidRDefault="00C53A62">
            <w:pPr>
              <w:pStyle w:val="TableParagraph"/>
              <w:spacing w:before="10"/>
            </w:pPr>
          </w:p>
          <w:p w:rsidR="00C53A62" w:rsidRDefault="00567705">
            <w:pPr>
              <w:pStyle w:val="TableParagraph"/>
              <w:tabs>
                <w:tab w:val="left" w:pos="1560"/>
              </w:tabs>
              <w:ind w:left="477"/>
            </w:pPr>
            <w:r>
              <w:rPr>
                <w:rFonts w:ascii="Times New Roman" w:hAnsi="Times New Roman"/>
                <w:color w:val="3F3F3F"/>
                <w:position w:val="1"/>
                <w:sz w:val="18"/>
              </w:rPr>
              <w:t>-</w:t>
            </w:r>
            <w:r>
              <w:rPr>
                <w:rFonts w:ascii="Times New Roman" w:hAnsi="Times New Roman"/>
                <w:color w:val="3F3F3F"/>
                <w:position w:val="1"/>
                <w:sz w:val="18"/>
              </w:rPr>
              <w:tab/>
            </w:r>
            <w:r>
              <w:rPr>
                <w:color w:val="3F3F3F"/>
                <w:spacing w:val="-20"/>
                <w:sz w:val="21"/>
              </w:rPr>
              <w:t>-</w:t>
            </w:r>
          </w:p>
          <w:p w:rsidR="00C53A62" w:rsidRDefault="00C53A62">
            <w:pPr>
              <w:pStyle w:val="TableParagraph"/>
              <w:spacing w:before="6"/>
              <w:rPr>
                <w:sz w:val="24"/>
              </w:rPr>
            </w:pPr>
          </w:p>
          <w:p w:rsidR="00C53A62" w:rsidRDefault="00567705">
            <w:pPr>
              <w:pStyle w:val="TableParagraph"/>
              <w:tabs>
                <w:tab w:val="left" w:pos="1518"/>
              </w:tabs>
              <w:ind w:left="477"/>
            </w:pPr>
            <w:r>
              <w:rPr>
                <w:rFonts w:ascii="Times New Roman" w:hAnsi="Times New Roman"/>
                <w:color w:val="3F3F3F"/>
                <w:w w:val="105"/>
                <w:position w:val="1"/>
                <w:sz w:val="18"/>
              </w:rPr>
              <w:t>-</w:t>
            </w:r>
            <w:r>
              <w:rPr>
                <w:rFonts w:ascii="Times New Roman" w:hAnsi="Times New Roman"/>
                <w:color w:val="3F3F3F"/>
                <w:w w:val="105"/>
                <w:position w:val="1"/>
                <w:sz w:val="18"/>
              </w:rPr>
              <w:tab/>
            </w:r>
            <w:r>
              <w:rPr>
                <w:color w:val="3F3F3F"/>
                <w:spacing w:val="-12"/>
                <w:w w:val="105"/>
                <w:sz w:val="18"/>
              </w:rPr>
              <w:t>1</w:t>
            </w:r>
          </w:p>
          <w:p w:rsidR="00C53A62" w:rsidRDefault="00567705">
            <w:pPr>
              <w:pStyle w:val="TableParagraph"/>
              <w:tabs>
                <w:tab w:val="right" w:pos="1617"/>
              </w:tabs>
              <w:spacing w:before="181" w:line="146" w:lineRule="auto"/>
              <w:ind w:left="477"/>
            </w:pPr>
            <w:r>
              <w:rPr>
                <w:color w:val="3F3F3F"/>
                <w:w w:val="95"/>
                <w:position w:val="-17"/>
                <w:sz w:val="26"/>
              </w:rPr>
              <w:t xml:space="preserve">- </w:t>
            </w:r>
            <w:r>
              <w:rPr>
                <w:color w:val="3F3F3F"/>
                <w:spacing w:val="5"/>
                <w:w w:val="95"/>
                <w:position w:val="-17"/>
                <w:sz w:val="26"/>
              </w:rPr>
              <w:t xml:space="preserve"> </w:t>
            </w:r>
            <w:r>
              <w:rPr>
                <w:color w:val="3F3F3F"/>
                <w:w w:val="40"/>
                <w:sz w:val="29"/>
              </w:rPr>
              <w:t>I</w:t>
            </w:r>
            <w:r>
              <w:rPr>
                <w:color w:val="3F3F3F"/>
                <w:w w:val="40"/>
                <w:sz w:val="29"/>
              </w:rPr>
              <w:tab/>
            </w:r>
            <w:r>
              <w:rPr>
                <w:color w:val="3F3F3F"/>
                <w:w w:val="95"/>
                <w:position w:val="-9"/>
                <w:sz w:val="18"/>
              </w:rPr>
              <w:t>1</w:t>
            </w:r>
          </w:p>
          <w:p w:rsidR="00C53A62" w:rsidRDefault="00567705">
            <w:pPr>
              <w:pStyle w:val="TableParagraph"/>
              <w:spacing w:line="234" w:lineRule="exact"/>
              <w:ind w:right="50"/>
              <w:jc w:val="center"/>
            </w:pPr>
            <w:r>
              <w:rPr>
                <w:color w:val="3F3F3F"/>
                <w:w w:val="68"/>
                <w:sz w:val="29"/>
              </w:rPr>
              <w:t>I</w:t>
            </w:r>
          </w:p>
          <w:p w:rsidR="00C53A62" w:rsidRDefault="00567705">
            <w:pPr>
              <w:pStyle w:val="TableParagraph"/>
              <w:spacing w:line="36" w:lineRule="exact"/>
              <w:ind w:right="34"/>
              <w:jc w:val="center"/>
            </w:pPr>
            <w:r>
              <w:rPr>
                <w:rFonts w:ascii="Times New Roman" w:hAnsi="Times New Roman"/>
                <w:color w:val="3F3F3F"/>
                <w:w w:val="73"/>
                <w:sz w:val="9"/>
              </w:rPr>
              <w:t>I</w:t>
            </w:r>
          </w:p>
        </w:tc>
        <w:tc>
          <w:tcPr>
            <w:tcW w:w="861"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spacing w:before="2"/>
              <w:rPr>
                <w:sz w:val="20"/>
              </w:rPr>
            </w:pPr>
          </w:p>
          <w:p w:rsidR="00C53A62" w:rsidRDefault="00567705">
            <w:pPr>
              <w:pStyle w:val="TableParagraph"/>
              <w:ind w:right="46"/>
              <w:jc w:val="right"/>
            </w:pPr>
            <w:r>
              <w:rPr>
                <w:color w:val="3F3F3F"/>
                <w:w w:val="63"/>
                <w:sz w:val="18"/>
              </w:rPr>
              <w:t>1</w:t>
            </w:r>
          </w:p>
        </w:tc>
        <w:tc>
          <w:tcPr>
            <w:tcW w:w="851"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spacing w:before="2"/>
              <w:rPr>
                <w:sz w:val="20"/>
              </w:rPr>
            </w:pPr>
          </w:p>
          <w:p w:rsidR="00C53A62" w:rsidRDefault="00567705">
            <w:pPr>
              <w:pStyle w:val="TableParagraph"/>
              <w:ind w:right="36"/>
              <w:jc w:val="right"/>
            </w:pPr>
            <w:r>
              <w:rPr>
                <w:color w:val="3F3F3F"/>
                <w:w w:val="63"/>
                <w:sz w:val="18"/>
              </w:rPr>
              <w:t>1</w:t>
            </w:r>
          </w:p>
        </w:tc>
        <w:tc>
          <w:tcPr>
            <w:tcW w:w="846"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spacing w:before="2"/>
              <w:rPr>
                <w:sz w:val="20"/>
              </w:rPr>
            </w:pPr>
          </w:p>
          <w:p w:rsidR="00C53A62" w:rsidRDefault="00567705">
            <w:pPr>
              <w:pStyle w:val="TableParagraph"/>
              <w:ind w:right="41"/>
              <w:jc w:val="right"/>
            </w:pPr>
            <w:r>
              <w:rPr>
                <w:color w:val="3F3F3F"/>
                <w:w w:val="63"/>
                <w:sz w:val="18"/>
              </w:rPr>
              <w:t>1</w:t>
            </w:r>
          </w:p>
        </w:tc>
        <w:tc>
          <w:tcPr>
            <w:tcW w:w="981" w:type="dxa"/>
            <w:tcBorders>
              <w:top w:val="single" w:sz="2"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spacing w:before="2"/>
              <w:rPr>
                <w:sz w:val="20"/>
              </w:rPr>
            </w:pPr>
          </w:p>
          <w:p w:rsidR="00C53A62" w:rsidRDefault="00567705">
            <w:pPr>
              <w:pStyle w:val="TableParagraph"/>
              <w:ind w:right="-29"/>
              <w:jc w:val="right"/>
            </w:pPr>
            <w:r>
              <w:rPr>
                <w:color w:val="3F3F3F"/>
                <w:sz w:val="18"/>
              </w:rPr>
              <w:t>7,481</w:t>
            </w:r>
          </w:p>
        </w:tc>
        <w:tc>
          <w:tcPr>
            <w:tcW w:w="918" w:type="dxa"/>
            <w:tcBorders>
              <w:top w:val="single" w:sz="2" w:space="0" w:color="000000"/>
              <w:left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2"/>
              <w:rPr>
                <w:sz w:val="20"/>
              </w:rPr>
            </w:pPr>
          </w:p>
          <w:p w:rsidR="00C53A62" w:rsidRDefault="00567705">
            <w:pPr>
              <w:pStyle w:val="TableParagraph"/>
              <w:ind w:right="51"/>
              <w:jc w:val="right"/>
            </w:pPr>
            <w:r>
              <w:rPr>
                <w:color w:val="3F3F3F"/>
                <w:w w:val="95"/>
                <w:sz w:val="18"/>
              </w:rPr>
              <w:t>9,907</w:t>
            </w:r>
          </w:p>
        </w:tc>
      </w:tr>
      <w:tr w:rsidR="00C53A62">
        <w:tblPrEx>
          <w:tblCellMar>
            <w:top w:w="0" w:type="dxa"/>
            <w:bottom w:w="0" w:type="dxa"/>
          </w:tblCellMar>
        </w:tblPrEx>
        <w:trPr>
          <w:trHeight w:val="467"/>
        </w:trPr>
        <w:tc>
          <w:tcPr>
            <w:tcW w:w="155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42"/>
              <w:ind w:left="42"/>
            </w:pPr>
            <w:r>
              <w:rPr>
                <w:color w:val="3F3F3F"/>
                <w:sz w:val="18"/>
              </w:rPr>
              <w:t>£20,001-£40,000</w:t>
            </w:r>
          </w:p>
        </w:tc>
        <w:tc>
          <w:tcPr>
            <w:tcW w:w="803"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18"/>
              <w:ind w:left="490"/>
            </w:pPr>
            <w:r>
              <w:rPr>
                <w:color w:val="3F3F3F"/>
                <w:w w:val="90"/>
                <w:sz w:val="21"/>
              </w:rPr>
              <w:t>-</w:t>
            </w:r>
          </w:p>
        </w:tc>
        <w:tc>
          <w:tcPr>
            <w:tcW w:w="1645" w:type="dxa"/>
            <w:gridSpan w:val="2"/>
            <w:vMerge/>
            <w:tcBorders>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861"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42"/>
              <w:ind w:right="-15"/>
              <w:jc w:val="right"/>
            </w:pPr>
            <w:r>
              <w:rPr>
                <w:color w:val="3F3F3F"/>
                <w:w w:val="99"/>
                <w:sz w:val="18"/>
              </w:rPr>
              <w:t>2</w:t>
            </w:r>
          </w:p>
        </w:tc>
        <w:tc>
          <w:tcPr>
            <w:tcW w:w="851"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47"/>
              <w:ind w:right="-15"/>
              <w:jc w:val="right"/>
            </w:pPr>
            <w:r>
              <w:rPr>
                <w:color w:val="3F3F3F"/>
                <w:w w:val="99"/>
                <w:sz w:val="18"/>
              </w:rPr>
              <w:t>2</w:t>
            </w:r>
          </w:p>
        </w:tc>
        <w:tc>
          <w:tcPr>
            <w:tcW w:w="846"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47"/>
              <w:ind w:right="-15"/>
              <w:jc w:val="right"/>
            </w:pPr>
            <w:r>
              <w:rPr>
                <w:color w:val="3F3F3F"/>
                <w:w w:val="99"/>
                <w:sz w:val="18"/>
              </w:rPr>
              <w:t>2</w:t>
            </w:r>
          </w:p>
        </w:tc>
        <w:tc>
          <w:tcPr>
            <w:tcW w:w="981"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47"/>
              <w:jc w:val="right"/>
            </w:pPr>
            <w:r>
              <w:rPr>
                <w:color w:val="3F3F3F"/>
                <w:w w:val="95"/>
                <w:sz w:val="18"/>
              </w:rPr>
              <w:t>65,155</w:t>
            </w:r>
          </w:p>
        </w:tc>
        <w:tc>
          <w:tcPr>
            <w:tcW w:w="918"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47"/>
              <w:ind w:right="53"/>
              <w:jc w:val="right"/>
            </w:pPr>
            <w:r>
              <w:rPr>
                <w:color w:val="3F3F3F"/>
                <w:w w:val="95"/>
                <w:sz w:val="18"/>
              </w:rPr>
              <w:t>43,134</w:t>
            </w:r>
          </w:p>
        </w:tc>
      </w:tr>
      <w:tr w:rsidR="00C53A62">
        <w:tblPrEx>
          <w:tblCellMar>
            <w:top w:w="0" w:type="dxa"/>
            <w:bottom w:w="0" w:type="dxa"/>
          </w:tblCellMar>
        </w:tblPrEx>
        <w:trPr>
          <w:trHeight w:val="489"/>
        </w:trPr>
        <w:tc>
          <w:tcPr>
            <w:tcW w:w="155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49"/>
              <w:ind w:left="42"/>
            </w:pPr>
            <w:r>
              <w:rPr>
                <w:color w:val="3F3F3F"/>
                <w:sz w:val="18"/>
              </w:rPr>
              <w:t>£40,001-£60,000</w:t>
            </w:r>
          </w:p>
        </w:tc>
        <w:tc>
          <w:tcPr>
            <w:tcW w:w="803"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45"/>
              <w:ind w:left="489"/>
            </w:pPr>
            <w:r>
              <w:rPr>
                <w:rFonts w:ascii="Times New Roman" w:hAnsi="Times New Roman"/>
                <w:color w:val="3F3F3F"/>
                <w:w w:val="99"/>
                <w:sz w:val="18"/>
              </w:rPr>
              <w:t>-</w:t>
            </w:r>
          </w:p>
        </w:tc>
        <w:tc>
          <w:tcPr>
            <w:tcW w:w="1645" w:type="dxa"/>
            <w:gridSpan w:val="2"/>
            <w:vMerge/>
            <w:tcBorders>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861"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54"/>
              <w:ind w:right="-15"/>
              <w:jc w:val="right"/>
            </w:pPr>
            <w:r>
              <w:rPr>
                <w:color w:val="3F3F3F"/>
                <w:w w:val="99"/>
                <w:sz w:val="18"/>
              </w:rPr>
              <w:t>2</w:t>
            </w:r>
          </w:p>
        </w:tc>
        <w:tc>
          <w:tcPr>
            <w:tcW w:w="851"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45"/>
              <w:ind w:right="9"/>
              <w:jc w:val="right"/>
            </w:pPr>
            <w:r>
              <w:rPr>
                <w:rFonts w:ascii="Times New Roman" w:hAnsi="Times New Roman"/>
                <w:color w:val="3F3F3F"/>
                <w:w w:val="99"/>
                <w:sz w:val="18"/>
              </w:rPr>
              <w:t>-</w:t>
            </w:r>
          </w:p>
        </w:tc>
        <w:tc>
          <w:tcPr>
            <w:tcW w:w="846"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54"/>
              <w:ind w:right="-15"/>
              <w:jc w:val="right"/>
            </w:pPr>
            <w:r>
              <w:rPr>
                <w:color w:val="3F3F3F"/>
                <w:w w:val="99"/>
                <w:sz w:val="18"/>
              </w:rPr>
              <w:t>2</w:t>
            </w:r>
          </w:p>
        </w:tc>
        <w:tc>
          <w:tcPr>
            <w:tcW w:w="981"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98"/>
              <w:ind w:right="-15"/>
              <w:jc w:val="right"/>
            </w:pPr>
            <w:r>
              <w:rPr>
                <w:color w:val="3F3F3F"/>
                <w:w w:val="86"/>
                <w:sz w:val="26"/>
              </w:rPr>
              <w:t>-</w:t>
            </w:r>
          </w:p>
        </w:tc>
        <w:tc>
          <w:tcPr>
            <w:tcW w:w="918"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9"/>
              <w:ind w:right="59"/>
              <w:jc w:val="right"/>
            </w:pPr>
            <w:r>
              <w:rPr>
                <w:color w:val="3F3F3F"/>
                <w:w w:val="95"/>
                <w:sz w:val="18"/>
              </w:rPr>
              <w:t>104,514</w:t>
            </w:r>
          </w:p>
        </w:tc>
      </w:tr>
      <w:tr w:rsidR="00C53A62">
        <w:tblPrEx>
          <w:tblCellMar>
            <w:top w:w="0" w:type="dxa"/>
            <w:bottom w:w="0" w:type="dxa"/>
          </w:tblCellMar>
        </w:tblPrEx>
        <w:trPr>
          <w:trHeight w:val="510"/>
        </w:trPr>
        <w:tc>
          <w:tcPr>
            <w:tcW w:w="155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34"/>
              <w:ind w:left="42"/>
            </w:pPr>
            <w:r>
              <w:rPr>
                <w:color w:val="3F3F3F"/>
                <w:sz w:val="18"/>
              </w:rPr>
              <w:t>£60,001-£80,000</w:t>
            </w:r>
          </w:p>
        </w:tc>
        <w:tc>
          <w:tcPr>
            <w:tcW w:w="803"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30"/>
              <w:ind w:left="489"/>
            </w:pPr>
            <w:r>
              <w:rPr>
                <w:rFonts w:ascii="Times New Roman" w:hAnsi="Times New Roman"/>
                <w:color w:val="3F3F3F"/>
                <w:w w:val="99"/>
                <w:sz w:val="18"/>
              </w:rPr>
              <w:t>-</w:t>
            </w:r>
          </w:p>
        </w:tc>
        <w:tc>
          <w:tcPr>
            <w:tcW w:w="1645" w:type="dxa"/>
            <w:gridSpan w:val="2"/>
            <w:vMerge/>
            <w:tcBorders>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861"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30"/>
              <w:ind w:right="6"/>
              <w:jc w:val="right"/>
            </w:pPr>
            <w:r>
              <w:rPr>
                <w:rFonts w:ascii="Times New Roman" w:hAnsi="Times New Roman"/>
                <w:color w:val="3F3F3F"/>
                <w:w w:val="103"/>
                <w:sz w:val="18"/>
              </w:rPr>
              <w:t>-</w:t>
            </w:r>
          </w:p>
        </w:tc>
        <w:tc>
          <w:tcPr>
            <w:tcW w:w="851"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39"/>
              <w:ind w:right="-15"/>
              <w:jc w:val="right"/>
            </w:pPr>
            <w:r>
              <w:rPr>
                <w:color w:val="3F3F3F"/>
                <w:w w:val="103"/>
                <w:sz w:val="18"/>
              </w:rPr>
              <w:t>1</w:t>
            </w:r>
          </w:p>
        </w:tc>
        <w:tc>
          <w:tcPr>
            <w:tcW w:w="846"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83"/>
              <w:ind w:right="-15"/>
              <w:jc w:val="right"/>
            </w:pPr>
            <w:r>
              <w:rPr>
                <w:color w:val="3F3F3F"/>
                <w:w w:val="79"/>
                <w:sz w:val="26"/>
              </w:rPr>
              <w:t>-</w:t>
            </w:r>
          </w:p>
        </w:tc>
        <w:tc>
          <w:tcPr>
            <w:tcW w:w="981"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44"/>
              <w:ind w:right="-15"/>
              <w:jc w:val="right"/>
            </w:pPr>
            <w:r>
              <w:rPr>
                <w:color w:val="3F3F3F"/>
                <w:w w:val="95"/>
                <w:sz w:val="18"/>
              </w:rPr>
              <w:t>64,776</w:t>
            </w:r>
          </w:p>
        </w:tc>
        <w:tc>
          <w:tcPr>
            <w:tcW w:w="918"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3"/>
              <w:ind w:left="577"/>
            </w:pPr>
            <w:r>
              <w:rPr>
                <w:color w:val="3F3F3F"/>
                <w:w w:val="73"/>
                <w:sz w:val="26"/>
              </w:rPr>
              <w:t>-</w:t>
            </w:r>
          </w:p>
        </w:tc>
      </w:tr>
      <w:tr w:rsidR="00C53A62">
        <w:tblPrEx>
          <w:tblCellMar>
            <w:top w:w="0" w:type="dxa"/>
            <w:bottom w:w="0" w:type="dxa"/>
          </w:tblCellMar>
        </w:tblPrEx>
        <w:trPr>
          <w:trHeight w:val="627"/>
        </w:trPr>
        <w:tc>
          <w:tcPr>
            <w:tcW w:w="1553"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37"/>
              <w:ind w:left="42"/>
            </w:pPr>
            <w:r>
              <w:rPr>
                <w:color w:val="3F3F3F"/>
                <w:sz w:val="18"/>
              </w:rPr>
              <w:t>£80,001-£100,000</w:t>
            </w:r>
          </w:p>
        </w:tc>
        <w:tc>
          <w:tcPr>
            <w:tcW w:w="803" w:type="dxa"/>
            <w:tcBorders>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19"/>
              <w:ind w:left="488"/>
            </w:pPr>
            <w:r>
              <w:rPr>
                <w:color w:val="3F3F3F"/>
                <w:w w:val="73"/>
                <w:sz w:val="26"/>
              </w:rPr>
              <w:t>-</w:t>
            </w:r>
          </w:p>
        </w:tc>
        <w:tc>
          <w:tcPr>
            <w:tcW w:w="1645" w:type="dxa"/>
            <w:gridSpan w:val="2"/>
            <w:vMerge/>
            <w:tcBorders>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861" w:type="dxa"/>
            <w:tcBorders>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42"/>
              <w:ind w:right="10"/>
              <w:jc w:val="right"/>
            </w:pPr>
            <w:r>
              <w:rPr>
                <w:color w:val="3F3F3F"/>
                <w:w w:val="99"/>
                <w:sz w:val="18"/>
              </w:rPr>
              <w:t>1</w:t>
            </w:r>
          </w:p>
        </w:tc>
        <w:tc>
          <w:tcPr>
            <w:tcW w:w="851" w:type="dxa"/>
            <w:tcBorders>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42"/>
              <w:jc w:val="right"/>
            </w:pPr>
            <w:r>
              <w:rPr>
                <w:color w:val="3F3F3F"/>
                <w:w w:val="99"/>
                <w:sz w:val="18"/>
              </w:rPr>
              <w:t>1</w:t>
            </w:r>
          </w:p>
        </w:tc>
        <w:tc>
          <w:tcPr>
            <w:tcW w:w="846" w:type="dxa"/>
            <w:tcBorders>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42"/>
              <w:ind w:right="5"/>
              <w:jc w:val="right"/>
            </w:pPr>
            <w:r>
              <w:rPr>
                <w:color w:val="3F3F3F"/>
                <w:w w:val="99"/>
                <w:sz w:val="18"/>
              </w:rPr>
              <w:t>1</w:t>
            </w:r>
          </w:p>
        </w:tc>
        <w:tc>
          <w:tcPr>
            <w:tcW w:w="981" w:type="dxa"/>
            <w:tcBorders>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46"/>
              <w:ind w:right="-15"/>
              <w:jc w:val="right"/>
            </w:pPr>
            <w:r>
              <w:rPr>
                <w:color w:val="3F3F3F"/>
                <w:w w:val="95"/>
                <w:sz w:val="18"/>
              </w:rPr>
              <w:t>87,794</w:t>
            </w:r>
          </w:p>
        </w:tc>
        <w:tc>
          <w:tcPr>
            <w:tcW w:w="918" w:type="dxa"/>
            <w:tcBorders>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46"/>
              <w:ind w:right="53"/>
              <w:jc w:val="right"/>
            </w:pPr>
            <w:r>
              <w:rPr>
                <w:color w:val="3F3F3F"/>
                <w:w w:val="95"/>
                <w:sz w:val="18"/>
              </w:rPr>
              <w:t>80,010</w:t>
            </w:r>
          </w:p>
        </w:tc>
      </w:tr>
      <w:tr w:rsidR="00C53A62">
        <w:tblPrEx>
          <w:tblCellMar>
            <w:top w:w="0" w:type="dxa"/>
            <w:bottom w:w="0" w:type="dxa"/>
          </w:tblCellMar>
        </w:tblPrEx>
        <w:trPr>
          <w:trHeight w:val="224"/>
        </w:trPr>
        <w:tc>
          <w:tcPr>
            <w:tcW w:w="155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803" w:type="dxa"/>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line="205" w:lineRule="exact"/>
              <w:ind w:right="168"/>
              <w:jc w:val="right"/>
            </w:pPr>
            <w:r>
              <w:rPr>
                <w:color w:val="3F3F3F"/>
                <w:w w:val="82"/>
                <w:sz w:val="21"/>
              </w:rPr>
              <w:t>-</w:t>
            </w:r>
          </w:p>
        </w:tc>
        <w:tc>
          <w:tcPr>
            <w:tcW w:w="779"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line="205" w:lineRule="exact"/>
              <w:ind w:right="168"/>
              <w:jc w:val="right"/>
            </w:pPr>
            <w:r>
              <w:rPr>
                <w:color w:val="3F3F3F"/>
                <w:w w:val="82"/>
                <w:sz w:val="21"/>
              </w:rPr>
              <w:t>-</w:t>
            </w:r>
          </w:p>
        </w:tc>
        <w:tc>
          <w:tcPr>
            <w:tcW w:w="866"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2" w:line="172" w:lineRule="exact"/>
              <w:ind w:right="-15"/>
              <w:jc w:val="right"/>
            </w:pPr>
            <w:r>
              <w:rPr>
                <w:color w:val="3F3F3F"/>
                <w:w w:val="105"/>
                <w:sz w:val="18"/>
              </w:rPr>
              <w:t>5</w:t>
            </w:r>
          </w:p>
        </w:tc>
        <w:tc>
          <w:tcPr>
            <w:tcW w:w="861"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2" w:line="172" w:lineRule="exact"/>
              <w:ind w:right="-15"/>
              <w:jc w:val="right"/>
            </w:pPr>
            <w:r>
              <w:rPr>
                <w:color w:val="3F3F3F"/>
                <w:w w:val="105"/>
                <w:sz w:val="18"/>
              </w:rPr>
              <w:t>6</w:t>
            </w:r>
          </w:p>
        </w:tc>
        <w:tc>
          <w:tcPr>
            <w:tcW w:w="851"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2" w:line="172" w:lineRule="exact"/>
              <w:ind w:right="-15"/>
              <w:jc w:val="right"/>
            </w:pPr>
            <w:r>
              <w:rPr>
                <w:color w:val="3F3F3F"/>
                <w:w w:val="105"/>
                <w:sz w:val="18"/>
              </w:rPr>
              <w:t>5</w:t>
            </w:r>
          </w:p>
        </w:tc>
        <w:tc>
          <w:tcPr>
            <w:tcW w:w="846"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2" w:line="172" w:lineRule="exact"/>
              <w:ind w:right="-15"/>
              <w:jc w:val="right"/>
            </w:pPr>
            <w:r>
              <w:rPr>
                <w:color w:val="3F3F3F"/>
                <w:w w:val="105"/>
                <w:sz w:val="18"/>
              </w:rPr>
              <w:t>6</w:t>
            </w:r>
          </w:p>
        </w:tc>
        <w:tc>
          <w:tcPr>
            <w:tcW w:w="981"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2" w:line="172" w:lineRule="exact"/>
              <w:ind w:right="-15"/>
              <w:jc w:val="right"/>
            </w:pPr>
            <w:r>
              <w:rPr>
                <w:color w:val="3F3F3F"/>
                <w:w w:val="95"/>
                <w:sz w:val="18"/>
              </w:rPr>
              <w:t>225,206</w:t>
            </w:r>
          </w:p>
        </w:tc>
        <w:tc>
          <w:tcPr>
            <w:tcW w:w="918" w:type="dxa"/>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line="172" w:lineRule="exact"/>
              <w:jc w:val="right"/>
            </w:pPr>
            <w:r>
              <w:rPr>
                <w:color w:val="3F3F3F"/>
                <w:w w:val="95"/>
                <w:sz w:val="18"/>
              </w:rPr>
              <w:t>237,565</w:t>
            </w:r>
          </w:p>
        </w:tc>
      </w:tr>
    </w:tbl>
    <w:p w:rsidR="00C53A62" w:rsidRDefault="00567705">
      <w:pPr>
        <w:spacing w:before="64"/>
        <w:ind w:left="279"/>
      </w:pPr>
      <w:r>
        <w:rPr>
          <w:noProof/>
        </w:rPr>
        <mc:AlternateContent>
          <mc:Choice Requires="wps">
            <w:drawing>
              <wp:anchor distT="0" distB="0" distL="114300" distR="114300" simplePos="0" relativeHeight="228362240" behindDoc="1" locked="0" layoutInCell="1" allowOverlap="1">
                <wp:simplePos x="0" y="0"/>
                <wp:positionH relativeFrom="page">
                  <wp:posOffset>3205484</wp:posOffset>
                </wp:positionH>
                <wp:positionV relativeFrom="paragraph">
                  <wp:posOffset>-725174</wp:posOffset>
                </wp:positionV>
                <wp:extent cx="0" cy="0"/>
                <wp:effectExtent l="0" t="0" r="0" b="0"/>
                <wp:wrapNone/>
                <wp:docPr id="158" name="Line 6"/>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162" cap="flat">
                          <a:solidFill>
                            <a:srgbClr val="000000"/>
                          </a:solidFill>
                          <a:prstDash val="solid"/>
                          <a:round/>
                        </a:ln>
                      </wps:spPr>
                      <wps:bodyPr/>
                    </wps:wsp>
                  </a:graphicData>
                </a:graphic>
              </wp:anchor>
            </w:drawing>
          </mc:Choice>
          <mc:Fallback>
            <w:pict>
              <v:shape w14:anchorId="4B57D629" id="Line 6" o:spid="_x0000_s1026" type="#_x0000_t32" style="position:absolute;margin-left:252.4pt;margin-top:-57.1pt;width:0;height:0;z-index:-274954240;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" strokeweight=".2545mm">
                <w10:wrap anchorx="page"/>
              </v:shape>
            </w:pict>
          </mc:Fallback>
        </mc:AlternateContent>
      </w:r>
      <w:r>
        <w:rPr>
          <w:color w:val="3F3F3F"/>
          <w:w w:val="105"/>
          <w:sz w:val="18"/>
        </w:rPr>
        <w:t>There were no exit packages for the PCVC.</w:t>
      </w:r>
    </w:p>
    <w:p w:rsidR="00C53A62" w:rsidRDefault="00C53A62">
      <w:pPr>
        <w:pStyle w:val="BodyText"/>
        <w:rPr>
          <w:sz w:val="20"/>
        </w:rPr>
      </w:pPr>
    </w:p>
    <w:p w:rsidR="00C53A62" w:rsidRDefault="00567705">
      <w:pPr>
        <w:pStyle w:val="ListParagraph"/>
        <w:numPr>
          <w:ilvl w:val="0"/>
          <w:numId w:val="12"/>
        </w:numPr>
        <w:tabs>
          <w:tab w:val="left" w:pos="971"/>
          <w:tab w:val="left" w:pos="973"/>
        </w:tabs>
        <w:spacing w:before="116"/>
        <w:ind w:left="972" w:hanging="685"/>
      </w:pPr>
      <w:r>
        <w:rPr>
          <w:b/>
          <w:color w:val="3F3F3F"/>
          <w:sz w:val="18"/>
        </w:rPr>
        <w:t>EXTERNAL AUDIT</w:t>
      </w:r>
      <w:r>
        <w:rPr>
          <w:b/>
          <w:color w:val="3F3F3F"/>
          <w:spacing w:val="-8"/>
          <w:sz w:val="18"/>
        </w:rPr>
        <w:t xml:space="preserve"> </w:t>
      </w:r>
      <w:r>
        <w:rPr>
          <w:b/>
          <w:color w:val="3F3F3F"/>
          <w:sz w:val="18"/>
        </w:rPr>
        <w:t>COSTS</w:t>
      </w:r>
    </w:p>
    <w:p w:rsidR="00C53A62" w:rsidRDefault="00C53A62">
      <w:pPr>
        <w:pStyle w:val="BodyText"/>
        <w:rPr>
          <w:b/>
          <w:sz w:val="20"/>
        </w:rPr>
      </w:pPr>
    </w:p>
    <w:p w:rsidR="00C53A62" w:rsidRDefault="00C53A62">
      <w:pPr>
        <w:pStyle w:val="BodyText"/>
        <w:spacing w:before="4"/>
        <w:rPr>
          <w:b/>
          <w:sz w:val="20"/>
        </w:rPr>
      </w:pPr>
    </w:p>
    <w:tbl>
      <w:tblPr>
        <w:tblW w:w="8442" w:type="dxa"/>
        <w:tblInd w:w="306" w:type="dxa"/>
        <w:tblLayout w:type="fixed"/>
        <w:tblCellMar>
          <w:left w:w="10" w:type="dxa"/>
          <w:right w:w="10" w:type="dxa"/>
        </w:tblCellMar>
        <w:tblLook w:val="0000" w:firstRow="0" w:lastRow="0" w:firstColumn="0" w:lastColumn="0" w:noHBand="0" w:noVBand="0"/>
      </w:tblPr>
      <w:tblGrid>
        <w:gridCol w:w="4851"/>
        <w:gridCol w:w="846"/>
        <w:gridCol w:w="846"/>
        <w:gridCol w:w="981"/>
        <w:gridCol w:w="918"/>
      </w:tblGrid>
      <w:tr w:rsidR="00C53A62">
        <w:tblPrEx>
          <w:tblCellMar>
            <w:top w:w="0" w:type="dxa"/>
            <w:bottom w:w="0" w:type="dxa"/>
          </w:tblCellMar>
        </w:tblPrEx>
        <w:trPr>
          <w:trHeight w:val="335"/>
        </w:trPr>
        <w:tc>
          <w:tcPr>
            <w:tcW w:w="4851" w:type="dxa"/>
            <w:vMerge w:val="restart"/>
            <w:tcBorders>
              <w:top w:val="single" w:sz="12" w:space="0" w:color="000000"/>
              <w:left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692" w:type="dxa"/>
            <w:gridSpan w:val="2"/>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90"/>
              <w:ind w:left="568" w:right="535"/>
              <w:jc w:val="center"/>
            </w:pPr>
            <w:r>
              <w:rPr>
                <w:b/>
                <w:color w:val="505052"/>
                <w:sz w:val="17"/>
              </w:rPr>
              <w:t>Group</w:t>
            </w:r>
          </w:p>
        </w:tc>
        <w:tc>
          <w:tcPr>
            <w:tcW w:w="1899" w:type="dxa"/>
            <w:gridSpan w:val="2"/>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5"/>
              <w:ind w:left="687" w:right="649"/>
              <w:jc w:val="center"/>
            </w:pPr>
            <w:r>
              <w:rPr>
                <w:b/>
                <w:color w:val="505052"/>
                <w:sz w:val="18"/>
              </w:rPr>
              <w:t>PCVC</w:t>
            </w:r>
          </w:p>
        </w:tc>
      </w:tr>
      <w:tr w:rsidR="00C53A62">
        <w:tblPrEx>
          <w:tblCellMar>
            <w:top w:w="0" w:type="dxa"/>
            <w:bottom w:w="0" w:type="dxa"/>
          </w:tblCellMar>
        </w:tblPrEx>
        <w:trPr>
          <w:trHeight w:val="320"/>
        </w:trPr>
        <w:tc>
          <w:tcPr>
            <w:tcW w:w="4851" w:type="dxa"/>
            <w:vMerge/>
            <w:tcBorders>
              <w:top w:val="single" w:sz="12" w:space="0" w:color="000000"/>
              <w:left w:val="single" w:sz="12"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846" w:type="dxa"/>
            <w:tcBorders>
              <w:top w:val="single" w:sz="12"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38" w:line="163" w:lineRule="exact"/>
              <w:ind w:right="6"/>
              <w:jc w:val="right"/>
            </w:pPr>
            <w:r>
              <w:rPr>
                <w:b/>
                <w:color w:val="505052"/>
                <w:sz w:val="17"/>
              </w:rPr>
              <w:t>31 March</w:t>
            </w:r>
          </w:p>
        </w:tc>
        <w:tc>
          <w:tcPr>
            <w:tcW w:w="846"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38"/>
              <w:ind w:left="52"/>
              <w:jc w:val="center"/>
            </w:pPr>
            <w:r>
              <w:rPr>
                <w:b/>
                <w:color w:val="505052"/>
                <w:w w:val="105"/>
                <w:sz w:val="17"/>
              </w:rPr>
              <w:t>31 March</w:t>
            </w:r>
          </w:p>
          <w:p w:rsidR="00C53A62" w:rsidRDefault="00C53A62">
            <w:pPr>
              <w:pStyle w:val="TableParagraph"/>
              <w:spacing w:before="3"/>
              <w:rPr>
                <w:b/>
                <w:sz w:val="14"/>
              </w:rPr>
            </w:pPr>
          </w:p>
          <w:p w:rsidR="00C53A62" w:rsidRDefault="00567705">
            <w:pPr>
              <w:pStyle w:val="TableParagraph"/>
              <w:spacing w:before="1" w:line="163" w:lineRule="exact"/>
              <w:ind w:left="64"/>
              <w:jc w:val="center"/>
            </w:pPr>
            <w:r>
              <w:rPr>
                <w:b/>
                <w:color w:val="505052"/>
                <w:w w:val="105"/>
                <w:sz w:val="17"/>
              </w:rPr>
              <w:t>2018</w:t>
            </w:r>
          </w:p>
        </w:tc>
        <w:tc>
          <w:tcPr>
            <w:tcW w:w="981"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38"/>
              <w:ind w:left="104" w:right="47"/>
              <w:jc w:val="center"/>
            </w:pPr>
            <w:r>
              <w:rPr>
                <w:b/>
                <w:color w:val="505052"/>
                <w:w w:val="105"/>
                <w:sz w:val="17"/>
              </w:rPr>
              <w:t xml:space="preserve">31 </w:t>
            </w:r>
            <w:r>
              <w:rPr>
                <w:b/>
                <w:color w:val="505052"/>
                <w:w w:val="105"/>
                <w:sz w:val="17"/>
              </w:rPr>
              <w:t>March</w:t>
            </w:r>
          </w:p>
          <w:p w:rsidR="00C53A62" w:rsidRDefault="00C53A62">
            <w:pPr>
              <w:pStyle w:val="TableParagraph"/>
              <w:spacing w:before="3"/>
              <w:rPr>
                <w:b/>
                <w:sz w:val="14"/>
              </w:rPr>
            </w:pPr>
          </w:p>
          <w:p w:rsidR="00C53A62" w:rsidRDefault="00567705">
            <w:pPr>
              <w:pStyle w:val="TableParagraph"/>
              <w:spacing w:before="1" w:line="163" w:lineRule="exact"/>
              <w:ind w:left="104" w:right="38"/>
              <w:jc w:val="center"/>
            </w:pPr>
            <w:r>
              <w:rPr>
                <w:b/>
                <w:color w:val="505052"/>
                <w:sz w:val="17"/>
              </w:rPr>
              <w:t>2017</w:t>
            </w:r>
          </w:p>
        </w:tc>
        <w:tc>
          <w:tcPr>
            <w:tcW w:w="918" w:type="dxa"/>
            <w:vMerge w:val="restart"/>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8"/>
              <w:ind w:left="69"/>
              <w:jc w:val="center"/>
            </w:pPr>
            <w:r>
              <w:rPr>
                <w:color w:val="505052"/>
                <w:w w:val="105"/>
                <w:sz w:val="18"/>
              </w:rPr>
              <w:t xml:space="preserve">31 </w:t>
            </w:r>
            <w:r>
              <w:rPr>
                <w:b/>
                <w:color w:val="505052"/>
                <w:w w:val="105"/>
                <w:sz w:val="17"/>
              </w:rPr>
              <w:t>March</w:t>
            </w:r>
          </w:p>
          <w:p w:rsidR="00C53A62" w:rsidRDefault="00567705">
            <w:pPr>
              <w:pStyle w:val="TableParagraph"/>
              <w:spacing w:before="168" w:line="158" w:lineRule="exact"/>
              <w:ind w:left="71"/>
              <w:jc w:val="center"/>
            </w:pPr>
            <w:r>
              <w:rPr>
                <w:b/>
                <w:color w:val="505052"/>
                <w:w w:val="105"/>
                <w:sz w:val="17"/>
              </w:rPr>
              <w:t>2018</w:t>
            </w:r>
          </w:p>
        </w:tc>
      </w:tr>
      <w:tr w:rsidR="00C53A62">
        <w:tblPrEx>
          <w:tblCellMar>
            <w:top w:w="0" w:type="dxa"/>
            <w:bottom w:w="0" w:type="dxa"/>
          </w:tblCellMar>
        </w:tblPrEx>
        <w:trPr>
          <w:trHeight w:val="157"/>
        </w:trPr>
        <w:tc>
          <w:tcPr>
            <w:tcW w:w="5697" w:type="dxa"/>
            <w:gridSpan w:val="2"/>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tabs>
                <w:tab w:val="left" w:pos="258"/>
              </w:tabs>
              <w:spacing w:line="137" w:lineRule="exact"/>
              <w:ind w:right="191"/>
              <w:jc w:val="right"/>
            </w:pPr>
            <w:r>
              <w:rPr>
                <w:color w:val="505052"/>
                <w:position w:val="13"/>
                <w:sz w:val="21"/>
              </w:rPr>
              <w:t>!</w:t>
            </w:r>
            <w:r>
              <w:rPr>
                <w:color w:val="505052"/>
                <w:position w:val="13"/>
                <w:sz w:val="21"/>
              </w:rPr>
              <w:tab/>
            </w:r>
            <w:r>
              <w:rPr>
                <w:rFonts w:ascii="Times New Roman" w:hAnsi="Times New Roman"/>
                <w:b/>
                <w:color w:val="505052"/>
                <w:sz w:val="19"/>
              </w:rPr>
              <w:t>2017</w:t>
            </w:r>
          </w:p>
        </w:tc>
        <w:tc>
          <w:tcPr>
            <w:tcW w:w="846"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981"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918" w:type="dxa"/>
            <w:vMerge/>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143"/>
        </w:trPr>
        <w:tc>
          <w:tcPr>
            <w:tcW w:w="4851" w:type="dxa"/>
            <w:vMerge w:val="restart"/>
            <w:tcBorders>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b/>
                <w:sz w:val="20"/>
              </w:rPr>
            </w:pPr>
          </w:p>
          <w:p w:rsidR="00C53A62" w:rsidRDefault="00C53A62">
            <w:pPr>
              <w:pStyle w:val="TableParagraph"/>
              <w:spacing w:before="7"/>
              <w:rPr>
                <w:b/>
                <w:sz w:val="29"/>
              </w:rPr>
            </w:pPr>
          </w:p>
          <w:p w:rsidR="00C53A62" w:rsidRDefault="00567705">
            <w:pPr>
              <w:pStyle w:val="TableParagraph"/>
              <w:spacing w:line="300" w:lineRule="auto"/>
              <w:ind w:left="39" w:hanging="5"/>
            </w:pPr>
            <w:r>
              <w:rPr>
                <w:color w:val="505052"/>
                <w:w w:val="105"/>
                <w:sz w:val="18"/>
              </w:rPr>
              <w:t xml:space="preserve">Fees </w:t>
            </w:r>
            <w:r>
              <w:rPr>
                <w:color w:val="232323"/>
                <w:w w:val="105"/>
                <w:sz w:val="18"/>
              </w:rPr>
              <w:t xml:space="preserve">payable to Mazars with regard to external audit </w:t>
            </w:r>
            <w:r>
              <w:rPr>
                <w:color w:val="505052"/>
                <w:w w:val="105"/>
                <w:sz w:val="18"/>
              </w:rPr>
              <w:t>services</w:t>
            </w:r>
            <w:r>
              <w:rPr>
                <w:color w:val="505052"/>
                <w:spacing w:val="-10"/>
                <w:w w:val="105"/>
                <w:sz w:val="18"/>
              </w:rPr>
              <w:t xml:space="preserve"> </w:t>
            </w:r>
            <w:r>
              <w:rPr>
                <w:color w:val="505052"/>
                <w:w w:val="105"/>
                <w:sz w:val="18"/>
              </w:rPr>
              <w:t>carried</w:t>
            </w:r>
            <w:r>
              <w:rPr>
                <w:color w:val="505052"/>
                <w:spacing w:val="-13"/>
                <w:w w:val="105"/>
                <w:sz w:val="18"/>
              </w:rPr>
              <w:t xml:space="preserve"> </w:t>
            </w:r>
            <w:r>
              <w:rPr>
                <w:color w:val="505052"/>
                <w:w w:val="105"/>
                <w:sz w:val="18"/>
              </w:rPr>
              <w:t>out</w:t>
            </w:r>
            <w:r>
              <w:rPr>
                <w:color w:val="505052"/>
                <w:spacing w:val="-3"/>
                <w:w w:val="105"/>
                <w:sz w:val="18"/>
              </w:rPr>
              <w:t xml:space="preserve"> </w:t>
            </w:r>
            <w:r>
              <w:rPr>
                <w:color w:val="505052"/>
                <w:w w:val="105"/>
                <w:sz w:val="18"/>
              </w:rPr>
              <w:t>by</w:t>
            </w:r>
            <w:r>
              <w:rPr>
                <w:color w:val="505052"/>
                <w:spacing w:val="-23"/>
                <w:w w:val="105"/>
                <w:sz w:val="18"/>
              </w:rPr>
              <w:t xml:space="preserve"> </w:t>
            </w:r>
            <w:r>
              <w:rPr>
                <w:color w:val="505052"/>
                <w:w w:val="105"/>
                <w:sz w:val="18"/>
              </w:rPr>
              <w:t>the</w:t>
            </w:r>
            <w:r>
              <w:rPr>
                <w:color w:val="505052"/>
                <w:spacing w:val="-17"/>
                <w:w w:val="105"/>
                <w:sz w:val="18"/>
              </w:rPr>
              <w:t xml:space="preserve"> </w:t>
            </w:r>
            <w:r>
              <w:rPr>
                <w:color w:val="505052"/>
                <w:w w:val="105"/>
                <w:sz w:val="18"/>
              </w:rPr>
              <w:t>appointed</w:t>
            </w:r>
            <w:r>
              <w:rPr>
                <w:color w:val="505052"/>
                <w:spacing w:val="-8"/>
                <w:w w:val="105"/>
                <w:sz w:val="18"/>
              </w:rPr>
              <w:t xml:space="preserve"> </w:t>
            </w:r>
            <w:r>
              <w:rPr>
                <w:color w:val="505052"/>
                <w:w w:val="105"/>
                <w:sz w:val="18"/>
              </w:rPr>
              <w:t>auditor</w:t>
            </w:r>
            <w:r>
              <w:rPr>
                <w:color w:val="505052"/>
                <w:spacing w:val="-12"/>
                <w:w w:val="105"/>
                <w:sz w:val="18"/>
              </w:rPr>
              <w:t xml:space="preserve"> </w:t>
            </w:r>
            <w:r>
              <w:rPr>
                <w:color w:val="505052"/>
                <w:w w:val="105"/>
                <w:sz w:val="18"/>
              </w:rPr>
              <w:t>for</w:t>
            </w:r>
            <w:r>
              <w:rPr>
                <w:color w:val="505052"/>
                <w:spacing w:val="-1"/>
                <w:w w:val="105"/>
                <w:sz w:val="18"/>
              </w:rPr>
              <w:t xml:space="preserve"> </w:t>
            </w:r>
            <w:r>
              <w:rPr>
                <w:color w:val="505052"/>
                <w:w w:val="105"/>
                <w:sz w:val="18"/>
              </w:rPr>
              <w:t>the</w:t>
            </w:r>
            <w:r>
              <w:rPr>
                <w:color w:val="505052"/>
                <w:spacing w:val="-22"/>
                <w:w w:val="105"/>
                <w:sz w:val="18"/>
              </w:rPr>
              <w:t xml:space="preserve"> </w:t>
            </w:r>
            <w:r>
              <w:rPr>
                <w:color w:val="505052"/>
                <w:w w:val="105"/>
                <w:sz w:val="18"/>
              </w:rPr>
              <w:t>year</w:t>
            </w:r>
          </w:p>
        </w:tc>
        <w:tc>
          <w:tcPr>
            <w:tcW w:w="846" w:type="dxa"/>
            <w:tcBorders>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8"/>
              </w:rPr>
            </w:pPr>
          </w:p>
        </w:tc>
        <w:tc>
          <w:tcPr>
            <w:tcW w:w="846"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981"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918" w:type="dxa"/>
            <w:vMerge/>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335"/>
        </w:trPr>
        <w:tc>
          <w:tcPr>
            <w:tcW w:w="4851" w:type="dxa"/>
            <w:vMerge/>
            <w:tcBorders>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846" w:type="dxa"/>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43" w:line="172" w:lineRule="exact"/>
              <w:ind w:left="219"/>
            </w:pPr>
            <w:r>
              <w:rPr>
                <w:color w:val="505052"/>
                <w:sz w:val="18"/>
              </w:rPr>
              <w:t>£'000</w:t>
            </w:r>
          </w:p>
        </w:tc>
        <w:tc>
          <w:tcPr>
            <w:tcW w:w="846" w:type="dxa"/>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43" w:line="172" w:lineRule="exact"/>
              <w:ind w:left="224"/>
            </w:pPr>
            <w:r>
              <w:rPr>
                <w:color w:val="505052"/>
                <w:sz w:val="18"/>
              </w:rPr>
              <w:t>£'000</w:t>
            </w:r>
          </w:p>
        </w:tc>
        <w:tc>
          <w:tcPr>
            <w:tcW w:w="981" w:type="dxa"/>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43" w:line="172" w:lineRule="exact"/>
              <w:ind w:left="286"/>
            </w:pPr>
            <w:r>
              <w:rPr>
                <w:color w:val="505052"/>
                <w:w w:val="105"/>
                <w:sz w:val="18"/>
              </w:rPr>
              <w:t>£'000</w:t>
            </w:r>
          </w:p>
        </w:tc>
        <w:tc>
          <w:tcPr>
            <w:tcW w:w="918" w:type="dxa"/>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43" w:line="172" w:lineRule="exact"/>
              <w:ind w:left="257"/>
            </w:pPr>
            <w:r>
              <w:rPr>
                <w:color w:val="505052"/>
                <w:sz w:val="18"/>
              </w:rPr>
              <w:t>£'000</w:t>
            </w:r>
          </w:p>
        </w:tc>
      </w:tr>
      <w:tr w:rsidR="00C53A62">
        <w:tblPrEx>
          <w:tblCellMar>
            <w:top w:w="0" w:type="dxa"/>
            <w:bottom w:w="0" w:type="dxa"/>
          </w:tblCellMar>
        </w:tblPrEx>
        <w:trPr>
          <w:trHeight w:val="810"/>
        </w:trPr>
        <w:tc>
          <w:tcPr>
            <w:tcW w:w="4851" w:type="dxa"/>
            <w:vMerge/>
            <w:tcBorders>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846"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spacing w:before="3"/>
              <w:rPr>
                <w:b/>
                <w:sz w:val="28"/>
              </w:rPr>
            </w:pPr>
          </w:p>
          <w:p w:rsidR="00C53A62" w:rsidRDefault="00567705">
            <w:pPr>
              <w:pStyle w:val="TableParagraph"/>
              <w:ind w:right="-15"/>
              <w:jc w:val="right"/>
            </w:pPr>
            <w:r>
              <w:rPr>
                <w:color w:val="505052"/>
                <w:w w:val="95"/>
                <w:sz w:val="18"/>
              </w:rPr>
              <w:t>47</w:t>
            </w:r>
          </w:p>
        </w:tc>
        <w:tc>
          <w:tcPr>
            <w:tcW w:w="846"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spacing w:before="3"/>
              <w:rPr>
                <w:b/>
                <w:sz w:val="28"/>
              </w:rPr>
            </w:pPr>
          </w:p>
          <w:p w:rsidR="00C53A62" w:rsidRDefault="00567705">
            <w:pPr>
              <w:pStyle w:val="TableParagraph"/>
              <w:ind w:right="-15"/>
              <w:jc w:val="right"/>
            </w:pPr>
            <w:r>
              <w:rPr>
                <w:color w:val="505052"/>
                <w:w w:val="95"/>
                <w:sz w:val="18"/>
              </w:rPr>
              <w:t>47</w:t>
            </w:r>
          </w:p>
        </w:tc>
        <w:tc>
          <w:tcPr>
            <w:tcW w:w="981"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spacing w:before="8"/>
              <w:rPr>
                <w:b/>
                <w:sz w:val="28"/>
              </w:rPr>
            </w:pPr>
          </w:p>
          <w:p w:rsidR="00C53A62" w:rsidRDefault="00567705">
            <w:pPr>
              <w:pStyle w:val="TableParagraph"/>
              <w:ind w:right="-15"/>
              <w:jc w:val="right"/>
            </w:pPr>
            <w:r>
              <w:rPr>
                <w:color w:val="505052"/>
                <w:sz w:val="18"/>
              </w:rPr>
              <w:t>32</w:t>
            </w:r>
          </w:p>
        </w:tc>
        <w:tc>
          <w:tcPr>
            <w:tcW w:w="918"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8"/>
              <w:rPr>
                <w:b/>
                <w:sz w:val="28"/>
              </w:rPr>
            </w:pPr>
          </w:p>
          <w:p w:rsidR="00C53A62" w:rsidRDefault="00567705">
            <w:pPr>
              <w:pStyle w:val="TableParagraph"/>
              <w:ind w:right="-29"/>
              <w:jc w:val="right"/>
            </w:pPr>
            <w:r>
              <w:rPr>
                <w:color w:val="505052"/>
                <w:w w:val="105"/>
                <w:sz w:val="18"/>
              </w:rPr>
              <w:t>32</w:t>
            </w:r>
          </w:p>
        </w:tc>
      </w:tr>
    </w:tbl>
    <w:p w:rsidR="00000000" w:rsidRDefault="00567705">
      <w:pPr>
        <w:sectPr w:rsidR="00000000">
          <w:footerReference w:type="default" r:id="rId76"/>
          <w:pgSz w:w="11900" w:h="16820"/>
          <w:pgMar w:top="1600" w:right="700" w:bottom="1540" w:left="1640" w:header="720" w:footer="720" w:gutter="0"/>
          <w:cols w:space="720"/>
        </w:sectPr>
      </w:pPr>
    </w:p>
    <w:p w:rsidR="00C53A62" w:rsidRDefault="00567705">
      <w:pPr>
        <w:pStyle w:val="Heading8"/>
        <w:numPr>
          <w:ilvl w:val="0"/>
          <w:numId w:val="12"/>
        </w:numPr>
        <w:tabs>
          <w:tab w:val="left" w:pos="932"/>
          <w:tab w:val="left" w:pos="933"/>
        </w:tabs>
        <w:spacing w:before="158"/>
        <w:ind w:left="932" w:hanging="689"/>
      </w:pPr>
      <w:r>
        <w:rPr>
          <w:color w:val="383838"/>
          <w:w w:val="95"/>
        </w:rPr>
        <w:t>GRANT</w:t>
      </w:r>
      <w:r>
        <w:rPr>
          <w:color w:val="383838"/>
          <w:spacing w:val="1"/>
          <w:w w:val="95"/>
        </w:rPr>
        <w:t xml:space="preserve"> </w:t>
      </w:r>
      <w:r>
        <w:rPr>
          <w:color w:val="383838"/>
          <w:w w:val="95"/>
        </w:rPr>
        <w:t>INCOME</w:t>
      </w:r>
    </w:p>
    <w:p w:rsidR="00C53A62" w:rsidRDefault="00C53A62">
      <w:pPr>
        <w:pStyle w:val="BodyText"/>
        <w:spacing w:before="10"/>
        <w:rPr>
          <w:b/>
          <w:sz w:val="29"/>
        </w:rPr>
      </w:pPr>
    </w:p>
    <w:p w:rsidR="00C53A62" w:rsidRDefault="00567705">
      <w:pPr>
        <w:pStyle w:val="BodyText"/>
        <w:spacing w:line="304" w:lineRule="auto"/>
        <w:ind w:left="239" w:right="749" w:hanging="4"/>
      </w:pPr>
      <w:r>
        <w:rPr>
          <w:color w:val="383838"/>
          <w:w w:val="105"/>
        </w:rPr>
        <w:t>The</w:t>
      </w:r>
      <w:r>
        <w:rPr>
          <w:color w:val="383838"/>
          <w:spacing w:val="-21"/>
          <w:w w:val="105"/>
        </w:rPr>
        <w:t xml:space="preserve"> </w:t>
      </w:r>
      <w:r>
        <w:rPr>
          <w:color w:val="383838"/>
          <w:w w:val="105"/>
        </w:rPr>
        <w:t>Group</w:t>
      </w:r>
      <w:r>
        <w:rPr>
          <w:color w:val="383838"/>
          <w:spacing w:val="-14"/>
          <w:w w:val="105"/>
        </w:rPr>
        <w:t xml:space="preserve"> </w:t>
      </w:r>
      <w:r>
        <w:rPr>
          <w:color w:val="383838"/>
          <w:w w:val="105"/>
        </w:rPr>
        <w:t>credited</w:t>
      </w:r>
      <w:r>
        <w:rPr>
          <w:color w:val="383838"/>
          <w:spacing w:val="-16"/>
          <w:w w:val="105"/>
        </w:rPr>
        <w:t xml:space="preserve"> </w:t>
      </w:r>
      <w:r>
        <w:rPr>
          <w:color w:val="383838"/>
          <w:w w:val="105"/>
        </w:rPr>
        <w:t>the</w:t>
      </w:r>
      <w:r>
        <w:rPr>
          <w:color w:val="383838"/>
          <w:spacing w:val="-19"/>
          <w:w w:val="105"/>
        </w:rPr>
        <w:t xml:space="preserve"> </w:t>
      </w:r>
      <w:r>
        <w:rPr>
          <w:color w:val="383838"/>
          <w:w w:val="105"/>
        </w:rPr>
        <w:t>following</w:t>
      </w:r>
      <w:r>
        <w:rPr>
          <w:color w:val="383838"/>
          <w:spacing w:val="-23"/>
          <w:w w:val="105"/>
        </w:rPr>
        <w:t xml:space="preserve"> </w:t>
      </w:r>
      <w:r>
        <w:rPr>
          <w:color w:val="383838"/>
          <w:w w:val="105"/>
        </w:rPr>
        <w:t>grants</w:t>
      </w:r>
      <w:r>
        <w:rPr>
          <w:color w:val="383838"/>
          <w:spacing w:val="-12"/>
          <w:w w:val="105"/>
        </w:rPr>
        <w:t xml:space="preserve"> </w:t>
      </w:r>
      <w:r>
        <w:rPr>
          <w:color w:val="383838"/>
          <w:w w:val="105"/>
        </w:rPr>
        <w:t>and</w:t>
      </w:r>
      <w:r>
        <w:rPr>
          <w:color w:val="383838"/>
          <w:spacing w:val="-21"/>
          <w:w w:val="105"/>
        </w:rPr>
        <w:t xml:space="preserve"> </w:t>
      </w:r>
      <w:r>
        <w:rPr>
          <w:color w:val="383838"/>
          <w:w w:val="105"/>
        </w:rPr>
        <w:t>contributions</w:t>
      </w:r>
      <w:r>
        <w:rPr>
          <w:color w:val="383838"/>
          <w:spacing w:val="-5"/>
          <w:w w:val="105"/>
        </w:rPr>
        <w:t xml:space="preserve"> </w:t>
      </w:r>
      <w:r>
        <w:rPr>
          <w:color w:val="383838"/>
          <w:w w:val="105"/>
        </w:rPr>
        <w:t>to the</w:t>
      </w:r>
      <w:r>
        <w:rPr>
          <w:color w:val="383838"/>
          <w:spacing w:val="-3"/>
          <w:w w:val="105"/>
        </w:rPr>
        <w:t xml:space="preserve"> </w:t>
      </w:r>
      <w:r>
        <w:rPr>
          <w:color w:val="383838"/>
          <w:w w:val="105"/>
        </w:rPr>
        <w:t>Comprehensive</w:t>
      </w:r>
      <w:r>
        <w:rPr>
          <w:color w:val="383838"/>
          <w:spacing w:val="-2"/>
          <w:w w:val="105"/>
        </w:rPr>
        <w:t xml:space="preserve"> </w:t>
      </w:r>
      <w:r>
        <w:rPr>
          <w:color w:val="383838"/>
          <w:w w:val="105"/>
        </w:rPr>
        <w:t>Income</w:t>
      </w:r>
      <w:r>
        <w:rPr>
          <w:color w:val="383838"/>
          <w:spacing w:val="-15"/>
          <w:w w:val="105"/>
        </w:rPr>
        <w:t xml:space="preserve"> </w:t>
      </w:r>
      <w:r>
        <w:rPr>
          <w:color w:val="383838"/>
          <w:w w:val="105"/>
        </w:rPr>
        <w:t>and Expenditure Statement in</w:t>
      </w:r>
      <w:r>
        <w:rPr>
          <w:color w:val="383838"/>
          <w:spacing w:val="16"/>
          <w:w w:val="105"/>
        </w:rPr>
        <w:t xml:space="preserve"> </w:t>
      </w:r>
      <w:r>
        <w:rPr>
          <w:color w:val="383838"/>
          <w:w w:val="105"/>
        </w:rPr>
        <w:t>2017/18.</w:t>
      </w:r>
    </w:p>
    <w:p w:rsidR="00C53A62" w:rsidRDefault="00C53A62">
      <w:pPr>
        <w:pStyle w:val="BodyText"/>
        <w:spacing w:before="4"/>
        <w:rPr>
          <w:sz w:val="10"/>
        </w:rPr>
      </w:pPr>
    </w:p>
    <w:tbl>
      <w:tblPr>
        <w:tblW w:w="8418" w:type="dxa"/>
        <w:tblInd w:w="236" w:type="dxa"/>
        <w:tblLayout w:type="fixed"/>
        <w:tblCellMar>
          <w:left w:w="10" w:type="dxa"/>
          <w:right w:w="10" w:type="dxa"/>
        </w:tblCellMar>
        <w:tblLook w:val="0000" w:firstRow="0" w:lastRow="0" w:firstColumn="0" w:lastColumn="0" w:noHBand="0" w:noVBand="0"/>
      </w:tblPr>
      <w:tblGrid>
        <w:gridCol w:w="6558"/>
        <w:gridCol w:w="923"/>
        <w:gridCol w:w="937"/>
      </w:tblGrid>
      <w:tr w:rsidR="00C53A62">
        <w:tblPrEx>
          <w:tblCellMar>
            <w:top w:w="0" w:type="dxa"/>
            <w:bottom w:w="0" w:type="dxa"/>
          </w:tblCellMar>
        </w:tblPrEx>
        <w:trPr>
          <w:trHeight w:val="349"/>
        </w:trPr>
        <w:tc>
          <w:tcPr>
            <w:tcW w:w="6558" w:type="dxa"/>
            <w:tcBorders>
              <w:top w:val="single" w:sz="12" w:space="0" w:color="000000"/>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860" w:type="dxa"/>
            <w:gridSpan w:val="2"/>
            <w:tcBorders>
              <w:top w:val="single" w:sz="12" w:space="0" w:color="000000"/>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29" w:line="201" w:lineRule="exact"/>
              <w:ind w:left="269"/>
            </w:pPr>
            <w:r>
              <w:rPr>
                <w:b/>
                <w:color w:val="505050"/>
                <w:sz w:val="20"/>
              </w:rPr>
              <w:t>Group and PCC</w:t>
            </w:r>
          </w:p>
        </w:tc>
      </w:tr>
      <w:tr w:rsidR="00C53A62">
        <w:tblPrEx>
          <w:tblCellMar>
            <w:top w:w="0" w:type="dxa"/>
            <w:bottom w:w="0" w:type="dxa"/>
          </w:tblCellMar>
        </w:tblPrEx>
        <w:trPr>
          <w:trHeight w:val="253"/>
        </w:trPr>
        <w:tc>
          <w:tcPr>
            <w:tcW w:w="6558"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2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8" w:line="195" w:lineRule="exact"/>
              <w:ind w:right="53"/>
              <w:jc w:val="right"/>
            </w:pPr>
            <w:r>
              <w:rPr>
                <w:rFonts w:ascii="Times New Roman" w:hAnsi="Times New Roman"/>
                <w:b/>
                <w:color w:val="505050"/>
                <w:w w:val="110"/>
                <w:sz w:val="20"/>
              </w:rPr>
              <w:t>2016/17</w:t>
            </w:r>
          </w:p>
        </w:tc>
        <w:tc>
          <w:tcPr>
            <w:tcW w:w="937" w:type="dxa"/>
            <w:tcBorders>
              <w:top w:val="single" w:sz="8" w:space="0" w:color="000000"/>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3" w:line="190" w:lineRule="exact"/>
              <w:ind w:right="34"/>
              <w:jc w:val="right"/>
            </w:pPr>
            <w:r>
              <w:rPr>
                <w:rFonts w:ascii="Times New Roman" w:hAnsi="Times New Roman"/>
                <w:b/>
                <w:color w:val="505050"/>
                <w:w w:val="110"/>
                <w:sz w:val="20"/>
              </w:rPr>
              <w:t>2017/18</w:t>
            </w:r>
          </w:p>
        </w:tc>
      </w:tr>
      <w:tr w:rsidR="00C53A62">
        <w:tblPrEx>
          <w:tblCellMar>
            <w:top w:w="0" w:type="dxa"/>
            <w:bottom w:w="0" w:type="dxa"/>
          </w:tblCellMar>
        </w:tblPrEx>
        <w:trPr>
          <w:trHeight w:val="591"/>
        </w:trPr>
        <w:tc>
          <w:tcPr>
            <w:tcW w:w="6558"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3"/>
              <w:ind w:left="42"/>
            </w:pPr>
            <w:r>
              <w:rPr>
                <w:b/>
                <w:color w:val="505050"/>
                <w:sz w:val="20"/>
              </w:rPr>
              <w:t>Credited to Taxation and Non-Specific Grant Income</w:t>
            </w:r>
          </w:p>
        </w:tc>
        <w:tc>
          <w:tcPr>
            <w:tcW w:w="923"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7"/>
              <w:rPr>
                <w:sz w:val="19"/>
              </w:rPr>
            </w:pPr>
          </w:p>
          <w:p w:rsidR="00C53A62" w:rsidRDefault="00567705">
            <w:pPr>
              <w:pStyle w:val="TableParagraph"/>
              <w:ind w:left="246"/>
            </w:pPr>
            <w:r>
              <w:rPr>
                <w:rFonts w:ascii="Times New Roman" w:hAnsi="Times New Roman"/>
                <w:b/>
                <w:color w:val="505050"/>
                <w:w w:val="105"/>
                <w:sz w:val="20"/>
              </w:rPr>
              <w:t>£'000</w:t>
            </w:r>
          </w:p>
        </w:tc>
        <w:tc>
          <w:tcPr>
            <w:tcW w:w="937" w:type="dxa"/>
            <w:tcBorders>
              <w:top w:val="single" w:sz="8" w:space="0" w:color="000000"/>
              <w:left w:val="single" w:sz="8"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spacing w:before="1"/>
              <w:rPr>
                <w:sz w:val="20"/>
              </w:rPr>
            </w:pPr>
          </w:p>
          <w:p w:rsidR="00C53A62" w:rsidRDefault="00567705">
            <w:pPr>
              <w:pStyle w:val="TableParagraph"/>
              <w:ind w:left="261"/>
            </w:pPr>
            <w:r>
              <w:rPr>
                <w:rFonts w:ascii="Times New Roman" w:hAnsi="Times New Roman"/>
                <w:b/>
                <w:color w:val="505050"/>
                <w:w w:val="105"/>
                <w:sz w:val="20"/>
              </w:rPr>
              <w:t>£'000</w:t>
            </w:r>
          </w:p>
        </w:tc>
      </w:tr>
      <w:tr w:rsidR="00C53A62">
        <w:tblPrEx>
          <w:tblCellMar>
            <w:top w:w="0" w:type="dxa"/>
            <w:bottom w:w="0" w:type="dxa"/>
          </w:tblCellMar>
        </w:tblPrEx>
        <w:trPr>
          <w:trHeight w:val="375"/>
        </w:trPr>
        <w:tc>
          <w:tcPr>
            <w:tcW w:w="6558" w:type="dxa"/>
            <w:tcBorders>
              <w:left w:val="single" w:sz="12" w:space="0" w:color="000000"/>
              <w:right w:val="single" w:sz="4" w:space="0" w:color="000000"/>
            </w:tcBorders>
            <w:shd w:val="clear" w:color="auto" w:fill="auto"/>
            <w:tcMar>
              <w:top w:w="0" w:type="dxa"/>
              <w:left w:w="0" w:type="dxa"/>
              <w:bottom w:w="0" w:type="dxa"/>
              <w:right w:w="0" w:type="dxa"/>
            </w:tcMar>
          </w:tcPr>
          <w:p w:rsidR="00C53A62" w:rsidRDefault="00567705">
            <w:pPr>
              <w:pStyle w:val="TableParagraph"/>
              <w:spacing w:before="124"/>
              <w:ind w:left="47"/>
            </w:pPr>
            <w:r>
              <w:rPr>
                <w:color w:val="505050"/>
                <w:w w:val="105"/>
                <w:sz w:val="19"/>
              </w:rPr>
              <w:t>Police Grant</w:t>
            </w:r>
          </w:p>
        </w:tc>
        <w:tc>
          <w:tcPr>
            <w:tcW w:w="923" w:type="dxa"/>
            <w:tcBorders>
              <w:left w:val="single" w:sz="4"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24"/>
              <w:ind w:right="-15"/>
              <w:jc w:val="right"/>
            </w:pPr>
            <w:r>
              <w:rPr>
                <w:color w:val="505050"/>
                <w:sz w:val="19"/>
              </w:rPr>
              <w:t>42,709</w:t>
            </w:r>
          </w:p>
        </w:tc>
        <w:tc>
          <w:tcPr>
            <w:tcW w:w="937" w:type="dxa"/>
            <w:tcBorders>
              <w:left w:val="single" w:sz="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29"/>
              <w:ind w:right="-29"/>
              <w:jc w:val="right"/>
            </w:pPr>
            <w:r>
              <w:rPr>
                <w:color w:val="505050"/>
                <w:sz w:val="19"/>
              </w:rPr>
              <w:t>42,112</w:t>
            </w:r>
          </w:p>
        </w:tc>
      </w:tr>
      <w:tr w:rsidR="00C53A62">
        <w:tblPrEx>
          <w:tblCellMar>
            <w:top w:w="0" w:type="dxa"/>
            <w:bottom w:w="0" w:type="dxa"/>
          </w:tblCellMar>
        </w:tblPrEx>
        <w:trPr>
          <w:trHeight w:val="317"/>
        </w:trPr>
        <w:tc>
          <w:tcPr>
            <w:tcW w:w="6558"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2"/>
              <w:ind w:left="47"/>
            </w:pPr>
            <w:r>
              <w:rPr>
                <w:color w:val="505050"/>
                <w:w w:val="105"/>
                <w:sz w:val="19"/>
              </w:rPr>
              <w:t xml:space="preserve">National Non </w:t>
            </w:r>
            <w:r>
              <w:rPr>
                <w:color w:val="505050"/>
                <w:w w:val="105"/>
                <w:sz w:val="19"/>
              </w:rPr>
              <w:t>Domestic Rates</w:t>
            </w:r>
          </w:p>
        </w:tc>
        <w:tc>
          <w:tcPr>
            <w:tcW w:w="92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46"/>
              <w:ind w:right="-15"/>
              <w:jc w:val="right"/>
            </w:pPr>
            <w:r>
              <w:rPr>
                <w:color w:val="505050"/>
                <w:sz w:val="19"/>
              </w:rPr>
              <w:t>36,964</w:t>
            </w:r>
          </w:p>
        </w:tc>
        <w:tc>
          <w:tcPr>
            <w:tcW w:w="937" w:type="dxa"/>
            <w:tcBorders>
              <w:left w:val="single" w:sz="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70"/>
              <w:ind w:right="-44"/>
              <w:jc w:val="right"/>
            </w:pPr>
            <w:r>
              <w:rPr>
                <w:color w:val="505050"/>
                <w:sz w:val="19"/>
              </w:rPr>
              <w:t>36,446</w:t>
            </w:r>
          </w:p>
        </w:tc>
      </w:tr>
      <w:tr w:rsidR="00C53A62">
        <w:tblPrEx>
          <w:tblCellMar>
            <w:top w:w="0" w:type="dxa"/>
            <w:bottom w:w="0" w:type="dxa"/>
          </w:tblCellMar>
        </w:tblPrEx>
        <w:trPr>
          <w:trHeight w:val="276"/>
        </w:trPr>
        <w:tc>
          <w:tcPr>
            <w:tcW w:w="6558"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2"/>
              <w:ind w:left="37"/>
            </w:pPr>
            <w:r>
              <w:rPr>
                <w:color w:val="505050"/>
                <w:sz w:val="19"/>
              </w:rPr>
              <w:t>Precepts</w:t>
            </w:r>
          </w:p>
        </w:tc>
        <w:tc>
          <w:tcPr>
            <w:tcW w:w="92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7"/>
              <w:ind w:right="-44"/>
              <w:jc w:val="right"/>
            </w:pPr>
            <w:r>
              <w:rPr>
                <w:color w:val="505050"/>
                <w:w w:val="105"/>
                <w:sz w:val="19"/>
              </w:rPr>
              <w:t>27,891</w:t>
            </w:r>
          </w:p>
        </w:tc>
        <w:tc>
          <w:tcPr>
            <w:tcW w:w="937" w:type="dxa"/>
            <w:tcBorders>
              <w:left w:val="single" w:sz="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2"/>
              <w:ind w:right="-29"/>
              <w:jc w:val="right"/>
            </w:pPr>
            <w:r>
              <w:rPr>
                <w:color w:val="505050"/>
                <w:w w:val="95"/>
                <w:sz w:val="19"/>
              </w:rPr>
              <w:t>28,772</w:t>
            </w:r>
          </w:p>
        </w:tc>
      </w:tr>
      <w:tr w:rsidR="00C53A62">
        <w:tblPrEx>
          <w:tblCellMar>
            <w:top w:w="0" w:type="dxa"/>
            <w:bottom w:w="0" w:type="dxa"/>
          </w:tblCellMar>
        </w:tblPrEx>
        <w:trPr>
          <w:trHeight w:val="257"/>
        </w:trPr>
        <w:tc>
          <w:tcPr>
            <w:tcW w:w="6558"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0" w:line="217" w:lineRule="exact"/>
              <w:ind w:left="37"/>
            </w:pPr>
            <w:r>
              <w:rPr>
                <w:color w:val="505050"/>
                <w:w w:val="105"/>
                <w:sz w:val="19"/>
              </w:rPr>
              <w:t>Retirement Benefits Grant</w:t>
            </w:r>
          </w:p>
        </w:tc>
        <w:tc>
          <w:tcPr>
            <w:tcW w:w="92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4" w:line="212" w:lineRule="exact"/>
              <w:ind w:right="-15"/>
              <w:jc w:val="right"/>
            </w:pPr>
            <w:r>
              <w:rPr>
                <w:color w:val="505050"/>
                <w:sz w:val="19"/>
              </w:rPr>
              <w:t>24,256</w:t>
            </w:r>
          </w:p>
        </w:tc>
        <w:tc>
          <w:tcPr>
            <w:tcW w:w="937" w:type="dxa"/>
            <w:tcBorders>
              <w:left w:val="single" w:sz="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9" w:line="208" w:lineRule="exact"/>
              <w:ind w:right="-29"/>
              <w:jc w:val="right"/>
            </w:pPr>
            <w:r>
              <w:rPr>
                <w:color w:val="505050"/>
                <w:w w:val="95"/>
                <w:sz w:val="19"/>
              </w:rPr>
              <w:t>25,049</w:t>
            </w:r>
          </w:p>
        </w:tc>
      </w:tr>
      <w:tr w:rsidR="00C53A62">
        <w:tblPrEx>
          <w:tblCellMar>
            <w:top w:w="0" w:type="dxa"/>
            <w:bottom w:w="0" w:type="dxa"/>
          </w:tblCellMar>
        </w:tblPrEx>
        <w:trPr>
          <w:trHeight w:val="261"/>
        </w:trPr>
        <w:tc>
          <w:tcPr>
            <w:tcW w:w="6558"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
              <w:ind w:left="33"/>
            </w:pPr>
            <w:r>
              <w:rPr>
                <w:color w:val="505050"/>
                <w:w w:val="105"/>
                <w:sz w:val="19"/>
              </w:rPr>
              <w:t>Council Tax Support Grant</w:t>
            </w:r>
          </w:p>
        </w:tc>
        <w:tc>
          <w:tcPr>
            <w:tcW w:w="92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2"/>
              <w:ind w:right="-15"/>
              <w:jc w:val="right"/>
            </w:pPr>
            <w:r>
              <w:rPr>
                <w:color w:val="505050"/>
                <w:sz w:val="19"/>
              </w:rPr>
              <w:t>6,110</w:t>
            </w:r>
          </w:p>
        </w:tc>
        <w:tc>
          <w:tcPr>
            <w:tcW w:w="937" w:type="dxa"/>
            <w:tcBorders>
              <w:left w:val="single" w:sz="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8"/>
              <w:ind w:right="-29"/>
              <w:jc w:val="right"/>
            </w:pPr>
            <w:r>
              <w:rPr>
                <w:color w:val="505050"/>
                <w:w w:val="95"/>
                <w:sz w:val="19"/>
              </w:rPr>
              <w:t>6,110</w:t>
            </w:r>
          </w:p>
        </w:tc>
      </w:tr>
      <w:tr w:rsidR="00C53A62">
        <w:tblPrEx>
          <w:tblCellMar>
            <w:top w:w="0" w:type="dxa"/>
            <w:bottom w:w="0" w:type="dxa"/>
          </w:tblCellMar>
        </w:tblPrEx>
        <w:trPr>
          <w:trHeight w:val="250"/>
        </w:trPr>
        <w:tc>
          <w:tcPr>
            <w:tcW w:w="6558"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5" w:line="215" w:lineRule="exact"/>
              <w:ind w:left="33"/>
            </w:pPr>
            <w:r>
              <w:rPr>
                <w:color w:val="505050"/>
                <w:w w:val="105"/>
                <w:sz w:val="19"/>
              </w:rPr>
              <w:t>Capital Grants</w:t>
            </w:r>
          </w:p>
        </w:tc>
        <w:tc>
          <w:tcPr>
            <w:tcW w:w="923"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9" w:line="201" w:lineRule="exact"/>
              <w:jc w:val="right"/>
            </w:pPr>
            <w:r>
              <w:rPr>
                <w:color w:val="505050"/>
                <w:sz w:val="19"/>
              </w:rPr>
              <w:t>1,935</w:t>
            </w:r>
          </w:p>
        </w:tc>
        <w:tc>
          <w:tcPr>
            <w:tcW w:w="937" w:type="dxa"/>
            <w:tcBorders>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4" w:line="187" w:lineRule="exact"/>
              <w:ind w:right="-29"/>
              <w:jc w:val="right"/>
            </w:pPr>
            <w:r>
              <w:rPr>
                <w:color w:val="505050"/>
                <w:sz w:val="19"/>
              </w:rPr>
              <w:t>933</w:t>
            </w:r>
          </w:p>
        </w:tc>
      </w:tr>
      <w:tr w:rsidR="00C53A62">
        <w:tblPrEx>
          <w:tblCellMar>
            <w:top w:w="0" w:type="dxa"/>
            <w:bottom w:w="0" w:type="dxa"/>
          </w:tblCellMar>
        </w:tblPrEx>
        <w:trPr>
          <w:trHeight w:val="321"/>
        </w:trPr>
        <w:tc>
          <w:tcPr>
            <w:tcW w:w="6558"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2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71"/>
              <w:ind w:right="1"/>
              <w:jc w:val="right"/>
            </w:pPr>
            <w:r>
              <w:rPr>
                <w:color w:val="505050"/>
                <w:sz w:val="19"/>
              </w:rPr>
              <w:t>139,865</w:t>
            </w:r>
          </w:p>
        </w:tc>
        <w:tc>
          <w:tcPr>
            <w:tcW w:w="937" w:type="dxa"/>
            <w:tcBorders>
              <w:top w:val="single" w:sz="8" w:space="0" w:color="000000"/>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09" w:line="191" w:lineRule="exact"/>
              <w:ind w:right="-15"/>
              <w:jc w:val="right"/>
            </w:pPr>
            <w:r>
              <w:rPr>
                <w:color w:val="505050"/>
                <w:sz w:val="19"/>
              </w:rPr>
              <w:t>139,422</w:t>
            </w:r>
          </w:p>
        </w:tc>
      </w:tr>
      <w:tr w:rsidR="00C53A62">
        <w:tblPrEx>
          <w:tblCellMar>
            <w:top w:w="0" w:type="dxa"/>
            <w:bottom w:w="0" w:type="dxa"/>
          </w:tblCellMar>
        </w:tblPrEx>
        <w:trPr>
          <w:trHeight w:val="283"/>
        </w:trPr>
        <w:tc>
          <w:tcPr>
            <w:tcW w:w="6558"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3"/>
              <w:ind w:left="33"/>
            </w:pPr>
            <w:r>
              <w:rPr>
                <w:b/>
                <w:color w:val="505050"/>
                <w:sz w:val="20"/>
              </w:rPr>
              <w:t>Credited to Services</w:t>
            </w:r>
          </w:p>
        </w:tc>
        <w:tc>
          <w:tcPr>
            <w:tcW w:w="923"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37" w:type="dxa"/>
            <w:tcBorders>
              <w:top w:val="single" w:sz="8" w:space="0" w:color="000000"/>
              <w:left w:val="single" w:sz="8"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54"/>
        </w:trPr>
        <w:tc>
          <w:tcPr>
            <w:tcW w:w="6558"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3" w:line="201" w:lineRule="exact"/>
              <w:ind w:left="28"/>
            </w:pPr>
            <w:r>
              <w:rPr>
                <w:color w:val="505050"/>
                <w:w w:val="110"/>
                <w:sz w:val="19"/>
              </w:rPr>
              <w:t>Other</w:t>
            </w:r>
          </w:p>
        </w:tc>
        <w:tc>
          <w:tcPr>
            <w:tcW w:w="923"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1" w:line="223" w:lineRule="exact"/>
              <w:ind w:right="-15"/>
              <w:jc w:val="right"/>
            </w:pPr>
            <w:r>
              <w:rPr>
                <w:rFonts w:ascii="Times New Roman" w:hAnsi="Times New Roman"/>
                <w:color w:val="505050"/>
                <w:w w:val="95"/>
              </w:rPr>
              <w:t>2,640</w:t>
            </w:r>
          </w:p>
        </w:tc>
        <w:tc>
          <w:tcPr>
            <w:tcW w:w="937" w:type="dxa"/>
            <w:tcBorders>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0" w:line="214" w:lineRule="exact"/>
              <w:ind w:right="-15"/>
              <w:jc w:val="right"/>
            </w:pPr>
            <w:r>
              <w:rPr>
                <w:rFonts w:ascii="Times New Roman" w:hAnsi="Times New Roman"/>
                <w:b/>
                <w:color w:val="505050"/>
                <w:sz w:val="21"/>
              </w:rPr>
              <w:t>2,129</w:t>
            </w:r>
          </w:p>
        </w:tc>
      </w:tr>
      <w:tr w:rsidR="00C53A62">
        <w:tblPrEx>
          <w:tblCellMar>
            <w:top w:w="0" w:type="dxa"/>
            <w:bottom w:w="0" w:type="dxa"/>
          </w:tblCellMar>
        </w:tblPrEx>
        <w:trPr>
          <w:trHeight w:val="249"/>
        </w:trPr>
        <w:tc>
          <w:tcPr>
            <w:tcW w:w="6558" w:type="dxa"/>
            <w:tcBorders>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2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3" w:line="196" w:lineRule="exact"/>
              <w:ind w:right="2"/>
              <w:jc w:val="right"/>
            </w:pPr>
            <w:r>
              <w:rPr>
                <w:color w:val="505050"/>
                <w:w w:val="95"/>
                <w:sz w:val="19"/>
              </w:rPr>
              <w:t>2,640</w:t>
            </w:r>
          </w:p>
        </w:tc>
        <w:tc>
          <w:tcPr>
            <w:tcW w:w="937" w:type="dxa"/>
            <w:tcBorders>
              <w:top w:val="single" w:sz="8" w:space="0" w:color="000000"/>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2" w:line="187" w:lineRule="exact"/>
              <w:ind w:right="-15"/>
              <w:jc w:val="right"/>
            </w:pPr>
            <w:r>
              <w:rPr>
                <w:color w:val="505050"/>
                <w:w w:val="95"/>
                <w:sz w:val="19"/>
              </w:rPr>
              <w:t>2,129</w:t>
            </w:r>
          </w:p>
        </w:tc>
      </w:tr>
    </w:tbl>
    <w:p w:rsidR="00C53A62" w:rsidRDefault="00C53A62">
      <w:pPr>
        <w:pStyle w:val="BodyText"/>
        <w:spacing w:before="9"/>
        <w:rPr>
          <w:sz w:val="28"/>
        </w:rPr>
      </w:pPr>
    </w:p>
    <w:p w:rsidR="00C53A62" w:rsidRDefault="00567705">
      <w:pPr>
        <w:pStyle w:val="Heading8"/>
        <w:numPr>
          <w:ilvl w:val="0"/>
          <w:numId w:val="12"/>
        </w:numPr>
        <w:tabs>
          <w:tab w:val="left" w:pos="908"/>
          <w:tab w:val="left" w:pos="909"/>
        </w:tabs>
        <w:ind w:left="908" w:hanging="694"/>
      </w:pPr>
      <w:r>
        <w:rPr>
          <w:color w:val="505050"/>
        </w:rPr>
        <w:t>RELATED</w:t>
      </w:r>
      <w:r>
        <w:rPr>
          <w:color w:val="505050"/>
          <w:spacing w:val="-6"/>
        </w:rPr>
        <w:t xml:space="preserve"> </w:t>
      </w:r>
      <w:r>
        <w:rPr>
          <w:color w:val="505050"/>
        </w:rPr>
        <w:t>PARTIES</w:t>
      </w:r>
    </w:p>
    <w:p w:rsidR="00C53A62" w:rsidRDefault="00C53A62">
      <w:pPr>
        <w:pStyle w:val="BodyText"/>
        <w:spacing w:before="5"/>
        <w:rPr>
          <w:b/>
          <w:sz w:val="29"/>
        </w:rPr>
      </w:pPr>
    </w:p>
    <w:p w:rsidR="00C53A62" w:rsidRDefault="00567705">
      <w:pPr>
        <w:pStyle w:val="BodyText"/>
        <w:spacing w:line="300" w:lineRule="auto"/>
        <w:ind w:left="198" w:right="692" w:firstLine="8"/>
      </w:pPr>
      <w:r>
        <w:rPr>
          <w:color w:val="383838"/>
          <w:w w:val="105"/>
        </w:rPr>
        <w:t>The Group is required to disclose material transactions with related parties such as bodies or individuals that have the potential to control or influence or be controlled/influenced by the Group. Disclosure of these transactions allows readers to</w:t>
      </w:r>
      <w:r>
        <w:rPr>
          <w:color w:val="383838"/>
          <w:w w:val="105"/>
        </w:rPr>
        <w:t xml:space="preserve"> assess the extent to which the Group may have been constrained in its ability to operate independently or might have secured the ability to limit another party's ability to </w:t>
      </w:r>
      <w:r>
        <w:rPr>
          <w:b/>
          <w:color w:val="383838"/>
          <w:w w:val="105"/>
          <w:sz w:val="20"/>
        </w:rPr>
        <w:t xml:space="preserve">bargain </w:t>
      </w:r>
      <w:r>
        <w:rPr>
          <w:color w:val="383838"/>
          <w:w w:val="105"/>
        </w:rPr>
        <w:t xml:space="preserve">freely with the Group. Transactions should be disclosed where material to </w:t>
      </w:r>
      <w:r>
        <w:rPr>
          <w:color w:val="383838"/>
          <w:w w:val="105"/>
        </w:rPr>
        <w:t>either the organisation or indivldual with whom the transaction has been incurred.</w:t>
      </w:r>
    </w:p>
    <w:p w:rsidR="00C53A62" w:rsidRDefault="00C53A62">
      <w:pPr>
        <w:pStyle w:val="BodyText"/>
        <w:spacing w:before="2"/>
        <w:rPr>
          <w:sz w:val="23"/>
        </w:rPr>
      </w:pPr>
    </w:p>
    <w:p w:rsidR="00C53A62" w:rsidRDefault="00567705">
      <w:pPr>
        <w:ind w:left="196"/>
      </w:pPr>
      <w:r>
        <w:rPr>
          <w:b/>
          <w:color w:val="383838"/>
          <w:sz w:val="20"/>
        </w:rPr>
        <w:t xml:space="preserve">Central </w:t>
      </w:r>
      <w:r>
        <w:rPr>
          <w:color w:val="383838"/>
          <w:sz w:val="19"/>
        </w:rPr>
        <w:t>Government</w:t>
      </w:r>
    </w:p>
    <w:p w:rsidR="00C53A62" w:rsidRDefault="00567705">
      <w:pPr>
        <w:pStyle w:val="BodyText"/>
        <w:spacing w:before="63" w:line="300" w:lineRule="auto"/>
        <w:ind w:left="189" w:right="749" w:firstLine="6"/>
      </w:pPr>
      <w:r>
        <w:rPr>
          <w:color w:val="383838"/>
          <w:w w:val="105"/>
        </w:rPr>
        <w:t>Central</w:t>
      </w:r>
      <w:r>
        <w:rPr>
          <w:color w:val="383838"/>
          <w:spacing w:val="-27"/>
          <w:w w:val="105"/>
        </w:rPr>
        <w:t xml:space="preserve"> </w:t>
      </w:r>
      <w:r>
        <w:rPr>
          <w:color w:val="383838"/>
          <w:w w:val="105"/>
        </w:rPr>
        <w:t>government</w:t>
      </w:r>
      <w:r>
        <w:rPr>
          <w:color w:val="383838"/>
          <w:spacing w:val="-2"/>
          <w:w w:val="105"/>
        </w:rPr>
        <w:t xml:space="preserve"> </w:t>
      </w:r>
      <w:r>
        <w:rPr>
          <w:color w:val="383838"/>
          <w:w w:val="105"/>
        </w:rPr>
        <w:t>has</w:t>
      </w:r>
      <w:r>
        <w:rPr>
          <w:color w:val="383838"/>
          <w:spacing w:val="-16"/>
          <w:w w:val="105"/>
        </w:rPr>
        <w:t xml:space="preserve"> </w:t>
      </w:r>
      <w:r>
        <w:rPr>
          <w:color w:val="383838"/>
          <w:w w:val="105"/>
        </w:rPr>
        <w:t>effective</w:t>
      </w:r>
      <w:r>
        <w:rPr>
          <w:color w:val="383838"/>
          <w:spacing w:val="-16"/>
          <w:w w:val="105"/>
        </w:rPr>
        <w:t xml:space="preserve"> </w:t>
      </w:r>
      <w:r>
        <w:rPr>
          <w:color w:val="383838"/>
          <w:w w:val="105"/>
        </w:rPr>
        <w:t>control</w:t>
      </w:r>
      <w:r>
        <w:rPr>
          <w:color w:val="383838"/>
          <w:spacing w:val="-24"/>
          <w:w w:val="105"/>
        </w:rPr>
        <w:t xml:space="preserve"> </w:t>
      </w:r>
      <w:r>
        <w:rPr>
          <w:color w:val="383838"/>
          <w:w w:val="105"/>
        </w:rPr>
        <w:t>over</w:t>
      </w:r>
      <w:r>
        <w:rPr>
          <w:color w:val="383838"/>
          <w:spacing w:val="-20"/>
          <w:w w:val="105"/>
        </w:rPr>
        <w:t xml:space="preserve"> </w:t>
      </w:r>
      <w:r>
        <w:rPr>
          <w:color w:val="383838"/>
          <w:w w:val="105"/>
        </w:rPr>
        <w:t>the</w:t>
      </w:r>
      <w:r>
        <w:rPr>
          <w:color w:val="383838"/>
          <w:spacing w:val="-11"/>
          <w:w w:val="105"/>
        </w:rPr>
        <w:t xml:space="preserve"> </w:t>
      </w:r>
      <w:r>
        <w:rPr>
          <w:color w:val="383838"/>
          <w:w w:val="105"/>
        </w:rPr>
        <w:t>general</w:t>
      </w:r>
      <w:r>
        <w:rPr>
          <w:color w:val="383838"/>
          <w:spacing w:val="-18"/>
          <w:w w:val="105"/>
        </w:rPr>
        <w:t xml:space="preserve"> </w:t>
      </w:r>
      <w:r>
        <w:rPr>
          <w:color w:val="383838"/>
          <w:w w:val="105"/>
        </w:rPr>
        <w:t>operations</w:t>
      </w:r>
      <w:r>
        <w:rPr>
          <w:color w:val="383838"/>
          <w:spacing w:val="-16"/>
          <w:w w:val="105"/>
        </w:rPr>
        <w:t xml:space="preserve"> </w:t>
      </w:r>
      <w:r>
        <w:rPr>
          <w:color w:val="383838"/>
          <w:w w:val="105"/>
        </w:rPr>
        <w:t>of</w:t>
      </w:r>
      <w:r>
        <w:rPr>
          <w:color w:val="383838"/>
          <w:spacing w:val="-10"/>
          <w:w w:val="105"/>
        </w:rPr>
        <w:t xml:space="preserve"> </w:t>
      </w:r>
      <w:r>
        <w:rPr>
          <w:color w:val="383838"/>
          <w:w w:val="105"/>
        </w:rPr>
        <w:t>the</w:t>
      </w:r>
      <w:r>
        <w:rPr>
          <w:color w:val="383838"/>
          <w:spacing w:val="-10"/>
          <w:w w:val="105"/>
        </w:rPr>
        <w:t xml:space="preserve"> </w:t>
      </w:r>
      <w:r>
        <w:rPr>
          <w:color w:val="383838"/>
          <w:w w:val="105"/>
        </w:rPr>
        <w:t>Group.</w:t>
      </w:r>
      <w:r>
        <w:rPr>
          <w:color w:val="383838"/>
          <w:spacing w:val="-25"/>
          <w:w w:val="105"/>
        </w:rPr>
        <w:t xml:space="preserve"> </w:t>
      </w:r>
      <w:r>
        <w:rPr>
          <w:color w:val="383838"/>
          <w:w w:val="105"/>
        </w:rPr>
        <w:t>It</w:t>
      </w:r>
      <w:r>
        <w:rPr>
          <w:color w:val="383838"/>
          <w:spacing w:val="3"/>
          <w:w w:val="105"/>
        </w:rPr>
        <w:t xml:space="preserve"> </w:t>
      </w:r>
      <w:r>
        <w:rPr>
          <w:color w:val="383838"/>
          <w:w w:val="105"/>
        </w:rPr>
        <w:t>is</w:t>
      </w:r>
      <w:r>
        <w:rPr>
          <w:color w:val="383838"/>
          <w:spacing w:val="-17"/>
          <w:w w:val="105"/>
        </w:rPr>
        <w:t xml:space="preserve"> </w:t>
      </w:r>
      <w:r>
        <w:rPr>
          <w:color w:val="383838"/>
          <w:w w:val="105"/>
        </w:rPr>
        <w:t xml:space="preserve">responsible for providing the statutory framework within </w:t>
      </w:r>
      <w:r>
        <w:rPr>
          <w:color w:val="383838"/>
          <w:w w:val="105"/>
        </w:rPr>
        <w:t xml:space="preserve">which the Group operates, provides the majority of </w:t>
      </w:r>
      <w:r>
        <w:rPr>
          <w:rFonts w:ascii="Times New Roman" w:hAnsi="Times New Roman"/>
          <w:color w:val="383838"/>
          <w:w w:val="105"/>
          <w:sz w:val="20"/>
        </w:rPr>
        <w:t xml:space="preserve">its </w:t>
      </w:r>
      <w:r>
        <w:rPr>
          <w:color w:val="383838"/>
          <w:w w:val="105"/>
        </w:rPr>
        <w:t>funding in the form of grants and prescribes the terms of many of the transactions that the Group has with other parties. Grants received from Government departments are included within the Comprehensi</w:t>
      </w:r>
      <w:r>
        <w:rPr>
          <w:color w:val="383838"/>
          <w:w w:val="105"/>
        </w:rPr>
        <w:t>ve Income and Expenditure Statement. An analysis of government grants is shown above in Note</w:t>
      </w:r>
      <w:r>
        <w:rPr>
          <w:color w:val="383838"/>
          <w:spacing w:val="-14"/>
          <w:w w:val="105"/>
        </w:rPr>
        <w:t xml:space="preserve"> </w:t>
      </w:r>
      <w:r>
        <w:rPr>
          <w:color w:val="383838"/>
          <w:w w:val="105"/>
        </w:rPr>
        <w:t>25.</w:t>
      </w:r>
    </w:p>
    <w:p w:rsidR="00C53A62" w:rsidRDefault="00C53A62">
      <w:pPr>
        <w:pStyle w:val="BodyText"/>
        <w:spacing w:before="8"/>
        <w:rPr>
          <w:sz w:val="22"/>
        </w:rPr>
      </w:pPr>
    </w:p>
    <w:p w:rsidR="00C53A62" w:rsidRDefault="00567705">
      <w:pPr>
        <w:ind w:left="187"/>
      </w:pPr>
      <w:r>
        <w:rPr>
          <w:b/>
          <w:color w:val="505050"/>
          <w:w w:val="95"/>
          <w:sz w:val="21"/>
        </w:rPr>
        <w:t>Officers</w:t>
      </w:r>
    </w:p>
    <w:p w:rsidR="00C53A62" w:rsidRDefault="00567705">
      <w:pPr>
        <w:pStyle w:val="BodyText"/>
        <w:spacing w:before="56" w:line="292" w:lineRule="auto"/>
        <w:ind w:left="185" w:right="749" w:hanging="3"/>
      </w:pPr>
      <w:r>
        <w:rPr>
          <w:color w:val="505050"/>
        </w:rPr>
        <w:t xml:space="preserve">There were no related party transactions </w:t>
      </w:r>
      <w:r>
        <w:rPr>
          <w:color w:val="383838"/>
        </w:rPr>
        <w:t>Involving the Police and Crime Commissioner his chief officers or the chief officers of the Constabulary.</w:t>
      </w:r>
    </w:p>
    <w:p w:rsidR="00C53A62" w:rsidRDefault="00C53A62">
      <w:pPr>
        <w:pStyle w:val="BodyText"/>
        <w:spacing w:before="2"/>
        <w:rPr>
          <w:sz w:val="25"/>
        </w:rPr>
      </w:pPr>
    </w:p>
    <w:p w:rsidR="00C53A62" w:rsidRDefault="00567705">
      <w:pPr>
        <w:pStyle w:val="BodyText"/>
        <w:spacing w:line="300" w:lineRule="auto"/>
        <w:ind w:left="182" w:right="891" w:hanging="5"/>
        <w:sectPr w:rsidR="00C53A62">
          <w:footerReference w:type="default" r:id="rId77"/>
          <w:pgSz w:w="11900" w:h="16820"/>
          <w:pgMar w:top="1600" w:right="700" w:bottom="1480" w:left="1640" w:header="720" w:footer="720" w:gutter="0"/>
          <w:cols w:space="720"/>
        </w:sectPr>
      </w:pPr>
      <w:r>
        <w:rPr>
          <w:color w:val="383838"/>
        </w:rPr>
        <w:t>T</w:t>
      </w:r>
      <w:r>
        <w:rPr>
          <w:color w:val="383838"/>
        </w:rPr>
        <w:t>he Group obtains part of its income from precepts levied on the collection authorities in its area. During the year transactions with related parties, excluding those disclosed elsewhere In the accounts, were as follows:</w:t>
      </w:r>
    </w:p>
    <w:p w:rsidR="00C53A62" w:rsidRDefault="00C53A62">
      <w:pPr>
        <w:pStyle w:val="BodyText"/>
        <w:spacing w:before="5"/>
        <w:rPr>
          <w:sz w:val="24"/>
        </w:rPr>
      </w:pPr>
    </w:p>
    <w:tbl>
      <w:tblPr>
        <w:tblW w:w="7295" w:type="dxa"/>
        <w:tblInd w:w="271" w:type="dxa"/>
        <w:tblLayout w:type="fixed"/>
        <w:tblCellMar>
          <w:left w:w="10" w:type="dxa"/>
          <w:right w:w="10" w:type="dxa"/>
        </w:tblCellMar>
        <w:tblLook w:val="0000" w:firstRow="0" w:lastRow="0" w:firstColumn="0" w:lastColumn="0" w:noHBand="0" w:noVBand="0"/>
      </w:tblPr>
      <w:tblGrid>
        <w:gridCol w:w="5472"/>
        <w:gridCol w:w="914"/>
        <w:gridCol w:w="909"/>
      </w:tblGrid>
      <w:tr w:rsidR="00C53A62">
        <w:tblPrEx>
          <w:tblCellMar>
            <w:top w:w="0" w:type="dxa"/>
            <w:bottom w:w="0" w:type="dxa"/>
          </w:tblCellMar>
        </w:tblPrEx>
        <w:trPr>
          <w:trHeight w:val="265"/>
        </w:trPr>
        <w:tc>
          <w:tcPr>
            <w:tcW w:w="5472"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sz w:val="27"/>
              </w:rPr>
            </w:pPr>
          </w:p>
          <w:p w:rsidR="00C53A62" w:rsidRDefault="00567705">
            <w:pPr>
              <w:pStyle w:val="TableParagraph"/>
              <w:spacing w:before="1"/>
              <w:ind w:left="77"/>
            </w:pPr>
            <w:r>
              <w:rPr>
                <w:b/>
                <w:color w:val="565656"/>
                <w:sz w:val="19"/>
              </w:rPr>
              <w:t>Precepts</w:t>
            </w:r>
          </w:p>
        </w:tc>
        <w:tc>
          <w:tcPr>
            <w:tcW w:w="1823"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2" w:line="204" w:lineRule="exact"/>
              <w:ind w:left="259"/>
            </w:pPr>
            <w:r>
              <w:rPr>
                <w:b/>
                <w:color w:val="565656"/>
                <w:sz w:val="19"/>
              </w:rPr>
              <w:t>Group and PCC</w:t>
            </w:r>
          </w:p>
        </w:tc>
      </w:tr>
      <w:tr w:rsidR="00C53A62">
        <w:tblPrEx>
          <w:tblCellMar>
            <w:top w:w="0" w:type="dxa"/>
            <w:bottom w:w="0" w:type="dxa"/>
          </w:tblCellMar>
        </w:tblPrEx>
        <w:trPr>
          <w:trHeight w:val="254"/>
        </w:trPr>
        <w:tc>
          <w:tcPr>
            <w:tcW w:w="5472"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182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0" w:line="194" w:lineRule="exact"/>
              <w:ind w:left="557"/>
            </w:pPr>
            <w:r>
              <w:rPr>
                <w:b/>
                <w:color w:val="565656"/>
                <w:sz w:val="19"/>
              </w:rPr>
              <w:t>Receipts</w:t>
            </w:r>
          </w:p>
        </w:tc>
      </w:tr>
      <w:tr w:rsidR="00C53A62">
        <w:tblPrEx>
          <w:tblCellMar>
            <w:top w:w="0" w:type="dxa"/>
            <w:bottom w:w="0" w:type="dxa"/>
          </w:tblCellMar>
        </w:tblPrEx>
        <w:trPr>
          <w:trHeight w:val="254"/>
        </w:trPr>
        <w:tc>
          <w:tcPr>
            <w:tcW w:w="5472"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9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6" w:line="198" w:lineRule="exact"/>
              <w:ind w:left="114"/>
            </w:pPr>
            <w:r>
              <w:rPr>
                <w:rFonts w:ascii="Times New Roman" w:hAnsi="Times New Roman"/>
                <w:b/>
                <w:color w:val="565656"/>
                <w:w w:val="105"/>
                <w:sz w:val="20"/>
              </w:rPr>
              <w:t>2016/17</w:t>
            </w:r>
          </w:p>
        </w:tc>
        <w:tc>
          <w:tcPr>
            <w:tcW w:w="909"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6" w:line="198" w:lineRule="exact"/>
              <w:ind w:left="114"/>
            </w:pPr>
            <w:r>
              <w:rPr>
                <w:rFonts w:ascii="Times New Roman" w:hAnsi="Times New Roman"/>
                <w:b/>
                <w:color w:val="565656"/>
                <w:w w:val="110"/>
                <w:sz w:val="20"/>
              </w:rPr>
              <w:t>2017/18</w:t>
            </w:r>
          </w:p>
        </w:tc>
      </w:tr>
      <w:tr w:rsidR="00C53A62">
        <w:tblPrEx>
          <w:tblCellMar>
            <w:top w:w="0" w:type="dxa"/>
            <w:bottom w:w="0" w:type="dxa"/>
          </w:tblCellMar>
        </w:tblPrEx>
        <w:trPr>
          <w:trHeight w:val="290"/>
        </w:trPr>
        <w:tc>
          <w:tcPr>
            <w:tcW w:w="5472"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14"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1"/>
              <w:ind w:left="236"/>
            </w:pPr>
            <w:r>
              <w:rPr>
                <w:rFonts w:ascii="Times New Roman" w:hAnsi="Times New Roman"/>
                <w:b/>
                <w:color w:val="565656"/>
                <w:w w:val="105"/>
                <w:sz w:val="20"/>
              </w:rPr>
              <w:t>£'000</w:t>
            </w:r>
          </w:p>
        </w:tc>
        <w:tc>
          <w:tcPr>
            <w:tcW w:w="909" w:type="dxa"/>
            <w:tcBorders>
              <w:top w:val="single" w:sz="6" w:space="0" w:color="000000"/>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1"/>
              <w:ind w:left="231"/>
            </w:pPr>
            <w:r>
              <w:rPr>
                <w:rFonts w:ascii="Times New Roman" w:hAnsi="Times New Roman"/>
                <w:b/>
                <w:color w:val="565656"/>
                <w:w w:val="105"/>
                <w:sz w:val="20"/>
              </w:rPr>
              <w:t>£'000</w:t>
            </w:r>
          </w:p>
        </w:tc>
      </w:tr>
      <w:tr w:rsidR="00C53A62">
        <w:tblPrEx>
          <w:tblCellMar>
            <w:top w:w="0" w:type="dxa"/>
            <w:bottom w:w="0" w:type="dxa"/>
          </w:tblCellMar>
        </w:tblPrEx>
        <w:trPr>
          <w:trHeight w:val="518"/>
        </w:trPr>
        <w:tc>
          <w:tcPr>
            <w:tcW w:w="5472" w:type="dxa"/>
            <w:vMerge w:val="restart"/>
            <w:tcBorders>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3" w:line="300" w:lineRule="auto"/>
              <w:ind w:left="47" w:right="2546"/>
            </w:pPr>
            <w:r>
              <w:rPr>
                <w:color w:val="565656"/>
                <w:sz w:val="19"/>
              </w:rPr>
              <w:t>Durham County Council Darlington Borough Council</w:t>
            </w:r>
          </w:p>
        </w:tc>
        <w:tc>
          <w:tcPr>
            <w:tcW w:w="914"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3"/>
              <w:ind w:left="330"/>
            </w:pPr>
            <w:r>
              <w:rPr>
                <w:color w:val="565656"/>
                <w:w w:val="95"/>
                <w:sz w:val="19"/>
              </w:rPr>
              <w:t>22,938</w:t>
            </w:r>
          </w:p>
          <w:p w:rsidR="00C53A62" w:rsidRDefault="00567705">
            <w:pPr>
              <w:pStyle w:val="TableParagraph"/>
              <w:spacing w:before="55" w:line="191" w:lineRule="exact"/>
              <w:ind w:left="428"/>
            </w:pPr>
            <w:r>
              <w:rPr>
                <w:color w:val="565656"/>
                <w:w w:val="95"/>
                <w:sz w:val="19"/>
              </w:rPr>
              <w:t>5,267</w:t>
            </w:r>
          </w:p>
        </w:tc>
        <w:tc>
          <w:tcPr>
            <w:tcW w:w="909" w:type="dxa"/>
            <w:tcBorders>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ind w:left="325" w:right="-29"/>
            </w:pPr>
            <w:r>
              <w:rPr>
                <w:color w:val="565656"/>
                <w:spacing w:val="-1"/>
                <w:sz w:val="19"/>
              </w:rPr>
              <w:t>23,211</w:t>
            </w:r>
          </w:p>
          <w:p w:rsidR="00C53A62" w:rsidRDefault="00567705">
            <w:pPr>
              <w:pStyle w:val="TableParagraph"/>
              <w:spacing w:before="42" w:line="205" w:lineRule="exact"/>
              <w:ind w:left="424" w:right="-15"/>
            </w:pPr>
            <w:r>
              <w:rPr>
                <w:rFonts w:ascii="Times New Roman" w:hAnsi="Times New Roman"/>
                <w:b/>
                <w:color w:val="565656"/>
                <w:w w:val="105"/>
                <w:sz w:val="20"/>
              </w:rPr>
              <w:t>5,414</w:t>
            </w:r>
          </w:p>
        </w:tc>
      </w:tr>
      <w:tr w:rsidR="00C53A62">
        <w:tblPrEx>
          <w:tblCellMar>
            <w:top w:w="0" w:type="dxa"/>
            <w:bottom w:w="0" w:type="dxa"/>
          </w:tblCellMar>
        </w:tblPrEx>
        <w:trPr>
          <w:trHeight w:val="243"/>
        </w:trPr>
        <w:tc>
          <w:tcPr>
            <w:tcW w:w="5472" w:type="dxa"/>
            <w:vMerge/>
            <w:tcBorders>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C53A62">
            <w:pPr>
              <w:rPr>
                <w:sz w:val="2"/>
                <w:szCs w:val="2"/>
              </w:rPr>
            </w:pPr>
          </w:p>
        </w:tc>
        <w:tc>
          <w:tcPr>
            <w:tcW w:w="914"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9" w:line="205" w:lineRule="exact"/>
              <w:ind w:left="321"/>
            </w:pPr>
            <w:r>
              <w:rPr>
                <w:rFonts w:ascii="Times New Roman" w:hAnsi="Times New Roman"/>
                <w:b/>
                <w:color w:val="565656"/>
                <w:sz w:val="20"/>
              </w:rPr>
              <w:t>28,205</w:t>
            </w:r>
          </w:p>
        </w:tc>
        <w:tc>
          <w:tcPr>
            <w:tcW w:w="909"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line="205" w:lineRule="exact"/>
              <w:ind w:left="325" w:right="-15"/>
            </w:pPr>
            <w:r>
              <w:rPr>
                <w:rFonts w:ascii="Times New Roman" w:hAnsi="Times New Roman"/>
                <w:b/>
                <w:color w:val="565656"/>
                <w:sz w:val="20"/>
              </w:rPr>
              <w:t>28,625</w:t>
            </w:r>
          </w:p>
        </w:tc>
      </w:tr>
    </w:tbl>
    <w:p w:rsidR="00C53A62" w:rsidRDefault="00C53A62">
      <w:pPr>
        <w:pStyle w:val="BodyText"/>
        <w:spacing w:before="4"/>
        <w:rPr>
          <w:sz w:val="20"/>
        </w:rPr>
      </w:pPr>
    </w:p>
    <w:p w:rsidR="00C53A62" w:rsidRDefault="00567705">
      <w:pPr>
        <w:pStyle w:val="BodyText"/>
        <w:spacing w:before="95" w:line="304" w:lineRule="auto"/>
        <w:ind w:left="267" w:right="749" w:firstLine="11"/>
      </w:pPr>
      <w:r>
        <w:rPr>
          <w:color w:val="262626"/>
        </w:rPr>
        <w:t xml:space="preserve">At 31 March 2018, Durham County Council owed the Group £538,932 in respect of the Collection Fund and £480,711 in </w:t>
      </w:r>
      <w:r>
        <w:rPr>
          <w:color w:val="262626"/>
        </w:rPr>
        <w:t>respect of amounts due from Council Tax Payers.</w:t>
      </w:r>
    </w:p>
    <w:p w:rsidR="00C53A62" w:rsidRDefault="00C53A62">
      <w:pPr>
        <w:pStyle w:val="BodyText"/>
        <w:rPr>
          <w:sz w:val="24"/>
        </w:rPr>
      </w:pPr>
    </w:p>
    <w:p w:rsidR="00C53A62" w:rsidRDefault="00567705">
      <w:pPr>
        <w:pStyle w:val="BodyText"/>
        <w:spacing w:line="304" w:lineRule="auto"/>
        <w:ind w:left="273" w:right="749" w:firstLine="5"/>
      </w:pPr>
      <w:r>
        <w:rPr>
          <w:color w:val="262626"/>
          <w:w w:val="105"/>
        </w:rPr>
        <w:t>At</w:t>
      </w:r>
      <w:r>
        <w:rPr>
          <w:color w:val="262626"/>
          <w:spacing w:val="-18"/>
          <w:w w:val="105"/>
        </w:rPr>
        <w:t xml:space="preserve"> </w:t>
      </w:r>
      <w:r>
        <w:rPr>
          <w:color w:val="262626"/>
          <w:w w:val="105"/>
        </w:rPr>
        <w:t>31</w:t>
      </w:r>
      <w:r>
        <w:rPr>
          <w:color w:val="262626"/>
          <w:spacing w:val="-28"/>
          <w:w w:val="105"/>
        </w:rPr>
        <w:t xml:space="preserve"> </w:t>
      </w:r>
      <w:r>
        <w:rPr>
          <w:color w:val="262626"/>
          <w:w w:val="105"/>
        </w:rPr>
        <w:t>March</w:t>
      </w:r>
      <w:r>
        <w:rPr>
          <w:color w:val="262626"/>
          <w:spacing w:val="-11"/>
          <w:w w:val="105"/>
        </w:rPr>
        <w:t xml:space="preserve"> </w:t>
      </w:r>
      <w:r>
        <w:rPr>
          <w:color w:val="262626"/>
          <w:w w:val="105"/>
        </w:rPr>
        <w:t>2018,</w:t>
      </w:r>
      <w:r>
        <w:rPr>
          <w:color w:val="262626"/>
          <w:spacing w:val="-27"/>
          <w:w w:val="105"/>
        </w:rPr>
        <w:t xml:space="preserve"> </w:t>
      </w:r>
      <w:r>
        <w:rPr>
          <w:color w:val="262626"/>
          <w:w w:val="105"/>
        </w:rPr>
        <w:t>Darlington</w:t>
      </w:r>
      <w:r>
        <w:rPr>
          <w:color w:val="262626"/>
          <w:spacing w:val="-13"/>
          <w:w w:val="105"/>
        </w:rPr>
        <w:t xml:space="preserve"> </w:t>
      </w:r>
      <w:r>
        <w:rPr>
          <w:color w:val="262626"/>
          <w:w w:val="105"/>
        </w:rPr>
        <w:t>Borough</w:t>
      </w:r>
      <w:r>
        <w:rPr>
          <w:color w:val="262626"/>
          <w:spacing w:val="-16"/>
          <w:w w:val="105"/>
        </w:rPr>
        <w:t xml:space="preserve"> </w:t>
      </w:r>
      <w:r>
        <w:rPr>
          <w:color w:val="262626"/>
          <w:w w:val="105"/>
        </w:rPr>
        <w:t>Council</w:t>
      </w:r>
      <w:r>
        <w:rPr>
          <w:color w:val="262626"/>
          <w:spacing w:val="-12"/>
          <w:w w:val="105"/>
        </w:rPr>
        <w:t xml:space="preserve"> </w:t>
      </w:r>
      <w:r>
        <w:rPr>
          <w:color w:val="262626"/>
          <w:w w:val="105"/>
        </w:rPr>
        <w:t>was</w:t>
      </w:r>
      <w:r>
        <w:rPr>
          <w:color w:val="262626"/>
          <w:spacing w:val="-17"/>
          <w:w w:val="105"/>
        </w:rPr>
        <w:t xml:space="preserve"> </w:t>
      </w:r>
      <w:r>
        <w:rPr>
          <w:color w:val="262626"/>
          <w:w w:val="105"/>
        </w:rPr>
        <w:t>owed</w:t>
      </w:r>
      <w:r>
        <w:rPr>
          <w:color w:val="262626"/>
          <w:spacing w:val="-22"/>
          <w:w w:val="105"/>
        </w:rPr>
        <w:t xml:space="preserve"> </w:t>
      </w:r>
      <w:r>
        <w:rPr>
          <w:color w:val="262626"/>
          <w:w w:val="105"/>
        </w:rPr>
        <w:t>£513,311</w:t>
      </w:r>
      <w:r>
        <w:rPr>
          <w:color w:val="262626"/>
          <w:spacing w:val="-39"/>
          <w:w w:val="105"/>
        </w:rPr>
        <w:t xml:space="preserve"> </w:t>
      </w:r>
      <w:r>
        <w:rPr>
          <w:color w:val="262626"/>
          <w:w w:val="105"/>
        </w:rPr>
        <w:t>by</w:t>
      </w:r>
      <w:r>
        <w:rPr>
          <w:color w:val="262626"/>
          <w:spacing w:val="-26"/>
          <w:w w:val="105"/>
        </w:rPr>
        <w:t xml:space="preserve"> </w:t>
      </w:r>
      <w:r>
        <w:rPr>
          <w:color w:val="262626"/>
          <w:w w:val="105"/>
        </w:rPr>
        <w:t>the</w:t>
      </w:r>
      <w:r>
        <w:rPr>
          <w:color w:val="262626"/>
          <w:spacing w:val="-23"/>
          <w:w w:val="105"/>
        </w:rPr>
        <w:t xml:space="preserve"> </w:t>
      </w:r>
      <w:r>
        <w:rPr>
          <w:color w:val="262626"/>
          <w:w w:val="105"/>
        </w:rPr>
        <w:t>Group</w:t>
      </w:r>
      <w:r>
        <w:rPr>
          <w:color w:val="262626"/>
          <w:spacing w:val="-19"/>
          <w:w w:val="105"/>
        </w:rPr>
        <w:t xml:space="preserve"> </w:t>
      </w:r>
      <w:r>
        <w:rPr>
          <w:color w:val="262626"/>
          <w:w w:val="105"/>
        </w:rPr>
        <w:t>in</w:t>
      </w:r>
      <w:r>
        <w:rPr>
          <w:color w:val="262626"/>
          <w:spacing w:val="-3"/>
          <w:w w:val="105"/>
        </w:rPr>
        <w:t xml:space="preserve"> </w:t>
      </w:r>
      <w:r>
        <w:rPr>
          <w:color w:val="262626"/>
          <w:w w:val="105"/>
        </w:rPr>
        <w:t>respect</w:t>
      </w:r>
      <w:r>
        <w:rPr>
          <w:color w:val="262626"/>
          <w:spacing w:val="-6"/>
          <w:w w:val="105"/>
        </w:rPr>
        <w:t xml:space="preserve"> </w:t>
      </w:r>
      <w:r>
        <w:rPr>
          <w:color w:val="262626"/>
          <w:w w:val="105"/>
        </w:rPr>
        <w:t>of</w:t>
      </w:r>
      <w:r>
        <w:rPr>
          <w:color w:val="262626"/>
          <w:spacing w:val="-19"/>
          <w:w w:val="105"/>
        </w:rPr>
        <w:t xml:space="preserve"> </w:t>
      </w:r>
      <w:r>
        <w:rPr>
          <w:color w:val="262626"/>
          <w:w w:val="105"/>
        </w:rPr>
        <w:t>the Collection</w:t>
      </w:r>
      <w:r>
        <w:rPr>
          <w:color w:val="262626"/>
          <w:spacing w:val="-25"/>
          <w:w w:val="105"/>
        </w:rPr>
        <w:t xml:space="preserve"> </w:t>
      </w:r>
      <w:r>
        <w:rPr>
          <w:color w:val="262626"/>
          <w:w w:val="105"/>
        </w:rPr>
        <w:t>Fund</w:t>
      </w:r>
      <w:r>
        <w:rPr>
          <w:color w:val="262626"/>
          <w:spacing w:val="-25"/>
          <w:w w:val="105"/>
        </w:rPr>
        <w:t xml:space="preserve"> </w:t>
      </w:r>
      <w:r>
        <w:rPr>
          <w:color w:val="262626"/>
          <w:w w:val="105"/>
        </w:rPr>
        <w:t>and</w:t>
      </w:r>
      <w:r>
        <w:rPr>
          <w:color w:val="262626"/>
          <w:spacing w:val="-30"/>
          <w:w w:val="105"/>
        </w:rPr>
        <w:t xml:space="preserve"> </w:t>
      </w:r>
      <w:r>
        <w:rPr>
          <w:color w:val="262626"/>
          <w:w w:val="105"/>
        </w:rPr>
        <w:t>owed</w:t>
      </w:r>
      <w:r>
        <w:rPr>
          <w:color w:val="262626"/>
          <w:spacing w:val="-36"/>
          <w:w w:val="105"/>
        </w:rPr>
        <w:t xml:space="preserve"> </w:t>
      </w:r>
      <w:r>
        <w:rPr>
          <w:color w:val="262626"/>
          <w:w w:val="105"/>
        </w:rPr>
        <w:t>the</w:t>
      </w:r>
      <w:r>
        <w:rPr>
          <w:color w:val="262626"/>
          <w:spacing w:val="-24"/>
          <w:w w:val="105"/>
        </w:rPr>
        <w:t xml:space="preserve"> </w:t>
      </w:r>
      <w:r>
        <w:rPr>
          <w:color w:val="262626"/>
          <w:w w:val="105"/>
        </w:rPr>
        <w:t>Group</w:t>
      </w:r>
      <w:r>
        <w:rPr>
          <w:color w:val="262626"/>
          <w:spacing w:val="-21"/>
          <w:w w:val="105"/>
        </w:rPr>
        <w:t xml:space="preserve"> </w:t>
      </w:r>
      <w:r>
        <w:rPr>
          <w:color w:val="262626"/>
          <w:w w:val="105"/>
        </w:rPr>
        <w:t>£563,874</w:t>
      </w:r>
      <w:r>
        <w:rPr>
          <w:color w:val="262626"/>
          <w:spacing w:val="-24"/>
          <w:w w:val="105"/>
        </w:rPr>
        <w:t xml:space="preserve"> </w:t>
      </w:r>
      <w:r>
        <w:rPr>
          <w:color w:val="262626"/>
          <w:w w:val="105"/>
        </w:rPr>
        <w:t>in</w:t>
      </w:r>
      <w:r>
        <w:rPr>
          <w:color w:val="262626"/>
          <w:spacing w:val="-17"/>
          <w:w w:val="105"/>
        </w:rPr>
        <w:t xml:space="preserve"> </w:t>
      </w:r>
      <w:r>
        <w:rPr>
          <w:color w:val="262626"/>
          <w:w w:val="105"/>
        </w:rPr>
        <w:t>respect</w:t>
      </w:r>
      <w:r>
        <w:rPr>
          <w:color w:val="262626"/>
          <w:spacing w:val="-19"/>
          <w:w w:val="105"/>
        </w:rPr>
        <w:t xml:space="preserve"> </w:t>
      </w:r>
      <w:r>
        <w:rPr>
          <w:color w:val="262626"/>
          <w:w w:val="105"/>
        </w:rPr>
        <w:t>of</w:t>
      </w:r>
      <w:r>
        <w:rPr>
          <w:color w:val="262626"/>
          <w:spacing w:val="-25"/>
          <w:w w:val="105"/>
        </w:rPr>
        <w:t xml:space="preserve"> </w:t>
      </w:r>
      <w:r>
        <w:rPr>
          <w:color w:val="262626"/>
          <w:w w:val="105"/>
        </w:rPr>
        <w:t>amounts</w:t>
      </w:r>
      <w:r>
        <w:rPr>
          <w:color w:val="262626"/>
          <w:spacing w:val="-18"/>
          <w:w w:val="105"/>
        </w:rPr>
        <w:t xml:space="preserve"> </w:t>
      </w:r>
      <w:r>
        <w:rPr>
          <w:color w:val="262626"/>
          <w:w w:val="105"/>
        </w:rPr>
        <w:t>due</w:t>
      </w:r>
      <w:r>
        <w:rPr>
          <w:color w:val="262626"/>
          <w:spacing w:val="-28"/>
          <w:w w:val="105"/>
        </w:rPr>
        <w:t xml:space="preserve"> </w:t>
      </w:r>
      <w:r>
        <w:rPr>
          <w:color w:val="262626"/>
          <w:w w:val="105"/>
        </w:rPr>
        <w:t>from</w:t>
      </w:r>
      <w:r>
        <w:rPr>
          <w:color w:val="262626"/>
          <w:spacing w:val="-29"/>
          <w:w w:val="105"/>
        </w:rPr>
        <w:t xml:space="preserve"> </w:t>
      </w:r>
      <w:r>
        <w:rPr>
          <w:color w:val="262626"/>
          <w:w w:val="105"/>
        </w:rPr>
        <w:t>Council</w:t>
      </w:r>
      <w:r>
        <w:rPr>
          <w:color w:val="262626"/>
          <w:spacing w:val="-26"/>
          <w:w w:val="105"/>
        </w:rPr>
        <w:t xml:space="preserve"> </w:t>
      </w:r>
      <w:r>
        <w:rPr>
          <w:color w:val="262626"/>
          <w:w w:val="105"/>
        </w:rPr>
        <w:t>Tax</w:t>
      </w:r>
      <w:r>
        <w:rPr>
          <w:color w:val="262626"/>
          <w:spacing w:val="-29"/>
          <w:w w:val="105"/>
        </w:rPr>
        <w:t xml:space="preserve"> </w:t>
      </w:r>
      <w:r>
        <w:rPr>
          <w:color w:val="262626"/>
          <w:w w:val="105"/>
        </w:rPr>
        <w:t>Payers.</w:t>
      </w:r>
    </w:p>
    <w:p w:rsidR="00C53A62" w:rsidRDefault="00C53A62">
      <w:pPr>
        <w:pStyle w:val="BodyText"/>
        <w:spacing w:before="8"/>
        <w:rPr>
          <w:sz w:val="23"/>
        </w:rPr>
      </w:pPr>
    </w:p>
    <w:p w:rsidR="00C53A62" w:rsidRDefault="00567705">
      <w:pPr>
        <w:pStyle w:val="BodyText"/>
        <w:spacing w:line="304" w:lineRule="auto"/>
        <w:ind w:left="276" w:right="643" w:firstLine="2"/>
      </w:pPr>
      <w:r>
        <w:rPr>
          <w:color w:val="262626"/>
        </w:rPr>
        <w:t xml:space="preserve">Durham </w:t>
      </w:r>
      <w:r>
        <w:rPr>
          <w:color w:val="262626"/>
        </w:rPr>
        <w:t>County Council (DCC) provides some financial services to the Group at a cost of £55,092 and various safeguarding and community safety services at a cost of £487,779.</w:t>
      </w:r>
    </w:p>
    <w:p w:rsidR="00C53A62" w:rsidRDefault="00C53A62">
      <w:pPr>
        <w:pStyle w:val="BodyText"/>
        <w:spacing w:before="4"/>
        <w:rPr>
          <w:sz w:val="23"/>
        </w:rPr>
      </w:pPr>
    </w:p>
    <w:p w:rsidR="00C53A62" w:rsidRDefault="00567705">
      <w:pPr>
        <w:pStyle w:val="Heading8"/>
        <w:numPr>
          <w:ilvl w:val="0"/>
          <w:numId w:val="12"/>
        </w:numPr>
        <w:tabs>
          <w:tab w:val="left" w:pos="961"/>
          <w:tab w:val="left" w:pos="962"/>
        </w:tabs>
        <w:ind w:left="961" w:hanging="684"/>
      </w:pPr>
      <w:r>
        <w:rPr>
          <w:color w:val="383838"/>
          <w:w w:val="90"/>
        </w:rPr>
        <w:t>CAPITAL EXPENDITURE  AND CAPITAL</w:t>
      </w:r>
      <w:r>
        <w:rPr>
          <w:color w:val="383838"/>
          <w:spacing w:val="-21"/>
          <w:w w:val="90"/>
        </w:rPr>
        <w:t xml:space="preserve"> </w:t>
      </w:r>
      <w:r>
        <w:rPr>
          <w:color w:val="383838"/>
          <w:w w:val="90"/>
        </w:rPr>
        <w:t>FINANCING</w:t>
      </w:r>
    </w:p>
    <w:p w:rsidR="00C53A62" w:rsidRDefault="00C53A62">
      <w:pPr>
        <w:pStyle w:val="BodyText"/>
        <w:spacing w:before="9"/>
        <w:rPr>
          <w:b/>
          <w:sz w:val="28"/>
        </w:rPr>
      </w:pPr>
    </w:p>
    <w:p w:rsidR="00C53A62" w:rsidRDefault="00567705">
      <w:pPr>
        <w:pStyle w:val="BodyText"/>
        <w:spacing w:line="304" w:lineRule="auto"/>
        <w:ind w:left="280" w:right="749" w:hanging="2"/>
      </w:pPr>
      <w:r>
        <w:rPr>
          <w:color w:val="262626"/>
          <w:w w:val="105"/>
        </w:rPr>
        <w:t>The</w:t>
      </w:r>
      <w:r>
        <w:rPr>
          <w:color w:val="262626"/>
          <w:spacing w:val="-22"/>
          <w:w w:val="105"/>
        </w:rPr>
        <w:t xml:space="preserve"> </w:t>
      </w:r>
      <w:r>
        <w:rPr>
          <w:color w:val="262626"/>
          <w:w w:val="105"/>
        </w:rPr>
        <w:t>total</w:t>
      </w:r>
      <w:r>
        <w:rPr>
          <w:color w:val="262626"/>
          <w:spacing w:val="-17"/>
          <w:w w:val="105"/>
        </w:rPr>
        <w:t xml:space="preserve"> </w:t>
      </w:r>
      <w:r>
        <w:rPr>
          <w:color w:val="262626"/>
          <w:w w:val="105"/>
        </w:rPr>
        <w:t>amount</w:t>
      </w:r>
      <w:r>
        <w:rPr>
          <w:color w:val="262626"/>
          <w:spacing w:val="-3"/>
          <w:w w:val="105"/>
        </w:rPr>
        <w:t xml:space="preserve"> </w:t>
      </w:r>
      <w:r>
        <w:rPr>
          <w:color w:val="262626"/>
          <w:w w:val="105"/>
        </w:rPr>
        <w:t>of</w:t>
      </w:r>
      <w:r>
        <w:rPr>
          <w:color w:val="262626"/>
          <w:spacing w:val="-14"/>
          <w:w w:val="105"/>
        </w:rPr>
        <w:t xml:space="preserve"> </w:t>
      </w:r>
      <w:r>
        <w:rPr>
          <w:color w:val="262626"/>
          <w:w w:val="105"/>
        </w:rPr>
        <w:t>capital</w:t>
      </w:r>
      <w:r>
        <w:rPr>
          <w:color w:val="262626"/>
          <w:spacing w:val="-11"/>
          <w:w w:val="105"/>
        </w:rPr>
        <w:t xml:space="preserve"> </w:t>
      </w:r>
      <w:r>
        <w:rPr>
          <w:color w:val="262626"/>
          <w:w w:val="105"/>
        </w:rPr>
        <w:t>expenditure</w:t>
      </w:r>
      <w:r>
        <w:rPr>
          <w:color w:val="262626"/>
          <w:spacing w:val="-3"/>
          <w:w w:val="105"/>
        </w:rPr>
        <w:t xml:space="preserve"> </w:t>
      </w:r>
      <w:r>
        <w:rPr>
          <w:color w:val="262626"/>
          <w:w w:val="105"/>
        </w:rPr>
        <w:t>incurred</w:t>
      </w:r>
      <w:r>
        <w:rPr>
          <w:color w:val="262626"/>
          <w:spacing w:val="-7"/>
          <w:w w:val="105"/>
        </w:rPr>
        <w:t xml:space="preserve"> </w:t>
      </w:r>
      <w:r>
        <w:rPr>
          <w:color w:val="262626"/>
          <w:w w:val="105"/>
        </w:rPr>
        <w:t>in</w:t>
      </w:r>
      <w:r>
        <w:rPr>
          <w:color w:val="262626"/>
          <w:spacing w:val="-9"/>
          <w:w w:val="105"/>
        </w:rPr>
        <w:t xml:space="preserve"> </w:t>
      </w:r>
      <w:r>
        <w:rPr>
          <w:color w:val="262626"/>
          <w:w w:val="105"/>
        </w:rPr>
        <w:t>the</w:t>
      </w:r>
      <w:r>
        <w:rPr>
          <w:color w:val="262626"/>
          <w:spacing w:val="-17"/>
          <w:w w:val="105"/>
        </w:rPr>
        <w:t xml:space="preserve"> </w:t>
      </w:r>
      <w:r>
        <w:rPr>
          <w:color w:val="262626"/>
          <w:w w:val="105"/>
        </w:rPr>
        <w:t>year</w:t>
      </w:r>
      <w:r>
        <w:rPr>
          <w:color w:val="262626"/>
          <w:spacing w:val="-10"/>
          <w:w w:val="105"/>
        </w:rPr>
        <w:t xml:space="preserve"> </w:t>
      </w:r>
      <w:r>
        <w:rPr>
          <w:color w:val="262626"/>
          <w:w w:val="105"/>
        </w:rPr>
        <w:t>by</w:t>
      </w:r>
      <w:r>
        <w:rPr>
          <w:color w:val="262626"/>
          <w:spacing w:val="-21"/>
          <w:w w:val="105"/>
        </w:rPr>
        <w:t xml:space="preserve"> </w:t>
      </w:r>
      <w:r>
        <w:rPr>
          <w:color w:val="262626"/>
          <w:w w:val="105"/>
        </w:rPr>
        <w:t>the</w:t>
      </w:r>
      <w:r>
        <w:rPr>
          <w:color w:val="262626"/>
          <w:spacing w:val="7"/>
          <w:w w:val="105"/>
        </w:rPr>
        <w:t xml:space="preserve"> </w:t>
      </w:r>
      <w:r>
        <w:rPr>
          <w:color w:val="262626"/>
          <w:w w:val="105"/>
        </w:rPr>
        <w:t>Group</w:t>
      </w:r>
      <w:r>
        <w:rPr>
          <w:color w:val="262626"/>
          <w:spacing w:val="-9"/>
          <w:w w:val="105"/>
        </w:rPr>
        <w:t xml:space="preserve"> </w:t>
      </w:r>
      <w:r>
        <w:rPr>
          <w:color w:val="262626"/>
          <w:w w:val="105"/>
        </w:rPr>
        <w:t>is</w:t>
      </w:r>
      <w:r>
        <w:rPr>
          <w:color w:val="262626"/>
          <w:spacing w:val="-16"/>
          <w:w w:val="105"/>
        </w:rPr>
        <w:t xml:space="preserve"> </w:t>
      </w:r>
      <w:r>
        <w:rPr>
          <w:color w:val="262626"/>
          <w:w w:val="105"/>
        </w:rPr>
        <w:t>shown</w:t>
      </w:r>
      <w:r>
        <w:rPr>
          <w:color w:val="262626"/>
          <w:spacing w:val="-12"/>
          <w:w w:val="105"/>
        </w:rPr>
        <w:t xml:space="preserve"> </w:t>
      </w:r>
      <w:r>
        <w:rPr>
          <w:color w:val="262626"/>
          <w:w w:val="105"/>
        </w:rPr>
        <w:t>in the</w:t>
      </w:r>
      <w:r>
        <w:rPr>
          <w:color w:val="262626"/>
          <w:spacing w:val="-18"/>
          <w:w w:val="105"/>
        </w:rPr>
        <w:t xml:space="preserve"> </w:t>
      </w:r>
      <w:r>
        <w:rPr>
          <w:color w:val="262626"/>
          <w:w w:val="105"/>
        </w:rPr>
        <w:t>table below</w:t>
      </w:r>
      <w:r>
        <w:rPr>
          <w:color w:val="262626"/>
          <w:spacing w:val="-3"/>
          <w:w w:val="105"/>
        </w:rPr>
        <w:t xml:space="preserve"> </w:t>
      </w:r>
      <w:r>
        <w:rPr>
          <w:color w:val="262626"/>
          <w:w w:val="105"/>
        </w:rPr>
        <w:t>together</w:t>
      </w:r>
      <w:r>
        <w:rPr>
          <w:color w:val="262626"/>
          <w:spacing w:val="-1"/>
          <w:w w:val="105"/>
        </w:rPr>
        <w:t xml:space="preserve"> </w:t>
      </w:r>
      <w:r>
        <w:rPr>
          <w:color w:val="262626"/>
          <w:w w:val="105"/>
        </w:rPr>
        <w:t>with</w:t>
      </w:r>
      <w:r>
        <w:rPr>
          <w:color w:val="262626"/>
          <w:spacing w:val="-16"/>
          <w:w w:val="105"/>
        </w:rPr>
        <w:t xml:space="preserve"> </w:t>
      </w:r>
      <w:r>
        <w:rPr>
          <w:color w:val="262626"/>
          <w:w w:val="105"/>
        </w:rPr>
        <w:t>the</w:t>
      </w:r>
      <w:r>
        <w:rPr>
          <w:color w:val="262626"/>
          <w:spacing w:val="-7"/>
          <w:w w:val="105"/>
        </w:rPr>
        <w:t xml:space="preserve"> </w:t>
      </w:r>
      <w:r>
        <w:rPr>
          <w:color w:val="262626"/>
          <w:w w:val="105"/>
        </w:rPr>
        <w:t>resources</w:t>
      </w:r>
      <w:r>
        <w:rPr>
          <w:color w:val="262626"/>
          <w:spacing w:val="-1"/>
          <w:w w:val="105"/>
        </w:rPr>
        <w:t xml:space="preserve"> </w:t>
      </w:r>
      <w:r>
        <w:rPr>
          <w:color w:val="262626"/>
          <w:w w:val="105"/>
        </w:rPr>
        <w:t>that</w:t>
      </w:r>
      <w:r>
        <w:rPr>
          <w:color w:val="262626"/>
          <w:spacing w:val="-14"/>
          <w:w w:val="105"/>
        </w:rPr>
        <w:t xml:space="preserve"> </w:t>
      </w:r>
      <w:r>
        <w:rPr>
          <w:color w:val="262626"/>
          <w:w w:val="105"/>
        </w:rPr>
        <w:t>have</w:t>
      </w:r>
      <w:r>
        <w:rPr>
          <w:color w:val="262626"/>
          <w:spacing w:val="-12"/>
          <w:w w:val="105"/>
        </w:rPr>
        <w:t xml:space="preserve"> </w:t>
      </w:r>
      <w:r>
        <w:rPr>
          <w:color w:val="262626"/>
          <w:w w:val="105"/>
        </w:rPr>
        <w:t>been</w:t>
      </w:r>
      <w:r>
        <w:rPr>
          <w:color w:val="262626"/>
          <w:spacing w:val="-12"/>
          <w:w w:val="105"/>
        </w:rPr>
        <w:t xml:space="preserve"> </w:t>
      </w:r>
      <w:r>
        <w:rPr>
          <w:color w:val="262626"/>
          <w:w w:val="105"/>
        </w:rPr>
        <w:t>used</w:t>
      </w:r>
      <w:r>
        <w:rPr>
          <w:color w:val="262626"/>
          <w:spacing w:val="-14"/>
          <w:w w:val="105"/>
        </w:rPr>
        <w:t xml:space="preserve"> </w:t>
      </w:r>
      <w:r>
        <w:rPr>
          <w:color w:val="262626"/>
          <w:w w:val="105"/>
        </w:rPr>
        <w:t>to</w:t>
      </w:r>
      <w:r>
        <w:rPr>
          <w:color w:val="262626"/>
          <w:spacing w:val="15"/>
          <w:w w:val="105"/>
        </w:rPr>
        <w:t xml:space="preserve"> </w:t>
      </w:r>
      <w:r>
        <w:rPr>
          <w:color w:val="262626"/>
          <w:w w:val="105"/>
        </w:rPr>
        <w:t>finance</w:t>
      </w:r>
      <w:r>
        <w:rPr>
          <w:color w:val="262626"/>
          <w:spacing w:val="-10"/>
          <w:w w:val="105"/>
        </w:rPr>
        <w:t xml:space="preserve"> </w:t>
      </w:r>
      <w:r>
        <w:rPr>
          <w:color w:val="262626"/>
          <w:w w:val="105"/>
        </w:rPr>
        <w:t>it.</w:t>
      </w:r>
    </w:p>
    <w:p w:rsidR="00C53A62" w:rsidRDefault="00C53A62">
      <w:pPr>
        <w:pStyle w:val="BodyText"/>
        <w:spacing w:before="8"/>
        <w:rPr>
          <w:sz w:val="23"/>
        </w:rPr>
      </w:pPr>
    </w:p>
    <w:p w:rsidR="00C53A62" w:rsidRDefault="00567705">
      <w:pPr>
        <w:pStyle w:val="BodyText"/>
        <w:spacing w:line="312" w:lineRule="auto"/>
        <w:ind w:left="285" w:right="749" w:hanging="12"/>
      </w:pPr>
      <w:r>
        <w:rPr>
          <w:color w:val="262626"/>
          <w:w w:val="105"/>
        </w:rPr>
        <w:t>The</w:t>
      </w:r>
      <w:r>
        <w:rPr>
          <w:color w:val="262626"/>
          <w:spacing w:val="-15"/>
          <w:w w:val="105"/>
        </w:rPr>
        <w:t xml:space="preserve"> </w:t>
      </w:r>
      <w:r>
        <w:rPr>
          <w:color w:val="262626"/>
          <w:w w:val="105"/>
        </w:rPr>
        <w:t>capital</w:t>
      </w:r>
      <w:r>
        <w:rPr>
          <w:color w:val="262626"/>
          <w:spacing w:val="-18"/>
          <w:w w:val="105"/>
        </w:rPr>
        <w:t xml:space="preserve"> </w:t>
      </w:r>
      <w:r>
        <w:rPr>
          <w:color w:val="262626"/>
          <w:w w:val="105"/>
        </w:rPr>
        <w:t>financing</w:t>
      </w:r>
      <w:r>
        <w:rPr>
          <w:color w:val="262626"/>
          <w:spacing w:val="-16"/>
          <w:w w:val="105"/>
        </w:rPr>
        <w:t xml:space="preserve"> </w:t>
      </w:r>
      <w:r>
        <w:rPr>
          <w:color w:val="262626"/>
          <w:w w:val="105"/>
        </w:rPr>
        <w:t>requirement</w:t>
      </w:r>
      <w:r>
        <w:rPr>
          <w:color w:val="262626"/>
          <w:spacing w:val="3"/>
          <w:w w:val="105"/>
        </w:rPr>
        <w:t xml:space="preserve"> </w:t>
      </w:r>
      <w:r>
        <w:rPr>
          <w:color w:val="262626"/>
          <w:w w:val="105"/>
        </w:rPr>
        <w:t>represents</w:t>
      </w:r>
      <w:r>
        <w:rPr>
          <w:color w:val="262626"/>
          <w:spacing w:val="-1"/>
          <w:w w:val="105"/>
        </w:rPr>
        <w:t xml:space="preserve"> </w:t>
      </w:r>
      <w:r>
        <w:rPr>
          <w:color w:val="262626"/>
          <w:w w:val="105"/>
        </w:rPr>
        <w:t>that</w:t>
      </w:r>
      <w:r>
        <w:rPr>
          <w:color w:val="262626"/>
          <w:spacing w:val="-14"/>
          <w:w w:val="105"/>
        </w:rPr>
        <w:t xml:space="preserve"> </w:t>
      </w:r>
      <w:r>
        <w:rPr>
          <w:color w:val="262626"/>
          <w:w w:val="105"/>
        </w:rPr>
        <w:t>part</w:t>
      </w:r>
      <w:r>
        <w:rPr>
          <w:color w:val="262626"/>
          <w:spacing w:val="-7"/>
          <w:w w:val="105"/>
        </w:rPr>
        <w:t xml:space="preserve"> </w:t>
      </w:r>
      <w:r>
        <w:rPr>
          <w:color w:val="262626"/>
          <w:w w:val="105"/>
        </w:rPr>
        <w:t>of</w:t>
      </w:r>
      <w:r>
        <w:rPr>
          <w:color w:val="262626"/>
          <w:spacing w:val="-10"/>
          <w:w w:val="105"/>
        </w:rPr>
        <w:t xml:space="preserve"> </w:t>
      </w:r>
      <w:r>
        <w:rPr>
          <w:color w:val="262626"/>
          <w:w w:val="105"/>
        </w:rPr>
        <w:t>the</w:t>
      </w:r>
      <w:r>
        <w:rPr>
          <w:color w:val="262626"/>
          <w:spacing w:val="-16"/>
          <w:w w:val="105"/>
        </w:rPr>
        <w:t xml:space="preserve"> </w:t>
      </w:r>
      <w:r>
        <w:rPr>
          <w:color w:val="262626"/>
          <w:w w:val="105"/>
        </w:rPr>
        <w:t>value</w:t>
      </w:r>
      <w:r>
        <w:rPr>
          <w:color w:val="262626"/>
          <w:spacing w:val="-13"/>
          <w:w w:val="105"/>
        </w:rPr>
        <w:t xml:space="preserve"> </w:t>
      </w:r>
      <w:r>
        <w:rPr>
          <w:color w:val="262626"/>
          <w:w w:val="105"/>
        </w:rPr>
        <w:t>of</w:t>
      </w:r>
      <w:r>
        <w:rPr>
          <w:color w:val="262626"/>
          <w:spacing w:val="14"/>
          <w:w w:val="105"/>
        </w:rPr>
        <w:t xml:space="preserve"> </w:t>
      </w:r>
      <w:r>
        <w:rPr>
          <w:color w:val="262626"/>
          <w:w w:val="105"/>
        </w:rPr>
        <w:t>property,</w:t>
      </w:r>
      <w:r>
        <w:rPr>
          <w:color w:val="262626"/>
          <w:spacing w:val="-19"/>
          <w:w w:val="105"/>
        </w:rPr>
        <w:t xml:space="preserve"> </w:t>
      </w:r>
      <w:r>
        <w:rPr>
          <w:color w:val="262626"/>
          <w:w w:val="105"/>
        </w:rPr>
        <w:t>plant</w:t>
      </w:r>
      <w:r>
        <w:rPr>
          <w:color w:val="262626"/>
          <w:spacing w:val="-9"/>
          <w:w w:val="105"/>
        </w:rPr>
        <w:t xml:space="preserve"> </w:t>
      </w:r>
      <w:r>
        <w:rPr>
          <w:color w:val="262626"/>
          <w:w w:val="105"/>
        </w:rPr>
        <w:t>and equipment</w:t>
      </w:r>
      <w:r>
        <w:rPr>
          <w:color w:val="262626"/>
          <w:spacing w:val="1"/>
          <w:w w:val="105"/>
        </w:rPr>
        <w:t xml:space="preserve"> </w:t>
      </w:r>
      <w:r>
        <w:rPr>
          <w:color w:val="262626"/>
          <w:w w:val="105"/>
        </w:rPr>
        <w:t>that</w:t>
      </w:r>
      <w:r>
        <w:rPr>
          <w:color w:val="262626"/>
          <w:spacing w:val="-8"/>
          <w:w w:val="105"/>
        </w:rPr>
        <w:t xml:space="preserve"> </w:t>
      </w:r>
      <w:r>
        <w:rPr>
          <w:color w:val="262626"/>
          <w:w w:val="105"/>
        </w:rPr>
        <w:t>is</w:t>
      </w:r>
      <w:r>
        <w:rPr>
          <w:color w:val="262626"/>
          <w:spacing w:val="-22"/>
          <w:w w:val="105"/>
        </w:rPr>
        <w:t xml:space="preserve"> </w:t>
      </w:r>
      <w:r>
        <w:rPr>
          <w:color w:val="262626"/>
          <w:w w:val="105"/>
        </w:rPr>
        <w:t>to</w:t>
      </w:r>
      <w:r>
        <w:rPr>
          <w:color w:val="262626"/>
          <w:spacing w:val="24"/>
          <w:w w:val="105"/>
        </w:rPr>
        <w:t xml:space="preserve"> </w:t>
      </w:r>
      <w:r>
        <w:rPr>
          <w:color w:val="262626"/>
          <w:w w:val="105"/>
        </w:rPr>
        <w:t>be</w:t>
      </w:r>
      <w:r>
        <w:rPr>
          <w:color w:val="262626"/>
          <w:spacing w:val="-14"/>
          <w:w w:val="105"/>
        </w:rPr>
        <w:t xml:space="preserve"> </w:t>
      </w:r>
      <w:r>
        <w:rPr>
          <w:color w:val="262626"/>
          <w:w w:val="105"/>
        </w:rPr>
        <w:t>met</w:t>
      </w:r>
      <w:r>
        <w:rPr>
          <w:color w:val="262626"/>
          <w:spacing w:val="-13"/>
          <w:w w:val="105"/>
        </w:rPr>
        <w:t xml:space="preserve"> </w:t>
      </w:r>
      <w:r>
        <w:rPr>
          <w:color w:val="262626"/>
          <w:w w:val="105"/>
        </w:rPr>
        <w:t>from</w:t>
      </w:r>
      <w:r>
        <w:rPr>
          <w:color w:val="262626"/>
          <w:spacing w:val="-7"/>
          <w:w w:val="105"/>
        </w:rPr>
        <w:t xml:space="preserve"> </w:t>
      </w:r>
      <w:r>
        <w:rPr>
          <w:color w:val="262626"/>
          <w:w w:val="105"/>
        </w:rPr>
        <w:t>external</w:t>
      </w:r>
      <w:r>
        <w:rPr>
          <w:color w:val="262626"/>
          <w:spacing w:val="-4"/>
          <w:w w:val="105"/>
        </w:rPr>
        <w:t xml:space="preserve"> </w:t>
      </w:r>
      <w:r>
        <w:rPr>
          <w:color w:val="262626"/>
          <w:w w:val="105"/>
        </w:rPr>
        <w:t>borrowing</w:t>
      </w:r>
      <w:r>
        <w:rPr>
          <w:color w:val="262626"/>
          <w:spacing w:val="-23"/>
          <w:w w:val="105"/>
        </w:rPr>
        <w:t xml:space="preserve"> </w:t>
      </w:r>
      <w:r>
        <w:rPr>
          <w:color w:val="262626"/>
          <w:w w:val="105"/>
        </w:rPr>
        <w:t>and</w:t>
      </w:r>
      <w:r>
        <w:rPr>
          <w:color w:val="262626"/>
          <w:spacing w:val="-17"/>
          <w:w w:val="105"/>
        </w:rPr>
        <w:t xml:space="preserve"> </w:t>
      </w:r>
      <w:r>
        <w:rPr>
          <w:color w:val="262626"/>
          <w:w w:val="105"/>
        </w:rPr>
        <w:t>capital</w:t>
      </w:r>
      <w:r>
        <w:rPr>
          <w:color w:val="262626"/>
          <w:spacing w:val="-15"/>
          <w:w w:val="105"/>
        </w:rPr>
        <w:t xml:space="preserve"> </w:t>
      </w:r>
      <w:r>
        <w:rPr>
          <w:color w:val="262626"/>
          <w:w w:val="105"/>
        </w:rPr>
        <w:t>cash</w:t>
      </w:r>
      <w:r>
        <w:rPr>
          <w:color w:val="262626"/>
          <w:spacing w:val="-6"/>
          <w:w w:val="105"/>
        </w:rPr>
        <w:t xml:space="preserve"> </w:t>
      </w:r>
      <w:r>
        <w:rPr>
          <w:color w:val="262626"/>
          <w:w w:val="105"/>
        </w:rPr>
        <w:t>overdrawn.</w:t>
      </w:r>
    </w:p>
    <w:p w:rsidR="00C53A62" w:rsidRDefault="00C53A62">
      <w:pPr>
        <w:pStyle w:val="BodyText"/>
        <w:spacing w:before="3"/>
        <w:rPr>
          <w:sz w:val="23"/>
        </w:rPr>
      </w:pPr>
    </w:p>
    <w:p w:rsidR="00C53A62" w:rsidRDefault="00567705">
      <w:pPr>
        <w:pStyle w:val="BodyText"/>
        <w:ind w:left="278"/>
      </w:pPr>
      <w:r>
        <w:rPr>
          <w:color w:val="383838"/>
          <w:w w:val="105"/>
        </w:rPr>
        <w:t>The requirement has decreased from £22.642M to £18.0GSM as follows:</w:t>
      </w:r>
    </w:p>
    <w:p w:rsidR="00C53A62" w:rsidRDefault="00C53A62">
      <w:pPr>
        <w:pStyle w:val="BodyText"/>
        <w:spacing w:before="11"/>
        <w:rPr>
          <w:sz w:val="15"/>
        </w:rPr>
      </w:pPr>
    </w:p>
    <w:tbl>
      <w:tblPr>
        <w:tblW w:w="8754" w:type="dxa"/>
        <w:tblInd w:w="301" w:type="dxa"/>
        <w:tblLayout w:type="fixed"/>
        <w:tblCellMar>
          <w:left w:w="10" w:type="dxa"/>
          <w:right w:w="10" w:type="dxa"/>
        </w:tblCellMar>
        <w:tblLook w:val="0000" w:firstRow="0" w:lastRow="0" w:firstColumn="0" w:lastColumn="0" w:noHBand="0" w:noVBand="0"/>
      </w:tblPr>
      <w:tblGrid>
        <w:gridCol w:w="6827"/>
        <w:gridCol w:w="1091"/>
        <w:gridCol w:w="836"/>
      </w:tblGrid>
      <w:tr w:rsidR="00C53A62">
        <w:tblPrEx>
          <w:tblCellMar>
            <w:top w:w="0" w:type="dxa"/>
            <w:bottom w:w="0" w:type="dxa"/>
          </w:tblCellMar>
        </w:tblPrEx>
        <w:trPr>
          <w:trHeight w:val="251"/>
        </w:trPr>
        <w:tc>
          <w:tcPr>
            <w:tcW w:w="6827" w:type="dxa"/>
            <w:tcBorders>
              <w:top w:val="single" w:sz="12" w:space="0" w:color="000000"/>
              <w:left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927"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line="194" w:lineRule="exact"/>
              <w:ind w:left="332"/>
            </w:pPr>
            <w:r>
              <w:rPr>
                <w:b/>
                <w:color w:val="383838"/>
                <w:sz w:val="19"/>
              </w:rPr>
              <w:t>Group and PCC</w:t>
            </w:r>
          </w:p>
        </w:tc>
      </w:tr>
      <w:tr w:rsidR="00C53A62">
        <w:tblPrEx>
          <w:tblCellMar>
            <w:top w:w="0" w:type="dxa"/>
            <w:bottom w:w="0" w:type="dxa"/>
          </w:tblCellMar>
        </w:tblPrEx>
        <w:trPr>
          <w:trHeight w:val="244"/>
        </w:trPr>
        <w:tc>
          <w:tcPr>
            <w:tcW w:w="6827"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9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2" w:line="202" w:lineRule="exact"/>
              <w:ind w:left="216"/>
            </w:pPr>
            <w:r>
              <w:rPr>
                <w:rFonts w:ascii="Times New Roman" w:hAnsi="Times New Roman"/>
                <w:b/>
                <w:color w:val="383838"/>
                <w:w w:val="105"/>
                <w:sz w:val="20"/>
              </w:rPr>
              <w:t>2016/17</w:t>
            </w:r>
          </w:p>
        </w:tc>
        <w:tc>
          <w:tcPr>
            <w:tcW w:w="836"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line="198" w:lineRule="exact"/>
              <w:ind w:right="30"/>
              <w:jc w:val="right"/>
            </w:pPr>
            <w:r>
              <w:rPr>
                <w:rFonts w:ascii="Times New Roman" w:hAnsi="Times New Roman"/>
                <w:b/>
                <w:color w:val="383838"/>
                <w:w w:val="105"/>
                <w:sz w:val="20"/>
              </w:rPr>
              <w:t>2017/18</w:t>
            </w:r>
          </w:p>
        </w:tc>
      </w:tr>
      <w:tr w:rsidR="00C53A62">
        <w:tblPrEx>
          <w:tblCellMar>
            <w:top w:w="0" w:type="dxa"/>
            <w:bottom w:w="0" w:type="dxa"/>
          </w:tblCellMar>
        </w:tblPrEx>
        <w:trPr>
          <w:trHeight w:val="272"/>
        </w:trPr>
        <w:tc>
          <w:tcPr>
            <w:tcW w:w="6827"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91"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1"/>
              <w:ind w:left="338"/>
            </w:pPr>
            <w:r>
              <w:rPr>
                <w:rFonts w:ascii="Times New Roman" w:hAnsi="Times New Roman"/>
                <w:b/>
                <w:color w:val="383838"/>
                <w:w w:val="105"/>
                <w:sz w:val="19"/>
              </w:rPr>
              <w:t>£'000</w:t>
            </w:r>
          </w:p>
        </w:tc>
        <w:tc>
          <w:tcPr>
            <w:tcW w:w="836" w:type="dxa"/>
            <w:tcBorders>
              <w:top w:val="single" w:sz="6" w:space="0" w:color="000000"/>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1"/>
              <w:ind w:left="208"/>
            </w:pPr>
            <w:r>
              <w:rPr>
                <w:rFonts w:ascii="Times New Roman" w:hAnsi="Times New Roman"/>
                <w:b/>
                <w:color w:val="383838"/>
                <w:w w:val="105"/>
                <w:sz w:val="19"/>
              </w:rPr>
              <w:t>£'000</w:t>
            </w:r>
          </w:p>
        </w:tc>
      </w:tr>
      <w:tr w:rsidR="00C53A62">
        <w:tblPrEx>
          <w:tblCellMar>
            <w:top w:w="0" w:type="dxa"/>
            <w:bottom w:w="0" w:type="dxa"/>
          </w:tblCellMar>
        </w:tblPrEx>
        <w:trPr>
          <w:trHeight w:val="270"/>
        </w:trPr>
        <w:tc>
          <w:tcPr>
            <w:tcW w:w="6827"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7"/>
              <w:ind w:left="32"/>
            </w:pPr>
            <w:r>
              <w:rPr>
                <w:b/>
                <w:color w:val="383838"/>
                <w:sz w:val="19"/>
              </w:rPr>
              <w:t>Opening Capital Financing Requirement</w:t>
            </w:r>
          </w:p>
        </w:tc>
        <w:tc>
          <w:tcPr>
            <w:tcW w:w="1091"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8"/>
              <w:ind w:right="3"/>
              <w:jc w:val="right"/>
            </w:pPr>
            <w:r>
              <w:rPr>
                <w:rFonts w:ascii="Times New Roman" w:hAnsi="Times New Roman"/>
                <w:b/>
                <w:color w:val="383838"/>
                <w:sz w:val="20"/>
              </w:rPr>
              <w:t>25,866</w:t>
            </w:r>
          </w:p>
        </w:tc>
        <w:tc>
          <w:tcPr>
            <w:tcW w:w="836"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8"/>
              <w:ind w:right="-15"/>
              <w:jc w:val="right"/>
            </w:pPr>
            <w:r>
              <w:rPr>
                <w:rFonts w:ascii="Times New Roman" w:hAnsi="Times New Roman"/>
                <w:b/>
                <w:color w:val="383838"/>
                <w:sz w:val="20"/>
              </w:rPr>
              <w:t>22,642</w:t>
            </w:r>
          </w:p>
        </w:tc>
      </w:tr>
      <w:tr w:rsidR="00C53A62">
        <w:tblPrEx>
          <w:tblCellMar>
            <w:top w:w="0" w:type="dxa"/>
            <w:bottom w:w="0" w:type="dxa"/>
          </w:tblCellMar>
        </w:tblPrEx>
        <w:trPr>
          <w:trHeight w:val="258"/>
        </w:trPr>
        <w:tc>
          <w:tcPr>
            <w:tcW w:w="6827"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6"/>
              <w:ind w:left="31"/>
            </w:pPr>
            <w:r>
              <w:rPr>
                <w:b/>
                <w:color w:val="383838"/>
                <w:sz w:val="19"/>
              </w:rPr>
              <w:t>Capital Investment</w:t>
            </w:r>
          </w:p>
        </w:tc>
        <w:tc>
          <w:tcPr>
            <w:tcW w:w="1091"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836"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69"/>
        </w:trPr>
        <w:tc>
          <w:tcPr>
            <w:tcW w:w="6827"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7"/>
              <w:ind w:left="35"/>
            </w:pPr>
            <w:r>
              <w:rPr>
                <w:color w:val="383838"/>
                <w:sz w:val="19"/>
              </w:rPr>
              <w:t>Property, Plant and Equipment</w:t>
            </w:r>
          </w:p>
        </w:tc>
        <w:tc>
          <w:tcPr>
            <w:tcW w:w="1091"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7"/>
              <w:ind w:right="1"/>
              <w:jc w:val="right"/>
            </w:pPr>
            <w:r>
              <w:rPr>
                <w:color w:val="383838"/>
                <w:w w:val="95"/>
                <w:sz w:val="19"/>
              </w:rPr>
              <w:t>3,847</w:t>
            </w:r>
          </w:p>
        </w:tc>
        <w:tc>
          <w:tcPr>
            <w:tcW w:w="836"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ind w:right="-15"/>
              <w:jc w:val="right"/>
            </w:pPr>
            <w:r>
              <w:rPr>
                <w:color w:val="383838"/>
                <w:w w:val="95"/>
                <w:sz w:val="19"/>
              </w:rPr>
              <w:t>3,847</w:t>
            </w:r>
          </w:p>
        </w:tc>
      </w:tr>
      <w:tr w:rsidR="00C53A62">
        <w:tblPrEx>
          <w:tblCellMar>
            <w:top w:w="0" w:type="dxa"/>
            <w:bottom w:w="0" w:type="dxa"/>
          </w:tblCellMar>
        </w:tblPrEx>
        <w:trPr>
          <w:trHeight w:val="261"/>
        </w:trPr>
        <w:tc>
          <w:tcPr>
            <w:tcW w:w="6827"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7"/>
              <w:ind w:left="32"/>
            </w:pPr>
            <w:r>
              <w:rPr>
                <w:color w:val="383838"/>
                <w:sz w:val="19"/>
              </w:rPr>
              <w:t>Intangible Assets</w:t>
            </w:r>
          </w:p>
        </w:tc>
        <w:tc>
          <w:tcPr>
            <w:tcW w:w="1091"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2"/>
              <w:ind w:right="-15"/>
              <w:jc w:val="right"/>
            </w:pPr>
            <w:r>
              <w:rPr>
                <w:color w:val="383838"/>
                <w:w w:val="95"/>
                <w:sz w:val="19"/>
              </w:rPr>
              <w:t>139</w:t>
            </w:r>
          </w:p>
        </w:tc>
        <w:tc>
          <w:tcPr>
            <w:tcW w:w="836"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2"/>
              <w:ind w:right="-29"/>
              <w:jc w:val="right"/>
            </w:pPr>
            <w:r>
              <w:rPr>
                <w:color w:val="383838"/>
                <w:w w:val="95"/>
                <w:sz w:val="19"/>
              </w:rPr>
              <w:t>214</w:t>
            </w:r>
          </w:p>
        </w:tc>
      </w:tr>
      <w:tr w:rsidR="00C53A62">
        <w:tblPrEx>
          <w:tblCellMar>
            <w:top w:w="0" w:type="dxa"/>
            <w:bottom w:w="0" w:type="dxa"/>
          </w:tblCellMar>
        </w:tblPrEx>
        <w:trPr>
          <w:trHeight w:val="259"/>
        </w:trPr>
        <w:tc>
          <w:tcPr>
            <w:tcW w:w="6827"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5"/>
              <w:ind w:left="33"/>
            </w:pPr>
            <w:r>
              <w:rPr>
                <w:b/>
                <w:color w:val="383838"/>
                <w:sz w:val="19"/>
              </w:rPr>
              <w:t>Sources of Finance</w:t>
            </w:r>
          </w:p>
        </w:tc>
        <w:tc>
          <w:tcPr>
            <w:tcW w:w="1091"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836"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66"/>
        </w:trPr>
        <w:tc>
          <w:tcPr>
            <w:tcW w:w="6827"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0"/>
              <w:ind w:left="30"/>
            </w:pPr>
            <w:r>
              <w:rPr>
                <w:color w:val="383838"/>
                <w:sz w:val="19"/>
              </w:rPr>
              <w:t>Government Grants and Contributions</w:t>
            </w:r>
          </w:p>
        </w:tc>
        <w:tc>
          <w:tcPr>
            <w:tcW w:w="1091"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4"/>
              <w:ind w:right="9"/>
              <w:jc w:val="right"/>
            </w:pPr>
            <w:r>
              <w:rPr>
                <w:color w:val="383838"/>
                <w:w w:val="95"/>
                <w:sz w:val="19"/>
              </w:rPr>
              <w:t>(652)</w:t>
            </w:r>
          </w:p>
        </w:tc>
        <w:tc>
          <w:tcPr>
            <w:tcW w:w="836"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ind w:right="7"/>
              <w:jc w:val="right"/>
            </w:pPr>
            <w:r>
              <w:rPr>
                <w:color w:val="383838"/>
                <w:w w:val="90"/>
                <w:sz w:val="19"/>
              </w:rPr>
              <w:t>(1,159)</w:t>
            </w:r>
          </w:p>
        </w:tc>
      </w:tr>
      <w:tr w:rsidR="00C53A62">
        <w:tblPrEx>
          <w:tblCellMar>
            <w:top w:w="0" w:type="dxa"/>
            <w:bottom w:w="0" w:type="dxa"/>
          </w:tblCellMar>
        </w:tblPrEx>
        <w:trPr>
          <w:trHeight w:val="259"/>
        </w:trPr>
        <w:tc>
          <w:tcPr>
            <w:tcW w:w="6827"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7"/>
              <w:ind w:left="31"/>
            </w:pPr>
            <w:r>
              <w:rPr>
                <w:color w:val="383838"/>
                <w:sz w:val="19"/>
              </w:rPr>
              <w:t>Sums set aside from revenue:</w:t>
            </w:r>
          </w:p>
        </w:tc>
        <w:tc>
          <w:tcPr>
            <w:tcW w:w="1091"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836"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69"/>
        </w:trPr>
        <w:tc>
          <w:tcPr>
            <w:tcW w:w="6827"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7"/>
              <w:ind w:left="175"/>
            </w:pPr>
            <w:r>
              <w:rPr>
                <w:color w:val="383838"/>
                <w:sz w:val="19"/>
              </w:rPr>
              <w:t>Capital Expenditure charged against the General Fund</w:t>
            </w:r>
          </w:p>
        </w:tc>
        <w:tc>
          <w:tcPr>
            <w:tcW w:w="1091" w:type="dxa"/>
            <w:tcBorders>
              <w:left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2"/>
              <w:ind w:right="15"/>
              <w:jc w:val="right"/>
            </w:pPr>
            <w:r>
              <w:rPr>
                <w:color w:val="383838"/>
                <w:w w:val="90"/>
                <w:sz w:val="19"/>
              </w:rPr>
              <w:t>(2,802)</w:t>
            </w:r>
          </w:p>
        </w:tc>
        <w:tc>
          <w:tcPr>
            <w:tcW w:w="836" w:type="dxa"/>
            <w:tcBorders>
              <w:left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ind w:right="7"/>
              <w:jc w:val="right"/>
            </w:pPr>
            <w:r>
              <w:rPr>
                <w:color w:val="383838"/>
                <w:w w:val="90"/>
                <w:sz w:val="19"/>
              </w:rPr>
              <w:t>(2,772)</w:t>
            </w:r>
          </w:p>
        </w:tc>
      </w:tr>
      <w:tr w:rsidR="00C53A62">
        <w:tblPrEx>
          <w:tblCellMar>
            <w:top w:w="0" w:type="dxa"/>
            <w:bottom w:w="0" w:type="dxa"/>
          </w:tblCellMar>
        </w:tblPrEx>
        <w:trPr>
          <w:trHeight w:val="231"/>
        </w:trPr>
        <w:tc>
          <w:tcPr>
            <w:tcW w:w="6827"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7" w:line="194" w:lineRule="exact"/>
              <w:ind w:left="179"/>
            </w:pPr>
            <w:r>
              <w:rPr>
                <w:color w:val="383838"/>
                <w:sz w:val="19"/>
              </w:rPr>
              <w:t>MRP</w:t>
            </w:r>
          </w:p>
        </w:tc>
        <w:tc>
          <w:tcPr>
            <w:tcW w:w="1091"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2" w:line="189" w:lineRule="exact"/>
              <w:ind w:right="15"/>
              <w:jc w:val="right"/>
            </w:pPr>
            <w:r>
              <w:rPr>
                <w:color w:val="383838"/>
                <w:w w:val="90"/>
                <w:sz w:val="19"/>
              </w:rPr>
              <w:t>(3,756)</w:t>
            </w:r>
          </w:p>
        </w:tc>
        <w:tc>
          <w:tcPr>
            <w:tcW w:w="836" w:type="dxa"/>
            <w:tcBorders>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2" w:line="189" w:lineRule="exact"/>
              <w:ind w:right="7"/>
              <w:jc w:val="right"/>
            </w:pPr>
            <w:r>
              <w:rPr>
                <w:color w:val="383838"/>
                <w:w w:val="90"/>
                <w:sz w:val="19"/>
              </w:rPr>
              <w:t>(4,707)</w:t>
            </w:r>
          </w:p>
        </w:tc>
      </w:tr>
      <w:tr w:rsidR="00C53A62">
        <w:tblPrEx>
          <w:tblCellMar>
            <w:top w:w="0" w:type="dxa"/>
            <w:bottom w:w="0" w:type="dxa"/>
          </w:tblCellMar>
        </w:tblPrEx>
        <w:trPr>
          <w:trHeight w:val="249"/>
        </w:trPr>
        <w:tc>
          <w:tcPr>
            <w:tcW w:w="6827"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30" w:line="199" w:lineRule="exact"/>
              <w:ind w:left="40"/>
            </w:pPr>
            <w:r>
              <w:rPr>
                <w:b/>
                <w:color w:val="383838"/>
                <w:sz w:val="19"/>
              </w:rPr>
              <w:t>Closing Capital Financing Requirement</w:t>
            </w:r>
          </w:p>
        </w:tc>
        <w:tc>
          <w:tcPr>
            <w:tcW w:w="109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7" w:line="202" w:lineRule="exact"/>
              <w:jc w:val="right"/>
            </w:pPr>
            <w:r>
              <w:rPr>
                <w:rFonts w:ascii="Times New Roman" w:hAnsi="Times New Roman"/>
                <w:b/>
                <w:color w:val="383838"/>
                <w:sz w:val="20"/>
              </w:rPr>
              <w:t>22,642</w:t>
            </w:r>
          </w:p>
        </w:tc>
        <w:tc>
          <w:tcPr>
            <w:tcW w:w="836"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line="202" w:lineRule="exact"/>
              <w:ind w:right="-15"/>
              <w:jc w:val="right"/>
            </w:pPr>
            <w:r>
              <w:rPr>
                <w:rFonts w:ascii="Times New Roman" w:hAnsi="Times New Roman"/>
                <w:b/>
                <w:color w:val="383838"/>
                <w:sz w:val="20"/>
              </w:rPr>
              <w:t>18,065</w:t>
            </w:r>
          </w:p>
        </w:tc>
      </w:tr>
      <w:tr w:rsidR="00C53A62">
        <w:tblPrEx>
          <w:tblCellMar>
            <w:top w:w="0" w:type="dxa"/>
            <w:bottom w:w="0" w:type="dxa"/>
          </w:tblCellMar>
        </w:tblPrEx>
        <w:trPr>
          <w:trHeight w:val="462"/>
        </w:trPr>
        <w:tc>
          <w:tcPr>
            <w:tcW w:w="6827"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spacing w:before="10"/>
              <w:rPr>
                <w:sz w:val="18"/>
              </w:rPr>
            </w:pPr>
          </w:p>
          <w:p w:rsidR="00C53A62" w:rsidRDefault="00567705">
            <w:pPr>
              <w:pStyle w:val="TableParagraph"/>
              <w:spacing w:before="1"/>
              <w:ind w:left="40"/>
            </w:pPr>
            <w:r>
              <w:rPr>
                <w:b/>
                <w:color w:val="383838"/>
                <w:sz w:val="19"/>
              </w:rPr>
              <w:t>Explanation of movements in the year</w:t>
            </w:r>
          </w:p>
        </w:tc>
        <w:tc>
          <w:tcPr>
            <w:tcW w:w="1091"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836" w:type="dxa"/>
            <w:tcBorders>
              <w:top w:val="single" w:sz="6" w:space="0" w:color="000000"/>
              <w:left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435"/>
        </w:trPr>
        <w:tc>
          <w:tcPr>
            <w:tcW w:w="6827" w:type="dxa"/>
            <w:tcBorders>
              <w:left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0"/>
              <w:ind w:left="43"/>
            </w:pPr>
            <w:r>
              <w:rPr>
                <w:color w:val="383838"/>
                <w:sz w:val="19"/>
              </w:rPr>
              <w:t>(Reduction)/lncrease in underlying need to borrow</w:t>
            </w:r>
          </w:p>
        </w:tc>
        <w:tc>
          <w:tcPr>
            <w:tcW w:w="1091"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4"/>
              <w:ind w:right="15"/>
              <w:jc w:val="right"/>
            </w:pPr>
            <w:r>
              <w:rPr>
                <w:color w:val="383838"/>
                <w:w w:val="90"/>
                <w:sz w:val="19"/>
              </w:rPr>
              <w:t>(3,224)</w:t>
            </w:r>
          </w:p>
        </w:tc>
        <w:tc>
          <w:tcPr>
            <w:tcW w:w="836" w:type="dxa"/>
            <w:tcBorders>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ind w:right="7"/>
              <w:jc w:val="right"/>
            </w:pPr>
            <w:r>
              <w:rPr>
                <w:color w:val="383838"/>
                <w:w w:val="90"/>
                <w:sz w:val="19"/>
              </w:rPr>
              <w:t>(4,577)</w:t>
            </w:r>
          </w:p>
        </w:tc>
      </w:tr>
      <w:tr w:rsidR="00C53A62">
        <w:tblPrEx>
          <w:tblCellMar>
            <w:top w:w="0" w:type="dxa"/>
            <w:bottom w:w="0" w:type="dxa"/>
          </w:tblCellMar>
        </w:tblPrEx>
        <w:trPr>
          <w:trHeight w:val="222"/>
        </w:trPr>
        <w:tc>
          <w:tcPr>
            <w:tcW w:w="6827" w:type="dxa"/>
            <w:tcBorders>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8" w:line="195" w:lineRule="exact"/>
              <w:ind w:left="44"/>
            </w:pPr>
            <w:r>
              <w:rPr>
                <w:b/>
                <w:color w:val="383838"/>
                <w:sz w:val="19"/>
              </w:rPr>
              <w:t xml:space="preserve">(Decrease)/lncrease </w:t>
            </w:r>
            <w:r>
              <w:rPr>
                <w:rFonts w:ascii="Times New Roman" w:hAnsi="Times New Roman"/>
                <w:color w:val="383838"/>
                <w:sz w:val="21"/>
              </w:rPr>
              <w:t xml:space="preserve">In </w:t>
            </w:r>
            <w:r>
              <w:rPr>
                <w:b/>
                <w:color w:val="383838"/>
                <w:sz w:val="19"/>
              </w:rPr>
              <w:t>CaDital Flnancln,: Reaulrement</w:t>
            </w:r>
          </w:p>
        </w:tc>
        <w:tc>
          <w:tcPr>
            <w:tcW w:w="1091"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7" w:line="195" w:lineRule="exact"/>
              <w:ind w:right="-15"/>
              <w:jc w:val="right"/>
            </w:pPr>
            <w:r>
              <w:rPr>
                <w:rFonts w:ascii="Times New Roman" w:hAnsi="Times New Roman"/>
                <w:b/>
                <w:color w:val="383838"/>
                <w:w w:val="105"/>
                <w:sz w:val="20"/>
              </w:rPr>
              <w:t>(3 224)</w:t>
            </w:r>
          </w:p>
        </w:tc>
        <w:tc>
          <w:tcPr>
            <w:tcW w:w="836"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 w:line="190" w:lineRule="exact"/>
              <w:ind w:right="2"/>
              <w:jc w:val="right"/>
            </w:pPr>
            <w:r>
              <w:rPr>
                <w:rFonts w:ascii="Times New Roman" w:hAnsi="Times New Roman"/>
                <w:b/>
                <w:color w:val="383838"/>
                <w:w w:val="95"/>
                <w:sz w:val="20"/>
              </w:rPr>
              <w:t>{4.577)</w:t>
            </w:r>
          </w:p>
        </w:tc>
      </w:tr>
    </w:tbl>
    <w:p w:rsidR="00000000" w:rsidRDefault="00567705">
      <w:pPr>
        <w:sectPr w:rsidR="00000000">
          <w:footerReference w:type="default" r:id="rId78"/>
          <w:pgSz w:w="11900" w:h="16820"/>
          <w:pgMar w:top="1600" w:right="700" w:bottom="1520" w:left="1640" w:header="720" w:footer="720" w:gutter="0"/>
          <w:cols w:space="720"/>
        </w:sectPr>
      </w:pPr>
    </w:p>
    <w:p w:rsidR="00C53A62" w:rsidRDefault="00C53A62">
      <w:pPr>
        <w:pStyle w:val="BodyText"/>
        <w:spacing w:before="2"/>
        <w:rPr>
          <w:sz w:val="28"/>
        </w:rPr>
      </w:pPr>
    </w:p>
    <w:p w:rsidR="00C53A62" w:rsidRDefault="00567705">
      <w:pPr>
        <w:pStyle w:val="Heading8"/>
        <w:numPr>
          <w:ilvl w:val="0"/>
          <w:numId w:val="12"/>
        </w:numPr>
        <w:tabs>
          <w:tab w:val="left" w:pos="898"/>
          <w:tab w:val="left" w:pos="899"/>
        </w:tabs>
        <w:spacing w:before="94"/>
        <w:ind w:left="898" w:hanging="684"/>
      </w:pPr>
      <w:r>
        <w:rPr>
          <w:color w:val="494949"/>
          <w:w w:val="95"/>
        </w:rPr>
        <w:t>LEASES</w:t>
      </w:r>
    </w:p>
    <w:p w:rsidR="00C53A62" w:rsidRDefault="00C53A62">
      <w:pPr>
        <w:pStyle w:val="BodyText"/>
        <w:rPr>
          <w:b/>
          <w:sz w:val="29"/>
        </w:rPr>
      </w:pPr>
    </w:p>
    <w:p w:rsidR="00C53A62" w:rsidRDefault="00567705">
      <w:pPr>
        <w:ind w:left="212"/>
      </w:pPr>
      <w:r>
        <w:rPr>
          <w:b/>
          <w:color w:val="383838"/>
          <w:sz w:val="19"/>
        </w:rPr>
        <w:t>Operating Leases</w:t>
      </w:r>
    </w:p>
    <w:p w:rsidR="00C53A62" w:rsidRDefault="00567705">
      <w:pPr>
        <w:pStyle w:val="BodyText"/>
        <w:spacing w:before="61" w:line="288" w:lineRule="auto"/>
        <w:ind w:left="214" w:right="749" w:hanging="8"/>
      </w:pPr>
      <w:r>
        <w:rPr>
          <w:color w:val="383838"/>
          <w:w w:val="105"/>
        </w:rPr>
        <w:t xml:space="preserve">The PCVC and Group has acquired a number of buildings and ICT equipment by entering into </w:t>
      </w:r>
      <w:r>
        <w:rPr>
          <w:color w:val="494949"/>
          <w:w w:val="105"/>
        </w:rPr>
        <w:t>operating</w:t>
      </w:r>
      <w:r>
        <w:rPr>
          <w:color w:val="494949"/>
          <w:spacing w:val="-18"/>
          <w:w w:val="105"/>
        </w:rPr>
        <w:t xml:space="preserve"> </w:t>
      </w:r>
      <w:r>
        <w:rPr>
          <w:color w:val="494949"/>
          <w:w w:val="105"/>
        </w:rPr>
        <w:t>leases</w:t>
      </w:r>
      <w:r>
        <w:rPr>
          <w:color w:val="494949"/>
          <w:spacing w:val="-9"/>
          <w:w w:val="105"/>
        </w:rPr>
        <w:t xml:space="preserve"> </w:t>
      </w:r>
      <w:r>
        <w:rPr>
          <w:color w:val="494949"/>
          <w:w w:val="105"/>
        </w:rPr>
        <w:t>with</w:t>
      </w:r>
      <w:r>
        <w:rPr>
          <w:color w:val="494949"/>
          <w:spacing w:val="-29"/>
          <w:w w:val="105"/>
        </w:rPr>
        <w:t xml:space="preserve"> </w:t>
      </w:r>
      <w:r>
        <w:rPr>
          <w:color w:val="494949"/>
          <w:w w:val="105"/>
        </w:rPr>
        <w:t>typical</w:t>
      </w:r>
      <w:r>
        <w:rPr>
          <w:color w:val="494949"/>
          <w:spacing w:val="-19"/>
          <w:w w:val="105"/>
        </w:rPr>
        <w:t xml:space="preserve"> </w:t>
      </w:r>
      <w:r>
        <w:rPr>
          <w:color w:val="494949"/>
          <w:w w:val="105"/>
        </w:rPr>
        <w:t>lives</w:t>
      </w:r>
      <w:r>
        <w:rPr>
          <w:color w:val="494949"/>
          <w:spacing w:val="-16"/>
          <w:w w:val="105"/>
        </w:rPr>
        <w:t xml:space="preserve"> </w:t>
      </w:r>
      <w:r>
        <w:rPr>
          <w:color w:val="494949"/>
          <w:w w:val="105"/>
        </w:rPr>
        <w:t>ranging</w:t>
      </w:r>
      <w:r>
        <w:rPr>
          <w:color w:val="494949"/>
          <w:spacing w:val="-19"/>
          <w:w w:val="105"/>
        </w:rPr>
        <w:t xml:space="preserve"> </w:t>
      </w:r>
      <w:r>
        <w:rPr>
          <w:color w:val="494949"/>
          <w:w w:val="105"/>
        </w:rPr>
        <w:t>from</w:t>
      </w:r>
      <w:r>
        <w:rPr>
          <w:color w:val="494949"/>
          <w:spacing w:val="-25"/>
          <w:w w:val="105"/>
        </w:rPr>
        <w:t xml:space="preserve"> </w:t>
      </w:r>
      <w:r>
        <w:rPr>
          <w:rFonts w:ascii="Times New Roman" w:hAnsi="Times New Roman"/>
          <w:color w:val="494949"/>
          <w:w w:val="105"/>
          <w:sz w:val="21"/>
        </w:rPr>
        <w:t>1</w:t>
      </w:r>
      <w:r>
        <w:rPr>
          <w:rFonts w:ascii="Times New Roman" w:hAnsi="Times New Roman"/>
          <w:color w:val="494949"/>
          <w:spacing w:val="-10"/>
          <w:w w:val="105"/>
          <w:sz w:val="21"/>
        </w:rPr>
        <w:t xml:space="preserve"> </w:t>
      </w:r>
      <w:r>
        <w:rPr>
          <w:color w:val="494949"/>
          <w:w w:val="105"/>
        </w:rPr>
        <w:t>to</w:t>
      </w:r>
      <w:r>
        <w:rPr>
          <w:color w:val="494949"/>
          <w:spacing w:val="-7"/>
          <w:w w:val="105"/>
        </w:rPr>
        <w:t xml:space="preserve"> </w:t>
      </w:r>
      <w:r>
        <w:rPr>
          <w:rFonts w:ascii="Times New Roman" w:hAnsi="Times New Roman"/>
          <w:color w:val="494949"/>
          <w:w w:val="105"/>
          <w:sz w:val="21"/>
        </w:rPr>
        <w:t>25</w:t>
      </w:r>
      <w:r>
        <w:rPr>
          <w:rFonts w:ascii="Times New Roman" w:hAnsi="Times New Roman"/>
          <w:color w:val="494949"/>
          <w:spacing w:val="-22"/>
          <w:w w:val="105"/>
          <w:sz w:val="21"/>
        </w:rPr>
        <w:t xml:space="preserve"> </w:t>
      </w:r>
      <w:r>
        <w:rPr>
          <w:color w:val="494949"/>
          <w:w w:val="105"/>
        </w:rPr>
        <w:t>years.</w:t>
      </w:r>
      <w:r>
        <w:rPr>
          <w:color w:val="494949"/>
          <w:spacing w:val="-19"/>
          <w:w w:val="105"/>
        </w:rPr>
        <w:t xml:space="preserve"> </w:t>
      </w:r>
      <w:r>
        <w:rPr>
          <w:color w:val="494949"/>
          <w:w w:val="105"/>
        </w:rPr>
        <w:t>The</w:t>
      </w:r>
      <w:r>
        <w:rPr>
          <w:color w:val="494949"/>
          <w:spacing w:val="-15"/>
          <w:w w:val="105"/>
        </w:rPr>
        <w:t xml:space="preserve"> </w:t>
      </w:r>
      <w:r>
        <w:rPr>
          <w:color w:val="494949"/>
          <w:w w:val="105"/>
        </w:rPr>
        <w:t>future</w:t>
      </w:r>
      <w:r>
        <w:rPr>
          <w:color w:val="494949"/>
          <w:spacing w:val="-17"/>
          <w:w w:val="105"/>
        </w:rPr>
        <w:t xml:space="preserve"> </w:t>
      </w:r>
      <w:r>
        <w:rPr>
          <w:color w:val="494949"/>
          <w:w w:val="105"/>
        </w:rPr>
        <w:t>minimum</w:t>
      </w:r>
      <w:r>
        <w:rPr>
          <w:color w:val="494949"/>
          <w:spacing w:val="-10"/>
          <w:w w:val="105"/>
        </w:rPr>
        <w:t xml:space="preserve"> </w:t>
      </w:r>
      <w:r>
        <w:rPr>
          <w:color w:val="494949"/>
          <w:w w:val="105"/>
        </w:rPr>
        <w:t>lease</w:t>
      </w:r>
      <w:r>
        <w:rPr>
          <w:color w:val="494949"/>
          <w:spacing w:val="-10"/>
          <w:w w:val="105"/>
        </w:rPr>
        <w:t xml:space="preserve"> </w:t>
      </w:r>
      <w:r>
        <w:rPr>
          <w:color w:val="494949"/>
          <w:w w:val="105"/>
        </w:rPr>
        <w:t>payments due</w:t>
      </w:r>
      <w:r>
        <w:rPr>
          <w:color w:val="494949"/>
          <w:spacing w:val="-10"/>
          <w:w w:val="105"/>
        </w:rPr>
        <w:t xml:space="preserve"> </w:t>
      </w:r>
      <w:r>
        <w:rPr>
          <w:color w:val="494949"/>
          <w:w w:val="105"/>
        </w:rPr>
        <w:t>under</w:t>
      </w:r>
      <w:r>
        <w:rPr>
          <w:color w:val="494949"/>
          <w:spacing w:val="-1"/>
          <w:w w:val="105"/>
        </w:rPr>
        <w:t xml:space="preserve"> </w:t>
      </w:r>
      <w:r>
        <w:rPr>
          <w:color w:val="494949"/>
          <w:w w:val="105"/>
        </w:rPr>
        <w:t>non-cancellable</w:t>
      </w:r>
      <w:r>
        <w:rPr>
          <w:color w:val="494949"/>
          <w:spacing w:val="-20"/>
          <w:w w:val="105"/>
        </w:rPr>
        <w:t xml:space="preserve"> </w:t>
      </w:r>
      <w:r>
        <w:rPr>
          <w:color w:val="494949"/>
          <w:w w:val="105"/>
        </w:rPr>
        <w:t>leases</w:t>
      </w:r>
      <w:r>
        <w:rPr>
          <w:color w:val="494949"/>
          <w:spacing w:val="-4"/>
          <w:w w:val="105"/>
        </w:rPr>
        <w:t xml:space="preserve"> </w:t>
      </w:r>
      <w:r>
        <w:rPr>
          <w:color w:val="494949"/>
          <w:w w:val="105"/>
        </w:rPr>
        <w:t>in</w:t>
      </w:r>
      <w:r>
        <w:rPr>
          <w:color w:val="494949"/>
          <w:spacing w:val="5"/>
          <w:w w:val="105"/>
        </w:rPr>
        <w:t xml:space="preserve"> </w:t>
      </w:r>
      <w:r>
        <w:rPr>
          <w:color w:val="494949"/>
          <w:w w:val="105"/>
        </w:rPr>
        <w:t>future</w:t>
      </w:r>
      <w:r>
        <w:rPr>
          <w:color w:val="494949"/>
          <w:spacing w:val="-11"/>
          <w:w w:val="105"/>
        </w:rPr>
        <w:t xml:space="preserve"> </w:t>
      </w:r>
      <w:r>
        <w:rPr>
          <w:color w:val="494949"/>
          <w:w w:val="105"/>
        </w:rPr>
        <w:t>years</w:t>
      </w:r>
      <w:r>
        <w:rPr>
          <w:color w:val="494949"/>
          <w:spacing w:val="-7"/>
          <w:w w:val="105"/>
        </w:rPr>
        <w:t xml:space="preserve"> </w:t>
      </w:r>
      <w:r>
        <w:rPr>
          <w:color w:val="494949"/>
          <w:w w:val="105"/>
        </w:rPr>
        <w:t>are:</w:t>
      </w:r>
    </w:p>
    <w:p w:rsidR="00C53A62" w:rsidRDefault="00C53A62">
      <w:pPr>
        <w:pStyle w:val="BodyText"/>
        <w:spacing w:before="9"/>
        <w:rPr>
          <w:sz w:val="21"/>
        </w:rPr>
      </w:pPr>
    </w:p>
    <w:tbl>
      <w:tblPr>
        <w:tblW w:w="8709" w:type="dxa"/>
        <w:tblInd w:w="207" w:type="dxa"/>
        <w:tblLayout w:type="fixed"/>
        <w:tblCellMar>
          <w:left w:w="10" w:type="dxa"/>
          <w:right w:w="10" w:type="dxa"/>
        </w:tblCellMar>
        <w:tblLook w:val="0000" w:firstRow="0" w:lastRow="0" w:firstColumn="0" w:lastColumn="0" w:noHBand="0" w:noVBand="0"/>
      </w:tblPr>
      <w:tblGrid>
        <w:gridCol w:w="3173"/>
        <w:gridCol w:w="884"/>
        <w:gridCol w:w="1091"/>
        <w:gridCol w:w="798"/>
        <w:gridCol w:w="841"/>
        <w:gridCol w:w="1091"/>
        <w:gridCol w:w="831"/>
      </w:tblGrid>
      <w:tr w:rsidR="00C53A62">
        <w:tblPrEx>
          <w:tblCellMar>
            <w:top w:w="0" w:type="dxa"/>
            <w:bottom w:w="0" w:type="dxa"/>
          </w:tblCellMar>
        </w:tblPrEx>
        <w:trPr>
          <w:trHeight w:val="249"/>
        </w:trPr>
        <w:tc>
          <w:tcPr>
            <w:tcW w:w="3173"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2773" w:type="dxa"/>
            <w:gridSpan w:val="3"/>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line="205" w:lineRule="exact"/>
              <w:ind w:left="1044" w:right="977"/>
              <w:jc w:val="center"/>
            </w:pPr>
            <w:r>
              <w:rPr>
                <w:rFonts w:ascii="Times New Roman" w:hAnsi="Times New Roman"/>
                <w:b/>
                <w:color w:val="5B5B5B"/>
                <w:w w:val="110"/>
                <w:sz w:val="19"/>
              </w:rPr>
              <w:t>2016/17</w:t>
            </w:r>
          </w:p>
        </w:tc>
        <w:tc>
          <w:tcPr>
            <w:tcW w:w="2763" w:type="dxa"/>
            <w:gridSpan w:val="3"/>
            <w:tcBorders>
              <w:top w:val="single" w:sz="8" w:space="0" w:color="000000"/>
              <w:left w:val="single" w:sz="12"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4" w:line="205" w:lineRule="exact"/>
              <w:ind w:left="1042" w:right="958"/>
              <w:jc w:val="center"/>
            </w:pPr>
            <w:r>
              <w:rPr>
                <w:rFonts w:ascii="Times New Roman" w:hAnsi="Times New Roman"/>
                <w:b/>
                <w:color w:val="5B5B5B"/>
                <w:w w:val="110"/>
                <w:sz w:val="19"/>
              </w:rPr>
              <w:t>2017/18</w:t>
            </w:r>
          </w:p>
        </w:tc>
      </w:tr>
      <w:tr w:rsidR="00C53A62">
        <w:tblPrEx>
          <w:tblCellMar>
            <w:top w:w="0" w:type="dxa"/>
            <w:bottom w:w="0" w:type="dxa"/>
          </w:tblCellMar>
        </w:tblPrEx>
        <w:trPr>
          <w:trHeight w:val="249"/>
        </w:trPr>
        <w:tc>
          <w:tcPr>
            <w:tcW w:w="317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8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3" w:line="206" w:lineRule="exact"/>
              <w:ind w:right="40"/>
              <w:jc w:val="right"/>
            </w:pPr>
            <w:r>
              <w:rPr>
                <w:b/>
                <w:color w:val="5B5B5B"/>
                <w:w w:val="85"/>
                <w:sz w:val="19"/>
              </w:rPr>
              <w:t>Buildings</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3" w:line="206" w:lineRule="exact"/>
              <w:ind w:right="63"/>
              <w:jc w:val="right"/>
            </w:pPr>
            <w:r>
              <w:rPr>
                <w:b/>
                <w:color w:val="5B5B5B"/>
                <w:w w:val="90"/>
                <w:sz w:val="19"/>
              </w:rPr>
              <w:t>Equipment</w:t>
            </w:r>
          </w:p>
        </w:tc>
        <w:tc>
          <w:tcPr>
            <w:tcW w:w="798"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line="197" w:lineRule="exact"/>
              <w:ind w:left="189"/>
            </w:pPr>
            <w:r>
              <w:rPr>
                <w:b/>
                <w:color w:val="5B5B5B"/>
                <w:w w:val="105"/>
                <w:sz w:val="18"/>
              </w:rPr>
              <w:t>Total</w:t>
            </w:r>
          </w:p>
        </w:tc>
        <w:tc>
          <w:tcPr>
            <w:tcW w:w="841"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8" w:line="211" w:lineRule="exact"/>
              <w:ind w:right="19"/>
              <w:jc w:val="right"/>
            </w:pPr>
            <w:r>
              <w:rPr>
                <w:b/>
                <w:color w:val="5B5B5B"/>
                <w:w w:val="85"/>
                <w:sz w:val="19"/>
              </w:rPr>
              <w:t>Buildings</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3" w:line="206" w:lineRule="exact"/>
              <w:ind w:right="62"/>
              <w:jc w:val="right"/>
            </w:pPr>
            <w:r>
              <w:rPr>
                <w:b/>
                <w:color w:val="5B5B5B"/>
                <w:w w:val="90"/>
                <w:sz w:val="19"/>
              </w:rPr>
              <w:t>Equipment</w:t>
            </w:r>
          </w:p>
        </w:tc>
        <w:tc>
          <w:tcPr>
            <w:tcW w:w="831" w:type="dxa"/>
            <w:tcBorders>
              <w:top w:val="single" w:sz="8" w:space="0" w:color="000000"/>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7" w:line="192" w:lineRule="exact"/>
              <w:ind w:left="204"/>
            </w:pPr>
            <w:r>
              <w:rPr>
                <w:b/>
                <w:color w:val="5B5B5B"/>
                <w:w w:val="105"/>
                <w:sz w:val="18"/>
              </w:rPr>
              <w:t>Total</w:t>
            </w:r>
          </w:p>
        </w:tc>
      </w:tr>
      <w:tr w:rsidR="00C53A62">
        <w:tblPrEx>
          <w:tblCellMar>
            <w:top w:w="0" w:type="dxa"/>
            <w:bottom w:w="0" w:type="dxa"/>
          </w:tblCellMar>
        </w:tblPrEx>
        <w:trPr>
          <w:trHeight w:val="287"/>
        </w:trPr>
        <w:tc>
          <w:tcPr>
            <w:tcW w:w="317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8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4"/>
              <w:ind w:left="232"/>
            </w:pPr>
            <w:r>
              <w:rPr>
                <w:rFonts w:ascii="Times New Roman" w:hAnsi="Times New Roman"/>
                <w:b/>
                <w:color w:val="5B5B5B"/>
                <w:w w:val="105"/>
                <w:sz w:val="19"/>
              </w:rPr>
              <w:t>£'000</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4"/>
              <w:ind w:left="338"/>
            </w:pPr>
            <w:r>
              <w:rPr>
                <w:rFonts w:ascii="Times New Roman" w:hAnsi="Times New Roman"/>
                <w:b/>
                <w:color w:val="5B5B5B"/>
                <w:w w:val="105"/>
                <w:sz w:val="19"/>
              </w:rPr>
              <w:t>£'000</w:t>
            </w:r>
          </w:p>
        </w:tc>
        <w:tc>
          <w:tcPr>
            <w:tcW w:w="798"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ind w:left="185"/>
            </w:pPr>
            <w:r>
              <w:rPr>
                <w:rFonts w:ascii="Times New Roman" w:hAnsi="Times New Roman"/>
                <w:b/>
                <w:color w:val="5B5B5B"/>
                <w:w w:val="105"/>
                <w:sz w:val="19"/>
              </w:rPr>
              <w:t>£'000</w:t>
            </w:r>
          </w:p>
        </w:tc>
        <w:tc>
          <w:tcPr>
            <w:tcW w:w="841"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3"/>
              <w:ind w:left="195"/>
            </w:pPr>
            <w:r>
              <w:rPr>
                <w:rFonts w:ascii="Times New Roman" w:hAnsi="Times New Roman"/>
                <w:b/>
                <w:color w:val="5B5B5B"/>
                <w:w w:val="115"/>
                <w:sz w:val="18"/>
              </w:rPr>
              <w:t>£'000</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9"/>
              <w:ind w:left="334"/>
            </w:pPr>
            <w:r>
              <w:rPr>
                <w:rFonts w:ascii="Times New Roman" w:hAnsi="Times New Roman"/>
                <w:b/>
                <w:color w:val="5B5B5B"/>
                <w:w w:val="105"/>
                <w:sz w:val="19"/>
              </w:rPr>
              <w:t>£'000</w:t>
            </w:r>
          </w:p>
        </w:tc>
        <w:tc>
          <w:tcPr>
            <w:tcW w:w="831" w:type="dxa"/>
            <w:tcBorders>
              <w:top w:val="single" w:sz="8" w:space="0" w:color="000000"/>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3"/>
              <w:ind w:left="200"/>
            </w:pPr>
            <w:r>
              <w:rPr>
                <w:rFonts w:ascii="Times New Roman" w:hAnsi="Times New Roman"/>
                <w:b/>
                <w:color w:val="5B5B5B"/>
                <w:w w:val="110"/>
                <w:sz w:val="18"/>
              </w:rPr>
              <w:t>£'000</w:t>
            </w:r>
          </w:p>
        </w:tc>
      </w:tr>
      <w:tr w:rsidR="00C53A62">
        <w:tblPrEx>
          <w:tblCellMar>
            <w:top w:w="0" w:type="dxa"/>
            <w:bottom w:w="0" w:type="dxa"/>
          </w:tblCellMar>
        </w:tblPrEx>
        <w:trPr>
          <w:trHeight w:val="921"/>
        </w:trPr>
        <w:tc>
          <w:tcPr>
            <w:tcW w:w="317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9"/>
              <w:ind w:left="38"/>
            </w:pPr>
            <w:r>
              <w:rPr>
                <w:color w:val="5B5B5B"/>
                <w:sz w:val="19"/>
              </w:rPr>
              <w:t xml:space="preserve">Not later than </w:t>
            </w:r>
            <w:r>
              <w:rPr>
                <w:rFonts w:ascii="Times New Roman" w:hAnsi="Times New Roman"/>
                <w:color w:val="5B5B5B"/>
                <w:sz w:val="20"/>
              </w:rPr>
              <w:t xml:space="preserve">1 </w:t>
            </w:r>
            <w:r>
              <w:rPr>
                <w:color w:val="5B5B5B"/>
                <w:sz w:val="19"/>
              </w:rPr>
              <w:t>year</w:t>
            </w:r>
          </w:p>
          <w:p w:rsidR="00C53A62" w:rsidRDefault="00567705">
            <w:pPr>
              <w:pStyle w:val="TableParagraph"/>
              <w:spacing w:before="34" w:line="300" w:lineRule="atLeast"/>
              <w:ind w:left="38" w:right="166"/>
            </w:pPr>
            <w:r>
              <w:rPr>
                <w:color w:val="5B5B5B"/>
                <w:sz w:val="19"/>
              </w:rPr>
              <w:t xml:space="preserve">Later than </w:t>
            </w:r>
            <w:r>
              <w:rPr>
                <w:rFonts w:ascii="Courier New" w:hAnsi="Courier New"/>
                <w:color w:val="5B5B5B"/>
                <w:sz w:val="20"/>
              </w:rPr>
              <w:t>1,</w:t>
            </w:r>
            <w:r>
              <w:rPr>
                <w:rFonts w:ascii="Courier New" w:hAnsi="Courier New"/>
                <w:color w:val="5B5B5B"/>
                <w:spacing w:val="-105"/>
                <w:sz w:val="20"/>
              </w:rPr>
              <w:t xml:space="preserve"> </w:t>
            </w:r>
            <w:r>
              <w:rPr>
                <w:color w:val="5B5B5B"/>
                <w:sz w:val="19"/>
              </w:rPr>
              <w:t xml:space="preserve">not later than </w:t>
            </w:r>
            <w:r>
              <w:rPr>
                <w:rFonts w:ascii="Courier New" w:hAnsi="Courier New"/>
                <w:color w:val="5B5B5B"/>
                <w:sz w:val="20"/>
              </w:rPr>
              <w:t>5</w:t>
            </w:r>
            <w:r>
              <w:rPr>
                <w:rFonts w:ascii="Courier New" w:hAnsi="Courier New"/>
                <w:color w:val="5B5B5B"/>
                <w:spacing w:val="-102"/>
                <w:sz w:val="20"/>
              </w:rPr>
              <w:t xml:space="preserve"> </w:t>
            </w:r>
            <w:r>
              <w:rPr>
                <w:color w:val="5B5B5B"/>
                <w:sz w:val="19"/>
              </w:rPr>
              <w:t xml:space="preserve">years Later than </w:t>
            </w:r>
            <w:r>
              <w:rPr>
                <w:rFonts w:ascii="Courier New" w:hAnsi="Courier New"/>
                <w:color w:val="5B5B5B"/>
                <w:sz w:val="20"/>
              </w:rPr>
              <w:t>5</w:t>
            </w:r>
            <w:r>
              <w:rPr>
                <w:rFonts w:ascii="Courier New" w:hAnsi="Courier New"/>
                <w:color w:val="5B5B5B"/>
                <w:spacing w:val="-103"/>
                <w:sz w:val="20"/>
              </w:rPr>
              <w:t xml:space="preserve"> </w:t>
            </w:r>
            <w:r>
              <w:rPr>
                <w:color w:val="5B5B5B"/>
                <w:sz w:val="19"/>
              </w:rPr>
              <w:t>years</w:t>
            </w:r>
          </w:p>
        </w:tc>
        <w:tc>
          <w:tcPr>
            <w:tcW w:w="8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44"/>
              <w:ind w:left="497"/>
            </w:pPr>
            <w:r>
              <w:rPr>
                <w:rFonts w:ascii="Courier New" w:hAnsi="Courier New"/>
                <w:color w:val="5B5B5B"/>
                <w:w w:val="95"/>
                <w:sz w:val="20"/>
              </w:rPr>
              <w:t>236</w:t>
            </w:r>
          </w:p>
          <w:p w:rsidR="00C53A62" w:rsidRDefault="00567705">
            <w:pPr>
              <w:pStyle w:val="TableParagraph"/>
              <w:spacing w:before="71"/>
              <w:ind w:left="506"/>
            </w:pPr>
            <w:r>
              <w:rPr>
                <w:rFonts w:ascii="Times New Roman" w:hAnsi="Times New Roman"/>
                <w:color w:val="5B5B5B"/>
                <w:sz w:val="20"/>
              </w:rPr>
              <w:t>409</w:t>
            </w:r>
          </w:p>
          <w:p w:rsidR="00C53A62" w:rsidRDefault="00567705">
            <w:pPr>
              <w:pStyle w:val="TableParagraph"/>
              <w:spacing w:before="102"/>
              <w:ind w:left="495"/>
            </w:pPr>
            <w:r>
              <w:rPr>
                <w:rFonts w:ascii="Courier New" w:hAnsi="Courier New"/>
                <w:color w:val="5B5B5B"/>
                <w:w w:val="95"/>
                <w:sz w:val="20"/>
              </w:rPr>
              <w:t>388</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line="281" w:lineRule="exact"/>
              <w:ind w:left="829"/>
            </w:pPr>
            <w:r>
              <w:rPr>
                <w:color w:val="5B5B5B"/>
                <w:w w:val="86"/>
                <w:sz w:val="26"/>
              </w:rPr>
              <w:t>-</w:t>
            </w:r>
          </w:p>
          <w:p w:rsidR="00C53A62" w:rsidRDefault="00567705">
            <w:pPr>
              <w:pStyle w:val="TableParagraph"/>
              <w:spacing w:before="18"/>
              <w:ind w:left="829"/>
            </w:pPr>
            <w:r>
              <w:rPr>
                <w:color w:val="5B5B5B"/>
                <w:w w:val="86"/>
                <w:sz w:val="26"/>
              </w:rPr>
              <w:t>-</w:t>
            </w:r>
          </w:p>
          <w:p w:rsidR="00C53A62" w:rsidRDefault="00567705">
            <w:pPr>
              <w:pStyle w:val="TableParagraph"/>
              <w:spacing w:before="60"/>
              <w:ind w:left="829"/>
            </w:pPr>
            <w:r>
              <w:rPr>
                <w:rFonts w:ascii="Times New Roman" w:hAnsi="Times New Roman"/>
                <w:color w:val="5B5B5B"/>
                <w:w w:val="90"/>
                <w:sz w:val="18"/>
              </w:rPr>
              <w:t>-</w:t>
            </w:r>
          </w:p>
        </w:tc>
        <w:tc>
          <w:tcPr>
            <w:tcW w:w="798"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9"/>
              <w:ind w:left="392"/>
            </w:pPr>
            <w:r>
              <w:rPr>
                <w:rFonts w:ascii="Courier New" w:hAnsi="Courier New"/>
                <w:color w:val="5B5B5B"/>
                <w:sz w:val="20"/>
              </w:rPr>
              <w:t>236</w:t>
            </w:r>
          </w:p>
          <w:p w:rsidR="00C53A62" w:rsidRDefault="00567705">
            <w:pPr>
              <w:pStyle w:val="TableParagraph"/>
              <w:spacing w:before="70"/>
              <w:ind w:left="401"/>
            </w:pPr>
            <w:r>
              <w:rPr>
                <w:rFonts w:ascii="Times New Roman" w:hAnsi="Times New Roman"/>
                <w:color w:val="5B5B5B"/>
                <w:sz w:val="20"/>
              </w:rPr>
              <w:t>409</w:t>
            </w:r>
          </w:p>
          <w:p w:rsidR="00C53A62" w:rsidRDefault="00567705">
            <w:pPr>
              <w:pStyle w:val="TableParagraph"/>
              <w:spacing w:before="93"/>
              <w:ind w:left="396"/>
            </w:pPr>
            <w:r>
              <w:rPr>
                <w:rFonts w:ascii="Courier New" w:hAnsi="Courier New"/>
                <w:b/>
                <w:color w:val="5B5B5B"/>
                <w:w w:val="95"/>
                <w:sz w:val="20"/>
              </w:rPr>
              <w:t>388</w:t>
            </w:r>
          </w:p>
        </w:tc>
        <w:tc>
          <w:tcPr>
            <w:tcW w:w="841"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44"/>
              <w:ind w:left="449"/>
            </w:pPr>
            <w:r>
              <w:rPr>
                <w:rFonts w:ascii="Courier New" w:hAnsi="Courier New"/>
                <w:color w:val="5B5B5B"/>
                <w:w w:val="95"/>
                <w:sz w:val="20"/>
              </w:rPr>
              <w:t>144</w:t>
            </w:r>
          </w:p>
          <w:p w:rsidR="00C53A62" w:rsidRDefault="00567705">
            <w:pPr>
              <w:pStyle w:val="TableParagraph"/>
              <w:spacing w:before="91"/>
              <w:ind w:left="448"/>
            </w:pPr>
            <w:r>
              <w:rPr>
                <w:rFonts w:ascii="Courier New" w:hAnsi="Courier New"/>
                <w:color w:val="5B5B5B"/>
                <w:w w:val="95"/>
                <w:sz w:val="20"/>
              </w:rPr>
              <w:t>313</w:t>
            </w:r>
          </w:p>
          <w:p w:rsidR="00C53A62" w:rsidRDefault="00567705">
            <w:pPr>
              <w:pStyle w:val="TableParagraph"/>
              <w:spacing w:before="81"/>
              <w:ind w:left="448"/>
            </w:pPr>
            <w:r>
              <w:rPr>
                <w:rFonts w:ascii="Courier New" w:hAnsi="Courier New"/>
                <w:color w:val="5B5B5B"/>
                <w:w w:val="95"/>
                <w:sz w:val="20"/>
              </w:rPr>
              <w:t>333</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line="265" w:lineRule="exact"/>
              <w:ind w:right="164"/>
              <w:jc w:val="right"/>
            </w:pPr>
            <w:r>
              <w:rPr>
                <w:rFonts w:ascii="Times New Roman" w:hAnsi="Times New Roman"/>
                <w:color w:val="5B5B5B"/>
                <w:w w:val="97"/>
                <w:sz w:val="25"/>
              </w:rPr>
              <w:t>-</w:t>
            </w:r>
          </w:p>
          <w:p w:rsidR="00C53A62" w:rsidRDefault="00567705">
            <w:pPr>
              <w:pStyle w:val="TableParagraph"/>
              <w:spacing w:before="29"/>
              <w:ind w:right="164"/>
              <w:jc w:val="right"/>
            </w:pPr>
            <w:r>
              <w:rPr>
                <w:rFonts w:ascii="Times New Roman" w:hAnsi="Times New Roman"/>
                <w:color w:val="5B5B5B"/>
                <w:w w:val="97"/>
                <w:sz w:val="25"/>
              </w:rPr>
              <w:t>-</w:t>
            </w:r>
          </w:p>
          <w:p w:rsidR="00C53A62" w:rsidRDefault="00567705">
            <w:pPr>
              <w:pStyle w:val="TableParagraph"/>
              <w:spacing w:before="25"/>
              <w:ind w:right="164"/>
              <w:jc w:val="right"/>
            </w:pPr>
            <w:r>
              <w:rPr>
                <w:rFonts w:ascii="Times New Roman" w:hAnsi="Times New Roman"/>
                <w:color w:val="5B5B5B"/>
                <w:w w:val="97"/>
                <w:sz w:val="25"/>
              </w:rPr>
              <w:t>-</w:t>
            </w:r>
          </w:p>
        </w:tc>
        <w:tc>
          <w:tcPr>
            <w:tcW w:w="831" w:type="dxa"/>
            <w:tcBorders>
              <w:top w:val="single" w:sz="8" w:space="0" w:color="000000"/>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4"/>
              <w:ind w:left="441"/>
            </w:pPr>
            <w:r>
              <w:rPr>
                <w:rFonts w:ascii="Courier New" w:hAnsi="Courier New"/>
                <w:color w:val="5B5B5B"/>
                <w:w w:val="95"/>
                <w:sz w:val="20"/>
              </w:rPr>
              <w:t>144</w:t>
            </w:r>
          </w:p>
          <w:p w:rsidR="00C53A62" w:rsidRDefault="00567705">
            <w:pPr>
              <w:pStyle w:val="TableParagraph"/>
              <w:spacing w:before="91"/>
              <w:ind w:left="439"/>
            </w:pPr>
            <w:r>
              <w:rPr>
                <w:rFonts w:ascii="Courier New" w:hAnsi="Courier New"/>
                <w:color w:val="5B5B5B"/>
                <w:w w:val="95"/>
                <w:sz w:val="20"/>
              </w:rPr>
              <w:t>313</w:t>
            </w:r>
          </w:p>
          <w:p w:rsidR="00C53A62" w:rsidRDefault="00567705">
            <w:pPr>
              <w:pStyle w:val="TableParagraph"/>
              <w:spacing w:before="86"/>
              <w:ind w:left="439"/>
            </w:pPr>
            <w:r>
              <w:rPr>
                <w:rFonts w:ascii="Courier New" w:hAnsi="Courier New"/>
                <w:color w:val="5B5B5B"/>
                <w:w w:val="95"/>
                <w:sz w:val="20"/>
              </w:rPr>
              <w:t>333</w:t>
            </w:r>
          </w:p>
        </w:tc>
      </w:tr>
      <w:tr w:rsidR="00C53A62">
        <w:tblPrEx>
          <w:tblCellMar>
            <w:top w:w="0" w:type="dxa"/>
            <w:bottom w:w="0" w:type="dxa"/>
          </w:tblCellMar>
        </w:tblPrEx>
        <w:trPr>
          <w:trHeight w:val="301"/>
        </w:trPr>
        <w:tc>
          <w:tcPr>
            <w:tcW w:w="3173"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7"/>
              <w:ind w:left="33"/>
            </w:pPr>
            <w:r>
              <w:rPr>
                <w:color w:val="5B5B5B"/>
                <w:sz w:val="19"/>
              </w:rPr>
              <w:t>Total</w:t>
            </w:r>
          </w:p>
        </w:tc>
        <w:tc>
          <w:tcPr>
            <w:tcW w:w="8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49"/>
              <w:ind w:right="47"/>
              <w:jc w:val="right"/>
            </w:pPr>
            <w:r>
              <w:rPr>
                <w:rFonts w:ascii="Courier New" w:hAnsi="Courier New"/>
                <w:color w:val="5B5B5B"/>
                <w:w w:val="75"/>
                <w:sz w:val="20"/>
              </w:rPr>
              <w:t>1,033</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line="265" w:lineRule="exact"/>
              <w:ind w:right="165"/>
              <w:jc w:val="right"/>
            </w:pPr>
            <w:r>
              <w:rPr>
                <w:rFonts w:ascii="Times New Roman" w:hAnsi="Times New Roman"/>
                <w:color w:val="5B5B5B"/>
                <w:w w:val="97"/>
                <w:sz w:val="25"/>
              </w:rPr>
              <w:t>-</w:t>
            </w:r>
          </w:p>
        </w:tc>
        <w:tc>
          <w:tcPr>
            <w:tcW w:w="798"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4"/>
              <w:ind w:left="252"/>
            </w:pPr>
            <w:r>
              <w:rPr>
                <w:rFonts w:ascii="Courier New" w:hAnsi="Courier New"/>
                <w:color w:val="5B5B5B"/>
                <w:w w:val="80"/>
                <w:sz w:val="20"/>
              </w:rPr>
              <w:t>1,033</w:t>
            </w:r>
          </w:p>
        </w:tc>
        <w:tc>
          <w:tcPr>
            <w:tcW w:w="841"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3"/>
              <w:ind w:right="51"/>
              <w:jc w:val="right"/>
            </w:pPr>
            <w:r>
              <w:rPr>
                <w:rFonts w:ascii="Times New Roman" w:hAnsi="Times New Roman"/>
                <w:color w:val="5B5B5B"/>
                <w:w w:val="105"/>
                <w:sz w:val="19"/>
              </w:rPr>
              <w:t>790</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3"/>
              <w:ind w:right="179"/>
              <w:jc w:val="right"/>
            </w:pPr>
            <w:r>
              <w:rPr>
                <w:rFonts w:ascii="Times New Roman" w:hAnsi="Times New Roman"/>
                <w:color w:val="5B5B5B"/>
                <w:w w:val="106"/>
                <w:sz w:val="18"/>
              </w:rPr>
              <w:t>-</w:t>
            </w:r>
          </w:p>
        </w:tc>
        <w:tc>
          <w:tcPr>
            <w:tcW w:w="831" w:type="dxa"/>
            <w:tcBorders>
              <w:top w:val="single" w:sz="8" w:space="0" w:color="000000"/>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3"/>
              <w:ind w:left="451"/>
            </w:pPr>
            <w:r>
              <w:rPr>
                <w:rFonts w:ascii="Times New Roman" w:hAnsi="Times New Roman"/>
                <w:color w:val="5B5B5B"/>
                <w:w w:val="105"/>
                <w:sz w:val="19"/>
              </w:rPr>
              <w:t>790</w:t>
            </w:r>
          </w:p>
        </w:tc>
      </w:tr>
    </w:tbl>
    <w:p w:rsidR="00C53A62" w:rsidRDefault="00C53A62">
      <w:pPr>
        <w:pStyle w:val="BodyText"/>
        <w:spacing w:before="11"/>
        <w:rPr>
          <w:sz w:val="22"/>
        </w:rPr>
      </w:pPr>
    </w:p>
    <w:p w:rsidR="00C53A62" w:rsidRDefault="00567705">
      <w:pPr>
        <w:pStyle w:val="Heading8"/>
        <w:numPr>
          <w:ilvl w:val="0"/>
          <w:numId w:val="12"/>
        </w:numPr>
        <w:tabs>
          <w:tab w:val="left" w:pos="879"/>
          <w:tab w:val="left" w:pos="880"/>
        </w:tabs>
        <w:spacing w:line="540" w:lineRule="atLeast"/>
        <w:ind w:left="187" w:right="4593" w:firstLine="9"/>
      </w:pPr>
      <w:r>
        <w:rPr>
          <w:color w:val="5B5B5B"/>
          <w:w w:val="95"/>
        </w:rPr>
        <w:t>GROUP·</w:t>
      </w:r>
      <w:r>
        <w:rPr>
          <w:color w:val="5B5B5B"/>
          <w:spacing w:val="-32"/>
          <w:w w:val="95"/>
        </w:rPr>
        <w:t xml:space="preserve"> </w:t>
      </w:r>
      <w:r>
        <w:rPr>
          <w:color w:val="5B5B5B"/>
          <w:w w:val="95"/>
        </w:rPr>
        <w:t>DEFINED</w:t>
      </w:r>
      <w:r>
        <w:rPr>
          <w:color w:val="5B5B5B"/>
          <w:spacing w:val="-29"/>
          <w:w w:val="95"/>
        </w:rPr>
        <w:t xml:space="preserve"> </w:t>
      </w:r>
      <w:r>
        <w:rPr>
          <w:color w:val="5B5B5B"/>
          <w:w w:val="95"/>
        </w:rPr>
        <w:t>BENEFIT</w:t>
      </w:r>
      <w:r>
        <w:rPr>
          <w:color w:val="5B5B5B"/>
          <w:spacing w:val="-31"/>
          <w:w w:val="95"/>
        </w:rPr>
        <w:t xml:space="preserve"> </w:t>
      </w:r>
      <w:r>
        <w:rPr>
          <w:color w:val="5B5B5B"/>
          <w:w w:val="95"/>
        </w:rPr>
        <w:t>PENSION</w:t>
      </w:r>
      <w:r>
        <w:rPr>
          <w:color w:val="5B5B5B"/>
          <w:spacing w:val="-28"/>
          <w:w w:val="95"/>
        </w:rPr>
        <w:t xml:space="preserve"> </w:t>
      </w:r>
      <w:r>
        <w:rPr>
          <w:color w:val="5B5B5B"/>
          <w:w w:val="95"/>
        </w:rPr>
        <w:t>SCHEMES</w:t>
      </w:r>
      <w:r>
        <w:rPr>
          <w:color w:val="383838"/>
          <w:w w:val="95"/>
        </w:rPr>
        <w:t xml:space="preserve"> </w:t>
      </w:r>
      <w:r>
        <w:rPr>
          <w:color w:val="383838"/>
        </w:rPr>
        <w:t xml:space="preserve">Participation </w:t>
      </w:r>
      <w:r>
        <w:rPr>
          <w:b w:val="0"/>
          <w:color w:val="383838"/>
        </w:rPr>
        <w:t xml:space="preserve">in </w:t>
      </w:r>
      <w:r>
        <w:rPr>
          <w:color w:val="383838"/>
        </w:rPr>
        <w:t>Pension</w:t>
      </w:r>
      <w:r>
        <w:rPr>
          <w:color w:val="383838"/>
          <w:spacing w:val="12"/>
        </w:rPr>
        <w:t xml:space="preserve"> </w:t>
      </w:r>
      <w:r>
        <w:rPr>
          <w:color w:val="383838"/>
        </w:rPr>
        <w:t>Schemes</w:t>
      </w:r>
    </w:p>
    <w:p w:rsidR="00C53A62" w:rsidRDefault="00567705">
      <w:pPr>
        <w:pStyle w:val="BodyText"/>
        <w:spacing w:before="60" w:line="302" w:lineRule="auto"/>
        <w:ind w:left="186" w:right="749" w:firstLine="8"/>
      </w:pPr>
      <w:r>
        <w:rPr>
          <w:rFonts w:ascii="Times New Roman" w:hAnsi="Times New Roman"/>
          <w:color w:val="383838"/>
          <w:w w:val="105"/>
          <w:sz w:val="20"/>
        </w:rPr>
        <w:t>As</w:t>
      </w:r>
      <w:r>
        <w:rPr>
          <w:rFonts w:ascii="Times New Roman" w:hAnsi="Times New Roman"/>
          <w:color w:val="383838"/>
          <w:spacing w:val="-7"/>
          <w:w w:val="105"/>
          <w:sz w:val="20"/>
        </w:rPr>
        <w:t xml:space="preserve"> </w:t>
      </w:r>
      <w:r>
        <w:rPr>
          <w:color w:val="383838"/>
          <w:w w:val="105"/>
        </w:rPr>
        <w:t>part</w:t>
      </w:r>
      <w:r>
        <w:rPr>
          <w:color w:val="383838"/>
          <w:spacing w:val="-12"/>
          <w:w w:val="105"/>
        </w:rPr>
        <w:t xml:space="preserve"> </w:t>
      </w:r>
      <w:r>
        <w:rPr>
          <w:color w:val="383838"/>
          <w:w w:val="105"/>
        </w:rPr>
        <w:t>of</w:t>
      </w:r>
      <w:r>
        <w:rPr>
          <w:color w:val="383838"/>
          <w:spacing w:val="-3"/>
          <w:w w:val="105"/>
        </w:rPr>
        <w:t xml:space="preserve"> </w:t>
      </w:r>
      <w:r>
        <w:rPr>
          <w:color w:val="383838"/>
          <w:w w:val="105"/>
        </w:rPr>
        <w:t>the</w:t>
      </w:r>
      <w:r>
        <w:rPr>
          <w:color w:val="383838"/>
          <w:spacing w:val="-5"/>
          <w:w w:val="105"/>
        </w:rPr>
        <w:t xml:space="preserve"> </w:t>
      </w:r>
      <w:r>
        <w:rPr>
          <w:color w:val="383838"/>
          <w:w w:val="105"/>
        </w:rPr>
        <w:t>terms</w:t>
      </w:r>
      <w:r>
        <w:rPr>
          <w:color w:val="383838"/>
          <w:spacing w:val="-8"/>
          <w:w w:val="105"/>
        </w:rPr>
        <w:t xml:space="preserve"> </w:t>
      </w:r>
      <w:r>
        <w:rPr>
          <w:color w:val="383838"/>
          <w:w w:val="105"/>
        </w:rPr>
        <w:t>and</w:t>
      </w:r>
      <w:r>
        <w:rPr>
          <w:color w:val="383838"/>
          <w:spacing w:val="-17"/>
          <w:w w:val="105"/>
        </w:rPr>
        <w:t xml:space="preserve"> </w:t>
      </w:r>
      <w:r>
        <w:rPr>
          <w:color w:val="383838"/>
          <w:w w:val="105"/>
        </w:rPr>
        <w:t>conditions</w:t>
      </w:r>
      <w:r>
        <w:rPr>
          <w:color w:val="383838"/>
          <w:spacing w:val="-3"/>
          <w:w w:val="105"/>
        </w:rPr>
        <w:t xml:space="preserve"> </w:t>
      </w:r>
      <w:r>
        <w:rPr>
          <w:color w:val="383838"/>
          <w:w w:val="105"/>
        </w:rPr>
        <w:t>of</w:t>
      </w:r>
      <w:r>
        <w:rPr>
          <w:color w:val="383838"/>
          <w:spacing w:val="-13"/>
          <w:w w:val="105"/>
        </w:rPr>
        <w:t xml:space="preserve"> </w:t>
      </w:r>
      <w:r>
        <w:rPr>
          <w:color w:val="383838"/>
          <w:w w:val="105"/>
        </w:rPr>
        <w:t>employment</w:t>
      </w:r>
      <w:r>
        <w:rPr>
          <w:color w:val="383838"/>
          <w:spacing w:val="-3"/>
          <w:w w:val="105"/>
        </w:rPr>
        <w:t xml:space="preserve"> </w:t>
      </w:r>
      <w:r>
        <w:rPr>
          <w:color w:val="383838"/>
          <w:w w:val="105"/>
        </w:rPr>
        <w:t>of</w:t>
      </w:r>
      <w:r>
        <w:rPr>
          <w:color w:val="383838"/>
          <w:spacing w:val="-11"/>
          <w:w w:val="105"/>
        </w:rPr>
        <w:t xml:space="preserve"> </w:t>
      </w:r>
      <w:r>
        <w:rPr>
          <w:color w:val="383838"/>
          <w:w w:val="105"/>
        </w:rPr>
        <w:t>Its</w:t>
      </w:r>
      <w:r>
        <w:rPr>
          <w:color w:val="383838"/>
          <w:spacing w:val="-11"/>
          <w:w w:val="105"/>
        </w:rPr>
        <w:t xml:space="preserve"> </w:t>
      </w:r>
      <w:r>
        <w:rPr>
          <w:color w:val="383838"/>
          <w:w w:val="105"/>
        </w:rPr>
        <w:t>officers</w:t>
      </w:r>
      <w:r>
        <w:rPr>
          <w:color w:val="383838"/>
          <w:spacing w:val="-17"/>
          <w:w w:val="105"/>
        </w:rPr>
        <w:t xml:space="preserve"> </w:t>
      </w:r>
      <w:r>
        <w:rPr>
          <w:color w:val="383838"/>
          <w:w w:val="105"/>
        </w:rPr>
        <w:t>and</w:t>
      </w:r>
      <w:r>
        <w:rPr>
          <w:color w:val="383838"/>
          <w:spacing w:val="-14"/>
          <w:w w:val="105"/>
        </w:rPr>
        <w:t xml:space="preserve"> </w:t>
      </w:r>
      <w:r>
        <w:rPr>
          <w:color w:val="383838"/>
          <w:w w:val="105"/>
        </w:rPr>
        <w:t>other</w:t>
      </w:r>
      <w:r>
        <w:rPr>
          <w:color w:val="383838"/>
          <w:spacing w:val="-16"/>
          <w:w w:val="105"/>
        </w:rPr>
        <w:t xml:space="preserve"> </w:t>
      </w:r>
      <w:r>
        <w:rPr>
          <w:color w:val="383838"/>
          <w:w w:val="105"/>
        </w:rPr>
        <w:t>employees,</w:t>
      </w:r>
      <w:r>
        <w:rPr>
          <w:color w:val="383838"/>
          <w:spacing w:val="-9"/>
          <w:w w:val="105"/>
        </w:rPr>
        <w:t xml:space="preserve"> </w:t>
      </w:r>
      <w:r>
        <w:rPr>
          <w:color w:val="383838"/>
          <w:w w:val="105"/>
        </w:rPr>
        <w:t>the</w:t>
      </w:r>
      <w:r>
        <w:rPr>
          <w:color w:val="383838"/>
          <w:spacing w:val="-17"/>
          <w:w w:val="105"/>
        </w:rPr>
        <w:t xml:space="preserve"> </w:t>
      </w:r>
      <w:r>
        <w:rPr>
          <w:color w:val="383838"/>
          <w:w w:val="105"/>
        </w:rPr>
        <w:t xml:space="preserve">Durham Police and Crime Commissioner Group </w:t>
      </w:r>
      <w:r>
        <w:rPr>
          <w:color w:val="383838"/>
          <w:w w:val="105"/>
        </w:rPr>
        <w:t>offers retirement benefits. Although these benefits will not actually</w:t>
      </w:r>
      <w:r>
        <w:rPr>
          <w:color w:val="383838"/>
          <w:spacing w:val="-7"/>
          <w:w w:val="105"/>
        </w:rPr>
        <w:t xml:space="preserve"> </w:t>
      </w:r>
      <w:r>
        <w:rPr>
          <w:color w:val="383838"/>
          <w:w w:val="105"/>
        </w:rPr>
        <w:t>be</w:t>
      </w:r>
      <w:r>
        <w:rPr>
          <w:color w:val="383838"/>
          <w:spacing w:val="-22"/>
          <w:w w:val="105"/>
        </w:rPr>
        <w:t xml:space="preserve"> </w:t>
      </w:r>
      <w:r>
        <w:rPr>
          <w:color w:val="383838"/>
          <w:w w:val="105"/>
        </w:rPr>
        <w:t>payable</w:t>
      </w:r>
      <w:r>
        <w:rPr>
          <w:color w:val="383838"/>
          <w:spacing w:val="-5"/>
          <w:w w:val="105"/>
        </w:rPr>
        <w:t xml:space="preserve"> </w:t>
      </w:r>
      <w:r>
        <w:rPr>
          <w:color w:val="383838"/>
          <w:w w:val="105"/>
        </w:rPr>
        <w:t>until</w:t>
      </w:r>
      <w:r>
        <w:rPr>
          <w:color w:val="383838"/>
          <w:spacing w:val="-24"/>
          <w:w w:val="105"/>
        </w:rPr>
        <w:t xml:space="preserve"> </w:t>
      </w:r>
      <w:r>
        <w:rPr>
          <w:color w:val="383838"/>
          <w:w w:val="105"/>
        </w:rPr>
        <w:t>employees</w:t>
      </w:r>
      <w:r>
        <w:rPr>
          <w:color w:val="383838"/>
          <w:spacing w:val="4"/>
          <w:w w:val="105"/>
        </w:rPr>
        <w:t xml:space="preserve"> </w:t>
      </w:r>
      <w:r>
        <w:rPr>
          <w:color w:val="383838"/>
          <w:w w:val="105"/>
        </w:rPr>
        <w:t>retire,</w:t>
      </w:r>
      <w:r>
        <w:rPr>
          <w:color w:val="383838"/>
          <w:spacing w:val="-25"/>
          <w:w w:val="105"/>
        </w:rPr>
        <w:t xml:space="preserve"> </w:t>
      </w:r>
      <w:r>
        <w:rPr>
          <w:color w:val="383838"/>
          <w:w w:val="105"/>
        </w:rPr>
        <w:t>the</w:t>
      </w:r>
      <w:r>
        <w:rPr>
          <w:color w:val="383838"/>
          <w:spacing w:val="-14"/>
          <w:w w:val="105"/>
        </w:rPr>
        <w:t xml:space="preserve"> </w:t>
      </w:r>
      <w:r>
        <w:rPr>
          <w:color w:val="383838"/>
          <w:w w:val="105"/>
        </w:rPr>
        <w:t>Group</w:t>
      </w:r>
      <w:r>
        <w:rPr>
          <w:color w:val="383838"/>
          <w:spacing w:val="-13"/>
          <w:w w:val="105"/>
        </w:rPr>
        <w:t xml:space="preserve"> </w:t>
      </w:r>
      <w:r>
        <w:rPr>
          <w:color w:val="383838"/>
          <w:w w:val="105"/>
        </w:rPr>
        <w:t>has</w:t>
      </w:r>
      <w:r>
        <w:rPr>
          <w:color w:val="383838"/>
          <w:spacing w:val="-16"/>
          <w:w w:val="105"/>
        </w:rPr>
        <w:t xml:space="preserve"> </w:t>
      </w:r>
      <w:r>
        <w:rPr>
          <w:color w:val="383838"/>
          <w:w w:val="105"/>
        </w:rPr>
        <w:t>a</w:t>
      </w:r>
      <w:r>
        <w:rPr>
          <w:color w:val="383838"/>
          <w:spacing w:val="-22"/>
          <w:w w:val="105"/>
        </w:rPr>
        <w:t xml:space="preserve"> </w:t>
      </w:r>
      <w:r>
        <w:rPr>
          <w:color w:val="383838"/>
          <w:w w:val="105"/>
        </w:rPr>
        <w:t>commitment</w:t>
      </w:r>
      <w:r>
        <w:rPr>
          <w:color w:val="383838"/>
          <w:spacing w:val="1"/>
          <w:w w:val="105"/>
        </w:rPr>
        <w:t xml:space="preserve"> </w:t>
      </w:r>
      <w:r>
        <w:rPr>
          <w:color w:val="383838"/>
          <w:w w:val="105"/>
        </w:rPr>
        <w:t>to</w:t>
      </w:r>
      <w:r>
        <w:rPr>
          <w:color w:val="383838"/>
          <w:spacing w:val="-1"/>
          <w:w w:val="105"/>
        </w:rPr>
        <w:t xml:space="preserve"> </w:t>
      </w:r>
      <w:r>
        <w:rPr>
          <w:color w:val="383838"/>
          <w:w w:val="105"/>
        </w:rPr>
        <w:t>make</w:t>
      </w:r>
      <w:r>
        <w:rPr>
          <w:color w:val="383838"/>
          <w:spacing w:val="-18"/>
          <w:w w:val="105"/>
        </w:rPr>
        <w:t xml:space="preserve"> </w:t>
      </w:r>
      <w:r>
        <w:rPr>
          <w:color w:val="383838"/>
          <w:w w:val="105"/>
        </w:rPr>
        <w:t>the</w:t>
      </w:r>
      <w:r>
        <w:rPr>
          <w:color w:val="383838"/>
          <w:spacing w:val="4"/>
          <w:w w:val="105"/>
        </w:rPr>
        <w:t xml:space="preserve"> </w:t>
      </w:r>
      <w:r>
        <w:rPr>
          <w:color w:val="383838"/>
          <w:w w:val="105"/>
        </w:rPr>
        <w:t>payments</w:t>
      </w:r>
      <w:r>
        <w:rPr>
          <w:color w:val="383838"/>
          <w:spacing w:val="-14"/>
          <w:w w:val="105"/>
        </w:rPr>
        <w:t xml:space="preserve"> </w:t>
      </w:r>
      <w:r>
        <w:rPr>
          <w:color w:val="383838"/>
          <w:w w:val="105"/>
        </w:rPr>
        <w:t>that needs</w:t>
      </w:r>
      <w:r>
        <w:rPr>
          <w:color w:val="383838"/>
          <w:spacing w:val="-13"/>
          <w:w w:val="105"/>
        </w:rPr>
        <w:t xml:space="preserve"> </w:t>
      </w:r>
      <w:r>
        <w:rPr>
          <w:color w:val="383838"/>
          <w:w w:val="105"/>
        </w:rPr>
        <w:t>to</w:t>
      </w:r>
      <w:r>
        <w:rPr>
          <w:color w:val="383838"/>
          <w:spacing w:val="23"/>
          <w:w w:val="105"/>
        </w:rPr>
        <w:t xml:space="preserve"> </w:t>
      </w:r>
      <w:r>
        <w:rPr>
          <w:color w:val="383838"/>
          <w:w w:val="105"/>
        </w:rPr>
        <w:t>be</w:t>
      </w:r>
      <w:r>
        <w:rPr>
          <w:color w:val="383838"/>
          <w:spacing w:val="-15"/>
          <w:w w:val="105"/>
        </w:rPr>
        <w:t xml:space="preserve"> </w:t>
      </w:r>
      <w:r>
        <w:rPr>
          <w:color w:val="383838"/>
          <w:w w:val="105"/>
        </w:rPr>
        <w:t>disclosed</w:t>
      </w:r>
      <w:r>
        <w:rPr>
          <w:color w:val="383838"/>
          <w:spacing w:val="-7"/>
          <w:w w:val="105"/>
        </w:rPr>
        <w:t xml:space="preserve"> </w:t>
      </w:r>
      <w:r>
        <w:rPr>
          <w:color w:val="383838"/>
          <w:w w:val="105"/>
        </w:rPr>
        <w:t>at</w:t>
      </w:r>
      <w:r>
        <w:rPr>
          <w:color w:val="383838"/>
          <w:spacing w:val="-12"/>
          <w:w w:val="105"/>
        </w:rPr>
        <w:t xml:space="preserve"> </w:t>
      </w:r>
      <w:r>
        <w:rPr>
          <w:color w:val="383838"/>
          <w:w w:val="105"/>
        </w:rPr>
        <w:t>the</w:t>
      </w:r>
      <w:r>
        <w:rPr>
          <w:color w:val="383838"/>
          <w:spacing w:val="-15"/>
          <w:w w:val="105"/>
        </w:rPr>
        <w:t xml:space="preserve"> </w:t>
      </w:r>
      <w:r>
        <w:rPr>
          <w:color w:val="383838"/>
          <w:w w:val="105"/>
        </w:rPr>
        <w:t>time</w:t>
      </w:r>
      <w:r>
        <w:rPr>
          <w:color w:val="383838"/>
          <w:spacing w:val="-17"/>
          <w:w w:val="105"/>
        </w:rPr>
        <w:t xml:space="preserve"> </w:t>
      </w:r>
      <w:r>
        <w:rPr>
          <w:color w:val="383838"/>
          <w:w w:val="105"/>
        </w:rPr>
        <w:t>that</w:t>
      </w:r>
      <w:r>
        <w:rPr>
          <w:color w:val="383838"/>
          <w:spacing w:val="-5"/>
          <w:w w:val="105"/>
        </w:rPr>
        <w:t xml:space="preserve"> </w:t>
      </w:r>
      <w:r>
        <w:rPr>
          <w:color w:val="383838"/>
          <w:w w:val="105"/>
        </w:rPr>
        <w:t>employees</w:t>
      </w:r>
      <w:r>
        <w:rPr>
          <w:color w:val="383838"/>
          <w:spacing w:val="10"/>
          <w:w w:val="105"/>
        </w:rPr>
        <w:t xml:space="preserve"> </w:t>
      </w:r>
      <w:r>
        <w:rPr>
          <w:color w:val="383838"/>
          <w:w w:val="105"/>
        </w:rPr>
        <w:t>earn</w:t>
      </w:r>
      <w:r>
        <w:rPr>
          <w:color w:val="383838"/>
          <w:spacing w:val="-14"/>
          <w:w w:val="105"/>
        </w:rPr>
        <w:t xml:space="preserve"> </w:t>
      </w:r>
      <w:r>
        <w:rPr>
          <w:color w:val="383838"/>
          <w:w w:val="105"/>
        </w:rPr>
        <w:t>their</w:t>
      </w:r>
      <w:r>
        <w:rPr>
          <w:color w:val="383838"/>
          <w:spacing w:val="-8"/>
          <w:w w:val="105"/>
        </w:rPr>
        <w:t xml:space="preserve"> </w:t>
      </w:r>
      <w:r>
        <w:rPr>
          <w:color w:val="383838"/>
          <w:w w:val="105"/>
        </w:rPr>
        <w:t>future</w:t>
      </w:r>
      <w:r>
        <w:rPr>
          <w:color w:val="383838"/>
          <w:spacing w:val="-10"/>
          <w:w w:val="105"/>
        </w:rPr>
        <w:t xml:space="preserve"> </w:t>
      </w:r>
      <w:r>
        <w:rPr>
          <w:color w:val="383838"/>
          <w:w w:val="105"/>
        </w:rPr>
        <w:t>entitlement.</w:t>
      </w:r>
    </w:p>
    <w:p w:rsidR="00C53A62" w:rsidRDefault="00C53A62">
      <w:pPr>
        <w:pStyle w:val="BodyText"/>
        <w:spacing w:before="8"/>
        <w:rPr>
          <w:sz w:val="23"/>
        </w:rPr>
      </w:pPr>
    </w:p>
    <w:p w:rsidR="00C53A62" w:rsidRDefault="00567705">
      <w:pPr>
        <w:pStyle w:val="BodyText"/>
        <w:ind w:left="177"/>
      </w:pPr>
      <w:r>
        <w:rPr>
          <w:color w:val="383838"/>
        </w:rPr>
        <w:t xml:space="preserve">The Group </w:t>
      </w:r>
      <w:r>
        <w:rPr>
          <w:color w:val="383838"/>
        </w:rPr>
        <w:t>participates in two pension schemes:</w:t>
      </w:r>
    </w:p>
    <w:p w:rsidR="00C53A62" w:rsidRDefault="00567705">
      <w:pPr>
        <w:pStyle w:val="ListParagraph"/>
        <w:numPr>
          <w:ilvl w:val="1"/>
          <w:numId w:val="12"/>
        </w:numPr>
        <w:tabs>
          <w:tab w:val="left" w:pos="2265"/>
          <w:tab w:val="left" w:pos="2266"/>
        </w:tabs>
        <w:spacing w:before="70" w:line="302" w:lineRule="auto"/>
        <w:ind w:right="1122" w:hanging="342"/>
      </w:pPr>
      <w:r>
        <w:rPr>
          <w:color w:val="383838"/>
          <w:w w:val="105"/>
          <w:sz w:val="19"/>
        </w:rPr>
        <w:t>The</w:t>
      </w:r>
      <w:r>
        <w:rPr>
          <w:color w:val="383838"/>
          <w:spacing w:val="-34"/>
          <w:w w:val="105"/>
          <w:sz w:val="19"/>
        </w:rPr>
        <w:t xml:space="preserve"> </w:t>
      </w:r>
      <w:r>
        <w:rPr>
          <w:color w:val="383838"/>
          <w:w w:val="105"/>
          <w:sz w:val="19"/>
        </w:rPr>
        <w:t>Local</w:t>
      </w:r>
      <w:r>
        <w:rPr>
          <w:color w:val="383838"/>
          <w:spacing w:val="-34"/>
          <w:w w:val="105"/>
          <w:sz w:val="19"/>
        </w:rPr>
        <w:t xml:space="preserve"> </w:t>
      </w:r>
      <w:r>
        <w:rPr>
          <w:color w:val="383838"/>
          <w:w w:val="105"/>
          <w:sz w:val="19"/>
        </w:rPr>
        <w:t>Government</w:t>
      </w:r>
      <w:r>
        <w:rPr>
          <w:color w:val="383838"/>
          <w:spacing w:val="-28"/>
          <w:w w:val="105"/>
          <w:sz w:val="19"/>
        </w:rPr>
        <w:t xml:space="preserve"> </w:t>
      </w:r>
      <w:r>
        <w:rPr>
          <w:color w:val="383838"/>
          <w:w w:val="105"/>
          <w:sz w:val="19"/>
        </w:rPr>
        <w:t>Pension</w:t>
      </w:r>
      <w:r>
        <w:rPr>
          <w:color w:val="383838"/>
          <w:spacing w:val="-34"/>
          <w:w w:val="105"/>
          <w:sz w:val="19"/>
        </w:rPr>
        <w:t xml:space="preserve"> </w:t>
      </w:r>
      <w:r>
        <w:rPr>
          <w:color w:val="383838"/>
          <w:w w:val="105"/>
          <w:sz w:val="19"/>
        </w:rPr>
        <w:t>Scheme</w:t>
      </w:r>
      <w:r>
        <w:rPr>
          <w:color w:val="383838"/>
          <w:spacing w:val="-30"/>
          <w:w w:val="105"/>
          <w:sz w:val="19"/>
        </w:rPr>
        <w:t xml:space="preserve"> </w:t>
      </w:r>
      <w:r>
        <w:rPr>
          <w:color w:val="383838"/>
          <w:w w:val="105"/>
          <w:sz w:val="19"/>
        </w:rPr>
        <w:t>for</w:t>
      </w:r>
      <w:r>
        <w:rPr>
          <w:color w:val="383838"/>
          <w:spacing w:val="-19"/>
          <w:w w:val="105"/>
          <w:sz w:val="19"/>
        </w:rPr>
        <w:t xml:space="preserve"> </w:t>
      </w:r>
      <w:r>
        <w:rPr>
          <w:color w:val="383838"/>
          <w:w w:val="105"/>
          <w:sz w:val="19"/>
        </w:rPr>
        <w:t>civilian</w:t>
      </w:r>
      <w:r>
        <w:rPr>
          <w:color w:val="383838"/>
          <w:spacing w:val="-34"/>
          <w:w w:val="105"/>
          <w:sz w:val="19"/>
        </w:rPr>
        <w:t xml:space="preserve"> </w:t>
      </w:r>
      <w:r>
        <w:rPr>
          <w:color w:val="383838"/>
          <w:w w:val="105"/>
          <w:sz w:val="19"/>
        </w:rPr>
        <w:t>employees,</w:t>
      </w:r>
      <w:r>
        <w:rPr>
          <w:color w:val="383838"/>
          <w:spacing w:val="-27"/>
          <w:w w:val="105"/>
          <w:sz w:val="19"/>
        </w:rPr>
        <w:t xml:space="preserve"> </w:t>
      </w:r>
      <w:r>
        <w:rPr>
          <w:color w:val="383838"/>
          <w:w w:val="105"/>
          <w:sz w:val="19"/>
        </w:rPr>
        <w:t>administered</w:t>
      </w:r>
      <w:r>
        <w:rPr>
          <w:color w:val="383838"/>
          <w:spacing w:val="-26"/>
          <w:w w:val="105"/>
          <w:sz w:val="19"/>
        </w:rPr>
        <w:t xml:space="preserve"> </w:t>
      </w:r>
      <w:r>
        <w:rPr>
          <w:color w:val="212121"/>
          <w:w w:val="105"/>
          <w:sz w:val="19"/>
        </w:rPr>
        <w:t>by</w:t>
      </w:r>
      <w:r>
        <w:rPr>
          <w:color w:val="212121"/>
          <w:spacing w:val="-33"/>
          <w:w w:val="105"/>
          <w:sz w:val="19"/>
        </w:rPr>
        <w:t xml:space="preserve"> </w:t>
      </w:r>
      <w:r>
        <w:rPr>
          <w:color w:val="383838"/>
          <w:w w:val="105"/>
          <w:sz w:val="19"/>
        </w:rPr>
        <w:t xml:space="preserve">Durham County Council-this is a funded defined benefit scheme, meaning that the PCVC and employees pay contributions into a fund, </w:t>
      </w:r>
      <w:r>
        <w:rPr>
          <w:color w:val="383838"/>
          <w:w w:val="105"/>
          <w:sz w:val="19"/>
        </w:rPr>
        <w:t>calculated at a level intended to balance the pensions liablllties with investment</w:t>
      </w:r>
      <w:r>
        <w:rPr>
          <w:color w:val="383838"/>
          <w:spacing w:val="-15"/>
          <w:w w:val="105"/>
          <w:sz w:val="19"/>
        </w:rPr>
        <w:t xml:space="preserve"> </w:t>
      </w:r>
      <w:r>
        <w:rPr>
          <w:color w:val="383838"/>
          <w:w w:val="105"/>
          <w:sz w:val="19"/>
        </w:rPr>
        <w:t>assets.</w:t>
      </w:r>
    </w:p>
    <w:p w:rsidR="00C53A62" w:rsidRDefault="00567705">
      <w:pPr>
        <w:pStyle w:val="ListParagraph"/>
        <w:numPr>
          <w:ilvl w:val="1"/>
          <w:numId w:val="12"/>
        </w:numPr>
        <w:tabs>
          <w:tab w:val="left" w:pos="870"/>
          <w:tab w:val="left" w:pos="871"/>
        </w:tabs>
        <w:spacing w:before="10" w:line="300" w:lineRule="auto"/>
        <w:ind w:left="860" w:right="873" w:hanging="328"/>
      </w:pPr>
      <w:r>
        <w:rPr>
          <w:color w:val="383838"/>
          <w:w w:val="105"/>
          <w:sz w:val="19"/>
        </w:rPr>
        <w:t>The</w:t>
      </w:r>
      <w:r>
        <w:rPr>
          <w:color w:val="383838"/>
          <w:spacing w:val="-20"/>
          <w:w w:val="105"/>
          <w:sz w:val="19"/>
        </w:rPr>
        <w:t xml:space="preserve"> </w:t>
      </w:r>
      <w:r>
        <w:rPr>
          <w:color w:val="383838"/>
          <w:w w:val="105"/>
          <w:sz w:val="19"/>
        </w:rPr>
        <w:t>Police</w:t>
      </w:r>
      <w:r>
        <w:rPr>
          <w:color w:val="383838"/>
          <w:spacing w:val="-17"/>
          <w:w w:val="105"/>
          <w:sz w:val="19"/>
        </w:rPr>
        <w:t xml:space="preserve"> </w:t>
      </w:r>
      <w:r>
        <w:rPr>
          <w:color w:val="383838"/>
          <w:w w:val="105"/>
          <w:sz w:val="19"/>
        </w:rPr>
        <w:t>Pension</w:t>
      </w:r>
      <w:r>
        <w:rPr>
          <w:color w:val="383838"/>
          <w:spacing w:val="-21"/>
          <w:w w:val="105"/>
          <w:sz w:val="19"/>
        </w:rPr>
        <w:t xml:space="preserve"> </w:t>
      </w:r>
      <w:r>
        <w:rPr>
          <w:color w:val="383838"/>
          <w:w w:val="105"/>
          <w:sz w:val="19"/>
        </w:rPr>
        <w:t>Scheme</w:t>
      </w:r>
      <w:r>
        <w:rPr>
          <w:color w:val="383838"/>
          <w:spacing w:val="-21"/>
          <w:w w:val="105"/>
          <w:sz w:val="19"/>
        </w:rPr>
        <w:t xml:space="preserve"> </w:t>
      </w:r>
      <w:r>
        <w:rPr>
          <w:color w:val="383838"/>
          <w:w w:val="105"/>
          <w:sz w:val="19"/>
        </w:rPr>
        <w:t>for</w:t>
      </w:r>
      <w:r>
        <w:rPr>
          <w:color w:val="383838"/>
          <w:spacing w:val="10"/>
          <w:w w:val="105"/>
          <w:sz w:val="19"/>
        </w:rPr>
        <w:t xml:space="preserve"> </w:t>
      </w:r>
      <w:r>
        <w:rPr>
          <w:color w:val="383838"/>
          <w:w w:val="105"/>
          <w:sz w:val="19"/>
        </w:rPr>
        <w:t>police</w:t>
      </w:r>
      <w:r>
        <w:rPr>
          <w:color w:val="383838"/>
          <w:spacing w:val="-19"/>
          <w:w w:val="105"/>
          <w:sz w:val="19"/>
        </w:rPr>
        <w:t xml:space="preserve"> </w:t>
      </w:r>
      <w:r>
        <w:rPr>
          <w:color w:val="383838"/>
          <w:w w:val="105"/>
          <w:sz w:val="19"/>
        </w:rPr>
        <w:t>officers</w:t>
      </w:r>
      <w:r>
        <w:rPr>
          <w:color w:val="383838"/>
          <w:spacing w:val="-17"/>
          <w:w w:val="105"/>
          <w:sz w:val="19"/>
        </w:rPr>
        <w:t xml:space="preserve"> </w:t>
      </w:r>
      <w:r>
        <w:rPr>
          <w:color w:val="383838"/>
          <w:w w:val="105"/>
          <w:sz w:val="19"/>
        </w:rPr>
        <w:t>-this</w:t>
      </w:r>
      <w:r>
        <w:rPr>
          <w:color w:val="383838"/>
          <w:spacing w:val="-21"/>
          <w:w w:val="105"/>
          <w:sz w:val="19"/>
        </w:rPr>
        <w:t xml:space="preserve"> </w:t>
      </w:r>
      <w:r>
        <w:rPr>
          <w:color w:val="383838"/>
          <w:w w:val="105"/>
          <w:sz w:val="19"/>
        </w:rPr>
        <w:t>is</w:t>
      </w:r>
      <w:r>
        <w:rPr>
          <w:color w:val="383838"/>
          <w:spacing w:val="-23"/>
          <w:w w:val="105"/>
          <w:sz w:val="19"/>
        </w:rPr>
        <w:t xml:space="preserve"> </w:t>
      </w:r>
      <w:r>
        <w:rPr>
          <w:color w:val="383838"/>
          <w:w w:val="105"/>
          <w:sz w:val="19"/>
        </w:rPr>
        <w:t>an</w:t>
      </w:r>
      <w:r>
        <w:rPr>
          <w:color w:val="383838"/>
          <w:spacing w:val="-25"/>
          <w:w w:val="105"/>
          <w:sz w:val="19"/>
        </w:rPr>
        <w:t xml:space="preserve"> </w:t>
      </w:r>
      <w:r>
        <w:rPr>
          <w:color w:val="383838"/>
          <w:w w:val="105"/>
          <w:sz w:val="19"/>
        </w:rPr>
        <w:t>unfunded</w:t>
      </w:r>
      <w:r>
        <w:rPr>
          <w:color w:val="383838"/>
          <w:spacing w:val="-17"/>
          <w:w w:val="105"/>
          <w:sz w:val="19"/>
        </w:rPr>
        <w:t xml:space="preserve"> </w:t>
      </w:r>
      <w:r>
        <w:rPr>
          <w:color w:val="383838"/>
          <w:w w:val="105"/>
          <w:sz w:val="19"/>
        </w:rPr>
        <w:t>defined</w:t>
      </w:r>
      <w:r>
        <w:rPr>
          <w:color w:val="383838"/>
          <w:spacing w:val="-10"/>
          <w:w w:val="105"/>
          <w:sz w:val="19"/>
        </w:rPr>
        <w:t xml:space="preserve"> </w:t>
      </w:r>
      <w:r>
        <w:rPr>
          <w:color w:val="383838"/>
          <w:w w:val="105"/>
          <w:sz w:val="19"/>
        </w:rPr>
        <w:t>benefit</w:t>
      </w:r>
      <w:r>
        <w:rPr>
          <w:color w:val="383838"/>
          <w:spacing w:val="-13"/>
          <w:w w:val="105"/>
          <w:sz w:val="19"/>
        </w:rPr>
        <w:t xml:space="preserve"> </w:t>
      </w:r>
      <w:r>
        <w:rPr>
          <w:color w:val="383838"/>
          <w:w w:val="105"/>
          <w:sz w:val="19"/>
        </w:rPr>
        <w:t xml:space="preserve">scheme </w:t>
      </w:r>
      <w:r>
        <w:rPr>
          <w:color w:val="383838"/>
          <w:w w:val="110"/>
          <w:sz w:val="19"/>
        </w:rPr>
        <w:t>meaning</w:t>
      </w:r>
      <w:r>
        <w:rPr>
          <w:color w:val="383838"/>
          <w:spacing w:val="-37"/>
          <w:w w:val="110"/>
          <w:sz w:val="19"/>
        </w:rPr>
        <w:t xml:space="preserve"> </w:t>
      </w:r>
      <w:r>
        <w:rPr>
          <w:color w:val="383838"/>
          <w:w w:val="110"/>
          <w:sz w:val="19"/>
        </w:rPr>
        <w:t>that</w:t>
      </w:r>
      <w:r>
        <w:rPr>
          <w:color w:val="383838"/>
          <w:spacing w:val="-33"/>
          <w:w w:val="110"/>
          <w:sz w:val="19"/>
        </w:rPr>
        <w:t xml:space="preserve"> </w:t>
      </w:r>
      <w:r>
        <w:rPr>
          <w:color w:val="383838"/>
          <w:w w:val="110"/>
          <w:sz w:val="19"/>
        </w:rPr>
        <w:t>there</w:t>
      </w:r>
      <w:r>
        <w:rPr>
          <w:color w:val="383838"/>
          <w:spacing w:val="-34"/>
          <w:w w:val="110"/>
          <w:sz w:val="19"/>
        </w:rPr>
        <w:t xml:space="preserve"> </w:t>
      </w:r>
      <w:r>
        <w:rPr>
          <w:color w:val="383838"/>
          <w:w w:val="110"/>
          <w:sz w:val="19"/>
        </w:rPr>
        <w:t>are</w:t>
      </w:r>
      <w:r>
        <w:rPr>
          <w:color w:val="383838"/>
          <w:spacing w:val="-32"/>
          <w:w w:val="110"/>
          <w:sz w:val="19"/>
        </w:rPr>
        <w:t xml:space="preserve"> </w:t>
      </w:r>
      <w:r>
        <w:rPr>
          <w:color w:val="383838"/>
          <w:w w:val="110"/>
          <w:sz w:val="19"/>
        </w:rPr>
        <w:t>no</w:t>
      </w:r>
      <w:r>
        <w:rPr>
          <w:color w:val="383838"/>
          <w:spacing w:val="-38"/>
          <w:w w:val="110"/>
          <w:sz w:val="19"/>
        </w:rPr>
        <w:t xml:space="preserve"> </w:t>
      </w:r>
      <w:r>
        <w:rPr>
          <w:color w:val="383838"/>
          <w:w w:val="110"/>
          <w:sz w:val="19"/>
        </w:rPr>
        <w:t>investment</w:t>
      </w:r>
      <w:r>
        <w:rPr>
          <w:color w:val="383838"/>
          <w:spacing w:val="-24"/>
          <w:w w:val="110"/>
          <w:sz w:val="19"/>
        </w:rPr>
        <w:t xml:space="preserve"> </w:t>
      </w:r>
      <w:r>
        <w:rPr>
          <w:color w:val="383838"/>
          <w:w w:val="110"/>
          <w:sz w:val="19"/>
        </w:rPr>
        <w:t>assets</w:t>
      </w:r>
      <w:r>
        <w:rPr>
          <w:color w:val="383838"/>
          <w:spacing w:val="-28"/>
          <w:w w:val="110"/>
          <w:sz w:val="19"/>
        </w:rPr>
        <w:t xml:space="preserve"> </w:t>
      </w:r>
      <w:r>
        <w:rPr>
          <w:color w:val="383838"/>
          <w:w w:val="110"/>
          <w:sz w:val="19"/>
        </w:rPr>
        <w:t>built</w:t>
      </w:r>
      <w:r>
        <w:rPr>
          <w:color w:val="383838"/>
          <w:spacing w:val="-37"/>
          <w:w w:val="110"/>
          <w:sz w:val="19"/>
        </w:rPr>
        <w:t xml:space="preserve"> </w:t>
      </w:r>
      <w:r>
        <w:rPr>
          <w:color w:val="383838"/>
          <w:w w:val="110"/>
          <w:sz w:val="19"/>
        </w:rPr>
        <w:t>up</w:t>
      </w:r>
      <w:r>
        <w:rPr>
          <w:color w:val="383838"/>
          <w:spacing w:val="-39"/>
          <w:w w:val="110"/>
          <w:sz w:val="19"/>
        </w:rPr>
        <w:t xml:space="preserve"> </w:t>
      </w:r>
      <w:r>
        <w:rPr>
          <w:color w:val="383838"/>
          <w:w w:val="110"/>
          <w:sz w:val="19"/>
        </w:rPr>
        <w:t>to</w:t>
      </w:r>
      <w:r>
        <w:rPr>
          <w:color w:val="383838"/>
          <w:spacing w:val="-28"/>
          <w:w w:val="110"/>
          <w:sz w:val="19"/>
        </w:rPr>
        <w:t xml:space="preserve"> </w:t>
      </w:r>
      <w:r>
        <w:rPr>
          <w:color w:val="383838"/>
          <w:w w:val="110"/>
          <w:sz w:val="19"/>
        </w:rPr>
        <w:t>meet</w:t>
      </w:r>
      <w:r>
        <w:rPr>
          <w:color w:val="383838"/>
          <w:spacing w:val="-35"/>
          <w:w w:val="110"/>
          <w:sz w:val="19"/>
        </w:rPr>
        <w:t xml:space="preserve"> </w:t>
      </w:r>
      <w:r>
        <w:rPr>
          <w:color w:val="383838"/>
          <w:w w:val="110"/>
          <w:sz w:val="19"/>
        </w:rPr>
        <w:t>the</w:t>
      </w:r>
      <w:r>
        <w:rPr>
          <w:color w:val="383838"/>
          <w:spacing w:val="-23"/>
          <w:w w:val="110"/>
          <w:sz w:val="19"/>
        </w:rPr>
        <w:t xml:space="preserve"> </w:t>
      </w:r>
      <w:r>
        <w:rPr>
          <w:color w:val="383838"/>
          <w:w w:val="110"/>
          <w:sz w:val="19"/>
        </w:rPr>
        <w:t>pensions</w:t>
      </w:r>
      <w:r>
        <w:rPr>
          <w:color w:val="383838"/>
          <w:spacing w:val="-20"/>
          <w:w w:val="110"/>
          <w:sz w:val="19"/>
        </w:rPr>
        <w:t xml:space="preserve"> </w:t>
      </w:r>
      <w:r>
        <w:rPr>
          <w:color w:val="383838"/>
          <w:w w:val="110"/>
          <w:sz w:val="19"/>
        </w:rPr>
        <w:t>liabilities,</w:t>
      </w:r>
      <w:r>
        <w:rPr>
          <w:color w:val="383838"/>
          <w:spacing w:val="-35"/>
          <w:w w:val="110"/>
          <w:sz w:val="19"/>
        </w:rPr>
        <w:t xml:space="preserve"> </w:t>
      </w:r>
      <w:r>
        <w:rPr>
          <w:color w:val="383838"/>
          <w:w w:val="110"/>
          <w:sz w:val="19"/>
        </w:rPr>
        <w:t>and cash</w:t>
      </w:r>
      <w:r>
        <w:rPr>
          <w:color w:val="383838"/>
          <w:spacing w:val="-38"/>
          <w:w w:val="110"/>
          <w:sz w:val="19"/>
        </w:rPr>
        <w:t xml:space="preserve"> </w:t>
      </w:r>
      <w:r>
        <w:rPr>
          <w:color w:val="383838"/>
          <w:w w:val="110"/>
          <w:sz w:val="19"/>
        </w:rPr>
        <w:t>has</w:t>
      </w:r>
      <w:r>
        <w:rPr>
          <w:color w:val="383838"/>
          <w:spacing w:val="-43"/>
          <w:w w:val="110"/>
          <w:sz w:val="19"/>
        </w:rPr>
        <w:t xml:space="preserve"> </w:t>
      </w:r>
      <w:r>
        <w:rPr>
          <w:color w:val="383838"/>
          <w:w w:val="110"/>
          <w:sz w:val="19"/>
        </w:rPr>
        <w:t>to</w:t>
      </w:r>
      <w:r>
        <w:rPr>
          <w:color w:val="383838"/>
          <w:spacing w:val="-24"/>
          <w:w w:val="110"/>
          <w:sz w:val="19"/>
        </w:rPr>
        <w:t xml:space="preserve"> </w:t>
      </w:r>
      <w:r>
        <w:rPr>
          <w:color w:val="383838"/>
          <w:w w:val="110"/>
          <w:sz w:val="19"/>
        </w:rPr>
        <w:t>be</w:t>
      </w:r>
      <w:r>
        <w:rPr>
          <w:color w:val="383838"/>
          <w:spacing w:val="-42"/>
          <w:w w:val="110"/>
          <w:sz w:val="19"/>
        </w:rPr>
        <w:t xml:space="preserve"> </w:t>
      </w:r>
      <w:r>
        <w:rPr>
          <w:color w:val="383838"/>
          <w:w w:val="110"/>
          <w:sz w:val="19"/>
        </w:rPr>
        <w:t>generated</w:t>
      </w:r>
      <w:r>
        <w:rPr>
          <w:color w:val="383838"/>
          <w:spacing w:val="-40"/>
          <w:w w:val="110"/>
          <w:sz w:val="19"/>
        </w:rPr>
        <w:t xml:space="preserve"> </w:t>
      </w:r>
      <w:r>
        <w:rPr>
          <w:color w:val="383838"/>
          <w:w w:val="110"/>
          <w:sz w:val="19"/>
        </w:rPr>
        <w:t>to</w:t>
      </w:r>
      <w:r>
        <w:rPr>
          <w:color w:val="383838"/>
          <w:spacing w:val="-28"/>
          <w:w w:val="110"/>
          <w:sz w:val="19"/>
        </w:rPr>
        <w:t xml:space="preserve"> </w:t>
      </w:r>
      <w:r>
        <w:rPr>
          <w:color w:val="383838"/>
          <w:w w:val="110"/>
          <w:sz w:val="19"/>
        </w:rPr>
        <w:t>meet</w:t>
      </w:r>
      <w:r>
        <w:rPr>
          <w:color w:val="383838"/>
          <w:spacing w:val="-34"/>
          <w:w w:val="110"/>
          <w:sz w:val="19"/>
        </w:rPr>
        <w:t xml:space="preserve"> </w:t>
      </w:r>
      <w:r>
        <w:rPr>
          <w:color w:val="383838"/>
          <w:w w:val="110"/>
          <w:sz w:val="19"/>
        </w:rPr>
        <w:t>actual</w:t>
      </w:r>
      <w:r>
        <w:rPr>
          <w:color w:val="383838"/>
          <w:spacing w:val="-42"/>
          <w:w w:val="110"/>
          <w:sz w:val="19"/>
        </w:rPr>
        <w:t xml:space="preserve"> </w:t>
      </w:r>
      <w:r>
        <w:rPr>
          <w:color w:val="383838"/>
          <w:w w:val="110"/>
          <w:sz w:val="19"/>
        </w:rPr>
        <w:t>pensions</w:t>
      </w:r>
      <w:r>
        <w:rPr>
          <w:color w:val="383838"/>
          <w:spacing w:val="-33"/>
          <w:w w:val="110"/>
          <w:sz w:val="19"/>
        </w:rPr>
        <w:t xml:space="preserve"> </w:t>
      </w:r>
      <w:r>
        <w:rPr>
          <w:color w:val="383838"/>
          <w:w w:val="110"/>
          <w:sz w:val="19"/>
        </w:rPr>
        <w:t>payments</w:t>
      </w:r>
      <w:r>
        <w:rPr>
          <w:color w:val="383838"/>
          <w:spacing w:val="-34"/>
          <w:w w:val="110"/>
          <w:sz w:val="19"/>
        </w:rPr>
        <w:t xml:space="preserve"> </w:t>
      </w:r>
      <w:r>
        <w:rPr>
          <w:color w:val="383838"/>
          <w:w w:val="110"/>
          <w:sz w:val="19"/>
        </w:rPr>
        <w:t>as</w:t>
      </w:r>
      <w:r>
        <w:rPr>
          <w:color w:val="383838"/>
          <w:spacing w:val="-38"/>
          <w:w w:val="110"/>
          <w:sz w:val="19"/>
        </w:rPr>
        <w:t xml:space="preserve"> </w:t>
      </w:r>
      <w:r>
        <w:rPr>
          <w:color w:val="383838"/>
          <w:w w:val="110"/>
          <w:sz w:val="19"/>
        </w:rPr>
        <w:t>they</w:t>
      </w:r>
      <w:r>
        <w:rPr>
          <w:color w:val="383838"/>
          <w:spacing w:val="-36"/>
          <w:w w:val="110"/>
          <w:sz w:val="19"/>
        </w:rPr>
        <w:t xml:space="preserve"> </w:t>
      </w:r>
      <w:r>
        <w:rPr>
          <w:color w:val="383838"/>
          <w:w w:val="110"/>
          <w:sz w:val="19"/>
        </w:rPr>
        <w:t>eventually</w:t>
      </w:r>
      <w:r>
        <w:rPr>
          <w:color w:val="383838"/>
          <w:spacing w:val="-36"/>
          <w:w w:val="110"/>
          <w:sz w:val="19"/>
        </w:rPr>
        <w:t xml:space="preserve"> </w:t>
      </w:r>
      <w:r>
        <w:rPr>
          <w:color w:val="383838"/>
          <w:w w:val="110"/>
          <w:sz w:val="19"/>
        </w:rPr>
        <w:t>fall</w:t>
      </w:r>
      <w:r>
        <w:rPr>
          <w:color w:val="383838"/>
          <w:spacing w:val="-41"/>
          <w:w w:val="110"/>
          <w:sz w:val="19"/>
        </w:rPr>
        <w:t xml:space="preserve"> </w:t>
      </w:r>
      <w:r>
        <w:rPr>
          <w:color w:val="383838"/>
          <w:w w:val="110"/>
          <w:sz w:val="19"/>
        </w:rPr>
        <w:t>due.</w:t>
      </w:r>
      <w:r>
        <w:rPr>
          <w:color w:val="383838"/>
          <w:spacing w:val="-41"/>
          <w:w w:val="110"/>
          <w:sz w:val="19"/>
        </w:rPr>
        <w:t xml:space="preserve"> </w:t>
      </w:r>
      <w:r>
        <w:rPr>
          <w:color w:val="383838"/>
          <w:w w:val="110"/>
          <w:sz w:val="19"/>
        </w:rPr>
        <w:t xml:space="preserve">If </w:t>
      </w:r>
      <w:r>
        <w:rPr>
          <w:color w:val="383838"/>
          <w:w w:val="105"/>
          <w:sz w:val="19"/>
        </w:rPr>
        <w:t>the</w:t>
      </w:r>
      <w:r>
        <w:rPr>
          <w:color w:val="383838"/>
          <w:spacing w:val="-5"/>
          <w:w w:val="105"/>
          <w:sz w:val="19"/>
        </w:rPr>
        <w:t xml:space="preserve"> </w:t>
      </w:r>
      <w:r>
        <w:rPr>
          <w:color w:val="383838"/>
          <w:w w:val="105"/>
          <w:sz w:val="19"/>
        </w:rPr>
        <w:t>amounts</w:t>
      </w:r>
      <w:r>
        <w:rPr>
          <w:color w:val="383838"/>
          <w:spacing w:val="-14"/>
          <w:w w:val="105"/>
          <w:sz w:val="19"/>
        </w:rPr>
        <w:t xml:space="preserve"> </w:t>
      </w:r>
      <w:r>
        <w:rPr>
          <w:color w:val="383838"/>
          <w:w w:val="105"/>
          <w:sz w:val="19"/>
        </w:rPr>
        <w:t>receivable</w:t>
      </w:r>
      <w:r>
        <w:rPr>
          <w:color w:val="383838"/>
          <w:spacing w:val="-16"/>
          <w:w w:val="105"/>
          <w:sz w:val="19"/>
        </w:rPr>
        <w:t xml:space="preserve"> </w:t>
      </w:r>
      <w:r>
        <w:rPr>
          <w:color w:val="383838"/>
          <w:w w:val="105"/>
          <w:sz w:val="20"/>
        </w:rPr>
        <w:t>by</w:t>
      </w:r>
      <w:r>
        <w:rPr>
          <w:color w:val="383838"/>
          <w:spacing w:val="-31"/>
          <w:w w:val="105"/>
          <w:sz w:val="20"/>
        </w:rPr>
        <w:t xml:space="preserve"> </w:t>
      </w:r>
      <w:r>
        <w:rPr>
          <w:color w:val="383838"/>
          <w:w w:val="105"/>
          <w:sz w:val="19"/>
        </w:rPr>
        <w:t>the</w:t>
      </w:r>
      <w:r>
        <w:rPr>
          <w:color w:val="383838"/>
          <w:spacing w:val="8"/>
          <w:w w:val="105"/>
          <w:sz w:val="19"/>
        </w:rPr>
        <w:t xml:space="preserve"> </w:t>
      </w:r>
      <w:r>
        <w:rPr>
          <w:color w:val="383838"/>
          <w:w w:val="105"/>
          <w:sz w:val="19"/>
        </w:rPr>
        <w:t>pensions</w:t>
      </w:r>
      <w:r>
        <w:rPr>
          <w:color w:val="383838"/>
          <w:spacing w:val="-15"/>
          <w:w w:val="105"/>
          <w:sz w:val="19"/>
        </w:rPr>
        <w:t xml:space="preserve"> </w:t>
      </w:r>
      <w:r>
        <w:rPr>
          <w:color w:val="383838"/>
          <w:w w:val="105"/>
          <w:sz w:val="19"/>
        </w:rPr>
        <w:t>fund</w:t>
      </w:r>
      <w:r>
        <w:rPr>
          <w:color w:val="383838"/>
          <w:spacing w:val="-21"/>
          <w:w w:val="105"/>
          <w:sz w:val="19"/>
        </w:rPr>
        <w:t xml:space="preserve"> </w:t>
      </w:r>
      <w:r>
        <w:rPr>
          <w:color w:val="383838"/>
          <w:w w:val="105"/>
          <w:sz w:val="19"/>
        </w:rPr>
        <w:t>for</w:t>
      </w:r>
      <w:r>
        <w:rPr>
          <w:color w:val="383838"/>
          <w:spacing w:val="-24"/>
          <w:w w:val="105"/>
          <w:sz w:val="19"/>
        </w:rPr>
        <w:t xml:space="preserve"> </w:t>
      </w:r>
      <w:r>
        <w:rPr>
          <w:color w:val="383838"/>
          <w:w w:val="105"/>
          <w:sz w:val="19"/>
        </w:rPr>
        <w:t>the</w:t>
      </w:r>
      <w:r>
        <w:rPr>
          <w:color w:val="383838"/>
          <w:spacing w:val="-26"/>
          <w:w w:val="105"/>
          <w:sz w:val="19"/>
        </w:rPr>
        <w:t xml:space="preserve"> </w:t>
      </w:r>
      <w:r>
        <w:rPr>
          <w:color w:val="383838"/>
          <w:w w:val="105"/>
          <w:sz w:val="19"/>
        </w:rPr>
        <w:t>year</w:t>
      </w:r>
      <w:r>
        <w:rPr>
          <w:color w:val="383838"/>
          <w:spacing w:val="-20"/>
          <w:w w:val="105"/>
          <w:sz w:val="19"/>
        </w:rPr>
        <w:t xml:space="preserve"> </w:t>
      </w:r>
      <w:r>
        <w:rPr>
          <w:color w:val="383838"/>
          <w:w w:val="105"/>
          <w:sz w:val="19"/>
        </w:rPr>
        <w:t>is</w:t>
      </w:r>
      <w:r>
        <w:rPr>
          <w:color w:val="383838"/>
          <w:spacing w:val="-27"/>
          <w:w w:val="105"/>
          <w:sz w:val="19"/>
        </w:rPr>
        <w:t xml:space="preserve"> </w:t>
      </w:r>
      <w:r>
        <w:rPr>
          <w:color w:val="383838"/>
          <w:w w:val="105"/>
          <w:sz w:val="19"/>
        </w:rPr>
        <w:t>less</w:t>
      </w:r>
      <w:r>
        <w:rPr>
          <w:color w:val="383838"/>
          <w:spacing w:val="-20"/>
          <w:w w:val="105"/>
          <w:sz w:val="19"/>
        </w:rPr>
        <w:t xml:space="preserve"> </w:t>
      </w:r>
      <w:r>
        <w:rPr>
          <w:color w:val="383838"/>
          <w:w w:val="105"/>
          <w:sz w:val="19"/>
        </w:rPr>
        <w:t>than</w:t>
      </w:r>
      <w:r>
        <w:rPr>
          <w:color w:val="383838"/>
          <w:spacing w:val="-22"/>
          <w:w w:val="105"/>
          <w:sz w:val="19"/>
        </w:rPr>
        <w:t xml:space="preserve"> </w:t>
      </w:r>
      <w:r>
        <w:rPr>
          <w:color w:val="383838"/>
          <w:w w:val="105"/>
          <w:sz w:val="19"/>
        </w:rPr>
        <w:t>amounts</w:t>
      </w:r>
      <w:r>
        <w:rPr>
          <w:color w:val="383838"/>
          <w:spacing w:val="-12"/>
          <w:w w:val="105"/>
          <w:sz w:val="19"/>
        </w:rPr>
        <w:t xml:space="preserve"> </w:t>
      </w:r>
      <w:r>
        <w:rPr>
          <w:color w:val="383838"/>
          <w:w w:val="105"/>
          <w:sz w:val="19"/>
        </w:rPr>
        <w:t>payable,</w:t>
      </w:r>
      <w:r>
        <w:rPr>
          <w:color w:val="383838"/>
          <w:spacing w:val="-23"/>
          <w:w w:val="105"/>
          <w:sz w:val="19"/>
        </w:rPr>
        <w:t xml:space="preserve"> </w:t>
      </w:r>
      <w:r>
        <w:rPr>
          <w:color w:val="383838"/>
          <w:w w:val="105"/>
          <w:sz w:val="19"/>
        </w:rPr>
        <w:t xml:space="preserve">the </w:t>
      </w:r>
      <w:r>
        <w:rPr>
          <w:color w:val="383838"/>
          <w:w w:val="110"/>
          <w:sz w:val="19"/>
        </w:rPr>
        <w:t>Commissioner</w:t>
      </w:r>
      <w:r>
        <w:rPr>
          <w:color w:val="383838"/>
          <w:spacing w:val="-26"/>
          <w:w w:val="110"/>
          <w:sz w:val="19"/>
        </w:rPr>
        <w:t xml:space="preserve"> </w:t>
      </w:r>
      <w:r>
        <w:rPr>
          <w:color w:val="383838"/>
          <w:w w:val="110"/>
          <w:sz w:val="19"/>
        </w:rPr>
        <w:t>must</w:t>
      </w:r>
      <w:r>
        <w:rPr>
          <w:color w:val="383838"/>
          <w:spacing w:val="-36"/>
          <w:w w:val="110"/>
          <w:sz w:val="19"/>
        </w:rPr>
        <w:t xml:space="preserve"> </w:t>
      </w:r>
      <w:r>
        <w:rPr>
          <w:color w:val="383838"/>
          <w:w w:val="110"/>
          <w:sz w:val="19"/>
        </w:rPr>
        <w:t>annually</w:t>
      </w:r>
      <w:r>
        <w:rPr>
          <w:color w:val="383838"/>
          <w:spacing w:val="-29"/>
          <w:w w:val="110"/>
          <w:sz w:val="19"/>
        </w:rPr>
        <w:t xml:space="preserve"> </w:t>
      </w:r>
      <w:r>
        <w:rPr>
          <w:color w:val="383838"/>
          <w:w w:val="110"/>
          <w:sz w:val="19"/>
        </w:rPr>
        <w:t>transfer</w:t>
      </w:r>
      <w:r>
        <w:rPr>
          <w:color w:val="383838"/>
          <w:spacing w:val="-30"/>
          <w:w w:val="110"/>
          <w:sz w:val="19"/>
        </w:rPr>
        <w:t xml:space="preserve"> </w:t>
      </w:r>
      <w:r>
        <w:rPr>
          <w:color w:val="383838"/>
          <w:w w:val="110"/>
          <w:sz w:val="19"/>
        </w:rPr>
        <w:t>an</w:t>
      </w:r>
      <w:r>
        <w:rPr>
          <w:color w:val="383838"/>
          <w:spacing w:val="-36"/>
          <w:w w:val="110"/>
          <w:sz w:val="19"/>
        </w:rPr>
        <w:t xml:space="preserve"> </w:t>
      </w:r>
      <w:r>
        <w:rPr>
          <w:color w:val="383838"/>
          <w:w w:val="110"/>
          <w:sz w:val="19"/>
        </w:rPr>
        <w:t>amount</w:t>
      </w:r>
      <w:r>
        <w:rPr>
          <w:color w:val="383838"/>
          <w:spacing w:val="-34"/>
          <w:w w:val="110"/>
          <w:sz w:val="19"/>
        </w:rPr>
        <w:t xml:space="preserve"> </w:t>
      </w:r>
      <w:r>
        <w:rPr>
          <w:color w:val="383838"/>
          <w:w w:val="110"/>
          <w:sz w:val="19"/>
        </w:rPr>
        <w:t>to</w:t>
      </w:r>
      <w:r>
        <w:rPr>
          <w:color w:val="383838"/>
          <w:spacing w:val="-25"/>
          <w:w w:val="110"/>
          <w:sz w:val="19"/>
        </w:rPr>
        <w:t xml:space="preserve"> </w:t>
      </w:r>
      <w:r>
        <w:rPr>
          <w:color w:val="383838"/>
          <w:w w:val="110"/>
          <w:sz w:val="19"/>
        </w:rPr>
        <w:t>meet</w:t>
      </w:r>
      <w:r>
        <w:rPr>
          <w:color w:val="383838"/>
          <w:spacing w:val="-34"/>
          <w:w w:val="110"/>
          <w:sz w:val="19"/>
        </w:rPr>
        <w:t xml:space="preserve"> </w:t>
      </w:r>
      <w:r>
        <w:rPr>
          <w:color w:val="383838"/>
          <w:w w:val="110"/>
          <w:sz w:val="19"/>
        </w:rPr>
        <w:t>the</w:t>
      </w:r>
      <w:r>
        <w:rPr>
          <w:color w:val="383838"/>
          <w:spacing w:val="-26"/>
          <w:w w:val="110"/>
          <w:sz w:val="19"/>
        </w:rPr>
        <w:t xml:space="preserve"> </w:t>
      </w:r>
      <w:r>
        <w:rPr>
          <w:color w:val="383838"/>
          <w:w w:val="110"/>
          <w:sz w:val="19"/>
        </w:rPr>
        <w:t>deficit</w:t>
      </w:r>
      <w:r>
        <w:rPr>
          <w:color w:val="383838"/>
          <w:spacing w:val="-33"/>
          <w:w w:val="110"/>
          <w:sz w:val="19"/>
        </w:rPr>
        <w:t xml:space="preserve"> </w:t>
      </w:r>
      <w:r>
        <w:rPr>
          <w:color w:val="383838"/>
          <w:w w:val="110"/>
          <w:sz w:val="19"/>
        </w:rPr>
        <w:t>to</w:t>
      </w:r>
      <w:r>
        <w:rPr>
          <w:color w:val="383838"/>
          <w:spacing w:val="-28"/>
          <w:w w:val="110"/>
          <w:sz w:val="19"/>
        </w:rPr>
        <w:t xml:space="preserve"> </w:t>
      </w:r>
      <w:r>
        <w:rPr>
          <w:color w:val="383838"/>
          <w:w w:val="110"/>
          <w:sz w:val="19"/>
        </w:rPr>
        <w:t>the</w:t>
      </w:r>
      <w:r>
        <w:rPr>
          <w:color w:val="383838"/>
          <w:spacing w:val="-26"/>
          <w:w w:val="110"/>
          <w:sz w:val="19"/>
        </w:rPr>
        <w:t xml:space="preserve"> </w:t>
      </w:r>
      <w:r>
        <w:rPr>
          <w:color w:val="383838"/>
          <w:w w:val="110"/>
          <w:sz w:val="19"/>
        </w:rPr>
        <w:t>pension</w:t>
      </w:r>
      <w:r>
        <w:rPr>
          <w:color w:val="383838"/>
          <w:spacing w:val="-31"/>
          <w:w w:val="110"/>
          <w:sz w:val="19"/>
        </w:rPr>
        <w:t xml:space="preserve"> </w:t>
      </w:r>
      <w:r>
        <w:rPr>
          <w:color w:val="383838"/>
          <w:w w:val="110"/>
          <w:sz w:val="19"/>
        </w:rPr>
        <w:t>fund. This</w:t>
      </w:r>
      <w:r>
        <w:rPr>
          <w:color w:val="383838"/>
          <w:spacing w:val="-35"/>
          <w:w w:val="110"/>
          <w:sz w:val="19"/>
        </w:rPr>
        <w:t xml:space="preserve"> </w:t>
      </w:r>
      <w:r>
        <w:rPr>
          <w:color w:val="383838"/>
          <w:w w:val="110"/>
          <w:sz w:val="19"/>
        </w:rPr>
        <w:t>cost</w:t>
      </w:r>
      <w:r>
        <w:rPr>
          <w:color w:val="383838"/>
          <w:spacing w:val="-30"/>
          <w:w w:val="110"/>
          <w:sz w:val="19"/>
        </w:rPr>
        <w:t xml:space="preserve"> </w:t>
      </w:r>
      <w:r>
        <w:rPr>
          <w:color w:val="383838"/>
          <w:w w:val="110"/>
          <w:sz w:val="19"/>
        </w:rPr>
        <w:t>is</w:t>
      </w:r>
      <w:r>
        <w:rPr>
          <w:color w:val="383838"/>
          <w:spacing w:val="-35"/>
          <w:w w:val="110"/>
          <w:sz w:val="19"/>
        </w:rPr>
        <w:t xml:space="preserve"> </w:t>
      </w:r>
      <w:r>
        <w:rPr>
          <w:color w:val="383838"/>
          <w:w w:val="110"/>
          <w:sz w:val="19"/>
        </w:rPr>
        <w:t>then</w:t>
      </w:r>
      <w:r>
        <w:rPr>
          <w:color w:val="383838"/>
          <w:spacing w:val="-35"/>
          <w:w w:val="110"/>
          <w:sz w:val="19"/>
        </w:rPr>
        <w:t xml:space="preserve"> </w:t>
      </w:r>
      <w:r>
        <w:rPr>
          <w:color w:val="383838"/>
          <w:w w:val="110"/>
          <w:sz w:val="19"/>
        </w:rPr>
        <w:t>met</w:t>
      </w:r>
      <w:r>
        <w:rPr>
          <w:color w:val="383838"/>
          <w:spacing w:val="-36"/>
          <w:w w:val="110"/>
          <w:sz w:val="19"/>
        </w:rPr>
        <w:t xml:space="preserve"> </w:t>
      </w:r>
      <w:r>
        <w:rPr>
          <w:color w:val="383838"/>
          <w:w w:val="110"/>
          <w:sz w:val="20"/>
        </w:rPr>
        <w:t>by</w:t>
      </w:r>
      <w:r>
        <w:rPr>
          <w:color w:val="383838"/>
          <w:spacing w:val="-39"/>
          <w:w w:val="110"/>
          <w:sz w:val="20"/>
        </w:rPr>
        <w:t xml:space="preserve"> </w:t>
      </w:r>
      <w:r>
        <w:rPr>
          <w:color w:val="383838"/>
          <w:w w:val="110"/>
          <w:sz w:val="19"/>
        </w:rPr>
        <w:t>central</w:t>
      </w:r>
      <w:r>
        <w:rPr>
          <w:color w:val="383838"/>
          <w:spacing w:val="-31"/>
          <w:w w:val="110"/>
          <w:sz w:val="19"/>
        </w:rPr>
        <w:t xml:space="preserve"> </w:t>
      </w:r>
      <w:r>
        <w:rPr>
          <w:color w:val="383838"/>
          <w:w w:val="110"/>
          <w:sz w:val="19"/>
        </w:rPr>
        <w:t>government.</w:t>
      </w:r>
      <w:r>
        <w:rPr>
          <w:color w:val="383838"/>
          <w:spacing w:val="-29"/>
          <w:w w:val="110"/>
          <w:sz w:val="19"/>
        </w:rPr>
        <w:t xml:space="preserve"> </w:t>
      </w:r>
      <w:r>
        <w:rPr>
          <w:color w:val="383838"/>
          <w:w w:val="110"/>
          <w:sz w:val="19"/>
        </w:rPr>
        <w:t>If</w:t>
      </w:r>
      <w:r>
        <w:rPr>
          <w:color w:val="383838"/>
          <w:spacing w:val="-25"/>
          <w:w w:val="110"/>
          <w:sz w:val="19"/>
        </w:rPr>
        <w:t xml:space="preserve"> </w:t>
      </w:r>
      <w:r>
        <w:rPr>
          <w:color w:val="383838"/>
          <w:w w:val="110"/>
          <w:sz w:val="19"/>
        </w:rPr>
        <w:t>however</w:t>
      </w:r>
      <w:r>
        <w:rPr>
          <w:color w:val="383838"/>
          <w:spacing w:val="-30"/>
          <w:w w:val="110"/>
          <w:sz w:val="19"/>
        </w:rPr>
        <w:t xml:space="preserve"> </w:t>
      </w:r>
      <w:r>
        <w:rPr>
          <w:color w:val="383838"/>
          <w:w w:val="110"/>
          <w:sz w:val="19"/>
        </w:rPr>
        <w:t>the</w:t>
      </w:r>
      <w:r>
        <w:rPr>
          <w:color w:val="383838"/>
          <w:spacing w:val="-21"/>
          <w:w w:val="110"/>
          <w:sz w:val="19"/>
        </w:rPr>
        <w:t xml:space="preserve"> </w:t>
      </w:r>
      <w:r>
        <w:rPr>
          <w:color w:val="383838"/>
          <w:w w:val="110"/>
          <w:sz w:val="19"/>
        </w:rPr>
        <w:t>pension</w:t>
      </w:r>
      <w:r>
        <w:rPr>
          <w:color w:val="383838"/>
          <w:spacing w:val="-33"/>
          <w:w w:val="110"/>
          <w:sz w:val="19"/>
        </w:rPr>
        <w:t xml:space="preserve"> </w:t>
      </w:r>
      <w:r>
        <w:rPr>
          <w:color w:val="383838"/>
          <w:w w:val="110"/>
          <w:sz w:val="19"/>
        </w:rPr>
        <w:t>fund</w:t>
      </w:r>
      <w:r>
        <w:rPr>
          <w:color w:val="383838"/>
          <w:spacing w:val="-40"/>
          <w:w w:val="110"/>
          <w:sz w:val="19"/>
        </w:rPr>
        <w:t xml:space="preserve"> </w:t>
      </w:r>
      <w:r>
        <w:rPr>
          <w:color w:val="383838"/>
          <w:w w:val="110"/>
          <w:sz w:val="19"/>
        </w:rPr>
        <w:t>Is</w:t>
      </w:r>
      <w:r>
        <w:rPr>
          <w:color w:val="383838"/>
          <w:spacing w:val="-37"/>
          <w:w w:val="110"/>
          <w:sz w:val="19"/>
        </w:rPr>
        <w:t xml:space="preserve"> </w:t>
      </w:r>
      <w:r>
        <w:rPr>
          <w:color w:val="383838"/>
          <w:w w:val="110"/>
          <w:sz w:val="19"/>
        </w:rPr>
        <w:t>in</w:t>
      </w:r>
      <w:r>
        <w:rPr>
          <w:color w:val="383838"/>
          <w:spacing w:val="-24"/>
          <w:w w:val="110"/>
          <w:sz w:val="19"/>
        </w:rPr>
        <w:t xml:space="preserve"> </w:t>
      </w:r>
      <w:r>
        <w:rPr>
          <w:color w:val="383838"/>
          <w:w w:val="110"/>
          <w:sz w:val="19"/>
        </w:rPr>
        <w:t>surplus</w:t>
      </w:r>
      <w:r>
        <w:rPr>
          <w:color w:val="383838"/>
          <w:spacing w:val="-33"/>
          <w:w w:val="110"/>
          <w:sz w:val="19"/>
        </w:rPr>
        <w:t xml:space="preserve"> </w:t>
      </w:r>
      <w:r>
        <w:rPr>
          <w:color w:val="383838"/>
          <w:w w:val="110"/>
          <w:sz w:val="19"/>
        </w:rPr>
        <w:t>for the year, the surplus is required to be transferred from the pension fund to the Commissioner</w:t>
      </w:r>
      <w:r>
        <w:rPr>
          <w:color w:val="383838"/>
          <w:spacing w:val="-10"/>
          <w:w w:val="110"/>
          <w:sz w:val="19"/>
        </w:rPr>
        <w:t xml:space="preserve"> </w:t>
      </w:r>
      <w:r>
        <w:rPr>
          <w:color w:val="383838"/>
          <w:w w:val="110"/>
          <w:sz w:val="19"/>
        </w:rPr>
        <w:t>which</w:t>
      </w:r>
      <w:r>
        <w:rPr>
          <w:color w:val="383838"/>
          <w:spacing w:val="-26"/>
          <w:w w:val="110"/>
          <w:sz w:val="19"/>
        </w:rPr>
        <w:t xml:space="preserve"> </w:t>
      </w:r>
      <w:r>
        <w:rPr>
          <w:color w:val="383838"/>
          <w:w w:val="110"/>
          <w:sz w:val="19"/>
        </w:rPr>
        <w:t>then</w:t>
      </w:r>
      <w:r>
        <w:rPr>
          <w:color w:val="383838"/>
          <w:spacing w:val="-25"/>
          <w:w w:val="110"/>
          <w:sz w:val="19"/>
        </w:rPr>
        <w:t xml:space="preserve"> </w:t>
      </w:r>
      <w:r>
        <w:rPr>
          <w:color w:val="383838"/>
          <w:w w:val="110"/>
          <w:sz w:val="19"/>
        </w:rPr>
        <w:t>must</w:t>
      </w:r>
      <w:r>
        <w:rPr>
          <w:color w:val="383838"/>
          <w:spacing w:val="-9"/>
          <w:w w:val="110"/>
          <w:sz w:val="19"/>
        </w:rPr>
        <w:t xml:space="preserve"> </w:t>
      </w:r>
      <w:r>
        <w:rPr>
          <w:color w:val="383838"/>
          <w:w w:val="110"/>
          <w:sz w:val="19"/>
        </w:rPr>
        <w:t>repay</w:t>
      </w:r>
      <w:r>
        <w:rPr>
          <w:color w:val="383838"/>
          <w:spacing w:val="-23"/>
          <w:w w:val="110"/>
          <w:sz w:val="19"/>
        </w:rPr>
        <w:t xml:space="preserve"> </w:t>
      </w:r>
      <w:r>
        <w:rPr>
          <w:color w:val="383838"/>
          <w:w w:val="110"/>
          <w:sz w:val="19"/>
        </w:rPr>
        <w:t>the</w:t>
      </w:r>
      <w:r>
        <w:rPr>
          <w:color w:val="383838"/>
          <w:spacing w:val="1"/>
          <w:w w:val="110"/>
          <w:sz w:val="19"/>
        </w:rPr>
        <w:t xml:space="preserve"> </w:t>
      </w:r>
      <w:r>
        <w:rPr>
          <w:color w:val="383838"/>
          <w:w w:val="110"/>
          <w:sz w:val="19"/>
        </w:rPr>
        <w:t>amount</w:t>
      </w:r>
      <w:r>
        <w:rPr>
          <w:color w:val="383838"/>
          <w:spacing w:val="-22"/>
          <w:w w:val="110"/>
          <w:sz w:val="19"/>
        </w:rPr>
        <w:t xml:space="preserve"> </w:t>
      </w:r>
      <w:r>
        <w:rPr>
          <w:color w:val="383838"/>
          <w:w w:val="110"/>
          <w:sz w:val="19"/>
        </w:rPr>
        <w:t>to</w:t>
      </w:r>
      <w:r>
        <w:rPr>
          <w:color w:val="383838"/>
          <w:spacing w:val="-11"/>
          <w:w w:val="110"/>
          <w:sz w:val="19"/>
        </w:rPr>
        <w:t xml:space="preserve"> </w:t>
      </w:r>
      <w:r>
        <w:rPr>
          <w:color w:val="383838"/>
          <w:w w:val="110"/>
          <w:sz w:val="19"/>
        </w:rPr>
        <w:t>central</w:t>
      </w:r>
      <w:r>
        <w:rPr>
          <w:color w:val="383838"/>
          <w:spacing w:val="-21"/>
          <w:w w:val="110"/>
          <w:sz w:val="19"/>
        </w:rPr>
        <w:t xml:space="preserve"> </w:t>
      </w:r>
      <w:r>
        <w:rPr>
          <w:color w:val="383838"/>
          <w:w w:val="110"/>
          <w:sz w:val="19"/>
        </w:rPr>
        <w:t>government.</w:t>
      </w:r>
    </w:p>
    <w:p w:rsidR="00C53A62" w:rsidRDefault="00C53A62">
      <w:pPr>
        <w:pStyle w:val="BodyText"/>
        <w:spacing w:before="8"/>
        <w:rPr>
          <w:sz w:val="23"/>
        </w:rPr>
      </w:pPr>
    </w:p>
    <w:p w:rsidR="00C53A62" w:rsidRDefault="00567705">
      <w:pPr>
        <w:pStyle w:val="Heading8"/>
        <w:ind w:left="168"/>
      </w:pPr>
      <w:r>
        <w:rPr>
          <w:color w:val="383838"/>
        </w:rPr>
        <w:t>Transactions Relating to Retirement Benefits</w:t>
      </w:r>
    </w:p>
    <w:p w:rsidR="00C53A62" w:rsidRDefault="00567705">
      <w:pPr>
        <w:pStyle w:val="BodyText"/>
        <w:spacing w:before="55" w:line="304" w:lineRule="auto"/>
        <w:ind w:left="164" w:right="788" w:firstLine="3"/>
        <w:sectPr w:rsidR="00C53A62">
          <w:footerReference w:type="default" r:id="rId79"/>
          <w:pgSz w:w="11900" w:h="16820"/>
          <w:pgMar w:top="1600" w:right="700" w:bottom="1500" w:left="1640" w:header="720" w:footer="720" w:gutter="0"/>
          <w:cols w:space="720"/>
        </w:sectPr>
      </w:pPr>
      <w:r>
        <w:rPr>
          <w:color w:val="383838"/>
        </w:rPr>
        <w:t xml:space="preserve">The Group recognises the costs of retirement benefits In the Net Cost of Services part of the Comprehensive Income and Expenditure Statement  when they are earned  by </w:t>
      </w:r>
      <w:r>
        <w:rPr>
          <w:color w:val="383838"/>
        </w:rPr>
        <w:t xml:space="preserve">employees,  rather than when the benefits are eventually paid as pensions. However, the charge required to be made against Council Tax is based on the cash payable </w:t>
      </w:r>
      <w:r>
        <w:rPr>
          <w:color w:val="494949"/>
        </w:rPr>
        <w:t xml:space="preserve">in </w:t>
      </w:r>
      <w:r>
        <w:rPr>
          <w:color w:val="383838"/>
        </w:rPr>
        <w:t>the year, so the real cost of retirement benefits is reversed out of the General Fund via</w:t>
      </w:r>
      <w:r>
        <w:rPr>
          <w:color w:val="383838"/>
        </w:rPr>
        <w:t xml:space="preserve"> the  Movement in Reserves Statement. The following transactions have been made in the Comprehensive Income and Expenditure Statement and Movement in Reserves Statement during the year </w:t>
      </w:r>
      <w:r>
        <w:rPr>
          <w:color w:val="494949"/>
        </w:rPr>
        <w:t>as</w:t>
      </w:r>
      <w:r>
        <w:rPr>
          <w:color w:val="494949"/>
          <w:spacing w:val="12"/>
        </w:rPr>
        <w:t xml:space="preserve"> </w:t>
      </w:r>
      <w:r>
        <w:rPr>
          <w:color w:val="383838"/>
        </w:rPr>
        <w:t>follows:</w:t>
      </w:r>
    </w:p>
    <w:p w:rsidR="00C53A62" w:rsidRDefault="00C53A62">
      <w:pPr>
        <w:pStyle w:val="BodyText"/>
        <w:spacing w:before="1"/>
        <w:rPr>
          <w:sz w:val="20"/>
        </w:rPr>
      </w:pPr>
    </w:p>
    <w:tbl>
      <w:tblPr>
        <w:tblW w:w="8662" w:type="dxa"/>
        <w:tblInd w:w="293" w:type="dxa"/>
        <w:tblLayout w:type="fixed"/>
        <w:tblCellMar>
          <w:left w:w="10" w:type="dxa"/>
          <w:right w:w="10" w:type="dxa"/>
        </w:tblCellMar>
        <w:tblLook w:val="0000" w:firstRow="0" w:lastRow="0" w:firstColumn="0" w:lastColumn="0" w:noHBand="0" w:noVBand="0"/>
      </w:tblPr>
      <w:tblGrid>
        <w:gridCol w:w="5010"/>
        <w:gridCol w:w="923"/>
        <w:gridCol w:w="913"/>
        <w:gridCol w:w="903"/>
        <w:gridCol w:w="913"/>
      </w:tblGrid>
      <w:tr w:rsidR="00C53A62">
        <w:tblPrEx>
          <w:tblCellMar>
            <w:top w:w="0" w:type="dxa"/>
            <w:bottom w:w="0" w:type="dxa"/>
          </w:tblCellMar>
        </w:tblPrEx>
        <w:trPr>
          <w:trHeight w:val="273"/>
        </w:trPr>
        <w:tc>
          <w:tcPr>
            <w:tcW w:w="5010" w:type="dxa"/>
            <w:tcBorders>
              <w:top w:val="single" w:sz="8" w:space="0" w:color="000000"/>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836" w:type="dxa"/>
            <w:gridSpan w:val="2"/>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7"/>
              <w:ind w:left="115"/>
            </w:pPr>
            <w:r>
              <w:rPr>
                <w:b/>
                <w:color w:val="383838"/>
                <w:w w:val="105"/>
                <w:sz w:val="18"/>
              </w:rPr>
              <w:t>Local Government</w:t>
            </w:r>
          </w:p>
        </w:tc>
        <w:tc>
          <w:tcPr>
            <w:tcW w:w="1816" w:type="dxa"/>
            <w:gridSpan w:val="2"/>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ind w:left="622" w:right="597"/>
              <w:jc w:val="center"/>
            </w:pPr>
            <w:r>
              <w:rPr>
                <w:b/>
                <w:color w:val="383838"/>
                <w:sz w:val="18"/>
              </w:rPr>
              <w:t>Police</w:t>
            </w:r>
          </w:p>
        </w:tc>
      </w:tr>
      <w:tr w:rsidR="00C53A62">
        <w:tblPrEx>
          <w:tblCellMar>
            <w:top w:w="0" w:type="dxa"/>
            <w:bottom w:w="0" w:type="dxa"/>
          </w:tblCellMar>
        </w:tblPrEx>
        <w:trPr>
          <w:trHeight w:val="230"/>
        </w:trPr>
        <w:tc>
          <w:tcPr>
            <w:tcW w:w="5010"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836" w:type="dxa"/>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3" w:line="187" w:lineRule="exact"/>
              <w:ind w:left="188"/>
            </w:pPr>
            <w:r>
              <w:rPr>
                <w:b/>
                <w:color w:val="383838"/>
                <w:sz w:val="18"/>
              </w:rPr>
              <w:t>Pension Scheme</w:t>
            </w:r>
          </w:p>
        </w:tc>
        <w:tc>
          <w:tcPr>
            <w:tcW w:w="1816" w:type="dxa"/>
            <w:gridSpan w:val="2"/>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3" w:line="187" w:lineRule="exact"/>
              <w:ind w:left="189"/>
            </w:pPr>
            <w:r>
              <w:rPr>
                <w:b/>
                <w:color w:val="383838"/>
                <w:sz w:val="18"/>
              </w:rPr>
              <w:t xml:space="preserve">Pension </w:t>
            </w:r>
            <w:r>
              <w:rPr>
                <w:b/>
                <w:color w:val="383838"/>
                <w:sz w:val="18"/>
              </w:rPr>
              <w:t>Scheme</w:t>
            </w:r>
          </w:p>
        </w:tc>
      </w:tr>
      <w:tr w:rsidR="00C53A62">
        <w:tblPrEx>
          <w:tblCellMar>
            <w:top w:w="0" w:type="dxa"/>
            <w:bottom w:w="0" w:type="dxa"/>
          </w:tblCellMar>
        </w:tblPrEx>
        <w:trPr>
          <w:trHeight w:val="316"/>
        </w:trPr>
        <w:tc>
          <w:tcPr>
            <w:tcW w:w="5010"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2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12" w:line="185" w:lineRule="exact"/>
              <w:ind w:right="85"/>
              <w:jc w:val="right"/>
            </w:pPr>
            <w:r>
              <w:rPr>
                <w:rFonts w:ascii="Courier New" w:hAnsi="Courier New"/>
                <w:b/>
                <w:color w:val="383838"/>
                <w:w w:val="80"/>
                <w:sz w:val="20"/>
              </w:rPr>
              <w:t>2016/17</w:t>
            </w:r>
          </w:p>
        </w:tc>
        <w:tc>
          <w:tcPr>
            <w:tcW w:w="91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16" w:line="180" w:lineRule="exact"/>
              <w:ind w:right="82"/>
              <w:jc w:val="right"/>
            </w:pPr>
            <w:r>
              <w:rPr>
                <w:rFonts w:ascii="Courier New" w:hAnsi="Courier New"/>
                <w:b/>
                <w:color w:val="383838"/>
                <w:w w:val="80"/>
                <w:sz w:val="20"/>
              </w:rPr>
              <w:t>2017/18</w:t>
            </w:r>
          </w:p>
        </w:tc>
        <w:tc>
          <w:tcPr>
            <w:tcW w:w="903"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16" w:line="180" w:lineRule="exact"/>
              <w:ind w:right="71"/>
              <w:jc w:val="right"/>
            </w:pPr>
            <w:r>
              <w:rPr>
                <w:rFonts w:ascii="Courier New" w:hAnsi="Courier New"/>
                <w:b/>
                <w:color w:val="383838"/>
                <w:w w:val="80"/>
                <w:sz w:val="20"/>
              </w:rPr>
              <w:t>2016/17</w:t>
            </w:r>
          </w:p>
        </w:tc>
        <w:tc>
          <w:tcPr>
            <w:tcW w:w="913" w:type="dxa"/>
            <w:tcBorders>
              <w:top w:val="single" w:sz="8"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16" w:line="180" w:lineRule="exact"/>
              <w:ind w:right="75"/>
              <w:jc w:val="right"/>
            </w:pPr>
            <w:r>
              <w:rPr>
                <w:rFonts w:ascii="Courier New" w:hAnsi="Courier New"/>
                <w:b/>
                <w:color w:val="383838"/>
                <w:w w:val="80"/>
                <w:sz w:val="20"/>
              </w:rPr>
              <w:t>2017/lB</w:t>
            </w:r>
          </w:p>
        </w:tc>
      </w:tr>
      <w:tr w:rsidR="00C53A62">
        <w:tblPrEx>
          <w:tblCellMar>
            <w:top w:w="0" w:type="dxa"/>
            <w:bottom w:w="0" w:type="dxa"/>
          </w:tblCellMar>
        </w:tblPrEx>
        <w:trPr>
          <w:trHeight w:val="270"/>
        </w:trPr>
        <w:tc>
          <w:tcPr>
            <w:tcW w:w="5010"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23"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9"/>
              <w:ind w:left="231"/>
            </w:pPr>
            <w:r>
              <w:rPr>
                <w:rFonts w:ascii="Times New Roman" w:hAnsi="Times New Roman"/>
                <w:b/>
                <w:color w:val="383838"/>
                <w:w w:val="110"/>
                <w:sz w:val="19"/>
              </w:rPr>
              <w:t>£'000</w:t>
            </w:r>
          </w:p>
        </w:tc>
        <w:tc>
          <w:tcPr>
            <w:tcW w:w="913"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4"/>
              <w:ind w:left="232"/>
            </w:pPr>
            <w:r>
              <w:rPr>
                <w:rFonts w:ascii="Times New Roman" w:hAnsi="Times New Roman"/>
                <w:b/>
                <w:color w:val="383838"/>
                <w:w w:val="110"/>
                <w:sz w:val="19"/>
              </w:rPr>
              <w:t>£'000</w:t>
            </w:r>
          </w:p>
        </w:tc>
        <w:tc>
          <w:tcPr>
            <w:tcW w:w="903" w:type="dxa"/>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ind w:left="237"/>
            </w:pPr>
            <w:r>
              <w:rPr>
                <w:rFonts w:ascii="Times New Roman" w:hAnsi="Times New Roman"/>
                <w:b/>
                <w:color w:val="383838"/>
                <w:w w:val="105"/>
                <w:sz w:val="19"/>
              </w:rPr>
              <w:t>£'000</w:t>
            </w:r>
          </w:p>
        </w:tc>
        <w:tc>
          <w:tcPr>
            <w:tcW w:w="913" w:type="dxa"/>
            <w:tcBorders>
              <w:top w:val="single" w:sz="8"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ind w:left="238"/>
            </w:pPr>
            <w:r>
              <w:rPr>
                <w:rFonts w:ascii="Times New Roman" w:hAnsi="Times New Roman"/>
                <w:b/>
                <w:color w:val="383838"/>
                <w:w w:val="105"/>
                <w:sz w:val="19"/>
              </w:rPr>
              <w:t>£'000</w:t>
            </w:r>
          </w:p>
        </w:tc>
      </w:tr>
      <w:tr w:rsidR="00C53A62">
        <w:tblPrEx>
          <w:tblCellMar>
            <w:top w:w="0" w:type="dxa"/>
            <w:bottom w:w="0" w:type="dxa"/>
          </w:tblCellMar>
        </w:tblPrEx>
        <w:trPr>
          <w:trHeight w:val="250"/>
        </w:trPr>
        <w:tc>
          <w:tcPr>
            <w:tcW w:w="5010"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2"/>
              <w:ind w:left="39"/>
            </w:pPr>
            <w:r>
              <w:rPr>
                <w:b/>
                <w:color w:val="383838"/>
                <w:w w:val="105"/>
                <w:sz w:val="18"/>
              </w:rPr>
              <w:t>Comprehensive Income and Expenditure Statement</w:t>
            </w:r>
          </w:p>
        </w:tc>
        <w:tc>
          <w:tcPr>
            <w:tcW w:w="92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1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03"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1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69"/>
        </w:trPr>
        <w:tc>
          <w:tcPr>
            <w:tcW w:w="5010"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3"/>
              <w:ind w:left="34"/>
            </w:pPr>
            <w:r>
              <w:rPr>
                <w:b/>
                <w:color w:val="383838"/>
                <w:sz w:val="18"/>
              </w:rPr>
              <w:t xml:space="preserve">Net Cost </w:t>
            </w:r>
            <w:r>
              <w:rPr>
                <w:rFonts w:ascii="Times New Roman" w:hAnsi="Times New Roman"/>
                <w:b/>
                <w:color w:val="383838"/>
                <w:sz w:val="20"/>
              </w:rPr>
              <w:t xml:space="preserve">of </w:t>
            </w:r>
            <w:r>
              <w:rPr>
                <w:b/>
                <w:color w:val="383838"/>
                <w:sz w:val="18"/>
              </w:rPr>
              <w:t>Service</w:t>
            </w:r>
          </w:p>
        </w:tc>
        <w:tc>
          <w:tcPr>
            <w:tcW w:w="92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1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03"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1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58"/>
        </w:trPr>
        <w:tc>
          <w:tcPr>
            <w:tcW w:w="5010"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1"/>
              <w:ind w:left="245"/>
            </w:pPr>
            <w:r>
              <w:rPr>
                <w:color w:val="383838"/>
                <w:w w:val="110"/>
                <w:sz w:val="18"/>
              </w:rPr>
              <w:t>Current service cost</w:t>
            </w:r>
          </w:p>
        </w:tc>
        <w:tc>
          <w:tcPr>
            <w:tcW w:w="92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1"/>
              <w:ind w:right="50"/>
              <w:jc w:val="right"/>
            </w:pPr>
            <w:r>
              <w:rPr>
                <w:rFonts w:ascii="Times New Roman" w:hAnsi="Times New Roman"/>
                <w:color w:val="383838"/>
                <w:w w:val="120"/>
                <w:sz w:val="17"/>
              </w:rPr>
              <w:t>4,691</w:t>
            </w:r>
          </w:p>
        </w:tc>
        <w:tc>
          <w:tcPr>
            <w:tcW w:w="91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5"/>
              <w:ind w:right="44"/>
              <w:jc w:val="right"/>
            </w:pPr>
            <w:r>
              <w:rPr>
                <w:rFonts w:ascii="Times New Roman" w:hAnsi="Times New Roman"/>
                <w:color w:val="383838"/>
                <w:w w:val="120"/>
                <w:sz w:val="17"/>
              </w:rPr>
              <w:t>6,791</w:t>
            </w:r>
          </w:p>
        </w:tc>
        <w:tc>
          <w:tcPr>
            <w:tcW w:w="903"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1"/>
              <w:ind w:right="54"/>
              <w:jc w:val="right"/>
            </w:pPr>
            <w:r>
              <w:rPr>
                <w:rFonts w:ascii="Times New Roman" w:hAnsi="Times New Roman"/>
                <w:color w:val="383838"/>
                <w:w w:val="115"/>
                <w:sz w:val="17"/>
              </w:rPr>
              <w:t>17,060</w:t>
            </w:r>
          </w:p>
        </w:tc>
        <w:tc>
          <w:tcPr>
            <w:tcW w:w="91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1"/>
              <w:ind w:right="56"/>
              <w:jc w:val="right"/>
            </w:pPr>
            <w:r>
              <w:rPr>
                <w:rFonts w:ascii="Times New Roman" w:hAnsi="Times New Roman"/>
                <w:color w:val="383838"/>
                <w:w w:val="110"/>
                <w:sz w:val="17"/>
              </w:rPr>
              <w:t>23,500</w:t>
            </w:r>
          </w:p>
        </w:tc>
      </w:tr>
      <w:tr w:rsidR="00C53A62">
        <w:tblPrEx>
          <w:tblCellMar>
            <w:top w:w="0" w:type="dxa"/>
            <w:bottom w:w="0" w:type="dxa"/>
          </w:tblCellMar>
        </w:tblPrEx>
        <w:trPr>
          <w:trHeight w:val="257"/>
        </w:trPr>
        <w:tc>
          <w:tcPr>
            <w:tcW w:w="5010"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1"/>
              <w:ind w:left="254"/>
            </w:pPr>
            <w:r>
              <w:rPr>
                <w:color w:val="383838"/>
                <w:w w:val="110"/>
                <w:sz w:val="18"/>
              </w:rPr>
              <w:t>Past service cost</w:t>
            </w:r>
          </w:p>
        </w:tc>
        <w:tc>
          <w:tcPr>
            <w:tcW w:w="92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2"/>
              <w:ind w:right="86"/>
              <w:jc w:val="right"/>
            </w:pPr>
            <w:r>
              <w:rPr>
                <w:rFonts w:ascii="Times New Roman" w:hAnsi="Times New Roman"/>
                <w:color w:val="383838"/>
                <w:w w:val="105"/>
                <w:sz w:val="17"/>
              </w:rPr>
              <w:t>350</w:t>
            </w:r>
          </w:p>
        </w:tc>
        <w:tc>
          <w:tcPr>
            <w:tcW w:w="91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2"/>
              <w:ind w:left="578"/>
            </w:pPr>
            <w:r>
              <w:rPr>
                <w:rFonts w:ascii="Times New Roman" w:hAnsi="Times New Roman"/>
                <w:color w:val="383838"/>
                <w:w w:val="109"/>
                <w:sz w:val="18"/>
              </w:rPr>
              <w:t>-</w:t>
            </w:r>
          </w:p>
        </w:tc>
        <w:tc>
          <w:tcPr>
            <w:tcW w:w="903"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6"/>
              <w:ind w:right="57"/>
              <w:jc w:val="right"/>
            </w:pPr>
            <w:r>
              <w:rPr>
                <w:rFonts w:ascii="Times New Roman" w:hAnsi="Times New Roman"/>
                <w:color w:val="383838"/>
                <w:w w:val="105"/>
                <w:sz w:val="17"/>
              </w:rPr>
              <w:t>60</w:t>
            </w:r>
          </w:p>
        </w:tc>
        <w:tc>
          <w:tcPr>
            <w:tcW w:w="91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right="48"/>
              <w:jc w:val="right"/>
            </w:pPr>
            <w:r>
              <w:rPr>
                <w:rFonts w:ascii="Times New Roman" w:hAnsi="Times New Roman"/>
                <w:color w:val="383838"/>
                <w:w w:val="115"/>
                <w:sz w:val="17"/>
              </w:rPr>
              <w:t>2,400</w:t>
            </w:r>
          </w:p>
        </w:tc>
      </w:tr>
      <w:tr w:rsidR="00C53A62">
        <w:tblPrEx>
          <w:tblCellMar>
            <w:top w:w="0" w:type="dxa"/>
            <w:bottom w:w="0" w:type="dxa"/>
          </w:tblCellMar>
        </w:tblPrEx>
        <w:trPr>
          <w:trHeight w:val="255"/>
        </w:trPr>
        <w:tc>
          <w:tcPr>
            <w:tcW w:w="5010"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9"/>
              <w:ind w:left="39"/>
            </w:pPr>
            <w:r>
              <w:rPr>
                <w:b/>
                <w:color w:val="383838"/>
                <w:w w:val="105"/>
                <w:sz w:val="18"/>
              </w:rPr>
              <w:t xml:space="preserve">Finance and </w:t>
            </w:r>
            <w:r>
              <w:rPr>
                <w:b/>
                <w:color w:val="383838"/>
                <w:w w:val="105"/>
                <w:sz w:val="18"/>
              </w:rPr>
              <w:t>Investment Income and Expenditure</w:t>
            </w:r>
          </w:p>
        </w:tc>
        <w:tc>
          <w:tcPr>
            <w:tcW w:w="92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1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03"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1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494"/>
        </w:trPr>
        <w:tc>
          <w:tcPr>
            <w:tcW w:w="5010"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3"/>
              <w:ind w:left="254"/>
            </w:pPr>
            <w:r>
              <w:rPr>
                <w:color w:val="383838"/>
                <w:w w:val="110"/>
                <w:sz w:val="18"/>
              </w:rPr>
              <w:t>Net Interest Expense</w:t>
            </w:r>
          </w:p>
        </w:tc>
        <w:tc>
          <w:tcPr>
            <w:tcW w:w="923"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3"/>
              <w:ind w:right="64"/>
              <w:jc w:val="right"/>
            </w:pPr>
            <w:r>
              <w:rPr>
                <w:rFonts w:ascii="Times New Roman" w:hAnsi="Times New Roman"/>
                <w:color w:val="383838"/>
                <w:w w:val="115"/>
                <w:sz w:val="17"/>
              </w:rPr>
              <w:t>1,279</w:t>
            </w:r>
          </w:p>
        </w:tc>
        <w:tc>
          <w:tcPr>
            <w:tcW w:w="913"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8"/>
              <w:ind w:right="38"/>
              <w:jc w:val="right"/>
            </w:pPr>
            <w:r>
              <w:rPr>
                <w:rFonts w:ascii="Times New Roman" w:hAnsi="Times New Roman"/>
                <w:color w:val="383838"/>
                <w:w w:val="120"/>
                <w:sz w:val="17"/>
              </w:rPr>
              <w:t>1,641</w:t>
            </w:r>
          </w:p>
        </w:tc>
        <w:tc>
          <w:tcPr>
            <w:tcW w:w="903"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ind w:right="51"/>
              <w:jc w:val="right"/>
            </w:pPr>
            <w:r>
              <w:rPr>
                <w:rFonts w:ascii="Times New Roman" w:hAnsi="Times New Roman"/>
                <w:color w:val="383838"/>
                <w:w w:val="110"/>
                <w:sz w:val="17"/>
              </w:rPr>
              <w:t>44,240</w:t>
            </w:r>
          </w:p>
        </w:tc>
        <w:tc>
          <w:tcPr>
            <w:tcW w:w="913" w:type="dxa"/>
            <w:tcBorders>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ind w:right="50"/>
              <w:jc w:val="right"/>
            </w:pPr>
            <w:r>
              <w:rPr>
                <w:rFonts w:ascii="Times New Roman" w:hAnsi="Times New Roman"/>
                <w:color w:val="383838"/>
                <w:w w:val="115"/>
                <w:sz w:val="17"/>
              </w:rPr>
              <w:t>40,730</w:t>
            </w:r>
          </w:p>
        </w:tc>
      </w:tr>
      <w:tr w:rsidR="00C53A62">
        <w:tblPrEx>
          <w:tblCellMar>
            <w:top w:w="0" w:type="dxa"/>
            <w:bottom w:w="0" w:type="dxa"/>
          </w:tblCellMar>
        </w:tblPrEx>
        <w:trPr>
          <w:trHeight w:val="266"/>
        </w:trPr>
        <w:tc>
          <w:tcPr>
            <w:tcW w:w="5010"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10"/>
              <w:ind w:left="33"/>
            </w:pPr>
            <w:r>
              <w:rPr>
                <w:b/>
                <w:color w:val="383838"/>
                <w:w w:val="105"/>
                <w:sz w:val="18"/>
              </w:rPr>
              <w:t xml:space="preserve">Total post employment benefit charged to provision </w:t>
            </w:r>
            <w:r>
              <w:rPr>
                <w:rFonts w:ascii="Times New Roman" w:hAnsi="Times New Roman"/>
                <w:b/>
                <w:color w:val="383838"/>
                <w:w w:val="105"/>
                <w:sz w:val="20"/>
              </w:rPr>
              <w:t>of</w:t>
            </w:r>
          </w:p>
        </w:tc>
        <w:tc>
          <w:tcPr>
            <w:tcW w:w="923"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13"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03" w:type="dxa"/>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13" w:type="dxa"/>
            <w:tcBorders>
              <w:top w:val="single" w:sz="8"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90"/>
        </w:trPr>
        <w:tc>
          <w:tcPr>
            <w:tcW w:w="5010"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1"/>
              <w:ind w:left="38"/>
            </w:pPr>
            <w:r>
              <w:rPr>
                <w:b/>
                <w:color w:val="383838"/>
                <w:sz w:val="18"/>
              </w:rPr>
              <w:t>services</w:t>
            </w:r>
          </w:p>
        </w:tc>
        <w:tc>
          <w:tcPr>
            <w:tcW w:w="923"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98" w:line="172" w:lineRule="exact"/>
              <w:ind w:right="65"/>
              <w:jc w:val="right"/>
            </w:pPr>
            <w:r>
              <w:rPr>
                <w:rFonts w:ascii="Times New Roman" w:hAnsi="Times New Roman"/>
                <w:color w:val="383838"/>
                <w:w w:val="115"/>
                <w:sz w:val="17"/>
              </w:rPr>
              <w:t>6,320</w:t>
            </w:r>
          </w:p>
        </w:tc>
        <w:tc>
          <w:tcPr>
            <w:tcW w:w="913"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98" w:line="172" w:lineRule="exact"/>
              <w:ind w:right="61"/>
              <w:jc w:val="right"/>
            </w:pPr>
            <w:r>
              <w:rPr>
                <w:rFonts w:ascii="Times New Roman" w:hAnsi="Times New Roman"/>
                <w:color w:val="383838"/>
                <w:w w:val="115"/>
                <w:sz w:val="17"/>
              </w:rPr>
              <w:t>8,432</w:t>
            </w:r>
          </w:p>
        </w:tc>
        <w:tc>
          <w:tcPr>
            <w:tcW w:w="903"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93" w:line="177" w:lineRule="exact"/>
              <w:ind w:right="51"/>
              <w:jc w:val="right"/>
            </w:pPr>
            <w:r>
              <w:rPr>
                <w:rFonts w:ascii="Times New Roman" w:hAnsi="Times New Roman"/>
                <w:color w:val="383838"/>
                <w:w w:val="115"/>
                <w:sz w:val="17"/>
              </w:rPr>
              <w:t>61,360</w:t>
            </w:r>
          </w:p>
        </w:tc>
        <w:tc>
          <w:tcPr>
            <w:tcW w:w="913" w:type="dxa"/>
            <w:tcBorders>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3" w:line="167" w:lineRule="exact"/>
              <w:ind w:right="50"/>
              <w:jc w:val="right"/>
            </w:pPr>
            <w:r>
              <w:rPr>
                <w:rFonts w:ascii="Times New Roman" w:hAnsi="Times New Roman"/>
                <w:color w:val="383838"/>
                <w:w w:val="115"/>
                <w:sz w:val="17"/>
              </w:rPr>
              <w:t>66,630</w:t>
            </w:r>
          </w:p>
        </w:tc>
      </w:tr>
      <w:tr w:rsidR="00C53A62">
        <w:tblPrEx>
          <w:tblCellMar>
            <w:top w:w="0" w:type="dxa"/>
            <w:bottom w:w="0" w:type="dxa"/>
          </w:tblCellMar>
        </w:tblPrEx>
        <w:trPr>
          <w:trHeight w:val="465"/>
        </w:trPr>
        <w:tc>
          <w:tcPr>
            <w:tcW w:w="5010"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11"/>
              <w:rPr>
                <w:sz w:val="19"/>
              </w:rPr>
            </w:pPr>
          </w:p>
          <w:p w:rsidR="00C53A62" w:rsidRDefault="00567705">
            <w:pPr>
              <w:pStyle w:val="TableParagraph"/>
              <w:ind w:left="34"/>
            </w:pPr>
            <w:r>
              <w:rPr>
                <w:b/>
                <w:color w:val="383838"/>
                <w:sz w:val="18"/>
              </w:rPr>
              <w:t>Other post employment benefit charged to the CIES</w:t>
            </w:r>
          </w:p>
        </w:tc>
        <w:tc>
          <w:tcPr>
            <w:tcW w:w="923"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13"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03" w:type="dxa"/>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13" w:type="dxa"/>
            <w:tcBorders>
              <w:top w:val="single" w:sz="8"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59"/>
        </w:trPr>
        <w:tc>
          <w:tcPr>
            <w:tcW w:w="5010"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3"/>
              <w:ind w:left="42"/>
            </w:pPr>
            <w:r>
              <w:rPr>
                <w:color w:val="383838"/>
                <w:w w:val="110"/>
                <w:sz w:val="18"/>
              </w:rPr>
              <w:t>Remeasurement of net defined benefit comprising of:</w:t>
            </w:r>
          </w:p>
        </w:tc>
        <w:tc>
          <w:tcPr>
            <w:tcW w:w="92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1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03"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1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61"/>
        </w:trPr>
        <w:tc>
          <w:tcPr>
            <w:tcW w:w="5010"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3"/>
              <w:ind w:left="254"/>
            </w:pPr>
            <w:r>
              <w:rPr>
                <w:color w:val="383838"/>
                <w:w w:val="110"/>
                <w:sz w:val="18"/>
              </w:rPr>
              <w:t>Return on plan assets</w:t>
            </w:r>
          </w:p>
        </w:tc>
        <w:tc>
          <w:tcPr>
            <w:tcW w:w="92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8"/>
              <w:ind w:right="64"/>
              <w:jc w:val="right"/>
            </w:pPr>
            <w:r>
              <w:rPr>
                <w:rFonts w:ascii="Times New Roman" w:hAnsi="Times New Roman"/>
                <w:color w:val="383838"/>
                <w:w w:val="110"/>
                <w:sz w:val="17"/>
              </w:rPr>
              <w:t>{13,467)</w:t>
            </w:r>
          </w:p>
        </w:tc>
        <w:tc>
          <w:tcPr>
            <w:tcW w:w="91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8"/>
              <w:ind w:right="65"/>
              <w:jc w:val="right"/>
            </w:pPr>
            <w:r>
              <w:rPr>
                <w:rFonts w:ascii="Times New Roman" w:hAnsi="Times New Roman"/>
                <w:color w:val="383838"/>
                <w:w w:val="110"/>
                <w:sz w:val="17"/>
              </w:rPr>
              <w:t>577</w:t>
            </w:r>
          </w:p>
        </w:tc>
        <w:tc>
          <w:tcPr>
            <w:tcW w:w="903"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ind w:right="56"/>
              <w:jc w:val="right"/>
            </w:pPr>
            <w:r>
              <w:rPr>
                <w:rFonts w:ascii="Times New Roman" w:hAnsi="Times New Roman"/>
                <w:color w:val="383838"/>
                <w:w w:val="105"/>
                <w:sz w:val="17"/>
              </w:rPr>
              <w:t>(24,302)</w:t>
            </w:r>
          </w:p>
        </w:tc>
        <w:tc>
          <w:tcPr>
            <w:tcW w:w="91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ind w:right="52"/>
              <w:jc w:val="right"/>
            </w:pPr>
            <w:r>
              <w:rPr>
                <w:rFonts w:ascii="Times New Roman" w:hAnsi="Times New Roman"/>
                <w:b/>
                <w:color w:val="383838"/>
                <w:w w:val="110"/>
                <w:sz w:val="17"/>
              </w:rPr>
              <w:t>{26,455)</w:t>
            </w:r>
          </w:p>
        </w:tc>
      </w:tr>
      <w:tr w:rsidR="00C53A62">
        <w:tblPrEx>
          <w:tblCellMar>
            <w:top w:w="0" w:type="dxa"/>
            <w:bottom w:w="0" w:type="dxa"/>
          </w:tblCellMar>
        </w:tblPrEx>
        <w:trPr>
          <w:trHeight w:val="258"/>
        </w:trPr>
        <w:tc>
          <w:tcPr>
            <w:tcW w:w="5010"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1"/>
              <w:ind w:left="264"/>
            </w:pPr>
            <w:r>
              <w:rPr>
                <w:color w:val="383838"/>
                <w:w w:val="110"/>
                <w:sz w:val="18"/>
              </w:rPr>
              <w:t>Actuarial gain/loss from changes in demographic</w:t>
            </w:r>
          </w:p>
        </w:tc>
        <w:tc>
          <w:tcPr>
            <w:tcW w:w="92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7"/>
              <w:ind w:right="58"/>
              <w:jc w:val="right"/>
            </w:pPr>
            <w:r>
              <w:rPr>
                <w:rFonts w:ascii="Times New Roman" w:hAnsi="Times New Roman"/>
                <w:color w:val="383838"/>
                <w:w w:val="110"/>
                <w:sz w:val="17"/>
              </w:rPr>
              <w:t>(979)</w:t>
            </w:r>
          </w:p>
        </w:tc>
        <w:tc>
          <w:tcPr>
            <w:tcW w:w="91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2"/>
              <w:ind w:left="578"/>
            </w:pPr>
            <w:r>
              <w:rPr>
                <w:rFonts w:ascii="Times New Roman" w:hAnsi="Times New Roman"/>
                <w:color w:val="383838"/>
                <w:w w:val="113"/>
                <w:sz w:val="18"/>
              </w:rPr>
              <w:t>-</w:t>
            </w:r>
          </w:p>
        </w:tc>
        <w:tc>
          <w:tcPr>
            <w:tcW w:w="903"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right="56"/>
              <w:jc w:val="right"/>
            </w:pPr>
            <w:r>
              <w:rPr>
                <w:rFonts w:ascii="Times New Roman" w:hAnsi="Times New Roman"/>
                <w:color w:val="383838"/>
                <w:w w:val="105"/>
                <w:sz w:val="17"/>
              </w:rPr>
              <w:t>(25,820)</w:t>
            </w:r>
          </w:p>
        </w:tc>
        <w:tc>
          <w:tcPr>
            <w:tcW w:w="91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right="52"/>
              <w:jc w:val="right"/>
            </w:pPr>
            <w:r>
              <w:rPr>
                <w:rFonts w:ascii="Times New Roman" w:hAnsi="Times New Roman"/>
                <w:color w:val="383838"/>
                <w:w w:val="110"/>
                <w:sz w:val="17"/>
              </w:rPr>
              <w:t>(52,790)</w:t>
            </w:r>
          </w:p>
        </w:tc>
      </w:tr>
      <w:tr w:rsidR="00C53A62">
        <w:tblPrEx>
          <w:tblCellMar>
            <w:top w:w="0" w:type="dxa"/>
            <w:bottom w:w="0" w:type="dxa"/>
          </w:tblCellMar>
        </w:tblPrEx>
        <w:trPr>
          <w:trHeight w:val="259"/>
        </w:trPr>
        <w:tc>
          <w:tcPr>
            <w:tcW w:w="5010"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3"/>
              <w:ind w:left="264"/>
            </w:pPr>
            <w:r>
              <w:rPr>
                <w:color w:val="383838"/>
                <w:w w:val="110"/>
                <w:sz w:val="18"/>
              </w:rPr>
              <w:t>Actuarial gain/loss from changes in financial</w:t>
            </w:r>
          </w:p>
        </w:tc>
        <w:tc>
          <w:tcPr>
            <w:tcW w:w="92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3"/>
              <w:ind w:right="67"/>
              <w:jc w:val="right"/>
            </w:pPr>
            <w:r>
              <w:rPr>
                <w:rFonts w:ascii="Times New Roman" w:hAnsi="Times New Roman"/>
                <w:color w:val="383838"/>
                <w:w w:val="110"/>
                <w:sz w:val="17"/>
              </w:rPr>
              <w:t>44,422</w:t>
            </w:r>
          </w:p>
        </w:tc>
        <w:tc>
          <w:tcPr>
            <w:tcW w:w="91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3"/>
              <w:ind w:left="583"/>
            </w:pPr>
            <w:r>
              <w:rPr>
                <w:rFonts w:ascii="Times New Roman" w:hAnsi="Times New Roman"/>
                <w:color w:val="383838"/>
                <w:w w:val="114"/>
                <w:sz w:val="18"/>
              </w:rPr>
              <w:t>-</w:t>
            </w:r>
          </w:p>
        </w:tc>
        <w:tc>
          <w:tcPr>
            <w:tcW w:w="903"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ind w:right="47"/>
              <w:jc w:val="right"/>
            </w:pPr>
            <w:r>
              <w:rPr>
                <w:rFonts w:ascii="Times New Roman" w:hAnsi="Times New Roman"/>
                <w:color w:val="383838"/>
                <w:w w:val="110"/>
                <w:sz w:val="17"/>
              </w:rPr>
              <w:t>292,240</w:t>
            </w:r>
          </w:p>
        </w:tc>
        <w:tc>
          <w:tcPr>
            <w:tcW w:w="91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ind w:right="50"/>
              <w:jc w:val="right"/>
            </w:pPr>
            <w:r>
              <w:rPr>
                <w:rFonts w:ascii="Times New Roman" w:hAnsi="Times New Roman"/>
                <w:color w:val="383838"/>
                <w:w w:val="110"/>
                <w:sz w:val="17"/>
              </w:rPr>
              <w:t>47,490</w:t>
            </w:r>
          </w:p>
        </w:tc>
      </w:tr>
      <w:tr w:rsidR="00C53A62">
        <w:tblPrEx>
          <w:tblCellMar>
            <w:top w:w="0" w:type="dxa"/>
            <w:bottom w:w="0" w:type="dxa"/>
          </w:tblCellMar>
        </w:tblPrEx>
        <w:trPr>
          <w:trHeight w:val="225"/>
        </w:trPr>
        <w:tc>
          <w:tcPr>
            <w:tcW w:w="5010"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3" w:line="182" w:lineRule="exact"/>
              <w:ind w:left="255"/>
            </w:pPr>
            <w:r>
              <w:rPr>
                <w:color w:val="383838"/>
                <w:w w:val="115"/>
                <w:sz w:val="18"/>
              </w:rPr>
              <w:t>Other:</w:t>
            </w:r>
          </w:p>
        </w:tc>
        <w:tc>
          <w:tcPr>
            <w:tcW w:w="923"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8" w:line="177" w:lineRule="exact"/>
              <w:ind w:right="59"/>
              <w:jc w:val="right"/>
            </w:pPr>
            <w:r>
              <w:rPr>
                <w:rFonts w:ascii="Times New Roman" w:hAnsi="Times New Roman"/>
                <w:color w:val="383838"/>
                <w:w w:val="110"/>
                <w:sz w:val="17"/>
              </w:rPr>
              <w:t>(5,605)</w:t>
            </w:r>
          </w:p>
        </w:tc>
        <w:tc>
          <w:tcPr>
            <w:tcW w:w="913"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3" w:line="172" w:lineRule="exact"/>
              <w:ind w:right="65"/>
              <w:jc w:val="right"/>
            </w:pPr>
            <w:r>
              <w:rPr>
                <w:rFonts w:ascii="Times New Roman" w:hAnsi="Times New Roman"/>
                <w:color w:val="383838"/>
                <w:w w:val="110"/>
                <w:sz w:val="17"/>
              </w:rPr>
              <w:t>770</w:t>
            </w:r>
          </w:p>
        </w:tc>
        <w:tc>
          <w:tcPr>
            <w:tcW w:w="903"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line="177" w:lineRule="exact"/>
              <w:ind w:right="43"/>
              <w:jc w:val="right"/>
            </w:pPr>
            <w:r>
              <w:rPr>
                <w:rFonts w:ascii="Times New Roman" w:hAnsi="Times New Roman"/>
                <w:color w:val="383838"/>
                <w:w w:val="110"/>
                <w:sz w:val="17"/>
              </w:rPr>
              <w:t>(3,920)</w:t>
            </w:r>
          </w:p>
        </w:tc>
        <w:tc>
          <w:tcPr>
            <w:tcW w:w="913" w:type="dxa"/>
            <w:tcBorders>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172" w:lineRule="exact"/>
              <w:ind w:right="48"/>
              <w:jc w:val="right"/>
            </w:pPr>
            <w:r>
              <w:rPr>
                <w:rFonts w:ascii="Times New Roman" w:hAnsi="Times New Roman"/>
                <w:color w:val="383838"/>
                <w:w w:val="115"/>
                <w:sz w:val="17"/>
              </w:rPr>
              <w:t>5,640</w:t>
            </w:r>
          </w:p>
        </w:tc>
      </w:tr>
      <w:tr w:rsidR="00C53A62">
        <w:tblPrEx>
          <w:tblCellMar>
            <w:top w:w="0" w:type="dxa"/>
            <w:bottom w:w="0" w:type="dxa"/>
          </w:tblCellMar>
        </w:tblPrEx>
        <w:trPr>
          <w:trHeight w:val="239"/>
        </w:trPr>
        <w:tc>
          <w:tcPr>
            <w:tcW w:w="5010"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2" w:line="187" w:lineRule="exact"/>
              <w:ind w:left="48"/>
            </w:pPr>
            <w:r>
              <w:rPr>
                <w:b/>
                <w:color w:val="383838"/>
                <w:sz w:val="18"/>
              </w:rPr>
              <w:t>Net Charge to the CIES</w:t>
            </w:r>
          </w:p>
        </w:tc>
        <w:tc>
          <w:tcPr>
            <w:tcW w:w="92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47" w:line="172" w:lineRule="exact"/>
              <w:ind w:right="43"/>
              <w:jc w:val="right"/>
            </w:pPr>
            <w:r>
              <w:rPr>
                <w:rFonts w:ascii="Times New Roman" w:hAnsi="Times New Roman"/>
                <w:color w:val="383838"/>
                <w:w w:val="120"/>
                <w:sz w:val="17"/>
              </w:rPr>
              <w:t>30,691</w:t>
            </w:r>
          </w:p>
        </w:tc>
        <w:tc>
          <w:tcPr>
            <w:tcW w:w="91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47" w:line="172" w:lineRule="exact"/>
              <w:ind w:right="53"/>
              <w:jc w:val="right"/>
            </w:pPr>
            <w:r>
              <w:rPr>
                <w:rFonts w:ascii="Times New Roman" w:hAnsi="Times New Roman"/>
                <w:color w:val="383838"/>
                <w:w w:val="115"/>
                <w:sz w:val="17"/>
              </w:rPr>
              <w:t>9,779</w:t>
            </w:r>
          </w:p>
        </w:tc>
        <w:tc>
          <w:tcPr>
            <w:tcW w:w="903"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line="181" w:lineRule="exact"/>
              <w:ind w:right="59"/>
              <w:jc w:val="right"/>
            </w:pPr>
            <w:r>
              <w:rPr>
                <w:rFonts w:ascii="Times New Roman" w:hAnsi="Times New Roman"/>
                <w:b/>
                <w:color w:val="383838"/>
                <w:w w:val="105"/>
                <w:sz w:val="18"/>
              </w:rPr>
              <w:t>299,558</w:t>
            </w:r>
          </w:p>
        </w:tc>
        <w:tc>
          <w:tcPr>
            <w:tcW w:w="913" w:type="dxa"/>
            <w:tcBorders>
              <w:top w:val="single" w:sz="8"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7" w:line="172" w:lineRule="exact"/>
              <w:ind w:right="46"/>
              <w:jc w:val="right"/>
            </w:pPr>
            <w:r>
              <w:rPr>
                <w:rFonts w:ascii="Times New Roman" w:hAnsi="Times New Roman"/>
                <w:color w:val="383838"/>
                <w:w w:val="115"/>
                <w:sz w:val="17"/>
              </w:rPr>
              <w:t>40,515</w:t>
            </w:r>
          </w:p>
        </w:tc>
      </w:tr>
      <w:tr w:rsidR="00C53A62">
        <w:tblPrEx>
          <w:tblCellMar>
            <w:top w:w="0" w:type="dxa"/>
            <w:bottom w:w="0" w:type="dxa"/>
          </w:tblCellMar>
        </w:tblPrEx>
        <w:trPr>
          <w:trHeight w:val="487"/>
        </w:trPr>
        <w:tc>
          <w:tcPr>
            <w:tcW w:w="5010"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pPr>
          </w:p>
          <w:p w:rsidR="00C53A62" w:rsidRDefault="00567705">
            <w:pPr>
              <w:pStyle w:val="TableParagraph"/>
              <w:ind w:left="49"/>
            </w:pPr>
            <w:r>
              <w:rPr>
                <w:b/>
                <w:color w:val="383838"/>
                <w:w w:val="105"/>
                <w:sz w:val="18"/>
              </w:rPr>
              <w:t>Movement in the Reserves Statement</w:t>
            </w:r>
          </w:p>
        </w:tc>
        <w:tc>
          <w:tcPr>
            <w:tcW w:w="923"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13"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03" w:type="dxa"/>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13" w:type="dxa"/>
            <w:tcBorders>
              <w:top w:val="single" w:sz="8"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57"/>
        </w:trPr>
        <w:tc>
          <w:tcPr>
            <w:tcW w:w="5010"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1"/>
              <w:ind w:left="264"/>
            </w:pPr>
            <w:r>
              <w:rPr>
                <w:color w:val="383838"/>
                <w:w w:val="110"/>
                <w:sz w:val="18"/>
              </w:rPr>
              <w:t>Reversal of net charges made for retirement benefits</w:t>
            </w:r>
          </w:p>
        </w:tc>
        <w:tc>
          <w:tcPr>
            <w:tcW w:w="92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1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03"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1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25"/>
        </w:trPr>
        <w:tc>
          <w:tcPr>
            <w:tcW w:w="5010"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3" w:line="182" w:lineRule="exact"/>
              <w:ind w:left="266"/>
            </w:pPr>
            <w:r>
              <w:rPr>
                <w:color w:val="383838"/>
                <w:w w:val="110"/>
                <w:sz w:val="18"/>
              </w:rPr>
              <w:t>accordance with IAS19</w:t>
            </w:r>
          </w:p>
        </w:tc>
        <w:tc>
          <w:tcPr>
            <w:tcW w:w="923"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3" w:line="172" w:lineRule="exact"/>
              <w:ind w:right="59"/>
              <w:jc w:val="right"/>
            </w:pPr>
            <w:r>
              <w:rPr>
                <w:rFonts w:ascii="Times New Roman" w:hAnsi="Times New Roman"/>
                <w:color w:val="383838"/>
                <w:w w:val="110"/>
                <w:sz w:val="17"/>
              </w:rPr>
              <w:t>(6,320)</w:t>
            </w:r>
          </w:p>
        </w:tc>
        <w:tc>
          <w:tcPr>
            <w:tcW w:w="913"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3" w:line="172" w:lineRule="exact"/>
              <w:ind w:right="53"/>
              <w:jc w:val="right"/>
            </w:pPr>
            <w:r>
              <w:rPr>
                <w:rFonts w:ascii="Times New Roman" w:hAnsi="Times New Roman"/>
                <w:color w:val="383838"/>
                <w:w w:val="110"/>
                <w:sz w:val="17"/>
              </w:rPr>
              <w:t>(8,432)</w:t>
            </w:r>
          </w:p>
        </w:tc>
        <w:tc>
          <w:tcPr>
            <w:tcW w:w="903"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172" w:lineRule="exact"/>
              <w:ind w:right="56"/>
              <w:jc w:val="right"/>
            </w:pPr>
            <w:r>
              <w:rPr>
                <w:rFonts w:ascii="Times New Roman" w:hAnsi="Times New Roman"/>
                <w:color w:val="383838"/>
                <w:w w:val="105"/>
                <w:sz w:val="17"/>
              </w:rPr>
              <w:t>(61,360)</w:t>
            </w:r>
          </w:p>
        </w:tc>
        <w:tc>
          <w:tcPr>
            <w:tcW w:w="913" w:type="dxa"/>
            <w:tcBorders>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line="167" w:lineRule="exact"/>
              <w:ind w:right="52"/>
              <w:jc w:val="right"/>
            </w:pPr>
            <w:r>
              <w:rPr>
                <w:rFonts w:ascii="Times New Roman" w:hAnsi="Times New Roman"/>
                <w:color w:val="383838"/>
                <w:w w:val="110"/>
                <w:sz w:val="17"/>
              </w:rPr>
              <w:t>(66,630)</w:t>
            </w:r>
          </w:p>
        </w:tc>
      </w:tr>
      <w:tr w:rsidR="00C53A62">
        <w:tblPrEx>
          <w:tblCellMar>
            <w:top w:w="0" w:type="dxa"/>
            <w:bottom w:w="0" w:type="dxa"/>
          </w:tblCellMar>
        </w:tblPrEx>
        <w:trPr>
          <w:trHeight w:val="273"/>
        </w:trPr>
        <w:tc>
          <w:tcPr>
            <w:tcW w:w="5010"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7"/>
              <w:ind w:left="57"/>
            </w:pPr>
            <w:r>
              <w:rPr>
                <w:b/>
                <w:color w:val="383838"/>
                <w:sz w:val="18"/>
              </w:rPr>
              <w:t>Actual amount charged against the General Fund</w:t>
            </w:r>
          </w:p>
        </w:tc>
        <w:tc>
          <w:tcPr>
            <w:tcW w:w="923"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13"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03" w:type="dxa"/>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13" w:type="dxa"/>
            <w:tcBorders>
              <w:top w:val="single" w:sz="8"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90"/>
        </w:trPr>
        <w:tc>
          <w:tcPr>
            <w:tcW w:w="5010" w:type="dxa"/>
            <w:tcBorders>
              <w:left w:val="single" w:sz="12"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3"/>
              <w:ind w:left="48"/>
            </w:pPr>
            <w:r>
              <w:rPr>
                <w:b/>
                <w:color w:val="383838"/>
                <w:sz w:val="18"/>
              </w:rPr>
              <w:t>Balance for pensions the year</w:t>
            </w:r>
          </w:p>
        </w:tc>
        <w:tc>
          <w:tcPr>
            <w:tcW w:w="92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13"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03"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1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42"/>
        </w:trPr>
        <w:tc>
          <w:tcPr>
            <w:tcW w:w="5010" w:type="dxa"/>
            <w:tcBorders>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54" w:line="168" w:lineRule="exact"/>
              <w:ind w:left="268"/>
            </w:pPr>
            <w:r>
              <w:rPr>
                <w:color w:val="383838"/>
                <w:w w:val="110"/>
                <w:sz w:val="18"/>
              </w:rPr>
              <w:t>Emolover's contributions oavable to scheme</w:t>
            </w:r>
          </w:p>
        </w:tc>
        <w:tc>
          <w:tcPr>
            <w:tcW w:w="923"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55" w:line="167" w:lineRule="exact"/>
              <w:ind w:right="51"/>
              <w:jc w:val="right"/>
            </w:pPr>
            <w:r>
              <w:rPr>
                <w:rFonts w:ascii="Times New Roman" w:hAnsi="Times New Roman"/>
                <w:color w:val="383838"/>
                <w:w w:val="115"/>
                <w:sz w:val="17"/>
              </w:rPr>
              <w:t>3,587</w:t>
            </w:r>
          </w:p>
        </w:tc>
        <w:tc>
          <w:tcPr>
            <w:tcW w:w="913"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55" w:line="167" w:lineRule="exact"/>
              <w:ind w:right="40"/>
              <w:jc w:val="right"/>
            </w:pPr>
            <w:r>
              <w:rPr>
                <w:rFonts w:ascii="Times New Roman" w:hAnsi="Times New Roman"/>
                <w:color w:val="383838"/>
                <w:w w:val="115"/>
                <w:sz w:val="17"/>
              </w:rPr>
              <w:t>4,111</w:t>
            </w:r>
          </w:p>
        </w:tc>
        <w:tc>
          <w:tcPr>
            <w:tcW w:w="903"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5" w:line="167" w:lineRule="exact"/>
              <w:ind w:right="49"/>
              <w:jc w:val="right"/>
            </w:pPr>
            <w:r>
              <w:rPr>
                <w:rFonts w:ascii="Times New Roman" w:hAnsi="Times New Roman"/>
                <w:color w:val="383838"/>
                <w:w w:val="110"/>
                <w:sz w:val="17"/>
              </w:rPr>
              <w:t>11,030</w:t>
            </w:r>
          </w:p>
        </w:tc>
        <w:tc>
          <w:tcPr>
            <w:tcW w:w="913" w:type="dxa"/>
            <w:tcBorders>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0" w:line="162" w:lineRule="exact"/>
              <w:ind w:right="48"/>
              <w:jc w:val="right"/>
            </w:pPr>
            <w:r>
              <w:rPr>
                <w:rFonts w:ascii="Times New Roman" w:hAnsi="Times New Roman"/>
                <w:color w:val="383838"/>
                <w:w w:val="115"/>
                <w:sz w:val="17"/>
              </w:rPr>
              <w:t>10,829</w:t>
            </w:r>
          </w:p>
        </w:tc>
      </w:tr>
      <w:tr w:rsidR="00C53A62">
        <w:tblPrEx>
          <w:tblCellMar>
            <w:top w:w="0" w:type="dxa"/>
            <w:bottom w:w="0" w:type="dxa"/>
          </w:tblCellMar>
        </w:tblPrEx>
        <w:trPr>
          <w:trHeight w:val="244"/>
        </w:trPr>
        <w:tc>
          <w:tcPr>
            <w:tcW w:w="5010"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42" w:line="182" w:lineRule="exact"/>
              <w:ind w:left="268"/>
            </w:pPr>
            <w:r>
              <w:rPr>
                <w:color w:val="383838"/>
                <w:w w:val="110"/>
                <w:sz w:val="18"/>
              </w:rPr>
              <w:t>Retirement benefits payable to pensioners</w:t>
            </w:r>
          </w:p>
        </w:tc>
        <w:tc>
          <w:tcPr>
            <w:tcW w:w="92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57" w:line="167" w:lineRule="exact"/>
              <w:ind w:right="68"/>
              <w:jc w:val="right"/>
            </w:pPr>
            <w:r>
              <w:rPr>
                <w:rFonts w:ascii="Times New Roman" w:hAnsi="Times New Roman"/>
                <w:color w:val="383838"/>
                <w:w w:val="105"/>
                <w:sz w:val="17"/>
              </w:rPr>
              <w:t>30</w:t>
            </w:r>
          </w:p>
        </w:tc>
        <w:tc>
          <w:tcPr>
            <w:tcW w:w="91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52" w:line="172" w:lineRule="exact"/>
              <w:ind w:right="58"/>
              <w:jc w:val="right"/>
            </w:pPr>
            <w:r>
              <w:rPr>
                <w:rFonts w:ascii="Times New Roman" w:hAnsi="Times New Roman"/>
                <w:color w:val="383838"/>
                <w:w w:val="105"/>
                <w:sz w:val="17"/>
              </w:rPr>
              <w:t>30</w:t>
            </w:r>
          </w:p>
        </w:tc>
        <w:tc>
          <w:tcPr>
            <w:tcW w:w="903"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2" w:line="172" w:lineRule="exact"/>
              <w:ind w:right="39"/>
              <w:jc w:val="right"/>
            </w:pPr>
            <w:r>
              <w:rPr>
                <w:rFonts w:ascii="Times New Roman" w:hAnsi="Times New Roman"/>
                <w:color w:val="383838"/>
                <w:w w:val="115"/>
                <w:sz w:val="17"/>
              </w:rPr>
              <w:t>1,048</w:t>
            </w:r>
          </w:p>
        </w:tc>
        <w:tc>
          <w:tcPr>
            <w:tcW w:w="913" w:type="dxa"/>
            <w:tcBorders>
              <w:top w:val="single" w:sz="8"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7" w:line="167" w:lineRule="exact"/>
              <w:ind w:right="39"/>
              <w:jc w:val="right"/>
            </w:pPr>
            <w:r>
              <w:rPr>
                <w:rFonts w:ascii="Times New Roman" w:hAnsi="Times New Roman"/>
                <w:color w:val="383838"/>
                <w:w w:val="115"/>
                <w:sz w:val="17"/>
              </w:rPr>
              <w:t>1,046</w:t>
            </w:r>
          </w:p>
        </w:tc>
      </w:tr>
    </w:tbl>
    <w:p w:rsidR="00000000" w:rsidRDefault="00567705">
      <w:pPr>
        <w:sectPr w:rsidR="00000000">
          <w:footerReference w:type="default" r:id="rId80"/>
          <w:pgSz w:w="11900" w:h="16820"/>
          <w:pgMar w:top="1600" w:right="700" w:bottom="1460" w:left="1640" w:header="720" w:footer="720" w:gutter="0"/>
          <w:cols w:space="720"/>
        </w:sectPr>
      </w:pPr>
    </w:p>
    <w:p w:rsidR="00C53A62" w:rsidRDefault="00C53A62">
      <w:pPr>
        <w:pStyle w:val="BodyText"/>
        <w:rPr>
          <w:sz w:val="20"/>
        </w:rPr>
      </w:pPr>
    </w:p>
    <w:p w:rsidR="00C53A62" w:rsidRDefault="00C53A62">
      <w:pPr>
        <w:pStyle w:val="BodyText"/>
        <w:rPr>
          <w:sz w:val="20"/>
        </w:rPr>
      </w:pPr>
    </w:p>
    <w:p w:rsidR="00C53A62" w:rsidRDefault="00C53A62">
      <w:pPr>
        <w:pStyle w:val="BodyText"/>
        <w:spacing w:before="2"/>
        <w:rPr>
          <w:sz w:val="22"/>
        </w:rPr>
      </w:pPr>
    </w:p>
    <w:p w:rsidR="00C53A62" w:rsidRDefault="00567705">
      <w:pPr>
        <w:ind w:left="166"/>
      </w:pPr>
      <w:r>
        <w:rPr>
          <w:rFonts w:ascii="Times New Roman" w:hAnsi="Times New Roman"/>
          <w:color w:val="525252"/>
          <w:sz w:val="21"/>
        </w:rPr>
        <w:t xml:space="preserve">Reconciliation of the </w:t>
      </w:r>
      <w:r>
        <w:rPr>
          <w:rFonts w:ascii="Times New Roman" w:hAnsi="Times New Roman"/>
          <w:color w:val="525252"/>
          <w:sz w:val="21"/>
        </w:rPr>
        <w:t>present value of the llabllltles in the scheme</w:t>
      </w:r>
    </w:p>
    <w:p w:rsidR="00C53A62" w:rsidRDefault="00C53A62">
      <w:pPr>
        <w:pStyle w:val="BodyText"/>
        <w:rPr>
          <w:rFonts w:ascii="Times New Roman" w:hAnsi="Times New Roman"/>
          <w:sz w:val="20"/>
        </w:rPr>
      </w:pPr>
    </w:p>
    <w:p w:rsidR="00C53A62" w:rsidRDefault="00C53A62">
      <w:pPr>
        <w:pStyle w:val="BodyText"/>
        <w:rPr>
          <w:rFonts w:ascii="Times New Roman" w:hAnsi="Times New Roman"/>
          <w:sz w:val="20"/>
        </w:rPr>
      </w:pPr>
    </w:p>
    <w:p w:rsidR="00C53A62" w:rsidRDefault="00C53A62">
      <w:pPr>
        <w:pStyle w:val="BodyText"/>
        <w:spacing w:before="10"/>
        <w:rPr>
          <w:rFonts w:ascii="Times New Roman" w:hAnsi="Times New Roman"/>
          <w:sz w:val="10"/>
        </w:rPr>
      </w:pPr>
    </w:p>
    <w:tbl>
      <w:tblPr>
        <w:tblW w:w="11617" w:type="dxa"/>
        <w:tblInd w:w="197" w:type="dxa"/>
        <w:tblLayout w:type="fixed"/>
        <w:tblCellMar>
          <w:left w:w="10" w:type="dxa"/>
          <w:right w:w="10" w:type="dxa"/>
        </w:tblCellMar>
        <w:tblLook w:val="0000" w:firstRow="0" w:lastRow="0" w:firstColumn="0" w:lastColumn="0" w:noHBand="0" w:noVBand="0"/>
      </w:tblPr>
      <w:tblGrid>
        <w:gridCol w:w="923"/>
        <w:gridCol w:w="923"/>
        <w:gridCol w:w="923"/>
        <w:gridCol w:w="731"/>
        <w:gridCol w:w="923"/>
        <w:gridCol w:w="2817"/>
        <w:gridCol w:w="937"/>
        <w:gridCol w:w="836"/>
        <w:gridCol w:w="841"/>
        <w:gridCol w:w="831"/>
        <w:gridCol w:w="932"/>
      </w:tblGrid>
      <w:tr w:rsidR="00C53A62">
        <w:tblPrEx>
          <w:tblCellMar>
            <w:top w:w="0" w:type="dxa"/>
            <w:bottom w:w="0" w:type="dxa"/>
          </w:tblCellMar>
        </w:tblPrEx>
        <w:trPr>
          <w:trHeight w:val="256"/>
        </w:trPr>
        <w:tc>
          <w:tcPr>
            <w:tcW w:w="11617" w:type="dxa"/>
            <w:gridSpan w:val="11"/>
            <w:tcBorders>
              <w:top w:val="single" w:sz="18"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tabs>
                <w:tab w:val="left" w:pos="7366"/>
              </w:tabs>
              <w:spacing w:before="40" w:line="196" w:lineRule="exact"/>
              <w:ind w:left="127"/>
            </w:pPr>
            <w:r>
              <w:rPr>
                <w:rFonts w:ascii="Times New Roman" w:hAnsi="Times New Roman"/>
                <w:b/>
                <w:color w:val="525252"/>
                <w:w w:val="110"/>
                <w:position w:val="1"/>
                <w:sz w:val="18"/>
              </w:rPr>
              <w:t>2016-17</w:t>
            </w:r>
            <w:r>
              <w:rPr>
                <w:rFonts w:ascii="Times New Roman" w:hAnsi="Times New Roman"/>
                <w:b/>
                <w:color w:val="525252"/>
                <w:w w:val="110"/>
                <w:position w:val="1"/>
                <w:sz w:val="18"/>
              </w:rPr>
              <w:tab/>
            </w:r>
            <w:r>
              <w:rPr>
                <w:rFonts w:ascii="Times New Roman" w:hAnsi="Times New Roman"/>
                <w:b/>
                <w:color w:val="525252"/>
                <w:w w:val="110"/>
                <w:sz w:val="18"/>
              </w:rPr>
              <w:t>2017-18</w:t>
            </w:r>
          </w:p>
        </w:tc>
      </w:tr>
      <w:tr w:rsidR="00C53A62">
        <w:tblPrEx>
          <w:tblCellMar>
            <w:top w:w="0" w:type="dxa"/>
            <w:bottom w:w="0" w:type="dxa"/>
          </w:tblCellMar>
        </w:tblPrEx>
        <w:trPr>
          <w:trHeight w:val="836"/>
        </w:trPr>
        <w:tc>
          <w:tcPr>
            <w:tcW w:w="92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2"/>
              <w:ind w:left="54" w:right="98"/>
              <w:jc w:val="center"/>
            </w:pPr>
            <w:r>
              <w:rPr>
                <w:b/>
                <w:color w:val="525252"/>
                <w:w w:val="95"/>
                <w:sz w:val="18"/>
              </w:rPr>
              <w:t>Police</w:t>
            </w:r>
          </w:p>
          <w:p w:rsidR="00C53A62" w:rsidRDefault="00567705">
            <w:pPr>
              <w:pStyle w:val="TableParagraph"/>
              <w:spacing w:before="86"/>
              <w:ind w:left="98" w:right="95"/>
              <w:jc w:val="center"/>
            </w:pPr>
            <w:r>
              <w:rPr>
                <w:b/>
                <w:color w:val="525252"/>
                <w:sz w:val="17"/>
              </w:rPr>
              <w:t>Scheme</w:t>
            </w:r>
          </w:p>
          <w:p w:rsidR="00C53A62" w:rsidRDefault="00567705">
            <w:pPr>
              <w:pStyle w:val="TableParagraph"/>
              <w:spacing w:before="85" w:line="191" w:lineRule="exact"/>
              <w:ind w:left="98" w:right="67"/>
              <w:jc w:val="center"/>
            </w:pPr>
            <w:r>
              <w:rPr>
                <w:rFonts w:ascii="Times New Roman" w:hAnsi="Times New Roman"/>
                <w:b/>
                <w:color w:val="525252"/>
                <w:w w:val="110"/>
                <w:sz w:val="18"/>
              </w:rPr>
              <w:t>1987</w:t>
            </w:r>
          </w:p>
        </w:tc>
        <w:tc>
          <w:tcPr>
            <w:tcW w:w="92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3"/>
              <w:ind w:left="218"/>
            </w:pPr>
            <w:r>
              <w:rPr>
                <w:rFonts w:ascii="Times New Roman" w:hAnsi="Times New Roman"/>
                <w:color w:val="525252"/>
                <w:sz w:val="18"/>
              </w:rPr>
              <w:t>Injury</w:t>
            </w:r>
          </w:p>
          <w:p w:rsidR="00C53A62" w:rsidRDefault="00567705">
            <w:pPr>
              <w:pStyle w:val="TableParagraph"/>
              <w:spacing w:before="81"/>
              <w:ind w:left="160"/>
            </w:pPr>
            <w:r>
              <w:rPr>
                <w:b/>
                <w:color w:val="525252"/>
                <w:sz w:val="18"/>
              </w:rPr>
              <w:t>Awards</w:t>
            </w:r>
          </w:p>
        </w:tc>
        <w:tc>
          <w:tcPr>
            <w:tcW w:w="92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2"/>
              <w:ind w:left="98" w:right="87"/>
              <w:jc w:val="center"/>
            </w:pPr>
            <w:r>
              <w:rPr>
                <w:b/>
                <w:color w:val="525252"/>
                <w:w w:val="95"/>
                <w:sz w:val="18"/>
              </w:rPr>
              <w:t>Police</w:t>
            </w:r>
          </w:p>
          <w:p w:rsidR="00C53A62" w:rsidRDefault="00567705">
            <w:pPr>
              <w:pStyle w:val="TableParagraph"/>
              <w:spacing w:before="91"/>
              <w:ind w:left="94" w:right="98"/>
              <w:jc w:val="center"/>
            </w:pPr>
            <w:r>
              <w:rPr>
                <w:b/>
                <w:color w:val="525252"/>
                <w:sz w:val="17"/>
              </w:rPr>
              <w:t>Scheme</w:t>
            </w:r>
          </w:p>
          <w:p w:rsidR="00C53A62" w:rsidRDefault="00567705">
            <w:pPr>
              <w:pStyle w:val="TableParagraph"/>
              <w:spacing w:before="85" w:line="196" w:lineRule="exact"/>
              <w:ind w:left="98" w:right="71"/>
              <w:jc w:val="center"/>
            </w:pPr>
            <w:r>
              <w:rPr>
                <w:rFonts w:ascii="Times New Roman" w:hAnsi="Times New Roman"/>
                <w:b/>
                <w:color w:val="525252"/>
                <w:w w:val="110"/>
                <w:sz w:val="18"/>
              </w:rPr>
              <w:t>2006</w:t>
            </w:r>
          </w:p>
        </w:tc>
        <w:tc>
          <w:tcPr>
            <w:tcW w:w="73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2"/>
              <w:ind w:left="9" w:right="8"/>
              <w:jc w:val="center"/>
            </w:pPr>
            <w:r>
              <w:rPr>
                <w:b/>
                <w:color w:val="525252"/>
                <w:w w:val="95"/>
                <w:sz w:val="18"/>
              </w:rPr>
              <w:t>Police</w:t>
            </w:r>
          </w:p>
          <w:p w:rsidR="00C53A62" w:rsidRDefault="00567705">
            <w:pPr>
              <w:pStyle w:val="TableParagraph"/>
              <w:spacing w:before="91"/>
              <w:ind w:left="19" w:right="8"/>
              <w:jc w:val="center"/>
            </w:pPr>
            <w:r>
              <w:rPr>
                <w:b/>
                <w:color w:val="525252"/>
                <w:w w:val="90"/>
                <w:sz w:val="17"/>
              </w:rPr>
              <w:t>SCheme</w:t>
            </w:r>
          </w:p>
          <w:p w:rsidR="00C53A62" w:rsidRDefault="00567705">
            <w:pPr>
              <w:pStyle w:val="TableParagraph"/>
              <w:spacing w:before="85" w:line="196" w:lineRule="exact"/>
              <w:ind w:left="21" w:right="8"/>
              <w:jc w:val="center"/>
            </w:pPr>
            <w:r>
              <w:rPr>
                <w:rFonts w:ascii="Times New Roman" w:hAnsi="Times New Roman"/>
                <w:b/>
                <w:color w:val="525252"/>
                <w:w w:val="110"/>
                <w:sz w:val="18"/>
              </w:rPr>
              <w:t>2015</w:t>
            </w:r>
          </w:p>
        </w:tc>
        <w:tc>
          <w:tcPr>
            <w:tcW w:w="92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3"/>
              <w:ind w:left="250"/>
            </w:pPr>
            <w:r>
              <w:rPr>
                <w:rFonts w:ascii="Times New Roman" w:hAnsi="Times New Roman"/>
                <w:color w:val="525252"/>
                <w:w w:val="105"/>
                <w:sz w:val="18"/>
              </w:rPr>
              <w:t>Total</w:t>
            </w:r>
          </w:p>
        </w:tc>
        <w:tc>
          <w:tcPr>
            <w:tcW w:w="281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3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2"/>
              <w:ind w:left="69" w:right="95"/>
              <w:jc w:val="center"/>
            </w:pPr>
            <w:r>
              <w:rPr>
                <w:b/>
                <w:color w:val="525252"/>
                <w:w w:val="95"/>
                <w:sz w:val="18"/>
              </w:rPr>
              <w:t>Pollce</w:t>
            </w:r>
          </w:p>
          <w:p w:rsidR="00C53A62" w:rsidRDefault="00567705">
            <w:pPr>
              <w:pStyle w:val="TableParagraph"/>
              <w:spacing w:before="82"/>
              <w:ind w:left="111" w:right="95"/>
              <w:jc w:val="center"/>
            </w:pPr>
            <w:r>
              <w:rPr>
                <w:color w:val="525252"/>
                <w:sz w:val="18"/>
              </w:rPr>
              <w:t>Scheme</w:t>
            </w:r>
          </w:p>
          <w:p w:rsidR="00C53A62" w:rsidRDefault="00567705">
            <w:pPr>
              <w:pStyle w:val="TableParagraph"/>
              <w:spacing w:before="82" w:line="196" w:lineRule="exact"/>
              <w:ind w:left="111" w:right="92"/>
              <w:jc w:val="center"/>
            </w:pPr>
            <w:r>
              <w:rPr>
                <w:rFonts w:ascii="Times New Roman" w:hAnsi="Times New Roman"/>
                <w:b/>
                <w:color w:val="525252"/>
                <w:w w:val="110"/>
                <w:sz w:val="18"/>
              </w:rPr>
              <w:t>1987</w:t>
            </w:r>
          </w:p>
        </w:tc>
        <w:tc>
          <w:tcPr>
            <w:tcW w:w="83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6"/>
              <w:ind w:left="173"/>
            </w:pPr>
            <w:r>
              <w:rPr>
                <w:b/>
                <w:color w:val="525252"/>
                <w:w w:val="105"/>
                <w:sz w:val="16"/>
              </w:rPr>
              <w:t>Injury</w:t>
            </w:r>
          </w:p>
          <w:p w:rsidR="00C53A62" w:rsidRDefault="00567705">
            <w:pPr>
              <w:pStyle w:val="TableParagraph"/>
              <w:spacing w:before="91"/>
              <w:ind w:left="117"/>
            </w:pPr>
            <w:r>
              <w:rPr>
                <w:b/>
                <w:color w:val="525252"/>
                <w:sz w:val="18"/>
              </w:rPr>
              <w:t>Awards</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2"/>
              <w:ind w:left="58" w:right="36"/>
              <w:jc w:val="center"/>
            </w:pPr>
            <w:r>
              <w:rPr>
                <w:b/>
                <w:color w:val="525252"/>
                <w:w w:val="95"/>
                <w:sz w:val="18"/>
              </w:rPr>
              <w:t>Pollce</w:t>
            </w:r>
          </w:p>
          <w:p w:rsidR="00C53A62" w:rsidRDefault="00567705">
            <w:pPr>
              <w:pStyle w:val="TableParagraph"/>
              <w:spacing w:before="82"/>
              <w:ind w:left="17" w:right="17"/>
              <w:jc w:val="center"/>
            </w:pPr>
            <w:r>
              <w:rPr>
                <w:color w:val="525252"/>
                <w:sz w:val="18"/>
              </w:rPr>
              <w:t>Scheme</w:t>
            </w:r>
          </w:p>
          <w:p w:rsidR="00C53A62" w:rsidRDefault="00567705">
            <w:pPr>
              <w:pStyle w:val="TableParagraph"/>
              <w:spacing w:before="82" w:line="196" w:lineRule="exact"/>
              <w:ind w:left="68" w:right="36"/>
              <w:jc w:val="center"/>
            </w:pPr>
            <w:r>
              <w:rPr>
                <w:rFonts w:ascii="Times New Roman" w:hAnsi="Times New Roman"/>
                <w:b/>
                <w:color w:val="525252"/>
                <w:w w:val="110"/>
                <w:sz w:val="18"/>
              </w:rPr>
              <w:t>2006</w:t>
            </w:r>
          </w:p>
        </w:tc>
        <w:tc>
          <w:tcPr>
            <w:tcW w:w="83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2"/>
              <w:ind w:left="56" w:right="34"/>
              <w:jc w:val="center"/>
            </w:pPr>
            <w:r>
              <w:rPr>
                <w:b/>
                <w:color w:val="525252"/>
                <w:w w:val="95"/>
                <w:sz w:val="18"/>
              </w:rPr>
              <w:t>Pollce</w:t>
            </w:r>
          </w:p>
          <w:p w:rsidR="00C53A62" w:rsidRDefault="00567705">
            <w:pPr>
              <w:pStyle w:val="TableParagraph"/>
              <w:spacing w:before="82"/>
              <w:ind w:left="56" w:right="44"/>
              <w:jc w:val="center"/>
            </w:pPr>
            <w:r>
              <w:rPr>
                <w:color w:val="525252"/>
                <w:sz w:val="18"/>
              </w:rPr>
              <w:t>Scheme</w:t>
            </w:r>
          </w:p>
          <w:p w:rsidR="00C53A62" w:rsidRDefault="00567705">
            <w:pPr>
              <w:pStyle w:val="TableParagraph"/>
              <w:spacing w:before="77" w:line="200" w:lineRule="exact"/>
              <w:ind w:left="56" w:right="19"/>
              <w:jc w:val="center"/>
            </w:pPr>
            <w:r>
              <w:rPr>
                <w:rFonts w:ascii="Times New Roman" w:hAnsi="Times New Roman"/>
                <w:b/>
                <w:color w:val="525252"/>
                <w:w w:val="110"/>
                <w:sz w:val="18"/>
              </w:rPr>
              <w:t>2015</w:t>
            </w:r>
          </w:p>
        </w:tc>
        <w:tc>
          <w:tcPr>
            <w:tcW w:w="932" w:type="dxa"/>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61"/>
              <w:ind w:left="273"/>
            </w:pPr>
            <w:r>
              <w:rPr>
                <w:b/>
                <w:color w:val="525252"/>
                <w:w w:val="105"/>
                <w:sz w:val="16"/>
              </w:rPr>
              <w:t>Total</w:t>
            </w:r>
          </w:p>
        </w:tc>
      </w:tr>
      <w:tr w:rsidR="00C53A62">
        <w:tblPrEx>
          <w:tblCellMar>
            <w:top w:w="0" w:type="dxa"/>
            <w:bottom w:w="0" w:type="dxa"/>
          </w:tblCellMar>
        </w:tblPrEx>
        <w:trPr>
          <w:trHeight w:val="444"/>
        </w:trPr>
        <w:tc>
          <w:tcPr>
            <w:tcW w:w="923"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8"/>
              <w:ind w:left="234"/>
            </w:pPr>
            <w:r>
              <w:rPr>
                <w:rFonts w:ascii="Times New Roman" w:hAnsi="Times New Roman"/>
                <w:b/>
                <w:color w:val="525252"/>
                <w:w w:val="110"/>
                <w:sz w:val="18"/>
              </w:rPr>
              <w:t>£'000</w:t>
            </w:r>
          </w:p>
        </w:tc>
        <w:tc>
          <w:tcPr>
            <w:tcW w:w="923"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3"/>
              <w:ind w:left="234"/>
            </w:pPr>
            <w:r>
              <w:rPr>
                <w:rFonts w:ascii="Times New Roman" w:hAnsi="Times New Roman"/>
                <w:b/>
                <w:color w:val="525252"/>
                <w:w w:val="110"/>
                <w:sz w:val="18"/>
              </w:rPr>
              <w:t>£'000</w:t>
            </w:r>
          </w:p>
        </w:tc>
        <w:tc>
          <w:tcPr>
            <w:tcW w:w="923"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3"/>
              <w:ind w:left="234"/>
            </w:pPr>
            <w:r>
              <w:rPr>
                <w:rFonts w:ascii="Times New Roman" w:hAnsi="Times New Roman"/>
                <w:b/>
                <w:color w:val="525252"/>
                <w:w w:val="105"/>
                <w:sz w:val="18"/>
              </w:rPr>
              <w:t>£'000</w:t>
            </w:r>
          </w:p>
        </w:tc>
        <w:tc>
          <w:tcPr>
            <w:tcW w:w="731"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ind w:left="147"/>
            </w:pPr>
            <w:r>
              <w:rPr>
                <w:rFonts w:ascii="Times New Roman" w:hAnsi="Times New Roman"/>
                <w:b/>
                <w:color w:val="525252"/>
                <w:w w:val="105"/>
                <w:sz w:val="18"/>
              </w:rPr>
              <w:t>£'000</w:t>
            </w:r>
          </w:p>
        </w:tc>
        <w:tc>
          <w:tcPr>
            <w:tcW w:w="923"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ind w:left="238"/>
            </w:pPr>
            <w:r>
              <w:rPr>
                <w:rFonts w:ascii="Times New Roman" w:hAnsi="Times New Roman"/>
                <w:b/>
                <w:color w:val="525252"/>
                <w:w w:val="105"/>
                <w:sz w:val="18"/>
              </w:rPr>
              <w:t>£'000</w:t>
            </w:r>
          </w:p>
        </w:tc>
        <w:tc>
          <w:tcPr>
            <w:tcW w:w="2817"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37"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ind w:left="252"/>
            </w:pPr>
            <w:r>
              <w:rPr>
                <w:rFonts w:ascii="Times New Roman" w:hAnsi="Times New Roman"/>
                <w:b/>
                <w:color w:val="525252"/>
                <w:w w:val="110"/>
                <w:sz w:val="18"/>
              </w:rPr>
              <w:t>£'000</w:t>
            </w:r>
          </w:p>
        </w:tc>
        <w:tc>
          <w:tcPr>
            <w:tcW w:w="836"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ind w:left="195"/>
            </w:pPr>
            <w:r>
              <w:rPr>
                <w:rFonts w:ascii="Times New Roman" w:hAnsi="Times New Roman"/>
                <w:b/>
                <w:color w:val="525252"/>
                <w:w w:val="110"/>
                <w:sz w:val="18"/>
              </w:rPr>
              <w:t>£'000</w:t>
            </w:r>
          </w:p>
        </w:tc>
        <w:tc>
          <w:tcPr>
            <w:tcW w:w="841"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ind w:left="200"/>
            </w:pPr>
            <w:r>
              <w:rPr>
                <w:rFonts w:ascii="Times New Roman" w:hAnsi="Times New Roman"/>
                <w:b/>
                <w:color w:val="525252"/>
                <w:w w:val="105"/>
                <w:sz w:val="18"/>
              </w:rPr>
              <w:t>£'000</w:t>
            </w:r>
          </w:p>
        </w:tc>
        <w:tc>
          <w:tcPr>
            <w:tcW w:w="831"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ind w:left="196"/>
            </w:pPr>
            <w:r>
              <w:rPr>
                <w:rFonts w:ascii="Times New Roman" w:hAnsi="Times New Roman"/>
                <w:b/>
                <w:color w:val="525252"/>
                <w:w w:val="105"/>
                <w:sz w:val="18"/>
              </w:rPr>
              <w:t>£'000</w:t>
            </w:r>
          </w:p>
        </w:tc>
        <w:tc>
          <w:tcPr>
            <w:tcW w:w="932" w:type="dxa"/>
            <w:tcBorders>
              <w:top w:val="single" w:sz="12" w:space="0" w:color="000000"/>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8"/>
              <w:ind w:left="259"/>
            </w:pPr>
            <w:r>
              <w:rPr>
                <w:rFonts w:ascii="Times New Roman" w:hAnsi="Times New Roman"/>
                <w:b/>
                <w:color w:val="525252"/>
                <w:w w:val="105"/>
                <w:sz w:val="18"/>
              </w:rPr>
              <w:t>£'000</w:t>
            </w:r>
          </w:p>
        </w:tc>
      </w:tr>
      <w:tr w:rsidR="00C53A62">
        <w:tblPrEx>
          <w:tblCellMar>
            <w:top w:w="0" w:type="dxa"/>
            <w:bottom w:w="0" w:type="dxa"/>
          </w:tblCellMar>
        </w:tblPrEx>
        <w:trPr>
          <w:trHeight w:val="445"/>
        </w:trPr>
        <w:tc>
          <w:tcPr>
            <w:tcW w:w="92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7"/>
              <w:rPr>
                <w:rFonts w:ascii="Times New Roman" w:hAnsi="Times New Roman"/>
                <w:sz w:val="18"/>
              </w:rPr>
            </w:pPr>
          </w:p>
          <w:p w:rsidR="00C53A62" w:rsidRDefault="00567705">
            <w:pPr>
              <w:pStyle w:val="TableParagraph"/>
              <w:ind w:right="53"/>
              <w:jc w:val="right"/>
            </w:pPr>
            <w:r>
              <w:rPr>
                <w:rFonts w:ascii="Times New Roman" w:hAnsi="Times New Roman"/>
                <w:color w:val="525252"/>
                <w:sz w:val="16"/>
              </w:rPr>
              <w:t>(1,197,410)</w:t>
            </w:r>
          </w:p>
        </w:tc>
        <w:tc>
          <w:tcPr>
            <w:tcW w:w="92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7"/>
              <w:rPr>
                <w:rFonts w:ascii="Times New Roman" w:hAnsi="Times New Roman"/>
                <w:sz w:val="18"/>
              </w:rPr>
            </w:pPr>
          </w:p>
          <w:p w:rsidR="00C53A62" w:rsidRDefault="00567705">
            <w:pPr>
              <w:pStyle w:val="TableParagraph"/>
              <w:ind w:right="49"/>
              <w:jc w:val="right"/>
            </w:pPr>
            <w:r>
              <w:rPr>
                <w:rFonts w:ascii="Times New Roman" w:hAnsi="Times New Roman"/>
                <w:color w:val="525252"/>
                <w:sz w:val="16"/>
              </w:rPr>
              <w:t>(27,320)</w:t>
            </w:r>
          </w:p>
        </w:tc>
        <w:tc>
          <w:tcPr>
            <w:tcW w:w="92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7"/>
              <w:rPr>
                <w:rFonts w:ascii="Times New Roman" w:hAnsi="Times New Roman"/>
                <w:sz w:val="18"/>
              </w:rPr>
            </w:pPr>
          </w:p>
          <w:p w:rsidR="00C53A62" w:rsidRDefault="00567705">
            <w:pPr>
              <w:pStyle w:val="TableParagraph"/>
              <w:ind w:right="49"/>
              <w:jc w:val="right"/>
            </w:pPr>
            <w:r>
              <w:rPr>
                <w:rFonts w:ascii="Times New Roman" w:hAnsi="Times New Roman"/>
                <w:color w:val="525252"/>
                <w:sz w:val="16"/>
              </w:rPr>
              <w:t>(21,870)</w:t>
            </w:r>
          </w:p>
        </w:tc>
        <w:tc>
          <w:tcPr>
            <w:tcW w:w="73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7"/>
              <w:rPr>
                <w:rFonts w:ascii="Times New Roman" w:hAnsi="Times New Roman"/>
                <w:sz w:val="18"/>
              </w:rPr>
            </w:pPr>
          </w:p>
          <w:p w:rsidR="00C53A62" w:rsidRDefault="00567705">
            <w:pPr>
              <w:pStyle w:val="TableParagraph"/>
              <w:ind w:left="182"/>
            </w:pPr>
            <w:r>
              <w:rPr>
                <w:rFonts w:ascii="Times New Roman" w:hAnsi="Times New Roman"/>
                <w:color w:val="525252"/>
                <w:sz w:val="16"/>
              </w:rPr>
              <w:t>(9,170)</w:t>
            </w:r>
          </w:p>
        </w:tc>
        <w:tc>
          <w:tcPr>
            <w:tcW w:w="92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7"/>
              <w:rPr>
                <w:rFonts w:ascii="Times New Roman" w:hAnsi="Times New Roman"/>
                <w:sz w:val="18"/>
              </w:rPr>
            </w:pPr>
          </w:p>
          <w:p w:rsidR="00C53A62" w:rsidRDefault="00567705">
            <w:pPr>
              <w:pStyle w:val="TableParagraph"/>
              <w:ind w:right="49"/>
              <w:jc w:val="right"/>
            </w:pPr>
            <w:r>
              <w:rPr>
                <w:rFonts w:ascii="Times New Roman" w:hAnsi="Times New Roman"/>
                <w:color w:val="525252"/>
                <w:sz w:val="16"/>
              </w:rPr>
              <w:t>(1,255,770)</w:t>
            </w:r>
          </w:p>
        </w:tc>
        <w:tc>
          <w:tcPr>
            <w:tcW w:w="281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p w:rsidR="00C53A62" w:rsidRDefault="00567705">
            <w:pPr>
              <w:pStyle w:val="TableParagraph"/>
              <w:ind w:left="32"/>
            </w:pPr>
            <w:r>
              <w:rPr>
                <w:color w:val="525252"/>
                <w:w w:val="105"/>
                <w:sz w:val="15"/>
              </w:rPr>
              <w:t xml:space="preserve">Opening present value </w:t>
            </w:r>
            <w:r>
              <w:rPr>
                <w:color w:val="525252"/>
                <w:w w:val="105"/>
                <w:sz w:val="16"/>
              </w:rPr>
              <w:t xml:space="preserve">of </w:t>
            </w:r>
            <w:r>
              <w:rPr>
                <w:color w:val="525252"/>
                <w:w w:val="105"/>
                <w:sz w:val="15"/>
              </w:rPr>
              <w:t>liabilities</w:t>
            </w:r>
          </w:p>
        </w:tc>
        <w:tc>
          <w:tcPr>
            <w:tcW w:w="93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7"/>
              <w:rPr>
                <w:rFonts w:ascii="Times New Roman" w:hAnsi="Times New Roman"/>
                <w:sz w:val="18"/>
              </w:rPr>
            </w:pPr>
          </w:p>
          <w:p w:rsidR="00C53A62" w:rsidRDefault="00567705">
            <w:pPr>
              <w:pStyle w:val="TableParagraph"/>
              <w:ind w:right="46"/>
              <w:jc w:val="right"/>
            </w:pPr>
            <w:r>
              <w:rPr>
                <w:rFonts w:ascii="Times New Roman" w:hAnsi="Times New Roman"/>
                <w:color w:val="525252"/>
                <w:sz w:val="16"/>
              </w:rPr>
              <w:t>(1,451,980)</w:t>
            </w:r>
          </w:p>
        </w:tc>
        <w:tc>
          <w:tcPr>
            <w:tcW w:w="83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2"/>
              <w:rPr>
                <w:rFonts w:ascii="Times New Roman" w:hAnsi="Times New Roman"/>
                <w:sz w:val="18"/>
              </w:rPr>
            </w:pPr>
          </w:p>
          <w:p w:rsidR="00C53A62" w:rsidRDefault="00567705">
            <w:pPr>
              <w:pStyle w:val="TableParagraph"/>
              <w:ind w:right="43"/>
              <w:jc w:val="right"/>
            </w:pPr>
            <w:r>
              <w:rPr>
                <w:rFonts w:ascii="Times New Roman" w:hAnsi="Times New Roman"/>
                <w:color w:val="525252"/>
                <w:sz w:val="16"/>
              </w:rPr>
              <w:t>(30,510)</w:t>
            </w:r>
          </w:p>
        </w:tc>
        <w:tc>
          <w:tcPr>
            <w:tcW w:w="84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2"/>
              <w:rPr>
                <w:rFonts w:ascii="Times New Roman" w:hAnsi="Times New Roman"/>
                <w:sz w:val="18"/>
              </w:rPr>
            </w:pPr>
          </w:p>
          <w:p w:rsidR="00C53A62" w:rsidRDefault="00567705">
            <w:pPr>
              <w:pStyle w:val="TableParagraph"/>
              <w:ind w:right="47"/>
              <w:jc w:val="right"/>
            </w:pPr>
            <w:r>
              <w:rPr>
                <w:rFonts w:ascii="Times New Roman" w:hAnsi="Times New Roman"/>
                <w:color w:val="525252"/>
                <w:sz w:val="16"/>
              </w:rPr>
              <w:t>(32,730)</w:t>
            </w:r>
          </w:p>
        </w:tc>
        <w:tc>
          <w:tcPr>
            <w:tcW w:w="83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2"/>
              <w:rPr>
                <w:rFonts w:ascii="Times New Roman" w:hAnsi="Times New Roman"/>
                <w:sz w:val="18"/>
              </w:rPr>
            </w:pPr>
          </w:p>
          <w:p w:rsidR="00C53A62" w:rsidRDefault="00567705">
            <w:pPr>
              <w:pStyle w:val="TableParagraph"/>
              <w:ind w:right="40"/>
              <w:jc w:val="right"/>
            </w:pPr>
            <w:r>
              <w:rPr>
                <w:rFonts w:ascii="Times New Roman" w:hAnsi="Times New Roman"/>
                <w:color w:val="525252"/>
                <w:sz w:val="16"/>
              </w:rPr>
              <w:t>{28,030)</w:t>
            </w:r>
          </w:p>
        </w:tc>
        <w:tc>
          <w:tcPr>
            <w:tcW w:w="932"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spacing w:before="7"/>
              <w:rPr>
                <w:rFonts w:ascii="Times New Roman" w:hAnsi="Times New Roman"/>
                <w:sz w:val="18"/>
              </w:rPr>
            </w:pPr>
          </w:p>
          <w:p w:rsidR="00C53A62" w:rsidRDefault="00567705">
            <w:pPr>
              <w:pStyle w:val="TableParagraph"/>
              <w:ind w:right="29"/>
              <w:jc w:val="right"/>
            </w:pPr>
            <w:r>
              <w:rPr>
                <w:rFonts w:ascii="Times New Roman" w:hAnsi="Times New Roman"/>
                <w:color w:val="525252"/>
                <w:sz w:val="16"/>
              </w:rPr>
              <w:t>(1,543,250)</w:t>
            </w:r>
          </w:p>
        </w:tc>
      </w:tr>
      <w:tr w:rsidR="00C53A62">
        <w:tblPrEx>
          <w:tblCellMar>
            <w:top w:w="0" w:type="dxa"/>
            <w:bottom w:w="0" w:type="dxa"/>
          </w:tblCellMar>
        </w:tblPrEx>
        <w:trPr>
          <w:trHeight w:val="288"/>
        </w:trPr>
        <w:tc>
          <w:tcPr>
            <w:tcW w:w="92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7"/>
              <w:ind w:right="44"/>
              <w:jc w:val="right"/>
            </w:pPr>
            <w:r>
              <w:rPr>
                <w:rFonts w:ascii="Times New Roman" w:hAnsi="Times New Roman"/>
                <w:color w:val="525252"/>
                <w:sz w:val="16"/>
              </w:rPr>
              <w:t>(9,430)</w:t>
            </w:r>
          </w:p>
        </w:tc>
        <w:tc>
          <w:tcPr>
            <w:tcW w:w="92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7"/>
              <w:ind w:right="43"/>
              <w:jc w:val="right"/>
            </w:pPr>
            <w:r>
              <w:rPr>
                <w:rFonts w:ascii="Times New Roman" w:hAnsi="Times New Roman"/>
                <w:color w:val="525252"/>
                <w:sz w:val="16"/>
              </w:rPr>
              <w:t>(450)</w:t>
            </w:r>
          </w:p>
        </w:tc>
        <w:tc>
          <w:tcPr>
            <w:tcW w:w="92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7"/>
              <w:ind w:right="44"/>
              <w:jc w:val="right"/>
            </w:pPr>
            <w:r>
              <w:rPr>
                <w:rFonts w:ascii="Times New Roman" w:hAnsi="Times New Roman"/>
                <w:color w:val="525252"/>
                <w:sz w:val="16"/>
              </w:rPr>
              <w:t>(180)</w:t>
            </w:r>
          </w:p>
        </w:tc>
        <w:tc>
          <w:tcPr>
            <w:tcW w:w="73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7"/>
              <w:ind w:left="182"/>
            </w:pPr>
            <w:r>
              <w:rPr>
                <w:rFonts w:ascii="Times New Roman" w:hAnsi="Times New Roman"/>
                <w:color w:val="525252"/>
                <w:sz w:val="16"/>
              </w:rPr>
              <w:t>(7,000)</w:t>
            </w:r>
          </w:p>
        </w:tc>
        <w:tc>
          <w:tcPr>
            <w:tcW w:w="92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7"/>
              <w:ind w:right="44"/>
              <w:jc w:val="right"/>
            </w:pPr>
            <w:r>
              <w:rPr>
                <w:rFonts w:ascii="Times New Roman" w:hAnsi="Times New Roman"/>
                <w:color w:val="525252"/>
                <w:sz w:val="16"/>
              </w:rPr>
              <w:t>(17,060)</w:t>
            </w:r>
          </w:p>
        </w:tc>
        <w:tc>
          <w:tcPr>
            <w:tcW w:w="281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2"/>
              <w:ind w:left="41"/>
            </w:pPr>
            <w:r>
              <w:rPr>
                <w:color w:val="525252"/>
                <w:sz w:val="15"/>
              </w:rPr>
              <w:t>Current service cost</w:t>
            </w:r>
          </w:p>
        </w:tc>
        <w:tc>
          <w:tcPr>
            <w:tcW w:w="93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7"/>
              <w:ind w:right="41"/>
              <w:jc w:val="right"/>
            </w:pPr>
            <w:r>
              <w:rPr>
                <w:rFonts w:ascii="Times New Roman" w:hAnsi="Times New Roman"/>
                <w:color w:val="525252"/>
                <w:sz w:val="16"/>
              </w:rPr>
              <w:t>{10,140)</w:t>
            </w:r>
          </w:p>
        </w:tc>
        <w:tc>
          <w:tcPr>
            <w:tcW w:w="83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7"/>
              <w:ind w:right="33"/>
              <w:jc w:val="right"/>
            </w:pPr>
            <w:r>
              <w:rPr>
                <w:rFonts w:ascii="Times New Roman" w:hAnsi="Times New Roman"/>
                <w:b/>
                <w:color w:val="525252"/>
                <w:sz w:val="16"/>
              </w:rPr>
              <w:t>(460)</w:t>
            </w:r>
          </w:p>
        </w:tc>
        <w:tc>
          <w:tcPr>
            <w:tcW w:w="84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7"/>
              <w:ind w:right="41"/>
              <w:jc w:val="right"/>
            </w:pPr>
            <w:r>
              <w:rPr>
                <w:rFonts w:ascii="Times New Roman" w:hAnsi="Times New Roman"/>
                <w:color w:val="525252"/>
                <w:sz w:val="16"/>
              </w:rPr>
              <w:t>(250)</w:t>
            </w:r>
          </w:p>
        </w:tc>
        <w:tc>
          <w:tcPr>
            <w:tcW w:w="83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7"/>
              <w:ind w:right="40"/>
              <w:jc w:val="right"/>
            </w:pPr>
            <w:r>
              <w:rPr>
                <w:rFonts w:ascii="Times New Roman" w:hAnsi="Times New Roman"/>
                <w:color w:val="525252"/>
                <w:sz w:val="16"/>
              </w:rPr>
              <w:t>{12,650)</w:t>
            </w:r>
          </w:p>
        </w:tc>
        <w:tc>
          <w:tcPr>
            <w:tcW w:w="932"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57"/>
              <w:ind w:right="25"/>
              <w:jc w:val="right"/>
            </w:pPr>
            <w:r>
              <w:rPr>
                <w:rFonts w:ascii="Times New Roman" w:hAnsi="Times New Roman"/>
                <w:color w:val="525252"/>
                <w:sz w:val="16"/>
              </w:rPr>
              <w:t>(23,500)</w:t>
            </w:r>
          </w:p>
        </w:tc>
      </w:tr>
      <w:tr w:rsidR="00C53A62">
        <w:tblPrEx>
          <w:tblCellMar>
            <w:top w:w="0" w:type="dxa"/>
            <w:bottom w:w="0" w:type="dxa"/>
          </w:tblCellMar>
        </w:tblPrEx>
        <w:trPr>
          <w:trHeight w:val="589"/>
        </w:trPr>
        <w:tc>
          <w:tcPr>
            <w:tcW w:w="92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7"/>
              <w:ind w:left="288"/>
            </w:pPr>
            <w:r>
              <w:rPr>
                <w:rFonts w:ascii="Times New Roman" w:hAnsi="Times New Roman"/>
                <w:color w:val="525252"/>
                <w:sz w:val="16"/>
              </w:rPr>
              <w:t>(42,000)</w:t>
            </w:r>
          </w:p>
          <w:p w:rsidR="00C53A62" w:rsidRDefault="00567705">
            <w:pPr>
              <w:pStyle w:val="TableParagraph"/>
              <w:spacing w:before="105"/>
              <w:ind w:left="375"/>
            </w:pPr>
            <w:r>
              <w:rPr>
                <w:rFonts w:ascii="Times New Roman" w:hAnsi="Times New Roman"/>
                <w:color w:val="525252"/>
                <w:w w:val="105"/>
                <w:sz w:val="16"/>
              </w:rPr>
              <w:t>(2,630)</w:t>
            </w:r>
          </w:p>
        </w:tc>
        <w:tc>
          <w:tcPr>
            <w:tcW w:w="92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7"/>
              <w:ind w:left="488" w:right="18"/>
              <w:jc w:val="center"/>
            </w:pPr>
            <w:r>
              <w:rPr>
                <w:rFonts w:ascii="Times New Roman" w:hAnsi="Times New Roman"/>
                <w:color w:val="525252"/>
                <w:sz w:val="16"/>
              </w:rPr>
              <w:t>(960)</w:t>
            </w:r>
          </w:p>
          <w:p w:rsidR="00C53A62" w:rsidRDefault="00567705">
            <w:pPr>
              <w:pStyle w:val="TableParagraph"/>
              <w:spacing w:before="91"/>
              <w:ind w:left="426"/>
              <w:jc w:val="center"/>
            </w:pPr>
            <w:r>
              <w:rPr>
                <w:rFonts w:ascii="Times New Roman" w:hAnsi="Times New Roman"/>
                <w:color w:val="525252"/>
                <w:w w:val="103"/>
                <w:sz w:val="18"/>
              </w:rPr>
              <w:t>-</w:t>
            </w:r>
          </w:p>
        </w:tc>
        <w:tc>
          <w:tcPr>
            <w:tcW w:w="92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6"/>
              <w:ind w:left="497"/>
            </w:pPr>
            <w:r>
              <w:rPr>
                <w:color w:val="525252"/>
                <w:sz w:val="15"/>
              </w:rPr>
              <w:t>(780)</w:t>
            </w:r>
          </w:p>
          <w:p w:rsidR="00C53A62" w:rsidRDefault="00567705">
            <w:pPr>
              <w:pStyle w:val="TableParagraph"/>
              <w:spacing w:before="108"/>
              <w:ind w:left="586"/>
            </w:pPr>
            <w:r>
              <w:rPr>
                <w:rFonts w:ascii="Times New Roman" w:hAnsi="Times New Roman"/>
                <w:color w:val="525252"/>
                <w:sz w:val="16"/>
              </w:rPr>
              <w:t>(60)</w:t>
            </w:r>
          </w:p>
        </w:tc>
        <w:tc>
          <w:tcPr>
            <w:tcW w:w="73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7"/>
              <w:ind w:right="39"/>
              <w:jc w:val="right"/>
            </w:pPr>
            <w:r>
              <w:rPr>
                <w:rFonts w:ascii="Times New Roman" w:hAnsi="Times New Roman"/>
                <w:color w:val="525252"/>
                <w:sz w:val="16"/>
              </w:rPr>
              <w:t>(500)</w:t>
            </w:r>
          </w:p>
          <w:p w:rsidR="00C53A62" w:rsidRDefault="00567705">
            <w:pPr>
              <w:pStyle w:val="TableParagraph"/>
              <w:spacing w:before="105"/>
              <w:ind w:right="39"/>
              <w:jc w:val="right"/>
            </w:pPr>
            <w:r>
              <w:rPr>
                <w:rFonts w:ascii="Times New Roman" w:hAnsi="Times New Roman"/>
                <w:color w:val="525252"/>
                <w:spacing w:val="-1"/>
                <w:sz w:val="16"/>
              </w:rPr>
              <w:t>(3,090)</w:t>
            </w:r>
          </w:p>
        </w:tc>
        <w:tc>
          <w:tcPr>
            <w:tcW w:w="92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7"/>
              <w:ind w:left="288"/>
            </w:pPr>
            <w:r>
              <w:rPr>
                <w:rFonts w:ascii="Times New Roman" w:hAnsi="Times New Roman"/>
                <w:color w:val="525252"/>
                <w:sz w:val="16"/>
              </w:rPr>
              <w:t>(44,240)</w:t>
            </w:r>
          </w:p>
          <w:p w:rsidR="00C53A62" w:rsidRDefault="00567705">
            <w:pPr>
              <w:pStyle w:val="TableParagraph"/>
              <w:spacing w:before="105"/>
              <w:ind w:left="379"/>
            </w:pPr>
            <w:r>
              <w:rPr>
                <w:rFonts w:ascii="Times New Roman" w:hAnsi="Times New Roman"/>
                <w:color w:val="525252"/>
                <w:sz w:val="16"/>
              </w:rPr>
              <w:t>(5,780)</w:t>
            </w:r>
          </w:p>
        </w:tc>
        <w:tc>
          <w:tcPr>
            <w:tcW w:w="281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2"/>
              <w:ind w:left="40"/>
            </w:pPr>
            <w:r>
              <w:rPr>
                <w:color w:val="525252"/>
                <w:w w:val="105"/>
                <w:sz w:val="15"/>
              </w:rPr>
              <w:t>Interest cost</w:t>
            </w:r>
          </w:p>
          <w:p w:rsidR="00C53A62" w:rsidRDefault="00567705">
            <w:pPr>
              <w:pStyle w:val="TableParagraph"/>
              <w:spacing w:before="111"/>
              <w:ind w:left="41"/>
            </w:pPr>
            <w:r>
              <w:rPr>
                <w:color w:val="525252"/>
                <w:w w:val="105"/>
                <w:sz w:val="15"/>
              </w:rPr>
              <w:t>Contributions byparticipants</w:t>
            </w:r>
          </w:p>
        </w:tc>
        <w:tc>
          <w:tcPr>
            <w:tcW w:w="93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7"/>
              <w:ind w:left="300"/>
            </w:pPr>
            <w:r>
              <w:rPr>
                <w:rFonts w:ascii="Times New Roman" w:hAnsi="Times New Roman"/>
                <w:color w:val="525252"/>
                <w:w w:val="105"/>
                <w:sz w:val="16"/>
              </w:rPr>
              <w:t>[38,090)</w:t>
            </w:r>
          </w:p>
          <w:p w:rsidR="00C53A62" w:rsidRDefault="00567705">
            <w:pPr>
              <w:pStyle w:val="TableParagraph"/>
              <w:spacing w:before="105"/>
              <w:ind w:left="393"/>
            </w:pPr>
            <w:r>
              <w:rPr>
                <w:rFonts w:ascii="Times New Roman" w:hAnsi="Times New Roman"/>
                <w:color w:val="525252"/>
                <w:sz w:val="16"/>
              </w:rPr>
              <w:t>(2,200)</w:t>
            </w:r>
          </w:p>
        </w:tc>
        <w:tc>
          <w:tcPr>
            <w:tcW w:w="83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7"/>
              <w:ind w:left="390" w:right="12"/>
              <w:jc w:val="center"/>
            </w:pPr>
            <w:r>
              <w:rPr>
                <w:rFonts w:ascii="Times New Roman" w:hAnsi="Times New Roman"/>
                <w:color w:val="525252"/>
                <w:w w:val="105"/>
                <w:sz w:val="16"/>
              </w:rPr>
              <w:t>(800)</w:t>
            </w:r>
          </w:p>
          <w:p w:rsidR="00C53A62" w:rsidRDefault="00567705">
            <w:pPr>
              <w:pStyle w:val="TableParagraph"/>
              <w:spacing w:before="35" w:line="293" w:lineRule="exact"/>
              <w:ind w:left="345"/>
              <w:jc w:val="center"/>
            </w:pPr>
            <w:r>
              <w:rPr>
                <w:color w:val="525252"/>
                <w:w w:val="79"/>
                <w:sz w:val="26"/>
              </w:rPr>
              <w:t>-</w:t>
            </w:r>
          </w:p>
        </w:tc>
        <w:tc>
          <w:tcPr>
            <w:tcW w:w="84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3"/>
              <w:ind w:left="423"/>
            </w:pPr>
            <w:r>
              <w:rPr>
                <w:rFonts w:ascii="Times New Roman" w:hAnsi="Times New Roman"/>
                <w:color w:val="525252"/>
                <w:sz w:val="16"/>
              </w:rPr>
              <w:t>(880)</w:t>
            </w:r>
          </w:p>
          <w:p w:rsidR="00C53A62" w:rsidRDefault="00567705">
            <w:pPr>
              <w:pStyle w:val="TableParagraph"/>
              <w:spacing w:before="109"/>
              <w:ind w:left="509"/>
            </w:pPr>
            <w:r>
              <w:rPr>
                <w:rFonts w:ascii="Times New Roman" w:hAnsi="Times New Roman"/>
                <w:color w:val="525252"/>
                <w:sz w:val="16"/>
              </w:rPr>
              <w:t>(60)</w:t>
            </w:r>
          </w:p>
        </w:tc>
        <w:tc>
          <w:tcPr>
            <w:tcW w:w="83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3"/>
              <w:ind w:right="33"/>
              <w:jc w:val="right"/>
            </w:pPr>
            <w:r>
              <w:rPr>
                <w:rFonts w:ascii="Times New Roman" w:hAnsi="Times New Roman"/>
                <w:color w:val="525252"/>
                <w:sz w:val="16"/>
              </w:rPr>
              <w:t>(960)</w:t>
            </w:r>
          </w:p>
          <w:p w:rsidR="00C53A62" w:rsidRDefault="00567705">
            <w:pPr>
              <w:pStyle w:val="TableParagraph"/>
              <w:spacing w:before="109"/>
              <w:ind w:right="33"/>
              <w:jc w:val="right"/>
            </w:pPr>
            <w:r>
              <w:rPr>
                <w:rFonts w:ascii="Times New Roman" w:hAnsi="Times New Roman"/>
                <w:color w:val="525252"/>
                <w:spacing w:val="-1"/>
                <w:sz w:val="16"/>
              </w:rPr>
              <w:t>(3,470)</w:t>
            </w:r>
          </w:p>
        </w:tc>
        <w:tc>
          <w:tcPr>
            <w:tcW w:w="932"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53"/>
              <w:ind w:left="308"/>
            </w:pPr>
            <w:r>
              <w:rPr>
                <w:rFonts w:ascii="Times New Roman" w:hAnsi="Times New Roman"/>
                <w:color w:val="525252"/>
                <w:sz w:val="16"/>
              </w:rPr>
              <w:t>(40,730)</w:t>
            </w:r>
          </w:p>
          <w:p w:rsidR="00C53A62" w:rsidRDefault="00567705">
            <w:pPr>
              <w:pStyle w:val="TableParagraph"/>
              <w:spacing w:before="109"/>
              <w:ind w:left="395"/>
            </w:pPr>
            <w:r>
              <w:rPr>
                <w:rFonts w:ascii="Times New Roman" w:hAnsi="Times New Roman"/>
                <w:color w:val="525252"/>
                <w:w w:val="105"/>
                <w:sz w:val="16"/>
              </w:rPr>
              <w:t>(5,730)</w:t>
            </w:r>
          </w:p>
        </w:tc>
      </w:tr>
      <w:tr w:rsidR="00C53A62">
        <w:tblPrEx>
          <w:tblCellMar>
            <w:top w:w="0" w:type="dxa"/>
            <w:bottom w:w="0" w:type="dxa"/>
          </w:tblCellMar>
        </w:tblPrEx>
        <w:trPr>
          <w:trHeight w:val="246"/>
        </w:trPr>
        <w:tc>
          <w:tcPr>
            <w:tcW w:w="92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2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2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73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2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281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
              <w:ind w:left="50"/>
            </w:pPr>
            <w:r>
              <w:rPr>
                <w:rFonts w:ascii="Times New Roman" w:hAnsi="Times New Roman"/>
                <w:b/>
                <w:color w:val="525252"/>
                <w:sz w:val="17"/>
              </w:rPr>
              <w:t xml:space="preserve">Remeasurement pins.,d </w:t>
            </w:r>
            <w:r>
              <w:rPr>
                <w:color w:val="525252"/>
                <w:sz w:val="15"/>
              </w:rPr>
              <w:t>losses:</w:t>
            </w:r>
          </w:p>
        </w:tc>
        <w:tc>
          <w:tcPr>
            <w:tcW w:w="93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83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84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83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32"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896"/>
        </w:trPr>
        <w:tc>
          <w:tcPr>
            <w:tcW w:w="92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2"/>
              <w:rPr>
                <w:rFonts w:ascii="Times New Roman" w:hAnsi="Times New Roman"/>
                <w:sz w:val="20"/>
              </w:rPr>
            </w:pPr>
          </w:p>
          <w:p w:rsidR="00C53A62" w:rsidRDefault="00567705">
            <w:pPr>
              <w:pStyle w:val="TableParagraph"/>
              <w:ind w:right="45"/>
              <w:jc w:val="right"/>
            </w:pPr>
            <w:r>
              <w:rPr>
                <w:rFonts w:ascii="Times New Roman" w:hAnsi="Times New Roman"/>
                <w:color w:val="525252"/>
                <w:spacing w:val="-1"/>
                <w:w w:val="105"/>
                <w:sz w:val="16"/>
              </w:rPr>
              <w:t>23,350</w:t>
            </w:r>
          </w:p>
          <w:p w:rsidR="00C53A62" w:rsidRDefault="00C53A62">
            <w:pPr>
              <w:pStyle w:val="TableParagraph"/>
              <w:spacing w:before="7"/>
              <w:rPr>
                <w:rFonts w:ascii="Times New Roman" w:hAnsi="Times New Roman"/>
                <w:sz w:val="21"/>
              </w:rPr>
            </w:pPr>
          </w:p>
          <w:p w:rsidR="00C53A62" w:rsidRDefault="00567705">
            <w:pPr>
              <w:pStyle w:val="TableParagraph"/>
              <w:spacing w:before="1"/>
              <w:ind w:right="33"/>
              <w:jc w:val="right"/>
            </w:pPr>
            <w:r>
              <w:rPr>
                <w:rFonts w:ascii="Times New Roman" w:hAnsi="Times New Roman"/>
                <w:color w:val="525252"/>
                <w:sz w:val="16"/>
              </w:rPr>
              <w:t>(264,930)</w:t>
            </w:r>
          </w:p>
        </w:tc>
        <w:tc>
          <w:tcPr>
            <w:tcW w:w="92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8"/>
              <w:rPr>
                <w:rFonts w:ascii="Times New Roman" w:hAnsi="Times New Roman"/>
                <w:sz w:val="19"/>
              </w:rPr>
            </w:pPr>
          </w:p>
          <w:p w:rsidR="00C53A62" w:rsidRDefault="00567705">
            <w:pPr>
              <w:pStyle w:val="TableParagraph"/>
              <w:spacing w:before="1"/>
              <w:ind w:left="474"/>
            </w:pPr>
            <w:r>
              <w:rPr>
                <w:rFonts w:ascii="Times New Roman" w:hAnsi="Times New Roman"/>
                <w:color w:val="525252"/>
                <w:w w:val="105"/>
                <w:sz w:val="16"/>
              </w:rPr>
              <w:t>2,480</w:t>
            </w:r>
          </w:p>
          <w:p w:rsidR="00C53A62" w:rsidRDefault="00C53A62">
            <w:pPr>
              <w:pStyle w:val="TableParagraph"/>
              <w:rPr>
                <w:rFonts w:ascii="Times New Roman" w:hAnsi="Times New Roman"/>
              </w:rPr>
            </w:pPr>
          </w:p>
          <w:p w:rsidR="00C53A62" w:rsidRDefault="00567705">
            <w:pPr>
              <w:pStyle w:val="TableParagraph"/>
              <w:spacing w:before="1"/>
              <w:ind w:left="384"/>
            </w:pPr>
            <w:r>
              <w:rPr>
                <w:rFonts w:ascii="Times New Roman" w:hAnsi="Times New Roman"/>
                <w:color w:val="525252"/>
                <w:sz w:val="16"/>
              </w:rPr>
              <w:t>(5,250)</w:t>
            </w:r>
          </w:p>
        </w:tc>
        <w:tc>
          <w:tcPr>
            <w:tcW w:w="92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8"/>
              <w:rPr>
                <w:rFonts w:ascii="Times New Roman" w:hAnsi="Times New Roman"/>
                <w:sz w:val="19"/>
              </w:rPr>
            </w:pPr>
          </w:p>
          <w:p w:rsidR="00C53A62" w:rsidRDefault="00567705">
            <w:pPr>
              <w:pStyle w:val="TableParagraph"/>
              <w:spacing w:before="1"/>
              <w:ind w:right="32"/>
              <w:jc w:val="right"/>
            </w:pPr>
            <w:r>
              <w:rPr>
                <w:rFonts w:ascii="Times New Roman" w:hAnsi="Times New Roman"/>
                <w:color w:val="525252"/>
                <w:sz w:val="16"/>
              </w:rPr>
              <w:t>(10)</w:t>
            </w:r>
          </w:p>
          <w:p w:rsidR="00C53A62" w:rsidRDefault="00C53A62">
            <w:pPr>
              <w:pStyle w:val="TableParagraph"/>
              <w:rPr>
                <w:rFonts w:ascii="Times New Roman" w:hAnsi="Times New Roman"/>
              </w:rPr>
            </w:pPr>
          </w:p>
          <w:p w:rsidR="00C53A62" w:rsidRDefault="00567705">
            <w:pPr>
              <w:pStyle w:val="TableParagraph"/>
              <w:spacing w:before="1"/>
              <w:ind w:right="30"/>
              <w:jc w:val="right"/>
            </w:pPr>
            <w:r>
              <w:rPr>
                <w:rFonts w:ascii="Times New Roman" w:hAnsi="Times New Roman"/>
                <w:color w:val="525252"/>
                <w:sz w:val="16"/>
              </w:rPr>
              <w:t>(9,860)</w:t>
            </w:r>
          </w:p>
        </w:tc>
        <w:tc>
          <w:tcPr>
            <w:tcW w:w="73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
              <w:rPr>
                <w:rFonts w:ascii="Times New Roman" w:hAnsi="Times New Roman"/>
                <w:sz w:val="18"/>
              </w:rPr>
            </w:pPr>
          </w:p>
          <w:p w:rsidR="00C53A62" w:rsidRDefault="00567705">
            <w:pPr>
              <w:pStyle w:val="TableParagraph"/>
              <w:spacing w:before="1"/>
              <w:ind w:left="241"/>
              <w:jc w:val="center"/>
            </w:pPr>
            <w:r>
              <w:rPr>
                <w:rFonts w:ascii="Times New Roman" w:hAnsi="Times New Roman"/>
                <w:color w:val="525252"/>
                <w:sz w:val="18"/>
              </w:rPr>
              <w:t>-</w:t>
            </w:r>
          </w:p>
          <w:p w:rsidR="00C53A62" w:rsidRDefault="00C53A62">
            <w:pPr>
              <w:pStyle w:val="TableParagraph"/>
              <w:spacing w:before="7"/>
              <w:rPr>
                <w:rFonts w:ascii="Times New Roman" w:hAnsi="Times New Roman"/>
                <w:sz w:val="21"/>
              </w:rPr>
            </w:pPr>
          </w:p>
          <w:p w:rsidR="00C53A62" w:rsidRDefault="00567705">
            <w:pPr>
              <w:pStyle w:val="TableParagraph"/>
              <w:spacing w:before="1"/>
              <w:ind w:left="163" w:right="8"/>
              <w:jc w:val="center"/>
            </w:pPr>
            <w:r>
              <w:rPr>
                <w:rFonts w:ascii="Times New Roman" w:hAnsi="Times New Roman"/>
                <w:color w:val="525252"/>
                <w:w w:val="105"/>
                <w:sz w:val="16"/>
              </w:rPr>
              <w:t>(8,280)</w:t>
            </w:r>
          </w:p>
        </w:tc>
        <w:tc>
          <w:tcPr>
            <w:tcW w:w="92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2"/>
              <w:rPr>
                <w:rFonts w:ascii="Times New Roman" w:hAnsi="Times New Roman"/>
                <w:sz w:val="20"/>
              </w:rPr>
            </w:pPr>
          </w:p>
          <w:p w:rsidR="00C53A62" w:rsidRDefault="00567705">
            <w:pPr>
              <w:pStyle w:val="TableParagraph"/>
              <w:ind w:right="41"/>
              <w:jc w:val="right"/>
            </w:pPr>
            <w:r>
              <w:rPr>
                <w:rFonts w:ascii="Times New Roman" w:hAnsi="Times New Roman"/>
                <w:color w:val="525252"/>
                <w:spacing w:val="-1"/>
                <w:w w:val="105"/>
                <w:sz w:val="16"/>
              </w:rPr>
              <w:t>25,820</w:t>
            </w:r>
          </w:p>
          <w:p w:rsidR="00C53A62" w:rsidRDefault="00C53A62">
            <w:pPr>
              <w:pStyle w:val="TableParagraph"/>
              <w:spacing w:before="7"/>
              <w:rPr>
                <w:rFonts w:ascii="Times New Roman" w:hAnsi="Times New Roman"/>
                <w:sz w:val="21"/>
              </w:rPr>
            </w:pPr>
          </w:p>
          <w:p w:rsidR="00C53A62" w:rsidRDefault="00567705">
            <w:pPr>
              <w:pStyle w:val="TableParagraph"/>
              <w:spacing w:before="1"/>
              <w:ind w:right="32"/>
              <w:jc w:val="right"/>
            </w:pPr>
            <w:r>
              <w:rPr>
                <w:rFonts w:ascii="Times New Roman" w:hAnsi="Times New Roman"/>
                <w:color w:val="525252"/>
                <w:sz w:val="16"/>
              </w:rPr>
              <w:t>(288,320)</w:t>
            </w:r>
          </w:p>
        </w:tc>
        <w:tc>
          <w:tcPr>
            <w:tcW w:w="281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9" w:line="302" w:lineRule="auto"/>
              <w:ind w:left="48" w:right="2" w:firstLine="1"/>
            </w:pPr>
            <w:r>
              <w:rPr>
                <w:color w:val="525252"/>
                <w:w w:val="105"/>
                <w:sz w:val="15"/>
              </w:rPr>
              <w:t xml:space="preserve">Actuarial gain /loss arising from </w:t>
            </w:r>
            <w:r>
              <w:rPr>
                <w:color w:val="525252"/>
                <w:sz w:val="15"/>
              </w:rPr>
              <w:t xml:space="preserve">changes to demographic assumptions </w:t>
            </w:r>
            <w:r>
              <w:rPr>
                <w:color w:val="525252"/>
                <w:w w:val="105"/>
                <w:sz w:val="15"/>
              </w:rPr>
              <w:t>Actuarial gain/loss arising from</w:t>
            </w:r>
          </w:p>
          <w:p w:rsidR="00C53A62" w:rsidRDefault="00567705">
            <w:pPr>
              <w:pStyle w:val="TableParagraph"/>
              <w:spacing w:line="165" w:lineRule="exact"/>
              <w:ind w:left="48"/>
            </w:pPr>
            <w:r>
              <w:rPr>
                <w:color w:val="525252"/>
                <w:sz w:val="15"/>
              </w:rPr>
              <w:t>changes to financial assumptions</w:t>
            </w:r>
          </w:p>
        </w:tc>
        <w:tc>
          <w:tcPr>
            <w:tcW w:w="93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8"/>
              <w:rPr>
                <w:rFonts w:ascii="Times New Roman" w:hAnsi="Times New Roman"/>
                <w:sz w:val="19"/>
              </w:rPr>
            </w:pPr>
          </w:p>
          <w:p w:rsidR="00C53A62" w:rsidRDefault="00567705">
            <w:pPr>
              <w:pStyle w:val="TableParagraph"/>
              <w:spacing w:before="1"/>
              <w:ind w:left="388"/>
            </w:pPr>
            <w:r>
              <w:rPr>
                <w:rFonts w:ascii="Times New Roman" w:hAnsi="Times New Roman"/>
                <w:color w:val="525252"/>
                <w:w w:val="110"/>
                <w:sz w:val="16"/>
              </w:rPr>
              <w:t>47,820</w:t>
            </w:r>
          </w:p>
          <w:p w:rsidR="00C53A62" w:rsidRDefault="00C53A62">
            <w:pPr>
              <w:pStyle w:val="TableParagraph"/>
              <w:rPr>
                <w:rFonts w:ascii="Times New Roman" w:hAnsi="Times New Roman"/>
              </w:rPr>
            </w:pPr>
          </w:p>
          <w:p w:rsidR="00C53A62" w:rsidRDefault="00567705">
            <w:pPr>
              <w:pStyle w:val="TableParagraph"/>
              <w:spacing w:before="1"/>
              <w:ind w:left="311"/>
            </w:pPr>
            <w:r>
              <w:rPr>
                <w:rFonts w:ascii="Times New Roman" w:hAnsi="Times New Roman"/>
                <w:color w:val="525252"/>
                <w:sz w:val="16"/>
              </w:rPr>
              <w:t>(48,590)</w:t>
            </w:r>
          </w:p>
        </w:tc>
        <w:tc>
          <w:tcPr>
            <w:tcW w:w="83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2"/>
              <w:rPr>
                <w:rFonts w:ascii="Times New Roman" w:hAnsi="Times New Roman"/>
                <w:sz w:val="20"/>
              </w:rPr>
            </w:pPr>
          </w:p>
          <w:p w:rsidR="00C53A62" w:rsidRDefault="00567705">
            <w:pPr>
              <w:pStyle w:val="TableParagraph"/>
              <w:ind w:right="31"/>
              <w:jc w:val="right"/>
            </w:pPr>
            <w:r>
              <w:rPr>
                <w:rFonts w:ascii="Times New Roman" w:hAnsi="Times New Roman"/>
                <w:color w:val="525252"/>
                <w:w w:val="105"/>
                <w:sz w:val="16"/>
              </w:rPr>
              <w:t>770</w:t>
            </w:r>
          </w:p>
          <w:p w:rsidR="00C53A62" w:rsidRDefault="00C53A62">
            <w:pPr>
              <w:pStyle w:val="TableParagraph"/>
              <w:spacing w:before="1"/>
              <w:rPr>
                <w:rFonts w:ascii="Times New Roman" w:hAnsi="Times New Roman"/>
              </w:rPr>
            </w:pPr>
          </w:p>
          <w:p w:rsidR="00C53A62" w:rsidRDefault="00567705">
            <w:pPr>
              <w:pStyle w:val="TableParagraph"/>
              <w:ind w:right="30"/>
              <w:jc w:val="right"/>
            </w:pPr>
            <w:r>
              <w:rPr>
                <w:rFonts w:ascii="Times New Roman" w:hAnsi="Times New Roman"/>
                <w:color w:val="525252"/>
                <w:spacing w:val="-1"/>
                <w:w w:val="110"/>
                <w:sz w:val="16"/>
              </w:rPr>
              <w:t>20</w:t>
            </w:r>
          </w:p>
        </w:tc>
        <w:tc>
          <w:tcPr>
            <w:tcW w:w="84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8"/>
              <w:rPr>
                <w:rFonts w:ascii="Times New Roman" w:hAnsi="Times New Roman"/>
                <w:sz w:val="19"/>
              </w:rPr>
            </w:pPr>
          </w:p>
          <w:p w:rsidR="00C53A62" w:rsidRDefault="00567705">
            <w:pPr>
              <w:pStyle w:val="TableParagraph"/>
              <w:spacing w:before="1"/>
              <w:ind w:left="372"/>
            </w:pPr>
            <w:r>
              <w:rPr>
                <w:rFonts w:ascii="Times New Roman" w:hAnsi="Times New Roman"/>
                <w:color w:val="525252"/>
                <w:w w:val="110"/>
                <w:sz w:val="16"/>
              </w:rPr>
              <w:t>1,130</w:t>
            </w:r>
          </w:p>
          <w:p w:rsidR="00C53A62" w:rsidRDefault="00C53A62">
            <w:pPr>
              <w:pStyle w:val="TableParagraph"/>
              <w:rPr>
                <w:rFonts w:ascii="Times New Roman" w:hAnsi="Times New Roman"/>
              </w:rPr>
            </w:pPr>
          </w:p>
          <w:p w:rsidR="00C53A62" w:rsidRDefault="00567705">
            <w:pPr>
              <w:pStyle w:val="TableParagraph"/>
              <w:spacing w:before="1"/>
              <w:ind w:left="298"/>
            </w:pPr>
            <w:r>
              <w:rPr>
                <w:rFonts w:ascii="Times New Roman" w:hAnsi="Times New Roman"/>
                <w:color w:val="525252"/>
                <w:w w:val="105"/>
                <w:sz w:val="16"/>
              </w:rPr>
              <w:t>(3,310)</w:t>
            </w:r>
          </w:p>
        </w:tc>
        <w:tc>
          <w:tcPr>
            <w:tcW w:w="83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8"/>
              <w:rPr>
                <w:rFonts w:ascii="Times New Roman" w:hAnsi="Times New Roman"/>
                <w:sz w:val="19"/>
              </w:rPr>
            </w:pPr>
          </w:p>
          <w:p w:rsidR="00C53A62" w:rsidRDefault="00567705">
            <w:pPr>
              <w:pStyle w:val="TableParagraph"/>
              <w:spacing w:before="1"/>
              <w:ind w:left="375"/>
            </w:pPr>
            <w:r>
              <w:rPr>
                <w:rFonts w:ascii="Times New Roman" w:hAnsi="Times New Roman"/>
                <w:color w:val="525252"/>
                <w:w w:val="110"/>
                <w:sz w:val="16"/>
              </w:rPr>
              <w:t>3,070</w:t>
            </w:r>
          </w:p>
          <w:p w:rsidR="00C53A62" w:rsidRDefault="00C53A62">
            <w:pPr>
              <w:pStyle w:val="TableParagraph"/>
              <w:rPr>
                <w:rFonts w:ascii="Times New Roman" w:hAnsi="Times New Roman"/>
              </w:rPr>
            </w:pPr>
          </w:p>
          <w:p w:rsidR="00C53A62" w:rsidRDefault="00567705">
            <w:pPr>
              <w:pStyle w:val="TableParagraph"/>
              <w:spacing w:before="1"/>
              <w:ind w:left="293"/>
            </w:pPr>
            <w:r>
              <w:rPr>
                <w:rFonts w:ascii="Times New Roman" w:hAnsi="Times New Roman"/>
                <w:color w:val="525252"/>
                <w:w w:val="105"/>
                <w:sz w:val="16"/>
              </w:rPr>
              <w:t>(1,250)</w:t>
            </w:r>
          </w:p>
        </w:tc>
        <w:tc>
          <w:tcPr>
            <w:tcW w:w="932"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spacing w:before="8"/>
              <w:rPr>
                <w:rFonts w:ascii="Times New Roman" w:hAnsi="Times New Roman"/>
                <w:sz w:val="19"/>
              </w:rPr>
            </w:pPr>
          </w:p>
          <w:p w:rsidR="00C53A62" w:rsidRDefault="00567705">
            <w:pPr>
              <w:pStyle w:val="TableParagraph"/>
              <w:spacing w:before="1"/>
              <w:ind w:left="394"/>
            </w:pPr>
            <w:r>
              <w:rPr>
                <w:rFonts w:ascii="Times New Roman" w:hAnsi="Times New Roman"/>
                <w:color w:val="525252"/>
                <w:w w:val="110"/>
                <w:sz w:val="16"/>
              </w:rPr>
              <w:t>52,790</w:t>
            </w:r>
          </w:p>
          <w:p w:rsidR="00C53A62" w:rsidRDefault="00C53A62">
            <w:pPr>
              <w:pStyle w:val="TableParagraph"/>
              <w:rPr>
                <w:rFonts w:ascii="Times New Roman" w:hAnsi="Times New Roman"/>
              </w:rPr>
            </w:pPr>
          </w:p>
          <w:p w:rsidR="00C53A62" w:rsidRDefault="00567705">
            <w:pPr>
              <w:pStyle w:val="TableParagraph"/>
              <w:spacing w:before="1"/>
              <w:ind w:left="313"/>
            </w:pPr>
            <w:r>
              <w:rPr>
                <w:rFonts w:ascii="Times New Roman" w:hAnsi="Times New Roman"/>
                <w:color w:val="525252"/>
                <w:w w:val="105"/>
                <w:sz w:val="16"/>
              </w:rPr>
              <w:t>(53,130)</w:t>
            </w:r>
          </w:p>
        </w:tc>
      </w:tr>
      <w:tr w:rsidR="00C53A62">
        <w:tblPrEx>
          <w:tblCellMar>
            <w:top w:w="0" w:type="dxa"/>
            <w:bottom w:w="0" w:type="dxa"/>
          </w:tblCellMar>
        </w:tblPrEx>
        <w:trPr>
          <w:trHeight w:val="588"/>
        </w:trPr>
        <w:tc>
          <w:tcPr>
            <w:tcW w:w="92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3"/>
              <w:ind w:left="633"/>
            </w:pPr>
            <w:r>
              <w:rPr>
                <w:rFonts w:ascii="Times New Roman" w:hAnsi="Times New Roman"/>
                <w:color w:val="525252"/>
                <w:w w:val="103"/>
                <w:sz w:val="18"/>
              </w:rPr>
              <w:t>-</w:t>
            </w:r>
          </w:p>
          <w:p w:rsidR="00C53A62" w:rsidRDefault="00567705">
            <w:pPr>
              <w:pStyle w:val="TableParagraph"/>
              <w:spacing w:before="68"/>
              <w:ind w:left="634"/>
            </w:pPr>
            <w:r>
              <w:rPr>
                <w:color w:val="525252"/>
                <w:w w:val="99"/>
                <w:sz w:val="21"/>
              </w:rPr>
              <w:t>-</w:t>
            </w:r>
          </w:p>
        </w:tc>
        <w:tc>
          <w:tcPr>
            <w:tcW w:w="92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7"/>
              <w:ind w:left="600"/>
            </w:pPr>
            <w:r>
              <w:rPr>
                <w:rFonts w:ascii="Times New Roman" w:hAnsi="Times New Roman"/>
                <w:color w:val="525252"/>
                <w:sz w:val="16"/>
              </w:rPr>
              <w:t>(60)</w:t>
            </w:r>
          </w:p>
          <w:p w:rsidR="00C53A62" w:rsidRDefault="00567705">
            <w:pPr>
              <w:pStyle w:val="TableParagraph"/>
              <w:spacing w:before="91"/>
              <w:ind w:left="633"/>
            </w:pPr>
            <w:r>
              <w:rPr>
                <w:rFonts w:ascii="Times New Roman" w:hAnsi="Times New Roman"/>
                <w:color w:val="525252"/>
                <w:w w:val="99"/>
                <w:sz w:val="18"/>
              </w:rPr>
              <w:t>-</w:t>
            </w:r>
          </w:p>
        </w:tc>
        <w:tc>
          <w:tcPr>
            <w:tcW w:w="92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3"/>
              <w:ind w:left="633"/>
            </w:pPr>
            <w:r>
              <w:rPr>
                <w:rFonts w:ascii="Times New Roman" w:hAnsi="Times New Roman"/>
                <w:color w:val="525252"/>
                <w:w w:val="98"/>
                <w:sz w:val="18"/>
              </w:rPr>
              <w:t>-</w:t>
            </w:r>
          </w:p>
          <w:p w:rsidR="00C53A62" w:rsidRDefault="00567705">
            <w:pPr>
              <w:pStyle w:val="TableParagraph"/>
              <w:spacing w:before="68"/>
              <w:ind w:left="634"/>
            </w:pPr>
            <w:r>
              <w:rPr>
                <w:color w:val="525252"/>
                <w:w w:val="99"/>
                <w:sz w:val="21"/>
              </w:rPr>
              <w:t>-</w:t>
            </w:r>
          </w:p>
        </w:tc>
        <w:tc>
          <w:tcPr>
            <w:tcW w:w="73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ind w:left="447"/>
            </w:pPr>
            <w:r>
              <w:rPr>
                <w:color w:val="525252"/>
                <w:w w:val="82"/>
                <w:sz w:val="21"/>
              </w:rPr>
              <w:t>-</w:t>
            </w:r>
          </w:p>
          <w:p w:rsidR="00C53A62" w:rsidRDefault="00567705">
            <w:pPr>
              <w:pStyle w:val="TableParagraph"/>
              <w:spacing w:before="47"/>
              <w:ind w:left="447"/>
            </w:pPr>
            <w:r>
              <w:rPr>
                <w:color w:val="525252"/>
                <w:w w:val="82"/>
                <w:sz w:val="21"/>
              </w:rPr>
              <w:t>-</w:t>
            </w:r>
          </w:p>
        </w:tc>
        <w:tc>
          <w:tcPr>
            <w:tcW w:w="923"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2"/>
              <w:ind w:left="598"/>
            </w:pPr>
            <w:r>
              <w:rPr>
                <w:rFonts w:ascii="Times New Roman" w:hAnsi="Times New Roman"/>
                <w:color w:val="525252"/>
                <w:sz w:val="16"/>
              </w:rPr>
              <w:t>[60)</w:t>
            </w:r>
          </w:p>
          <w:p w:rsidR="00C53A62" w:rsidRDefault="00567705">
            <w:pPr>
              <w:pStyle w:val="TableParagraph"/>
              <w:spacing w:before="72"/>
              <w:ind w:left="639"/>
            </w:pPr>
            <w:r>
              <w:rPr>
                <w:color w:val="525252"/>
                <w:w w:val="82"/>
                <w:sz w:val="21"/>
              </w:rPr>
              <w:t>-</w:t>
            </w:r>
          </w:p>
        </w:tc>
        <w:tc>
          <w:tcPr>
            <w:tcW w:w="281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7"/>
              <w:ind w:left="52"/>
            </w:pPr>
            <w:r>
              <w:rPr>
                <w:color w:val="525252"/>
                <w:sz w:val="15"/>
              </w:rPr>
              <w:t>Past service cost</w:t>
            </w:r>
          </w:p>
          <w:p w:rsidR="00C53A62" w:rsidRDefault="00567705">
            <w:pPr>
              <w:pStyle w:val="TableParagraph"/>
              <w:spacing w:before="116"/>
              <w:ind w:left="52"/>
            </w:pPr>
            <w:r>
              <w:rPr>
                <w:color w:val="525252"/>
                <w:w w:val="105"/>
                <w:sz w:val="15"/>
              </w:rPr>
              <w:t>Loss on curtailments</w:t>
            </w:r>
          </w:p>
        </w:tc>
        <w:tc>
          <w:tcPr>
            <w:tcW w:w="93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2"/>
              <w:ind w:left="374" w:right="3"/>
              <w:jc w:val="center"/>
            </w:pPr>
            <w:r>
              <w:rPr>
                <w:rFonts w:ascii="Times New Roman" w:hAnsi="Times New Roman"/>
                <w:color w:val="525252"/>
                <w:w w:val="105"/>
                <w:sz w:val="16"/>
              </w:rPr>
              <w:t>(1,100)</w:t>
            </w:r>
          </w:p>
          <w:p w:rsidR="00C53A62" w:rsidRDefault="00567705">
            <w:pPr>
              <w:pStyle w:val="TableParagraph"/>
              <w:spacing w:before="72"/>
              <w:ind w:left="462"/>
              <w:jc w:val="center"/>
            </w:pPr>
            <w:r>
              <w:rPr>
                <w:color w:val="525252"/>
                <w:w w:val="90"/>
                <w:sz w:val="21"/>
              </w:rPr>
              <w:t>-</w:t>
            </w:r>
          </w:p>
        </w:tc>
        <w:tc>
          <w:tcPr>
            <w:tcW w:w="83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2"/>
              <w:ind w:right="22"/>
              <w:jc w:val="right"/>
            </w:pPr>
            <w:r>
              <w:rPr>
                <w:rFonts w:ascii="Times New Roman" w:hAnsi="Times New Roman"/>
                <w:color w:val="525252"/>
                <w:sz w:val="16"/>
              </w:rPr>
              <w:t>(10)</w:t>
            </w:r>
          </w:p>
        </w:tc>
        <w:tc>
          <w:tcPr>
            <w:tcW w:w="84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2"/>
              <w:ind w:right="26"/>
              <w:jc w:val="right"/>
            </w:pPr>
            <w:r>
              <w:rPr>
                <w:rFonts w:ascii="Times New Roman" w:hAnsi="Times New Roman"/>
                <w:color w:val="525252"/>
                <w:sz w:val="16"/>
              </w:rPr>
              <w:t>(730)</w:t>
            </w:r>
          </w:p>
        </w:tc>
        <w:tc>
          <w:tcPr>
            <w:tcW w:w="83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2"/>
              <w:ind w:right="21"/>
              <w:jc w:val="right"/>
            </w:pPr>
            <w:r>
              <w:rPr>
                <w:rFonts w:ascii="Times New Roman" w:hAnsi="Times New Roman"/>
                <w:color w:val="525252"/>
                <w:sz w:val="16"/>
              </w:rPr>
              <w:t>(560)</w:t>
            </w:r>
          </w:p>
        </w:tc>
        <w:tc>
          <w:tcPr>
            <w:tcW w:w="932"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62"/>
              <w:ind w:left="392"/>
              <w:jc w:val="center"/>
            </w:pPr>
            <w:r>
              <w:rPr>
                <w:rFonts w:ascii="Times New Roman" w:hAnsi="Times New Roman"/>
                <w:b/>
                <w:color w:val="525252"/>
                <w:w w:val="105"/>
                <w:sz w:val="16"/>
              </w:rPr>
              <w:t>(2,400)</w:t>
            </w:r>
          </w:p>
          <w:p w:rsidR="00C53A62" w:rsidRDefault="00567705">
            <w:pPr>
              <w:pStyle w:val="TableParagraph"/>
              <w:spacing w:before="72"/>
              <w:ind w:left="482"/>
              <w:jc w:val="center"/>
            </w:pPr>
            <w:r>
              <w:rPr>
                <w:color w:val="525252"/>
                <w:w w:val="82"/>
                <w:sz w:val="21"/>
              </w:rPr>
              <w:t>-</w:t>
            </w:r>
          </w:p>
        </w:tc>
      </w:tr>
      <w:tr w:rsidR="00C53A62">
        <w:tblPrEx>
          <w:tblCellMar>
            <w:top w:w="0" w:type="dxa"/>
            <w:bottom w:w="0" w:type="dxa"/>
          </w:tblCellMar>
        </w:tblPrEx>
        <w:trPr>
          <w:trHeight w:val="243"/>
        </w:trPr>
        <w:tc>
          <w:tcPr>
            <w:tcW w:w="923"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6" w:line="167" w:lineRule="exact"/>
              <w:ind w:right="36"/>
              <w:jc w:val="right"/>
            </w:pPr>
            <w:r>
              <w:rPr>
                <w:rFonts w:ascii="Times New Roman" w:hAnsi="Times New Roman"/>
                <w:color w:val="525252"/>
                <w:w w:val="105"/>
                <w:sz w:val="16"/>
              </w:rPr>
              <w:t>41,070</w:t>
            </w:r>
          </w:p>
        </w:tc>
        <w:tc>
          <w:tcPr>
            <w:tcW w:w="923"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6" w:line="167" w:lineRule="exact"/>
              <w:ind w:right="30"/>
              <w:jc w:val="right"/>
            </w:pPr>
            <w:r>
              <w:rPr>
                <w:rFonts w:ascii="Times New Roman" w:hAnsi="Times New Roman"/>
                <w:color w:val="525252"/>
                <w:w w:val="110"/>
                <w:sz w:val="16"/>
              </w:rPr>
              <w:t>1,050</w:t>
            </w:r>
          </w:p>
        </w:tc>
        <w:tc>
          <w:tcPr>
            <w:tcW w:w="923"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0" w:line="162" w:lineRule="exact"/>
              <w:ind w:right="30"/>
              <w:jc w:val="right"/>
            </w:pPr>
            <w:r>
              <w:rPr>
                <w:rFonts w:ascii="Times New Roman" w:hAnsi="Times New Roman"/>
                <w:color w:val="525252"/>
                <w:w w:val="105"/>
                <w:sz w:val="16"/>
              </w:rPr>
              <w:t>30</w:t>
            </w:r>
          </w:p>
        </w:tc>
        <w:tc>
          <w:tcPr>
            <w:tcW w:w="731"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0" w:line="162" w:lineRule="exact"/>
              <w:ind w:right="38"/>
              <w:jc w:val="right"/>
            </w:pPr>
            <w:r>
              <w:rPr>
                <w:rFonts w:ascii="Times New Roman" w:hAnsi="Times New Roman"/>
                <w:color w:val="525252"/>
                <w:w w:val="105"/>
                <w:sz w:val="16"/>
              </w:rPr>
              <w:t>10</w:t>
            </w:r>
          </w:p>
        </w:tc>
        <w:tc>
          <w:tcPr>
            <w:tcW w:w="923"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0" w:line="162" w:lineRule="exact"/>
              <w:ind w:right="31"/>
              <w:jc w:val="right"/>
            </w:pPr>
            <w:r>
              <w:rPr>
                <w:rFonts w:ascii="Times New Roman" w:hAnsi="Times New Roman"/>
                <w:color w:val="525252"/>
                <w:w w:val="105"/>
                <w:sz w:val="16"/>
              </w:rPr>
              <w:t>42,160</w:t>
            </w:r>
          </w:p>
        </w:tc>
        <w:tc>
          <w:tcPr>
            <w:tcW w:w="2817"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2"/>
              <w:ind w:left="52"/>
            </w:pPr>
            <w:r>
              <w:rPr>
                <w:color w:val="525252"/>
                <w:sz w:val="15"/>
              </w:rPr>
              <w:t xml:space="preserve">Net benefits </w:t>
            </w:r>
            <w:r>
              <w:rPr>
                <w:rFonts w:ascii="Times New Roman" w:hAnsi="Times New Roman"/>
                <w:b/>
                <w:color w:val="525252"/>
                <w:sz w:val="17"/>
              </w:rPr>
              <w:t xml:space="preserve">paid </w:t>
            </w:r>
            <w:r>
              <w:rPr>
                <w:color w:val="525252"/>
                <w:sz w:val="15"/>
              </w:rPr>
              <w:t>out</w:t>
            </w:r>
          </w:p>
        </w:tc>
        <w:tc>
          <w:tcPr>
            <w:tcW w:w="937"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0" w:line="162" w:lineRule="exact"/>
              <w:ind w:right="35"/>
              <w:jc w:val="right"/>
            </w:pPr>
            <w:r>
              <w:rPr>
                <w:rFonts w:ascii="Times New Roman" w:hAnsi="Times New Roman"/>
                <w:color w:val="525252"/>
                <w:w w:val="105"/>
                <w:sz w:val="16"/>
              </w:rPr>
              <w:t>42,980</w:t>
            </w:r>
          </w:p>
        </w:tc>
        <w:tc>
          <w:tcPr>
            <w:tcW w:w="836"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0" w:line="162" w:lineRule="exact"/>
              <w:ind w:right="24"/>
              <w:jc w:val="right"/>
            </w:pPr>
            <w:r>
              <w:rPr>
                <w:rFonts w:ascii="Times New Roman" w:hAnsi="Times New Roman"/>
                <w:b/>
                <w:color w:val="525252"/>
                <w:w w:val="105"/>
                <w:sz w:val="16"/>
              </w:rPr>
              <w:t>1,030</w:t>
            </w:r>
          </w:p>
        </w:tc>
        <w:tc>
          <w:tcPr>
            <w:tcW w:w="841"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5" w:line="158" w:lineRule="exact"/>
              <w:ind w:right="34"/>
              <w:jc w:val="right"/>
            </w:pPr>
            <w:r>
              <w:rPr>
                <w:rFonts w:ascii="Times New Roman" w:hAnsi="Times New Roman"/>
                <w:color w:val="525252"/>
                <w:w w:val="105"/>
                <w:sz w:val="16"/>
              </w:rPr>
              <w:t>30</w:t>
            </w:r>
          </w:p>
        </w:tc>
        <w:tc>
          <w:tcPr>
            <w:tcW w:w="831"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5" w:line="158" w:lineRule="exact"/>
              <w:ind w:right="19"/>
              <w:jc w:val="right"/>
            </w:pPr>
            <w:r>
              <w:rPr>
                <w:rFonts w:ascii="Times New Roman" w:hAnsi="Times New Roman"/>
                <w:color w:val="525252"/>
                <w:w w:val="105"/>
                <w:sz w:val="16"/>
              </w:rPr>
              <w:t>20</w:t>
            </w:r>
          </w:p>
        </w:tc>
        <w:tc>
          <w:tcPr>
            <w:tcW w:w="932" w:type="dxa"/>
            <w:tcBorders>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60" w:line="162" w:lineRule="exact"/>
              <w:ind w:right="13"/>
              <w:jc w:val="right"/>
            </w:pPr>
            <w:r>
              <w:rPr>
                <w:rFonts w:ascii="Times New Roman" w:hAnsi="Times New Roman"/>
                <w:b/>
                <w:color w:val="525252"/>
                <w:w w:val="105"/>
                <w:sz w:val="16"/>
              </w:rPr>
              <w:t>44,060</w:t>
            </w:r>
          </w:p>
        </w:tc>
      </w:tr>
      <w:tr w:rsidR="00C53A62">
        <w:tblPrEx>
          <w:tblCellMar>
            <w:top w:w="0" w:type="dxa"/>
            <w:bottom w:w="0" w:type="dxa"/>
          </w:tblCellMar>
        </w:tblPrEx>
        <w:trPr>
          <w:trHeight w:val="256"/>
        </w:trPr>
        <w:tc>
          <w:tcPr>
            <w:tcW w:w="923" w:type="dxa"/>
            <w:tcBorders>
              <w:top w:val="single" w:sz="12"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1" w:line="165" w:lineRule="exact"/>
              <w:ind w:right="34"/>
              <w:jc w:val="right"/>
            </w:pPr>
            <w:r>
              <w:rPr>
                <w:rFonts w:ascii="Times New Roman" w:hAnsi="Times New Roman"/>
                <w:color w:val="525252"/>
                <w:sz w:val="16"/>
              </w:rPr>
              <w:t>(1,451,980)</w:t>
            </w:r>
          </w:p>
        </w:tc>
        <w:tc>
          <w:tcPr>
            <w:tcW w:w="923" w:type="dxa"/>
            <w:tcBorders>
              <w:top w:val="single" w:sz="12"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1" w:line="165" w:lineRule="exact"/>
              <w:ind w:right="35"/>
              <w:jc w:val="right"/>
            </w:pPr>
            <w:r>
              <w:rPr>
                <w:rFonts w:ascii="Times New Roman" w:hAnsi="Times New Roman"/>
                <w:color w:val="525252"/>
                <w:sz w:val="16"/>
              </w:rPr>
              <w:t>(30,510)</w:t>
            </w:r>
          </w:p>
        </w:tc>
        <w:tc>
          <w:tcPr>
            <w:tcW w:w="923" w:type="dxa"/>
            <w:tcBorders>
              <w:top w:val="single" w:sz="12"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6" w:line="160" w:lineRule="exact"/>
              <w:ind w:right="34"/>
              <w:jc w:val="right"/>
            </w:pPr>
            <w:r>
              <w:rPr>
                <w:rFonts w:ascii="Times New Roman" w:hAnsi="Times New Roman"/>
                <w:color w:val="525252"/>
                <w:sz w:val="16"/>
              </w:rPr>
              <w:t>(32,730)</w:t>
            </w:r>
          </w:p>
        </w:tc>
        <w:tc>
          <w:tcPr>
            <w:tcW w:w="731" w:type="dxa"/>
            <w:tcBorders>
              <w:top w:val="single" w:sz="12"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6" w:line="160" w:lineRule="exact"/>
              <w:ind w:left="110"/>
            </w:pPr>
            <w:r>
              <w:rPr>
                <w:rFonts w:ascii="Times New Roman" w:hAnsi="Times New Roman"/>
                <w:b/>
                <w:color w:val="525252"/>
                <w:sz w:val="16"/>
              </w:rPr>
              <w:t>(28,030)</w:t>
            </w:r>
          </w:p>
        </w:tc>
        <w:tc>
          <w:tcPr>
            <w:tcW w:w="923" w:type="dxa"/>
            <w:tcBorders>
              <w:top w:val="single" w:sz="12"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6" w:line="160" w:lineRule="exact"/>
              <w:ind w:right="34"/>
              <w:jc w:val="right"/>
            </w:pPr>
            <w:r>
              <w:rPr>
                <w:rFonts w:ascii="Times New Roman" w:hAnsi="Times New Roman"/>
                <w:color w:val="525252"/>
                <w:sz w:val="16"/>
              </w:rPr>
              <w:t>(1,543,250)</w:t>
            </w:r>
          </w:p>
        </w:tc>
        <w:tc>
          <w:tcPr>
            <w:tcW w:w="2817" w:type="dxa"/>
            <w:tcBorders>
              <w:top w:val="single" w:sz="12"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2" w:line="184" w:lineRule="exact"/>
              <w:ind w:left="56"/>
            </w:pPr>
            <w:r>
              <w:rPr>
                <w:color w:val="525252"/>
                <w:w w:val="105"/>
                <w:sz w:val="15"/>
              </w:rPr>
              <w:t xml:space="preserve">Closing </w:t>
            </w:r>
            <w:r>
              <w:rPr>
                <w:rFonts w:ascii="Times New Roman" w:hAnsi="Times New Roman"/>
                <w:b/>
                <w:color w:val="525252"/>
                <w:w w:val="105"/>
                <w:sz w:val="17"/>
              </w:rPr>
              <w:t xml:space="preserve">present value </w:t>
            </w:r>
            <w:r>
              <w:rPr>
                <w:color w:val="525252"/>
                <w:w w:val="105"/>
                <w:sz w:val="15"/>
              </w:rPr>
              <w:t>ofllabllltles</w:t>
            </w:r>
          </w:p>
        </w:tc>
        <w:tc>
          <w:tcPr>
            <w:tcW w:w="937" w:type="dxa"/>
            <w:tcBorders>
              <w:top w:val="single" w:sz="12"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6" w:line="160" w:lineRule="exact"/>
              <w:ind w:right="29"/>
              <w:jc w:val="right"/>
            </w:pPr>
            <w:r>
              <w:rPr>
                <w:rFonts w:ascii="Times New Roman" w:hAnsi="Times New Roman"/>
                <w:color w:val="525252"/>
                <w:sz w:val="16"/>
              </w:rPr>
              <w:t>(1,461,300)</w:t>
            </w:r>
          </w:p>
        </w:tc>
        <w:tc>
          <w:tcPr>
            <w:tcW w:w="836" w:type="dxa"/>
            <w:tcBorders>
              <w:top w:val="single" w:sz="12"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6" w:line="160" w:lineRule="exact"/>
              <w:ind w:right="23"/>
              <w:jc w:val="right"/>
            </w:pPr>
            <w:r>
              <w:rPr>
                <w:rFonts w:ascii="Times New Roman" w:hAnsi="Times New Roman"/>
                <w:color w:val="525252"/>
                <w:sz w:val="16"/>
              </w:rPr>
              <w:t>(29,960)</w:t>
            </w:r>
          </w:p>
        </w:tc>
        <w:tc>
          <w:tcPr>
            <w:tcW w:w="841" w:type="dxa"/>
            <w:tcBorders>
              <w:top w:val="single" w:sz="12"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6" w:line="160" w:lineRule="exact"/>
              <w:ind w:right="29"/>
              <w:jc w:val="right"/>
            </w:pPr>
            <w:r>
              <w:rPr>
                <w:rFonts w:ascii="Times New Roman" w:hAnsi="Times New Roman"/>
                <w:color w:val="525252"/>
                <w:sz w:val="16"/>
              </w:rPr>
              <w:t>(36,800)</w:t>
            </w:r>
          </w:p>
        </w:tc>
        <w:tc>
          <w:tcPr>
            <w:tcW w:w="831" w:type="dxa"/>
            <w:tcBorders>
              <w:top w:val="single" w:sz="12" w:space="0" w:color="000000"/>
              <w:left w:val="single" w:sz="12" w:space="0" w:color="000000"/>
              <w:bottom w:val="single" w:sz="18" w:space="0" w:color="000000"/>
              <w:right w:val="single" w:sz="2" w:space="0" w:color="000000"/>
            </w:tcBorders>
            <w:shd w:val="clear" w:color="auto" w:fill="auto"/>
            <w:tcMar>
              <w:top w:w="0" w:type="dxa"/>
              <w:left w:w="0" w:type="dxa"/>
              <w:bottom w:w="0" w:type="dxa"/>
              <w:right w:w="0" w:type="dxa"/>
            </w:tcMar>
          </w:tcPr>
          <w:p w:rsidR="00C53A62" w:rsidRDefault="00567705">
            <w:pPr>
              <w:pStyle w:val="TableParagraph"/>
              <w:spacing w:before="76" w:line="160" w:lineRule="exact"/>
              <w:ind w:right="36"/>
              <w:jc w:val="right"/>
            </w:pPr>
            <w:r>
              <w:rPr>
                <w:rFonts w:ascii="Times New Roman" w:hAnsi="Times New Roman"/>
                <w:color w:val="525252"/>
                <w:sz w:val="16"/>
              </w:rPr>
              <w:t>(43,830)</w:t>
            </w:r>
          </w:p>
        </w:tc>
        <w:tc>
          <w:tcPr>
            <w:tcW w:w="932" w:type="dxa"/>
            <w:tcBorders>
              <w:top w:val="single" w:sz="12" w:space="0" w:color="000000"/>
              <w:left w:val="single" w:sz="2" w:space="0" w:color="000000"/>
              <w:bottom w:val="single" w:sz="1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76" w:line="160" w:lineRule="exact"/>
              <w:ind w:right="15"/>
              <w:jc w:val="right"/>
            </w:pPr>
            <w:r>
              <w:rPr>
                <w:rFonts w:ascii="Times New Roman" w:hAnsi="Times New Roman"/>
                <w:color w:val="525252"/>
                <w:sz w:val="16"/>
              </w:rPr>
              <w:t>(1,571,890)</w:t>
            </w:r>
          </w:p>
        </w:tc>
      </w:tr>
    </w:tbl>
    <w:p w:rsidR="00000000" w:rsidRDefault="00567705">
      <w:pPr>
        <w:sectPr w:rsidR="00000000">
          <w:footerReference w:type="default" r:id="rId81"/>
          <w:pgSz w:w="16820" w:h="11900" w:orient="landscape"/>
          <w:pgMar w:top="1100" w:right="2420" w:bottom="1100" w:left="1580" w:header="0" w:footer="907" w:gutter="0"/>
          <w:pgNumType w:start="69"/>
          <w:cols w:space="720"/>
        </w:sectPr>
      </w:pPr>
    </w:p>
    <w:p w:rsidR="00C53A62" w:rsidRDefault="00C53A62">
      <w:pPr>
        <w:pStyle w:val="BodyText"/>
        <w:rPr>
          <w:rFonts w:ascii="Times New Roman" w:hAnsi="Times New Roman"/>
          <w:sz w:val="20"/>
        </w:rPr>
      </w:pPr>
    </w:p>
    <w:p w:rsidR="00C53A62" w:rsidRDefault="00C53A62">
      <w:pPr>
        <w:pStyle w:val="BodyText"/>
        <w:rPr>
          <w:rFonts w:ascii="Times New Roman" w:hAnsi="Times New Roman"/>
          <w:sz w:val="20"/>
        </w:rPr>
      </w:pPr>
    </w:p>
    <w:p w:rsidR="00C53A62" w:rsidRDefault="00C53A62">
      <w:pPr>
        <w:pStyle w:val="BodyText"/>
        <w:rPr>
          <w:rFonts w:ascii="Times New Roman" w:hAnsi="Times New Roman"/>
          <w:sz w:val="23"/>
        </w:rPr>
      </w:pPr>
    </w:p>
    <w:p w:rsidR="00C53A62" w:rsidRDefault="00567705">
      <w:pPr>
        <w:spacing w:before="92"/>
        <w:ind w:left="233"/>
      </w:pPr>
      <w:r>
        <w:rPr>
          <w:b/>
          <w:color w:val="3F3F3F"/>
          <w:sz w:val="18"/>
        </w:rPr>
        <w:t xml:space="preserve">Reconciliation of the present value of the assets </w:t>
      </w:r>
      <w:r>
        <w:rPr>
          <w:rFonts w:ascii="Times New Roman" w:hAnsi="Times New Roman"/>
          <w:color w:val="3F3F3F"/>
          <w:sz w:val="21"/>
        </w:rPr>
        <w:t xml:space="preserve">in </w:t>
      </w:r>
      <w:r>
        <w:rPr>
          <w:b/>
          <w:color w:val="3F3F3F"/>
          <w:sz w:val="18"/>
        </w:rPr>
        <w:t>the scheme</w:t>
      </w:r>
    </w:p>
    <w:p w:rsidR="00C53A62" w:rsidRDefault="00C53A62">
      <w:pPr>
        <w:pStyle w:val="BodyText"/>
        <w:spacing w:before="2"/>
        <w:rPr>
          <w:b/>
          <w:sz w:val="26"/>
        </w:rPr>
      </w:pPr>
    </w:p>
    <w:tbl>
      <w:tblPr>
        <w:tblW w:w="12400" w:type="dxa"/>
        <w:tblInd w:w="255" w:type="dxa"/>
        <w:tblLayout w:type="fixed"/>
        <w:tblCellMar>
          <w:left w:w="10" w:type="dxa"/>
          <w:right w:w="10" w:type="dxa"/>
        </w:tblCellMar>
        <w:tblLook w:val="0000" w:firstRow="0" w:lastRow="0" w:firstColumn="0" w:lastColumn="0" w:noHBand="0" w:noVBand="0"/>
      </w:tblPr>
      <w:tblGrid>
        <w:gridCol w:w="981"/>
        <w:gridCol w:w="991"/>
        <w:gridCol w:w="981"/>
        <w:gridCol w:w="784"/>
        <w:gridCol w:w="991"/>
        <w:gridCol w:w="3000"/>
        <w:gridCol w:w="1000"/>
        <w:gridCol w:w="894"/>
        <w:gridCol w:w="889"/>
        <w:gridCol w:w="899"/>
        <w:gridCol w:w="990"/>
      </w:tblGrid>
      <w:tr w:rsidR="00C53A62">
        <w:tblPrEx>
          <w:tblCellMar>
            <w:top w:w="0" w:type="dxa"/>
            <w:bottom w:w="0" w:type="dxa"/>
          </w:tblCellMar>
        </w:tblPrEx>
        <w:trPr>
          <w:trHeight w:val="246"/>
        </w:trPr>
        <w:tc>
          <w:tcPr>
            <w:tcW w:w="12400" w:type="dxa"/>
            <w:gridSpan w:val="11"/>
            <w:tcBorders>
              <w:top w:val="single" w:sz="18"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tabs>
                <w:tab w:val="left" w:pos="7886"/>
              </w:tabs>
              <w:spacing w:before="39" w:line="187" w:lineRule="exact"/>
              <w:ind w:left="156"/>
            </w:pPr>
            <w:r>
              <w:rPr>
                <w:rFonts w:ascii="Times New Roman" w:hAnsi="Times New Roman"/>
                <w:b/>
                <w:color w:val="3F3F3F"/>
                <w:w w:val="125"/>
                <w:position w:val="2"/>
                <w:sz w:val="17"/>
              </w:rPr>
              <w:t>2016-17</w:t>
            </w:r>
            <w:r>
              <w:rPr>
                <w:rFonts w:ascii="Times New Roman" w:hAnsi="Times New Roman"/>
                <w:b/>
                <w:color w:val="3F3F3F"/>
                <w:w w:val="125"/>
                <w:position w:val="2"/>
                <w:sz w:val="17"/>
              </w:rPr>
              <w:tab/>
            </w:r>
            <w:r>
              <w:rPr>
                <w:rFonts w:ascii="Times New Roman" w:hAnsi="Times New Roman"/>
                <w:b/>
                <w:color w:val="3F3F3F"/>
                <w:w w:val="125"/>
                <w:sz w:val="17"/>
              </w:rPr>
              <w:t>2017-18</w:t>
            </w:r>
          </w:p>
        </w:tc>
      </w:tr>
      <w:tr w:rsidR="00C53A62">
        <w:tblPrEx>
          <w:tblCellMar>
            <w:top w:w="0" w:type="dxa"/>
            <w:bottom w:w="0" w:type="dxa"/>
          </w:tblCellMar>
        </w:tblPrEx>
        <w:trPr>
          <w:trHeight w:val="792"/>
        </w:trPr>
        <w:tc>
          <w:tcPr>
            <w:tcW w:w="981" w:type="dxa"/>
            <w:tcBorders>
              <w:top w:val="single" w:sz="2" w:space="0" w:color="000000"/>
              <w:left w:val="single" w:sz="12" w:space="0" w:color="000000"/>
              <w:bottom w:val="single" w:sz="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ind w:left="65" w:right="78"/>
              <w:jc w:val="center"/>
            </w:pPr>
            <w:r>
              <w:rPr>
                <w:b/>
                <w:color w:val="3F3F3F"/>
                <w:sz w:val="18"/>
              </w:rPr>
              <w:t>Police</w:t>
            </w:r>
          </w:p>
          <w:p w:rsidR="00C53A62" w:rsidRDefault="00567705">
            <w:pPr>
              <w:pStyle w:val="TableParagraph"/>
              <w:spacing w:before="90"/>
              <w:ind w:left="44"/>
              <w:jc w:val="center"/>
            </w:pPr>
            <w:r>
              <w:rPr>
                <w:b/>
                <w:color w:val="3F3F3F"/>
                <w:w w:val="105"/>
                <w:sz w:val="16"/>
              </w:rPr>
              <w:t>Scheme</w:t>
            </w:r>
          </w:p>
          <w:p w:rsidR="00C53A62" w:rsidRDefault="00567705">
            <w:pPr>
              <w:pStyle w:val="TableParagraph"/>
              <w:spacing w:before="82" w:line="181" w:lineRule="exact"/>
              <w:ind w:left="61"/>
              <w:jc w:val="center"/>
            </w:pPr>
            <w:r>
              <w:rPr>
                <w:rFonts w:ascii="Times New Roman" w:hAnsi="Times New Roman"/>
                <w:b/>
                <w:color w:val="3F3F3F"/>
                <w:w w:val="125"/>
                <w:sz w:val="17"/>
              </w:rPr>
              <w:t>1987</w:t>
            </w:r>
          </w:p>
        </w:tc>
        <w:tc>
          <w:tcPr>
            <w:tcW w:w="9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line="340" w:lineRule="auto"/>
              <w:ind w:left="188" w:firstLine="60"/>
            </w:pPr>
            <w:r>
              <w:rPr>
                <w:b/>
                <w:color w:val="3F3F3F"/>
                <w:w w:val="105"/>
                <w:sz w:val="17"/>
              </w:rPr>
              <w:t xml:space="preserve">Injury </w:t>
            </w:r>
            <w:r>
              <w:rPr>
                <w:b/>
                <w:color w:val="3F3F3F"/>
                <w:sz w:val="17"/>
              </w:rPr>
              <w:t>Awards</w:t>
            </w:r>
          </w:p>
        </w:tc>
        <w:tc>
          <w:tcPr>
            <w:tcW w:w="98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ind w:left="44"/>
              <w:jc w:val="center"/>
            </w:pPr>
            <w:r>
              <w:rPr>
                <w:b/>
                <w:color w:val="3F3F3F"/>
                <w:sz w:val="18"/>
              </w:rPr>
              <w:t>Police</w:t>
            </w:r>
          </w:p>
          <w:p w:rsidR="00C53A62" w:rsidRDefault="00567705">
            <w:pPr>
              <w:pStyle w:val="TableParagraph"/>
              <w:spacing w:before="90"/>
              <w:ind w:left="39"/>
              <w:jc w:val="center"/>
            </w:pPr>
            <w:r>
              <w:rPr>
                <w:b/>
                <w:color w:val="3F3F3F"/>
                <w:w w:val="105"/>
                <w:sz w:val="16"/>
              </w:rPr>
              <w:t>Scheme</w:t>
            </w:r>
          </w:p>
          <w:p w:rsidR="00C53A62" w:rsidRDefault="00567705">
            <w:pPr>
              <w:pStyle w:val="TableParagraph"/>
              <w:spacing w:before="82" w:line="181" w:lineRule="exact"/>
              <w:ind w:left="67"/>
              <w:jc w:val="center"/>
            </w:pPr>
            <w:r>
              <w:rPr>
                <w:rFonts w:ascii="Times New Roman" w:hAnsi="Times New Roman"/>
                <w:b/>
                <w:color w:val="3F3F3F"/>
                <w:w w:val="125"/>
                <w:sz w:val="17"/>
              </w:rPr>
              <w:t>2006</w:t>
            </w:r>
          </w:p>
        </w:tc>
        <w:tc>
          <w:tcPr>
            <w:tcW w:w="78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ind w:left="46" w:right="7"/>
              <w:jc w:val="center"/>
            </w:pPr>
            <w:r>
              <w:rPr>
                <w:b/>
                <w:color w:val="3F3F3F"/>
                <w:sz w:val="18"/>
              </w:rPr>
              <w:t>Police</w:t>
            </w:r>
          </w:p>
          <w:p w:rsidR="00C53A62" w:rsidRDefault="00567705">
            <w:pPr>
              <w:pStyle w:val="TableParagraph"/>
              <w:spacing w:before="90"/>
              <w:ind w:left="62" w:right="7"/>
              <w:jc w:val="center"/>
            </w:pPr>
            <w:r>
              <w:rPr>
                <w:b/>
                <w:color w:val="3F3F3F"/>
                <w:w w:val="105"/>
                <w:sz w:val="16"/>
              </w:rPr>
              <w:t>Scheme</w:t>
            </w:r>
          </w:p>
          <w:p w:rsidR="00C53A62" w:rsidRDefault="00567705">
            <w:pPr>
              <w:pStyle w:val="TableParagraph"/>
              <w:spacing w:before="82" w:line="181" w:lineRule="exact"/>
              <w:ind w:left="59" w:right="7"/>
              <w:jc w:val="center"/>
            </w:pPr>
            <w:r>
              <w:rPr>
                <w:rFonts w:ascii="Times New Roman" w:hAnsi="Times New Roman"/>
                <w:b/>
                <w:color w:val="3F3F3F"/>
                <w:w w:val="125"/>
                <w:sz w:val="17"/>
              </w:rPr>
              <w:t>2015</w:t>
            </w:r>
          </w:p>
        </w:tc>
        <w:tc>
          <w:tcPr>
            <w:tcW w:w="9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6"/>
              <w:ind w:left="289"/>
            </w:pPr>
            <w:r>
              <w:rPr>
                <w:b/>
                <w:color w:val="3F3F3F"/>
                <w:w w:val="110"/>
                <w:sz w:val="16"/>
              </w:rPr>
              <w:t>Total</w:t>
            </w:r>
          </w:p>
        </w:tc>
        <w:tc>
          <w:tcPr>
            <w:tcW w:w="3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left="124" w:right="117"/>
              <w:jc w:val="center"/>
            </w:pPr>
            <w:r>
              <w:rPr>
                <w:b/>
                <w:color w:val="3F3F3F"/>
                <w:sz w:val="18"/>
              </w:rPr>
              <w:t>Police</w:t>
            </w:r>
          </w:p>
          <w:p w:rsidR="00C53A62" w:rsidRDefault="00567705">
            <w:pPr>
              <w:pStyle w:val="TableParagraph"/>
              <w:spacing w:before="86"/>
              <w:ind w:left="168" w:right="117"/>
              <w:jc w:val="center"/>
            </w:pPr>
            <w:r>
              <w:rPr>
                <w:b/>
                <w:color w:val="3F3F3F"/>
                <w:w w:val="105"/>
                <w:sz w:val="16"/>
              </w:rPr>
              <w:t>Scheme</w:t>
            </w:r>
          </w:p>
          <w:p w:rsidR="00C53A62" w:rsidRDefault="00567705">
            <w:pPr>
              <w:pStyle w:val="TableParagraph"/>
              <w:spacing w:before="92" w:line="172" w:lineRule="exact"/>
              <w:ind w:left="159" w:right="117"/>
              <w:jc w:val="center"/>
            </w:pPr>
            <w:r>
              <w:rPr>
                <w:rFonts w:ascii="Times New Roman" w:hAnsi="Times New Roman"/>
                <w:b/>
                <w:color w:val="3F3F3F"/>
                <w:w w:val="125"/>
                <w:sz w:val="17"/>
              </w:rPr>
              <w:t>1987</w:t>
            </w:r>
          </w:p>
        </w:tc>
        <w:tc>
          <w:tcPr>
            <w:tcW w:w="89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2" w:line="336" w:lineRule="auto"/>
              <w:ind w:left="138" w:firstLine="60"/>
            </w:pPr>
            <w:r>
              <w:rPr>
                <w:b/>
                <w:color w:val="3F3F3F"/>
                <w:w w:val="105"/>
                <w:sz w:val="17"/>
              </w:rPr>
              <w:t xml:space="preserve">Injury </w:t>
            </w:r>
            <w:r>
              <w:rPr>
                <w:b/>
                <w:color w:val="3F3F3F"/>
                <w:sz w:val="17"/>
              </w:rPr>
              <w:t>Awards</w:t>
            </w:r>
          </w:p>
        </w:tc>
        <w:tc>
          <w:tcPr>
            <w:tcW w:w="88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left="105" w:right="50"/>
              <w:jc w:val="center"/>
            </w:pPr>
            <w:r>
              <w:rPr>
                <w:b/>
                <w:color w:val="3F3F3F"/>
                <w:sz w:val="18"/>
              </w:rPr>
              <w:t>Pollce</w:t>
            </w:r>
          </w:p>
          <w:p w:rsidR="00C53A62" w:rsidRDefault="00567705">
            <w:pPr>
              <w:pStyle w:val="TableParagraph"/>
              <w:spacing w:before="91"/>
              <w:ind w:left="105" w:right="68"/>
              <w:jc w:val="center"/>
            </w:pPr>
            <w:r>
              <w:rPr>
                <w:b/>
                <w:color w:val="3F3F3F"/>
                <w:w w:val="105"/>
                <w:sz w:val="16"/>
              </w:rPr>
              <w:t>Scheme</w:t>
            </w:r>
          </w:p>
          <w:p w:rsidR="00C53A62" w:rsidRDefault="00567705">
            <w:pPr>
              <w:pStyle w:val="TableParagraph"/>
              <w:spacing w:before="87" w:line="172" w:lineRule="exact"/>
              <w:ind w:left="105" w:right="37"/>
              <w:jc w:val="center"/>
            </w:pPr>
            <w:r>
              <w:rPr>
                <w:rFonts w:ascii="Times New Roman" w:hAnsi="Times New Roman"/>
                <w:b/>
                <w:color w:val="3F3F3F"/>
                <w:w w:val="125"/>
                <w:sz w:val="17"/>
              </w:rPr>
              <w:t>2006</w:t>
            </w:r>
          </w:p>
        </w:tc>
        <w:tc>
          <w:tcPr>
            <w:tcW w:w="89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ind w:left="110" w:right="54"/>
              <w:jc w:val="center"/>
            </w:pPr>
            <w:r>
              <w:rPr>
                <w:b/>
                <w:color w:val="3F3F3F"/>
                <w:sz w:val="18"/>
              </w:rPr>
              <w:t>Pollce</w:t>
            </w:r>
          </w:p>
          <w:p w:rsidR="00C53A62" w:rsidRDefault="00567705">
            <w:pPr>
              <w:pStyle w:val="TableParagraph"/>
              <w:spacing w:before="91"/>
              <w:ind w:left="110" w:right="73"/>
              <w:jc w:val="center"/>
            </w:pPr>
            <w:r>
              <w:rPr>
                <w:b/>
                <w:color w:val="3F3F3F"/>
                <w:w w:val="105"/>
                <w:sz w:val="16"/>
              </w:rPr>
              <w:t>Scheme</w:t>
            </w:r>
          </w:p>
          <w:p w:rsidR="00C53A62" w:rsidRDefault="00567705">
            <w:pPr>
              <w:pStyle w:val="TableParagraph"/>
              <w:spacing w:before="82" w:line="172" w:lineRule="exact"/>
              <w:ind w:left="110" w:right="41"/>
              <w:jc w:val="center"/>
            </w:pPr>
            <w:r>
              <w:rPr>
                <w:rFonts w:ascii="Times New Roman" w:hAnsi="Times New Roman"/>
                <w:b/>
                <w:color w:val="3F3F3F"/>
                <w:w w:val="125"/>
                <w:sz w:val="17"/>
              </w:rPr>
              <w:t>2015</w:t>
            </w:r>
          </w:p>
        </w:tc>
        <w:tc>
          <w:tcPr>
            <w:tcW w:w="990" w:type="dxa"/>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56"/>
              <w:ind w:left="298"/>
            </w:pPr>
            <w:r>
              <w:rPr>
                <w:b/>
                <w:color w:val="3F3F3F"/>
                <w:w w:val="115"/>
                <w:sz w:val="16"/>
              </w:rPr>
              <w:t>Total</w:t>
            </w:r>
          </w:p>
        </w:tc>
      </w:tr>
      <w:tr w:rsidR="00C53A62">
        <w:tblPrEx>
          <w:tblCellMar>
            <w:top w:w="0" w:type="dxa"/>
            <w:bottom w:w="0" w:type="dxa"/>
          </w:tblCellMar>
        </w:tblPrEx>
        <w:trPr>
          <w:trHeight w:val="342"/>
        </w:trPr>
        <w:tc>
          <w:tcPr>
            <w:tcW w:w="981" w:type="dxa"/>
            <w:tcBorders>
              <w:top w:val="single" w:sz="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ind w:left="263"/>
            </w:pPr>
            <w:r>
              <w:rPr>
                <w:rFonts w:ascii="Times New Roman" w:hAnsi="Times New Roman"/>
                <w:b/>
                <w:color w:val="3F3F3F"/>
                <w:w w:val="120"/>
                <w:sz w:val="17"/>
              </w:rPr>
              <w:t>£'000</w:t>
            </w:r>
          </w:p>
        </w:tc>
        <w:tc>
          <w:tcPr>
            <w:tcW w:w="991"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ind w:left="272"/>
            </w:pPr>
            <w:r>
              <w:rPr>
                <w:rFonts w:ascii="Times New Roman" w:hAnsi="Times New Roman"/>
                <w:b/>
                <w:color w:val="3F3F3F"/>
                <w:w w:val="120"/>
                <w:sz w:val="17"/>
              </w:rPr>
              <w:t>£'000</w:t>
            </w:r>
          </w:p>
        </w:tc>
        <w:tc>
          <w:tcPr>
            <w:tcW w:w="981"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ind w:left="262"/>
            </w:pPr>
            <w:r>
              <w:rPr>
                <w:rFonts w:ascii="Times New Roman" w:hAnsi="Times New Roman"/>
                <w:b/>
                <w:color w:val="3F3F3F"/>
                <w:w w:val="120"/>
                <w:sz w:val="17"/>
              </w:rPr>
              <w:t>£'000</w:t>
            </w:r>
          </w:p>
        </w:tc>
        <w:tc>
          <w:tcPr>
            <w:tcW w:w="784"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ind w:right="107"/>
              <w:jc w:val="right"/>
            </w:pPr>
            <w:r>
              <w:rPr>
                <w:rFonts w:ascii="Times New Roman" w:hAnsi="Times New Roman"/>
                <w:b/>
                <w:color w:val="3F3F3F"/>
                <w:w w:val="120"/>
                <w:sz w:val="17"/>
              </w:rPr>
              <w:t>£'000</w:t>
            </w:r>
          </w:p>
        </w:tc>
        <w:tc>
          <w:tcPr>
            <w:tcW w:w="991"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3"/>
              <w:ind w:left="271"/>
            </w:pPr>
            <w:r>
              <w:rPr>
                <w:rFonts w:ascii="Times New Roman" w:hAnsi="Times New Roman"/>
                <w:b/>
                <w:color w:val="3F3F3F"/>
                <w:w w:val="120"/>
                <w:sz w:val="17"/>
              </w:rPr>
              <w:t>£'000</w:t>
            </w:r>
          </w:p>
        </w:tc>
        <w:tc>
          <w:tcPr>
            <w:tcW w:w="3000"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00"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7"/>
              <w:ind w:left="274"/>
            </w:pPr>
            <w:r>
              <w:rPr>
                <w:rFonts w:ascii="Times New Roman" w:hAnsi="Times New Roman"/>
                <w:b/>
                <w:color w:val="3F3F3F"/>
                <w:w w:val="125"/>
                <w:sz w:val="17"/>
              </w:rPr>
              <w:t>£'000</w:t>
            </w:r>
          </w:p>
        </w:tc>
        <w:tc>
          <w:tcPr>
            <w:tcW w:w="894"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7"/>
              <w:ind w:left="212"/>
            </w:pPr>
            <w:r>
              <w:rPr>
                <w:rFonts w:ascii="Times New Roman" w:hAnsi="Times New Roman"/>
                <w:b/>
                <w:color w:val="3F3F3F"/>
                <w:w w:val="125"/>
                <w:sz w:val="17"/>
              </w:rPr>
              <w:t>£'000</w:t>
            </w:r>
          </w:p>
        </w:tc>
        <w:tc>
          <w:tcPr>
            <w:tcW w:w="889"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7"/>
              <w:ind w:left="212"/>
            </w:pPr>
            <w:r>
              <w:rPr>
                <w:rFonts w:ascii="Times New Roman" w:hAnsi="Times New Roman"/>
                <w:b/>
                <w:color w:val="3F3F3F"/>
                <w:w w:val="125"/>
                <w:sz w:val="17"/>
              </w:rPr>
              <w:t>£'000</w:t>
            </w:r>
          </w:p>
        </w:tc>
        <w:tc>
          <w:tcPr>
            <w:tcW w:w="899"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7"/>
              <w:ind w:left="217"/>
            </w:pPr>
            <w:r>
              <w:rPr>
                <w:rFonts w:ascii="Times New Roman" w:hAnsi="Times New Roman"/>
                <w:b/>
                <w:color w:val="3F3F3F"/>
                <w:w w:val="125"/>
                <w:sz w:val="17"/>
              </w:rPr>
              <w:t>£'000</w:t>
            </w:r>
          </w:p>
        </w:tc>
        <w:tc>
          <w:tcPr>
            <w:tcW w:w="990" w:type="dxa"/>
            <w:tcBorders>
              <w:top w:val="single" w:sz="12" w:space="0" w:color="000000"/>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52"/>
              <w:ind w:left="279"/>
            </w:pPr>
            <w:r>
              <w:rPr>
                <w:rFonts w:ascii="Times New Roman" w:hAnsi="Times New Roman"/>
                <w:b/>
                <w:color w:val="3F3F3F"/>
                <w:w w:val="120"/>
                <w:sz w:val="17"/>
              </w:rPr>
              <w:t>£'000</w:t>
            </w:r>
          </w:p>
        </w:tc>
      </w:tr>
      <w:tr w:rsidR="00C53A62">
        <w:tblPrEx>
          <w:tblCellMar>
            <w:top w:w="0" w:type="dxa"/>
            <w:bottom w:w="0" w:type="dxa"/>
          </w:tblCellMar>
        </w:tblPrEx>
        <w:trPr>
          <w:trHeight w:val="799"/>
        </w:trPr>
        <w:tc>
          <w:tcPr>
            <w:tcW w:w="98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0" w:line="314" w:lineRule="exact"/>
              <w:ind w:right="200"/>
              <w:jc w:val="right"/>
            </w:pPr>
            <w:r>
              <w:rPr>
                <w:rFonts w:ascii="Times New Roman" w:hAnsi="Times New Roman"/>
                <w:color w:val="C8C8C8"/>
                <w:w w:val="121"/>
                <w:sz w:val="34"/>
              </w:rPr>
              <w:t>.</w:t>
            </w:r>
          </w:p>
          <w:p w:rsidR="00C53A62" w:rsidRDefault="00567705">
            <w:pPr>
              <w:pStyle w:val="TableParagraph"/>
              <w:spacing w:line="360" w:lineRule="exact"/>
              <w:ind w:right="229"/>
              <w:jc w:val="right"/>
            </w:pPr>
            <w:r>
              <w:rPr>
                <w:rFonts w:ascii="Times New Roman" w:hAnsi="Times New Roman"/>
                <w:color w:val="C8C8C8"/>
                <w:w w:val="82"/>
                <w:sz w:val="38"/>
              </w:rPr>
              <w:t>.</w:t>
            </w:r>
          </w:p>
        </w:tc>
        <w:tc>
          <w:tcPr>
            <w:tcW w:w="99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37" w:line="337" w:lineRule="exact"/>
              <w:ind w:left="658"/>
            </w:pPr>
            <w:r>
              <w:rPr>
                <w:color w:val="B8B8B8"/>
                <w:w w:val="67"/>
                <w:sz w:val="36"/>
              </w:rPr>
              <w:t>-</w:t>
            </w:r>
          </w:p>
          <w:p w:rsidR="00C53A62" w:rsidRDefault="00567705">
            <w:pPr>
              <w:pStyle w:val="TableParagraph"/>
              <w:spacing w:line="268" w:lineRule="exact"/>
              <w:ind w:left="662"/>
            </w:pPr>
            <w:r>
              <w:rPr>
                <w:rFonts w:ascii="Times New Roman" w:hAnsi="Times New Roman"/>
                <w:color w:val="B8B8B8"/>
                <w:w w:val="82"/>
                <w:sz w:val="30"/>
              </w:rPr>
              <w:t>.</w:t>
            </w:r>
          </w:p>
        </w:tc>
        <w:tc>
          <w:tcPr>
            <w:tcW w:w="98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02" w:line="266" w:lineRule="exact"/>
              <w:ind w:left="675"/>
            </w:pPr>
            <w:r>
              <w:rPr>
                <w:color w:val="A5A5A5"/>
                <w:w w:val="73"/>
                <w:sz w:val="26"/>
              </w:rPr>
              <w:t>-</w:t>
            </w:r>
          </w:p>
          <w:p w:rsidR="00C53A62" w:rsidRDefault="00567705">
            <w:pPr>
              <w:pStyle w:val="TableParagraph"/>
              <w:spacing w:line="266" w:lineRule="exact"/>
              <w:ind w:left="664"/>
            </w:pPr>
            <w:r>
              <w:rPr>
                <w:rFonts w:ascii="Times New Roman" w:hAnsi="Times New Roman"/>
                <w:color w:val="B8B8B8"/>
                <w:w w:val="82"/>
                <w:sz w:val="26"/>
              </w:rPr>
              <w:t>.</w:t>
            </w:r>
          </w:p>
        </w:tc>
        <w:tc>
          <w:tcPr>
            <w:tcW w:w="78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5"/>
              <w:rPr>
                <w:b/>
              </w:rPr>
            </w:pPr>
          </w:p>
          <w:p w:rsidR="00C53A62" w:rsidRDefault="00567705">
            <w:pPr>
              <w:pStyle w:val="TableParagraph"/>
              <w:spacing w:before="1"/>
              <w:ind w:left="473"/>
            </w:pPr>
            <w:r>
              <w:rPr>
                <w:rFonts w:ascii="Times New Roman" w:hAnsi="Times New Roman"/>
                <w:color w:val="3F3F3F"/>
                <w:w w:val="73"/>
                <w:sz w:val="18"/>
              </w:rPr>
              <w:t>-</w:t>
            </w:r>
          </w:p>
          <w:p w:rsidR="00C53A62" w:rsidRDefault="00567705">
            <w:pPr>
              <w:pStyle w:val="TableParagraph"/>
              <w:spacing w:before="72"/>
              <w:ind w:left="473"/>
            </w:pPr>
            <w:r>
              <w:rPr>
                <w:rFonts w:ascii="Times New Roman" w:hAnsi="Times New Roman"/>
                <w:color w:val="3F3F3F"/>
                <w:w w:val="103"/>
                <w:sz w:val="18"/>
              </w:rPr>
              <w:t>-</w:t>
            </w:r>
          </w:p>
        </w:tc>
        <w:tc>
          <w:tcPr>
            <w:tcW w:w="99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5"/>
              <w:rPr>
                <w:b/>
              </w:rPr>
            </w:pPr>
          </w:p>
          <w:p w:rsidR="00C53A62" w:rsidRDefault="00567705">
            <w:pPr>
              <w:pStyle w:val="TableParagraph"/>
              <w:spacing w:before="1"/>
              <w:ind w:left="675"/>
            </w:pPr>
            <w:r>
              <w:rPr>
                <w:rFonts w:ascii="Times New Roman" w:hAnsi="Times New Roman"/>
                <w:color w:val="3F3F3F"/>
                <w:w w:val="103"/>
                <w:sz w:val="18"/>
              </w:rPr>
              <w:t>-</w:t>
            </w:r>
          </w:p>
          <w:p w:rsidR="00C53A62" w:rsidRDefault="00567705">
            <w:pPr>
              <w:pStyle w:val="TableParagraph"/>
              <w:spacing w:before="57"/>
              <w:ind w:left="671"/>
            </w:pPr>
            <w:r>
              <w:rPr>
                <w:color w:val="3F3F3F"/>
                <w:w w:val="90"/>
                <w:sz w:val="21"/>
              </w:rPr>
              <w:t>-</w:t>
            </w:r>
          </w:p>
        </w:tc>
        <w:tc>
          <w:tcPr>
            <w:tcW w:w="300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5"/>
              <w:rPr>
                <w:b/>
                <w:sz w:val="13"/>
              </w:rPr>
            </w:pPr>
          </w:p>
          <w:p w:rsidR="00C53A62" w:rsidRDefault="00567705">
            <w:pPr>
              <w:pStyle w:val="TableParagraph"/>
              <w:spacing w:line="280" w:lineRule="atLeast"/>
              <w:ind w:left="38" w:right="954" w:firstLine="1"/>
            </w:pPr>
            <w:r>
              <w:rPr>
                <w:color w:val="3F3F3F"/>
                <w:w w:val="115"/>
                <w:sz w:val="15"/>
              </w:rPr>
              <w:t>Openlngfairvalue of asset Interest Income</w:t>
            </w:r>
          </w:p>
        </w:tc>
        <w:tc>
          <w:tcPr>
            <w:tcW w:w="100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12"/>
              <w:ind w:left="678"/>
            </w:pPr>
            <w:r>
              <w:rPr>
                <w:w w:val="79"/>
                <w:sz w:val="26"/>
              </w:rPr>
              <w:t>-</w:t>
            </w:r>
          </w:p>
          <w:p w:rsidR="00C53A62" w:rsidRDefault="00567705">
            <w:pPr>
              <w:pStyle w:val="TableParagraph"/>
              <w:spacing w:before="12"/>
              <w:ind w:left="689"/>
            </w:pPr>
            <w:r>
              <w:rPr>
                <w:color w:val="A5A5A5"/>
                <w:w w:val="90"/>
                <w:sz w:val="21"/>
              </w:rPr>
              <w:t>-</w:t>
            </w:r>
          </w:p>
        </w:tc>
        <w:tc>
          <w:tcPr>
            <w:tcW w:w="89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12"/>
              <w:ind w:left="577"/>
            </w:pPr>
            <w:r>
              <w:rPr>
                <w:color w:val="3F3F3F"/>
                <w:w w:val="73"/>
                <w:sz w:val="26"/>
              </w:rPr>
              <w:t>-</w:t>
            </w:r>
          </w:p>
          <w:p w:rsidR="00C53A62" w:rsidRDefault="00567705">
            <w:pPr>
              <w:pStyle w:val="TableParagraph"/>
              <w:spacing w:before="32"/>
              <w:ind w:left="577"/>
            </w:pPr>
            <w:r>
              <w:rPr>
                <w:rFonts w:ascii="Times New Roman" w:hAnsi="Times New Roman"/>
                <w:color w:val="3F3F3F"/>
                <w:w w:val="90"/>
                <w:sz w:val="18"/>
              </w:rPr>
              <w:t>-</w:t>
            </w:r>
          </w:p>
        </w:tc>
        <w:tc>
          <w:tcPr>
            <w:tcW w:w="88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4"/>
              <w:rPr>
                <w:b/>
                <w:sz w:val="23"/>
              </w:rPr>
            </w:pPr>
          </w:p>
          <w:p w:rsidR="00C53A62" w:rsidRDefault="00567705">
            <w:pPr>
              <w:pStyle w:val="TableParagraph"/>
              <w:ind w:right="235"/>
              <w:jc w:val="right"/>
            </w:pPr>
            <w:r>
              <w:rPr>
                <w:rFonts w:ascii="Times New Roman" w:hAnsi="Times New Roman"/>
                <w:color w:val="3F3F3F"/>
                <w:w w:val="73"/>
                <w:sz w:val="18"/>
              </w:rPr>
              <w:t>-</w:t>
            </w:r>
          </w:p>
        </w:tc>
        <w:tc>
          <w:tcPr>
            <w:tcW w:w="89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4"/>
              <w:rPr>
                <w:b/>
                <w:sz w:val="23"/>
              </w:rPr>
            </w:pPr>
          </w:p>
          <w:p w:rsidR="00C53A62" w:rsidRDefault="00567705">
            <w:pPr>
              <w:pStyle w:val="TableParagraph"/>
              <w:ind w:left="582"/>
            </w:pPr>
            <w:r>
              <w:rPr>
                <w:rFonts w:ascii="Times New Roman" w:hAnsi="Times New Roman"/>
                <w:color w:val="3F3F3F"/>
                <w:w w:val="73"/>
                <w:sz w:val="18"/>
              </w:rPr>
              <w:t>-</w:t>
            </w:r>
          </w:p>
          <w:p w:rsidR="00C53A62" w:rsidRDefault="00567705">
            <w:pPr>
              <w:pStyle w:val="TableParagraph"/>
              <w:spacing w:before="20" w:line="284" w:lineRule="exact"/>
              <w:ind w:left="582"/>
            </w:pPr>
            <w:r>
              <w:rPr>
                <w:color w:val="3F3F3F"/>
                <w:w w:val="66"/>
                <w:sz w:val="26"/>
              </w:rPr>
              <w:t>-</w:t>
            </w:r>
          </w:p>
        </w:tc>
        <w:tc>
          <w:tcPr>
            <w:tcW w:w="990"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spacing w:before="7"/>
              <w:rPr>
                <w:b/>
                <w:sz w:val="21"/>
              </w:rPr>
            </w:pPr>
          </w:p>
          <w:p w:rsidR="00C53A62" w:rsidRDefault="00567705">
            <w:pPr>
              <w:pStyle w:val="TableParagraph"/>
              <w:spacing w:line="239" w:lineRule="exact"/>
              <w:ind w:left="694"/>
            </w:pPr>
            <w:r>
              <w:rPr>
                <w:color w:val="8A8A8A"/>
                <w:w w:val="82"/>
                <w:sz w:val="21"/>
              </w:rPr>
              <w:t>-</w:t>
            </w:r>
          </w:p>
          <w:p w:rsidR="00C53A62" w:rsidRDefault="00567705">
            <w:pPr>
              <w:pStyle w:val="TableParagraph"/>
              <w:spacing w:line="291" w:lineRule="exact"/>
              <w:ind w:left="673"/>
            </w:pPr>
            <w:r>
              <w:rPr>
                <w:color w:val="B8B8B8"/>
                <w:w w:val="79"/>
                <w:sz w:val="26"/>
              </w:rPr>
              <w:t>-</w:t>
            </w:r>
          </w:p>
        </w:tc>
      </w:tr>
      <w:tr w:rsidR="00C53A62">
        <w:tblPrEx>
          <w:tblCellMar>
            <w:top w:w="0" w:type="dxa"/>
            <w:bottom w:w="0" w:type="dxa"/>
          </w:tblCellMar>
        </w:tblPrEx>
        <w:trPr>
          <w:trHeight w:val="232"/>
        </w:trPr>
        <w:tc>
          <w:tcPr>
            <w:tcW w:w="98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9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8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78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9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300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193" w:lineRule="exact"/>
              <w:ind w:left="44"/>
            </w:pPr>
            <w:r>
              <w:rPr>
                <w:rFonts w:ascii="Times New Roman" w:hAnsi="Times New Roman"/>
                <w:b/>
                <w:color w:val="3F3F3F"/>
                <w:sz w:val="17"/>
              </w:rPr>
              <w:t>Remeasurement gainsand losses:</w:t>
            </w:r>
          </w:p>
        </w:tc>
        <w:tc>
          <w:tcPr>
            <w:tcW w:w="100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89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88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89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90"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26"/>
        </w:trPr>
        <w:tc>
          <w:tcPr>
            <w:tcW w:w="98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9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8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78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9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300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4" w:line="172" w:lineRule="exact"/>
              <w:ind w:left="29"/>
            </w:pPr>
            <w:r>
              <w:rPr>
                <w:color w:val="3F3F3F"/>
                <w:w w:val="110"/>
                <w:sz w:val="15"/>
              </w:rPr>
              <w:t>The return on plan assets, excluding the</w:t>
            </w:r>
          </w:p>
        </w:tc>
        <w:tc>
          <w:tcPr>
            <w:tcW w:w="100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89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88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89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90"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195"/>
        </w:trPr>
        <w:tc>
          <w:tcPr>
            <w:tcW w:w="98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99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98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78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99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300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 w:line="161" w:lineRule="exact"/>
              <w:ind w:left="32"/>
            </w:pPr>
            <w:r>
              <w:rPr>
                <w:color w:val="3F3F3F"/>
                <w:w w:val="115"/>
                <w:sz w:val="15"/>
              </w:rPr>
              <w:t>amount included in the net interest</w:t>
            </w:r>
          </w:p>
        </w:tc>
        <w:tc>
          <w:tcPr>
            <w:tcW w:w="100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89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88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89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990"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r>
      <w:tr w:rsidR="00C53A62">
        <w:tblPrEx>
          <w:tblCellMar>
            <w:top w:w="0" w:type="dxa"/>
            <w:bottom w:w="0" w:type="dxa"/>
          </w:tblCellMar>
        </w:tblPrEx>
        <w:trPr>
          <w:trHeight w:val="230"/>
        </w:trPr>
        <w:tc>
          <w:tcPr>
            <w:tcW w:w="98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
              <w:ind w:right="57"/>
              <w:jc w:val="right"/>
            </w:pPr>
            <w:r>
              <w:rPr>
                <w:rFonts w:ascii="Times New Roman" w:hAnsi="Times New Roman"/>
                <w:color w:val="3F3F3F"/>
                <w:w w:val="115"/>
                <w:sz w:val="15"/>
              </w:rPr>
              <w:t>33,136</w:t>
            </w:r>
          </w:p>
        </w:tc>
        <w:tc>
          <w:tcPr>
            <w:tcW w:w="99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
              <w:ind w:right="49"/>
              <w:jc w:val="right"/>
            </w:pPr>
            <w:r>
              <w:rPr>
                <w:rFonts w:ascii="Times New Roman" w:hAnsi="Times New Roman"/>
                <w:color w:val="1A1A1A"/>
                <w:w w:val="119"/>
                <w:sz w:val="15"/>
              </w:rPr>
              <w:t>2</w:t>
            </w:r>
          </w:p>
        </w:tc>
        <w:tc>
          <w:tcPr>
            <w:tcW w:w="98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
              <w:ind w:right="43"/>
              <w:jc w:val="right"/>
            </w:pPr>
            <w:r>
              <w:rPr>
                <w:rFonts w:ascii="Times New Roman" w:hAnsi="Times New Roman"/>
                <w:color w:val="3F3F3F"/>
                <w:w w:val="110"/>
                <w:sz w:val="15"/>
              </w:rPr>
              <w:t>(156)</w:t>
            </w:r>
          </w:p>
        </w:tc>
        <w:tc>
          <w:tcPr>
            <w:tcW w:w="78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
              <w:ind w:right="47"/>
              <w:jc w:val="right"/>
            </w:pPr>
            <w:r>
              <w:rPr>
                <w:rFonts w:ascii="Times New Roman" w:hAnsi="Times New Roman"/>
                <w:color w:val="3F3F3F"/>
                <w:w w:val="115"/>
                <w:sz w:val="15"/>
              </w:rPr>
              <w:t>(8,680)</w:t>
            </w:r>
          </w:p>
        </w:tc>
        <w:tc>
          <w:tcPr>
            <w:tcW w:w="99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
              <w:ind w:right="58"/>
              <w:jc w:val="right"/>
            </w:pPr>
            <w:r>
              <w:rPr>
                <w:rFonts w:ascii="Times New Roman" w:hAnsi="Times New Roman"/>
                <w:color w:val="3F3F3F"/>
                <w:w w:val="120"/>
                <w:sz w:val="15"/>
              </w:rPr>
              <w:t>24,302</w:t>
            </w:r>
          </w:p>
        </w:tc>
        <w:tc>
          <w:tcPr>
            <w:tcW w:w="300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1"/>
              <w:ind w:left="32"/>
            </w:pPr>
            <w:r>
              <w:rPr>
                <w:color w:val="3F3F3F"/>
                <w:w w:val="105"/>
                <w:sz w:val="15"/>
              </w:rPr>
              <w:t>expense</w:t>
            </w:r>
          </w:p>
        </w:tc>
        <w:tc>
          <w:tcPr>
            <w:tcW w:w="100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
              <w:ind w:right="53"/>
              <w:jc w:val="right"/>
            </w:pPr>
            <w:r>
              <w:rPr>
                <w:rFonts w:ascii="Times New Roman" w:hAnsi="Times New Roman"/>
                <w:color w:val="3F3F3F"/>
                <w:w w:val="120"/>
                <w:sz w:val="15"/>
              </w:rPr>
              <w:t>36,430</w:t>
            </w:r>
          </w:p>
        </w:tc>
        <w:tc>
          <w:tcPr>
            <w:tcW w:w="89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
              <w:ind w:right="48"/>
              <w:jc w:val="right"/>
            </w:pPr>
            <w:r>
              <w:rPr>
                <w:rFonts w:ascii="Times New Roman" w:hAnsi="Times New Roman"/>
                <w:color w:val="3F3F3F"/>
                <w:w w:val="110"/>
                <w:sz w:val="15"/>
              </w:rPr>
              <w:t>(16)</w:t>
            </w:r>
          </w:p>
        </w:tc>
        <w:tc>
          <w:tcPr>
            <w:tcW w:w="88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7"/>
              <w:ind w:right="43"/>
              <w:jc w:val="right"/>
            </w:pPr>
            <w:r>
              <w:rPr>
                <w:rFonts w:ascii="Times New Roman" w:hAnsi="Times New Roman"/>
                <w:color w:val="3F3F3F"/>
                <w:w w:val="115"/>
                <w:sz w:val="15"/>
              </w:rPr>
              <w:t>(150)</w:t>
            </w:r>
          </w:p>
        </w:tc>
        <w:tc>
          <w:tcPr>
            <w:tcW w:w="89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7"/>
              <w:ind w:right="53"/>
              <w:jc w:val="right"/>
            </w:pPr>
            <w:r>
              <w:rPr>
                <w:rFonts w:ascii="Times New Roman" w:hAnsi="Times New Roman"/>
                <w:color w:val="3F3F3F"/>
                <w:w w:val="115"/>
                <w:sz w:val="15"/>
              </w:rPr>
              <w:t>(9,809)</w:t>
            </w:r>
          </w:p>
        </w:tc>
        <w:tc>
          <w:tcPr>
            <w:tcW w:w="990"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1"/>
              <w:ind w:right="37"/>
              <w:jc w:val="right"/>
            </w:pPr>
            <w:r>
              <w:rPr>
                <w:rFonts w:ascii="Times New Roman" w:hAnsi="Times New Roman"/>
                <w:color w:val="3F3F3F"/>
                <w:w w:val="120"/>
                <w:sz w:val="15"/>
              </w:rPr>
              <w:t>26,455</w:t>
            </w:r>
          </w:p>
        </w:tc>
      </w:tr>
      <w:tr w:rsidR="00C53A62">
        <w:tblPrEx>
          <w:tblCellMar>
            <w:top w:w="0" w:type="dxa"/>
            <w:bottom w:w="0" w:type="dxa"/>
          </w:tblCellMar>
        </w:tblPrEx>
        <w:trPr>
          <w:trHeight w:val="250"/>
        </w:trPr>
        <w:tc>
          <w:tcPr>
            <w:tcW w:w="98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6"/>
              <w:ind w:right="44"/>
              <w:jc w:val="right"/>
            </w:pPr>
            <w:r>
              <w:rPr>
                <w:rFonts w:ascii="Times New Roman" w:hAnsi="Times New Roman"/>
                <w:color w:val="3F3F3F"/>
                <w:w w:val="120"/>
                <w:sz w:val="15"/>
              </w:rPr>
              <w:t>5,304</w:t>
            </w:r>
          </w:p>
        </w:tc>
        <w:tc>
          <w:tcPr>
            <w:tcW w:w="99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6"/>
              <w:ind w:right="51"/>
              <w:jc w:val="right"/>
            </w:pPr>
            <w:r>
              <w:rPr>
                <w:rFonts w:ascii="Times New Roman" w:hAnsi="Times New Roman"/>
                <w:color w:val="3F3F3F"/>
                <w:w w:val="120"/>
                <w:sz w:val="15"/>
              </w:rPr>
              <w:t>1,048</w:t>
            </w:r>
          </w:p>
        </w:tc>
        <w:tc>
          <w:tcPr>
            <w:tcW w:w="98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1"/>
              <w:ind w:right="56"/>
              <w:jc w:val="right"/>
            </w:pPr>
            <w:r>
              <w:rPr>
                <w:rFonts w:ascii="Times New Roman" w:hAnsi="Times New Roman"/>
                <w:color w:val="3F3F3F"/>
                <w:w w:val="120"/>
                <w:sz w:val="15"/>
              </w:rPr>
              <w:t>126</w:t>
            </w:r>
          </w:p>
        </w:tc>
        <w:tc>
          <w:tcPr>
            <w:tcW w:w="78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1"/>
              <w:ind w:right="46"/>
              <w:jc w:val="right"/>
            </w:pPr>
            <w:r>
              <w:rPr>
                <w:rFonts w:ascii="Times New Roman" w:hAnsi="Times New Roman"/>
                <w:color w:val="3F3F3F"/>
                <w:w w:val="120"/>
                <w:sz w:val="15"/>
              </w:rPr>
              <w:t>5,600</w:t>
            </w:r>
          </w:p>
        </w:tc>
        <w:tc>
          <w:tcPr>
            <w:tcW w:w="99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1"/>
              <w:ind w:right="51"/>
              <w:jc w:val="right"/>
            </w:pPr>
            <w:r>
              <w:rPr>
                <w:rFonts w:ascii="Times New Roman" w:hAnsi="Times New Roman"/>
                <w:color w:val="3F3F3F"/>
                <w:w w:val="125"/>
                <w:sz w:val="15"/>
              </w:rPr>
              <w:t>12,078</w:t>
            </w:r>
          </w:p>
        </w:tc>
        <w:tc>
          <w:tcPr>
            <w:tcW w:w="300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1"/>
              <w:ind w:left="30"/>
            </w:pPr>
            <w:r>
              <w:rPr>
                <w:color w:val="3F3F3F"/>
                <w:w w:val="110"/>
                <w:sz w:val="15"/>
              </w:rPr>
              <w:t>Contributions by employer</w:t>
            </w:r>
          </w:p>
        </w:tc>
        <w:tc>
          <w:tcPr>
            <w:tcW w:w="100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6"/>
              <w:ind w:right="54"/>
              <w:jc w:val="right"/>
            </w:pPr>
            <w:r>
              <w:rPr>
                <w:rFonts w:ascii="Times New Roman" w:hAnsi="Times New Roman"/>
                <w:color w:val="3F3F3F"/>
                <w:w w:val="120"/>
                <w:sz w:val="15"/>
              </w:rPr>
              <w:t>4,350</w:t>
            </w:r>
          </w:p>
        </w:tc>
        <w:tc>
          <w:tcPr>
            <w:tcW w:w="89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6"/>
              <w:ind w:right="51"/>
              <w:jc w:val="right"/>
            </w:pPr>
            <w:r>
              <w:rPr>
                <w:rFonts w:ascii="Times New Roman" w:hAnsi="Times New Roman"/>
                <w:color w:val="3F3F3F"/>
                <w:w w:val="125"/>
                <w:sz w:val="15"/>
              </w:rPr>
              <w:t>1,046</w:t>
            </w:r>
          </w:p>
        </w:tc>
        <w:tc>
          <w:tcPr>
            <w:tcW w:w="88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1" w:line="170" w:lineRule="exact"/>
              <w:ind w:right="48"/>
              <w:jc w:val="right"/>
            </w:pPr>
            <w:r>
              <w:rPr>
                <w:rFonts w:ascii="Times New Roman" w:hAnsi="Times New Roman"/>
                <w:color w:val="3F3F3F"/>
                <w:w w:val="125"/>
                <w:sz w:val="15"/>
              </w:rPr>
              <w:t>120</w:t>
            </w:r>
          </w:p>
        </w:tc>
        <w:tc>
          <w:tcPr>
            <w:tcW w:w="89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1" w:line="170" w:lineRule="exact"/>
              <w:ind w:right="51"/>
              <w:jc w:val="right"/>
            </w:pPr>
            <w:r>
              <w:rPr>
                <w:rFonts w:ascii="Times New Roman" w:hAnsi="Times New Roman"/>
                <w:color w:val="3F3F3F"/>
                <w:w w:val="120"/>
                <w:sz w:val="15"/>
              </w:rPr>
              <w:t>6,359</w:t>
            </w:r>
          </w:p>
        </w:tc>
        <w:tc>
          <w:tcPr>
            <w:tcW w:w="990"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65" w:line="165" w:lineRule="exact"/>
              <w:ind w:right="34"/>
              <w:jc w:val="right"/>
            </w:pPr>
            <w:r>
              <w:rPr>
                <w:rFonts w:ascii="Times New Roman" w:hAnsi="Times New Roman"/>
                <w:color w:val="3F3F3F"/>
                <w:w w:val="125"/>
                <w:sz w:val="15"/>
              </w:rPr>
              <w:t>11,875</w:t>
            </w:r>
          </w:p>
        </w:tc>
      </w:tr>
      <w:tr w:rsidR="00C53A62">
        <w:tblPrEx>
          <w:tblCellMar>
            <w:top w:w="0" w:type="dxa"/>
            <w:bottom w:w="0" w:type="dxa"/>
          </w:tblCellMar>
        </w:tblPrEx>
        <w:trPr>
          <w:trHeight w:val="318"/>
        </w:trPr>
        <w:tc>
          <w:tcPr>
            <w:tcW w:w="98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4"/>
              <w:ind w:right="47"/>
              <w:jc w:val="right"/>
            </w:pPr>
            <w:r>
              <w:rPr>
                <w:rFonts w:ascii="Times New Roman" w:hAnsi="Times New Roman"/>
                <w:color w:val="3F3F3F"/>
                <w:w w:val="120"/>
                <w:sz w:val="15"/>
              </w:rPr>
              <w:t>2,630</w:t>
            </w:r>
          </w:p>
        </w:tc>
        <w:tc>
          <w:tcPr>
            <w:tcW w:w="99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8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4"/>
              <w:ind w:right="45"/>
              <w:jc w:val="right"/>
            </w:pPr>
            <w:r>
              <w:rPr>
                <w:rFonts w:ascii="Times New Roman" w:hAnsi="Times New Roman"/>
                <w:color w:val="3F3F3F"/>
                <w:w w:val="120"/>
                <w:sz w:val="15"/>
              </w:rPr>
              <w:t>60</w:t>
            </w:r>
          </w:p>
        </w:tc>
        <w:tc>
          <w:tcPr>
            <w:tcW w:w="78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4"/>
              <w:ind w:right="48"/>
              <w:jc w:val="right"/>
            </w:pPr>
            <w:r>
              <w:rPr>
                <w:rFonts w:ascii="Times New Roman" w:hAnsi="Times New Roman"/>
                <w:color w:val="3F3F3F"/>
                <w:w w:val="120"/>
                <w:sz w:val="15"/>
              </w:rPr>
              <w:t>3,090</w:t>
            </w:r>
          </w:p>
        </w:tc>
        <w:tc>
          <w:tcPr>
            <w:tcW w:w="99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9"/>
              <w:ind w:right="58"/>
              <w:jc w:val="right"/>
            </w:pPr>
            <w:r>
              <w:rPr>
                <w:rFonts w:ascii="Times New Roman" w:hAnsi="Times New Roman"/>
                <w:color w:val="3F3F3F"/>
                <w:w w:val="120"/>
                <w:sz w:val="15"/>
              </w:rPr>
              <w:t>5,780</w:t>
            </w:r>
          </w:p>
        </w:tc>
        <w:tc>
          <w:tcPr>
            <w:tcW w:w="300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5"/>
              <w:ind w:left="30"/>
            </w:pPr>
            <w:r>
              <w:rPr>
                <w:color w:val="3F3F3F"/>
                <w:w w:val="110"/>
                <w:sz w:val="15"/>
              </w:rPr>
              <w:t>Contributions by partlcipants</w:t>
            </w:r>
          </w:p>
        </w:tc>
        <w:tc>
          <w:tcPr>
            <w:tcW w:w="100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9"/>
              <w:ind w:right="53"/>
              <w:jc w:val="right"/>
            </w:pPr>
            <w:r>
              <w:rPr>
                <w:rFonts w:ascii="Times New Roman" w:hAnsi="Times New Roman"/>
                <w:color w:val="3F3F3F"/>
                <w:w w:val="120"/>
                <w:sz w:val="15"/>
              </w:rPr>
              <w:t>2,200</w:t>
            </w:r>
          </w:p>
        </w:tc>
        <w:tc>
          <w:tcPr>
            <w:tcW w:w="89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 w:line="294" w:lineRule="exact"/>
              <w:ind w:left="567"/>
            </w:pPr>
            <w:r>
              <w:rPr>
                <w:color w:val="3F3F3F"/>
                <w:w w:val="79"/>
                <w:sz w:val="26"/>
              </w:rPr>
              <w:t>-</w:t>
            </w:r>
          </w:p>
        </w:tc>
        <w:tc>
          <w:tcPr>
            <w:tcW w:w="88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9"/>
              <w:ind w:right="116"/>
              <w:jc w:val="right"/>
            </w:pPr>
            <w:r>
              <w:rPr>
                <w:rFonts w:ascii="Times New Roman" w:hAnsi="Times New Roman"/>
                <w:color w:val="3F3F3F"/>
                <w:w w:val="75"/>
                <w:sz w:val="15"/>
              </w:rPr>
              <w:t>60</w:t>
            </w:r>
          </w:p>
        </w:tc>
        <w:tc>
          <w:tcPr>
            <w:tcW w:w="89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9"/>
              <w:ind w:right="54"/>
              <w:jc w:val="right"/>
            </w:pPr>
            <w:r>
              <w:rPr>
                <w:rFonts w:ascii="Times New Roman" w:hAnsi="Times New Roman"/>
                <w:color w:val="3F3F3F"/>
                <w:w w:val="120"/>
                <w:sz w:val="15"/>
              </w:rPr>
              <w:t>3,470</w:t>
            </w:r>
          </w:p>
        </w:tc>
        <w:tc>
          <w:tcPr>
            <w:tcW w:w="990"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89"/>
              <w:ind w:right="34"/>
              <w:jc w:val="right"/>
            </w:pPr>
            <w:r>
              <w:rPr>
                <w:rFonts w:ascii="Times New Roman" w:hAnsi="Times New Roman"/>
                <w:color w:val="3F3F3F"/>
                <w:w w:val="120"/>
                <w:sz w:val="15"/>
              </w:rPr>
              <w:t>5,730</w:t>
            </w:r>
          </w:p>
        </w:tc>
      </w:tr>
      <w:tr w:rsidR="00C53A62">
        <w:tblPrEx>
          <w:tblCellMar>
            <w:top w:w="0" w:type="dxa"/>
            <w:bottom w:w="0" w:type="dxa"/>
          </w:tblCellMar>
        </w:tblPrEx>
        <w:trPr>
          <w:trHeight w:val="198"/>
        </w:trPr>
        <w:tc>
          <w:tcPr>
            <w:tcW w:w="981"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0" w:line="148" w:lineRule="exact"/>
              <w:ind w:right="45"/>
              <w:jc w:val="right"/>
            </w:pPr>
            <w:r>
              <w:rPr>
                <w:rFonts w:ascii="Times New Roman" w:hAnsi="Times New Roman"/>
                <w:color w:val="3F3F3F"/>
                <w:w w:val="115"/>
                <w:sz w:val="15"/>
              </w:rPr>
              <w:t>(41,070)</w:t>
            </w:r>
          </w:p>
        </w:tc>
        <w:tc>
          <w:tcPr>
            <w:tcW w:w="991"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0" w:line="148" w:lineRule="exact"/>
              <w:ind w:right="56"/>
              <w:jc w:val="right"/>
            </w:pPr>
            <w:r>
              <w:rPr>
                <w:rFonts w:ascii="Times New Roman" w:hAnsi="Times New Roman"/>
                <w:color w:val="3F3F3F"/>
                <w:w w:val="115"/>
                <w:sz w:val="15"/>
              </w:rPr>
              <w:t>(1,050)</w:t>
            </w:r>
          </w:p>
        </w:tc>
        <w:tc>
          <w:tcPr>
            <w:tcW w:w="981"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5" w:line="144" w:lineRule="exact"/>
              <w:ind w:right="41"/>
              <w:jc w:val="right"/>
            </w:pPr>
            <w:r>
              <w:rPr>
                <w:rFonts w:ascii="Times New Roman" w:hAnsi="Times New Roman"/>
                <w:color w:val="3F3F3F"/>
                <w:w w:val="110"/>
                <w:sz w:val="15"/>
              </w:rPr>
              <w:t>(30)</w:t>
            </w:r>
          </w:p>
        </w:tc>
        <w:tc>
          <w:tcPr>
            <w:tcW w:w="784" w:type="dxa"/>
            <w:tcBorders>
              <w:left w:val="single" w:sz="12" w:space="0" w:color="000000"/>
              <w:bottom w:val="single" w:sz="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5" w:line="144" w:lineRule="exact"/>
              <w:ind w:right="42"/>
              <w:jc w:val="right"/>
            </w:pPr>
            <w:r>
              <w:rPr>
                <w:rFonts w:ascii="Times New Roman" w:hAnsi="Times New Roman"/>
                <w:color w:val="3F3F3F"/>
                <w:w w:val="110"/>
                <w:sz w:val="15"/>
              </w:rPr>
              <w:t>(10)</w:t>
            </w:r>
          </w:p>
        </w:tc>
        <w:tc>
          <w:tcPr>
            <w:tcW w:w="991"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5" w:line="144" w:lineRule="exact"/>
              <w:ind w:right="57"/>
              <w:jc w:val="right"/>
            </w:pPr>
            <w:r>
              <w:rPr>
                <w:rFonts w:ascii="Times New Roman" w:hAnsi="Times New Roman"/>
                <w:color w:val="3F3F3F"/>
                <w:w w:val="115"/>
                <w:sz w:val="15"/>
              </w:rPr>
              <w:t>(42,160)</w:t>
            </w:r>
          </w:p>
        </w:tc>
        <w:tc>
          <w:tcPr>
            <w:tcW w:w="3000"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 w:line="168" w:lineRule="exact"/>
              <w:ind w:left="35"/>
            </w:pPr>
            <w:r>
              <w:rPr>
                <w:color w:val="3F3F3F"/>
                <w:w w:val="115"/>
                <w:sz w:val="15"/>
              </w:rPr>
              <w:t>Net benefits paid out</w:t>
            </w:r>
          </w:p>
        </w:tc>
        <w:tc>
          <w:tcPr>
            <w:tcW w:w="1000"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0" w:line="139" w:lineRule="exact"/>
              <w:ind w:right="52"/>
              <w:jc w:val="right"/>
            </w:pPr>
            <w:r>
              <w:rPr>
                <w:rFonts w:ascii="Times New Roman" w:hAnsi="Times New Roman"/>
                <w:color w:val="3F3F3F"/>
                <w:w w:val="115"/>
                <w:sz w:val="15"/>
              </w:rPr>
              <w:t>(42,980)</w:t>
            </w:r>
          </w:p>
        </w:tc>
        <w:tc>
          <w:tcPr>
            <w:tcW w:w="894"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0" w:line="139" w:lineRule="exact"/>
              <w:ind w:right="57"/>
              <w:jc w:val="right"/>
            </w:pPr>
            <w:r>
              <w:rPr>
                <w:rFonts w:ascii="Times New Roman" w:hAnsi="Times New Roman"/>
                <w:color w:val="3F3F3F"/>
                <w:w w:val="110"/>
                <w:sz w:val="15"/>
              </w:rPr>
              <w:t>(1,030)</w:t>
            </w:r>
          </w:p>
        </w:tc>
        <w:tc>
          <w:tcPr>
            <w:tcW w:w="889"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4" w:line="134" w:lineRule="exact"/>
              <w:ind w:right="43"/>
              <w:jc w:val="right"/>
            </w:pPr>
            <w:r>
              <w:rPr>
                <w:rFonts w:ascii="Times New Roman" w:hAnsi="Times New Roman"/>
                <w:color w:val="3F3F3F"/>
                <w:w w:val="110"/>
                <w:sz w:val="15"/>
              </w:rPr>
              <w:t>(30)</w:t>
            </w:r>
          </w:p>
        </w:tc>
        <w:tc>
          <w:tcPr>
            <w:tcW w:w="899"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4" w:line="134" w:lineRule="exact"/>
              <w:ind w:right="53"/>
              <w:jc w:val="right"/>
            </w:pPr>
            <w:r>
              <w:rPr>
                <w:rFonts w:ascii="Times New Roman" w:hAnsi="Times New Roman"/>
                <w:color w:val="3F3F3F"/>
                <w:w w:val="105"/>
                <w:sz w:val="15"/>
              </w:rPr>
              <w:t>(20)</w:t>
            </w:r>
          </w:p>
        </w:tc>
        <w:tc>
          <w:tcPr>
            <w:tcW w:w="990" w:type="dxa"/>
            <w:tcBorders>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4" w:line="134" w:lineRule="exact"/>
              <w:ind w:right="40"/>
              <w:jc w:val="right"/>
            </w:pPr>
            <w:r>
              <w:rPr>
                <w:rFonts w:ascii="Times New Roman" w:hAnsi="Times New Roman"/>
                <w:color w:val="3F3F3F"/>
                <w:w w:val="115"/>
                <w:sz w:val="15"/>
              </w:rPr>
              <w:t>(44,060)</w:t>
            </w:r>
          </w:p>
        </w:tc>
      </w:tr>
      <w:tr w:rsidR="00C53A62">
        <w:tblPrEx>
          <w:tblCellMar>
            <w:top w:w="0" w:type="dxa"/>
            <w:bottom w:w="0" w:type="dxa"/>
          </w:tblCellMar>
        </w:tblPrEx>
        <w:trPr>
          <w:trHeight w:val="251"/>
        </w:trPr>
        <w:tc>
          <w:tcPr>
            <w:tcW w:w="981" w:type="dxa"/>
            <w:tcBorders>
              <w:top w:val="single" w:sz="12"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198" w:lineRule="exact"/>
              <w:ind w:right="228"/>
              <w:jc w:val="right"/>
            </w:pPr>
            <w:r>
              <w:rPr>
                <w:color w:val="3F3F3F"/>
                <w:w w:val="82"/>
                <w:sz w:val="21"/>
              </w:rPr>
              <w:t>-</w:t>
            </w:r>
          </w:p>
        </w:tc>
        <w:tc>
          <w:tcPr>
            <w:tcW w:w="991" w:type="dxa"/>
            <w:tcBorders>
              <w:top w:val="single" w:sz="12"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198" w:lineRule="exact"/>
              <w:ind w:right="228"/>
              <w:jc w:val="right"/>
            </w:pPr>
            <w:r>
              <w:rPr>
                <w:color w:val="3F3F3F"/>
                <w:w w:val="82"/>
                <w:sz w:val="21"/>
              </w:rPr>
              <w:t>-</w:t>
            </w:r>
          </w:p>
        </w:tc>
        <w:tc>
          <w:tcPr>
            <w:tcW w:w="981" w:type="dxa"/>
            <w:tcBorders>
              <w:top w:val="single" w:sz="12"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2" w:line="178" w:lineRule="exact"/>
              <w:ind w:right="238"/>
              <w:jc w:val="right"/>
            </w:pPr>
            <w:r>
              <w:rPr>
                <w:rFonts w:ascii="Times New Roman" w:hAnsi="Times New Roman"/>
                <w:color w:val="3F3F3F"/>
                <w:w w:val="82"/>
                <w:sz w:val="18"/>
              </w:rPr>
              <w:t>-</w:t>
            </w:r>
          </w:p>
        </w:tc>
        <w:tc>
          <w:tcPr>
            <w:tcW w:w="784" w:type="dxa"/>
            <w:tcBorders>
              <w:top w:val="single" w:sz="2"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2" w:line="178" w:lineRule="exact"/>
              <w:ind w:left="464"/>
            </w:pPr>
            <w:r>
              <w:rPr>
                <w:rFonts w:ascii="Times New Roman" w:hAnsi="Times New Roman"/>
                <w:color w:val="3F3F3F"/>
                <w:w w:val="82"/>
                <w:sz w:val="18"/>
              </w:rPr>
              <w:t>-</w:t>
            </w:r>
          </w:p>
        </w:tc>
        <w:tc>
          <w:tcPr>
            <w:tcW w:w="991" w:type="dxa"/>
            <w:tcBorders>
              <w:top w:val="single" w:sz="12"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 w:line="225" w:lineRule="exact"/>
              <w:ind w:right="230"/>
              <w:jc w:val="right"/>
            </w:pPr>
            <w:r>
              <w:rPr>
                <w:color w:val="3F3F3F"/>
                <w:w w:val="79"/>
                <w:sz w:val="26"/>
              </w:rPr>
              <w:t>-</w:t>
            </w:r>
          </w:p>
        </w:tc>
        <w:tc>
          <w:tcPr>
            <w:tcW w:w="3000" w:type="dxa"/>
            <w:tcBorders>
              <w:top w:val="single" w:sz="12"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2" w:line="179" w:lineRule="exact"/>
              <w:ind w:left="30"/>
            </w:pPr>
            <w:r>
              <w:rPr>
                <w:rFonts w:ascii="Times New Roman" w:hAnsi="Times New Roman"/>
                <w:b/>
                <w:color w:val="3F3F3F"/>
                <w:sz w:val="17"/>
              </w:rPr>
              <w:t>Closing fair value ofassets</w:t>
            </w:r>
          </w:p>
        </w:tc>
        <w:tc>
          <w:tcPr>
            <w:tcW w:w="1000" w:type="dxa"/>
            <w:tcBorders>
              <w:top w:val="single" w:sz="12"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2" w:line="169" w:lineRule="exact"/>
              <w:ind w:right="232"/>
              <w:jc w:val="right"/>
            </w:pPr>
            <w:r>
              <w:rPr>
                <w:rFonts w:ascii="Times New Roman" w:hAnsi="Times New Roman"/>
                <w:color w:val="3F3F3F"/>
                <w:w w:val="103"/>
                <w:sz w:val="18"/>
              </w:rPr>
              <w:t>-</w:t>
            </w:r>
          </w:p>
        </w:tc>
        <w:tc>
          <w:tcPr>
            <w:tcW w:w="894" w:type="dxa"/>
            <w:tcBorders>
              <w:top w:val="single" w:sz="12"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8" w:line="183" w:lineRule="exact"/>
              <w:ind w:left="569"/>
            </w:pPr>
            <w:r>
              <w:rPr>
                <w:color w:val="3F3F3F"/>
                <w:w w:val="99"/>
                <w:sz w:val="21"/>
              </w:rPr>
              <w:t>-</w:t>
            </w:r>
          </w:p>
        </w:tc>
        <w:tc>
          <w:tcPr>
            <w:tcW w:w="889" w:type="dxa"/>
            <w:tcBorders>
              <w:top w:val="single" w:sz="12"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8" w:line="183" w:lineRule="exact"/>
              <w:ind w:left="569"/>
            </w:pPr>
            <w:r>
              <w:rPr>
                <w:color w:val="3F3F3F"/>
                <w:w w:val="82"/>
                <w:sz w:val="21"/>
              </w:rPr>
              <w:t>-</w:t>
            </w:r>
          </w:p>
        </w:tc>
        <w:tc>
          <w:tcPr>
            <w:tcW w:w="899" w:type="dxa"/>
            <w:tcBorders>
              <w:top w:val="single" w:sz="12"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7" w:line="164" w:lineRule="exact"/>
              <w:ind w:left="573"/>
            </w:pPr>
            <w:r>
              <w:rPr>
                <w:rFonts w:ascii="Times New Roman" w:hAnsi="Times New Roman"/>
                <w:color w:val="3F3F3F"/>
                <w:w w:val="103"/>
                <w:sz w:val="18"/>
              </w:rPr>
              <w:t>-</w:t>
            </w:r>
          </w:p>
        </w:tc>
        <w:tc>
          <w:tcPr>
            <w:tcW w:w="990" w:type="dxa"/>
            <w:tcBorders>
              <w:top w:val="single" w:sz="12" w:space="0" w:color="000000"/>
              <w:left w:val="single" w:sz="12" w:space="0" w:color="000000"/>
              <w:bottom w:val="single" w:sz="1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67" w:line="164" w:lineRule="exact"/>
              <w:ind w:right="209"/>
              <w:jc w:val="right"/>
            </w:pPr>
            <w:r>
              <w:rPr>
                <w:rFonts w:ascii="Times New Roman" w:hAnsi="Times New Roman"/>
                <w:color w:val="3F3F3F"/>
                <w:w w:val="103"/>
                <w:sz w:val="18"/>
              </w:rPr>
              <w:t>-</w:t>
            </w:r>
          </w:p>
        </w:tc>
      </w:tr>
    </w:tbl>
    <w:p w:rsidR="00000000" w:rsidRDefault="00567705">
      <w:pPr>
        <w:sectPr w:rsidR="00000000">
          <w:footerReference w:type="default" r:id="rId82"/>
          <w:pgSz w:w="16820" w:h="11900" w:orient="landscape"/>
          <w:pgMar w:top="1100" w:right="2420" w:bottom="1100" w:left="1580" w:header="720" w:footer="720" w:gutter="0"/>
          <w:cols w:space="720"/>
        </w:sectPr>
      </w:pPr>
    </w:p>
    <w:p w:rsidR="00C53A62" w:rsidRDefault="00C53A62">
      <w:pPr>
        <w:pStyle w:val="BodyText"/>
        <w:rPr>
          <w:b/>
          <w:sz w:val="20"/>
        </w:rPr>
      </w:pPr>
    </w:p>
    <w:p w:rsidR="00C53A62" w:rsidRDefault="00C53A62">
      <w:pPr>
        <w:pStyle w:val="BodyText"/>
        <w:rPr>
          <w:b/>
          <w:sz w:val="20"/>
        </w:rPr>
      </w:pPr>
    </w:p>
    <w:p w:rsidR="00C53A62" w:rsidRDefault="00C53A62">
      <w:pPr>
        <w:pStyle w:val="BodyText"/>
        <w:spacing w:before="7"/>
        <w:rPr>
          <w:b/>
          <w:sz w:val="17"/>
        </w:rPr>
      </w:pPr>
    </w:p>
    <w:p w:rsidR="00C53A62" w:rsidRDefault="00567705">
      <w:pPr>
        <w:pStyle w:val="BodyText"/>
        <w:spacing w:before="94"/>
        <w:ind w:left="116"/>
      </w:pPr>
      <w:r>
        <w:rPr>
          <w:color w:val="545454"/>
          <w:w w:val="105"/>
        </w:rPr>
        <w:t>Reconciliation of opening and closing surplus/(deflclt) In the scheme</w:t>
      </w:r>
    </w:p>
    <w:p w:rsidR="00C53A62" w:rsidRDefault="00C53A62">
      <w:pPr>
        <w:pStyle w:val="BodyText"/>
        <w:spacing w:before="5"/>
        <w:rPr>
          <w:sz w:val="25"/>
        </w:rPr>
      </w:pPr>
    </w:p>
    <w:tbl>
      <w:tblPr>
        <w:tblW w:w="12504" w:type="dxa"/>
        <w:tblInd w:w="156" w:type="dxa"/>
        <w:tblLayout w:type="fixed"/>
        <w:tblCellMar>
          <w:left w:w="10" w:type="dxa"/>
          <w:right w:w="10" w:type="dxa"/>
        </w:tblCellMar>
        <w:tblLook w:val="0000" w:firstRow="0" w:lastRow="0" w:firstColumn="0" w:lastColumn="0" w:noHBand="0" w:noVBand="0"/>
      </w:tblPr>
      <w:tblGrid>
        <w:gridCol w:w="947"/>
        <w:gridCol w:w="952"/>
        <w:gridCol w:w="952"/>
        <w:gridCol w:w="947"/>
        <w:gridCol w:w="957"/>
        <w:gridCol w:w="2769"/>
        <w:gridCol w:w="995"/>
        <w:gridCol w:w="995"/>
        <w:gridCol w:w="1005"/>
        <w:gridCol w:w="995"/>
        <w:gridCol w:w="990"/>
      </w:tblGrid>
      <w:tr w:rsidR="00C53A62">
        <w:tblPrEx>
          <w:tblCellMar>
            <w:top w:w="0" w:type="dxa"/>
            <w:bottom w:w="0" w:type="dxa"/>
          </w:tblCellMar>
        </w:tblPrEx>
        <w:trPr>
          <w:trHeight w:val="246"/>
        </w:trPr>
        <w:tc>
          <w:tcPr>
            <w:tcW w:w="12504" w:type="dxa"/>
            <w:gridSpan w:val="11"/>
            <w:tcBorders>
              <w:top w:val="single" w:sz="18"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tabs>
                <w:tab w:val="left" w:pos="7662"/>
              </w:tabs>
              <w:spacing w:before="35" w:line="191" w:lineRule="exact"/>
              <w:ind w:left="125"/>
            </w:pPr>
            <w:r>
              <w:rPr>
                <w:rFonts w:ascii="Times New Roman" w:hAnsi="Times New Roman"/>
                <w:color w:val="545454"/>
                <w:w w:val="115"/>
                <w:position w:val="1"/>
                <w:sz w:val="18"/>
              </w:rPr>
              <w:t>2016-17</w:t>
            </w:r>
            <w:r>
              <w:rPr>
                <w:rFonts w:ascii="Times New Roman" w:hAnsi="Times New Roman"/>
                <w:color w:val="545454"/>
                <w:w w:val="115"/>
                <w:position w:val="1"/>
                <w:sz w:val="18"/>
              </w:rPr>
              <w:tab/>
            </w:r>
            <w:r>
              <w:rPr>
                <w:rFonts w:ascii="Times New Roman" w:hAnsi="Times New Roman"/>
                <w:b/>
                <w:color w:val="545454"/>
                <w:w w:val="115"/>
                <w:sz w:val="18"/>
              </w:rPr>
              <w:t>2017-18</w:t>
            </w:r>
          </w:p>
        </w:tc>
      </w:tr>
      <w:tr w:rsidR="00C53A62">
        <w:tblPrEx>
          <w:tblCellMar>
            <w:top w:w="0" w:type="dxa"/>
            <w:bottom w:w="0" w:type="dxa"/>
          </w:tblCellMar>
        </w:tblPrEx>
        <w:trPr>
          <w:trHeight w:val="817"/>
        </w:trPr>
        <w:tc>
          <w:tcPr>
            <w:tcW w:w="947" w:type="dxa"/>
            <w:tcBorders>
              <w:top w:val="single" w:sz="12"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ind w:left="212"/>
            </w:pPr>
            <w:r>
              <w:rPr>
                <w:rFonts w:ascii="Times New Roman" w:hAnsi="Times New Roman"/>
                <w:color w:val="545454"/>
                <w:w w:val="105"/>
                <w:sz w:val="18"/>
              </w:rPr>
              <w:t>Police</w:t>
            </w:r>
          </w:p>
          <w:p w:rsidR="00C53A62" w:rsidRDefault="00567705">
            <w:pPr>
              <w:pStyle w:val="TableParagraph"/>
              <w:spacing w:before="58"/>
              <w:ind w:left="136"/>
            </w:pPr>
            <w:r>
              <w:rPr>
                <w:rFonts w:ascii="Times New Roman" w:hAnsi="Times New Roman"/>
                <w:color w:val="545454"/>
                <w:w w:val="110"/>
                <w:sz w:val="19"/>
              </w:rPr>
              <w:t>Scheme</w:t>
            </w:r>
          </w:p>
          <w:p w:rsidR="00C53A62" w:rsidRDefault="00567705">
            <w:pPr>
              <w:pStyle w:val="TableParagraph"/>
              <w:spacing w:before="75" w:line="201" w:lineRule="exact"/>
              <w:ind w:left="266"/>
            </w:pPr>
            <w:r>
              <w:rPr>
                <w:rFonts w:ascii="Times New Roman" w:hAnsi="Times New Roman"/>
                <w:b/>
                <w:color w:val="545454"/>
                <w:w w:val="115"/>
                <w:sz w:val="18"/>
              </w:rPr>
              <w:t>1987</w:t>
            </w:r>
          </w:p>
        </w:tc>
        <w:tc>
          <w:tcPr>
            <w:tcW w:w="952" w:type="dxa"/>
            <w:tcBorders>
              <w:top w:val="single" w:sz="12"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5"/>
              <w:ind w:left="220"/>
            </w:pPr>
            <w:r>
              <w:rPr>
                <w:color w:val="545454"/>
                <w:w w:val="130"/>
                <w:sz w:val="15"/>
              </w:rPr>
              <w:t>Injury</w:t>
            </w:r>
          </w:p>
          <w:p w:rsidR="00C53A62" w:rsidRDefault="00567705">
            <w:pPr>
              <w:pStyle w:val="TableParagraph"/>
              <w:spacing w:before="83"/>
              <w:ind w:left="162"/>
            </w:pPr>
            <w:r>
              <w:rPr>
                <w:b/>
                <w:color w:val="545454"/>
                <w:w w:val="105"/>
                <w:sz w:val="17"/>
              </w:rPr>
              <w:t>Awards</w:t>
            </w:r>
          </w:p>
        </w:tc>
        <w:tc>
          <w:tcPr>
            <w:tcW w:w="952" w:type="dxa"/>
            <w:tcBorders>
              <w:top w:val="single" w:sz="12"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ind w:left="236"/>
            </w:pPr>
            <w:r>
              <w:rPr>
                <w:b/>
                <w:color w:val="545454"/>
                <w:sz w:val="18"/>
              </w:rPr>
              <w:t>Police</w:t>
            </w:r>
          </w:p>
          <w:p w:rsidR="00C53A62" w:rsidRDefault="00567705">
            <w:pPr>
              <w:pStyle w:val="TableParagraph"/>
              <w:spacing w:before="9" w:line="284" w:lineRule="exact"/>
              <w:ind w:left="273" w:right="121" w:hanging="135"/>
            </w:pPr>
            <w:r>
              <w:rPr>
                <w:rFonts w:ascii="Times New Roman" w:hAnsi="Times New Roman"/>
                <w:b/>
                <w:color w:val="545454"/>
                <w:spacing w:val="-1"/>
                <w:sz w:val="18"/>
              </w:rPr>
              <w:t xml:space="preserve">Sc:heme </w:t>
            </w:r>
            <w:r>
              <w:rPr>
                <w:rFonts w:ascii="Times New Roman" w:hAnsi="Times New Roman"/>
                <w:b/>
                <w:color w:val="545454"/>
                <w:w w:val="110"/>
                <w:sz w:val="18"/>
              </w:rPr>
              <w:t>2006</w:t>
            </w:r>
          </w:p>
        </w:tc>
        <w:tc>
          <w:tcPr>
            <w:tcW w:w="947" w:type="dxa"/>
            <w:tcBorders>
              <w:top w:val="single" w:sz="12"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ind w:left="119" w:right="82"/>
              <w:jc w:val="center"/>
            </w:pPr>
            <w:r>
              <w:rPr>
                <w:rFonts w:ascii="Times New Roman" w:hAnsi="Times New Roman"/>
                <w:color w:val="545454"/>
                <w:w w:val="105"/>
                <w:sz w:val="18"/>
              </w:rPr>
              <w:t>Police</w:t>
            </w:r>
          </w:p>
          <w:p w:rsidR="00C53A62" w:rsidRDefault="00567705">
            <w:pPr>
              <w:pStyle w:val="TableParagraph"/>
              <w:spacing w:before="63"/>
              <w:ind w:left="119" w:right="102"/>
              <w:jc w:val="center"/>
            </w:pPr>
            <w:r>
              <w:rPr>
                <w:rFonts w:ascii="Times New Roman" w:hAnsi="Times New Roman"/>
                <w:color w:val="545454"/>
                <w:sz w:val="19"/>
              </w:rPr>
              <w:t>Sc:heme</w:t>
            </w:r>
          </w:p>
          <w:p w:rsidR="00C53A62" w:rsidRDefault="00567705">
            <w:pPr>
              <w:pStyle w:val="TableParagraph"/>
              <w:spacing w:before="75" w:line="201" w:lineRule="exact"/>
              <w:ind w:left="119" w:right="71"/>
              <w:jc w:val="center"/>
            </w:pPr>
            <w:r>
              <w:rPr>
                <w:rFonts w:ascii="Times New Roman" w:hAnsi="Times New Roman"/>
                <w:b/>
                <w:color w:val="545454"/>
                <w:w w:val="115"/>
                <w:sz w:val="18"/>
              </w:rPr>
              <w:t>2015</w:t>
            </w:r>
          </w:p>
        </w:tc>
        <w:tc>
          <w:tcPr>
            <w:tcW w:w="957" w:type="dxa"/>
            <w:tcBorders>
              <w:top w:val="single" w:sz="12"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ind w:left="262"/>
            </w:pPr>
            <w:r>
              <w:rPr>
                <w:rFonts w:ascii="Times New Roman" w:hAnsi="Times New Roman"/>
                <w:color w:val="545454"/>
                <w:w w:val="110"/>
                <w:sz w:val="18"/>
              </w:rPr>
              <w:t>Total</w:t>
            </w:r>
          </w:p>
        </w:tc>
        <w:tc>
          <w:tcPr>
            <w:tcW w:w="2769" w:type="dxa"/>
            <w:tcBorders>
              <w:top w:val="single" w:sz="12"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95" w:type="dxa"/>
            <w:tcBorders>
              <w:top w:val="single" w:sz="12"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ind w:left="240"/>
            </w:pPr>
            <w:r>
              <w:rPr>
                <w:rFonts w:ascii="Times New Roman" w:hAnsi="Times New Roman"/>
                <w:color w:val="545454"/>
                <w:w w:val="105"/>
                <w:sz w:val="18"/>
              </w:rPr>
              <w:t>Police</w:t>
            </w:r>
          </w:p>
          <w:p w:rsidR="00C53A62" w:rsidRDefault="00567705">
            <w:pPr>
              <w:pStyle w:val="TableParagraph"/>
              <w:spacing w:before="63"/>
              <w:ind w:left="164"/>
            </w:pPr>
            <w:r>
              <w:rPr>
                <w:rFonts w:ascii="Times New Roman" w:hAnsi="Times New Roman"/>
                <w:color w:val="545454"/>
                <w:w w:val="110"/>
                <w:sz w:val="19"/>
              </w:rPr>
              <w:t>Scheme</w:t>
            </w:r>
          </w:p>
          <w:p w:rsidR="00C53A62" w:rsidRDefault="00567705">
            <w:pPr>
              <w:pStyle w:val="TableParagraph"/>
              <w:spacing w:before="70" w:line="205" w:lineRule="exact"/>
              <w:ind w:left="279"/>
            </w:pPr>
            <w:r>
              <w:rPr>
                <w:rFonts w:ascii="Times New Roman" w:hAnsi="Times New Roman"/>
                <w:b/>
                <w:color w:val="545454"/>
                <w:w w:val="115"/>
                <w:sz w:val="18"/>
              </w:rPr>
              <w:t>1987</w:t>
            </w:r>
          </w:p>
        </w:tc>
        <w:tc>
          <w:tcPr>
            <w:tcW w:w="995" w:type="dxa"/>
            <w:tcBorders>
              <w:top w:val="single" w:sz="12"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1"/>
              <w:ind w:left="229"/>
            </w:pPr>
            <w:r>
              <w:rPr>
                <w:color w:val="545454"/>
                <w:w w:val="130"/>
                <w:sz w:val="15"/>
              </w:rPr>
              <w:t>Injury</w:t>
            </w:r>
          </w:p>
          <w:p w:rsidR="00C53A62" w:rsidRDefault="00567705">
            <w:pPr>
              <w:pStyle w:val="TableParagraph"/>
              <w:spacing w:before="83"/>
              <w:ind w:left="190"/>
            </w:pPr>
            <w:r>
              <w:rPr>
                <w:b/>
                <w:color w:val="545454"/>
                <w:w w:val="105"/>
                <w:sz w:val="17"/>
              </w:rPr>
              <w:t>Awards</w:t>
            </w:r>
          </w:p>
        </w:tc>
        <w:tc>
          <w:tcPr>
            <w:tcW w:w="1005" w:type="dxa"/>
            <w:tcBorders>
              <w:top w:val="single" w:sz="12"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ind w:left="176" w:firstLine="83"/>
            </w:pPr>
            <w:r>
              <w:rPr>
                <w:rFonts w:ascii="Times New Roman" w:hAnsi="Times New Roman"/>
                <w:color w:val="545454"/>
                <w:w w:val="105"/>
                <w:sz w:val="18"/>
              </w:rPr>
              <w:t>Police</w:t>
            </w:r>
          </w:p>
          <w:p w:rsidR="00C53A62" w:rsidRDefault="00567705">
            <w:pPr>
              <w:pStyle w:val="TableParagraph"/>
              <w:spacing w:line="280" w:lineRule="atLeast"/>
              <w:ind w:left="287" w:right="130" w:hanging="111"/>
            </w:pPr>
            <w:r>
              <w:rPr>
                <w:rFonts w:ascii="Times New Roman" w:hAnsi="Times New Roman"/>
                <w:b/>
                <w:color w:val="545454"/>
                <w:w w:val="110"/>
                <w:sz w:val="18"/>
              </w:rPr>
              <w:t xml:space="preserve">Scheme </w:t>
            </w:r>
            <w:r>
              <w:rPr>
                <w:rFonts w:ascii="Times New Roman" w:hAnsi="Times New Roman"/>
                <w:b/>
                <w:color w:val="545454"/>
                <w:w w:val="115"/>
                <w:sz w:val="18"/>
              </w:rPr>
              <w:t>2006</w:t>
            </w:r>
          </w:p>
        </w:tc>
        <w:tc>
          <w:tcPr>
            <w:tcW w:w="995" w:type="dxa"/>
            <w:tcBorders>
              <w:top w:val="single" w:sz="12"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ind w:left="259"/>
            </w:pPr>
            <w:r>
              <w:rPr>
                <w:rFonts w:ascii="Times New Roman" w:hAnsi="Times New Roman"/>
                <w:color w:val="545454"/>
                <w:w w:val="105"/>
                <w:sz w:val="18"/>
              </w:rPr>
              <w:t>Police</w:t>
            </w:r>
          </w:p>
          <w:p w:rsidR="00C53A62" w:rsidRDefault="00567705">
            <w:pPr>
              <w:pStyle w:val="TableParagraph"/>
              <w:spacing w:before="63"/>
              <w:ind w:left="164"/>
            </w:pPr>
            <w:r>
              <w:rPr>
                <w:rFonts w:ascii="Times New Roman" w:hAnsi="Times New Roman"/>
                <w:color w:val="545454"/>
                <w:w w:val="110"/>
                <w:sz w:val="19"/>
              </w:rPr>
              <w:t>Scheme</w:t>
            </w:r>
          </w:p>
          <w:p w:rsidR="00C53A62" w:rsidRDefault="00567705">
            <w:pPr>
              <w:pStyle w:val="TableParagraph"/>
              <w:spacing w:before="70" w:line="205" w:lineRule="exact"/>
              <w:ind w:left="287"/>
            </w:pPr>
            <w:r>
              <w:rPr>
                <w:rFonts w:ascii="Times New Roman" w:hAnsi="Times New Roman"/>
                <w:b/>
                <w:color w:val="545454"/>
                <w:w w:val="115"/>
                <w:sz w:val="18"/>
              </w:rPr>
              <w:t>2015</w:t>
            </w:r>
          </w:p>
        </w:tc>
        <w:tc>
          <w:tcPr>
            <w:tcW w:w="990" w:type="dxa"/>
            <w:tcBorders>
              <w:top w:val="single" w:sz="12" w:space="0" w:color="000000"/>
              <w:left w:val="single" w:sz="12"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2"/>
              <w:ind w:left="292"/>
            </w:pPr>
            <w:r>
              <w:rPr>
                <w:b/>
                <w:color w:val="545454"/>
                <w:w w:val="105"/>
                <w:sz w:val="17"/>
              </w:rPr>
              <w:t>Total</w:t>
            </w:r>
          </w:p>
        </w:tc>
      </w:tr>
      <w:tr w:rsidR="00C53A62">
        <w:tblPrEx>
          <w:tblCellMar>
            <w:top w:w="0" w:type="dxa"/>
            <w:bottom w:w="0" w:type="dxa"/>
          </w:tblCellMar>
        </w:tblPrEx>
        <w:trPr>
          <w:trHeight w:val="418"/>
        </w:trPr>
        <w:tc>
          <w:tcPr>
            <w:tcW w:w="947" w:type="dxa"/>
            <w:tcBorders>
              <w:top w:val="single" w:sz="8"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5"/>
              <w:ind w:left="241"/>
            </w:pPr>
            <w:r>
              <w:rPr>
                <w:rFonts w:ascii="Times New Roman" w:hAnsi="Times New Roman"/>
                <w:b/>
                <w:color w:val="545454"/>
                <w:w w:val="115"/>
                <w:sz w:val="18"/>
              </w:rPr>
              <w:t>£'000</w:t>
            </w:r>
          </w:p>
        </w:tc>
        <w:tc>
          <w:tcPr>
            <w:tcW w:w="952" w:type="dxa"/>
            <w:tcBorders>
              <w:top w:val="single" w:sz="8"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5"/>
              <w:ind w:left="246"/>
            </w:pPr>
            <w:r>
              <w:rPr>
                <w:rFonts w:ascii="Times New Roman" w:hAnsi="Times New Roman"/>
                <w:b/>
                <w:color w:val="545454"/>
                <w:w w:val="115"/>
                <w:sz w:val="18"/>
              </w:rPr>
              <w:t>£'000</w:t>
            </w:r>
          </w:p>
        </w:tc>
        <w:tc>
          <w:tcPr>
            <w:tcW w:w="952" w:type="dxa"/>
            <w:tcBorders>
              <w:top w:val="single" w:sz="8"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5"/>
              <w:ind w:left="246"/>
            </w:pPr>
            <w:r>
              <w:rPr>
                <w:rFonts w:ascii="Times New Roman" w:hAnsi="Times New Roman"/>
                <w:b/>
                <w:color w:val="545454"/>
                <w:w w:val="110"/>
                <w:sz w:val="18"/>
              </w:rPr>
              <w:t>£'000</w:t>
            </w:r>
          </w:p>
        </w:tc>
        <w:tc>
          <w:tcPr>
            <w:tcW w:w="947" w:type="dxa"/>
            <w:tcBorders>
              <w:top w:val="single" w:sz="8"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5"/>
              <w:ind w:left="236"/>
            </w:pPr>
            <w:r>
              <w:rPr>
                <w:rFonts w:ascii="Times New Roman" w:hAnsi="Times New Roman"/>
                <w:b/>
                <w:color w:val="545454"/>
                <w:w w:val="115"/>
                <w:sz w:val="18"/>
              </w:rPr>
              <w:t>£'000</w:t>
            </w:r>
          </w:p>
        </w:tc>
        <w:tc>
          <w:tcPr>
            <w:tcW w:w="957" w:type="dxa"/>
            <w:tcBorders>
              <w:top w:val="single" w:sz="8"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5"/>
              <w:ind w:left="241"/>
            </w:pPr>
            <w:r>
              <w:rPr>
                <w:rFonts w:ascii="Times New Roman" w:hAnsi="Times New Roman"/>
                <w:b/>
                <w:color w:val="545454"/>
                <w:w w:val="115"/>
                <w:sz w:val="18"/>
              </w:rPr>
              <w:t>£'000</w:t>
            </w:r>
          </w:p>
        </w:tc>
        <w:tc>
          <w:tcPr>
            <w:tcW w:w="2769" w:type="dxa"/>
            <w:tcBorders>
              <w:top w:val="single" w:sz="8"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95" w:type="dxa"/>
            <w:tcBorders>
              <w:top w:val="single" w:sz="8"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5"/>
              <w:ind w:left="269"/>
            </w:pPr>
            <w:r>
              <w:rPr>
                <w:rFonts w:ascii="Times New Roman" w:hAnsi="Times New Roman"/>
                <w:b/>
                <w:color w:val="545454"/>
                <w:w w:val="115"/>
                <w:sz w:val="18"/>
              </w:rPr>
              <w:t>£'000</w:t>
            </w:r>
          </w:p>
        </w:tc>
        <w:tc>
          <w:tcPr>
            <w:tcW w:w="995" w:type="dxa"/>
            <w:tcBorders>
              <w:top w:val="single" w:sz="8"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5"/>
              <w:ind w:left="269"/>
            </w:pPr>
            <w:r>
              <w:rPr>
                <w:rFonts w:ascii="Times New Roman" w:hAnsi="Times New Roman"/>
                <w:b/>
                <w:color w:val="545454"/>
                <w:w w:val="115"/>
                <w:sz w:val="18"/>
              </w:rPr>
              <w:t>£'000</w:t>
            </w:r>
          </w:p>
        </w:tc>
        <w:tc>
          <w:tcPr>
            <w:tcW w:w="1005" w:type="dxa"/>
            <w:tcBorders>
              <w:top w:val="single" w:sz="8"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5"/>
              <w:ind w:left="274"/>
            </w:pPr>
            <w:r>
              <w:rPr>
                <w:rFonts w:ascii="Times New Roman" w:hAnsi="Times New Roman"/>
                <w:b/>
                <w:color w:val="545454"/>
                <w:w w:val="115"/>
                <w:sz w:val="18"/>
              </w:rPr>
              <w:t>£'000</w:t>
            </w:r>
          </w:p>
        </w:tc>
        <w:tc>
          <w:tcPr>
            <w:tcW w:w="995" w:type="dxa"/>
            <w:tcBorders>
              <w:top w:val="single" w:sz="8"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5"/>
              <w:ind w:left="274"/>
            </w:pPr>
            <w:r>
              <w:rPr>
                <w:rFonts w:ascii="Times New Roman" w:hAnsi="Times New Roman"/>
                <w:b/>
                <w:color w:val="545454"/>
                <w:w w:val="115"/>
                <w:sz w:val="18"/>
              </w:rPr>
              <w:t>£'000</w:t>
            </w:r>
          </w:p>
        </w:tc>
        <w:tc>
          <w:tcPr>
            <w:tcW w:w="990" w:type="dxa"/>
            <w:tcBorders>
              <w:top w:val="single" w:sz="8" w:space="0" w:color="000000"/>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5"/>
              <w:ind w:left="274"/>
            </w:pPr>
            <w:r>
              <w:rPr>
                <w:rFonts w:ascii="Times New Roman" w:hAnsi="Times New Roman"/>
                <w:b/>
                <w:color w:val="545454"/>
                <w:w w:val="115"/>
                <w:sz w:val="18"/>
              </w:rPr>
              <w:t>£'000</w:t>
            </w:r>
          </w:p>
        </w:tc>
      </w:tr>
      <w:tr w:rsidR="00C53A62">
        <w:tblPrEx>
          <w:tblCellMar>
            <w:top w:w="0" w:type="dxa"/>
            <w:bottom w:w="0" w:type="dxa"/>
          </w:tblCellMar>
        </w:tblPrEx>
        <w:trPr>
          <w:trHeight w:val="425"/>
        </w:trPr>
        <w:tc>
          <w:tcPr>
            <w:tcW w:w="94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1"/>
              <w:rPr>
                <w:sz w:val="17"/>
              </w:rPr>
            </w:pPr>
          </w:p>
          <w:p w:rsidR="00C53A62" w:rsidRDefault="00567705">
            <w:pPr>
              <w:pStyle w:val="TableParagraph"/>
              <w:ind w:right="53"/>
              <w:jc w:val="right"/>
            </w:pPr>
            <w:r>
              <w:rPr>
                <w:rFonts w:ascii="Times New Roman" w:hAnsi="Times New Roman"/>
                <w:color w:val="545454"/>
                <w:w w:val="115"/>
                <w:sz w:val="15"/>
              </w:rPr>
              <w:t>(1,197,410)</w:t>
            </w:r>
          </w:p>
        </w:tc>
        <w:tc>
          <w:tcPr>
            <w:tcW w:w="95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6"/>
              <w:rPr>
                <w:sz w:val="17"/>
              </w:rPr>
            </w:pPr>
          </w:p>
          <w:p w:rsidR="00C53A62" w:rsidRDefault="00567705">
            <w:pPr>
              <w:pStyle w:val="TableParagraph"/>
              <w:ind w:right="47"/>
              <w:jc w:val="right"/>
            </w:pPr>
            <w:r>
              <w:rPr>
                <w:rFonts w:ascii="Times New Roman" w:hAnsi="Times New Roman"/>
                <w:color w:val="545454"/>
                <w:w w:val="115"/>
                <w:sz w:val="15"/>
              </w:rPr>
              <w:t>(27,320)</w:t>
            </w:r>
          </w:p>
        </w:tc>
        <w:tc>
          <w:tcPr>
            <w:tcW w:w="95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6"/>
              <w:rPr>
                <w:sz w:val="17"/>
              </w:rPr>
            </w:pPr>
          </w:p>
          <w:p w:rsidR="00C53A62" w:rsidRDefault="00567705">
            <w:pPr>
              <w:pStyle w:val="TableParagraph"/>
              <w:ind w:right="42"/>
              <w:jc w:val="right"/>
            </w:pPr>
            <w:r>
              <w:rPr>
                <w:rFonts w:ascii="Times New Roman" w:hAnsi="Times New Roman"/>
                <w:color w:val="545454"/>
                <w:w w:val="115"/>
                <w:sz w:val="15"/>
              </w:rPr>
              <w:t>(21,870)</w:t>
            </w:r>
          </w:p>
        </w:tc>
        <w:tc>
          <w:tcPr>
            <w:tcW w:w="94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1"/>
              <w:rPr>
                <w:sz w:val="17"/>
              </w:rPr>
            </w:pPr>
          </w:p>
          <w:p w:rsidR="00C53A62" w:rsidRDefault="00567705">
            <w:pPr>
              <w:pStyle w:val="TableParagraph"/>
              <w:ind w:right="39"/>
              <w:jc w:val="right"/>
            </w:pPr>
            <w:r>
              <w:rPr>
                <w:rFonts w:ascii="Times New Roman" w:hAnsi="Times New Roman"/>
                <w:color w:val="545454"/>
                <w:w w:val="115"/>
                <w:sz w:val="15"/>
              </w:rPr>
              <w:t>(9,170)</w:t>
            </w:r>
          </w:p>
        </w:tc>
        <w:tc>
          <w:tcPr>
            <w:tcW w:w="95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1"/>
              <w:rPr>
                <w:sz w:val="17"/>
              </w:rPr>
            </w:pPr>
          </w:p>
          <w:p w:rsidR="00C53A62" w:rsidRDefault="00567705">
            <w:pPr>
              <w:pStyle w:val="TableParagraph"/>
              <w:ind w:right="54"/>
              <w:jc w:val="right"/>
            </w:pPr>
            <w:r>
              <w:rPr>
                <w:rFonts w:ascii="Times New Roman" w:hAnsi="Times New Roman"/>
                <w:color w:val="545454"/>
                <w:w w:val="115"/>
                <w:sz w:val="15"/>
              </w:rPr>
              <w:t>(1,255,770)</w:t>
            </w:r>
          </w:p>
        </w:tc>
        <w:tc>
          <w:tcPr>
            <w:tcW w:w="276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9"/>
              <w:rPr>
                <w:sz w:val="15"/>
              </w:rPr>
            </w:pPr>
          </w:p>
          <w:p w:rsidR="00C53A62" w:rsidRDefault="00567705">
            <w:pPr>
              <w:pStyle w:val="TableParagraph"/>
              <w:ind w:left="39"/>
            </w:pPr>
            <w:r>
              <w:rPr>
                <w:color w:val="545454"/>
                <w:w w:val="110"/>
                <w:sz w:val="15"/>
              </w:rPr>
              <w:t>Openlngsurplus(deflclt)</w:t>
            </w:r>
          </w:p>
        </w:tc>
        <w:tc>
          <w:tcPr>
            <w:tcW w:w="9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1"/>
              <w:rPr>
                <w:sz w:val="17"/>
              </w:rPr>
            </w:pPr>
          </w:p>
          <w:p w:rsidR="00C53A62" w:rsidRDefault="00567705">
            <w:pPr>
              <w:pStyle w:val="TableParagraph"/>
              <w:ind w:right="52"/>
              <w:jc w:val="right"/>
            </w:pPr>
            <w:r>
              <w:rPr>
                <w:rFonts w:ascii="Times New Roman" w:hAnsi="Times New Roman"/>
                <w:color w:val="545454"/>
                <w:w w:val="115"/>
                <w:sz w:val="15"/>
              </w:rPr>
              <w:t>(1,451,980)</w:t>
            </w:r>
          </w:p>
        </w:tc>
        <w:tc>
          <w:tcPr>
            <w:tcW w:w="9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1"/>
              <w:rPr>
                <w:sz w:val="17"/>
              </w:rPr>
            </w:pPr>
          </w:p>
          <w:p w:rsidR="00C53A62" w:rsidRDefault="00567705">
            <w:pPr>
              <w:pStyle w:val="TableParagraph"/>
              <w:ind w:right="48"/>
              <w:jc w:val="right"/>
            </w:pPr>
            <w:r>
              <w:rPr>
                <w:rFonts w:ascii="Times New Roman" w:hAnsi="Times New Roman"/>
                <w:color w:val="545454"/>
                <w:w w:val="115"/>
                <w:sz w:val="15"/>
              </w:rPr>
              <w:t>(30,510)</w:t>
            </w:r>
          </w:p>
        </w:tc>
        <w:tc>
          <w:tcPr>
            <w:tcW w:w="100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1"/>
              <w:rPr>
                <w:sz w:val="17"/>
              </w:rPr>
            </w:pPr>
          </w:p>
          <w:p w:rsidR="00C53A62" w:rsidRDefault="00567705">
            <w:pPr>
              <w:pStyle w:val="TableParagraph"/>
              <w:ind w:right="48"/>
              <w:jc w:val="right"/>
            </w:pPr>
            <w:r>
              <w:rPr>
                <w:rFonts w:ascii="Times New Roman" w:hAnsi="Times New Roman"/>
                <w:color w:val="545454"/>
                <w:w w:val="115"/>
                <w:sz w:val="15"/>
              </w:rPr>
              <w:t>(32,730)</w:t>
            </w:r>
          </w:p>
        </w:tc>
        <w:tc>
          <w:tcPr>
            <w:tcW w:w="9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4"/>
              <w:rPr>
                <w:sz w:val="18"/>
              </w:rPr>
            </w:pPr>
          </w:p>
          <w:p w:rsidR="00C53A62" w:rsidRDefault="00567705">
            <w:pPr>
              <w:pStyle w:val="TableParagraph"/>
              <w:ind w:right="43"/>
              <w:jc w:val="right"/>
            </w:pPr>
            <w:r>
              <w:rPr>
                <w:rFonts w:ascii="Times New Roman" w:hAnsi="Times New Roman"/>
                <w:color w:val="545454"/>
                <w:w w:val="115"/>
                <w:sz w:val="15"/>
              </w:rPr>
              <w:t>(28,030)</w:t>
            </w:r>
          </w:p>
        </w:tc>
        <w:tc>
          <w:tcPr>
            <w:tcW w:w="990"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spacing w:before="4"/>
              <w:rPr>
                <w:sz w:val="18"/>
              </w:rPr>
            </w:pPr>
          </w:p>
          <w:p w:rsidR="00C53A62" w:rsidRDefault="00567705">
            <w:pPr>
              <w:pStyle w:val="TableParagraph"/>
              <w:ind w:right="35"/>
              <w:jc w:val="right"/>
            </w:pPr>
            <w:r>
              <w:rPr>
                <w:rFonts w:ascii="Times New Roman" w:hAnsi="Times New Roman"/>
                <w:color w:val="545454"/>
                <w:w w:val="115"/>
                <w:sz w:val="15"/>
              </w:rPr>
              <w:t>(1,543,250)</w:t>
            </w:r>
          </w:p>
        </w:tc>
      </w:tr>
      <w:tr w:rsidR="00C53A62">
        <w:tblPrEx>
          <w:tblCellMar>
            <w:top w:w="0" w:type="dxa"/>
            <w:bottom w:w="0" w:type="dxa"/>
          </w:tblCellMar>
        </w:tblPrEx>
        <w:trPr>
          <w:trHeight w:val="277"/>
        </w:trPr>
        <w:tc>
          <w:tcPr>
            <w:tcW w:w="94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1"/>
              <w:ind w:right="43"/>
              <w:jc w:val="right"/>
            </w:pPr>
            <w:r>
              <w:rPr>
                <w:rFonts w:ascii="Times New Roman" w:hAnsi="Times New Roman"/>
                <w:color w:val="545454"/>
                <w:w w:val="115"/>
                <w:sz w:val="15"/>
              </w:rPr>
              <w:t>(9,430)</w:t>
            </w:r>
          </w:p>
        </w:tc>
        <w:tc>
          <w:tcPr>
            <w:tcW w:w="95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1"/>
              <w:ind w:right="38"/>
              <w:jc w:val="right"/>
            </w:pPr>
            <w:r>
              <w:rPr>
                <w:rFonts w:ascii="Times New Roman" w:hAnsi="Times New Roman"/>
                <w:color w:val="545454"/>
                <w:w w:val="115"/>
                <w:sz w:val="15"/>
              </w:rPr>
              <w:t>(450)</w:t>
            </w:r>
          </w:p>
        </w:tc>
        <w:tc>
          <w:tcPr>
            <w:tcW w:w="95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6"/>
              <w:ind w:right="41"/>
              <w:jc w:val="right"/>
            </w:pPr>
            <w:r>
              <w:rPr>
                <w:rFonts w:ascii="Times New Roman" w:hAnsi="Times New Roman"/>
                <w:b/>
                <w:color w:val="545454"/>
                <w:w w:val="105"/>
                <w:sz w:val="16"/>
              </w:rPr>
              <w:t>(180)</w:t>
            </w:r>
          </w:p>
        </w:tc>
        <w:tc>
          <w:tcPr>
            <w:tcW w:w="94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1"/>
              <w:ind w:right="39"/>
              <w:jc w:val="right"/>
            </w:pPr>
            <w:r>
              <w:rPr>
                <w:rFonts w:ascii="Times New Roman" w:hAnsi="Times New Roman"/>
                <w:color w:val="545454"/>
                <w:w w:val="115"/>
                <w:sz w:val="15"/>
              </w:rPr>
              <w:t>(7,000)</w:t>
            </w:r>
          </w:p>
        </w:tc>
        <w:tc>
          <w:tcPr>
            <w:tcW w:w="95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1"/>
              <w:ind w:right="48"/>
              <w:jc w:val="right"/>
            </w:pPr>
            <w:r>
              <w:rPr>
                <w:rFonts w:ascii="Times New Roman" w:hAnsi="Times New Roman"/>
                <w:color w:val="545454"/>
                <w:w w:val="115"/>
                <w:sz w:val="15"/>
              </w:rPr>
              <w:t>(17,060)</w:t>
            </w:r>
          </w:p>
        </w:tc>
        <w:tc>
          <w:tcPr>
            <w:tcW w:w="276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6"/>
              <w:ind w:left="39"/>
            </w:pPr>
            <w:r>
              <w:rPr>
                <w:color w:val="545454"/>
                <w:w w:val="110"/>
                <w:sz w:val="15"/>
              </w:rPr>
              <w:t>Current seNlce cost</w:t>
            </w:r>
          </w:p>
        </w:tc>
        <w:tc>
          <w:tcPr>
            <w:tcW w:w="9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1"/>
              <w:ind w:right="48"/>
              <w:jc w:val="right"/>
            </w:pPr>
            <w:r>
              <w:rPr>
                <w:rFonts w:ascii="Times New Roman" w:hAnsi="Times New Roman"/>
                <w:color w:val="545454"/>
                <w:w w:val="115"/>
                <w:sz w:val="15"/>
              </w:rPr>
              <w:t>(10,140)</w:t>
            </w:r>
          </w:p>
        </w:tc>
        <w:tc>
          <w:tcPr>
            <w:tcW w:w="9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1"/>
              <w:ind w:right="43"/>
              <w:jc w:val="right"/>
            </w:pPr>
            <w:r>
              <w:rPr>
                <w:rFonts w:ascii="Times New Roman" w:hAnsi="Times New Roman"/>
                <w:color w:val="545454"/>
                <w:w w:val="110"/>
                <w:sz w:val="15"/>
              </w:rPr>
              <w:t>(460)</w:t>
            </w:r>
          </w:p>
        </w:tc>
        <w:tc>
          <w:tcPr>
            <w:tcW w:w="100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1"/>
              <w:ind w:right="45"/>
              <w:jc w:val="right"/>
            </w:pPr>
            <w:r>
              <w:rPr>
                <w:rFonts w:ascii="Times New Roman" w:hAnsi="Times New Roman"/>
                <w:color w:val="545454"/>
                <w:w w:val="110"/>
                <w:sz w:val="15"/>
              </w:rPr>
              <w:t>(250)</w:t>
            </w:r>
          </w:p>
        </w:tc>
        <w:tc>
          <w:tcPr>
            <w:tcW w:w="9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5"/>
              <w:ind w:right="43"/>
              <w:jc w:val="right"/>
            </w:pPr>
            <w:r>
              <w:rPr>
                <w:rFonts w:ascii="Times New Roman" w:hAnsi="Times New Roman"/>
                <w:color w:val="545454"/>
                <w:w w:val="115"/>
                <w:sz w:val="15"/>
              </w:rPr>
              <w:t>(12,650)</w:t>
            </w:r>
          </w:p>
        </w:tc>
        <w:tc>
          <w:tcPr>
            <w:tcW w:w="990"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65"/>
              <w:ind w:right="31"/>
              <w:jc w:val="right"/>
            </w:pPr>
            <w:r>
              <w:rPr>
                <w:rFonts w:ascii="Times New Roman" w:hAnsi="Times New Roman"/>
                <w:color w:val="545454"/>
                <w:w w:val="115"/>
                <w:sz w:val="15"/>
              </w:rPr>
              <w:t>(23,500)</w:t>
            </w:r>
          </w:p>
        </w:tc>
      </w:tr>
      <w:tr w:rsidR="00C53A62">
        <w:tblPrEx>
          <w:tblCellMar>
            <w:top w:w="0" w:type="dxa"/>
            <w:bottom w:w="0" w:type="dxa"/>
          </w:tblCellMar>
        </w:tblPrEx>
        <w:trPr>
          <w:trHeight w:val="252"/>
        </w:trPr>
        <w:tc>
          <w:tcPr>
            <w:tcW w:w="94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7"/>
              <w:ind w:right="44"/>
              <w:jc w:val="right"/>
            </w:pPr>
            <w:r>
              <w:rPr>
                <w:rFonts w:ascii="Times New Roman" w:hAnsi="Times New Roman"/>
                <w:color w:val="545454"/>
                <w:w w:val="120"/>
                <w:sz w:val="15"/>
              </w:rPr>
              <w:t>5,304</w:t>
            </w:r>
          </w:p>
        </w:tc>
        <w:tc>
          <w:tcPr>
            <w:tcW w:w="95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7"/>
              <w:ind w:right="37"/>
              <w:jc w:val="right"/>
            </w:pPr>
            <w:r>
              <w:rPr>
                <w:rFonts w:ascii="Times New Roman" w:hAnsi="Times New Roman"/>
                <w:color w:val="545454"/>
                <w:w w:val="125"/>
                <w:sz w:val="15"/>
              </w:rPr>
              <w:t>1,048</w:t>
            </w:r>
          </w:p>
        </w:tc>
        <w:tc>
          <w:tcPr>
            <w:tcW w:w="95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2" w:line="170" w:lineRule="exact"/>
              <w:ind w:right="41"/>
              <w:jc w:val="right"/>
            </w:pPr>
            <w:r>
              <w:rPr>
                <w:rFonts w:ascii="Times New Roman" w:hAnsi="Times New Roman"/>
                <w:color w:val="545454"/>
                <w:w w:val="125"/>
                <w:sz w:val="15"/>
              </w:rPr>
              <w:t>126</w:t>
            </w:r>
          </w:p>
        </w:tc>
        <w:tc>
          <w:tcPr>
            <w:tcW w:w="94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7"/>
              <w:ind w:right="37"/>
              <w:jc w:val="right"/>
            </w:pPr>
            <w:r>
              <w:rPr>
                <w:rFonts w:ascii="Times New Roman" w:hAnsi="Times New Roman"/>
                <w:color w:val="545454"/>
                <w:w w:val="120"/>
                <w:sz w:val="15"/>
              </w:rPr>
              <w:t>5,600</w:t>
            </w:r>
          </w:p>
        </w:tc>
        <w:tc>
          <w:tcPr>
            <w:tcW w:w="95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7"/>
              <w:ind w:right="50"/>
              <w:jc w:val="right"/>
            </w:pPr>
            <w:r>
              <w:rPr>
                <w:rFonts w:ascii="Times New Roman" w:hAnsi="Times New Roman"/>
                <w:color w:val="545454"/>
                <w:w w:val="120"/>
                <w:sz w:val="15"/>
              </w:rPr>
              <w:t>12,078</w:t>
            </w:r>
          </w:p>
        </w:tc>
        <w:tc>
          <w:tcPr>
            <w:tcW w:w="276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left="39"/>
            </w:pPr>
            <w:r>
              <w:rPr>
                <w:color w:val="545454"/>
                <w:w w:val="110"/>
                <w:sz w:val="15"/>
              </w:rPr>
              <w:t>Contributions by employer</w:t>
            </w:r>
          </w:p>
        </w:tc>
        <w:tc>
          <w:tcPr>
            <w:tcW w:w="9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3" w:line="179" w:lineRule="exact"/>
              <w:ind w:right="45"/>
              <w:jc w:val="right"/>
            </w:pPr>
            <w:r>
              <w:rPr>
                <w:rFonts w:ascii="Times New Roman" w:hAnsi="Times New Roman"/>
                <w:b/>
                <w:color w:val="545454"/>
                <w:w w:val="115"/>
                <w:sz w:val="16"/>
              </w:rPr>
              <w:t>4,350</w:t>
            </w:r>
          </w:p>
        </w:tc>
        <w:tc>
          <w:tcPr>
            <w:tcW w:w="9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2" w:line="170" w:lineRule="exact"/>
              <w:ind w:right="40"/>
              <w:jc w:val="right"/>
            </w:pPr>
            <w:r>
              <w:rPr>
                <w:rFonts w:ascii="Times New Roman" w:hAnsi="Times New Roman"/>
                <w:color w:val="545454"/>
                <w:w w:val="125"/>
                <w:sz w:val="15"/>
              </w:rPr>
              <w:t>1,046</w:t>
            </w:r>
          </w:p>
        </w:tc>
        <w:tc>
          <w:tcPr>
            <w:tcW w:w="100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2" w:line="170" w:lineRule="exact"/>
              <w:ind w:right="46"/>
              <w:jc w:val="right"/>
            </w:pPr>
            <w:r>
              <w:rPr>
                <w:rFonts w:ascii="Times New Roman" w:hAnsi="Times New Roman"/>
                <w:color w:val="545454"/>
                <w:w w:val="125"/>
                <w:sz w:val="15"/>
              </w:rPr>
              <w:t>120</w:t>
            </w:r>
          </w:p>
        </w:tc>
        <w:tc>
          <w:tcPr>
            <w:tcW w:w="9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3" w:line="179" w:lineRule="exact"/>
              <w:ind w:right="45"/>
              <w:jc w:val="right"/>
            </w:pPr>
            <w:r>
              <w:rPr>
                <w:rFonts w:ascii="Times New Roman" w:hAnsi="Times New Roman"/>
                <w:b/>
                <w:color w:val="545454"/>
                <w:w w:val="110"/>
                <w:sz w:val="16"/>
              </w:rPr>
              <w:t>6,359</w:t>
            </w:r>
          </w:p>
        </w:tc>
        <w:tc>
          <w:tcPr>
            <w:tcW w:w="990"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67" w:line="165" w:lineRule="exact"/>
              <w:ind w:right="25"/>
              <w:jc w:val="right"/>
            </w:pPr>
            <w:r>
              <w:rPr>
                <w:rFonts w:ascii="Times New Roman" w:hAnsi="Times New Roman"/>
                <w:color w:val="545454"/>
                <w:w w:val="125"/>
                <w:sz w:val="15"/>
              </w:rPr>
              <w:t>11,875</w:t>
            </w:r>
          </w:p>
        </w:tc>
      </w:tr>
      <w:tr w:rsidR="00C53A62">
        <w:tblPrEx>
          <w:tblCellMar>
            <w:top w:w="0" w:type="dxa"/>
            <w:bottom w:w="0" w:type="dxa"/>
          </w:tblCellMar>
        </w:tblPrEx>
        <w:trPr>
          <w:trHeight w:val="300"/>
        </w:trPr>
        <w:tc>
          <w:tcPr>
            <w:tcW w:w="94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 w:line="275" w:lineRule="exact"/>
              <w:ind w:right="217"/>
              <w:jc w:val="right"/>
            </w:pPr>
            <w:r>
              <w:rPr>
                <w:color w:val="545454"/>
                <w:w w:val="66"/>
                <w:sz w:val="26"/>
              </w:rPr>
              <w:t>-</w:t>
            </w:r>
          </w:p>
        </w:tc>
        <w:tc>
          <w:tcPr>
            <w:tcW w:w="95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 w:line="275" w:lineRule="exact"/>
              <w:ind w:right="217"/>
              <w:jc w:val="right"/>
            </w:pPr>
            <w:r>
              <w:rPr>
                <w:color w:val="545454"/>
                <w:w w:val="66"/>
                <w:sz w:val="26"/>
              </w:rPr>
              <w:t>-</w:t>
            </w:r>
          </w:p>
        </w:tc>
        <w:tc>
          <w:tcPr>
            <w:tcW w:w="95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 w:line="275" w:lineRule="exact"/>
              <w:ind w:right="216"/>
              <w:jc w:val="right"/>
            </w:pPr>
            <w:r>
              <w:rPr>
                <w:color w:val="545454"/>
                <w:w w:val="79"/>
                <w:sz w:val="26"/>
              </w:rPr>
              <w:t>-</w:t>
            </w:r>
          </w:p>
        </w:tc>
        <w:tc>
          <w:tcPr>
            <w:tcW w:w="94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 w:line="275" w:lineRule="exact"/>
              <w:ind w:right="211"/>
              <w:jc w:val="right"/>
            </w:pPr>
            <w:r>
              <w:rPr>
                <w:color w:val="545454"/>
                <w:w w:val="79"/>
                <w:sz w:val="26"/>
              </w:rPr>
              <w:t>-</w:t>
            </w:r>
          </w:p>
        </w:tc>
        <w:tc>
          <w:tcPr>
            <w:tcW w:w="95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1"/>
              <w:ind w:right="237"/>
              <w:jc w:val="right"/>
            </w:pPr>
            <w:r>
              <w:rPr>
                <w:rFonts w:ascii="Times New Roman" w:hAnsi="Times New Roman"/>
                <w:color w:val="545454"/>
                <w:w w:val="79"/>
                <w:sz w:val="18"/>
              </w:rPr>
              <w:t>-</w:t>
            </w:r>
          </w:p>
        </w:tc>
        <w:tc>
          <w:tcPr>
            <w:tcW w:w="276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5"/>
              <w:ind w:left="43"/>
            </w:pPr>
            <w:r>
              <w:rPr>
                <w:color w:val="545454"/>
                <w:w w:val="110"/>
                <w:sz w:val="15"/>
              </w:rPr>
              <w:t>Contributions by participants</w:t>
            </w:r>
          </w:p>
        </w:tc>
        <w:tc>
          <w:tcPr>
            <w:tcW w:w="9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2" w:line="238" w:lineRule="exact"/>
              <w:ind w:right="221"/>
              <w:jc w:val="right"/>
            </w:pPr>
            <w:r>
              <w:rPr>
                <w:color w:val="AAAAAA"/>
                <w:w w:val="82"/>
                <w:sz w:val="21"/>
              </w:rPr>
              <w:t>-</w:t>
            </w:r>
          </w:p>
        </w:tc>
        <w:tc>
          <w:tcPr>
            <w:tcW w:w="9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2" w:line="238" w:lineRule="exact"/>
              <w:ind w:right="210"/>
              <w:jc w:val="right"/>
            </w:pPr>
            <w:r>
              <w:rPr>
                <w:color w:val="AAAAAA"/>
                <w:w w:val="90"/>
                <w:sz w:val="21"/>
              </w:rPr>
              <w:t>-</w:t>
            </w:r>
          </w:p>
        </w:tc>
        <w:tc>
          <w:tcPr>
            <w:tcW w:w="100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2" w:line="238" w:lineRule="exact"/>
              <w:ind w:right="226"/>
              <w:jc w:val="right"/>
            </w:pPr>
            <w:r>
              <w:rPr>
                <w:color w:val="AAAAAA"/>
                <w:w w:val="82"/>
                <w:sz w:val="21"/>
              </w:rPr>
              <w:t>-</w:t>
            </w:r>
          </w:p>
        </w:tc>
        <w:tc>
          <w:tcPr>
            <w:tcW w:w="9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9" w:line="271" w:lineRule="exact"/>
              <w:ind w:right="224"/>
              <w:jc w:val="right"/>
            </w:pPr>
            <w:r>
              <w:rPr>
                <w:color w:val="BABABA"/>
                <w:w w:val="59"/>
                <w:sz w:val="26"/>
              </w:rPr>
              <w:t>-</w:t>
            </w:r>
          </w:p>
        </w:tc>
        <w:tc>
          <w:tcPr>
            <w:tcW w:w="990"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61"/>
              <w:ind w:right="227"/>
              <w:jc w:val="right"/>
            </w:pPr>
            <w:r>
              <w:rPr>
                <w:rFonts w:ascii="Times New Roman" w:hAnsi="Times New Roman"/>
                <w:color w:val="545454"/>
                <w:w w:val="59"/>
                <w:sz w:val="18"/>
              </w:rPr>
              <w:t>-</w:t>
            </w:r>
          </w:p>
        </w:tc>
      </w:tr>
      <w:tr w:rsidR="00C53A62">
        <w:tblPrEx>
          <w:tblCellMar>
            <w:top w:w="0" w:type="dxa"/>
            <w:bottom w:w="0" w:type="dxa"/>
          </w:tblCellMar>
        </w:tblPrEx>
        <w:trPr>
          <w:trHeight w:val="309"/>
        </w:trPr>
        <w:tc>
          <w:tcPr>
            <w:tcW w:w="94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87" w:lineRule="exact"/>
              <w:ind w:right="217"/>
              <w:jc w:val="right"/>
            </w:pPr>
            <w:r>
              <w:rPr>
                <w:color w:val="545454"/>
                <w:w w:val="66"/>
                <w:sz w:val="26"/>
              </w:rPr>
              <w:t>-</w:t>
            </w:r>
          </w:p>
        </w:tc>
        <w:tc>
          <w:tcPr>
            <w:tcW w:w="95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8"/>
              <w:ind w:right="38"/>
              <w:jc w:val="right"/>
            </w:pPr>
            <w:r>
              <w:rPr>
                <w:rFonts w:ascii="Times New Roman" w:hAnsi="Times New Roman"/>
                <w:color w:val="545454"/>
                <w:w w:val="110"/>
                <w:sz w:val="15"/>
              </w:rPr>
              <w:t>(60)</w:t>
            </w:r>
          </w:p>
        </w:tc>
        <w:tc>
          <w:tcPr>
            <w:tcW w:w="95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87" w:lineRule="exact"/>
              <w:ind w:right="216"/>
              <w:jc w:val="right"/>
            </w:pPr>
            <w:r>
              <w:rPr>
                <w:color w:val="545454"/>
                <w:w w:val="79"/>
                <w:sz w:val="26"/>
              </w:rPr>
              <w:t>-</w:t>
            </w:r>
          </w:p>
        </w:tc>
        <w:tc>
          <w:tcPr>
            <w:tcW w:w="94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87" w:lineRule="exact"/>
              <w:ind w:right="211"/>
              <w:jc w:val="right"/>
            </w:pPr>
            <w:r>
              <w:rPr>
                <w:color w:val="545454"/>
                <w:w w:val="79"/>
                <w:sz w:val="26"/>
              </w:rPr>
              <w:t>-</w:t>
            </w:r>
          </w:p>
        </w:tc>
        <w:tc>
          <w:tcPr>
            <w:tcW w:w="95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8"/>
              <w:ind w:right="39"/>
              <w:jc w:val="right"/>
            </w:pPr>
            <w:r>
              <w:rPr>
                <w:rFonts w:ascii="Times New Roman" w:hAnsi="Times New Roman"/>
                <w:color w:val="545454"/>
                <w:w w:val="110"/>
                <w:sz w:val="15"/>
              </w:rPr>
              <w:t>(60)</w:t>
            </w:r>
          </w:p>
        </w:tc>
        <w:tc>
          <w:tcPr>
            <w:tcW w:w="276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3"/>
              <w:ind w:left="49"/>
            </w:pPr>
            <w:r>
              <w:rPr>
                <w:color w:val="545454"/>
                <w:w w:val="105"/>
                <w:sz w:val="15"/>
              </w:rPr>
              <w:t>Past service cost</w:t>
            </w:r>
          </w:p>
        </w:tc>
        <w:tc>
          <w:tcPr>
            <w:tcW w:w="9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8"/>
              <w:ind w:right="35"/>
              <w:jc w:val="right"/>
            </w:pPr>
            <w:r>
              <w:rPr>
                <w:rFonts w:ascii="Times New Roman" w:hAnsi="Times New Roman"/>
                <w:color w:val="545454"/>
                <w:w w:val="115"/>
                <w:sz w:val="15"/>
              </w:rPr>
              <w:t>(1,100)</w:t>
            </w:r>
          </w:p>
        </w:tc>
        <w:tc>
          <w:tcPr>
            <w:tcW w:w="9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8"/>
              <w:ind w:right="34"/>
              <w:jc w:val="right"/>
            </w:pPr>
            <w:r>
              <w:rPr>
                <w:rFonts w:ascii="Times New Roman" w:hAnsi="Times New Roman"/>
                <w:color w:val="545454"/>
                <w:w w:val="110"/>
                <w:sz w:val="15"/>
              </w:rPr>
              <w:t>(10)</w:t>
            </w:r>
          </w:p>
        </w:tc>
        <w:tc>
          <w:tcPr>
            <w:tcW w:w="100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8"/>
              <w:ind w:right="39"/>
              <w:jc w:val="right"/>
            </w:pPr>
            <w:r>
              <w:rPr>
                <w:rFonts w:ascii="Times New Roman" w:hAnsi="Times New Roman"/>
                <w:color w:val="545454"/>
                <w:w w:val="115"/>
                <w:sz w:val="15"/>
              </w:rPr>
              <w:t>(730)</w:t>
            </w:r>
          </w:p>
        </w:tc>
        <w:tc>
          <w:tcPr>
            <w:tcW w:w="9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8"/>
              <w:ind w:right="29"/>
              <w:jc w:val="right"/>
            </w:pPr>
            <w:r>
              <w:rPr>
                <w:rFonts w:ascii="Times New Roman" w:hAnsi="Times New Roman"/>
                <w:color w:val="545454"/>
                <w:w w:val="115"/>
                <w:sz w:val="15"/>
              </w:rPr>
              <w:t>(560)</w:t>
            </w:r>
          </w:p>
        </w:tc>
        <w:tc>
          <w:tcPr>
            <w:tcW w:w="990"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68"/>
              <w:ind w:right="17"/>
              <w:jc w:val="right"/>
            </w:pPr>
            <w:r>
              <w:rPr>
                <w:rFonts w:ascii="Times New Roman" w:hAnsi="Times New Roman"/>
                <w:color w:val="545454"/>
                <w:w w:val="115"/>
                <w:sz w:val="15"/>
              </w:rPr>
              <w:t>(2,400)</w:t>
            </w:r>
          </w:p>
        </w:tc>
      </w:tr>
      <w:tr w:rsidR="00C53A62">
        <w:tblPrEx>
          <w:tblCellMar>
            <w:top w:w="0" w:type="dxa"/>
            <w:bottom w:w="0" w:type="dxa"/>
          </w:tblCellMar>
        </w:tblPrEx>
        <w:trPr>
          <w:trHeight w:val="255"/>
        </w:trPr>
        <w:tc>
          <w:tcPr>
            <w:tcW w:w="94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right="32"/>
              <w:jc w:val="right"/>
            </w:pPr>
            <w:r>
              <w:rPr>
                <w:rFonts w:ascii="Times New Roman" w:hAnsi="Times New Roman"/>
                <w:color w:val="545454"/>
                <w:w w:val="115"/>
                <w:sz w:val="15"/>
              </w:rPr>
              <w:t>(42,000)</w:t>
            </w:r>
          </w:p>
        </w:tc>
        <w:tc>
          <w:tcPr>
            <w:tcW w:w="95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right="38"/>
              <w:jc w:val="right"/>
            </w:pPr>
            <w:r>
              <w:rPr>
                <w:rFonts w:ascii="Times New Roman" w:hAnsi="Times New Roman"/>
                <w:color w:val="545454"/>
                <w:w w:val="110"/>
                <w:sz w:val="15"/>
              </w:rPr>
              <w:t>(960)</w:t>
            </w:r>
          </w:p>
        </w:tc>
        <w:tc>
          <w:tcPr>
            <w:tcW w:w="95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right="38"/>
              <w:jc w:val="right"/>
            </w:pPr>
            <w:r>
              <w:rPr>
                <w:rFonts w:ascii="Times New Roman" w:hAnsi="Times New Roman"/>
                <w:color w:val="545454"/>
                <w:w w:val="115"/>
                <w:sz w:val="15"/>
              </w:rPr>
              <w:t>(780)</w:t>
            </w:r>
          </w:p>
        </w:tc>
        <w:tc>
          <w:tcPr>
            <w:tcW w:w="94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right="33"/>
              <w:jc w:val="right"/>
            </w:pPr>
            <w:r>
              <w:rPr>
                <w:rFonts w:ascii="Times New Roman" w:hAnsi="Times New Roman"/>
                <w:color w:val="545454"/>
                <w:w w:val="115"/>
                <w:sz w:val="15"/>
              </w:rPr>
              <w:t>(500)</w:t>
            </w:r>
          </w:p>
        </w:tc>
        <w:tc>
          <w:tcPr>
            <w:tcW w:w="95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right="43"/>
              <w:jc w:val="right"/>
            </w:pPr>
            <w:r>
              <w:rPr>
                <w:rFonts w:ascii="Times New Roman" w:hAnsi="Times New Roman"/>
                <w:color w:val="545454"/>
                <w:w w:val="115"/>
                <w:sz w:val="15"/>
              </w:rPr>
              <w:t>(44,240)</w:t>
            </w:r>
          </w:p>
        </w:tc>
        <w:tc>
          <w:tcPr>
            <w:tcW w:w="276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7"/>
              <w:ind w:left="47"/>
            </w:pPr>
            <w:r>
              <w:rPr>
                <w:color w:val="545454"/>
                <w:w w:val="115"/>
                <w:sz w:val="15"/>
              </w:rPr>
              <w:t>Interest cost</w:t>
            </w:r>
          </w:p>
        </w:tc>
        <w:tc>
          <w:tcPr>
            <w:tcW w:w="9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2"/>
              <w:ind w:right="38"/>
              <w:jc w:val="right"/>
            </w:pPr>
            <w:r>
              <w:rPr>
                <w:rFonts w:ascii="Times New Roman" w:hAnsi="Times New Roman"/>
                <w:color w:val="545454"/>
                <w:w w:val="115"/>
                <w:sz w:val="15"/>
              </w:rPr>
              <w:t>(38,090)</w:t>
            </w:r>
          </w:p>
        </w:tc>
        <w:tc>
          <w:tcPr>
            <w:tcW w:w="9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ind w:right="33"/>
              <w:jc w:val="right"/>
            </w:pPr>
            <w:r>
              <w:rPr>
                <w:rFonts w:ascii="Times New Roman" w:hAnsi="Times New Roman"/>
                <w:color w:val="545454"/>
                <w:w w:val="115"/>
                <w:sz w:val="15"/>
              </w:rPr>
              <w:t>(800)</w:t>
            </w:r>
          </w:p>
        </w:tc>
        <w:tc>
          <w:tcPr>
            <w:tcW w:w="100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ind w:right="39"/>
              <w:jc w:val="right"/>
            </w:pPr>
            <w:r>
              <w:rPr>
                <w:rFonts w:ascii="Times New Roman" w:hAnsi="Times New Roman"/>
                <w:color w:val="545454"/>
                <w:w w:val="115"/>
                <w:sz w:val="15"/>
              </w:rPr>
              <w:t>(880)</w:t>
            </w:r>
          </w:p>
        </w:tc>
        <w:tc>
          <w:tcPr>
            <w:tcW w:w="9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ind w:right="29"/>
              <w:jc w:val="right"/>
            </w:pPr>
            <w:r>
              <w:rPr>
                <w:rFonts w:ascii="Times New Roman" w:hAnsi="Times New Roman"/>
                <w:color w:val="545454"/>
                <w:w w:val="115"/>
                <w:sz w:val="15"/>
              </w:rPr>
              <w:t>(960)</w:t>
            </w:r>
          </w:p>
        </w:tc>
        <w:tc>
          <w:tcPr>
            <w:tcW w:w="990"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2"/>
              <w:ind w:right="21"/>
              <w:jc w:val="right"/>
            </w:pPr>
            <w:r>
              <w:rPr>
                <w:rFonts w:ascii="Times New Roman" w:hAnsi="Times New Roman"/>
                <w:color w:val="545454"/>
                <w:w w:val="115"/>
                <w:sz w:val="15"/>
              </w:rPr>
              <w:t>(40,730)</w:t>
            </w:r>
          </w:p>
        </w:tc>
      </w:tr>
      <w:tr w:rsidR="00C53A62">
        <w:tblPrEx>
          <w:tblCellMar>
            <w:top w:w="0" w:type="dxa"/>
            <w:bottom w:w="0" w:type="dxa"/>
          </w:tblCellMar>
        </w:tblPrEx>
        <w:trPr>
          <w:trHeight w:val="259"/>
        </w:trPr>
        <w:tc>
          <w:tcPr>
            <w:tcW w:w="94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206" w:lineRule="exact"/>
              <w:ind w:right="203"/>
              <w:jc w:val="right"/>
            </w:pPr>
            <w:r>
              <w:rPr>
                <w:rFonts w:ascii="Times New Roman" w:hAnsi="Times New Roman"/>
                <w:color w:val="545454"/>
                <w:w w:val="117"/>
                <w:sz w:val="18"/>
              </w:rPr>
              <w:t>-</w:t>
            </w:r>
          </w:p>
        </w:tc>
        <w:tc>
          <w:tcPr>
            <w:tcW w:w="95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206" w:lineRule="exact"/>
              <w:ind w:right="203"/>
              <w:jc w:val="right"/>
            </w:pPr>
            <w:r>
              <w:rPr>
                <w:rFonts w:ascii="Times New Roman" w:hAnsi="Times New Roman"/>
                <w:color w:val="545454"/>
                <w:w w:val="117"/>
                <w:sz w:val="18"/>
              </w:rPr>
              <w:t>-</w:t>
            </w:r>
          </w:p>
        </w:tc>
        <w:tc>
          <w:tcPr>
            <w:tcW w:w="95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206" w:lineRule="exact"/>
              <w:ind w:right="204"/>
              <w:jc w:val="right"/>
            </w:pPr>
            <w:r>
              <w:rPr>
                <w:rFonts w:ascii="Times New Roman" w:hAnsi="Times New Roman"/>
                <w:color w:val="545454"/>
                <w:w w:val="117"/>
                <w:sz w:val="18"/>
              </w:rPr>
              <w:t>-</w:t>
            </w:r>
          </w:p>
        </w:tc>
        <w:tc>
          <w:tcPr>
            <w:tcW w:w="94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206" w:lineRule="exact"/>
              <w:ind w:right="210"/>
              <w:jc w:val="right"/>
            </w:pPr>
            <w:r>
              <w:rPr>
                <w:rFonts w:ascii="Times New Roman" w:hAnsi="Times New Roman"/>
                <w:color w:val="545454"/>
                <w:w w:val="117"/>
                <w:sz w:val="18"/>
              </w:rPr>
              <w:t>-</w:t>
            </w:r>
          </w:p>
        </w:tc>
        <w:tc>
          <w:tcPr>
            <w:tcW w:w="95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206" w:lineRule="exact"/>
              <w:ind w:right="212"/>
              <w:jc w:val="right"/>
            </w:pPr>
            <w:r>
              <w:rPr>
                <w:rFonts w:ascii="Times New Roman" w:hAnsi="Times New Roman"/>
                <w:color w:val="545454"/>
                <w:w w:val="103"/>
                <w:sz w:val="18"/>
              </w:rPr>
              <w:t>-</w:t>
            </w:r>
          </w:p>
        </w:tc>
        <w:tc>
          <w:tcPr>
            <w:tcW w:w="276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6"/>
              <w:ind w:left="49"/>
            </w:pPr>
            <w:r>
              <w:rPr>
                <w:color w:val="545454"/>
                <w:w w:val="110"/>
                <w:sz w:val="15"/>
              </w:rPr>
              <w:t>Expected return on assets</w:t>
            </w:r>
          </w:p>
        </w:tc>
        <w:tc>
          <w:tcPr>
            <w:tcW w:w="9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00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90"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3" w:line="196" w:lineRule="exact"/>
              <w:ind w:right="192"/>
              <w:jc w:val="right"/>
            </w:pPr>
            <w:r>
              <w:rPr>
                <w:rFonts w:ascii="Times New Roman" w:hAnsi="Times New Roman"/>
                <w:color w:val="545454"/>
                <w:w w:val="108"/>
                <w:sz w:val="18"/>
              </w:rPr>
              <w:t>-</w:t>
            </w:r>
          </w:p>
        </w:tc>
      </w:tr>
      <w:tr w:rsidR="00C53A62">
        <w:tblPrEx>
          <w:tblCellMar>
            <w:top w:w="0" w:type="dxa"/>
            <w:bottom w:w="0" w:type="dxa"/>
          </w:tblCellMar>
        </w:tblPrEx>
        <w:trPr>
          <w:trHeight w:val="307"/>
        </w:trPr>
        <w:tc>
          <w:tcPr>
            <w:tcW w:w="94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 w:line="286" w:lineRule="exact"/>
              <w:ind w:right="211"/>
              <w:jc w:val="right"/>
            </w:pPr>
            <w:r>
              <w:rPr>
                <w:color w:val="545454"/>
                <w:w w:val="73"/>
                <w:sz w:val="26"/>
              </w:rPr>
              <w:t>-</w:t>
            </w:r>
          </w:p>
        </w:tc>
        <w:tc>
          <w:tcPr>
            <w:tcW w:w="95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 w:line="286" w:lineRule="exact"/>
              <w:ind w:right="211"/>
              <w:jc w:val="right"/>
            </w:pPr>
            <w:r>
              <w:rPr>
                <w:color w:val="545454"/>
                <w:w w:val="73"/>
                <w:sz w:val="26"/>
              </w:rPr>
              <w:t>-</w:t>
            </w:r>
          </w:p>
        </w:tc>
        <w:tc>
          <w:tcPr>
            <w:tcW w:w="95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8"/>
              <w:ind w:right="230"/>
              <w:jc w:val="right"/>
            </w:pPr>
            <w:r>
              <w:rPr>
                <w:rFonts w:ascii="Times New Roman" w:hAnsi="Times New Roman"/>
                <w:color w:val="545454"/>
                <w:w w:val="73"/>
                <w:sz w:val="18"/>
              </w:rPr>
              <w:t>-</w:t>
            </w:r>
          </w:p>
        </w:tc>
        <w:tc>
          <w:tcPr>
            <w:tcW w:w="94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8"/>
              <w:ind w:right="207"/>
              <w:jc w:val="right"/>
            </w:pPr>
            <w:r>
              <w:rPr>
                <w:rFonts w:ascii="Times New Roman" w:hAnsi="Times New Roman"/>
                <w:color w:val="545454"/>
                <w:w w:val="103"/>
                <w:sz w:val="18"/>
              </w:rPr>
              <w:t>-</w:t>
            </w:r>
          </w:p>
        </w:tc>
        <w:tc>
          <w:tcPr>
            <w:tcW w:w="95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8"/>
              <w:ind w:right="212"/>
              <w:jc w:val="right"/>
            </w:pPr>
            <w:r>
              <w:rPr>
                <w:rFonts w:ascii="Times New Roman" w:hAnsi="Times New Roman"/>
                <w:color w:val="545454"/>
                <w:w w:val="103"/>
                <w:sz w:val="18"/>
              </w:rPr>
              <w:t>-</w:t>
            </w:r>
          </w:p>
        </w:tc>
        <w:tc>
          <w:tcPr>
            <w:tcW w:w="276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1"/>
              <w:ind w:left="50"/>
            </w:pPr>
            <w:r>
              <w:rPr>
                <w:color w:val="545454"/>
                <w:w w:val="105"/>
                <w:sz w:val="15"/>
              </w:rPr>
              <w:t>Loss oncurtc1ilments</w:t>
            </w:r>
          </w:p>
        </w:tc>
        <w:tc>
          <w:tcPr>
            <w:tcW w:w="9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8"/>
              <w:ind w:right="214"/>
              <w:jc w:val="right"/>
            </w:pPr>
            <w:r>
              <w:rPr>
                <w:rFonts w:ascii="Times New Roman" w:hAnsi="Times New Roman"/>
                <w:color w:val="545454"/>
                <w:w w:val="109"/>
                <w:sz w:val="18"/>
              </w:rPr>
              <w:t>-</w:t>
            </w:r>
          </w:p>
        </w:tc>
        <w:tc>
          <w:tcPr>
            <w:tcW w:w="9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 w:line="281" w:lineRule="exact"/>
              <w:ind w:right="206"/>
              <w:jc w:val="right"/>
            </w:pPr>
            <w:r>
              <w:rPr>
                <w:w w:val="79"/>
                <w:sz w:val="26"/>
              </w:rPr>
              <w:t>-</w:t>
            </w:r>
          </w:p>
        </w:tc>
        <w:tc>
          <w:tcPr>
            <w:tcW w:w="100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 w:line="281" w:lineRule="exact"/>
              <w:ind w:right="212"/>
              <w:jc w:val="right"/>
            </w:pPr>
            <w:r>
              <w:rPr>
                <w:color w:val="0F0F0F"/>
                <w:w w:val="79"/>
                <w:sz w:val="26"/>
              </w:rPr>
              <w:t>-</w:t>
            </w:r>
          </w:p>
        </w:tc>
        <w:tc>
          <w:tcPr>
            <w:tcW w:w="9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3"/>
              <w:ind w:right="211"/>
              <w:jc w:val="right"/>
            </w:pPr>
            <w:r>
              <w:rPr>
                <w:color w:val="545454"/>
                <w:w w:val="90"/>
                <w:sz w:val="21"/>
              </w:rPr>
              <w:t>-</w:t>
            </w:r>
          </w:p>
        </w:tc>
        <w:tc>
          <w:tcPr>
            <w:tcW w:w="990"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6" w:line="281" w:lineRule="exact"/>
              <w:ind w:right="189"/>
              <w:jc w:val="right"/>
            </w:pPr>
            <w:r>
              <w:rPr>
                <w:color w:val="AAAAAA"/>
                <w:w w:val="79"/>
                <w:sz w:val="26"/>
              </w:rPr>
              <w:t>-</w:t>
            </w:r>
          </w:p>
        </w:tc>
      </w:tr>
      <w:tr w:rsidR="00C53A62">
        <w:tblPrEx>
          <w:tblCellMar>
            <w:top w:w="0" w:type="dxa"/>
            <w:bottom w:w="0" w:type="dxa"/>
          </w:tblCellMar>
        </w:tblPrEx>
        <w:trPr>
          <w:trHeight w:val="202"/>
        </w:trPr>
        <w:tc>
          <w:tcPr>
            <w:tcW w:w="94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5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5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4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5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276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180" w:lineRule="exact"/>
              <w:ind w:left="50"/>
            </w:pPr>
            <w:r>
              <w:rPr>
                <w:b/>
                <w:color w:val="545454"/>
                <w:w w:val="105"/>
                <w:sz w:val="14"/>
              </w:rPr>
              <w:t xml:space="preserve">Remeaa1rement </w:t>
            </w:r>
            <w:r>
              <w:rPr>
                <w:rFonts w:ascii="Times New Roman" w:hAnsi="Times New Roman"/>
                <w:b/>
                <w:color w:val="545454"/>
                <w:w w:val="105"/>
                <w:sz w:val="16"/>
              </w:rPr>
              <w:t xml:space="preserve">of </w:t>
            </w:r>
            <w:r>
              <w:rPr>
                <w:b/>
                <w:color w:val="545454"/>
                <w:w w:val="105"/>
                <w:sz w:val="14"/>
              </w:rPr>
              <w:t>net defined</w:t>
            </w:r>
          </w:p>
        </w:tc>
        <w:tc>
          <w:tcPr>
            <w:tcW w:w="9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00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90"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r w:rsidR="00C53A62">
        <w:tblPrEx>
          <w:tblCellMar>
            <w:top w:w="0" w:type="dxa"/>
            <w:bottom w:w="0" w:type="dxa"/>
          </w:tblCellMar>
        </w:tblPrEx>
        <w:trPr>
          <w:trHeight w:val="216"/>
        </w:trPr>
        <w:tc>
          <w:tcPr>
            <w:tcW w:w="94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5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5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4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5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276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8"/>
              <w:ind w:left="51"/>
            </w:pPr>
            <w:r>
              <w:rPr>
                <w:b/>
                <w:color w:val="545454"/>
                <w:w w:val="110"/>
                <w:sz w:val="14"/>
              </w:rPr>
              <w:t>benefit liability comprising:</w:t>
            </w:r>
          </w:p>
        </w:tc>
        <w:tc>
          <w:tcPr>
            <w:tcW w:w="9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00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90"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r w:rsidR="00C53A62">
        <w:tblPrEx>
          <w:tblCellMar>
            <w:top w:w="0" w:type="dxa"/>
            <w:bottom w:w="0" w:type="dxa"/>
          </w:tblCellMar>
        </w:tblPrEx>
        <w:trPr>
          <w:trHeight w:val="258"/>
        </w:trPr>
        <w:tc>
          <w:tcPr>
            <w:tcW w:w="94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2"/>
              <w:ind w:right="41"/>
              <w:jc w:val="right"/>
            </w:pPr>
            <w:r>
              <w:rPr>
                <w:rFonts w:ascii="Times New Roman" w:hAnsi="Times New Roman"/>
                <w:color w:val="545454"/>
                <w:w w:val="120"/>
                <w:sz w:val="15"/>
              </w:rPr>
              <w:t>33,136</w:t>
            </w:r>
          </w:p>
        </w:tc>
        <w:tc>
          <w:tcPr>
            <w:tcW w:w="95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2"/>
              <w:ind w:right="30"/>
              <w:jc w:val="right"/>
            </w:pPr>
            <w:r>
              <w:rPr>
                <w:rFonts w:ascii="Times New Roman" w:hAnsi="Times New Roman"/>
                <w:color w:val="545454"/>
                <w:w w:val="121"/>
                <w:sz w:val="15"/>
              </w:rPr>
              <w:t>2</w:t>
            </w:r>
          </w:p>
        </w:tc>
        <w:tc>
          <w:tcPr>
            <w:tcW w:w="95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8"/>
              <w:ind w:right="28"/>
              <w:jc w:val="right"/>
            </w:pPr>
            <w:r>
              <w:rPr>
                <w:rFonts w:ascii="Times New Roman" w:hAnsi="Times New Roman"/>
                <w:color w:val="545454"/>
                <w:w w:val="115"/>
                <w:sz w:val="15"/>
              </w:rPr>
              <w:t>(156)</w:t>
            </w:r>
          </w:p>
        </w:tc>
        <w:tc>
          <w:tcPr>
            <w:tcW w:w="94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8"/>
              <w:ind w:right="25"/>
              <w:jc w:val="right"/>
            </w:pPr>
            <w:r>
              <w:rPr>
                <w:rFonts w:ascii="Times New Roman" w:hAnsi="Times New Roman"/>
                <w:color w:val="545454"/>
                <w:w w:val="115"/>
                <w:sz w:val="15"/>
              </w:rPr>
              <w:t>(8,680)</w:t>
            </w:r>
          </w:p>
        </w:tc>
        <w:tc>
          <w:tcPr>
            <w:tcW w:w="95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2"/>
              <w:ind w:right="48"/>
              <w:jc w:val="right"/>
            </w:pPr>
            <w:r>
              <w:rPr>
                <w:rFonts w:ascii="Times New Roman" w:hAnsi="Times New Roman"/>
                <w:color w:val="545454"/>
                <w:w w:val="115"/>
                <w:sz w:val="15"/>
              </w:rPr>
              <w:t>24,302</w:t>
            </w:r>
          </w:p>
        </w:tc>
        <w:tc>
          <w:tcPr>
            <w:tcW w:w="276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left="54"/>
            </w:pPr>
            <w:r>
              <w:rPr>
                <w:color w:val="545454"/>
                <w:sz w:val="15"/>
              </w:rPr>
              <w:t>Return on plc1n c1ssets</w:t>
            </w:r>
          </w:p>
        </w:tc>
        <w:tc>
          <w:tcPr>
            <w:tcW w:w="9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7"/>
              <w:ind w:right="38"/>
              <w:jc w:val="right"/>
            </w:pPr>
            <w:r>
              <w:rPr>
                <w:rFonts w:ascii="Times New Roman" w:hAnsi="Times New Roman"/>
                <w:color w:val="545454"/>
                <w:w w:val="120"/>
                <w:sz w:val="15"/>
              </w:rPr>
              <w:t>36,430</w:t>
            </w:r>
          </w:p>
        </w:tc>
        <w:tc>
          <w:tcPr>
            <w:tcW w:w="9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2"/>
              <w:ind w:right="29"/>
              <w:jc w:val="right"/>
            </w:pPr>
            <w:r>
              <w:rPr>
                <w:rFonts w:ascii="Times New Roman" w:hAnsi="Times New Roman"/>
                <w:color w:val="545454"/>
                <w:w w:val="110"/>
                <w:sz w:val="15"/>
              </w:rPr>
              <w:t>(16)</w:t>
            </w:r>
          </w:p>
        </w:tc>
        <w:tc>
          <w:tcPr>
            <w:tcW w:w="100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7"/>
              <w:ind w:right="29"/>
              <w:jc w:val="right"/>
            </w:pPr>
            <w:r>
              <w:rPr>
                <w:rFonts w:ascii="Times New Roman" w:hAnsi="Times New Roman"/>
                <w:color w:val="545454"/>
                <w:w w:val="115"/>
                <w:sz w:val="15"/>
              </w:rPr>
              <w:t>(150)</w:t>
            </w:r>
          </w:p>
        </w:tc>
        <w:tc>
          <w:tcPr>
            <w:tcW w:w="9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8"/>
              <w:ind w:right="29"/>
              <w:jc w:val="right"/>
            </w:pPr>
            <w:r>
              <w:rPr>
                <w:rFonts w:ascii="Times New Roman" w:hAnsi="Times New Roman"/>
                <w:b/>
                <w:color w:val="545454"/>
                <w:w w:val="110"/>
                <w:sz w:val="16"/>
              </w:rPr>
              <w:t>(9,809)</w:t>
            </w:r>
          </w:p>
        </w:tc>
        <w:tc>
          <w:tcPr>
            <w:tcW w:w="990"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62"/>
              <w:ind w:right="26"/>
              <w:jc w:val="right"/>
            </w:pPr>
            <w:r>
              <w:rPr>
                <w:rFonts w:ascii="Times New Roman" w:hAnsi="Times New Roman"/>
                <w:color w:val="545454"/>
                <w:w w:val="115"/>
                <w:sz w:val="15"/>
              </w:rPr>
              <w:t>26,455</w:t>
            </w:r>
          </w:p>
        </w:tc>
      </w:tr>
      <w:tr w:rsidR="00C53A62">
        <w:tblPrEx>
          <w:tblCellMar>
            <w:top w:w="0" w:type="dxa"/>
            <w:bottom w:w="0" w:type="dxa"/>
          </w:tblCellMar>
        </w:tblPrEx>
        <w:trPr>
          <w:trHeight w:val="207"/>
        </w:trPr>
        <w:tc>
          <w:tcPr>
            <w:tcW w:w="94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5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5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4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5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276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line="169" w:lineRule="exact"/>
              <w:ind w:left="51"/>
            </w:pPr>
            <w:r>
              <w:rPr>
                <w:color w:val="545454"/>
                <w:w w:val="115"/>
                <w:sz w:val="15"/>
              </w:rPr>
              <w:t>Actuarial gain /(loss) arislngfrom</w:t>
            </w:r>
          </w:p>
        </w:tc>
        <w:tc>
          <w:tcPr>
            <w:tcW w:w="9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00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90"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r w:rsidR="00C53A62">
        <w:tblPrEx>
          <w:tblCellMar>
            <w:top w:w="0" w:type="dxa"/>
            <w:bottom w:w="0" w:type="dxa"/>
          </w:tblCellMar>
        </w:tblPrEx>
        <w:trPr>
          <w:trHeight w:val="423"/>
        </w:trPr>
        <w:tc>
          <w:tcPr>
            <w:tcW w:w="94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1"/>
              <w:rPr>
                <w:sz w:val="17"/>
              </w:rPr>
            </w:pPr>
          </w:p>
          <w:p w:rsidR="00C53A62" w:rsidRDefault="00567705">
            <w:pPr>
              <w:pStyle w:val="TableParagraph"/>
              <w:ind w:right="30"/>
              <w:jc w:val="right"/>
            </w:pPr>
            <w:r>
              <w:rPr>
                <w:rFonts w:ascii="Times New Roman" w:hAnsi="Times New Roman"/>
                <w:color w:val="545454"/>
                <w:w w:val="120"/>
                <w:sz w:val="15"/>
              </w:rPr>
              <w:t>23,350</w:t>
            </w:r>
          </w:p>
        </w:tc>
        <w:tc>
          <w:tcPr>
            <w:tcW w:w="95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1"/>
              <w:rPr>
                <w:sz w:val="17"/>
              </w:rPr>
            </w:pPr>
          </w:p>
          <w:p w:rsidR="00C53A62" w:rsidRDefault="00567705">
            <w:pPr>
              <w:pStyle w:val="TableParagraph"/>
              <w:ind w:right="30"/>
              <w:jc w:val="right"/>
            </w:pPr>
            <w:r>
              <w:rPr>
                <w:rFonts w:ascii="Times New Roman" w:hAnsi="Times New Roman"/>
                <w:color w:val="545454"/>
                <w:w w:val="120"/>
                <w:sz w:val="15"/>
              </w:rPr>
              <w:t>2,480</w:t>
            </w:r>
          </w:p>
        </w:tc>
        <w:tc>
          <w:tcPr>
            <w:tcW w:w="95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1"/>
              <w:rPr>
                <w:sz w:val="17"/>
              </w:rPr>
            </w:pPr>
          </w:p>
          <w:p w:rsidR="00C53A62" w:rsidRDefault="00567705">
            <w:pPr>
              <w:pStyle w:val="TableParagraph"/>
              <w:ind w:right="28"/>
              <w:jc w:val="right"/>
            </w:pPr>
            <w:r>
              <w:rPr>
                <w:rFonts w:ascii="Times New Roman" w:hAnsi="Times New Roman"/>
                <w:color w:val="545454"/>
                <w:w w:val="110"/>
                <w:sz w:val="15"/>
              </w:rPr>
              <w:t>(10)</w:t>
            </w:r>
          </w:p>
        </w:tc>
        <w:tc>
          <w:tcPr>
            <w:tcW w:w="94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64" w:line="239" w:lineRule="exact"/>
              <w:ind w:right="205"/>
              <w:jc w:val="right"/>
            </w:pPr>
            <w:r>
              <w:rPr>
                <w:color w:val="545454"/>
                <w:w w:val="90"/>
                <w:sz w:val="21"/>
              </w:rPr>
              <w:t>-</w:t>
            </w:r>
          </w:p>
        </w:tc>
        <w:tc>
          <w:tcPr>
            <w:tcW w:w="95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4"/>
              <w:rPr>
                <w:sz w:val="18"/>
              </w:rPr>
            </w:pPr>
          </w:p>
          <w:p w:rsidR="00C53A62" w:rsidRDefault="00567705">
            <w:pPr>
              <w:pStyle w:val="TableParagraph"/>
              <w:ind w:right="44"/>
              <w:jc w:val="right"/>
            </w:pPr>
            <w:r>
              <w:rPr>
                <w:rFonts w:ascii="Times New Roman" w:hAnsi="Times New Roman"/>
                <w:color w:val="545454"/>
                <w:w w:val="120"/>
                <w:sz w:val="15"/>
              </w:rPr>
              <w:t>25,820</w:t>
            </w:r>
          </w:p>
        </w:tc>
        <w:tc>
          <w:tcPr>
            <w:tcW w:w="276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9"/>
              <w:ind w:left="55"/>
            </w:pPr>
            <w:r>
              <w:rPr>
                <w:color w:val="545454"/>
                <w:w w:val="105"/>
                <w:sz w:val="15"/>
              </w:rPr>
              <w:t xml:space="preserve">changes </w:t>
            </w:r>
            <w:r>
              <w:rPr>
                <w:rFonts w:ascii="Times New Roman" w:hAnsi="Times New Roman"/>
                <w:color w:val="545454"/>
                <w:w w:val="105"/>
                <w:sz w:val="16"/>
              </w:rPr>
              <w:t xml:space="preserve">to </w:t>
            </w:r>
            <w:r>
              <w:rPr>
                <w:color w:val="545454"/>
                <w:w w:val="105"/>
                <w:sz w:val="15"/>
              </w:rPr>
              <w:t>demographic</w:t>
            </w:r>
          </w:p>
          <w:p w:rsidR="00C53A62" w:rsidRDefault="00567705">
            <w:pPr>
              <w:pStyle w:val="TableParagraph"/>
              <w:spacing w:before="37"/>
              <w:ind w:left="51"/>
            </w:pPr>
            <w:r>
              <w:rPr>
                <w:color w:val="545454"/>
                <w:w w:val="110"/>
                <w:sz w:val="15"/>
              </w:rPr>
              <w:t>ilSsumptlons</w:t>
            </w:r>
          </w:p>
        </w:tc>
        <w:tc>
          <w:tcPr>
            <w:tcW w:w="9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6"/>
              <w:rPr>
                <w:sz w:val="17"/>
              </w:rPr>
            </w:pPr>
          </w:p>
          <w:p w:rsidR="00C53A62" w:rsidRDefault="00567705">
            <w:pPr>
              <w:pStyle w:val="TableParagraph"/>
              <w:ind w:right="38"/>
              <w:jc w:val="right"/>
            </w:pPr>
            <w:r>
              <w:rPr>
                <w:rFonts w:ascii="Times New Roman" w:hAnsi="Times New Roman"/>
                <w:b/>
                <w:color w:val="545454"/>
                <w:w w:val="115"/>
                <w:sz w:val="16"/>
              </w:rPr>
              <w:t>47,820</w:t>
            </w:r>
          </w:p>
        </w:tc>
        <w:tc>
          <w:tcPr>
            <w:tcW w:w="9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9"/>
              <w:rPr>
                <w:sz w:val="18"/>
              </w:rPr>
            </w:pPr>
          </w:p>
          <w:p w:rsidR="00C53A62" w:rsidRDefault="00567705">
            <w:pPr>
              <w:pStyle w:val="TableParagraph"/>
              <w:ind w:right="47"/>
              <w:jc w:val="right"/>
            </w:pPr>
            <w:r>
              <w:rPr>
                <w:rFonts w:ascii="Times New Roman" w:hAnsi="Times New Roman"/>
                <w:color w:val="545454"/>
                <w:w w:val="115"/>
                <w:sz w:val="15"/>
              </w:rPr>
              <w:t>770</w:t>
            </w:r>
          </w:p>
        </w:tc>
        <w:tc>
          <w:tcPr>
            <w:tcW w:w="100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4"/>
              <w:rPr>
                <w:sz w:val="18"/>
              </w:rPr>
            </w:pPr>
          </w:p>
          <w:p w:rsidR="00C53A62" w:rsidRDefault="00567705">
            <w:pPr>
              <w:pStyle w:val="TableParagraph"/>
              <w:ind w:right="35"/>
              <w:jc w:val="right"/>
            </w:pPr>
            <w:r>
              <w:rPr>
                <w:rFonts w:ascii="Times New Roman" w:hAnsi="Times New Roman"/>
                <w:color w:val="545454"/>
                <w:w w:val="125"/>
                <w:sz w:val="15"/>
              </w:rPr>
              <w:t>1,130</w:t>
            </w:r>
          </w:p>
        </w:tc>
        <w:tc>
          <w:tcPr>
            <w:tcW w:w="9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9"/>
              <w:rPr>
                <w:sz w:val="18"/>
              </w:rPr>
            </w:pPr>
          </w:p>
          <w:p w:rsidR="00C53A62" w:rsidRDefault="00567705">
            <w:pPr>
              <w:pStyle w:val="TableParagraph"/>
              <w:ind w:right="29"/>
              <w:jc w:val="right"/>
            </w:pPr>
            <w:r>
              <w:rPr>
                <w:rFonts w:ascii="Times New Roman" w:hAnsi="Times New Roman"/>
                <w:color w:val="545454"/>
                <w:w w:val="120"/>
                <w:sz w:val="15"/>
              </w:rPr>
              <w:t>3,070</w:t>
            </w:r>
          </w:p>
        </w:tc>
        <w:tc>
          <w:tcPr>
            <w:tcW w:w="990"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spacing w:before="9"/>
              <w:rPr>
                <w:sz w:val="18"/>
              </w:rPr>
            </w:pPr>
          </w:p>
          <w:p w:rsidR="00C53A62" w:rsidRDefault="00567705">
            <w:pPr>
              <w:pStyle w:val="TableParagraph"/>
              <w:ind w:right="13"/>
              <w:jc w:val="right"/>
            </w:pPr>
            <w:r>
              <w:rPr>
                <w:rFonts w:ascii="Times New Roman" w:hAnsi="Times New Roman"/>
                <w:color w:val="545454"/>
                <w:w w:val="120"/>
                <w:sz w:val="15"/>
              </w:rPr>
              <w:t>52,790</w:t>
            </w:r>
          </w:p>
        </w:tc>
      </w:tr>
      <w:tr w:rsidR="00C53A62">
        <w:tblPrEx>
          <w:tblCellMar>
            <w:top w:w="0" w:type="dxa"/>
            <w:bottom w:w="0" w:type="dxa"/>
          </w:tblCellMar>
        </w:tblPrEx>
        <w:trPr>
          <w:trHeight w:val="189"/>
        </w:trPr>
        <w:tc>
          <w:tcPr>
            <w:tcW w:w="94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95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95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94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95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276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3" w:line="157" w:lineRule="exact"/>
              <w:ind w:left="61"/>
            </w:pPr>
            <w:r>
              <w:rPr>
                <w:color w:val="545454"/>
                <w:w w:val="115"/>
                <w:sz w:val="15"/>
              </w:rPr>
              <w:t>Actuarial galn/(loss)arlslngfrom</w:t>
            </w:r>
          </w:p>
        </w:tc>
        <w:tc>
          <w:tcPr>
            <w:tcW w:w="9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9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100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99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990"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r>
      <w:tr w:rsidR="00C53A62">
        <w:tblPrEx>
          <w:tblCellMar>
            <w:top w:w="0" w:type="dxa"/>
            <w:bottom w:w="0" w:type="dxa"/>
          </w:tblCellMar>
        </w:tblPrEx>
        <w:trPr>
          <w:trHeight w:val="189"/>
        </w:trPr>
        <w:tc>
          <w:tcPr>
            <w:tcW w:w="947"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 w:line="163" w:lineRule="exact"/>
              <w:ind w:right="31"/>
              <w:jc w:val="right"/>
            </w:pPr>
            <w:r>
              <w:rPr>
                <w:rFonts w:ascii="Times New Roman" w:hAnsi="Times New Roman"/>
                <w:color w:val="545454"/>
                <w:w w:val="115"/>
                <w:sz w:val="15"/>
              </w:rPr>
              <w:t>(264,930)</w:t>
            </w:r>
          </w:p>
        </w:tc>
        <w:tc>
          <w:tcPr>
            <w:tcW w:w="952"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 w:line="163" w:lineRule="exact"/>
              <w:ind w:right="28"/>
              <w:jc w:val="right"/>
            </w:pPr>
            <w:r>
              <w:rPr>
                <w:rFonts w:ascii="Times New Roman" w:hAnsi="Times New Roman"/>
                <w:color w:val="545454"/>
                <w:w w:val="115"/>
                <w:sz w:val="15"/>
              </w:rPr>
              <w:t>(5,250)</w:t>
            </w:r>
          </w:p>
        </w:tc>
        <w:tc>
          <w:tcPr>
            <w:tcW w:w="952"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170" w:lineRule="exact"/>
              <w:ind w:right="28"/>
              <w:jc w:val="right"/>
            </w:pPr>
            <w:r>
              <w:rPr>
                <w:rFonts w:ascii="Times New Roman" w:hAnsi="Times New Roman"/>
                <w:b/>
                <w:color w:val="545454"/>
                <w:w w:val="105"/>
                <w:sz w:val="16"/>
              </w:rPr>
              <w:t>(9,860)</w:t>
            </w:r>
          </w:p>
        </w:tc>
        <w:tc>
          <w:tcPr>
            <w:tcW w:w="947"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 w:line="163" w:lineRule="exact"/>
              <w:ind w:right="8"/>
              <w:jc w:val="right"/>
            </w:pPr>
            <w:r>
              <w:rPr>
                <w:rFonts w:ascii="Times New Roman" w:hAnsi="Times New Roman"/>
                <w:color w:val="545454"/>
                <w:w w:val="110"/>
                <w:sz w:val="15"/>
              </w:rPr>
              <w:t>(8,280}</w:t>
            </w:r>
          </w:p>
        </w:tc>
        <w:tc>
          <w:tcPr>
            <w:tcW w:w="957"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 w:line="163" w:lineRule="exact"/>
              <w:ind w:right="32"/>
              <w:jc w:val="right"/>
            </w:pPr>
            <w:r>
              <w:rPr>
                <w:rFonts w:ascii="Times New Roman" w:hAnsi="Times New Roman"/>
                <w:color w:val="545454"/>
                <w:w w:val="115"/>
                <w:sz w:val="15"/>
              </w:rPr>
              <w:t>(288,320)</w:t>
            </w:r>
          </w:p>
        </w:tc>
        <w:tc>
          <w:tcPr>
            <w:tcW w:w="2769"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5" w:line="144" w:lineRule="exact"/>
              <w:ind w:left="55"/>
            </w:pPr>
            <w:r>
              <w:rPr>
                <w:color w:val="545454"/>
                <w:w w:val="105"/>
                <w:sz w:val="15"/>
              </w:rPr>
              <w:t>changes to finc1ncial assumptions</w:t>
            </w:r>
          </w:p>
        </w:tc>
        <w:tc>
          <w:tcPr>
            <w:tcW w:w="995"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1" w:line="158" w:lineRule="exact"/>
              <w:ind w:right="34"/>
              <w:jc w:val="right"/>
            </w:pPr>
            <w:r>
              <w:rPr>
                <w:rFonts w:ascii="Times New Roman" w:hAnsi="Times New Roman"/>
                <w:color w:val="545454"/>
                <w:w w:val="115"/>
                <w:sz w:val="15"/>
              </w:rPr>
              <w:t>(48,590)</w:t>
            </w:r>
          </w:p>
        </w:tc>
        <w:tc>
          <w:tcPr>
            <w:tcW w:w="995"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6" w:line="153" w:lineRule="exact"/>
              <w:ind w:right="40"/>
              <w:jc w:val="right"/>
            </w:pPr>
            <w:r>
              <w:rPr>
                <w:rFonts w:ascii="Times New Roman" w:hAnsi="Times New Roman"/>
                <w:color w:val="545454"/>
                <w:w w:val="115"/>
                <w:sz w:val="15"/>
              </w:rPr>
              <w:t>20</w:t>
            </w:r>
          </w:p>
        </w:tc>
        <w:tc>
          <w:tcPr>
            <w:tcW w:w="1005"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6" w:line="153" w:lineRule="exact"/>
              <w:ind w:right="30"/>
              <w:jc w:val="right"/>
            </w:pPr>
            <w:r>
              <w:rPr>
                <w:rFonts w:ascii="Times New Roman" w:hAnsi="Times New Roman"/>
                <w:color w:val="545454"/>
                <w:w w:val="115"/>
                <w:sz w:val="15"/>
              </w:rPr>
              <w:t>(3,310)</w:t>
            </w:r>
          </w:p>
        </w:tc>
        <w:tc>
          <w:tcPr>
            <w:tcW w:w="995"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6" w:line="153" w:lineRule="exact"/>
              <w:ind w:right="29"/>
              <w:jc w:val="right"/>
            </w:pPr>
            <w:r>
              <w:rPr>
                <w:rFonts w:ascii="Times New Roman" w:hAnsi="Times New Roman"/>
                <w:color w:val="545454"/>
                <w:w w:val="115"/>
                <w:sz w:val="15"/>
              </w:rPr>
              <w:t>(1,250)</w:t>
            </w:r>
          </w:p>
        </w:tc>
        <w:tc>
          <w:tcPr>
            <w:tcW w:w="990" w:type="dxa"/>
            <w:tcBorders>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6" w:line="153" w:lineRule="exact"/>
              <w:ind w:right="6"/>
              <w:jc w:val="right"/>
            </w:pPr>
            <w:r>
              <w:rPr>
                <w:rFonts w:ascii="Times New Roman" w:hAnsi="Times New Roman"/>
                <w:color w:val="545454"/>
                <w:w w:val="115"/>
                <w:sz w:val="15"/>
              </w:rPr>
              <w:t>(53,130)</w:t>
            </w:r>
          </w:p>
        </w:tc>
      </w:tr>
      <w:tr w:rsidR="00C53A62">
        <w:tblPrEx>
          <w:tblCellMar>
            <w:top w:w="0" w:type="dxa"/>
            <w:bottom w:w="0" w:type="dxa"/>
          </w:tblCellMar>
        </w:tblPrEx>
        <w:trPr>
          <w:trHeight w:val="253"/>
        </w:trPr>
        <w:tc>
          <w:tcPr>
            <w:tcW w:w="94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1"/>
              <w:ind w:right="29"/>
              <w:jc w:val="right"/>
            </w:pPr>
            <w:r>
              <w:rPr>
                <w:rFonts w:ascii="Times New Roman" w:hAnsi="Times New Roman"/>
                <w:color w:val="545454"/>
                <w:w w:val="115"/>
                <w:sz w:val="15"/>
              </w:rPr>
              <w:t>(1,451,980)</w:t>
            </w:r>
          </w:p>
        </w:tc>
        <w:tc>
          <w:tcPr>
            <w:tcW w:w="95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1"/>
              <w:ind w:right="28"/>
              <w:jc w:val="right"/>
            </w:pPr>
            <w:r>
              <w:rPr>
                <w:rFonts w:ascii="Times New Roman" w:hAnsi="Times New Roman"/>
                <w:color w:val="545454"/>
                <w:w w:val="115"/>
                <w:sz w:val="15"/>
              </w:rPr>
              <w:t>(30,510)</w:t>
            </w:r>
          </w:p>
        </w:tc>
        <w:tc>
          <w:tcPr>
            <w:tcW w:w="95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6" w:line="168" w:lineRule="exact"/>
              <w:ind w:right="29"/>
              <w:jc w:val="right"/>
            </w:pPr>
            <w:r>
              <w:rPr>
                <w:rFonts w:ascii="Times New Roman" w:hAnsi="Times New Roman"/>
                <w:color w:val="545454"/>
                <w:w w:val="115"/>
                <w:sz w:val="15"/>
              </w:rPr>
              <w:t>{32,730)</w:t>
            </w:r>
          </w:p>
        </w:tc>
        <w:tc>
          <w:tcPr>
            <w:tcW w:w="94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6" w:line="168" w:lineRule="exact"/>
              <w:ind w:right="23"/>
              <w:jc w:val="right"/>
            </w:pPr>
            <w:r>
              <w:rPr>
                <w:rFonts w:ascii="Times New Roman" w:hAnsi="Times New Roman"/>
                <w:color w:val="545454"/>
                <w:w w:val="115"/>
                <w:sz w:val="15"/>
              </w:rPr>
              <w:t>(28,030)</w:t>
            </w:r>
          </w:p>
        </w:tc>
        <w:tc>
          <w:tcPr>
            <w:tcW w:w="9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1" w:line="163" w:lineRule="exact"/>
              <w:ind w:right="30"/>
              <w:jc w:val="right"/>
            </w:pPr>
            <w:r>
              <w:rPr>
                <w:rFonts w:ascii="Times New Roman" w:hAnsi="Times New Roman"/>
                <w:color w:val="545454"/>
                <w:w w:val="115"/>
                <w:sz w:val="15"/>
              </w:rPr>
              <w:t>{1,543,250)</w:t>
            </w:r>
          </w:p>
        </w:tc>
        <w:tc>
          <w:tcPr>
            <w:tcW w:w="27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0"/>
              <w:ind w:left="59"/>
            </w:pPr>
            <w:r>
              <w:rPr>
                <w:b/>
                <w:color w:val="545454"/>
                <w:w w:val="105"/>
                <w:sz w:val="14"/>
              </w:rPr>
              <w:t xml:space="preserve">Closing </w:t>
            </w:r>
            <w:r>
              <w:rPr>
                <w:b/>
                <w:color w:val="545454"/>
                <w:w w:val="105"/>
                <w:sz w:val="14"/>
              </w:rPr>
              <w:t>surplus(deflclt)</w:t>
            </w:r>
          </w:p>
        </w:tc>
        <w:tc>
          <w:tcPr>
            <w:tcW w:w="9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1" w:line="163" w:lineRule="exact"/>
              <w:ind w:right="28"/>
              <w:jc w:val="right"/>
            </w:pPr>
            <w:r>
              <w:rPr>
                <w:rFonts w:ascii="Times New Roman" w:hAnsi="Times New Roman"/>
                <w:color w:val="545454"/>
                <w:w w:val="115"/>
                <w:sz w:val="15"/>
              </w:rPr>
              <w:t>(1,461,300)</w:t>
            </w:r>
          </w:p>
        </w:tc>
        <w:tc>
          <w:tcPr>
            <w:tcW w:w="9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6" w:line="158" w:lineRule="exact"/>
              <w:ind w:right="24"/>
              <w:jc w:val="right"/>
            </w:pPr>
            <w:r>
              <w:rPr>
                <w:rFonts w:ascii="Times New Roman" w:hAnsi="Times New Roman"/>
                <w:color w:val="545454"/>
                <w:w w:val="115"/>
                <w:sz w:val="15"/>
              </w:rPr>
              <w:t>(29,960)</w:t>
            </w:r>
          </w:p>
        </w:tc>
        <w:tc>
          <w:tcPr>
            <w:tcW w:w="100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6" w:line="158" w:lineRule="exact"/>
              <w:ind w:right="29"/>
              <w:jc w:val="right"/>
            </w:pPr>
            <w:r>
              <w:rPr>
                <w:rFonts w:ascii="Times New Roman" w:hAnsi="Times New Roman"/>
                <w:color w:val="545454"/>
                <w:w w:val="115"/>
                <w:sz w:val="15"/>
              </w:rPr>
              <w:t>(36,800)</w:t>
            </w:r>
          </w:p>
        </w:tc>
        <w:tc>
          <w:tcPr>
            <w:tcW w:w="9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6" w:line="158" w:lineRule="exact"/>
              <w:ind w:right="19"/>
              <w:jc w:val="right"/>
            </w:pPr>
            <w:r>
              <w:rPr>
                <w:rFonts w:ascii="Times New Roman" w:hAnsi="Times New Roman"/>
                <w:color w:val="545454"/>
                <w:w w:val="115"/>
                <w:sz w:val="15"/>
              </w:rPr>
              <w:t>(43,830)</w:t>
            </w:r>
          </w:p>
        </w:tc>
        <w:tc>
          <w:tcPr>
            <w:tcW w:w="990" w:type="dxa"/>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76" w:line="158" w:lineRule="exact"/>
              <w:ind w:right="11"/>
              <w:jc w:val="right"/>
            </w:pPr>
            <w:r>
              <w:rPr>
                <w:rFonts w:ascii="Times New Roman" w:hAnsi="Times New Roman"/>
                <w:color w:val="545454"/>
                <w:w w:val="115"/>
                <w:sz w:val="15"/>
              </w:rPr>
              <w:t>(1,571,890)</w:t>
            </w:r>
          </w:p>
        </w:tc>
      </w:tr>
    </w:tbl>
    <w:p w:rsidR="00000000" w:rsidRDefault="00567705">
      <w:pPr>
        <w:sectPr w:rsidR="00000000">
          <w:footerReference w:type="default" r:id="rId83"/>
          <w:pgSz w:w="16820" w:h="11900" w:orient="landscape"/>
          <w:pgMar w:top="1100" w:right="2420" w:bottom="1140" w:left="1580" w:header="720" w:footer="720" w:gutter="0"/>
          <w:cols w:space="720"/>
        </w:sectPr>
      </w:pPr>
    </w:p>
    <w:p w:rsidR="00C53A62" w:rsidRDefault="00567705">
      <w:pPr>
        <w:pStyle w:val="Heading7"/>
        <w:spacing w:before="101"/>
        <w:ind w:left="1903"/>
      </w:pPr>
      <w:r>
        <w:rPr>
          <w:color w:val="262626"/>
        </w:rPr>
        <w:t>Durham County Council Pension Fund</w:t>
      </w:r>
    </w:p>
    <w:p w:rsidR="00C53A62" w:rsidRDefault="00567705">
      <w:pPr>
        <w:pStyle w:val="BodyText"/>
        <w:spacing w:before="58"/>
        <w:ind w:left="1912"/>
      </w:pPr>
      <w:r>
        <w:rPr>
          <w:color w:val="262626"/>
          <w:w w:val="105"/>
        </w:rPr>
        <w:t>Reconciliation of present value of the scheme liabilities:</w:t>
      </w:r>
    </w:p>
    <w:p w:rsidR="00C53A62" w:rsidRDefault="00C53A62">
      <w:pPr>
        <w:pStyle w:val="BodyText"/>
        <w:spacing w:before="1"/>
        <w:rPr>
          <w:sz w:val="25"/>
        </w:rPr>
      </w:pPr>
    </w:p>
    <w:tbl>
      <w:tblPr>
        <w:tblW w:w="8658" w:type="dxa"/>
        <w:tblInd w:w="1930" w:type="dxa"/>
        <w:tblLayout w:type="fixed"/>
        <w:tblCellMar>
          <w:left w:w="10" w:type="dxa"/>
          <w:right w:w="10" w:type="dxa"/>
        </w:tblCellMar>
        <w:tblLook w:val="0000" w:firstRow="0" w:lastRow="0" w:firstColumn="0" w:lastColumn="0" w:noHBand="0" w:noVBand="0"/>
      </w:tblPr>
      <w:tblGrid>
        <w:gridCol w:w="4279"/>
        <w:gridCol w:w="2187"/>
        <w:gridCol w:w="2192"/>
      </w:tblGrid>
      <w:tr w:rsidR="00C53A62">
        <w:tblPrEx>
          <w:tblCellMar>
            <w:top w:w="0" w:type="dxa"/>
            <w:bottom w:w="0" w:type="dxa"/>
          </w:tblCellMar>
        </w:tblPrEx>
        <w:trPr>
          <w:trHeight w:val="226"/>
        </w:trPr>
        <w:tc>
          <w:tcPr>
            <w:tcW w:w="4279" w:type="dxa"/>
            <w:tcBorders>
              <w:top w:val="single" w:sz="18"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4379" w:type="dxa"/>
            <w:gridSpan w:val="2"/>
            <w:tcBorders>
              <w:top w:val="single" w:sz="18"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4" w:line="172" w:lineRule="exact"/>
              <w:ind w:left="603"/>
            </w:pPr>
            <w:r>
              <w:rPr>
                <w:b/>
                <w:color w:val="464646"/>
                <w:sz w:val="18"/>
              </w:rPr>
              <w:t>Local Government Pension Scheme</w:t>
            </w:r>
          </w:p>
        </w:tc>
      </w:tr>
      <w:tr w:rsidR="00C53A62">
        <w:tblPrEx>
          <w:tblCellMar>
            <w:top w:w="0" w:type="dxa"/>
            <w:bottom w:w="0" w:type="dxa"/>
          </w:tblCellMar>
        </w:tblPrEx>
        <w:trPr>
          <w:trHeight w:val="239"/>
        </w:trPr>
        <w:tc>
          <w:tcPr>
            <w:tcW w:w="427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21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186" w:lineRule="exact"/>
              <w:ind w:left="752"/>
            </w:pPr>
            <w:r>
              <w:rPr>
                <w:rFonts w:ascii="Times New Roman" w:hAnsi="Times New Roman"/>
                <w:b/>
                <w:color w:val="464646"/>
                <w:w w:val="105"/>
                <w:sz w:val="19"/>
              </w:rPr>
              <w:t>2DH,/17</w:t>
            </w:r>
          </w:p>
        </w:tc>
        <w:tc>
          <w:tcPr>
            <w:tcW w:w="2192" w:type="dxa"/>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3" w:line="176" w:lineRule="exact"/>
              <w:ind w:left="748"/>
            </w:pPr>
            <w:r>
              <w:rPr>
                <w:rFonts w:ascii="Times New Roman" w:hAnsi="Times New Roman"/>
                <w:b/>
                <w:color w:val="464646"/>
                <w:w w:val="115"/>
                <w:sz w:val="19"/>
              </w:rPr>
              <w:t>2017/18</w:t>
            </w:r>
          </w:p>
        </w:tc>
      </w:tr>
      <w:tr w:rsidR="00C53A62">
        <w:tblPrEx>
          <w:tblCellMar>
            <w:top w:w="0" w:type="dxa"/>
            <w:bottom w:w="0" w:type="dxa"/>
          </w:tblCellMar>
        </w:tblPrEx>
        <w:trPr>
          <w:trHeight w:val="273"/>
        </w:trPr>
        <w:tc>
          <w:tcPr>
            <w:tcW w:w="427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2187"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ind w:left="860" w:right="791"/>
              <w:jc w:val="center"/>
            </w:pPr>
            <w:r>
              <w:rPr>
                <w:b/>
                <w:color w:val="464646"/>
                <w:w w:val="105"/>
                <w:sz w:val="18"/>
              </w:rPr>
              <w:t>£'000</w:t>
            </w:r>
          </w:p>
        </w:tc>
        <w:tc>
          <w:tcPr>
            <w:tcW w:w="2192" w:type="dxa"/>
            <w:tcBorders>
              <w:top w:val="single" w:sz="12" w:space="0" w:color="000000"/>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7"/>
              <w:ind w:left="847" w:right="779"/>
              <w:jc w:val="center"/>
            </w:pPr>
            <w:r>
              <w:rPr>
                <w:b/>
                <w:color w:val="464646"/>
                <w:w w:val="110"/>
                <w:sz w:val="18"/>
              </w:rPr>
              <w:t>£'000</w:t>
            </w:r>
          </w:p>
        </w:tc>
      </w:tr>
      <w:tr w:rsidR="00C53A62">
        <w:tblPrEx>
          <w:tblCellMar>
            <w:top w:w="0" w:type="dxa"/>
            <w:bottom w:w="0" w:type="dxa"/>
          </w:tblCellMar>
        </w:tblPrEx>
        <w:trPr>
          <w:trHeight w:val="267"/>
        </w:trPr>
        <w:tc>
          <w:tcPr>
            <w:tcW w:w="427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3"/>
              <w:ind w:left="35"/>
            </w:pPr>
            <w:r>
              <w:rPr>
                <w:color w:val="464646"/>
                <w:w w:val="110"/>
                <w:sz w:val="19"/>
              </w:rPr>
              <w:t xml:space="preserve">Opening present </w:t>
            </w:r>
            <w:r>
              <w:rPr>
                <w:color w:val="464646"/>
                <w:w w:val="110"/>
                <w:sz w:val="19"/>
              </w:rPr>
              <w:t>value</w:t>
            </w:r>
          </w:p>
        </w:tc>
        <w:tc>
          <w:tcPr>
            <w:tcW w:w="218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ind w:right="59"/>
              <w:jc w:val="right"/>
            </w:pPr>
            <w:r>
              <w:rPr>
                <w:rFonts w:ascii="Times New Roman" w:hAnsi="Times New Roman"/>
                <w:color w:val="262626"/>
                <w:w w:val="115"/>
                <w:sz w:val="17"/>
              </w:rPr>
              <w:t>(145,290)</w:t>
            </w:r>
          </w:p>
        </w:tc>
        <w:tc>
          <w:tcPr>
            <w:tcW w:w="2192"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8"/>
              <w:ind w:right="53"/>
              <w:jc w:val="right"/>
            </w:pPr>
            <w:r>
              <w:rPr>
                <w:rFonts w:ascii="Times New Roman" w:hAnsi="Times New Roman"/>
                <w:color w:val="262626"/>
                <w:w w:val="115"/>
                <w:sz w:val="17"/>
              </w:rPr>
              <w:t>(191,468)</w:t>
            </w:r>
          </w:p>
        </w:tc>
      </w:tr>
      <w:tr w:rsidR="00C53A62">
        <w:tblPrEx>
          <w:tblCellMar>
            <w:top w:w="0" w:type="dxa"/>
            <w:bottom w:w="0" w:type="dxa"/>
          </w:tblCellMar>
        </w:tblPrEx>
        <w:trPr>
          <w:trHeight w:val="266"/>
        </w:trPr>
        <w:tc>
          <w:tcPr>
            <w:tcW w:w="427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0"/>
              <w:ind w:left="35"/>
            </w:pPr>
            <w:r>
              <w:rPr>
                <w:color w:val="464646"/>
                <w:w w:val="105"/>
                <w:sz w:val="19"/>
              </w:rPr>
              <w:t>Current service cost</w:t>
            </w:r>
          </w:p>
        </w:tc>
        <w:tc>
          <w:tcPr>
            <w:tcW w:w="218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4"/>
              <w:ind w:right="60"/>
              <w:jc w:val="right"/>
            </w:pPr>
            <w:r>
              <w:rPr>
                <w:rFonts w:ascii="Times New Roman" w:hAnsi="Times New Roman"/>
                <w:color w:val="262626"/>
                <w:w w:val="110"/>
                <w:sz w:val="17"/>
              </w:rPr>
              <w:t>(4,691)</w:t>
            </w:r>
          </w:p>
        </w:tc>
        <w:tc>
          <w:tcPr>
            <w:tcW w:w="2192"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9"/>
              <w:ind w:right="47"/>
              <w:jc w:val="right"/>
            </w:pPr>
            <w:r>
              <w:rPr>
                <w:rFonts w:ascii="Times New Roman" w:hAnsi="Times New Roman"/>
                <w:color w:val="262626"/>
                <w:w w:val="115"/>
                <w:sz w:val="17"/>
              </w:rPr>
              <w:t>(6,791)</w:t>
            </w:r>
          </w:p>
        </w:tc>
      </w:tr>
      <w:tr w:rsidR="00C53A62">
        <w:tblPrEx>
          <w:tblCellMar>
            <w:top w:w="0" w:type="dxa"/>
            <w:bottom w:w="0" w:type="dxa"/>
          </w:tblCellMar>
        </w:tblPrEx>
        <w:trPr>
          <w:trHeight w:val="266"/>
        </w:trPr>
        <w:tc>
          <w:tcPr>
            <w:tcW w:w="427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2"/>
              <w:ind w:left="37"/>
            </w:pPr>
            <w:r>
              <w:rPr>
                <w:color w:val="464646"/>
                <w:w w:val="110"/>
                <w:sz w:val="19"/>
              </w:rPr>
              <w:t>Interest cost</w:t>
            </w:r>
          </w:p>
        </w:tc>
        <w:tc>
          <w:tcPr>
            <w:tcW w:w="218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ind w:right="60"/>
              <w:jc w:val="right"/>
            </w:pPr>
            <w:r>
              <w:rPr>
                <w:rFonts w:ascii="Times New Roman" w:hAnsi="Times New Roman"/>
                <w:color w:val="262626"/>
                <w:w w:val="110"/>
                <w:sz w:val="17"/>
              </w:rPr>
              <w:t>(5,062)</w:t>
            </w:r>
          </w:p>
        </w:tc>
        <w:tc>
          <w:tcPr>
            <w:tcW w:w="2192"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7"/>
              <w:ind w:right="47"/>
              <w:jc w:val="right"/>
            </w:pPr>
            <w:r>
              <w:rPr>
                <w:rFonts w:ascii="Times New Roman" w:hAnsi="Times New Roman"/>
                <w:color w:val="262626"/>
                <w:w w:val="115"/>
                <w:sz w:val="17"/>
              </w:rPr>
              <w:t>(4,942)</w:t>
            </w:r>
          </w:p>
        </w:tc>
      </w:tr>
      <w:tr w:rsidR="00C53A62">
        <w:tblPrEx>
          <w:tblCellMar>
            <w:top w:w="0" w:type="dxa"/>
            <w:bottom w:w="0" w:type="dxa"/>
          </w:tblCellMar>
        </w:tblPrEx>
        <w:trPr>
          <w:trHeight w:val="271"/>
        </w:trPr>
        <w:tc>
          <w:tcPr>
            <w:tcW w:w="427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0"/>
              <w:ind w:left="35"/>
            </w:pPr>
            <w:r>
              <w:rPr>
                <w:color w:val="464646"/>
                <w:w w:val="110"/>
                <w:sz w:val="19"/>
              </w:rPr>
              <w:t xml:space="preserve">Contributions by scheme </w:t>
            </w:r>
            <w:r>
              <w:rPr>
                <w:color w:val="262626"/>
                <w:w w:val="110"/>
                <w:sz w:val="19"/>
              </w:rPr>
              <w:t>participants</w:t>
            </w:r>
          </w:p>
        </w:tc>
        <w:tc>
          <w:tcPr>
            <w:tcW w:w="218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4"/>
              <w:ind w:right="60"/>
              <w:jc w:val="right"/>
            </w:pPr>
            <w:r>
              <w:rPr>
                <w:rFonts w:ascii="Times New Roman" w:hAnsi="Times New Roman"/>
                <w:color w:val="262626"/>
                <w:w w:val="110"/>
                <w:sz w:val="17"/>
              </w:rPr>
              <w:t>(1,449)</w:t>
            </w:r>
          </w:p>
        </w:tc>
        <w:tc>
          <w:tcPr>
            <w:tcW w:w="2192"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9"/>
              <w:ind w:right="47"/>
              <w:jc w:val="right"/>
            </w:pPr>
            <w:r>
              <w:rPr>
                <w:rFonts w:ascii="Times New Roman" w:hAnsi="Times New Roman"/>
                <w:color w:val="262626"/>
                <w:w w:val="115"/>
                <w:sz w:val="17"/>
              </w:rPr>
              <w:t>(1,504)</w:t>
            </w:r>
          </w:p>
        </w:tc>
      </w:tr>
      <w:tr w:rsidR="00C53A62">
        <w:tblPrEx>
          <w:tblCellMar>
            <w:top w:w="0" w:type="dxa"/>
            <w:bottom w:w="0" w:type="dxa"/>
          </w:tblCellMar>
        </w:tblPrEx>
        <w:trPr>
          <w:trHeight w:val="261"/>
        </w:trPr>
        <w:tc>
          <w:tcPr>
            <w:tcW w:w="427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ind w:left="46"/>
            </w:pPr>
            <w:r>
              <w:rPr>
                <w:b/>
                <w:color w:val="464646"/>
                <w:w w:val="105"/>
                <w:sz w:val="18"/>
              </w:rPr>
              <w:t>Remeasurement gains and losses:</w:t>
            </w:r>
          </w:p>
        </w:tc>
        <w:tc>
          <w:tcPr>
            <w:tcW w:w="218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2192"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65"/>
        </w:trPr>
        <w:tc>
          <w:tcPr>
            <w:tcW w:w="427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1"/>
              <w:ind w:left="45"/>
            </w:pPr>
            <w:r>
              <w:rPr>
                <w:color w:val="464646"/>
                <w:w w:val="105"/>
                <w:sz w:val="19"/>
              </w:rPr>
              <w:t>Actuarial gains/ tosses from changes in</w:t>
            </w:r>
          </w:p>
        </w:tc>
        <w:tc>
          <w:tcPr>
            <w:tcW w:w="218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2192"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361"/>
        </w:trPr>
        <w:tc>
          <w:tcPr>
            <w:tcW w:w="427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0"/>
              <w:ind w:left="43"/>
            </w:pPr>
            <w:r>
              <w:rPr>
                <w:color w:val="464646"/>
                <w:w w:val="105"/>
                <w:sz w:val="19"/>
              </w:rPr>
              <w:t xml:space="preserve">demographic </w:t>
            </w:r>
            <w:r>
              <w:rPr>
                <w:color w:val="464646"/>
                <w:w w:val="105"/>
                <w:sz w:val="19"/>
              </w:rPr>
              <w:t>assumptions</w:t>
            </w:r>
          </w:p>
        </w:tc>
        <w:tc>
          <w:tcPr>
            <w:tcW w:w="218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1"/>
              <w:ind w:right="98"/>
              <w:jc w:val="right"/>
            </w:pPr>
            <w:r>
              <w:rPr>
                <w:rFonts w:ascii="Times New Roman" w:hAnsi="Times New Roman"/>
                <w:color w:val="464646"/>
                <w:w w:val="105"/>
                <w:sz w:val="17"/>
              </w:rPr>
              <w:t>979</w:t>
            </w:r>
          </w:p>
        </w:tc>
        <w:tc>
          <w:tcPr>
            <w:tcW w:w="2192"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70" w:line="271" w:lineRule="exact"/>
              <w:ind w:right="235"/>
              <w:jc w:val="right"/>
            </w:pPr>
            <w:r>
              <w:rPr>
                <w:rFonts w:ascii="Times New Roman" w:hAnsi="Times New Roman"/>
                <w:color w:val="9E9E9E"/>
                <w:w w:val="109"/>
                <w:sz w:val="24"/>
              </w:rPr>
              <w:t>-</w:t>
            </w:r>
          </w:p>
        </w:tc>
      </w:tr>
      <w:tr w:rsidR="00C53A62">
        <w:tblPrEx>
          <w:tblCellMar>
            <w:top w:w="0" w:type="dxa"/>
            <w:bottom w:w="0" w:type="dxa"/>
          </w:tblCellMar>
        </w:tblPrEx>
        <w:trPr>
          <w:trHeight w:val="245"/>
        </w:trPr>
        <w:tc>
          <w:tcPr>
            <w:tcW w:w="427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9" w:line="217" w:lineRule="exact"/>
              <w:ind w:left="45"/>
            </w:pPr>
            <w:r>
              <w:rPr>
                <w:color w:val="464646"/>
                <w:w w:val="105"/>
                <w:sz w:val="19"/>
              </w:rPr>
              <w:t>Actuarial galns / losses from changes in</w:t>
            </w:r>
          </w:p>
        </w:tc>
        <w:tc>
          <w:tcPr>
            <w:tcW w:w="218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219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317"/>
        </w:trPr>
        <w:tc>
          <w:tcPr>
            <w:tcW w:w="427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ind w:left="48"/>
            </w:pPr>
            <w:r>
              <w:rPr>
                <w:color w:val="464646"/>
                <w:w w:val="105"/>
                <w:sz w:val="19"/>
              </w:rPr>
              <w:t>financial assumptions</w:t>
            </w:r>
          </w:p>
        </w:tc>
        <w:tc>
          <w:tcPr>
            <w:tcW w:w="218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6"/>
              <w:ind w:right="53"/>
              <w:jc w:val="right"/>
            </w:pPr>
            <w:r>
              <w:rPr>
                <w:rFonts w:ascii="Times New Roman" w:hAnsi="Times New Roman"/>
                <w:color w:val="262626"/>
                <w:w w:val="115"/>
                <w:sz w:val="17"/>
              </w:rPr>
              <w:t>(44,422)</w:t>
            </w:r>
          </w:p>
        </w:tc>
        <w:tc>
          <w:tcPr>
            <w:tcW w:w="2192"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0" w:line="288" w:lineRule="exact"/>
              <w:ind w:right="238"/>
              <w:jc w:val="right"/>
            </w:pPr>
            <w:r>
              <w:rPr>
                <w:color w:val="858585"/>
                <w:w w:val="79"/>
                <w:sz w:val="26"/>
              </w:rPr>
              <w:t>-</w:t>
            </w:r>
          </w:p>
        </w:tc>
      </w:tr>
      <w:tr w:rsidR="00C53A62">
        <w:tblPrEx>
          <w:tblCellMar>
            <w:top w:w="0" w:type="dxa"/>
            <w:bottom w:w="0" w:type="dxa"/>
          </w:tblCellMar>
        </w:tblPrEx>
        <w:trPr>
          <w:trHeight w:val="226"/>
        </w:trPr>
        <w:tc>
          <w:tcPr>
            <w:tcW w:w="427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 w:line="204" w:lineRule="exact"/>
              <w:ind w:left="45"/>
            </w:pPr>
            <w:r>
              <w:rPr>
                <w:color w:val="464646"/>
                <w:w w:val="110"/>
                <w:sz w:val="19"/>
              </w:rPr>
              <w:t>Other:</w:t>
            </w:r>
          </w:p>
        </w:tc>
        <w:tc>
          <w:tcPr>
            <w:tcW w:w="218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2" w:line="184" w:lineRule="exact"/>
              <w:ind w:right="55"/>
              <w:jc w:val="right"/>
            </w:pPr>
            <w:r>
              <w:rPr>
                <w:rFonts w:ascii="Times New Roman" w:hAnsi="Times New Roman"/>
                <w:color w:val="464646"/>
                <w:w w:val="115"/>
                <w:sz w:val="17"/>
              </w:rPr>
              <w:t>5,605</w:t>
            </w:r>
          </w:p>
        </w:tc>
        <w:tc>
          <w:tcPr>
            <w:tcW w:w="2192"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2" w:line="184" w:lineRule="exact"/>
              <w:ind w:right="36"/>
              <w:jc w:val="right"/>
            </w:pPr>
            <w:r>
              <w:rPr>
                <w:rFonts w:ascii="Times New Roman" w:hAnsi="Times New Roman"/>
                <w:w w:val="115"/>
                <w:sz w:val="17"/>
              </w:rPr>
              <w:t>(770)</w:t>
            </w:r>
          </w:p>
        </w:tc>
      </w:tr>
      <w:tr w:rsidR="00C53A62">
        <w:tblPrEx>
          <w:tblCellMar>
            <w:top w:w="0" w:type="dxa"/>
            <w:bottom w:w="0" w:type="dxa"/>
          </w:tblCellMar>
        </w:tblPrEx>
        <w:trPr>
          <w:trHeight w:val="276"/>
        </w:trPr>
        <w:tc>
          <w:tcPr>
            <w:tcW w:w="427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0" w:line="216" w:lineRule="exact"/>
              <w:ind w:left="49"/>
            </w:pPr>
            <w:r>
              <w:rPr>
                <w:color w:val="464646"/>
                <w:sz w:val="19"/>
              </w:rPr>
              <w:t>Past service costs</w:t>
            </w:r>
          </w:p>
        </w:tc>
        <w:tc>
          <w:tcPr>
            <w:tcW w:w="218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5"/>
              <w:ind w:right="49"/>
              <w:jc w:val="right"/>
            </w:pPr>
            <w:r>
              <w:rPr>
                <w:rFonts w:ascii="Times New Roman" w:hAnsi="Times New Roman"/>
                <w:color w:val="262626"/>
                <w:w w:val="115"/>
                <w:sz w:val="17"/>
              </w:rPr>
              <w:t>(350)</w:t>
            </w:r>
          </w:p>
        </w:tc>
        <w:tc>
          <w:tcPr>
            <w:tcW w:w="2192"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line="257" w:lineRule="exact"/>
              <w:ind w:right="232"/>
              <w:jc w:val="right"/>
            </w:pPr>
            <w:r>
              <w:rPr>
                <w:rFonts w:ascii="Times New Roman" w:hAnsi="Times New Roman"/>
                <w:color w:val="464646"/>
                <w:w w:val="97"/>
                <w:sz w:val="25"/>
              </w:rPr>
              <w:t>-</w:t>
            </w:r>
          </w:p>
        </w:tc>
      </w:tr>
      <w:tr w:rsidR="00C53A62">
        <w:tblPrEx>
          <w:tblCellMar>
            <w:top w:w="0" w:type="dxa"/>
            <w:bottom w:w="0" w:type="dxa"/>
          </w:tblCellMar>
        </w:tblPrEx>
        <w:trPr>
          <w:trHeight w:val="294"/>
        </w:trPr>
        <w:tc>
          <w:tcPr>
            <w:tcW w:w="427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ind w:left="50"/>
            </w:pPr>
            <w:r>
              <w:rPr>
                <w:color w:val="464646"/>
                <w:w w:val="110"/>
                <w:sz w:val="19"/>
              </w:rPr>
              <w:t>Liability assumed on entity combinations</w:t>
            </w:r>
          </w:p>
        </w:tc>
        <w:tc>
          <w:tcPr>
            <w:tcW w:w="218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74" w:lineRule="exact"/>
              <w:ind w:right="256"/>
              <w:jc w:val="right"/>
            </w:pPr>
            <w:r>
              <w:rPr>
                <w:color w:val="757575"/>
                <w:w w:val="73"/>
                <w:sz w:val="26"/>
              </w:rPr>
              <w:t>-</w:t>
            </w:r>
          </w:p>
        </w:tc>
        <w:tc>
          <w:tcPr>
            <w:tcW w:w="2192"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line="274" w:lineRule="exact"/>
              <w:ind w:right="237"/>
              <w:jc w:val="right"/>
            </w:pPr>
            <w:r>
              <w:rPr>
                <w:color w:val="464646"/>
                <w:w w:val="86"/>
                <w:sz w:val="26"/>
              </w:rPr>
              <w:t>-</w:t>
            </w:r>
          </w:p>
        </w:tc>
      </w:tr>
      <w:tr w:rsidR="00C53A62">
        <w:tblPrEx>
          <w:tblCellMar>
            <w:top w:w="0" w:type="dxa"/>
            <w:bottom w:w="0" w:type="dxa"/>
          </w:tblCellMar>
        </w:tblPrEx>
        <w:trPr>
          <w:trHeight w:val="214"/>
        </w:trPr>
        <w:tc>
          <w:tcPr>
            <w:tcW w:w="427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 w:line="191" w:lineRule="exact"/>
              <w:ind w:left="50"/>
            </w:pPr>
            <w:r>
              <w:rPr>
                <w:color w:val="464646"/>
                <w:w w:val="110"/>
                <w:sz w:val="19"/>
              </w:rPr>
              <w:t>Benefits paid</w:t>
            </w:r>
          </w:p>
        </w:tc>
        <w:tc>
          <w:tcPr>
            <w:tcW w:w="2187"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7" w:line="177" w:lineRule="exact"/>
              <w:ind w:right="53"/>
              <w:jc w:val="right"/>
            </w:pPr>
            <w:r>
              <w:rPr>
                <w:rFonts w:ascii="Times New Roman" w:hAnsi="Times New Roman"/>
                <w:color w:val="464646"/>
                <w:w w:val="115"/>
                <w:sz w:val="17"/>
              </w:rPr>
              <w:t>3,212</w:t>
            </w:r>
          </w:p>
        </w:tc>
        <w:tc>
          <w:tcPr>
            <w:tcW w:w="2192" w:type="dxa"/>
            <w:tcBorders>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2" w:line="172" w:lineRule="exact"/>
              <w:ind w:right="37"/>
              <w:jc w:val="right"/>
            </w:pPr>
            <w:r>
              <w:rPr>
                <w:rFonts w:ascii="Times New Roman" w:hAnsi="Times New Roman"/>
                <w:color w:val="464646"/>
                <w:w w:val="115"/>
                <w:sz w:val="17"/>
              </w:rPr>
              <w:t>3,842</w:t>
            </w:r>
          </w:p>
        </w:tc>
      </w:tr>
      <w:tr w:rsidR="00C53A62">
        <w:tblPrEx>
          <w:tblCellMar>
            <w:top w:w="0" w:type="dxa"/>
            <w:bottom w:w="0" w:type="dxa"/>
          </w:tblCellMar>
        </w:tblPrEx>
        <w:trPr>
          <w:trHeight w:val="226"/>
        </w:trPr>
        <w:tc>
          <w:tcPr>
            <w:tcW w:w="4279" w:type="dxa"/>
            <w:tcBorders>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3" w:line="184" w:lineRule="exact"/>
              <w:ind w:left="50"/>
            </w:pPr>
            <w:r>
              <w:rPr>
                <w:color w:val="464646"/>
                <w:w w:val="105"/>
                <w:sz w:val="19"/>
              </w:rPr>
              <w:t>Closing present value</w:t>
            </w:r>
          </w:p>
        </w:tc>
        <w:tc>
          <w:tcPr>
            <w:tcW w:w="2187" w:type="dxa"/>
            <w:tcBorders>
              <w:top w:val="single" w:sz="12"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2" w:line="164" w:lineRule="exact"/>
              <w:ind w:right="51"/>
              <w:jc w:val="right"/>
            </w:pPr>
            <w:r>
              <w:rPr>
                <w:rFonts w:ascii="Times New Roman" w:hAnsi="Times New Roman"/>
                <w:color w:val="464646"/>
                <w:w w:val="115"/>
                <w:sz w:val="17"/>
              </w:rPr>
              <w:t>(191,468)</w:t>
            </w:r>
          </w:p>
        </w:tc>
        <w:tc>
          <w:tcPr>
            <w:tcW w:w="2192" w:type="dxa"/>
            <w:tcBorders>
              <w:top w:val="single" w:sz="12" w:space="0" w:color="000000"/>
              <w:left w:val="single" w:sz="12" w:space="0" w:color="000000"/>
              <w:bottom w:val="single" w:sz="1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2" w:line="164" w:lineRule="exact"/>
              <w:ind w:right="43"/>
              <w:jc w:val="right"/>
            </w:pPr>
            <w:r>
              <w:rPr>
                <w:rFonts w:ascii="Times New Roman" w:hAnsi="Times New Roman"/>
                <w:color w:val="464646"/>
                <w:w w:val="115"/>
                <w:sz w:val="17"/>
              </w:rPr>
              <w:t>(201,633)</w:t>
            </w:r>
          </w:p>
        </w:tc>
      </w:tr>
    </w:tbl>
    <w:p w:rsidR="00C53A62" w:rsidRDefault="00C53A62">
      <w:pPr>
        <w:pStyle w:val="BodyText"/>
        <w:rPr>
          <w:sz w:val="29"/>
        </w:rPr>
      </w:pPr>
    </w:p>
    <w:p w:rsidR="00C53A62" w:rsidRDefault="00567705">
      <w:pPr>
        <w:pStyle w:val="BodyText"/>
        <w:ind w:left="1926"/>
      </w:pPr>
      <w:r>
        <w:rPr>
          <w:color w:val="262626"/>
          <w:w w:val="105"/>
        </w:rPr>
        <w:t>Reconciliation of fair value of the scheme assets:</w:t>
      </w:r>
    </w:p>
    <w:p w:rsidR="00C53A62" w:rsidRDefault="00C53A62">
      <w:pPr>
        <w:pStyle w:val="BodyText"/>
        <w:spacing w:before="6"/>
        <w:rPr>
          <w:sz w:val="25"/>
        </w:rPr>
      </w:pPr>
    </w:p>
    <w:tbl>
      <w:tblPr>
        <w:tblW w:w="8646" w:type="dxa"/>
        <w:tblInd w:w="1950" w:type="dxa"/>
        <w:tblLayout w:type="fixed"/>
        <w:tblCellMar>
          <w:left w:w="10" w:type="dxa"/>
          <w:right w:w="10" w:type="dxa"/>
        </w:tblCellMar>
        <w:tblLook w:val="0000" w:firstRow="0" w:lastRow="0" w:firstColumn="0" w:lastColumn="0" w:noHBand="0" w:noVBand="0"/>
      </w:tblPr>
      <w:tblGrid>
        <w:gridCol w:w="4270"/>
        <w:gridCol w:w="2188"/>
        <w:gridCol w:w="2188"/>
      </w:tblGrid>
      <w:tr w:rsidR="00C53A62">
        <w:tblPrEx>
          <w:tblCellMar>
            <w:top w:w="0" w:type="dxa"/>
            <w:bottom w:w="0" w:type="dxa"/>
          </w:tblCellMar>
        </w:tblPrEx>
        <w:trPr>
          <w:trHeight w:val="239"/>
        </w:trPr>
        <w:tc>
          <w:tcPr>
            <w:tcW w:w="4270"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4376" w:type="dxa"/>
            <w:gridSpan w:val="2"/>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2" w:line="177" w:lineRule="exact"/>
              <w:ind w:left="598"/>
            </w:pPr>
            <w:r>
              <w:rPr>
                <w:b/>
                <w:color w:val="464646"/>
                <w:w w:val="105"/>
                <w:sz w:val="18"/>
              </w:rPr>
              <w:t>Local Government Pension Scheme</w:t>
            </w:r>
          </w:p>
        </w:tc>
      </w:tr>
      <w:tr w:rsidR="00C53A62">
        <w:tblPrEx>
          <w:tblCellMar>
            <w:top w:w="0" w:type="dxa"/>
            <w:bottom w:w="0" w:type="dxa"/>
          </w:tblCellMar>
        </w:tblPrEx>
        <w:trPr>
          <w:trHeight w:val="239"/>
        </w:trPr>
        <w:tc>
          <w:tcPr>
            <w:tcW w:w="427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218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line="181" w:lineRule="exact"/>
              <w:ind w:left="742"/>
            </w:pPr>
            <w:r>
              <w:rPr>
                <w:rFonts w:ascii="Times New Roman" w:hAnsi="Times New Roman"/>
                <w:b/>
                <w:color w:val="464646"/>
                <w:w w:val="115"/>
                <w:sz w:val="19"/>
              </w:rPr>
              <w:t>2016/17</w:t>
            </w:r>
          </w:p>
        </w:tc>
        <w:tc>
          <w:tcPr>
            <w:tcW w:w="2188" w:type="dxa"/>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3" w:line="176" w:lineRule="exact"/>
              <w:ind w:left="738"/>
            </w:pPr>
            <w:r>
              <w:rPr>
                <w:rFonts w:ascii="Times New Roman" w:hAnsi="Times New Roman"/>
                <w:b/>
                <w:color w:val="464646"/>
                <w:w w:val="95"/>
                <w:sz w:val="19"/>
              </w:rPr>
              <w:t>'2017/'JJJ</w:t>
            </w:r>
          </w:p>
        </w:tc>
      </w:tr>
      <w:tr w:rsidR="00C53A62">
        <w:tblPrEx>
          <w:tblCellMar>
            <w:top w:w="0" w:type="dxa"/>
            <w:bottom w:w="0" w:type="dxa"/>
          </w:tblCellMar>
        </w:tblPrEx>
        <w:trPr>
          <w:trHeight w:val="260"/>
        </w:trPr>
        <w:tc>
          <w:tcPr>
            <w:tcW w:w="427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2188"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9"/>
              <w:ind w:left="834" w:right="794"/>
              <w:jc w:val="center"/>
            </w:pPr>
            <w:r>
              <w:rPr>
                <w:rFonts w:ascii="Times New Roman" w:hAnsi="Times New Roman"/>
                <w:b/>
                <w:color w:val="464646"/>
                <w:w w:val="110"/>
                <w:sz w:val="19"/>
              </w:rPr>
              <w:t>£'000</w:t>
            </w:r>
          </w:p>
        </w:tc>
        <w:tc>
          <w:tcPr>
            <w:tcW w:w="2188" w:type="dxa"/>
            <w:tcBorders>
              <w:top w:val="single" w:sz="12" w:space="0" w:color="000000"/>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9"/>
              <w:ind w:left="847" w:right="786"/>
              <w:jc w:val="center"/>
            </w:pPr>
            <w:r>
              <w:rPr>
                <w:rFonts w:ascii="Times New Roman" w:hAnsi="Times New Roman"/>
                <w:b/>
                <w:color w:val="464646"/>
                <w:w w:val="110"/>
                <w:sz w:val="19"/>
              </w:rPr>
              <w:t>£'000</w:t>
            </w:r>
          </w:p>
        </w:tc>
      </w:tr>
      <w:tr w:rsidR="00C53A62">
        <w:tblPrEx>
          <w:tblCellMar>
            <w:top w:w="0" w:type="dxa"/>
            <w:bottom w:w="0" w:type="dxa"/>
          </w:tblCellMar>
        </w:tblPrEx>
        <w:trPr>
          <w:trHeight w:val="272"/>
        </w:trPr>
        <w:tc>
          <w:tcPr>
            <w:tcW w:w="427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6"/>
              <w:ind w:left="35"/>
            </w:pPr>
            <w:r>
              <w:rPr>
                <w:color w:val="464646"/>
                <w:w w:val="110"/>
                <w:sz w:val="19"/>
              </w:rPr>
              <w:t>Opening fair value</w:t>
            </w:r>
          </w:p>
        </w:tc>
        <w:tc>
          <w:tcPr>
            <w:tcW w:w="218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1"/>
              <w:ind w:right="52"/>
              <w:jc w:val="right"/>
            </w:pPr>
            <w:r>
              <w:rPr>
                <w:rFonts w:ascii="Times New Roman" w:hAnsi="Times New Roman"/>
                <w:color w:val="262626"/>
                <w:w w:val="120"/>
                <w:sz w:val="17"/>
              </w:rPr>
              <w:t>106,910</w:t>
            </w:r>
          </w:p>
        </w:tc>
        <w:tc>
          <w:tcPr>
            <w:tcW w:w="2188"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6"/>
              <w:ind w:right="40"/>
              <w:jc w:val="right"/>
            </w:pPr>
            <w:r>
              <w:rPr>
                <w:rFonts w:ascii="Times New Roman" w:hAnsi="Times New Roman"/>
                <w:color w:val="464646"/>
                <w:w w:val="120"/>
                <w:sz w:val="17"/>
              </w:rPr>
              <w:t>126,014</w:t>
            </w:r>
          </w:p>
        </w:tc>
      </w:tr>
      <w:tr w:rsidR="00C53A62">
        <w:tblPrEx>
          <w:tblCellMar>
            <w:top w:w="0" w:type="dxa"/>
            <w:bottom w:w="0" w:type="dxa"/>
          </w:tblCellMar>
        </w:tblPrEx>
        <w:trPr>
          <w:trHeight w:val="263"/>
        </w:trPr>
        <w:tc>
          <w:tcPr>
            <w:tcW w:w="427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3"/>
              <w:ind w:left="37"/>
            </w:pPr>
            <w:r>
              <w:rPr>
                <w:color w:val="464646"/>
                <w:w w:val="110"/>
                <w:sz w:val="19"/>
              </w:rPr>
              <w:t>Interest Income</w:t>
            </w:r>
          </w:p>
        </w:tc>
        <w:tc>
          <w:tcPr>
            <w:tcW w:w="218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ind w:right="47"/>
              <w:jc w:val="right"/>
            </w:pPr>
            <w:r>
              <w:rPr>
                <w:rFonts w:ascii="Times New Roman" w:hAnsi="Times New Roman"/>
                <w:color w:val="464646"/>
                <w:w w:val="120"/>
                <w:sz w:val="17"/>
              </w:rPr>
              <w:t>3,783</w:t>
            </w:r>
          </w:p>
        </w:tc>
        <w:tc>
          <w:tcPr>
            <w:tcW w:w="2188"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9"/>
              <w:ind w:right="17"/>
              <w:jc w:val="right"/>
            </w:pPr>
            <w:r>
              <w:rPr>
                <w:rFonts w:ascii="Times New Roman" w:hAnsi="Times New Roman"/>
                <w:color w:val="464646"/>
                <w:w w:val="115"/>
                <w:sz w:val="18"/>
              </w:rPr>
              <w:t>3,301</w:t>
            </w:r>
          </w:p>
        </w:tc>
      </w:tr>
      <w:tr w:rsidR="00C53A62">
        <w:tblPrEx>
          <w:tblCellMar>
            <w:top w:w="0" w:type="dxa"/>
            <w:bottom w:w="0" w:type="dxa"/>
          </w:tblCellMar>
        </w:tblPrEx>
        <w:trPr>
          <w:trHeight w:val="259"/>
        </w:trPr>
        <w:tc>
          <w:tcPr>
            <w:tcW w:w="427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
              <w:ind w:left="44"/>
            </w:pPr>
            <w:r>
              <w:rPr>
                <w:color w:val="464646"/>
                <w:w w:val="105"/>
                <w:sz w:val="19"/>
              </w:rPr>
              <w:t xml:space="preserve">Remeasurement gain/ loss - </w:t>
            </w:r>
            <w:r>
              <w:rPr>
                <w:color w:val="262626"/>
                <w:w w:val="105"/>
                <w:sz w:val="19"/>
              </w:rPr>
              <w:t>Return on plan</w:t>
            </w:r>
          </w:p>
        </w:tc>
        <w:tc>
          <w:tcPr>
            <w:tcW w:w="218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ind w:right="54"/>
              <w:jc w:val="right"/>
            </w:pPr>
            <w:r>
              <w:rPr>
                <w:rFonts w:ascii="Times New Roman" w:hAnsi="Times New Roman"/>
                <w:color w:val="464646"/>
                <w:w w:val="120"/>
                <w:sz w:val="17"/>
              </w:rPr>
              <w:t>13,467</w:t>
            </w:r>
          </w:p>
        </w:tc>
        <w:tc>
          <w:tcPr>
            <w:tcW w:w="2188"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9"/>
              <w:ind w:right="34"/>
              <w:jc w:val="right"/>
            </w:pPr>
            <w:r>
              <w:rPr>
                <w:rFonts w:ascii="Times New Roman" w:hAnsi="Times New Roman"/>
                <w:color w:val="131313"/>
                <w:w w:val="115"/>
                <w:sz w:val="17"/>
              </w:rPr>
              <w:t>(577)</w:t>
            </w:r>
          </w:p>
        </w:tc>
      </w:tr>
      <w:tr w:rsidR="00C53A62">
        <w:tblPrEx>
          <w:tblCellMar>
            <w:top w:w="0" w:type="dxa"/>
            <w:bottom w:w="0" w:type="dxa"/>
          </w:tblCellMar>
        </w:tblPrEx>
        <w:trPr>
          <w:trHeight w:val="263"/>
        </w:trPr>
        <w:tc>
          <w:tcPr>
            <w:tcW w:w="427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0"/>
              <w:ind w:left="44"/>
            </w:pPr>
            <w:r>
              <w:rPr>
                <w:color w:val="464646"/>
                <w:w w:val="110"/>
                <w:sz w:val="19"/>
              </w:rPr>
              <w:t>Employer contributions</w:t>
            </w:r>
          </w:p>
        </w:tc>
        <w:tc>
          <w:tcPr>
            <w:tcW w:w="218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9"/>
              <w:ind w:right="55"/>
              <w:jc w:val="right"/>
            </w:pPr>
            <w:r>
              <w:rPr>
                <w:rFonts w:ascii="Times New Roman" w:hAnsi="Times New Roman"/>
                <w:color w:val="464646"/>
                <w:w w:val="115"/>
                <w:sz w:val="17"/>
              </w:rPr>
              <w:t>3,617</w:t>
            </w:r>
          </w:p>
        </w:tc>
        <w:tc>
          <w:tcPr>
            <w:tcW w:w="2188"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9"/>
              <w:ind w:right="27"/>
              <w:jc w:val="right"/>
            </w:pPr>
            <w:r>
              <w:rPr>
                <w:rFonts w:ascii="Times New Roman" w:hAnsi="Times New Roman"/>
                <w:color w:val="464646"/>
                <w:w w:val="120"/>
                <w:sz w:val="17"/>
              </w:rPr>
              <w:t>4,141</w:t>
            </w:r>
          </w:p>
        </w:tc>
      </w:tr>
      <w:tr w:rsidR="00C53A62">
        <w:tblPrEx>
          <w:tblCellMar>
            <w:top w:w="0" w:type="dxa"/>
            <w:bottom w:w="0" w:type="dxa"/>
          </w:tblCellMar>
        </w:tblPrEx>
        <w:trPr>
          <w:trHeight w:val="276"/>
        </w:trPr>
        <w:tc>
          <w:tcPr>
            <w:tcW w:w="427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7"/>
              <w:ind w:left="40"/>
            </w:pPr>
            <w:r>
              <w:rPr>
                <w:color w:val="464646"/>
                <w:w w:val="105"/>
                <w:sz w:val="19"/>
              </w:rPr>
              <w:t xml:space="preserve">Contributions </w:t>
            </w:r>
            <w:r>
              <w:rPr>
                <w:rFonts w:ascii="Times New Roman" w:hAnsi="Times New Roman"/>
                <w:color w:val="464646"/>
                <w:w w:val="105"/>
                <w:sz w:val="20"/>
              </w:rPr>
              <w:t xml:space="preserve">by </w:t>
            </w:r>
            <w:r>
              <w:rPr>
                <w:color w:val="464646"/>
                <w:w w:val="105"/>
                <w:sz w:val="19"/>
              </w:rPr>
              <w:t>scheme participants</w:t>
            </w:r>
          </w:p>
        </w:tc>
        <w:tc>
          <w:tcPr>
            <w:tcW w:w="218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5"/>
              <w:ind w:right="57"/>
              <w:jc w:val="right"/>
            </w:pPr>
            <w:r>
              <w:rPr>
                <w:rFonts w:ascii="Times New Roman" w:hAnsi="Times New Roman"/>
                <w:b/>
                <w:color w:val="464646"/>
                <w:w w:val="110"/>
                <w:sz w:val="18"/>
              </w:rPr>
              <w:t>1,449</w:t>
            </w:r>
          </w:p>
        </w:tc>
        <w:tc>
          <w:tcPr>
            <w:tcW w:w="2188"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5"/>
              <w:ind w:right="32"/>
              <w:jc w:val="right"/>
            </w:pPr>
            <w:r>
              <w:rPr>
                <w:rFonts w:ascii="Times New Roman" w:hAnsi="Times New Roman"/>
                <w:color w:val="464646"/>
                <w:w w:val="120"/>
                <w:sz w:val="17"/>
              </w:rPr>
              <w:t>1,504</w:t>
            </w:r>
          </w:p>
        </w:tc>
      </w:tr>
      <w:tr w:rsidR="00C53A62">
        <w:tblPrEx>
          <w:tblCellMar>
            <w:top w:w="0" w:type="dxa"/>
            <w:bottom w:w="0" w:type="dxa"/>
          </w:tblCellMar>
        </w:tblPrEx>
        <w:trPr>
          <w:trHeight w:val="224"/>
        </w:trPr>
        <w:tc>
          <w:tcPr>
            <w:tcW w:w="427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3" w:line="183" w:lineRule="exact"/>
              <w:ind w:left="45"/>
            </w:pPr>
            <w:r>
              <w:rPr>
                <w:color w:val="464646"/>
                <w:w w:val="110"/>
                <w:sz w:val="19"/>
              </w:rPr>
              <w:t>Benefit paid</w:t>
            </w:r>
          </w:p>
        </w:tc>
        <w:tc>
          <w:tcPr>
            <w:tcW w:w="2188"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172" w:lineRule="exact"/>
              <w:ind w:right="56"/>
              <w:jc w:val="right"/>
            </w:pPr>
            <w:r>
              <w:rPr>
                <w:rFonts w:ascii="Times New Roman" w:hAnsi="Times New Roman"/>
                <w:color w:val="464646"/>
                <w:w w:val="110"/>
                <w:sz w:val="17"/>
              </w:rPr>
              <w:t>(3,212)</w:t>
            </w:r>
          </w:p>
        </w:tc>
        <w:tc>
          <w:tcPr>
            <w:tcW w:w="2188" w:type="dxa"/>
            <w:tcBorders>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8" w:line="167" w:lineRule="exact"/>
              <w:ind w:right="44"/>
              <w:jc w:val="right"/>
            </w:pPr>
            <w:r>
              <w:rPr>
                <w:rFonts w:ascii="Times New Roman" w:hAnsi="Times New Roman"/>
                <w:color w:val="464646"/>
                <w:w w:val="110"/>
                <w:sz w:val="17"/>
              </w:rPr>
              <w:t>(3,842)</w:t>
            </w:r>
          </w:p>
        </w:tc>
      </w:tr>
      <w:tr w:rsidR="00C53A62">
        <w:tblPrEx>
          <w:tblCellMar>
            <w:top w:w="0" w:type="dxa"/>
            <w:bottom w:w="0" w:type="dxa"/>
          </w:tblCellMar>
        </w:tblPrEx>
        <w:trPr>
          <w:trHeight w:val="236"/>
        </w:trPr>
        <w:tc>
          <w:tcPr>
            <w:tcW w:w="4270" w:type="dxa"/>
            <w:tcBorders>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1" w:line="184" w:lineRule="exact"/>
              <w:ind w:left="45"/>
            </w:pPr>
            <w:r>
              <w:rPr>
                <w:color w:val="464646"/>
                <w:w w:val="105"/>
                <w:sz w:val="19"/>
              </w:rPr>
              <w:t>Closing fair value</w:t>
            </w:r>
          </w:p>
        </w:tc>
        <w:tc>
          <w:tcPr>
            <w:tcW w:w="2188" w:type="dxa"/>
            <w:tcBorders>
              <w:top w:val="single" w:sz="12"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line="178" w:lineRule="exact"/>
              <w:ind w:right="54"/>
              <w:jc w:val="right"/>
            </w:pPr>
            <w:r>
              <w:rPr>
                <w:rFonts w:ascii="Times New Roman" w:hAnsi="Times New Roman"/>
                <w:b/>
                <w:color w:val="464646"/>
                <w:w w:val="110"/>
                <w:sz w:val="18"/>
              </w:rPr>
              <w:t>126,014</w:t>
            </w:r>
          </w:p>
        </w:tc>
        <w:tc>
          <w:tcPr>
            <w:tcW w:w="2188" w:type="dxa"/>
            <w:tcBorders>
              <w:top w:val="single" w:sz="12" w:space="0" w:color="000000"/>
              <w:left w:val="single" w:sz="12" w:space="0" w:color="000000"/>
              <w:bottom w:val="single" w:sz="1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7" w:line="169" w:lineRule="exact"/>
              <w:ind w:right="19"/>
              <w:jc w:val="right"/>
            </w:pPr>
            <w:r>
              <w:rPr>
                <w:rFonts w:ascii="Times New Roman" w:hAnsi="Times New Roman"/>
                <w:color w:val="464646"/>
                <w:w w:val="120"/>
                <w:sz w:val="17"/>
              </w:rPr>
              <w:t>130,541</w:t>
            </w:r>
          </w:p>
        </w:tc>
      </w:tr>
    </w:tbl>
    <w:p w:rsidR="00000000" w:rsidRDefault="00567705">
      <w:pPr>
        <w:sectPr w:rsidR="00000000">
          <w:footerReference w:type="default" r:id="rId84"/>
          <w:pgSz w:w="11900" w:h="16820"/>
          <w:pgMar w:top="1600" w:right="700" w:bottom="1500" w:left="20" w:header="0" w:footer="1309" w:gutter="0"/>
          <w:pgNumType w:start="72"/>
          <w:cols w:space="720"/>
        </w:sectPr>
      </w:pPr>
    </w:p>
    <w:p w:rsidR="00C53A62" w:rsidRDefault="00C53A62">
      <w:pPr>
        <w:pStyle w:val="BodyText"/>
        <w:spacing w:before="2"/>
        <w:rPr>
          <w:sz w:val="28"/>
        </w:rPr>
      </w:pPr>
    </w:p>
    <w:p w:rsidR="00C53A62" w:rsidRDefault="00567705">
      <w:pPr>
        <w:pStyle w:val="BodyText"/>
        <w:spacing w:before="94"/>
        <w:ind w:left="1825"/>
      </w:pPr>
      <w:r>
        <w:rPr>
          <w:color w:val="4F4F4F"/>
          <w:w w:val="105"/>
        </w:rPr>
        <w:t>Reconciliation of opening and closing surplus/ (deficit) of the scheme:</w:t>
      </w:r>
    </w:p>
    <w:p w:rsidR="00C53A62" w:rsidRDefault="00C53A62">
      <w:pPr>
        <w:pStyle w:val="BodyText"/>
        <w:spacing w:after="1"/>
        <w:rPr>
          <w:sz w:val="24"/>
        </w:rPr>
      </w:pPr>
    </w:p>
    <w:tbl>
      <w:tblPr>
        <w:tblW w:w="8611" w:type="dxa"/>
        <w:tblInd w:w="1829" w:type="dxa"/>
        <w:tblLayout w:type="fixed"/>
        <w:tblCellMar>
          <w:left w:w="10" w:type="dxa"/>
          <w:right w:w="10" w:type="dxa"/>
        </w:tblCellMar>
        <w:tblLook w:val="0000" w:firstRow="0" w:lastRow="0" w:firstColumn="0" w:lastColumn="0" w:noHBand="0" w:noVBand="0"/>
      </w:tblPr>
      <w:tblGrid>
        <w:gridCol w:w="4260"/>
        <w:gridCol w:w="2178"/>
        <w:gridCol w:w="2173"/>
      </w:tblGrid>
      <w:tr w:rsidR="00C53A62">
        <w:tblPrEx>
          <w:tblCellMar>
            <w:top w:w="0" w:type="dxa"/>
            <w:bottom w:w="0" w:type="dxa"/>
          </w:tblCellMar>
        </w:tblPrEx>
        <w:trPr>
          <w:trHeight w:val="380"/>
        </w:trPr>
        <w:tc>
          <w:tcPr>
            <w:tcW w:w="4260" w:type="dxa"/>
            <w:tcBorders>
              <w:top w:val="single" w:sz="18"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4351" w:type="dxa"/>
            <w:gridSpan w:val="2"/>
            <w:tcBorders>
              <w:top w:val="single" w:sz="18"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9"/>
              <w:ind w:left="610"/>
            </w:pPr>
            <w:r>
              <w:rPr>
                <w:color w:val="4F4F4F"/>
                <w:w w:val="115"/>
                <w:sz w:val="18"/>
              </w:rPr>
              <w:t xml:space="preserve">local </w:t>
            </w:r>
            <w:r>
              <w:rPr>
                <w:color w:val="4F4F4F"/>
                <w:w w:val="115"/>
                <w:sz w:val="18"/>
              </w:rPr>
              <w:t>Government Pension Scheme</w:t>
            </w:r>
          </w:p>
        </w:tc>
      </w:tr>
      <w:tr w:rsidR="00C53A62">
        <w:tblPrEx>
          <w:tblCellMar>
            <w:top w:w="0" w:type="dxa"/>
            <w:bottom w:w="0" w:type="dxa"/>
          </w:tblCellMar>
        </w:tblPrEx>
        <w:trPr>
          <w:trHeight w:val="229"/>
        </w:trPr>
        <w:tc>
          <w:tcPr>
            <w:tcW w:w="426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217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9" w:line="170" w:lineRule="exact"/>
              <w:ind w:left="745"/>
            </w:pPr>
            <w:r>
              <w:rPr>
                <w:rFonts w:ascii="Courier New" w:hAnsi="Courier New"/>
                <w:b/>
                <w:color w:val="4F4F4F"/>
                <w:w w:val="95"/>
                <w:sz w:val="20"/>
              </w:rPr>
              <w:t>2016/17</w:t>
            </w:r>
          </w:p>
        </w:tc>
        <w:tc>
          <w:tcPr>
            <w:tcW w:w="2173" w:type="dxa"/>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4" w:line="175" w:lineRule="exact"/>
              <w:ind w:left="745"/>
            </w:pPr>
            <w:r>
              <w:rPr>
                <w:rFonts w:ascii="Courier New" w:hAnsi="Courier New"/>
                <w:b/>
                <w:color w:val="4F4F4F"/>
                <w:w w:val="95"/>
                <w:sz w:val="20"/>
              </w:rPr>
              <w:t>2017/18</w:t>
            </w:r>
          </w:p>
        </w:tc>
      </w:tr>
      <w:tr w:rsidR="00C53A62">
        <w:tblPrEx>
          <w:tblCellMar>
            <w:top w:w="0" w:type="dxa"/>
            <w:bottom w:w="0" w:type="dxa"/>
          </w:tblCellMar>
        </w:tblPrEx>
        <w:trPr>
          <w:trHeight w:val="277"/>
        </w:trPr>
        <w:tc>
          <w:tcPr>
            <w:tcW w:w="426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2178"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left="841" w:right="775"/>
              <w:jc w:val="center"/>
            </w:pPr>
            <w:r>
              <w:rPr>
                <w:b/>
                <w:color w:val="4F4F4F"/>
                <w:w w:val="105"/>
                <w:sz w:val="19"/>
              </w:rPr>
              <w:t>£'000</w:t>
            </w:r>
          </w:p>
        </w:tc>
        <w:tc>
          <w:tcPr>
            <w:tcW w:w="2173" w:type="dxa"/>
            <w:tcBorders>
              <w:top w:val="single" w:sz="12" w:space="0" w:color="000000"/>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9"/>
              <w:ind w:left="107" w:right="32"/>
              <w:jc w:val="center"/>
            </w:pPr>
            <w:r>
              <w:rPr>
                <w:rFonts w:ascii="Times New Roman" w:hAnsi="Times New Roman"/>
                <w:b/>
                <w:color w:val="4F4F4F"/>
                <w:w w:val="105"/>
                <w:sz w:val="20"/>
              </w:rPr>
              <w:t>£'000</w:t>
            </w:r>
          </w:p>
        </w:tc>
      </w:tr>
      <w:tr w:rsidR="00C53A62">
        <w:tblPrEx>
          <w:tblCellMar>
            <w:top w:w="0" w:type="dxa"/>
            <w:bottom w:w="0" w:type="dxa"/>
          </w:tblCellMar>
        </w:tblPrEx>
        <w:trPr>
          <w:trHeight w:val="266"/>
        </w:trPr>
        <w:tc>
          <w:tcPr>
            <w:tcW w:w="426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0"/>
              <w:ind w:left="50"/>
            </w:pPr>
            <w:r>
              <w:rPr>
                <w:color w:val="4F4F4F"/>
                <w:w w:val="115"/>
                <w:sz w:val="19"/>
              </w:rPr>
              <w:t>Opening deficit</w:t>
            </w:r>
          </w:p>
        </w:tc>
        <w:tc>
          <w:tcPr>
            <w:tcW w:w="217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ind w:right="50"/>
              <w:jc w:val="right"/>
            </w:pPr>
            <w:r>
              <w:rPr>
                <w:rFonts w:ascii="Times New Roman" w:hAnsi="Times New Roman"/>
                <w:b/>
                <w:color w:val="4F4F4F"/>
                <w:w w:val="110"/>
                <w:sz w:val="17"/>
              </w:rPr>
              <w:t>(38,380)</w:t>
            </w:r>
          </w:p>
        </w:tc>
        <w:tc>
          <w:tcPr>
            <w:tcW w:w="2173"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4"/>
              <w:ind w:right="31"/>
              <w:jc w:val="right"/>
            </w:pPr>
            <w:r>
              <w:rPr>
                <w:rFonts w:ascii="Times New Roman" w:hAnsi="Times New Roman"/>
                <w:b/>
                <w:color w:val="4F4F4F"/>
                <w:w w:val="115"/>
                <w:sz w:val="17"/>
              </w:rPr>
              <w:t>(65,454)</w:t>
            </w:r>
          </w:p>
        </w:tc>
      </w:tr>
      <w:tr w:rsidR="00C53A62">
        <w:tblPrEx>
          <w:tblCellMar>
            <w:top w:w="0" w:type="dxa"/>
            <w:bottom w:w="0" w:type="dxa"/>
          </w:tblCellMar>
        </w:tblPrEx>
        <w:trPr>
          <w:trHeight w:val="264"/>
        </w:trPr>
        <w:tc>
          <w:tcPr>
            <w:tcW w:w="426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2"/>
              <w:ind w:left="45"/>
            </w:pPr>
            <w:r>
              <w:rPr>
                <w:color w:val="4F4F4F"/>
                <w:w w:val="105"/>
                <w:sz w:val="19"/>
              </w:rPr>
              <w:t>Current Service Cost</w:t>
            </w:r>
          </w:p>
        </w:tc>
        <w:tc>
          <w:tcPr>
            <w:tcW w:w="217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right="56"/>
              <w:jc w:val="right"/>
            </w:pPr>
            <w:r>
              <w:rPr>
                <w:rFonts w:ascii="Times New Roman" w:hAnsi="Times New Roman"/>
                <w:b/>
                <w:color w:val="4F4F4F"/>
                <w:w w:val="110"/>
                <w:sz w:val="17"/>
              </w:rPr>
              <w:t>(4,691)</w:t>
            </w:r>
          </w:p>
        </w:tc>
        <w:tc>
          <w:tcPr>
            <w:tcW w:w="2173"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7"/>
              <w:ind w:right="38"/>
              <w:jc w:val="right"/>
            </w:pPr>
            <w:r>
              <w:rPr>
                <w:rFonts w:ascii="Times New Roman" w:hAnsi="Times New Roman"/>
                <w:b/>
                <w:color w:val="4F4F4F"/>
                <w:w w:val="110"/>
                <w:sz w:val="17"/>
              </w:rPr>
              <w:t>(6,791)</w:t>
            </w:r>
          </w:p>
        </w:tc>
      </w:tr>
      <w:tr w:rsidR="00C53A62">
        <w:tblPrEx>
          <w:tblCellMar>
            <w:top w:w="0" w:type="dxa"/>
            <w:bottom w:w="0" w:type="dxa"/>
          </w:tblCellMar>
        </w:tblPrEx>
        <w:trPr>
          <w:trHeight w:val="247"/>
        </w:trPr>
        <w:tc>
          <w:tcPr>
            <w:tcW w:w="426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7" w:line="210" w:lineRule="exact"/>
              <w:ind w:left="45"/>
            </w:pPr>
            <w:r>
              <w:rPr>
                <w:color w:val="4F4F4F"/>
                <w:w w:val="110"/>
                <w:sz w:val="19"/>
              </w:rPr>
              <w:t>Contributions by employer</w:t>
            </w:r>
          </w:p>
        </w:tc>
        <w:tc>
          <w:tcPr>
            <w:tcW w:w="217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1" w:line="186" w:lineRule="exact"/>
              <w:ind w:right="48"/>
              <w:jc w:val="right"/>
            </w:pPr>
            <w:r>
              <w:rPr>
                <w:rFonts w:ascii="Times New Roman" w:hAnsi="Times New Roman"/>
                <w:color w:val="4F4F4F"/>
                <w:w w:val="115"/>
                <w:sz w:val="17"/>
              </w:rPr>
              <w:t>3,617</w:t>
            </w:r>
          </w:p>
        </w:tc>
        <w:tc>
          <w:tcPr>
            <w:tcW w:w="2173"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6" w:line="181" w:lineRule="exact"/>
              <w:ind w:right="20"/>
              <w:jc w:val="right"/>
            </w:pPr>
            <w:r>
              <w:rPr>
                <w:rFonts w:ascii="Times New Roman" w:hAnsi="Times New Roman"/>
                <w:color w:val="4F4F4F"/>
                <w:w w:val="120"/>
                <w:sz w:val="17"/>
              </w:rPr>
              <w:t>4,141</w:t>
            </w:r>
          </w:p>
        </w:tc>
      </w:tr>
      <w:tr w:rsidR="00C53A62">
        <w:tblPrEx>
          <w:tblCellMar>
            <w:top w:w="0" w:type="dxa"/>
            <w:bottom w:w="0" w:type="dxa"/>
          </w:tblCellMar>
        </w:tblPrEx>
        <w:trPr>
          <w:trHeight w:val="312"/>
        </w:trPr>
        <w:tc>
          <w:tcPr>
            <w:tcW w:w="426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8"/>
              <w:ind w:left="45"/>
            </w:pPr>
            <w:r>
              <w:rPr>
                <w:color w:val="4F4F4F"/>
                <w:w w:val="110"/>
                <w:sz w:val="19"/>
              </w:rPr>
              <w:t>Contributions by participants</w:t>
            </w:r>
          </w:p>
        </w:tc>
        <w:tc>
          <w:tcPr>
            <w:tcW w:w="217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92" w:lineRule="exact"/>
              <w:ind w:right="247"/>
              <w:jc w:val="right"/>
            </w:pPr>
            <w:r>
              <w:rPr>
                <w:color w:val="919191"/>
                <w:w w:val="79"/>
                <w:sz w:val="26"/>
              </w:rPr>
              <w:t>-</w:t>
            </w:r>
          </w:p>
        </w:tc>
        <w:tc>
          <w:tcPr>
            <w:tcW w:w="2173"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 w:line="290" w:lineRule="exact"/>
              <w:ind w:right="233"/>
              <w:jc w:val="right"/>
            </w:pPr>
            <w:r>
              <w:rPr>
                <w:color w:val="7B7B7B"/>
                <w:w w:val="86"/>
                <w:sz w:val="26"/>
              </w:rPr>
              <w:t>-</w:t>
            </w:r>
          </w:p>
        </w:tc>
      </w:tr>
      <w:tr w:rsidR="00C53A62">
        <w:tblPrEx>
          <w:tblCellMar>
            <w:top w:w="0" w:type="dxa"/>
            <w:bottom w:w="0" w:type="dxa"/>
          </w:tblCellMar>
        </w:tblPrEx>
        <w:trPr>
          <w:trHeight w:val="249"/>
        </w:trPr>
        <w:tc>
          <w:tcPr>
            <w:tcW w:w="426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
              <w:ind w:left="49"/>
            </w:pPr>
            <w:r>
              <w:rPr>
                <w:color w:val="4F4F4F"/>
                <w:w w:val="105"/>
                <w:sz w:val="19"/>
              </w:rPr>
              <w:t>Past service cost</w:t>
            </w:r>
          </w:p>
        </w:tc>
        <w:tc>
          <w:tcPr>
            <w:tcW w:w="217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
              <w:ind w:right="51"/>
              <w:jc w:val="right"/>
            </w:pPr>
            <w:r>
              <w:rPr>
                <w:rFonts w:ascii="Times New Roman" w:hAnsi="Times New Roman"/>
                <w:color w:val="4F4F4F"/>
                <w:w w:val="110"/>
                <w:sz w:val="17"/>
              </w:rPr>
              <w:t>(350)</w:t>
            </w:r>
          </w:p>
        </w:tc>
        <w:tc>
          <w:tcPr>
            <w:tcW w:w="2173"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6"/>
              <w:ind w:right="239"/>
              <w:jc w:val="right"/>
            </w:pPr>
            <w:r>
              <w:rPr>
                <w:rFonts w:ascii="Times New Roman" w:hAnsi="Times New Roman"/>
                <w:color w:val="4F4F4F"/>
                <w:w w:val="113"/>
                <w:sz w:val="18"/>
              </w:rPr>
              <w:t>-</w:t>
            </w:r>
          </w:p>
        </w:tc>
      </w:tr>
      <w:tr w:rsidR="00C53A62">
        <w:tblPrEx>
          <w:tblCellMar>
            <w:top w:w="0" w:type="dxa"/>
            <w:bottom w:w="0" w:type="dxa"/>
          </w:tblCellMar>
        </w:tblPrEx>
        <w:trPr>
          <w:trHeight w:val="264"/>
        </w:trPr>
        <w:tc>
          <w:tcPr>
            <w:tcW w:w="426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0"/>
              <w:ind w:left="46"/>
            </w:pPr>
            <w:r>
              <w:rPr>
                <w:color w:val="4F4F4F"/>
                <w:w w:val="110"/>
                <w:sz w:val="19"/>
              </w:rPr>
              <w:t>Interest cost</w:t>
            </w:r>
          </w:p>
        </w:tc>
        <w:tc>
          <w:tcPr>
            <w:tcW w:w="217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ind w:right="51"/>
              <w:jc w:val="right"/>
            </w:pPr>
            <w:r>
              <w:rPr>
                <w:rFonts w:ascii="Times New Roman" w:hAnsi="Times New Roman"/>
                <w:color w:val="4F4F4F"/>
                <w:w w:val="110"/>
                <w:sz w:val="17"/>
              </w:rPr>
              <w:t>(5,062)</w:t>
            </w:r>
          </w:p>
        </w:tc>
        <w:tc>
          <w:tcPr>
            <w:tcW w:w="2173"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9"/>
              <w:ind w:right="39"/>
              <w:jc w:val="right"/>
            </w:pPr>
            <w:r>
              <w:rPr>
                <w:rFonts w:ascii="Times New Roman" w:hAnsi="Times New Roman"/>
                <w:color w:val="4F4F4F"/>
                <w:w w:val="110"/>
                <w:sz w:val="17"/>
              </w:rPr>
              <w:t>(4,942)</w:t>
            </w:r>
          </w:p>
        </w:tc>
      </w:tr>
      <w:tr w:rsidR="00C53A62">
        <w:tblPrEx>
          <w:tblCellMar>
            <w:top w:w="0" w:type="dxa"/>
            <w:bottom w:w="0" w:type="dxa"/>
          </w:tblCellMar>
        </w:tblPrEx>
        <w:trPr>
          <w:trHeight w:val="268"/>
        </w:trPr>
        <w:tc>
          <w:tcPr>
            <w:tcW w:w="426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0"/>
              <w:ind w:left="49"/>
            </w:pPr>
            <w:r>
              <w:rPr>
                <w:color w:val="4F4F4F"/>
                <w:w w:val="105"/>
                <w:sz w:val="19"/>
              </w:rPr>
              <w:t>Expected return on assets</w:t>
            </w:r>
          </w:p>
        </w:tc>
        <w:tc>
          <w:tcPr>
            <w:tcW w:w="217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5"/>
              <w:ind w:right="52"/>
              <w:jc w:val="right"/>
            </w:pPr>
            <w:r>
              <w:rPr>
                <w:rFonts w:ascii="Times New Roman" w:hAnsi="Times New Roman"/>
                <w:color w:val="4F4F4F"/>
                <w:w w:val="110"/>
                <w:sz w:val="18"/>
              </w:rPr>
              <w:t>3,783</w:t>
            </w:r>
          </w:p>
        </w:tc>
        <w:tc>
          <w:tcPr>
            <w:tcW w:w="2173"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4"/>
              <w:ind w:right="18"/>
              <w:jc w:val="right"/>
            </w:pPr>
            <w:r>
              <w:rPr>
                <w:rFonts w:ascii="Times New Roman" w:hAnsi="Times New Roman"/>
                <w:color w:val="4F4F4F"/>
                <w:w w:val="125"/>
                <w:sz w:val="16"/>
              </w:rPr>
              <w:t>3,301</w:t>
            </w:r>
          </w:p>
        </w:tc>
      </w:tr>
      <w:tr w:rsidR="00C53A62">
        <w:tblPrEx>
          <w:tblCellMar>
            <w:top w:w="0" w:type="dxa"/>
            <w:bottom w:w="0" w:type="dxa"/>
          </w:tblCellMar>
        </w:tblPrEx>
        <w:trPr>
          <w:trHeight w:val="258"/>
        </w:trPr>
        <w:tc>
          <w:tcPr>
            <w:tcW w:w="426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ind w:left="41"/>
            </w:pPr>
            <w:r>
              <w:rPr>
                <w:b/>
                <w:color w:val="4F4F4F"/>
                <w:w w:val="105"/>
                <w:sz w:val="18"/>
              </w:rPr>
              <w:t>Remeasurement gains and losses:</w:t>
            </w:r>
          </w:p>
        </w:tc>
        <w:tc>
          <w:tcPr>
            <w:tcW w:w="217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2173"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65"/>
        </w:trPr>
        <w:tc>
          <w:tcPr>
            <w:tcW w:w="426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1"/>
              <w:ind w:left="39"/>
            </w:pPr>
            <w:r>
              <w:rPr>
                <w:color w:val="4F4F4F"/>
                <w:w w:val="105"/>
                <w:sz w:val="19"/>
              </w:rPr>
              <w:t>Return on plan assets</w:t>
            </w:r>
          </w:p>
        </w:tc>
        <w:tc>
          <w:tcPr>
            <w:tcW w:w="217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5"/>
              <w:ind w:right="58"/>
              <w:jc w:val="right"/>
            </w:pPr>
            <w:r>
              <w:rPr>
                <w:rFonts w:ascii="Times New Roman" w:hAnsi="Times New Roman"/>
                <w:color w:val="4F4F4F"/>
                <w:w w:val="115"/>
                <w:sz w:val="17"/>
              </w:rPr>
              <w:t>13,467</w:t>
            </w:r>
          </w:p>
        </w:tc>
        <w:tc>
          <w:tcPr>
            <w:tcW w:w="2173"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5"/>
              <w:ind w:right="39"/>
              <w:jc w:val="right"/>
            </w:pPr>
            <w:r>
              <w:rPr>
                <w:rFonts w:ascii="Times New Roman" w:hAnsi="Times New Roman"/>
                <w:color w:val="4F4F4F"/>
                <w:w w:val="110"/>
                <w:sz w:val="17"/>
              </w:rPr>
              <w:t>(577)</w:t>
            </w:r>
          </w:p>
        </w:tc>
      </w:tr>
      <w:tr w:rsidR="00C53A62">
        <w:tblPrEx>
          <w:tblCellMar>
            <w:top w:w="0" w:type="dxa"/>
            <w:bottom w:w="0" w:type="dxa"/>
          </w:tblCellMar>
        </w:tblPrEx>
        <w:trPr>
          <w:trHeight w:val="256"/>
        </w:trPr>
        <w:tc>
          <w:tcPr>
            <w:tcW w:w="426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0" w:line="216" w:lineRule="exact"/>
              <w:ind w:left="50"/>
            </w:pPr>
            <w:r>
              <w:rPr>
                <w:color w:val="4F4F4F"/>
                <w:w w:val="110"/>
                <w:sz w:val="19"/>
              </w:rPr>
              <w:t xml:space="preserve">Actuarial gains/ (losses) from changes </w:t>
            </w:r>
            <w:r>
              <w:rPr>
                <w:color w:val="2D2D2D"/>
                <w:w w:val="110"/>
                <w:sz w:val="19"/>
              </w:rPr>
              <w:t>in</w:t>
            </w:r>
          </w:p>
        </w:tc>
        <w:tc>
          <w:tcPr>
            <w:tcW w:w="217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2173"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99"/>
        </w:trPr>
        <w:tc>
          <w:tcPr>
            <w:tcW w:w="426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ind w:left="38"/>
            </w:pPr>
            <w:r>
              <w:rPr>
                <w:color w:val="4F4F4F"/>
                <w:w w:val="105"/>
                <w:sz w:val="19"/>
              </w:rPr>
              <w:t>demographic assumptions</w:t>
            </w:r>
          </w:p>
        </w:tc>
        <w:tc>
          <w:tcPr>
            <w:tcW w:w="217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7"/>
              <w:ind w:right="97"/>
              <w:jc w:val="right"/>
            </w:pPr>
            <w:r>
              <w:rPr>
                <w:rFonts w:ascii="Times New Roman" w:hAnsi="Times New Roman"/>
                <w:b/>
                <w:color w:val="4F4F4F"/>
                <w:w w:val="105"/>
                <w:sz w:val="17"/>
              </w:rPr>
              <w:t>979</w:t>
            </w:r>
          </w:p>
        </w:tc>
        <w:tc>
          <w:tcPr>
            <w:tcW w:w="2173"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0" w:line="269" w:lineRule="exact"/>
              <w:ind w:right="235"/>
              <w:jc w:val="right"/>
            </w:pPr>
            <w:r>
              <w:rPr>
                <w:color w:val="919191"/>
                <w:w w:val="108"/>
                <w:sz w:val="24"/>
              </w:rPr>
              <w:t>-</w:t>
            </w:r>
          </w:p>
        </w:tc>
      </w:tr>
      <w:tr w:rsidR="00C53A62">
        <w:tblPrEx>
          <w:tblCellMar>
            <w:top w:w="0" w:type="dxa"/>
            <w:bottom w:w="0" w:type="dxa"/>
          </w:tblCellMar>
        </w:tblPrEx>
        <w:trPr>
          <w:trHeight w:val="747"/>
        </w:trPr>
        <w:tc>
          <w:tcPr>
            <w:tcW w:w="426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 w:line="292" w:lineRule="auto"/>
              <w:ind w:left="33" w:right="566" w:firstLine="1"/>
            </w:pPr>
            <w:r>
              <w:rPr>
                <w:color w:val="4F4F4F"/>
                <w:w w:val="110"/>
                <w:sz w:val="19"/>
              </w:rPr>
              <w:t>Actuarial</w:t>
            </w:r>
            <w:r>
              <w:rPr>
                <w:color w:val="4F4F4F"/>
                <w:spacing w:val="-29"/>
                <w:w w:val="110"/>
                <w:sz w:val="19"/>
              </w:rPr>
              <w:t xml:space="preserve"> </w:t>
            </w:r>
            <w:r>
              <w:rPr>
                <w:color w:val="4F4F4F"/>
                <w:w w:val="110"/>
                <w:sz w:val="19"/>
              </w:rPr>
              <w:t>gains/</w:t>
            </w:r>
            <w:r>
              <w:rPr>
                <w:color w:val="4F4F4F"/>
                <w:spacing w:val="-31"/>
                <w:w w:val="110"/>
                <w:sz w:val="19"/>
              </w:rPr>
              <w:t xml:space="preserve"> </w:t>
            </w:r>
            <w:r>
              <w:rPr>
                <w:color w:val="4F4F4F"/>
                <w:w w:val="110"/>
                <w:sz w:val="19"/>
              </w:rPr>
              <w:t>(losses)</w:t>
            </w:r>
            <w:r>
              <w:rPr>
                <w:color w:val="4F4F4F"/>
                <w:spacing w:val="-26"/>
                <w:w w:val="110"/>
                <w:sz w:val="19"/>
              </w:rPr>
              <w:t xml:space="preserve"> </w:t>
            </w:r>
            <w:r>
              <w:rPr>
                <w:color w:val="4F4F4F"/>
                <w:w w:val="110"/>
                <w:sz w:val="19"/>
              </w:rPr>
              <w:t>from</w:t>
            </w:r>
            <w:r>
              <w:rPr>
                <w:color w:val="4F4F4F"/>
                <w:spacing w:val="-40"/>
                <w:w w:val="110"/>
                <w:sz w:val="19"/>
              </w:rPr>
              <w:t xml:space="preserve"> </w:t>
            </w:r>
            <w:r>
              <w:rPr>
                <w:color w:val="4F4F4F"/>
                <w:w w:val="110"/>
                <w:sz w:val="19"/>
              </w:rPr>
              <w:t>changes</w:t>
            </w:r>
            <w:r>
              <w:rPr>
                <w:color w:val="4F4F4F"/>
                <w:spacing w:val="-28"/>
                <w:w w:val="110"/>
                <w:sz w:val="19"/>
              </w:rPr>
              <w:t xml:space="preserve"> </w:t>
            </w:r>
            <w:r>
              <w:rPr>
                <w:color w:val="2D2D2D"/>
                <w:w w:val="110"/>
                <w:sz w:val="19"/>
              </w:rPr>
              <w:t xml:space="preserve">in </w:t>
            </w:r>
            <w:r>
              <w:rPr>
                <w:color w:val="4F4F4F"/>
                <w:w w:val="110"/>
                <w:sz w:val="19"/>
              </w:rPr>
              <w:t>financial</w:t>
            </w:r>
            <w:r>
              <w:rPr>
                <w:color w:val="4F4F4F"/>
                <w:spacing w:val="-1"/>
                <w:w w:val="110"/>
                <w:sz w:val="19"/>
              </w:rPr>
              <w:t xml:space="preserve"> </w:t>
            </w:r>
            <w:r>
              <w:rPr>
                <w:color w:val="4F4F4F"/>
                <w:w w:val="110"/>
                <w:sz w:val="19"/>
              </w:rPr>
              <w:t>assumptions</w:t>
            </w:r>
          </w:p>
          <w:p w:rsidR="00C53A62" w:rsidRDefault="00567705">
            <w:pPr>
              <w:pStyle w:val="TableParagraph"/>
              <w:spacing w:line="182" w:lineRule="exact"/>
              <w:ind w:left="35"/>
            </w:pPr>
            <w:r>
              <w:rPr>
                <w:color w:val="4F4F4F"/>
                <w:w w:val="110"/>
                <w:sz w:val="19"/>
              </w:rPr>
              <w:t>Other</w:t>
            </w:r>
          </w:p>
        </w:tc>
        <w:tc>
          <w:tcPr>
            <w:tcW w:w="2178"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0"/>
              <w:rPr>
                <w:sz w:val="24"/>
              </w:rPr>
            </w:pPr>
          </w:p>
          <w:p w:rsidR="00C53A62" w:rsidRDefault="00567705">
            <w:pPr>
              <w:pStyle w:val="TableParagraph"/>
              <w:ind w:right="70"/>
              <w:jc w:val="right"/>
            </w:pPr>
            <w:r>
              <w:rPr>
                <w:rFonts w:ascii="Times New Roman" w:hAnsi="Times New Roman"/>
                <w:b/>
                <w:color w:val="4F4F4F"/>
                <w:w w:val="110"/>
                <w:sz w:val="17"/>
              </w:rPr>
              <w:t>(44,422)</w:t>
            </w:r>
          </w:p>
          <w:p w:rsidR="00C53A62" w:rsidRDefault="00567705">
            <w:pPr>
              <w:pStyle w:val="TableParagraph"/>
              <w:spacing w:before="69" w:line="177" w:lineRule="exact"/>
              <w:ind w:right="64"/>
              <w:jc w:val="right"/>
            </w:pPr>
            <w:r>
              <w:rPr>
                <w:rFonts w:ascii="Times New Roman" w:hAnsi="Times New Roman"/>
                <w:color w:val="4F4F4F"/>
                <w:spacing w:val="-1"/>
                <w:w w:val="115"/>
                <w:sz w:val="17"/>
              </w:rPr>
              <w:t>5,605</w:t>
            </w:r>
          </w:p>
        </w:tc>
        <w:tc>
          <w:tcPr>
            <w:tcW w:w="2173" w:type="dxa"/>
            <w:tcBorders>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60" w:line="402" w:lineRule="exact"/>
              <w:ind w:left="1561"/>
              <w:jc w:val="center"/>
            </w:pPr>
            <w:r>
              <w:rPr>
                <w:color w:val="919191"/>
                <w:w w:val="67"/>
                <w:sz w:val="36"/>
              </w:rPr>
              <w:t>-</w:t>
            </w:r>
          </w:p>
          <w:p w:rsidR="00C53A62" w:rsidRDefault="00567705">
            <w:pPr>
              <w:pStyle w:val="TableParagraph"/>
              <w:spacing w:line="165" w:lineRule="exact"/>
              <w:ind w:left="1639" w:right="32"/>
              <w:jc w:val="center"/>
            </w:pPr>
            <w:r>
              <w:rPr>
                <w:rFonts w:ascii="Times New Roman" w:hAnsi="Times New Roman"/>
                <w:color w:val="4F4F4F"/>
                <w:w w:val="115"/>
                <w:sz w:val="17"/>
              </w:rPr>
              <w:t>(770)</w:t>
            </w:r>
          </w:p>
        </w:tc>
      </w:tr>
      <w:tr w:rsidR="00C53A62">
        <w:tblPrEx>
          <w:tblCellMar>
            <w:top w:w="0" w:type="dxa"/>
            <w:bottom w:w="0" w:type="dxa"/>
          </w:tblCellMar>
        </w:tblPrEx>
        <w:trPr>
          <w:trHeight w:val="239"/>
        </w:trPr>
        <w:tc>
          <w:tcPr>
            <w:tcW w:w="4260"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line="191" w:lineRule="exact"/>
              <w:ind w:left="35"/>
            </w:pPr>
            <w:r>
              <w:rPr>
                <w:color w:val="4F4F4F"/>
                <w:w w:val="105"/>
                <w:sz w:val="19"/>
              </w:rPr>
              <w:t>Closing fair value</w:t>
            </w:r>
          </w:p>
        </w:tc>
        <w:tc>
          <w:tcPr>
            <w:tcW w:w="217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line="181" w:lineRule="exact"/>
              <w:ind w:right="70"/>
              <w:jc w:val="right"/>
            </w:pPr>
            <w:r>
              <w:rPr>
                <w:rFonts w:ascii="Times New Roman" w:hAnsi="Times New Roman"/>
                <w:color w:val="4F4F4F"/>
                <w:w w:val="110"/>
                <w:sz w:val="17"/>
              </w:rPr>
              <w:t>(65,454)</w:t>
            </w:r>
          </w:p>
        </w:tc>
        <w:tc>
          <w:tcPr>
            <w:tcW w:w="2173" w:type="dxa"/>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2" w:line="177" w:lineRule="exact"/>
              <w:ind w:right="57"/>
              <w:jc w:val="right"/>
            </w:pPr>
            <w:r>
              <w:rPr>
                <w:rFonts w:ascii="Times New Roman" w:hAnsi="Times New Roman"/>
                <w:color w:val="4F4F4F"/>
                <w:w w:val="110"/>
                <w:sz w:val="17"/>
              </w:rPr>
              <w:t>(71,092)</w:t>
            </w:r>
          </w:p>
        </w:tc>
      </w:tr>
    </w:tbl>
    <w:p w:rsidR="00C53A62" w:rsidRDefault="00567705">
      <w:pPr>
        <w:pStyle w:val="Heading7"/>
        <w:spacing w:before="50"/>
        <w:ind w:left="1806"/>
      </w:pPr>
      <w:r>
        <w:rPr>
          <w:color w:val="4F4F4F"/>
        </w:rPr>
        <w:t>Pension assets and liabilities recognised in the Balance Sheet</w:t>
      </w:r>
    </w:p>
    <w:p w:rsidR="00C53A62" w:rsidRDefault="00567705">
      <w:pPr>
        <w:pStyle w:val="BodyText"/>
        <w:spacing w:before="39" w:line="302" w:lineRule="auto"/>
        <w:ind w:left="1810" w:right="720" w:hanging="8"/>
      </w:pPr>
      <w:r>
        <w:rPr>
          <w:color w:val="2D2D2D"/>
          <w:w w:val="105"/>
        </w:rPr>
        <w:t>The</w:t>
      </w:r>
      <w:r>
        <w:rPr>
          <w:color w:val="2D2D2D"/>
          <w:spacing w:val="-23"/>
          <w:w w:val="105"/>
        </w:rPr>
        <w:t xml:space="preserve"> </w:t>
      </w:r>
      <w:r>
        <w:rPr>
          <w:color w:val="2D2D2D"/>
          <w:w w:val="105"/>
        </w:rPr>
        <w:t>amount</w:t>
      </w:r>
      <w:r>
        <w:rPr>
          <w:color w:val="2D2D2D"/>
          <w:spacing w:val="-16"/>
          <w:w w:val="105"/>
        </w:rPr>
        <w:t xml:space="preserve"> </w:t>
      </w:r>
      <w:r>
        <w:rPr>
          <w:color w:val="2D2D2D"/>
          <w:w w:val="105"/>
        </w:rPr>
        <w:t>included</w:t>
      </w:r>
      <w:r>
        <w:rPr>
          <w:color w:val="2D2D2D"/>
          <w:spacing w:val="-18"/>
          <w:w w:val="105"/>
        </w:rPr>
        <w:t xml:space="preserve"> </w:t>
      </w:r>
      <w:r>
        <w:rPr>
          <w:color w:val="2D2D2D"/>
          <w:w w:val="105"/>
        </w:rPr>
        <w:t>in</w:t>
      </w:r>
      <w:r>
        <w:rPr>
          <w:color w:val="2D2D2D"/>
          <w:spacing w:val="-17"/>
          <w:w w:val="105"/>
        </w:rPr>
        <w:t xml:space="preserve"> </w:t>
      </w:r>
      <w:r>
        <w:rPr>
          <w:color w:val="2D2D2D"/>
          <w:w w:val="105"/>
        </w:rPr>
        <w:t>the</w:t>
      </w:r>
      <w:r>
        <w:rPr>
          <w:color w:val="2D2D2D"/>
          <w:spacing w:val="-27"/>
          <w:w w:val="105"/>
        </w:rPr>
        <w:t xml:space="preserve"> </w:t>
      </w:r>
      <w:r>
        <w:rPr>
          <w:b/>
          <w:color w:val="2D2D2D"/>
          <w:w w:val="105"/>
          <w:sz w:val="20"/>
        </w:rPr>
        <w:t>Balance</w:t>
      </w:r>
      <w:r>
        <w:rPr>
          <w:b/>
          <w:color w:val="2D2D2D"/>
          <w:spacing w:val="-27"/>
          <w:w w:val="105"/>
          <w:sz w:val="20"/>
        </w:rPr>
        <w:t xml:space="preserve"> </w:t>
      </w:r>
      <w:r>
        <w:rPr>
          <w:color w:val="2D2D2D"/>
          <w:w w:val="105"/>
        </w:rPr>
        <w:t>Sheet</w:t>
      </w:r>
      <w:r>
        <w:rPr>
          <w:color w:val="2D2D2D"/>
          <w:spacing w:val="-17"/>
          <w:w w:val="105"/>
        </w:rPr>
        <w:t xml:space="preserve"> </w:t>
      </w:r>
      <w:r>
        <w:rPr>
          <w:color w:val="2D2D2D"/>
          <w:w w:val="105"/>
        </w:rPr>
        <w:t>arising</w:t>
      </w:r>
      <w:r>
        <w:rPr>
          <w:color w:val="2D2D2D"/>
          <w:spacing w:val="-31"/>
          <w:w w:val="105"/>
        </w:rPr>
        <w:t xml:space="preserve"> </w:t>
      </w:r>
      <w:r>
        <w:rPr>
          <w:color w:val="2D2D2D"/>
          <w:w w:val="105"/>
        </w:rPr>
        <w:t>from</w:t>
      </w:r>
      <w:r>
        <w:rPr>
          <w:color w:val="2D2D2D"/>
          <w:spacing w:val="-24"/>
          <w:w w:val="105"/>
        </w:rPr>
        <w:t xml:space="preserve"> </w:t>
      </w:r>
      <w:r>
        <w:rPr>
          <w:color w:val="2D2D2D"/>
          <w:w w:val="105"/>
        </w:rPr>
        <w:t>the</w:t>
      </w:r>
      <w:r>
        <w:rPr>
          <w:color w:val="2D2D2D"/>
          <w:spacing w:val="-26"/>
          <w:w w:val="105"/>
        </w:rPr>
        <w:t xml:space="preserve"> </w:t>
      </w:r>
      <w:r>
        <w:rPr>
          <w:color w:val="2D2D2D"/>
          <w:w w:val="105"/>
        </w:rPr>
        <w:t>Group's</w:t>
      </w:r>
      <w:r>
        <w:rPr>
          <w:color w:val="2D2D2D"/>
          <w:spacing w:val="-18"/>
          <w:w w:val="105"/>
        </w:rPr>
        <w:t xml:space="preserve"> </w:t>
      </w:r>
      <w:r>
        <w:rPr>
          <w:color w:val="2D2D2D"/>
          <w:w w:val="105"/>
        </w:rPr>
        <w:t>obligation</w:t>
      </w:r>
      <w:r>
        <w:rPr>
          <w:color w:val="2D2D2D"/>
          <w:spacing w:val="-15"/>
          <w:w w:val="105"/>
        </w:rPr>
        <w:t xml:space="preserve"> </w:t>
      </w:r>
      <w:r>
        <w:rPr>
          <w:color w:val="2D2D2D"/>
          <w:w w:val="105"/>
        </w:rPr>
        <w:t>in</w:t>
      </w:r>
      <w:r>
        <w:rPr>
          <w:color w:val="2D2D2D"/>
          <w:spacing w:val="-17"/>
          <w:w w:val="105"/>
        </w:rPr>
        <w:t xml:space="preserve"> </w:t>
      </w:r>
      <w:r>
        <w:rPr>
          <w:color w:val="2D2D2D"/>
          <w:w w:val="105"/>
        </w:rPr>
        <w:t>respect</w:t>
      </w:r>
      <w:r>
        <w:rPr>
          <w:color w:val="2D2D2D"/>
          <w:spacing w:val="-14"/>
          <w:w w:val="105"/>
        </w:rPr>
        <w:t xml:space="preserve"> </w:t>
      </w:r>
      <w:r>
        <w:rPr>
          <w:color w:val="2D2D2D"/>
          <w:w w:val="105"/>
        </w:rPr>
        <w:t>of</w:t>
      </w:r>
      <w:r>
        <w:rPr>
          <w:color w:val="2D2D2D"/>
          <w:spacing w:val="-19"/>
          <w:w w:val="105"/>
        </w:rPr>
        <w:t xml:space="preserve"> </w:t>
      </w:r>
      <w:r>
        <w:rPr>
          <w:color w:val="2D2D2D"/>
          <w:w w:val="105"/>
        </w:rPr>
        <w:t xml:space="preserve">its </w:t>
      </w:r>
      <w:r>
        <w:rPr>
          <w:color w:val="2D2D2D"/>
          <w:w w:val="105"/>
        </w:rPr>
        <w:t>defined plans is as</w:t>
      </w:r>
      <w:r>
        <w:rPr>
          <w:color w:val="2D2D2D"/>
          <w:spacing w:val="-26"/>
          <w:w w:val="105"/>
        </w:rPr>
        <w:t xml:space="preserve"> </w:t>
      </w:r>
      <w:r>
        <w:rPr>
          <w:color w:val="2D2D2D"/>
          <w:w w:val="105"/>
        </w:rPr>
        <w:t>follows:</w:t>
      </w:r>
    </w:p>
    <w:p w:rsidR="00C53A62" w:rsidRDefault="00C53A62">
      <w:pPr>
        <w:pStyle w:val="BodyText"/>
        <w:spacing w:before="1"/>
        <w:rPr>
          <w:sz w:val="11"/>
        </w:rPr>
      </w:pPr>
    </w:p>
    <w:tbl>
      <w:tblPr>
        <w:tblW w:w="8593" w:type="dxa"/>
        <w:tblInd w:w="1810" w:type="dxa"/>
        <w:tblLayout w:type="fixed"/>
        <w:tblCellMar>
          <w:left w:w="10" w:type="dxa"/>
          <w:right w:w="10" w:type="dxa"/>
        </w:tblCellMar>
        <w:tblLook w:val="0000" w:firstRow="0" w:lastRow="0" w:firstColumn="0" w:lastColumn="0" w:noHBand="0" w:noVBand="0"/>
      </w:tblPr>
      <w:tblGrid>
        <w:gridCol w:w="4236"/>
        <w:gridCol w:w="2188"/>
        <w:gridCol w:w="2169"/>
      </w:tblGrid>
      <w:tr w:rsidR="00C53A62">
        <w:tblPrEx>
          <w:tblCellMar>
            <w:top w:w="0" w:type="dxa"/>
            <w:bottom w:w="0" w:type="dxa"/>
          </w:tblCellMar>
        </w:tblPrEx>
        <w:trPr>
          <w:trHeight w:val="222"/>
        </w:trPr>
        <w:tc>
          <w:tcPr>
            <w:tcW w:w="4236" w:type="dxa"/>
            <w:tcBorders>
              <w:top w:val="single" w:sz="18"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2188" w:type="dxa"/>
            <w:tcBorders>
              <w:top w:val="single" w:sz="18"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line="175" w:lineRule="exact"/>
              <w:ind w:left="745"/>
            </w:pPr>
            <w:r>
              <w:rPr>
                <w:rFonts w:ascii="Courier New" w:hAnsi="Courier New"/>
                <w:b/>
                <w:color w:val="4F4F4F"/>
                <w:w w:val="95"/>
                <w:sz w:val="20"/>
              </w:rPr>
              <w:t>2016/17</w:t>
            </w:r>
          </w:p>
        </w:tc>
        <w:tc>
          <w:tcPr>
            <w:tcW w:w="2169" w:type="dxa"/>
            <w:tcBorders>
              <w:top w:val="single" w:sz="18"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2" w:line="170" w:lineRule="exact"/>
              <w:ind w:left="735"/>
            </w:pPr>
            <w:r>
              <w:rPr>
                <w:rFonts w:ascii="Courier New" w:hAnsi="Courier New"/>
                <w:b/>
                <w:color w:val="4F4F4F"/>
                <w:w w:val="75"/>
                <w:sz w:val="20"/>
              </w:rPr>
              <w:t>2017/'JJJ</w:t>
            </w:r>
          </w:p>
        </w:tc>
      </w:tr>
      <w:tr w:rsidR="00C53A62">
        <w:tblPrEx>
          <w:tblCellMar>
            <w:top w:w="0" w:type="dxa"/>
            <w:bottom w:w="0" w:type="dxa"/>
          </w:tblCellMar>
        </w:tblPrEx>
        <w:trPr>
          <w:trHeight w:val="266"/>
        </w:trPr>
        <w:tc>
          <w:tcPr>
            <w:tcW w:w="423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2188"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3"/>
              <w:ind w:left="840" w:right="779"/>
              <w:jc w:val="center"/>
            </w:pPr>
            <w:r>
              <w:rPr>
                <w:b/>
                <w:color w:val="4F4F4F"/>
                <w:sz w:val="19"/>
              </w:rPr>
              <w:t>£'000</w:t>
            </w:r>
          </w:p>
        </w:tc>
        <w:tc>
          <w:tcPr>
            <w:tcW w:w="2169" w:type="dxa"/>
            <w:tcBorders>
              <w:top w:val="single" w:sz="12" w:space="0" w:color="000000"/>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8"/>
              <w:ind w:left="835" w:right="764"/>
              <w:jc w:val="center"/>
            </w:pPr>
            <w:r>
              <w:rPr>
                <w:rFonts w:ascii="Times New Roman" w:hAnsi="Times New Roman"/>
                <w:b/>
                <w:color w:val="4F4F4F"/>
                <w:w w:val="120"/>
                <w:sz w:val="18"/>
              </w:rPr>
              <w:t>£'000</w:t>
            </w:r>
          </w:p>
        </w:tc>
      </w:tr>
      <w:tr w:rsidR="00C53A62">
        <w:tblPrEx>
          <w:tblCellMar>
            <w:top w:w="0" w:type="dxa"/>
            <w:bottom w:w="0" w:type="dxa"/>
          </w:tblCellMar>
        </w:tblPrEx>
        <w:trPr>
          <w:trHeight w:val="240"/>
        </w:trPr>
        <w:tc>
          <w:tcPr>
            <w:tcW w:w="423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0"/>
              <w:ind w:left="47"/>
            </w:pPr>
            <w:r>
              <w:rPr>
                <w:b/>
                <w:color w:val="4F4F4F"/>
                <w:w w:val="105"/>
                <w:sz w:val="16"/>
              </w:rPr>
              <w:t xml:space="preserve">Present value </w:t>
            </w:r>
            <w:r>
              <w:rPr>
                <w:b/>
                <w:color w:val="4F4F4F"/>
                <w:w w:val="105"/>
                <w:sz w:val="17"/>
              </w:rPr>
              <w:t xml:space="preserve">of </w:t>
            </w:r>
            <w:r>
              <w:rPr>
                <w:color w:val="4F4F4F"/>
                <w:w w:val="105"/>
                <w:sz w:val="17"/>
              </w:rPr>
              <w:t>llabllltles</w:t>
            </w:r>
          </w:p>
        </w:tc>
        <w:tc>
          <w:tcPr>
            <w:tcW w:w="218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2169"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63"/>
        </w:trPr>
        <w:tc>
          <w:tcPr>
            <w:tcW w:w="423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8"/>
              <w:ind w:left="47"/>
            </w:pPr>
            <w:r>
              <w:rPr>
                <w:color w:val="4F4F4F"/>
                <w:w w:val="105"/>
                <w:sz w:val="16"/>
              </w:rPr>
              <w:t>Local Government Pension Scheme</w:t>
            </w:r>
          </w:p>
        </w:tc>
        <w:tc>
          <w:tcPr>
            <w:tcW w:w="218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5"/>
              <w:ind w:right="7"/>
              <w:jc w:val="right"/>
            </w:pPr>
            <w:r>
              <w:rPr>
                <w:rFonts w:ascii="Times New Roman" w:hAnsi="Times New Roman"/>
                <w:color w:val="4F4F4F"/>
                <w:w w:val="110"/>
                <w:sz w:val="18"/>
              </w:rPr>
              <w:t>(191,468)</w:t>
            </w:r>
          </w:p>
        </w:tc>
        <w:tc>
          <w:tcPr>
            <w:tcW w:w="2169"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6" w:line="227" w:lineRule="exact"/>
              <w:ind w:right="-15"/>
              <w:jc w:val="right"/>
            </w:pPr>
            <w:r>
              <w:rPr>
                <w:rFonts w:ascii="Times New Roman" w:hAnsi="Times New Roman"/>
                <w:color w:val="4F4F4F"/>
                <w:sz w:val="20"/>
              </w:rPr>
              <w:t>(201,633)</w:t>
            </w:r>
          </w:p>
        </w:tc>
      </w:tr>
      <w:tr w:rsidR="00C53A62">
        <w:tblPrEx>
          <w:tblCellMar>
            <w:top w:w="0" w:type="dxa"/>
            <w:bottom w:w="0" w:type="dxa"/>
          </w:tblCellMar>
        </w:tblPrEx>
        <w:trPr>
          <w:trHeight w:val="262"/>
        </w:trPr>
        <w:tc>
          <w:tcPr>
            <w:tcW w:w="423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0"/>
              <w:ind w:left="47"/>
            </w:pPr>
            <w:r>
              <w:rPr>
                <w:color w:val="4F4F4F"/>
                <w:w w:val="110"/>
                <w:sz w:val="16"/>
              </w:rPr>
              <w:t>Police Pension Scheme</w:t>
            </w:r>
          </w:p>
        </w:tc>
        <w:tc>
          <w:tcPr>
            <w:tcW w:w="218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
              <w:ind w:right="21"/>
              <w:jc w:val="right"/>
            </w:pPr>
            <w:r>
              <w:rPr>
                <w:rFonts w:ascii="Times New Roman" w:hAnsi="Times New Roman"/>
                <w:color w:val="4F4F4F"/>
                <w:sz w:val="20"/>
              </w:rPr>
              <w:t>(1,543,250)</w:t>
            </w:r>
          </w:p>
        </w:tc>
        <w:tc>
          <w:tcPr>
            <w:tcW w:w="2169"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1"/>
              <w:ind w:right="-15"/>
              <w:jc w:val="right"/>
            </w:pPr>
            <w:r>
              <w:rPr>
                <w:rFonts w:ascii="Times New Roman" w:hAnsi="Times New Roman"/>
                <w:color w:val="4F4F4F"/>
                <w:w w:val="110"/>
                <w:sz w:val="18"/>
              </w:rPr>
              <w:t>(1,571,890)</w:t>
            </w:r>
          </w:p>
        </w:tc>
      </w:tr>
      <w:tr w:rsidR="00C53A62">
        <w:tblPrEx>
          <w:tblCellMar>
            <w:top w:w="0" w:type="dxa"/>
            <w:bottom w:w="0" w:type="dxa"/>
          </w:tblCellMar>
        </w:tblPrEx>
        <w:trPr>
          <w:trHeight w:val="237"/>
        </w:trPr>
        <w:tc>
          <w:tcPr>
            <w:tcW w:w="423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8"/>
              <w:ind w:left="46"/>
            </w:pPr>
            <w:r>
              <w:rPr>
                <w:color w:val="4F4F4F"/>
                <w:w w:val="110"/>
                <w:sz w:val="16"/>
              </w:rPr>
              <w:t>Fair value of assets In the Local Government</w:t>
            </w:r>
          </w:p>
        </w:tc>
        <w:tc>
          <w:tcPr>
            <w:tcW w:w="218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line="198" w:lineRule="exact"/>
              <w:ind w:right="-15"/>
              <w:jc w:val="right"/>
            </w:pPr>
            <w:r>
              <w:rPr>
                <w:rFonts w:ascii="Times New Roman" w:hAnsi="Times New Roman"/>
                <w:color w:val="4F4F4F"/>
                <w:w w:val="115"/>
                <w:sz w:val="18"/>
              </w:rPr>
              <w:t>126,014</w:t>
            </w:r>
          </w:p>
        </w:tc>
        <w:tc>
          <w:tcPr>
            <w:tcW w:w="2169"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4" w:line="194" w:lineRule="exact"/>
              <w:ind w:right="-15"/>
              <w:jc w:val="right"/>
            </w:pPr>
            <w:r>
              <w:rPr>
                <w:rFonts w:ascii="Times New Roman" w:hAnsi="Times New Roman"/>
                <w:color w:val="4F4F4F"/>
                <w:w w:val="115"/>
                <w:sz w:val="18"/>
              </w:rPr>
              <w:t>130,S4l</w:t>
            </w:r>
          </w:p>
        </w:tc>
      </w:tr>
      <w:tr w:rsidR="00C53A62">
        <w:tblPrEx>
          <w:tblCellMar>
            <w:top w:w="0" w:type="dxa"/>
            <w:bottom w:w="0" w:type="dxa"/>
          </w:tblCellMar>
        </w:tblPrEx>
        <w:trPr>
          <w:trHeight w:val="223"/>
        </w:trPr>
        <w:tc>
          <w:tcPr>
            <w:tcW w:w="423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
              <w:ind w:left="47"/>
            </w:pPr>
            <w:r>
              <w:rPr>
                <w:color w:val="4F4F4F"/>
                <w:w w:val="110"/>
                <w:sz w:val="16"/>
              </w:rPr>
              <w:t>Pension Scheme</w:t>
            </w:r>
          </w:p>
        </w:tc>
        <w:tc>
          <w:tcPr>
            <w:tcW w:w="218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2169"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r w:rsidR="00C53A62">
        <w:tblPrEx>
          <w:tblCellMar>
            <w:top w:w="0" w:type="dxa"/>
            <w:bottom w:w="0" w:type="dxa"/>
          </w:tblCellMar>
        </w:tblPrEx>
        <w:trPr>
          <w:trHeight w:val="249"/>
        </w:trPr>
        <w:tc>
          <w:tcPr>
            <w:tcW w:w="423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ind w:left="37"/>
            </w:pPr>
            <w:r>
              <w:rPr>
                <w:color w:val="4F4F4F"/>
                <w:w w:val="110"/>
                <w:sz w:val="16"/>
              </w:rPr>
              <w:t xml:space="preserve">Surplus / </w:t>
            </w:r>
            <w:r>
              <w:rPr>
                <w:b/>
                <w:color w:val="4F4F4F"/>
                <w:w w:val="110"/>
                <w:sz w:val="16"/>
              </w:rPr>
              <w:t>(deficit) in the sdleme</w:t>
            </w:r>
          </w:p>
        </w:tc>
        <w:tc>
          <w:tcPr>
            <w:tcW w:w="218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2169"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64"/>
        </w:trPr>
        <w:tc>
          <w:tcPr>
            <w:tcW w:w="423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ind w:left="47"/>
            </w:pPr>
            <w:r>
              <w:rPr>
                <w:color w:val="4F4F4F"/>
                <w:w w:val="105"/>
                <w:sz w:val="16"/>
              </w:rPr>
              <w:t>Local Government Pension Scheme</w:t>
            </w:r>
          </w:p>
        </w:tc>
        <w:tc>
          <w:tcPr>
            <w:tcW w:w="218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5"/>
              <w:ind w:right="14"/>
              <w:jc w:val="right"/>
            </w:pPr>
            <w:r>
              <w:rPr>
                <w:rFonts w:ascii="Times New Roman" w:hAnsi="Times New Roman"/>
                <w:color w:val="4F4F4F"/>
                <w:w w:val="110"/>
                <w:sz w:val="18"/>
              </w:rPr>
              <w:t>(65,454)</w:t>
            </w:r>
          </w:p>
        </w:tc>
        <w:tc>
          <w:tcPr>
            <w:tcW w:w="2169"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0"/>
              <w:jc w:val="right"/>
            </w:pPr>
            <w:r>
              <w:rPr>
                <w:rFonts w:ascii="Times New Roman" w:hAnsi="Times New Roman"/>
                <w:color w:val="4F4F4F"/>
                <w:w w:val="110"/>
                <w:sz w:val="18"/>
              </w:rPr>
              <w:t>(71,092)</w:t>
            </w:r>
          </w:p>
        </w:tc>
      </w:tr>
      <w:tr w:rsidR="00C53A62">
        <w:tblPrEx>
          <w:tblCellMar>
            <w:top w:w="0" w:type="dxa"/>
            <w:bottom w:w="0" w:type="dxa"/>
          </w:tblCellMar>
        </w:tblPrEx>
        <w:trPr>
          <w:trHeight w:val="216"/>
        </w:trPr>
        <w:tc>
          <w:tcPr>
            <w:tcW w:w="423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163" w:lineRule="exact"/>
              <w:ind w:left="47"/>
            </w:pPr>
            <w:r>
              <w:rPr>
                <w:color w:val="4F4F4F"/>
                <w:w w:val="110"/>
                <w:sz w:val="16"/>
              </w:rPr>
              <w:t>Police Pension Scheme</w:t>
            </w:r>
          </w:p>
        </w:tc>
        <w:tc>
          <w:tcPr>
            <w:tcW w:w="2188"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0" w:line="176" w:lineRule="exact"/>
              <w:ind w:right="14"/>
              <w:jc w:val="right"/>
            </w:pPr>
            <w:r>
              <w:rPr>
                <w:rFonts w:ascii="Times New Roman" w:hAnsi="Times New Roman"/>
                <w:color w:val="4F4F4F"/>
                <w:w w:val="110"/>
                <w:sz w:val="18"/>
              </w:rPr>
              <w:t>(1,543,250)</w:t>
            </w:r>
          </w:p>
        </w:tc>
        <w:tc>
          <w:tcPr>
            <w:tcW w:w="2169" w:type="dxa"/>
            <w:tcBorders>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5" w:line="171" w:lineRule="exact"/>
              <w:ind w:right="-15"/>
              <w:jc w:val="right"/>
            </w:pPr>
            <w:r>
              <w:rPr>
                <w:rFonts w:ascii="Times New Roman" w:hAnsi="Times New Roman"/>
                <w:color w:val="4F4F4F"/>
                <w:w w:val="110"/>
                <w:sz w:val="18"/>
              </w:rPr>
              <w:t>(1,571,890)</w:t>
            </w:r>
          </w:p>
        </w:tc>
      </w:tr>
      <w:tr w:rsidR="00C53A62">
        <w:tblPrEx>
          <w:tblCellMar>
            <w:top w:w="0" w:type="dxa"/>
            <w:bottom w:w="0" w:type="dxa"/>
          </w:tblCellMar>
        </w:tblPrEx>
        <w:trPr>
          <w:trHeight w:val="212"/>
        </w:trPr>
        <w:tc>
          <w:tcPr>
            <w:tcW w:w="4236" w:type="dxa"/>
            <w:tcBorders>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6" w:line="146" w:lineRule="exact"/>
              <w:ind w:left="36"/>
            </w:pPr>
            <w:r>
              <w:rPr>
                <w:color w:val="4F4F4F"/>
                <w:w w:val="115"/>
                <w:sz w:val="16"/>
              </w:rPr>
              <w:t>Total</w:t>
            </w:r>
          </w:p>
        </w:tc>
        <w:tc>
          <w:tcPr>
            <w:tcW w:w="2188" w:type="dxa"/>
            <w:tcBorders>
              <w:top w:val="single" w:sz="12"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line="155" w:lineRule="exact"/>
              <w:ind w:right="20"/>
              <w:jc w:val="right"/>
            </w:pPr>
            <w:r>
              <w:rPr>
                <w:rFonts w:ascii="Times New Roman" w:hAnsi="Times New Roman"/>
                <w:color w:val="4F4F4F"/>
                <w:w w:val="125"/>
                <w:sz w:val="16"/>
              </w:rPr>
              <w:t>(1,608,704)</w:t>
            </w:r>
          </w:p>
        </w:tc>
        <w:tc>
          <w:tcPr>
            <w:tcW w:w="2169" w:type="dxa"/>
            <w:tcBorders>
              <w:top w:val="single" w:sz="12" w:space="0" w:color="000000"/>
              <w:left w:val="single" w:sz="12" w:space="0" w:color="000000"/>
              <w:bottom w:val="single" w:sz="1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3" w:line="159" w:lineRule="exact"/>
              <w:jc w:val="right"/>
            </w:pPr>
            <w:r>
              <w:rPr>
                <w:rFonts w:ascii="Times New Roman" w:hAnsi="Times New Roman"/>
                <w:color w:val="4F4F4F"/>
                <w:w w:val="110"/>
                <w:sz w:val="18"/>
              </w:rPr>
              <w:t>{1642.9821</w:t>
            </w:r>
          </w:p>
        </w:tc>
      </w:tr>
    </w:tbl>
    <w:p w:rsidR="00000000" w:rsidRDefault="00567705">
      <w:pPr>
        <w:sectPr w:rsidR="00000000">
          <w:footerReference w:type="default" r:id="rId85"/>
          <w:pgSz w:w="11900" w:h="16820"/>
          <w:pgMar w:top="1600" w:right="700" w:bottom="1500" w:left="20" w:header="720" w:footer="720" w:gutter="0"/>
          <w:cols w:space="720"/>
        </w:sectPr>
      </w:pPr>
    </w:p>
    <w:p w:rsidR="00C53A62" w:rsidRDefault="00C53A62">
      <w:pPr>
        <w:pStyle w:val="BodyText"/>
        <w:spacing w:before="9"/>
        <w:rPr>
          <w:sz w:val="24"/>
        </w:rPr>
      </w:pPr>
    </w:p>
    <w:p w:rsidR="00C53A62" w:rsidRDefault="00567705">
      <w:pPr>
        <w:pStyle w:val="BodyText"/>
        <w:spacing w:before="94"/>
        <w:ind w:left="1879"/>
      </w:pPr>
      <w:r>
        <w:rPr>
          <w:color w:val="313131"/>
        </w:rPr>
        <w:t>Local Government Pension Scheme assets comprised:</w:t>
      </w:r>
    </w:p>
    <w:p w:rsidR="00C53A62" w:rsidRDefault="00C53A62">
      <w:pPr>
        <w:pStyle w:val="BodyText"/>
        <w:spacing w:before="6" w:after="1"/>
        <w:rPr>
          <w:sz w:val="25"/>
        </w:rPr>
      </w:pPr>
    </w:p>
    <w:tbl>
      <w:tblPr>
        <w:tblW w:w="8761" w:type="dxa"/>
        <w:tblInd w:w="1906" w:type="dxa"/>
        <w:tblLayout w:type="fixed"/>
        <w:tblCellMar>
          <w:left w:w="10" w:type="dxa"/>
          <w:right w:w="10" w:type="dxa"/>
        </w:tblCellMar>
        <w:tblLook w:val="0000" w:firstRow="0" w:lastRow="0" w:firstColumn="0" w:lastColumn="0" w:noHBand="0" w:noVBand="0"/>
      </w:tblPr>
      <w:tblGrid>
        <w:gridCol w:w="6544"/>
        <w:gridCol w:w="1106"/>
        <w:gridCol w:w="1111"/>
      </w:tblGrid>
      <w:tr w:rsidR="00C53A62">
        <w:tblPrEx>
          <w:tblCellMar>
            <w:top w:w="0" w:type="dxa"/>
            <w:bottom w:w="0" w:type="dxa"/>
          </w:tblCellMar>
        </w:tblPrEx>
        <w:trPr>
          <w:trHeight w:val="243"/>
        </w:trPr>
        <w:tc>
          <w:tcPr>
            <w:tcW w:w="6544"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1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3" w:line="181" w:lineRule="exact"/>
              <w:ind w:left="187"/>
            </w:pPr>
            <w:r>
              <w:rPr>
                <w:rFonts w:ascii="Courier New" w:hAnsi="Courier New"/>
                <w:color w:val="464646"/>
                <w:sz w:val="19"/>
              </w:rPr>
              <w:t>2016/17</w:t>
            </w:r>
          </w:p>
        </w:tc>
        <w:tc>
          <w:tcPr>
            <w:tcW w:w="1111" w:type="dxa"/>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8" w:line="176" w:lineRule="exact"/>
              <w:ind w:left="192"/>
            </w:pPr>
            <w:r>
              <w:rPr>
                <w:rFonts w:ascii="Courier New" w:hAnsi="Courier New"/>
                <w:color w:val="464646"/>
                <w:sz w:val="19"/>
              </w:rPr>
              <w:t>2017/18</w:t>
            </w:r>
          </w:p>
        </w:tc>
      </w:tr>
      <w:tr w:rsidR="00C53A62">
        <w:tblPrEx>
          <w:tblCellMar>
            <w:top w:w="0" w:type="dxa"/>
            <w:bottom w:w="0" w:type="dxa"/>
          </w:tblCellMar>
        </w:tblPrEx>
        <w:trPr>
          <w:trHeight w:val="274"/>
        </w:trPr>
        <w:tc>
          <w:tcPr>
            <w:tcW w:w="654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106"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ind w:left="315"/>
            </w:pPr>
            <w:r>
              <w:rPr>
                <w:rFonts w:ascii="Times New Roman" w:hAnsi="Times New Roman"/>
                <w:b/>
                <w:color w:val="464646"/>
                <w:w w:val="105"/>
                <w:sz w:val="20"/>
              </w:rPr>
              <w:t>£'000</w:t>
            </w:r>
          </w:p>
        </w:tc>
        <w:tc>
          <w:tcPr>
            <w:tcW w:w="1111" w:type="dxa"/>
            <w:tcBorders>
              <w:top w:val="single" w:sz="12" w:space="0" w:color="000000"/>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8"/>
              <w:ind w:left="329"/>
            </w:pPr>
            <w:r>
              <w:rPr>
                <w:rFonts w:ascii="Times New Roman" w:hAnsi="Times New Roman"/>
                <w:b/>
                <w:color w:val="464646"/>
                <w:w w:val="110"/>
                <w:sz w:val="19"/>
              </w:rPr>
              <w:t>£'000</w:t>
            </w:r>
          </w:p>
        </w:tc>
      </w:tr>
      <w:tr w:rsidR="00C53A62">
        <w:tblPrEx>
          <w:tblCellMar>
            <w:top w:w="0" w:type="dxa"/>
            <w:bottom w:w="0" w:type="dxa"/>
          </w:tblCellMar>
        </w:tblPrEx>
        <w:trPr>
          <w:trHeight w:val="281"/>
        </w:trPr>
        <w:tc>
          <w:tcPr>
            <w:tcW w:w="654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8"/>
              <w:ind w:left="32"/>
            </w:pPr>
            <w:r>
              <w:rPr>
                <w:color w:val="464646"/>
                <w:w w:val="105"/>
                <w:sz w:val="20"/>
              </w:rPr>
              <w:t>cash and cash equivalents</w:t>
            </w:r>
          </w:p>
        </w:tc>
        <w:tc>
          <w:tcPr>
            <w:tcW w:w="110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right="61"/>
              <w:jc w:val="right"/>
            </w:pPr>
            <w:r>
              <w:rPr>
                <w:color w:val="464646"/>
                <w:sz w:val="19"/>
              </w:rPr>
              <w:t>5,797</w:t>
            </w:r>
          </w:p>
        </w:tc>
        <w:tc>
          <w:tcPr>
            <w:tcW w:w="1111"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7"/>
              <w:ind w:right="53"/>
              <w:jc w:val="right"/>
            </w:pPr>
            <w:r>
              <w:rPr>
                <w:color w:val="464646"/>
                <w:sz w:val="19"/>
              </w:rPr>
              <w:t>6,266</w:t>
            </w:r>
          </w:p>
        </w:tc>
      </w:tr>
      <w:tr w:rsidR="00C53A62">
        <w:tblPrEx>
          <w:tblCellMar>
            <w:top w:w="0" w:type="dxa"/>
            <w:bottom w:w="0" w:type="dxa"/>
          </w:tblCellMar>
        </w:tblPrEx>
        <w:trPr>
          <w:trHeight w:val="269"/>
        </w:trPr>
        <w:tc>
          <w:tcPr>
            <w:tcW w:w="654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ind w:left="31"/>
            </w:pPr>
            <w:r>
              <w:rPr>
                <w:b/>
                <w:color w:val="464646"/>
                <w:w w:val="105"/>
                <w:sz w:val="18"/>
              </w:rPr>
              <w:t>Equity instruments</w:t>
            </w:r>
          </w:p>
        </w:tc>
        <w:tc>
          <w:tcPr>
            <w:tcW w:w="110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0"/>
              <w:ind w:right="64"/>
              <w:jc w:val="right"/>
            </w:pPr>
            <w:r>
              <w:rPr>
                <w:color w:val="464646"/>
                <w:sz w:val="19"/>
              </w:rPr>
              <w:t>59,479</w:t>
            </w:r>
          </w:p>
        </w:tc>
        <w:tc>
          <w:tcPr>
            <w:tcW w:w="1111"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4"/>
              <w:ind w:right="27"/>
              <w:jc w:val="right"/>
            </w:pPr>
            <w:r>
              <w:rPr>
                <w:color w:val="464646"/>
                <w:w w:val="105"/>
                <w:sz w:val="19"/>
              </w:rPr>
              <w:t>65,271</w:t>
            </w:r>
          </w:p>
        </w:tc>
      </w:tr>
      <w:tr w:rsidR="00C53A62">
        <w:tblPrEx>
          <w:tblCellMar>
            <w:top w:w="0" w:type="dxa"/>
            <w:bottom w:w="0" w:type="dxa"/>
          </w:tblCellMar>
        </w:tblPrEx>
        <w:trPr>
          <w:trHeight w:val="266"/>
        </w:trPr>
        <w:tc>
          <w:tcPr>
            <w:tcW w:w="654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0"/>
              <w:ind w:left="31"/>
            </w:pPr>
            <w:r>
              <w:rPr>
                <w:b/>
                <w:color w:val="464646"/>
                <w:w w:val="105"/>
                <w:sz w:val="18"/>
              </w:rPr>
              <w:t xml:space="preserve">Bonds </w:t>
            </w:r>
            <w:r>
              <w:rPr>
                <w:b/>
                <w:color w:val="464646"/>
                <w:w w:val="105"/>
                <w:sz w:val="19"/>
              </w:rPr>
              <w:t xml:space="preserve">by </w:t>
            </w:r>
            <w:r>
              <w:rPr>
                <w:b/>
                <w:color w:val="464646"/>
                <w:w w:val="105"/>
                <w:sz w:val="18"/>
              </w:rPr>
              <w:t>sector:</w:t>
            </w:r>
          </w:p>
        </w:tc>
        <w:tc>
          <w:tcPr>
            <w:tcW w:w="110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111"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408"/>
        </w:trPr>
        <w:tc>
          <w:tcPr>
            <w:tcW w:w="654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2"/>
              <w:ind w:left="170"/>
            </w:pPr>
            <w:r>
              <w:rPr>
                <w:color w:val="464646"/>
                <w:w w:val="110"/>
                <w:sz w:val="19"/>
              </w:rPr>
              <w:t>Corporate</w:t>
            </w:r>
          </w:p>
        </w:tc>
        <w:tc>
          <w:tcPr>
            <w:tcW w:w="110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7"/>
              <w:ind w:right="67"/>
              <w:jc w:val="right"/>
            </w:pPr>
            <w:r>
              <w:rPr>
                <w:color w:val="464646"/>
                <w:sz w:val="19"/>
              </w:rPr>
              <w:t>10,333</w:t>
            </w:r>
          </w:p>
        </w:tc>
        <w:tc>
          <w:tcPr>
            <w:tcW w:w="1111"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66"/>
              <w:ind w:right="48"/>
              <w:jc w:val="right"/>
            </w:pPr>
            <w:r>
              <w:rPr>
                <w:color w:val="464646"/>
                <w:sz w:val="19"/>
              </w:rPr>
              <w:t>11,618</w:t>
            </w:r>
          </w:p>
        </w:tc>
      </w:tr>
      <w:tr w:rsidR="00C53A62">
        <w:tblPrEx>
          <w:tblCellMar>
            <w:top w:w="0" w:type="dxa"/>
            <w:bottom w:w="0" w:type="dxa"/>
          </w:tblCellMar>
        </w:tblPrEx>
        <w:trPr>
          <w:trHeight w:val="238"/>
        </w:trPr>
        <w:tc>
          <w:tcPr>
            <w:tcW w:w="654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7" w:line="201" w:lineRule="exact"/>
              <w:ind w:left="169"/>
            </w:pPr>
            <w:r>
              <w:rPr>
                <w:color w:val="464646"/>
                <w:w w:val="110"/>
                <w:sz w:val="19"/>
              </w:rPr>
              <w:t>Government</w:t>
            </w:r>
          </w:p>
        </w:tc>
        <w:tc>
          <w:tcPr>
            <w:tcW w:w="1106"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7" w:line="201" w:lineRule="exact"/>
              <w:ind w:right="59"/>
              <w:jc w:val="right"/>
            </w:pPr>
            <w:r>
              <w:rPr>
                <w:color w:val="464646"/>
                <w:sz w:val="19"/>
              </w:rPr>
              <w:t>40,954</w:t>
            </w:r>
          </w:p>
        </w:tc>
        <w:tc>
          <w:tcPr>
            <w:tcW w:w="1111" w:type="dxa"/>
            <w:tcBorders>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2" w:line="196" w:lineRule="exact"/>
              <w:ind w:right="52"/>
              <w:jc w:val="right"/>
            </w:pPr>
            <w:r>
              <w:rPr>
                <w:color w:val="464646"/>
                <w:sz w:val="19"/>
              </w:rPr>
              <w:t>38,379</w:t>
            </w:r>
          </w:p>
        </w:tc>
      </w:tr>
      <w:tr w:rsidR="00C53A62">
        <w:tblPrEx>
          <w:tblCellMar>
            <w:top w:w="0" w:type="dxa"/>
            <w:bottom w:w="0" w:type="dxa"/>
          </w:tblCellMar>
        </w:tblPrEx>
        <w:trPr>
          <w:trHeight w:val="611"/>
        </w:trPr>
        <w:tc>
          <w:tcPr>
            <w:tcW w:w="654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left="38"/>
            </w:pPr>
            <w:r>
              <w:rPr>
                <w:b/>
                <w:color w:val="464646"/>
                <w:w w:val="105"/>
                <w:sz w:val="18"/>
              </w:rPr>
              <w:t>Sub-total bonds</w:t>
            </w:r>
          </w:p>
        </w:tc>
        <w:tc>
          <w:tcPr>
            <w:tcW w:w="1106"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62"/>
              <w:ind w:right="71"/>
              <w:jc w:val="right"/>
            </w:pPr>
            <w:r>
              <w:rPr>
                <w:color w:val="464646"/>
                <w:w w:val="95"/>
                <w:sz w:val="19"/>
              </w:rPr>
              <w:t>51,287</w:t>
            </w:r>
          </w:p>
        </w:tc>
        <w:tc>
          <w:tcPr>
            <w:tcW w:w="1111" w:type="dxa"/>
            <w:tcBorders>
              <w:top w:val="single" w:sz="12" w:space="0" w:color="000000"/>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62"/>
              <w:ind w:right="50"/>
              <w:jc w:val="right"/>
            </w:pPr>
            <w:r>
              <w:rPr>
                <w:color w:val="464646"/>
                <w:sz w:val="19"/>
              </w:rPr>
              <w:t>49,997</w:t>
            </w:r>
          </w:p>
        </w:tc>
      </w:tr>
      <w:tr w:rsidR="00C53A62">
        <w:tblPrEx>
          <w:tblCellMar>
            <w:top w:w="0" w:type="dxa"/>
            <w:bottom w:w="0" w:type="dxa"/>
          </w:tblCellMar>
        </w:tblPrEx>
        <w:trPr>
          <w:trHeight w:val="630"/>
        </w:trPr>
        <w:tc>
          <w:tcPr>
            <w:tcW w:w="654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5"/>
              <w:rPr>
                <w:sz w:val="19"/>
              </w:rPr>
            </w:pPr>
          </w:p>
          <w:p w:rsidR="00C53A62" w:rsidRDefault="00567705">
            <w:pPr>
              <w:pStyle w:val="TableParagraph"/>
              <w:ind w:left="36"/>
            </w:pPr>
            <w:r>
              <w:rPr>
                <w:b/>
                <w:color w:val="464646"/>
                <w:w w:val="105"/>
                <w:sz w:val="19"/>
              </w:rPr>
              <w:t>Property</w:t>
            </w:r>
          </w:p>
        </w:tc>
        <w:tc>
          <w:tcPr>
            <w:tcW w:w="110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0"/>
              <w:rPr>
                <w:sz w:val="19"/>
              </w:rPr>
            </w:pPr>
          </w:p>
          <w:p w:rsidR="00C53A62" w:rsidRDefault="00567705">
            <w:pPr>
              <w:pStyle w:val="TableParagraph"/>
              <w:ind w:right="37"/>
              <w:jc w:val="right"/>
            </w:pPr>
            <w:r>
              <w:rPr>
                <w:color w:val="464646"/>
                <w:w w:val="105"/>
                <w:sz w:val="19"/>
              </w:rPr>
              <w:t>9,451</w:t>
            </w:r>
          </w:p>
        </w:tc>
        <w:tc>
          <w:tcPr>
            <w:tcW w:w="1111"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spacing w:before="10"/>
              <w:rPr>
                <w:sz w:val="19"/>
              </w:rPr>
            </w:pPr>
          </w:p>
          <w:p w:rsidR="00C53A62" w:rsidRDefault="00567705">
            <w:pPr>
              <w:pStyle w:val="TableParagraph"/>
              <w:ind w:right="49"/>
              <w:jc w:val="right"/>
            </w:pPr>
            <w:r>
              <w:rPr>
                <w:color w:val="464646"/>
                <w:sz w:val="19"/>
              </w:rPr>
              <w:t>9,007</w:t>
            </w:r>
          </w:p>
        </w:tc>
      </w:tr>
      <w:tr w:rsidR="00C53A62">
        <w:tblPrEx>
          <w:tblCellMar>
            <w:top w:w="0" w:type="dxa"/>
            <w:bottom w:w="0" w:type="dxa"/>
          </w:tblCellMar>
        </w:tblPrEx>
        <w:trPr>
          <w:trHeight w:val="747"/>
        </w:trPr>
        <w:tc>
          <w:tcPr>
            <w:tcW w:w="654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5"/>
              <w:ind w:left="36"/>
            </w:pPr>
            <w:r>
              <w:rPr>
                <w:b/>
                <w:color w:val="464646"/>
                <w:sz w:val="20"/>
              </w:rPr>
              <w:t>Other</w:t>
            </w:r>
          </w:p>
        </w:tc>
        <w:tc>
          <w:tcPr>
            <w:tcW w:w="1106"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70"/>
              <w:ind w:left="705"/>
            </w:pPr>
            <w:r>
              <w:rPr>
                <w:rFonts w:ascii="Times New Roman" w:hAnsi="Times New Roman"/>
                <w:color w:val="6B6B6B"/>
                <w:w w:val="96"/>
                <w:sz w:val="31"/>
              </w:rPr>
              <w:t>-</w:t>
            </w:r>
          </w:p>
        </w:tc>
        <w:tc>
          <w:tcPr>
            <w:tcW w:w="1111" w:type="dxa"/>
            <w:tcBorders>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spacing w:before="4"/>
              <w:rPr>
                <w:sz w:val="20"/>
              </w:rPr>
            </w:pPr>
          </w:p>
          <w:p w:rsidR="00C53A62" w:rsidRDefault="00567705">
            <w:pPr>
              <w:pStyle w:val="TableParagraph"/>
              <w:ind w:left="715"/>
            </w:pPr>
            <w:r>
              <w:rPr>
                <w:color w:val="808080"/>
                <w:w w:val="108"/>
                <w:sz w:val="24"/>
              </w:rPr>
              <w:t>-</w:t>
            </w:r>
          </w:p>
        </w:tc>
      </w:tr>
      <w:tr w:rsidR="00C53A62">
        <w:tblPrEx>
          <w:tblCellMar>
            <w:top w:w="0" w:type="dxa"/>
            <w:bottom w:w="0" w:type="dxa"/>
          </w:tblCellMar>
        </w:tblPrEx>
        <w:trPr>
          <w:trHeight w:val="236"/>
        </w:trPr>
        <w:tc>
          <w:tcPr>
            <w:tcW w:w="6544" w:type="dxa"/>
            <w:tcBorders>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2" w:line="174" w:lineRule="exact"/>
              <w:ind w:left="45"/>
            </w:pPr>
            <w:r>
              <w:rPr>
                <w:b/>
                <w:color w:val="464646"/>
                <w:w w:val="105"/>
                <w:sz w:val="18"/>
              </w:rPr>
              <w:t xml:space="preserve">Total </w:t>
            </w:r>
            <w:r>
              <w:rPr>
                <w:b/>
                <w:color w:val="464646"/>
                <w:w w:val="105"/>
                <w:sz w:val="18"/>
              </w:rPr>
              <w:t>assets</w:t>
            </w:r>
          </w:p>
        </w:tc>
        <w:tc>
          <w:tcPr>
            <w:tcW w:w="1106" w:type="dxa"/>
            <w:tcBorders>
              <w:top w:val="single" w:sz="12"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line="184" w:lineRule="exact"/>
              <w:ind w:right="63"/>
              <w:jc w:val="right"/>
            </w:pPr>
            <w:r>
              <w:rPr>
                <w:color w:val="464646"/>
                <w:sz w:val="19"/>
              </w:rPr>
              <w:t>126,014</w:t>
            </w:r>
          </w:p>
        </w:tc>
        <w:tc>
          <w:tcPr>
            <w:tcW w:w="1111" w:type="dxa"/>
            <w:tcBorders>
              <w:top w:val="single" w:sz="12" w:space="0" w:color="000000"/>
              <w:left w:val="single" w:sz="12" w:space="0" w:color="000000"/>
              <w:bottom w:val="single" w:sz="1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2" w:line="184" w:lineRule="exact"/>
              <w:ind w:right="22"/>
              <w:jc w:val="right"/>
            </w:pPr>
            <w:r>
              <w:rPr>
                <w:color w:val="464646"/>
                <w:w w:val="105"/>
                <w:sz w:val="19"/>
              </w:rPr>
              <w:t>130,541</w:t>
            </w:r>
          </w:p>
        </w:tc>
      </w:tr>
    </w:tbl>
    <w:p w:rsidR="00C53A62" w:rsidRDefault="00C53A62">
      <w:pPr>
        <w:pStyle w:val="BodyText"/>
        <w:spacing w:before="8"/>
        <w:rPr>
          <w:sz w:val="28"/>
        </w:rPr>
      </w:pPr>
    </w:p>
    <w:p w:rsidR="00C53A62" w:rsidRDefault="00567705">
      <w:pPr>
        <w:spacing w:before="1"/>
        <w:ind w:left="1890"/>
      </w:pPr>
      <w:r>
        <w:rPr>
          <w:b/>
          <w:color w:val="313131"/>
          <w:sz w:val="18"/>
        </w:rPr>
        <w:t>Basis for estimating Assets and Liabilities</w:t>
      </w:r>
    </w:p>
    <w:p w:rsidR="00C53A62" w:rsidRDefault="00567705">
      <w:pPr>
        <w:pStyle w:val="BodyText"/>
        <w:spacing w:before="62" w:line="304" w:lineRule="auto"/>
        <w:ind w:left="1892" w:right="695" w:firstLine="6"/>
      </w:pPr>
      <w:r>
        <w:rPr>
          <w:color w:val="313131"/>
          <w:w w:val="105"/>
        </w:rPr>
        <w:t>Liabilities</w:t>
      </w:r>
      <w:r>
        <w:rPr>
          <w:color w:val="313131"/>
          <w:spacing w:val="-21"/>
          <w:w w:val="105"/>
        </w:rPr>
        <w:t xml:space="preserve"> </w:t>
      </w:r>
      <w:r>
        <w:rPr>
          <w:color w:val="313131"/>
          <w:w w:val="105"/>
        </w:rPr>
        <w:t>have</w:t>
      </w:r>
      <w:r>
        <w:rPr>
          <w:color w:val="313131"/>
          <w:spacing w:val="-21"/>
          <w:w w:val="105"/>
        </w:rPr>
        <w:t xml:space="preserve"> </w:t>
      </w:r>
      <w:r>
        <w:rPr>
          <w:color w:val="313131"/>
          <w:w w:val="105"/>
        </w:rPr>
        <w:t>been</w:t>
      </w:r>
      <w:r>
        <w:rPr>
          <w:color w:val="313131"/>
          <w:spacing w:val="-27"/>
          <w:w w:val="105"/>
        </w:rPr>
        <w:t xml:space="preserve"> </w:t>
      </w:r>
      <w:r>
        <w:rPr>
          <w:color w:val="313131"/>
          <w:w w:val="105"/>
        </w:rPr>
        <w:t>assessed</w:t>
      </w:r>
      <w:r>
        <w:rPr>
          <w:color w:val="313131"/>
          <w:spacing w:val="-20"/>
          <w:w w:val="105"/>
        </w:rPr>
        <w:t xml:space="preserve"> </w:t>
      </w:r>
      <w:r>
        <w:rPr>
          <w:color w:val="313131"/>
          <w:w w:val="105"/>
        </w:rPr>
        <w:t>on</w:t>
      </w:r>
      <w:r>
        <w:rPr>
          <w:color w:val="313131"/>
          <w:spacing w:val="-8"/>
          <w:w w:val="105"/>
        </w:rPr>
        <w:t xml:space="preserve"> </w:t>
      </w:r>
      <w:r>
        <w:rPr>
          <w:color w:val="313131"/>
          <w:w w:val="105"/>
        </w:rPr>
        <w:t>an</w:t>
      </w:r>
      <w:r>
        <w:rPr>
          <w:color w:val="313131"/>
          <w:spacing w:val="-26"/>
          <w:w w:val="105"/>
        </w:rPr>
        <w:t xml:space="preserve"> </w:t>
      </w:r>
      <w:r>
        <w:rPr>
          <w:color w:val="313131"/>
          <w:w w:val="105"/>
        </w:rPr>
        <w:t>actuarial</w:t>
      </w:r>
      <w:r>
        <w:rPr>
          <w:color w:val="313131"/>
          <w:spacing w:val="-22"/>
          <w:w w:val="105"/>
        </w:rPr>
        <w:t xml:space="preserve"> </w:t>
      </w:r>
      <w:r>
        <w:rPr>
          <w:color w:val="313131"/>
          <w:w w:val="105"/>
        </w:rPr>
        <w:t>basis</w:t>
      </w:r>
      <w:r>
        <w:rPr>
          <w:color w:val="313131"/>
          <w:spacing w:val="-24"/>
          <w:w w:val="105"/>
        </w:rPr>
        <w:t xml:space="preserve"> </w:t>
      </w:r>
      <w:r>
        <w:rPr>
          <w:color w:val="313131"/>
          <w:w w:val="105"/>
        </w:rPr>
        <w:t>using</w:t>
      </w:r>
      <w:r>
        <w:rPr>
          <w:color w:val="313131"/>
          <w:spacing w:val="-33"/>
          <w:w w:val="105"/>
        </w:rPr>
        <w:t xml:space="preserve"> </w:t>
      </w:r>
      <w:r>
        <w:rPr>
          <w:color w:val="313131"/>
          <w:w w:val="105"/>
        </w:rPr>
        <w:t>the</w:t>
      </w:r>
      <w:r>
        <w:rPr>
          <w:color w:val="313131"/>
          <w:spacing w:val="-13"/>
          <w:w w:val="105"/>
        </w:rPr>
        <w:t xml:space="preserve"> </w:t>
      </w:r>
      <w:r>
        <w:rPr>
          <w:color w:val="313131"/>
          <w:w w:val="105"/>
        </w:rPr>
        <w:t>projected</w:t>
      </w:r>
      <w:r>
        <w:rPr>
          <w:color w:val="313131"/>
          <w:spacing w:val="-21"/>
          <w:w w:val="105"/>
        </w:rPr>
        <w:t xml:space="preserve"> </w:t>
      </w:r>
      <w:r>
        <w:rPr>
          <w:color w:val="313131"/>
          <w:w w:val="105"/>
        </w:rPr>
        <w:t>unit</w:t>
      </w:r>
      <w:r>
        <w:rPr>
          <w:color w:val="313131"/>
          <w:spacing w:val="-23"/>
          <w:w w:val="105"/>
        </w:rPr>
        <w:t xml:space="preserve"> </w:t>
      </w:r>
      <w:r>
        <w:rPr>
          <w:color w:val="313131"/>
          <w:w w:val="105"/>
        </w:rPr>
        <w:t>method,</w:t>
      </w:r>
      <w:r>
        <w:rPr>
          <w:color w:val="313131"/>
          <w:spacing w:val="-24"/>
          <w:w w:val="105"/>
        </w:rPr>
        <w:t xml:space="preserve"> </w:t>
      </w:r>
      <w:r>
        <w:rPr>
          <w:color w:val="313131"/>
          <w:w w:val="105"/>
        </w:rPr>
        <w:t>an</w:t>
      </w:r>
      <w:r>
        <w:rPr>
          <w:color w:val="313131"/>
          <w:spacing w:val="-27"/>
          <w:w w:val="105"/>
        </w:rPr>
        <w:t xml:space="preserve"> </w:t>
      </w:r>
      <w:r>
        <w:rPr>
          <w:color w:val="313131"/>
          <w:w w:val="105"/>
        </w:rPr>
        <w:t>estimate</w:t>
      </w:r>
      <w:r>
        <w:rPr>
          <w:color w:val="313131"/>
          <w:spacing w:val="-18"/>
          <w:w w:val="105"/>
        </w:rPr>
        <w:t xml:space="preserve"> </w:t>
      </w:r>
      <w:r>
        <w:rPr>
          <w:color w:val="313131"/>
          <w:w w:val="105"/>
        </w:rPr>
        <w:t xml:space="preserve">of the pensions that will be payable in future years dependent on assumptions about </w:t>
      </w:r>
      <w:r>
        <w:rPr>
          <w:color w:val="313131"/>
          <w:w w:val="105"/>
        </w:rPr>
        <w:t>mortallty rates, salary levels, etc. Both the Police Scheme and the Local Government Fund llablllties have been assessed</w:t>
      </w:r>
      <w:r>
        <w:rPr>
          <w:color w:val="313131"/>
          <w:spacing w:val="-31"/>
          <w:w w:val="105"/>
        </w:rPr>
        <w:t xml:space="preserve"> </w:t>
      </w:r>
      <w:r>
        <w:rPr>
          <w:color w:val="313131"/>
          <w:w w:val="105"/>
        </w:rPr>
        <w:t>by</w:t>
      </w:r>
      <w:r>
        <w:rPr>
          <w:color w:val="313131"/>
          <w:spacing w:val="-31"/>
          <w:w w:val="105"/>
        </w:rPr>
        <w:t xml:space="preserve"> </w:t>
      </w:r>
      <w:r>
        <w:rPr>
          <w:color w:val="313131"/>
          <w:w w:val="105"/>
        </w:rPr>
        <w:t>independent</w:t>
      </w:r>
      <w:r>
        <w:rPr>
          <w:color w:val="313131"/>
          <w:spacing w:val="-21"/>
          <w:w w:val="105"/>
        </w:rPr>
        <w:t xml:space="preserve"> </w:t>
      </w:r>
      <w:r>
        <w:rPr>
          <w:color w:val="313131"/>
          <w:w w:val="105"/>
        </w:rPr>
        <w:t>actuaries,</w:t>
      </w:r>
      <w:r>
        <w:rPr>
          <w:color w:val="313131"/>
          <w:spacing w:val="-27"/>
          <w:w w:val="105"/>
        </w:rPr>
        <w:t xml:space="preserve"> </w:t>
      </w:r>
      <w:r>
        <w:rPr>
          <w:color w:val="313131"/>
          <w:w w:val="105"/>
        </w:rPr>
        <w:t>estimates</w:t>
      </w:r>
      <w:r>
        <w:rPr>
          <w:color w:val="313131"/>
          <w:spacing w:val="-25"/>
          <w:w w:val="105"/>
        </w:rPr>
        <w:t xml:space="preserve"> </w:t>
      </w:r>
      <w:r>
        <w:rPr>
          <w:color w:val="313131"/>
          <w:w w:val="105"/>
        </w:rPr>
        <w:t>for</w:t>
      </w:r>
      <w:r>
        <w:rPr>
          <w:color w:val="313131"/>
          <w:spacing w:val="-14"/>
          <w:w w:val="105"/>
        </w:rPr>
        <w:t xml:space="preserve"> </w:t>
      </w:r>
      <w:r>
        <w:rPr>
          <w:color w:val="313131"/>
          <w:w w:val="105"/>
        </w:rPr>
        <w:t>the</w:t>
      </w:r>
      <w:r>
        <w:rPr>
          <w:color w:val="313131"/>
          <w:spacing w:val="-19"/>
          <w:w w:val="105"/>
        </w:rPr>
        <w:t xml:space="preserve"> </w:t>
      </w:r>
      <w:r>
        <w:rPr>
          <w:color w:val="313131"/>
          <w:w w:val="105"/>
        </w:rPr>
        <w:t>County</w:t>
      </w:r>
      <w:r>
        <w:rPr>
          <w:color w:val="313131"/>
          <w:spacing w:val="-27"/>
          <w:w w:val="105"/>
        </w:rPr>
        <w:t xml:space="preserve"> </w:t>
      </w:r>
      <w:r>
        <w:rPr>
          <w:color w:val="313131"/>
          <w:w w:val="105"/>
        </w:rPr>
        <w:t>Council</w:t>
      </w:r>
      <w:r>
        <w:rPr>
          <w:color w:val="313131"/>
          <w:spacing w:val="-33"/>
          <w:w w:val="105"/>
        </w:rPr>
        <w:t xml:space="preserve"> </w:t>
      </w:r>
      <w:r>
        <w:rPr>
          <w:color w:val="313131"/>
          <w:w w:val="105"/>
        </w:rPr>
        <w:t>Fund</w:t>
      </w:r>
      <w:r>
        <w:rPr>
          <w:color w:val="313131"/>
          <w:spacing w:val="-29"/>
          <w:w w:val="105"/>
        </w:rPr>
        <w:t xml:space="preserve"> </w:t>
      </w:r>
      <w:r>
        <w:rPr>
          <w:color w:val="313131"/>
          <w:w w:val="105"/>
        </w:rPr>
        <w:t>being</w:t>
      </w:r>
      <w:r>
        <w:rPr>
          <w:color w:val="313131"/>
          <w:spacing w:val="-36"/>
          <w:w w:val="105"/>
        </w:rPr>
        <w:t xml:space="preserve"> </w:t>
      </w:r>
      <w:r>
        <w:rPr>
          <w:color w:val="313131"/>
          <w:w w:val="105"/>
        </w:rPr>
        <w:t>based</w:t>
      </w:r>
      <w:r>
        <w:rPr>
          <w:color w:val="313131"/>
          <w:spacing w:val="-29"/>
          <w:w w:val="105"/>
        </w:rPr>
        <w:t xml:space="preserve"> </w:t>
      </w:r>
      <w:r>
        <w:rPr>
          <w:color w:val="313131"/>
          <w:w w:val="105"/>
        </w:rPr>
        <w:t>on</w:t>
      </w:r>
      <w:r>
        <w:rPr>
          <w:color w:val="313131"/>
          <w:spacing w:val="-34"/>
          <w:w w:val="105"/>
        </w:rPr>
        <w:t xml:space="preserve"> </w:t>
      </w:r>
      <w:r>
        <w:rPr>
          <w:color w:val="313131"/>
          <w:w w:val="105"/>
        </w:rPr>
        <w:t>the</w:t>
      </w:r>
      <w:r>
        <w:rPr>
          <w:color w:val="313131"/>
          <w:spacing w:val="-28"/>
          <w:w w:val="105"/>
        </w:rPr>
        <w:t xml:space="preserve"> </w:t>
      </w:r>
      <w:r>
        <w:rPr>
          <w:color w:val="313131"/>
          <w:w w:val="105"/>
        </w:rPr>
        <w:t>latest full</w:t>
      </w:r>
      <w:r>
        <w:rPr>
          <w:color w:val="313131"/>
          <w:spacing w:val="-21"/>
          <w:w w:val="105"/>
        </w:rPr>
        <w:t xml:space="preserve"> </w:t>
      </w:r>
      <w:r>
        <w:rPr>
          <w:color w:val="313131"/>
          <w:w w:val="105"/>
        </w:rPr>
        <w:t>valuation</w:t>
      </w:r>
      <w:r>
        <w:rPr>
          <w:color w:val="313131"/>
          <w:spacing w:val="-7"/>
          <w:w w:val="105"/>
        </w:rPr>
        <w:t xml:space="preserve"> </w:t>
      </w:r>
      <w:r>
        <w:rPr>
          <w:color w:val="313131"/>
          <w:w w:val="105"/>
        </w:rPr>
        <w:t>of</w:t>
      </w:r>
      <w:r>
        <w:rPr>
          <w:color w:val="313131"/>
          <w:spacing w:val="-6"/>
          <w:w w:val="105"/>
        </w:rPr>
        <w:t xml:space="preserve"> </w:t>
      </w:r>
      <w:r>
        <w:rPr>
          <w:color w:val="313131"/>
          <w:w w:val="105"/>
        </w:rPr>
        <w:t>the</w:t>
      </w:r>
      <w:r>
        <w:rPr>
          <w:color w:val="313131"/>
          <w:spacing w:val="7"/>
          <w:w w:val="105"/>
        </w:rPr>
        <w:t xml:space="preserve"> </w:t>
      </w:r>
      <w:r>
        <w:rPr>
          <w:color w:val="313131"/>
          <w:w w:val="105"/>
        </w:rPr>
        <w:t>scheme</w:t>
      </w:r>
      <w:r>
        <w:rPr>
          <w:color w:val="313131"/>
          <w:spacing w:val="-5"/>
          <w:w w:val="105"/>
        </w:rPr>
        <w:t xml:space="preserve"> </w:t>
      </w:r>
      <w:r>
        <w:rPr>
          <w:color w:val="313131"/>
          <w:w w:val="105"/>
        </w:rPr>
        <w:t>as</w:t>
      </w:r>
      <w:r>
        <w:rPr>
          <w:color w:val="313131"/>
          <w:spacing w:val="-2"/>
          <w:w w:val="105"/>
        </w:rPr>
        <w:t xml:space="preserve"> </w:t>
      </w:r>
      <w:r>
        <w:rPr>
          <w:color w:val="313131"/>
          <w:w w:val="105"/>
        </w:rPr>
        <w:t>at</w:t>
      </w:r>
      <w:r>
        <w:rPr>
          <w:color w:val="313131"/>
          <w:spacing w:val="-16"/>
          <w:w w:val="105"/>
        </w:rPr>
        <w:t xml:space="preserve"> </w:t>
      </w:r>
      <w:r>
        <w:rPr>
          <w:color w:val="313131"/>
          <w:w w:val="105"/>
        </w:rPr>
        <w:t>31</w:t>
      </w:r>
      <w:r>
        <w:rPr>
          <w:color w:val="313131"/>
          <w:spacing w:val="-29"/>
          <w:w w:val="105"/>
        </w:rPr>
        <w:t xml:space="preserve"> </w:t>
      </w:r>
      <w:r>
        <w:rPr>
          <w:color w:val="313131"/>
          <w:w w:val="105"/>
        </w:rPr>
        <w:t>March</w:t>
      </w:r>
      <w:r>
        <w:rPr>
          <w:color w:val="313131"/>
          <w:spacing w:val="-12"/>
          <w:w w:val="105"/>
        </w:rPr>
        <w:t xml:space="preserve"> </w:t>
      </w:r>
      <w:r>
        <w:rPr>
          <w:color w:val="313131"/>
          <w:w w:val="105"/>
        </w:rPr>
        <w:t>2016.</w:t>
      </w:r>
    </w:p>
    <w:p w:rsidR="00C53A62" w:rsidRDefault="00C53A62">
      <w:pPr>
        <w:pStyle w:val="BodyText"/>
        <w:spacing w:before="9"/>
        <w:rPr>
          <w:sz w:val="23"/>
        </w:rPr>
      </w:pPr>
    </w:p>
    <w:p w:rsidR="00C53A62" w:rsidRDefault="00567705">
      <w:pPr>
        <w:pStyle w:val="BodyText"/>
        <w:spacing w:before="1"/>
        <w:ind w:left="1898"/>
      </w:pPr>
      <w:r>
        <w:rPr>
          <w:color w:val="313131"/>
        </w:rPr>
        <w:t>The significant assumptions used by the actuaries are detailed below:</w:t>
      </w:r>
    </w:p>
    <w:p w:rsidR="00C53A62" w:rsidRDefault="00C53A62">
      <w:pPr>
        <w:pStyle w:val="BodyText"/>
        <w:spacing w:before="3" w:after="1"/>
        <w:rPr>
          <w:sz w:val="25"/>
        </w:rPr>
      </w:pPr>
    </w:p>
    <w:tbl>
      <w:tblPr>
        <w:tblW w:w="8646" w:type="dxa"/>
        <w:tblInd w:w="1921" w:type="dxa"/>
        <w:tblLayout w:type="fixed"/>
        <w:tblCellMar>
          <w:left w:w="10" w:type="dxa"/>
          <w:right w:w="10" w:type="dxa"/>
        </w:tblCellMar>
        <w:tblLook w:val="0000" w:firstRow="0" w:lastRow="0" w:firstColumn="0" w:lastColumn="0" w:noHBand="0" w:noVBand="0"/>
      </w:tblPr>
      <w:tblGrid>
        <w:gridCol w:w="4529"/>
        <w:gridCol w:w="1038"/>
        <w:gridCol w:w="1028"/>
        <w:gridCol w:w="1028"/>
        <w:gridCol w:w="1023"/>
      </w:tblGrid>
      <w:tr w:rsidR="00C53A62">
        <w:tblPrEx>
          <w:tblCellMar>
            <w:top w:w="0" w:type="dxa"/>
            <w:bottom w:w="0" w:type="dxa"/>
          </w:tblCellMar>
        </w:tblPrEx>
        <w:trPr>
          <w:trHeight w:val="273"/>
        </w:trPr>
        <w:tc>
          <w:tcPr>
            <w:tcW w:w="4529" w:type="dxa"/>
            <w:tcBorders>
              <w:top w:val="single" w:sz="18"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2066" w:type="dxa"/>
            <w:gridSpan w:val="2"/>
            <w:tcBorders>
              <w:top w:val="single" w:sz="18"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
              <w:ind w:left="222"/>
            </w:pPr>
            <w:r>
              <w:rPr>
                <w:b/>
                <w:color w:val="313131"/>
                <w:sz w:val="20"/>
              </w:rPr>
              <w:t>Local Government</w:t>
            </w:r>
          </w:p>
        </w:tc>
        <w:tc>
          <w:tcPr>
            <w:tcW w:w="2051" w:type="dxa"/>
            <w:gridSpan w:val="2"/>
            <w:tcBorders>
              <w:top w:val="single" w:sz="18" w:space="0" w:color="000000"/>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0"/>
              <w:ind w:left="706" w:right="677"/>
              <w:jc w:val="center"/>
            </w:pPr>
            <w:r>
              <w:rPr>
                <w:b/>
                <w:color w:val="313131"/>
                <w:sz w:val="20"/>
              </w:rPr>
              <w:t>Police</w:t>
            </w:r>
          </w:p>
        </w:tc>
      </w:tr>
      <w:tr w:rsidR="00C53A62">
        <w:tblPrEx>
          <w:tblCellMar>
            <w:top w:w="0" w:type="dxa"/>
            <w:bottom w:w="0" w:type="dxa"/>
          </w:tblCellMar>
        </w:tblPrEx>
        <w:trPr>
          <w:trHeight w:val="246"/>
        </w:trPr>
        <w:tc>
          <w:tcPr>
            <w:tcW w:w="452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2066" w:type="dxa"/>
            <w:gridSpan w:val="2"/>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6" w:line="210" w:lineRule="exact"/>
              <w:ind w:left="295"/>
            </w:pPr>
            <w:r>
              <w:rPr>
                <w:b/>
                <w:color w:val="313131"/>
                <w:sz w:val="20"/>
              </w:rPr>
              <w:t>Pension Scheme</w:t>
            </w:r>
          </w:p>
        </w:tc>
        <w:tc>
          <w:tcPr>
            <w:tcW w:w="2051" w:type="dxa"/>
            <w:gridSpan w:val="2"/>
            <w:tcBorders>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1" w:line="205" w:lineRule="exact"/>
              <w:ind w:left="282"/>
            </w:pPr>
            <w:r>
              <w:rPr>
                <w:b/>
                <w:color w:val="313131"/>
                <w:sz w:val="20"/>
              </w:rPr>
              <w:t>Pension Scheme</w:t>
            </w:r>
          </w:p>
        </w:tc>
      </w:tr>
      <w:tr w:rsidR="00C53A62">
        <w:tblPrEx>
          <w:tblCellMar>
            <w:top w:w="0" w:type="dxa"/>
            <w:bottom w:w="0" w:type="dxa"/>
          </w:tblCellMar>
        </w:tblPrEx>
        <w:trPr>
          <w:trHeight w:val="253"/>
        </w:trPr>
        <w:tc>
          <w:tcPr>
            <w:tcW w:w="452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3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line="196" w:lineRule="exact"/>
              <w:ind w:left="172"/>
            </w:pPr>
            <w:r>
              <w:rPr>
                <w:rFonts w:ascii="Courier New" w:hAnsi="Courier New"/>
                <w:b/>
                <w:color w:val="313131"/>
                <w:w w:val="85"/>
              </w:rPr>
              <w:t>2016/17</w:t>
            </w:r>
          </w:p>
        </w:tc>
        <w:tc>
          <w:tcPr>
            <w:tcW w:w="102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4" w:line="199" w:lineRule="exact"/>
              <w:ind w:left="175"/>
            </w:pPr>
            <w:r>
              <w:rPr>
                <w:rFonts w:ascii="Times New Roman" w:hAnsi="Times New Roman"/>
                <w:b/>
                <w:color w:val="313131"/>
                <w:w w:val="90"/>
                <w:sz w:val="21"/>
              </w:rPr>
              <w:t>2017/'JJJ</w:t>
            </w:r>
          </w:p>
        </w:tc>
        <w:tc>
          <w:tcPr>
            <w:tcW w:w="102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2" w:line="191" w:lineRule="exact"/>
              <w:ind w:left="169"/>
            </w:pPr>
            <w:r>
              <w:rPr>
                <w:rFonts w:ascii="Courier New" w:hAnsi="Courier New"/>
                <w:b/>
                <w:color w:val="313131"/>
                <w:w w:val="80"/>
              </w:rPr>
              <w:t>2016/17</w:t>
            </w:r>
          </w:p>
        </w:tc>
        <w:tc>
          <w:tcPr>
            <w:tcW w:w="1023" w:type="dxa"/>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2" w:line="191" w:lineRule="exact"/>
              <w:ind w:left="175"/>
            </w:pPr>
            <w:r>
              <w:rPr>
                <w:rFonts w:ascii="Courier New" w:hAnsi="Courier New"/>
                <w:b/>
                <w:color w:val="313131"/>
                <w:w w:val="70"/>
              </w:rPr>
              <w:t>2017/'JB</w:t>
            </w:r>
          </w:p>
        </w:tc>
      </w:tr>
      <w:tr w:rsidR="00C53A62">
        <w:tblPrEx>
          <w:tblCellMar>
            <w:top w:w="0" w:type="dxa"/>
            <w:bottom w:w="0" w:type="dxa"/>
          </w:tblCellMar>
        </w:tblPrEx>
        <w:trPr>
          <w:trHeight w:val="296"/>
        </w:trPr>
        <w:tc>
          <w:tcPr>
            <w:tcW w:w="452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7"/>
              <w:ind w:left="40"/>
            </w:pPr>
            <w:r>
              <w:rPr>
                <w:color w:val="313131"/>
                <w:w w:val="110"/>
                <w:sz w:val="19"/>
              </w:rPr>
              <w:t>Mortality assumptions</w:t>
            </w:r>
          </w:p>
        </w:tc>
        <w:tc>
          <w:tcPr>
            <w:tcW w:w="1038"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28"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28"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23" w:type="dxa"/>
            <w:tcBorders>
              <w:top w:val="single" w:sz="12" w:space="0" w:color="000000"/>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73"/>
        </w:trPr>
        <w:tc>
          <w:tcPr>
            <w:tcW w:w="452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ind w:left="40"/>
            </w:pPr>
            <w:r>
              <w:rPr>
                <w:color w:val="313131"/>
                <w:w w:val="105"/>
                <w:sz w:val="19"/>
              </w:rPr>
              <w:t>Longevity at 65 for current pensioners</w:t>
            </w:r>
          </w:p>
        </w:tc>
        <w:tc>
          <w:tcPr>
            <w:tcW w:w="103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2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2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23"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73"/>
        </w:trPr>
        <w:tc>
          <w:tcPr>
            <w:tcW w:w="452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0"/>
              <w:ind w:left="266"/>
            </w:pPr>
            <w:r>
              <w:rPr>
                <w:color w:val="313131"/>
                <w:w w:val="105"/>
                <w:sz w:val="19"/>
              </w:rPr>
              <w:t xml:space="preserve">Men </w:t>
            </w:r>
            <w:r>
              <w:rPr>
                <w:color w:val="313131"/>
                <w:w w:val="105"/>
                <w:sz w:val="19"/>
              </w:rPr>
              <w:t>(years)</w:t>
            </w:r>
          </w:p>
        </w:tc>
        <w:tc>
          <w:tcPr>
            <w:tcW w:w="103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5"/>
              <w:ind w:right="-15"/>
              <w:jc w:val="right"/>
            </w:pPr>
            <w:r>
              <w:rPr>
                <w:color w:val="313131"/>
                <w:w w:val="95"/>
                <w:sz w:val="19"/>
              </w:rPr>
              <w:t>23.2</w:t>
            </w:r>
          </w:p>
        </w:tc>
        <w:tc>
          <w:tcPr>
            <w:tcW w:w="102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1"/>
              <w:ind w:right="-29"/>
              <w:jc w:val="right"/>
            </w:pPr>
            <w:r>
              <w:rPr>
                <w:rFonts w:ascii="Times New Roman" w:hAnsi="Times New Roman"/>
                <w:color w:val="313131"/>
                <w:w w:val="105"/>
                <w:sz w:val="20"/>
              </w:rPr>
              <w:t>23.3</w:t>
            </w:r>
          </w:p>
        </w:tc>
        <w:tc>
          <w:tcPr>
            <w:tcW w:w="102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1"/>
              <w:ind w:right="-15"/>
              <w:jc w:val="right"/>
            </w:pPr>
            <w:r>
              <w:rPr>
                <w:rFonts w:ascii="Times New Roman" w:hAnsi="Times New Roman"/>
                <w:color w:val="313131"/>
                <w:w w:val="105"/>
                <w:sz w:val="20"/>
              </w:rPr>
              <w:t>23.2</w:t>
            </w:r>
          </w:p>
        </w:tc>
        <w:tc>
          <w:tcPr>
            <w:tcW w:w="1023"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0"/>
              <w:ind w:right="-29"/>
              <w:jc w:val="right"/>
            </w:pPr>
            <w:r>
              <w:rPr>
                <w:color w:val="313131"/>
                <w:w w:val="95"/>
                <w:sz w:val="19"/>
              </w:rPr>
              <w:t>22.6</w:t>
            </w:r>
          </w:p>
        </w:tc>
      </w:tr>
      <w:tr w:rsidR="00C53A62">
        <w:tblPrEx>
          <w:tblCellMar>
            <w:top w:w="0" w:type="dxa"/>
            <w:bottom w:w="0" w:type="dxa"/>
          </w:tblCellMar>
        </w:tblPrEx>
        <w:trPr>
          <w:trHeight w:val="277"/>
        </w:trPr>
        <w:tc>
          <w:tcPr>
            <w:tcW w:w="452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0"/>
              <w:ind w:left="263"/>
            </w:pPr>
            <w:r>
              <w:rPr>
                <w:color w:val="313131"/>
                <w:w w:val="105"/>
                <w:sz w:val="19"/>
              </w:rPr>
              <w:t>Women (years)</w:t>
            </w:r>
          </w:p>
        </w:tc>
        <w:tc>
          <w:tcPr>
            <w:tcW w:w="103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0"/>
              <w:ind w:right="-15"/>
              <w:jc w:val="right"/>
            </w:pPr>
            <w:r>
              <w:rPr>
                <w:color w:val="313131"/>
                <w:w w:val="95"/>
                <w:sz w:val="19"/>
              </w:rPr>
              <w:t>24.9</w:t>
            </w:r>
          </w:p>
        </w:tc>
        <w:tc>
          <w:tcPr>
            <w:tcW w:w="102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6"/>
              <w:ind w:right="-29"/>
              <w:jc w:val="right"/>
            </w:pPr>
            <w:r>
              <w:rPr>
                <w:color w:val="313131"/>
                <w:w w:val="95"/>
                <w:sz w:val="19"/>
              </w:rPr>
              <w:t>25.0</w:t>
            </w:r>
          </w:p>
        </w:tc>
        <w:tc>
          <w:tcPr>
            <w:tcW w:w="102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0"/>
              <w:ind w:right="-29"/>
              <w:jc w:val="right"/>
            </w:pPr>
            <w:r>
              <w:rPr>
                <w:color w:val="313131"/>
                <w:sz w:val="19"/>
              </w:rPr>
              <w:t>25.2</w:t>
            </w:r>
          </w:p>
        </w:tc>
        <w:tc>
          <w:tcPr>
            <w:tcW w:w="1023"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0"/>
              <w:ind w:right="-29"/>
              <w:jc w:val="right"/>
            </w:pPr>
            <w:r>
              <w:rPr>
                <w:color w:val="313131"/>
                <w:w w:val="95"/>
                <w:sz w:val="19"/>
              </w:rPr>
              <w:t>24.2</w:t>
            </w:r>
          </w:p>
        </w:tc>
      </w:tr>
      <w:tr w:rsidR="00C53A62">
        <w:tblPrEx>
          <w:tblCellMar>
            <w:top w:w="0" w:type="dxa"/>
            <w:bottom w:w="0" w:type="dxa"/>
          </w:tblCellMar>
        </w:tblPrEx>
        <w:trPr>
          <w:trHeight w:val="273"/>
        </w:trPr>
        <w:tc>
          <w:tcPr>
            <w:tcW w:w="452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2"/>
              <w:ind w:left="45"/>
            </w:pPr>
            <w:r>
              <w:rPr>
                <w:color w:val="313131"/>
                <w:w w:val="105"/>
                <w:sz w:val="19"/>
              </w:rPr>
              <w:t>Longevity at 65 for future pensioners</w:t>
            </w:r>
          </w:p>
        </w:tc>
        <w:tc>
          <w:tcPr>
            <w:tcW w:w="103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2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2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23"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85"/>
        </w:trPr>
        <w:tc>
          <w:tcPr>
            <w:tcW w:w="452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ind w:left="266"/>
            </w:pPr>
            <w:r>
              <w:rPr>
                <w:color w:val="313131"/>
                <w:w w:val="105"/>
                <w:sz w:val="19"/>
              </w:rPr>
              <w:t>Men (years)</w:t>
            </w:r>
          </w:p>
        </w:tc>
        <w:tc>
          <w:tcPr>
            <w:tcW w:w="103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ind w:right="-29"/>
              <w:jc w:val="right"/>
            </w:pPr>
            <w:r>
              <w:rPr>
                <w:b/>
                <w:color w:val="313131"/>
                <w:w w:val="95"/>
                <w:sz w:val="19"/>
              </w:rPr>
              <w:t>25.4</w:t>
            </w:r>
          </w:p>
        </w:tc>
        <w:tc>
          <w:tcPr>
            <w:tcW w:w="102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right="-29"/>
              <w:jc w:val="right"/>
            </w:pPr>
            <w:r>
              <w:rPr>
                <w:color w:val="313131"/>
                <w:w w:val="95"/>
                <w:sz w:val="19"/>
              </w:rPr>
              <w:t>25.5</w:t>
            </w:r>
          </w:p>
        </w:tc>
        <w:tc>
          <w:tcPr>
            <w:tcW w:w="102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ind w:right="-29"/>
              <w:jc w:val="right"/>
            </w:pPr>
            <w:r>
              <w:rPr>
                <w:color w:val="313131"/>
                <w:sz w:val="19"/>
              </w:rPr>
              <w:t>25.2</w:t>
            </w:r>
          </w:p>
        </w:tc>
        <w:tc>
          <w:tcPr>
            <w:tcW w:w="1023"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7"/>
              <w:ind w:right="-29"/>
              <w:jc w:val="right"/>
            </w:pPr>
            <w:r>
              <w:rPr>
                <w:b/>
                <w:color w:val="313131"/>
                <w:w w:val="95"/>
                <w:sz w:val="19"/>
              </w:rPr>
              <w:t>24.5</w:t>
            </w:r>
          </w:p>
        </w:tc>
      </w:tr>
      <w:tr w:rsidR="00C53A62">
        <w:tblPrEx>
          <w:tblCellMar>
            <w:top w:w="0" w:type="dxa"/>
            <w:bottom w:w="0" w:type="dxa"/>
          </w:tblCellMar>
        </w:tblPrEx>
        <w:trPr>
          <w:trHeight w:val="290"/>
        </w:trPr>
        <w:tc>
          <w:tcPr>
            <w:tcW w:w="452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ind w:left="263"/>
            </w:pPr>
            <w:r>
              <w:rPr>
                <w:color w:val="313131"/>
                <w:w w:val="105"/>
                <w:sz w:val="19"/>
              </w:rPr>
              <w:t>Women (years)</w:t>
            </w:r>
          </w:p>
        </w:tc>
        <w:tc>
          <w:tcPr>
            <w:tcW w:w="103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ind w:right="-15"/>
              <w:jc w:val="right"/>
            </w:pPr>
            <w:r>
              <w:rPr>
                <w:color w:val="313131"/>
                <w:w w:val="95"/>
                <w:sz w:val="19"/>
              </w:rPr>
              <w:t>27.2</w:t>
            </w:r>
          </w:p>
        </w:tc>
        <w:tc>
          <w:tcPr>
            <w:tcW w:w="102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4"/>
              <w:ind w:right="-29"/>
              <w:jc w:val="right"/>
            </w:pPr>
            <w:r>
              <w:rPr>
                <w:color w:val="313131"/>
                <w:w w:val="95"/>
                <w:sz w:val="19"/>
              </w:rPr>
              <w:t>27.3</w:t>
            </w:r>
          </w:p>
        </w:tc>
        <w:tc>
          <w:tcPr>
            <w:tcW w:w="102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ind w:right="-15"/>
              <w:jc w:val="right"/>
            </w:pPr>
            <w:r>
              <w:rPr>
                <w:color w:val="313131"/>
                <w:w w:val="95"/>
                <w:sz w:val="19"/>
              </w:rPr>
              <w:t>27.3</w:t>
            </w:r>
          </w:p>
        </w:tc>
        <w:tc>
          <w:tcPr>
            <w:tcW w:w="1023"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9"/>
              <w:ind w:right="-72"/>
              <w:jc w:val="right"/>
            </w:pPr>
            <w:r>
              <w:rPr>
                <w:color w:val="313131"/>
                <w:w w:val="105"/>
                <w:sz w:val="19"/>
              </w:rPr>
              <w:t>26.1</w:t>
            </w:r>
          </w:p>
        </w:tc>
      </w:tr>
      <w:tr w:rsidR="00C53A62">
        <w:tblPrEx>
          <w:tblCellMar>
            <w:top w:w="0" w:type="dxa"/>
            <w:bottom w:w="0" w:type="dxa"/>
          </w:tblCellMar>
        </w:tblPrEx>
        <w:trPr>
          <w:trHeight w:val="283"/>
        </w:trPr>
        <w:tc>
          <w:tcPr>
            <w:tcW w:w="452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ind w:left="49"/>
            </w:pPr>
            <w:r>
              <w:rPr>
                <w:color w:val="313131"/>
                <w:w w:val="105"/>
                <w:sz w:val="19"/>
              </w:rPr>
              <w:t>Rate of inflation (CPI)</w:t>
            </w:r>
          </w:p>
        </w:tc>
        <w:tc>
          <w:tcPr>
            <w:tcW w:w="103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ind w:right="-15"/>
              <w:jc w:val="right"/>
            </w:pPr>
            <w:r>
              <w:rPr>
                <w:color w:val="313131"/>
                <w:w w:val="95"/>
                <w:sz w:val="19"/>
              </w:rPr>
              <w:t>2.0%</w:t>
            </w:r>
          </w:p>
        </w:tc>
        <w:tc>
          <w:tcPr>
            <w:tcW w:w="102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ind w:right="-15"/>
              <w:jc w:val="right"/>
            </w:pPr>
            <w:r>
              <w:rPr>
                <w:color w:val="313131"/>
                <w:w w:val="95"/>
                <w:sz w:val="19"/>
              </w:rPr>
              <w:t>2.0%</w:t>
            </w:r>
          </w:p>
        </w:tc>
        <w:tc>
          <w:tcPr>
            <w:tcW w:w="102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ind w:right="-15"/>
              <w:jc w:val="right"/>
            </w:pPr>
            <w:r>
              <w:rPr>
                <w:color w:val="313131"/>
                <w:w w:val="95"/>
                <w:sz w:val="19"/>
              </w:rPr>
              <w:t>2.4%</w:t>
            </w:r>
          </w:p>
        </w:tc>
        <w:tc>
          <w:tcPr>
            <w:tcW w:w="1023"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7"/>
              <w:ind w:right="-29"/>
              <w:jc w:val="right"/>
            </w:pPr>
            <w:r>
              <w:rPr>
                <w:color w:val="313131"/>
                <w:w w:val="95"/>
                <w:sz w:val="19"/>
              </w:rPr>
              <w:t>2.3%</w:t>
            </w:r>
          </w:p>
        </w:tc>
      </w:tr>
      <w:tr w:rsidR="00C53A62">
        <w:tblPrEx>
          <w:tblCellMar>
            <w:top w:w="0" w:type="dxa"/>
            <w:bottom w:w="0" w:type="dxa"/>
          </w:tblCellMar>
        </w:tblPrEx>
        <w:trPr>
          <w:trHeight w:val="290"/>
        </w:trPr>
        <w:tc>
          <w:tcPr>
            <w:tcW w:w="452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6"/>
              <w:ind w:left="49"/>
            </w:pPr>
            <w:r>
              <w:rPr>
                <w:color w:val="313131"/>
                <w:sz w:val="19"/>
              </w:rPr>
              <w:t>Rate of increase of salaries</w:t>
            </w:r>
          </w:p>
        </w:tc>
        <w:tc>
          <w:tcPr>
            <w:tcW w:w="103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right="-15"/>
              <w:jc w:val="right"/>
            </w:pPr>
            <w:r>
              <w:rPr>
                <w:b/>
                <w:color w:val="313131"/>
                <w:w w:val="95"/>
                <w:sz w:val="19"/>
              </w:rPr>
              <w:t>3.5%</w:t>
            </w:r>
          </w:p>
        </w:tc>
        <w:tc>
          <w:tcPr>
            <w:tcW w:w="102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6"/>
              <w:ind w:right="-15"/>
              <w:jc w:val="right"/>
            </w:pPr>
            <w:r>
              <w:rPr>
                <w:color w:val="313131"/>
                <w:w w:val="95"/>
                <w:sz w:val="19"/>
              </w:rPr>
              <w:t>3.5%</w:t>
            </w:r>
          </w:p>
        </w:tc>
        <w:tc>
          <w:tcPr>
            <w:tcW w:w="102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jc w:val="right"/>
            </w:pPr>
            <w:r>
              <w:rPr>
                <w:b/>
                <w:color w:val="313131"/>
                <w:w w:val="95"/>
                <w:sz w:val="19"/>
              </w:rPr>
              <w:t>4.4%</w:t>
            </w:r>
          </w:p>
        </w:tc>
        <w:tc>
          <w:tcPr>
            <w:tcW w:w="1023"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6"/>
              <w:ind w:right="-29"/>
              <w:jc w:val="right"/>
            </w:pPr>
            <w:r>
              <w:rPr>
                <w:color w:val="313131"/>
                <w:w w:val="95"/>
                <w:sz w:val="19"/>
              </w:rPr>
              <w:t>4.3%</w:t>
            </w:r>
          </w:p>
        </w:tc>
      </w:tr>
      <w:tr w:rsidR="00C53A62">
        <w:tblPrEx>
          <w:tblCellMar>
            <w:top w:w="0" w:type="dxa"/>
            <w:bottom w:w="0" w:type="dxa"/>
          </w:tblCellMar>
        </w:tblPrEx>
        <w:trPr>
          <w:trHeight w:val="285"/>
        </w:trPr>
        <w:tc>
          <w:tcPr>
            <w:tcW w:w="452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ind w:left="49"/>
            </w:pPr>
            <w:r>
              <w:rPr>
                <w:color w:val="313131"/>
                <w:w w:val="105"/>
                <w:sz w:val="19"/>
              </w:rPr>
              <w:t>Rate of increase to pensions in payment</w:t>
            </w:r>
          </w:p>
        </w:tc>
        <w:tc>
          <w:tcPr>
            <w:tcW w:w="103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ind w:right="-15"/>
              <w:jc w:val="right"/>
            </w:pPr>
            <w:r>
              <w:rPr>
                <w:color w:val="313131"/>
                <w:w w:val="95"/>
                <w:sz w:val="19"/>
              </w:rPr>
              <w:t>2.0%</w:t>
            </w:r>
          </w:p>
        </w:tc>
        <w:tc>
          <w:tcPr>
            <w:tcW w:w="102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ind w:right="-15"/>
              <w:jc w:val="right"/>
            </w:pPr>
            <w:r>
              <w:rPr>
                <w:color w:val="313131"/>
                <w:w w:val="95"/>
                <w:sz w:val="19"/>
              </w:rPr>
              <w:t>2.0%</w:t>
            </w:r>
          </w:p>
        </w:tc>
        <w:tc>
          <w:tcPr>
            <w:tcW w:w="102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ind w:right="-15"/>
              <w:jc w:val="right"/>
            </w:pPr>
            <w:r>
              <w:rPr>
                <w:color w:val="313131"/>
                <w:w w:val="95"/>
                <w:sz w:val="19"/>
              </w:rPr>
              <w:t>2.4%</w:t>
            </w:r>
          </w:p>
        </w:tc>
        <w:tc>
          <w:tcPr>
            <w:tcW w:w="1023"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9"/>
              <w:ind w:right="-29"/>
              <w:jc w:val="right"/>
            </w:pPr>
            <w:r>
              <w:rPr>
                <w:color w:val="313131"/>
                <w:w w:val="95"/>
                <w:sz w:val="19"/>
              </w:rPr>
              <w:t>2.3%</w:t>
            </w:r>
          </w:p>
        </w:tc>
      </w:tr>
      <w:tr w:rsidR="00C53A62">
        <w:tblPrEx>
          <w:tblCellMar>
            <w:top w:w="0" w:type="dxa"/>
            <w:bottom w:w="0" w:type="dxa"/>
          </w:tblCellMar>
        </w:tblPrEx>
        <w:trPr>
          <w:trHeight w:val="287"/>
        </w:trPr>
        <w:tc>
          <w:tcPr>
            <w:tcW w:w="452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6"/>
              <w:ind w:left="49"/>
            </w:pPr>
            <w:r>
              <w:rPr>
                <w:color w:val="313131"/>
                <w:w w:val="105"/>
                <w:sz w:val="19"/>
              </w:rPr>
              <w:t>Rate of increase to deferred pensions</w:t>
            </w:r>
          </w:p>
        </w:tc>
        <w:tc>
          <w:tcPr>
            <w:tcW w:w="103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right="-15"/>
              <w:jc w:val="right"/>
            </w:pPr>
            <w:r>
              <w:rPr>
                <w:color w:val="313131"/>
                <w:w w:val="95"/>
                <w:sz w:val="19"/>
              </w:rPr>
              <w:t>2.0%</w:t>
            </w:r>
          </w:p>
        </w:tc>
        <w:tc>
          <w:tcPr>
            <w:tcW w:w="102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6"/>
              <w:ind w:right="-15"/>
              <w:jc w:val="right"/>
            </w:pPr>
            <w:r>
              <w:rPr>
                <w:color w:val="313131"/>
                <w:w w:val="95"/>
                <w:sz w:val="19"/>
              </w:rPr>
              <w:t>2.0%</w:t>
            </w:r>
          </w:p>
        </w:tc>
        <w:tc>
          <w:tcPr>
            <w:tcW w:w="102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right="-15"/>
              <w:jc w:val="right"/>
            </w:pPr>
            <w:r>
              <w:rPr>
                <w:color w:val="313131"/>
                <w:w w:val="95"/>
                <w:sz w:val="19"/>
              </w:rPr>
              <w:t>2.4%</w:t>
            </w:r>
          </w:p>
        </w:tc>
        <w:tc>
          <w:tcPr>
            <w:tcW w:w="1023"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1"/>
              <w:ind w:right="-29"/>
              <w:jc w:val="right"/>
            </w:pPr>
            <w:r>
              <w:rPr>
                <w:color w:val="313131"/>
                <w:w w:val="95"/>
                <w:sz w:val="19"/>
              </w:rPr>
              <w:t>2.3%</w:t>
            </w:r>
          </w:p>
        </w:tc>
      </w:tr>
      <w:tr w:rsidR="00C53A62">
        <w:tblPrEx>
          <w:tblCellMar>
            <w:top w:w="0" w:type="dxa"/>
            <w:bottom w:w="0" w:type="dxa"/>
          </w:tblCellMar>
        </w:tblPrEx>
        <w:trPr>
          <w:trHeight w:val="524"/>
        </w:trPr>
        <w:tc>
          <w:tcPr>
            <w:tcW w:w="4529" w:type="dxa"/>
            <w:tcBorders>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ind w:left="54"/>
            </w:pPr>
            <w:r>
              <w:rPr>
                <w:color w:val="313131"/>
                <w:w w:val="105"/>
                <w:sz w:val="19"/>
              </w:rPr>
              <w:t>Rate for discounting scheme liabilities</w:t>
            </w:r>
          </w:p>
        </w:tc>
        <w:tc>
          <w:tcPr>
            <w:tcW w:w="1038" w:type="dxa"/>
            <w:tcBorders>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ind w:right="-15"/>
              <w:jc w:val="right"/>
            </w:pPr>
            <w:r>
              <w:rPr>
                <w:rFonts w:ascii="Times New Roman" w:hAnsi="Times New Roman"/>
                <w:color w:val="313131"/>
                <w:w w:val="90"/>
                <w:sz w:val="21"/>
              </w:rPr>
              <w:t>2.6%</w:t>
            </w:r>
          </w:p>
        </w:tc>
        <w:tc>
          <w:tcPr>
            <w:tcW w:w="1028" w:type="dxa"/>
            <w:tcBorders>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ind w:right="-15"/>
              <w:jc w:val="right"/>
            </w:pPr>
            <w:r>
              <w:rPr>
                <w:color w:val="313131"/>
                <w:w w:val="95"/>
                <w:sz w:val="19"/>
              </w:rPr>
              <w:t>2.6%</w:t>
            </w:r>
          </w:p>
        </w:tc>
        <w:tc>
          <w:tcPr>
            <w:tcW w:w="1028" w:type="dxa"/>
            <w:tcBorders>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ind w:right="-15"/>
              <w:jc w:val="right"/>
            </w:pPr>
            <w:r>
              <w:rPr>
                <w:rFonts w:ascii="Times New Roman" w:hAnsi="Times New Roman"/>
                <w:color w:val="313131"/>
                <w:w w:val="90"/>
                <w:sz w:val="21"/>
              </w:rPr>
              <w:t>2.7%</w:t>
            </w:r>
          </w:p>
        </w:tc>
        <w:tc>
          <w:tcPr>
            <w:tcW w:w="1023" w:type="dxa"/>
            <w:tcBorders>
              <w:left w:val="single" w:sz="12" w:space="0" w:color="000000"/>
              <w:bottom w:val="single" w:sz="1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2"/>
              <w:ind w:right="-29"/>
              <w:jc w:val="right"/>
            </w:pPr>
            <w:r>
              <w:rPr>
                <w:color w:val="313131"/>
                <w:w w:val="95"/>
                <w:sz w:val="19"/>
              </w:rPr>
              <w:t>2.6%</w:t>
            </w:r>
          </w:p>
        </w:tc>
      </w:tr>
    </w:tbl>
    <w:p w:rsidR="00C53A62" w:rsidRDefault="00C53A62">
      <w:pPr>
        <w:pStyle w:val="BodyText"/>
        <w:spacing w:before="2"/>
        <w:rPr>
          <w:sz w:val="29"/>
        </w:rPr>
      </w:pPr>
    </w:p>
    <w:p w:rsidR="00C53A62" w:rsidRDefault="00567705">
      <w:pPr>
        <w:pStyle w:val="BodyText"/>
        <w:ind w:left="1913"/>
        <w:sectPr w:rsidR="00C53A62">
          <w:footerReference w:type="default" r:id="rId86"/>
          <w:pgSz w:w="11900" w:h="16820"/>
          <w:pgMar w:top="1600" w:right="700" w:bottom="1540" w:left="20" w:header="720" w:footer="720" w:gutter="0"/>
          <w:cols w:space="720"/>
        </w:sectPr>
      </w:pPr>
      <w:r>
        <w:rPr>
          <w:color w:val="313131"/>
        </w:rPr>
        <w:t xml:space="preserve">There is no allowance made for Guaranteed </w:t>
      </w:r>
      <w:r>
        <w:rPr>
          <w:color w:val="131313"/>
        </w:rPr>
        <w:t xml:space="preserve">Min </w:t>
      </w:r>
      <w:r>
        <w:rPr>
          <w:color w:val="313131"/>
        </w:rPr>
        <w:t>i</w:t>
      </w:r>
      <w:r>
        <w:rPr>
          <w:color w:val="131313"/>
        </w:rPr>
        <w:t xml:space="preserve">mum </w:t>
      </w:r>
      <w:r>
        <w:rPr>
          <w:color w:val="313131"/>
        </w:rPr>
        <w:t>Pension (GMP) equalisation.</w:t>
      </w:r>
    </w:p>
    <w:p w:rsidR="00C53A62" w:rsidRDefault="00567705">
      <w:pPr>
        <w:pStyle w:val="BodyText"/>
        <w:spacing w:before="177" w:line="302" w:lineRule="auto"/>
        <w:ind w:left="1909" w:right="559" w:firstLine="13"/>
      </w:pPr>
      <w:r>
        <w:rPr>
          <w:color w:val="424242"/>
          <w:w w:val="105"/>
        </w:rPr>
        <w:t>The</w:t>
      </w:r>
      <w:r>
        <w:rPr>
          <w:color w:val="424242"/>
          <w:spacing w:val="-21"/>
          <w:w w:val="105"/>
        </w:rPr>
        <w:t xml:space="preserve"> </w:t>
      </w:r>
      <w:r>
        <w:rPr>
          <w:color w:val="424242"/>
          <w:w w:val="105"/>
        </w:rPr>
        <w:t>estimation</w:t>
      </w:r>
      <w:r>
        <w:rPr>
          <w:color w:val="424242"/>
          <w:spacing w:val="-20"/>
          <w:w w:val="105"/>
        </w:rPr>
        <w:t xml:space="preserve"> </w:t>
      </w:r>
      <w:r>
        <w:rPr>
          <w:color w:val="424242"/>
          <w:w w:val="105"/>
        </w:rPr>
        <w:t>of</w:t>
      </w:r>
      <w:r>
        <w:rPr>
          <w:color w:val="424242"/>
          <w:spacing w:val="-5"/>
          <w:w w:val="105"/>
        </w:rPr>
        <w:t xml:space="preserve"> </w:t>
      </w:r>
      <w:r>
        <w:rPr>
          <w:color w:val="424242"/>
          <w:w w:val="105"/>
        </w:rPr>
        <w:t>defined</w:t>
      </w:r>
      <w:r>
        <w:rPr>
          <w:color w:val="424242"/>
          <w:spacing w:val="-19"/>
          <w:w w:val="105"/>
        </w:rPr>
        <w:t xml:space="preserve"> </w:t>
      </w:r>
      <w:r>
        <w:rPr>
          <w:color w:val="424242"/>
          <w:w w:val="105"/>
        </w:rPr>
        <w:t>benefit</w:t>
      </w:r>
      <w:r>
        <w:rPr>
          <w:color w:val="424242"/>
          <w:spacing w:val="-17"/>
          <w:w w:val="105"/>
        </w:rPr>
        <w:t xml:space="preserve"> </w:t>
      </w:r>
      <w:r>
        <w:rPr>
          <w:color w:val="424242"/>
          <w:w w:val="105"/>
        </w:rPr>
        <w:t>obligations</w:t>
      </w:r>
      <w:r>
        <w:rPr>
          <w:color w:val="424242"/>
          <w:spacing w:val="-18"/>
          <w:w w:val="105"/>
        </w:rPr>
        <w:t xml:space="preserve"> </w:t>
      </w:r>
      <w:r>
        <w:rPr>
          <w:color w:val="424242"/>
          <w:w w:val="105"/>
        </w:rPr>
        <w:t>Is</w:t>
      </w:r>
      <w:r>
        <w:rPr>
          <w:color w:val="424242"/>
          <w:spacing w:val="-24"/>
          <w:w w:val="105"/>
        </w:rPr>
        <w:t xml:space="preserve"> </w:t>
      </w:r>
      <w:r>
        <w:rPr>
          <w:color w:val="424242"/>
          <w:w w:val="105"/>
        </w:rPr>
        <w:t>sensitive</w:t>
      </w:r>
      <w:r>
        <w:rPr>
          <w:color w:val="424242"/>
          <w:spacing w:val="-12"/>
          <w:w w:val="105"/>
        </w:rPr>
        <w:t xml:space="preserve"> </w:t>
      </w:r>
      <w:r>
        <w:rPr>
          <w:color w:val="424242"/>
          <w:w w:val="105"/>
        </w:rPr>
        <w:t>to</w:t>
      </w:r>
      <w:r>
        <w:rPr>
          <w:color w:val="424242"/>
          <w:spacing w:val="-2"/>
          <w:w w:val="105"/>
        </w:rPr>
        <w:t xml:space="preserve"> </w:t>
      </w:r>
      <w:r>
        <w:rPr>
          <w:color w:val="424242"/>
          <w:w w:val="105"/>
        </w:rPr>
        <w:t>the</w:t>
      </w:r>
      <w:r>
        <w:rPr>
          <w:color w:val="424242"/>
          <w:spacing w:val="2"/>
          <w:w w:val="105"/>
        </w:rPr>
        <w:t xml:space="preserve"> </w:t>
      </w:r>
      <w:r>
        <w:rPr>
          <w:color w:val="424242"/>
          <w:w w:val="105"/>
        </w:rPr>
        <w:t>actuarial</w:t>
      </w:r>
      <w:r>
        <w:rPr>
          <w:color w:val="424242"/>
          <w:spacing w:val="-20"/>
          <w:w w:val="105"/>
        </w:rPr>
        <w:t xml:space="preserve"> </w:t>
      </w:r>
      <w:r>
        <w:rPr>
          <w:color w:val="424242"/>
          <w:w w:val="105"/>
        </w:rPr>
        <w:t>assumptions</w:t>
      </w:r>
      <w:r>
        <w:rPr>
          <w:color w:val="424242"/>
          <w:spacing w:val="-8"/>
          <w:w w:val="105"/>
        </w:rPr>
        <w:t xml:space="preserve"> </w:t>
      </w:r>
      <w:r>
        <w:rPr>
          <w:color w:val="424242"/>
          <w:w w:val="105"/>
        </w:rPr>
        <w:t>set</w:t>
      </w:r>
      <w:r>
        <w:rPr>
          <w:color w:val="424242"/>
          <w:spacing w:val="-15"/>
          <w:w w:val="105"/>
        </w:rPr>
        <w:t xml:space="preserve"> </w:t>
      </w:r>
      <w:r>
        <w:rPr>
          <w:color w:val="424242"/>
          <w:w w:val="105"/>
        </w:rPr>
        <w:t>out</w:t>
      </w:r>
      <w:r>
        <w:rPr>
          <w:color w:val="424242"/>
          <w:spacing w:val="-1"/>
          <w:w w:val="105"/>
        </w:rPr>
        <w:t xml:space="preserve"> </w:t>
      </w:r>
      <w:r>
        <w:rPr>
          <w:color w:val="424242"/>
          <w:w w:val="105"/>
        </w:rPr>
        <w:t>In</w:t>
      </w:r>
      <w:r>
        <w:rPr>
          <w:color w:val="424242"/>
          <w:spacing w:val="-23"/>
          <w:w w:val="105"/>
        </w:rPr>
        <w:t xml:space="preserve"> </w:t>
      </w:r>
      <w:r>
        <w:rPr>
          <w:color w:val="424242"/>
          <w:w w:val="105"/>
        </w:rPr>
        <w:t xml:space="preserve">the table above. The sensitivity analysis below has been determined based on reasonably possible changes to the </w:t>
      </w:r>
      <w:r>
        <w:rPr>
          <w:color w:val="424242"/>
          <w:w w:val="105"/>
        </w:rPr>
        <w:t>assumptions occurring at the end of the reporting period and assumes for each change</w:t>
      </w:r>
      <w:r>
        <w:rPr>
          <w:color w:val="424242"/>
          <w:spacing w:val="-18"/>
          <w:w w:val="105"/>
        </w:rPr>
        <w:t xml:space="preserve"> </w:t>
      </w:r>
      <w:r>
        <w:rPr>
          <w:color w:val="424242"/>
          <w:w w:val="105"/>
        </w:rPr>
        <w:t>that</w:t>
      </w:r>
      <w:r>
        <w:rPr>
          <w:color w:val="424242"/>
          <w:spacing w:val="-21"/>
          <w:w w:val="105"/>
        </w:rPr>
        <w:t xml:space="preserve"> </w:t>
      </w:r>
      <w:r>
        <w:rPr>
          <w:color w:val="424242"/>
          <w:w w:val="105"/>
        </w:rPr>
        <w:t>the</w:t>
      </w:r>
      <w:r>
        <w:rPr>
          <w:color w:val="424242"/>
          <w:spacing w:val="-20"/>
          <w:w w:val="105"/>
        </w:rPr>
        <w:t xml:space="preserve"> </w:t>
      </w:r>
      <w:r>
        <w:rPr>
          <w:color w:val="424242"/>
          <w:w w:val="105"/>
        </w:rPr>
        <w:t>assumption</w:t>
      </w:r>
      <w:r>
        <w:rPr>
          <w:color w:val="424242"/>
          <w:spacing w:val="-17"/>
          <w:w w:val="105"/>
        </w:rPr>
        <w:t xml:space="preserve"> </w:t>
      </w:r>
      <w:r>
        <w:rPr>
          <w:color w:val="424242"/>
          <w:w w:val="105"/>
        </w:rPr>
        <w:t>analysed</w:t>
      </w:r>
      <w:r>
        <w:rPr>
          <w:color w:val="424242"/>
          <w:spacing w:val="-24"/>
          <w:w w:val="105"/>
        </w:rPr>
        <w:t xml:space="preserve"> </w:t>
      </w:r>
      <w:r>
        <w:rPr>
          <w:color w:val="424242"/>
          <w:w w:val="105"/>
        </w:rPr>
        <w:t>changes</w:t>
      </w:r>
      <w:r>
        <w:rPr>
          <w:color w:val="424242"/>
          <w:spacing w:val="-12"/>
          <w:w w:val="105"/>
        </w:rPr>
        <w:t xml:space="preserve"> </w:t>
      </w:r>
      <w:r>
        <w:rPr>
          <w:color w:val="424242"/>
          <w:w w:val="105"/>
        </w:rPr>
        <w:t>while</w:t>
      </w:r>
      <w:r>
        <w:rPr>
          <w:color w:val="424242"/>
          <w:spacing w:val="-26"/>
          <w:w w:val="105"/>
        </w:rPr>
        <w:t xml:space="preserve"> </w:t>
      </w:r>
      <w:r>
        <w:rPr>
          <w:color w:val="424242"/>
          <w:w w:val="105"/>
        </w:rPr>
        <w:t>all</w:t>
      </w:r>
      <w:r>
        <w:rPr>
          <w:color w:val="424242"/>
          <w:spacing w:val="-21"/>
          <w:w w:val="105"/>
        </w:rPr>
        <w:t xml:space="preserve"> </w:t>
      </w:r>
      <w:r>
        <w:rPr>
          <w:color w:val="424242"/>
          <w:w w:val="105"/>
        </w:rPr>
        <w:t>the</w:t>
      </w:r>
      <w:r>
        <w:rPr>
          <w:color w:val="424242"/>
          <w:spacing w:val="-14"/>
          <w:w w:val="105"/>
        </w:rPr>
        <w:t xml:space="preserve"> </w:t>
      </w:r>
      <w:r>
        <w:rPr>
          <w:color w:val="424242"/>
          <w:w w:val="105"/>
        </w:rPr>
        <w:t>other</w:t>
      </w:r>
      <w:r>
        <w:rPr>
          <w:color w:val="424242"/>
          <w:spacing w:val="-27"/>
          <w:w w:val="105"/>
        </w:rPr>
        <w:t xml:space="preserve"> </w:t>
      </w:r>
      <w:r>
        <w:rPr>
          <w:color w:val="424242"/>
          <w:w w:val="105"/>
        </w:rPr>
        <w:t>assumptions</w:t>
      </w:r>
      <w:r>
        <w:rPr>
          <w:color w:val="424242"/>
          <w:spacing w:val="-14"/>
          <w:w w:val="105"/>
        </w:rPr>
        <w:t xml:space="preserve"> </w:t>
      </w:r>
      <w:r>
        <w:rPr>
          <w:color w:val="424242"/>
          <w:w w:val="105"/>
        </w:rPr>
        <w:t>remain</w:t>
      </w:r>
      <w:r>
        <w:rPr>
          <w:color w:val="424242"/>
          <w:spacing w:val="-24"/>
          <w:w w:val="105"/>
        </w:rPr>
        <w:t xml:space="preserve"> </w:t>
      </w:r>
      <w:r>
        <w:rPr>
          <w:color w:val="424242"/>
          <w:w w:val="105"/>
        </w:rPr>
        <w:t>constant.</w:t>
      </w:r>
      <w:r>
        <w:rPr>
          <w:color w:val="424242"/>
          <w:spacing w:val="-23"/>
          <w:w w:val="105"/>
        </w:rPr>
        <w:t xml:space="preserve"> </w:t>
      </w:r>
      <w:r>
        <w:rPr>
          <w:color w:val="424242"/>
          <w:w w:val="105"/>
        </w:rPr>
        <w:t>The assumptions</w:t>
      </w:r>
      <w:r>
        <w:rPr>
          <w:color w:val="424242"/>
          <w:spacing w:val="-22"/>
          <w:w w:val="105"/>
        </w:rPr>
        <w:t xml:space="preserve"> </w:t>
      </w:r>
      <w:r>
        <w:rPr>
          <w:color w:val="424242"/>
          <w:w w:val="105"/>
        </w:rPr>
        <w:t>In</w:t>
      </w:r>
      <w:r>
        <w:rPr>
          <w:color w:val="424242"/>
          <w:spacing w:val="-30"/>
          <w:w w:val="105"/>
        </w:rPr>
        <w:t xml:space="preserve"> </w:t>
      </w:r>
      <w:r>
        <w:rPr>
          <w:color w:val="424242"/>
          <w:w w:val="105"/>
        </w:rPr>
        <w:t>longevity,</w:t>
      </w:r>
      <w:r>
        <w:rPr>
          <w:color w:val="424242"/>
          <w:spacing w:val="-25"/>
          <w:w w:val="105"/>
        </w:rPr>
        <w:t xml:space="preserve"> </w:t>
      </w:r>
      <w:r>
        <w:rPr>
          <w:color w:val="424242"/>
          <w:w w:val="105"/>
        </w:rPr>
        <w:t>for</w:t>
      </w:r>
      <w:r>
        <w:rPr>
          <w:color w:val="424242"/>
          <w:spacing w:val="-11"/>
          <w:w w:val="105"/>
        </w:rPr>
        <w:t xml:space="preserve"> </w:t>
      </w:r>
      <w:r>
        <w:rPr>
          <w:color w:val="424242"/>
          <w:w w:val="105"/>
        </w:rPr>
        <w:t>example,</w:t>
      </w:r>
      <w:r>
        <w:rPr>
          <w:color w:val="424242"/>
          <w:spacing w:val="-25"/>
          <w:w w:val="105"/>
        </w:rPr>
        <w:t xml:space="preserve"> </w:t>
      </w:r>
      <w:r>
        <w:rPr>
          <w:color w:val="424242"/>
          <w:w w:val="105"/>
        </w:rPr>
        <w:t>assume</w:t>
      </w:r>
      <w:r>
        <w:rPr>
          <w:color w:val="424242"/>
          <w:spacing w:val="-24"/>
          <w:w w:val="105"/>
        </w:rPr>
        <w:t xml:space="preserve"> </w:t>
      </w:r>
      <w:r>
        <w:rPr>
          <w:color w:val="424242"/>
          <w:w w:val="105"/>
        </w:rPr>
        <w:t>that</w:t>
      </w:r>
      <w:r>
        <w:rPr>
          <w:color w:val="424242"/>
          <w:spacing w:val="-22"/>
          <w:w w:val="105"/>
        </w:rPr>
        <w:t xml:space="preserve"> </w:t>
      </w:r>
      <w:r>
        <w:rPr>
          <w:color w:val="424242"/>
          <w:w w:val="105"/>
        </w:rPr>
        <w:t>life</w:t>
      </w:r>
      <w:r>
        <w:rPr>
          <w:color w:val="424242"/>
          <w:spacing w:val="-28"/>
          <w:w w:val="105"/>
        </w:rPr>
        <w:t xml:space="preserve"> </w:t>
      </w:r>
      <w:r>
        <w:rPr>
          <w:color w:val="424242"/>
          <w:w w:val="105"/>
        </w:rPr>
        <w:t>expectancy</w:t>
      </w:r>
      <w:r>
        <w:rPr>
          <w:color w:val="424242"/>
          <w:spacing w:val="-20"/>
          <w:w w:val="105"/>
        </w:rPr>
        <w:t xml:space="preserve"> </w:t>
      </w:r>
      <w:r>
        <w:rPr>
          <w:color w:val="424242"/>
          <w:w w:val="105"/>
        </w:rPr>
        <w:t>increases</w:t>
      </w:r>
      <w:r>
        <w:rPr>
          <w:color w:val="424242"/>
          <w:spacing w:val="-23"/>
          <w:w w:val="105"/>
        </w:rPr>
        <w:t xml:space="preserve"> </w:t>
      </w:r>
      <w:r>
        <w:rPr>
          <w:color w:val="424242"/>
          <w:w w:val="105"/>
        </w:rPr>
        <w:t>or</w:t>
      </w:r>
      <w:r>
        <w:rPr>
          <w:color w:val="424242"/>
          <w:spacing w:val="-25"/>
          <w:w w:val="105"/>
        </w:rPr>
        <w:t xml:space="preserve"> </w:t>
      </w:r>
      <w:r>
        <w:rPr>
          <w:color w:val="424242"/>
          <w:w w:val="105"/>
        </w:rPr>
        <w:t>decreases</w:t>
      </w:r>
      <w:r>
        <w:rPr>
          <w:color w:val="424242"/>
          <w:spacing w:val="-24"/>
          <w:w w:val="105"/>
        </w:rPr>
        <w:t xml:space="preserve"> </w:t>
      </w:r>
      <w:r>
        <w:rPr>
          <w:color w:val="424242"/>
          <w:w w:val="105"/>
        </w:rPr>
        <w:t>for</w:t>
      </w:r>
      <w:r>
        <w:rPr>
          <w:color w:val="424242"/>
          <w:spacing w:val="1"/>
          <w:w w:val="105"/>
        </w:rPr>
        <w:t xml:space="preserve"> </w:t>
      </w:r>
      <w:r>
        <w:rPr>
          <w:color w:val="424242"/>
          <w:w w:val="105"/>
        </w:rPr>
        <w:t>men and</w:t>
      </w:r>
      <w:r>
        <w:rPr>
          <w:color w:val="424242"/>
          <w:spacing w:val="-22"/>
          <w:w w:val="105"/>
        </w:rPr>
        <w:t xml:space="preserve"> </w:t>
      </w:r>
      <w:r>
        <w:rPr>
          <w:color w:val="424242"/>
          <w:w w:val="105"/>
        </w:rPr>
        <w:t>women.</w:t>
      </w:r>
      <w:r>
        <w:rPr>
          <w:color w:val="424242"/>
          <w:spacing w:val="-20"/>
          <w:w w:val="105"/>
        </w:rPr>
        <w:t xml:space="preserve"> </w:t>
      </w:r>
      <w:r>
        <w:rPr>
          <w:color w:val="424242"/>
          <w:w w:val="105"/>
        </w:rPr>
        <w:t>In</w:t>
      </w:r>
      <w:r>
        <w:rPr>
          <w:color w:val="424242"/>
          <w:spacing w:val="-14"/>
          <w:w w:val="105"/>
        </w:rPr>
        <w:t xml:space="preserve"> </w:t>
      </w:r>
      <w:r>
        <w:rPr>
          <w:color w:val="424242"/>
          <w:w w:val="105"/>
        </w:rPr>
        <w:t>practise,</w:t>
      </w:r>
      <w:r>
        <w:rPr>
          <w:color w:val="424242"/>
          <w:spacing w:val="-20"/>
          <w:w w:val="105"/>
        </w:rPr>
        <w:t xml:space="preserve"> </w:t>
      </w:r>
      <w:r>
        <w:rPr>
          <w:color w:val="424242"/>
          <w:w w:val="105"/>
        </w:rPr>
        <w:t>this</w:t>
      </w:r>
      <w:r>
        <w:rPr>
          <w:color w:val="424242"/>
          <w:spacing w:val="-21"/>
          <w:w w:val="105"/>
        </w:rPr>
        <w:t xml:space="preserve"> </w:t>
      </w:r>
      <w:r>
        <w:rPr>
          <w:color w:val="424242"/>
          <w:w w:val="105"/>
        </w:rPr>
        <w:t>is</w:t>
      </w:r>
      <w:r>
        <w:rPr>
          <w:color w:val="424242"/>
          <w:spacing w:val="-28"/>
          <w:w w:val="105"/>
        </w:rPr>
        <w:t xml:space="preserve"> </w:t>
      </w:r>
      <w:r>
        <w:rPr>
          <w:color w:val="424242"/>
          <w:w w:val="105"/>
        </w:rPr>
        <w:t>unlikely</w:t>
      </w:r>
      <w:r>
        <w:rPr>
          <w:color w:val="424242"/>
          <w:spacing w:val="-21"/>
          <w:w w:val="105"/>
        </w:rPr>
        <w:t xml:space="preserve"> </w:t>
      </w:r>
      <w:r>
        <w:rPr>
          <w:color w:val="424242"/>
          <w:w w:val="105"/>
        </w:rPr>
        <w:t>to</w:t>
      </w:r>
      <w:r>
        <w:rPr>
          <w:color w:val="424242"/>
          <w:spacing w:val="-5"/>
          <w:w w:val="105"/>
        </w:rPr>
        <w:t xml:space="preserve"> </w:t>
      </w:r>
      <w:r>
        <w:rPr>
          <w:color w:val="424242"/>
          <w:w w:val="105"/>
        </w:rPr>
        <w:t>occur,</w:t>
      </w:r>
      <w:r>
        <w:rPr>
          <w:color w:val="424242"/>
          <w:spacing w:val="-17"/>
          <w:w w:val="105"/>
        </w:rPr>
        <w:t xml:space="preserve"> </w:t>
      </w:r>
      <w:r>
        <w:rPr>
          <w:color w:val="424242"/>
          <w:w w:val="105"/>
        </w:rPr>
        <w:t>and</w:t>
      </w:r>
      <w:r>
        <w:rPr>
          <w:color w:val="424242"/>
          <w:spacing w:val="-20"/>
          <w:w w:val="105"/>
        </w:rPr>
        <w:t xml:space="preserve"> </w:t>
      </w:r>
      <w:r>
        <w:rPr>
          <w:color w:val="424242"/>
          <w:w w:val="105"/>
        </w:rPr>
        <w:t>changes</w:t>
      </w:r>
      <w:r>
        <w:rPr>
          <w:color w:val="424242"/>
          <w:spacing w:val="-12"/>
          <w:w w:val="105"/>
        </w:rPr>
        <w:t xml:space="preserve"> </w:t>
      </w:r>
      <w:r>
        <w:rPr>
          <w:color w:val="424242"/>
          <w:w w:val="105"/>
        </w:rPr>
        <w:t>in</w:t>
      </w:r>
      <w:r>
        <w:rPr>
          <w:color w:val="424242"/>
          <w:spacing w:val="-3"/>
          <w:w w:val="105"/>
        </w:rPr>
        <w:t xml:space="preserve"> </w:t>
      </w:r>
      <w:r>
        <w:rPr>
          <w:color w:val="424242"/>
          <w:w w:val="105"/>
        </w:rPr>
        <w:t>some</w:t>
      </w:r>
      <w:r>
        <w:rPr>
          <w:color w:val="424242"/>
          <w:spacing w:val="-16"/>
          <w:w w:val="105"/>
        </w:rPr>
        <w:t xml:space="preserve"> </w:t>
      </w:r>
      <w:r>
        <w:rPr>
          <w:color w:val="424242"/>
          <w:w w:val="105"/>
        </w:rPr>
        <w:t>of</w:t>
      </w:r>
      <w:r>
        <w:rPr>
          <w:color w:val="424242"/>
          <w:spacing w:val="-10"/>
          <w:w w:val="105"/>
        </w:rPr>
        <w:t xml:space="preserve"> </w:t>
      </w:r>
      <w:r>
        <w:rPr>
          <w:color w:val="424242"/>
          <w:w w:val="105"/>
        </w:rPr>
        <w:t>the</w:t>
      </w:r>
      <w:r>
        <w:rPr>
          <w:color w:val="424242"/>
          <w:spacing w:val="-1"/>
          <w:w w:val="105"/>
        </w:rPr>
        <w:t xml:space="preserve"> </w:t>
      </w:r>
      <w:r>
        <w:rPr>
          <w:color w:val="424242"/>
          <w:w w:val="105"/>
        </w:rPr>
        <w:t>assumptions</w:t>
      </w:r>
      <w:r>
        <w:rPr>
          <w:color w:val="424242"/>
          <w:spacing w:val="-4"/>
          <w:w w:val="105"/>
        </w:rPr>
        <w:t xml:space="preserve"> </w:t>
      </w:r>
      <w:r>
        <w:rPr>
          <w:color w:val="424242"/>
          <w:w w:val="105"/>
        </w:rPr>
        <w:t>may</w:t>
      </w:r>
      <w:r>
        <w:rPr>
          <w:color w:val="424242"/>
          <w:spacing w:val="-20"/>
          <w:w w:val="105"/>
        </w:rPr>
        <w:t xml:space="preserve"> </w:t>
      </w:r>
      <w:r>
        <w:rPr>
          <w:color w:val="424242"/>
          <w:w w:val="105"/>
        </w:rPr>
        <w:t>be interrelated.</w:t>
      </w:r>
      <w:r>
        <w:rPr>
          <w:color w:val="424242"/>
          <w:spacing w:val="-12"/>
          <w:w w:val="105"/>
        </w:rPr>
        <w:t xml:space="preserve"> </w:t>
      </w:r>
      <w:r>
        <w:rPr>
          <w:color w:val="424242"/>
          <w:w w:val="105"/>
        </w:rPr>
        <w:t>The</w:t>
      </w:r>
      <w:r>
        <w:rPr>
          <w:color w:val="424242"/>
          <w:spacing w:val="-22"/>
          <w:w w:val="105"/>
        </w:rPr>
        <w:t xml:space="preserve"> </w:t>
      </w:r>
      <w:r>
        <w:rPr>
          <w:color w:val="424242"/>
          <w:w w:val="105"/>
        </w:rPr>
        <w:t>estimations</w:t>
      </w:r>
      <w:r>
        <w:rPr>
          <w:color w:val="424242"/>
          <w:spacing w:val="-17"/>
          <w:w w:val="105"/>
        </w:rPr>
        <w:t xml:space="preserve"> </w:t>
      </w:r>
      <w:r>
        <w:rPr>
          <w:color w:val="424242"/>
          <w:w w:val="105"/>
        </w:rPr>
        <w:t>in</w:t>
      </w:r>
      <w:r>
        <w:rPr>
          <w:color w:val="424242"/>
          <w:spacing w:val="-15"/>
          <w:w w:val="105"/>
        </w:rPr>
        <w:t xml:space="preserve"> </w:t>
      </w:r>
      <w:r>
        <w:rPr>
          <w:color w:val="424242"/>
          <w:w w:val="105"/>
        </w:rPr>
        <w:t>the</w:t>
      </w:r>
      <w:r>
        <w:rPr>
          <w:color w:val="424242"/>
          <w:spacing w:val="-4"/>
          <w:w w:val="105"/>
        </w:rPr>
        <w:t xml:space="preserve"> </w:t>
      </w:r>
      <w:r>
        <w:rPr>
          <w:color w:val="424242"/>
          <w:w w:val="105"/>
        </w:rPr>
        <w:t>sensitivity</w:t>
      </w:r>
      <w:r>
        <w:rPr>
          <w:color w:val="424242"/>
          <w:spacing w:val="-18"/>
          <w:w w:val="105"/>
        </w:rPr>
        <w:t xml:space="preserve"> </w:t>
      </w:r>
      <w:r>
        <w:rPr>
          <w:color w:val="424242"/>
          <w:w w:val="105"/>
        </w:rPr>
        <w:t>analysis</w:t>
      </w:r>
      <w:r>
        <w:rPr>
          <w:color w:val="424242"/>
          <w:spacing w:val="-15"/>
          <w:w w:val="105"/>
        </w:rPr>
        <w:t xml:space="preserve"> </w:t>
      </w:r>
      <w:r>
        <w:rPr>
          <w:color w:val="424242"/>
          <w:w w:val="105"/>
        </w:rPr>
        <w:t>have</w:t>
      </w:r>
      <w:r>
        <w:rPr>
          <w:color w:val="424242"/>
          <w:spacing w:val="-24"/>
          <w:w w:val="105"/>
        </w:rPr>
        <w:t xml:space="preserve"> </w:t>
      </w:r>
      <w:r>
        <w:rPr>
          <w:color w:val="424242"/>
          <w:w w:val="105"/>
        </w:rPr>
        <w:t>followed</w:t>
      </w:r>
      <w:r>
        <w:rPr>
          <w:color w:val="424242"/>
          <w:spacing w:val="-20"/>
          <w:w w:val="105"/>
        </w:rPr>
        <w:t xml:space="preserve"> </w:t>
      </w:r>
      <w:r>
        <w:rPr>
          <w:color w:val="424242"/>
          <w:w w:val="105"/>
        </w:rPr>
        <w:t>the</w:t>
      </w:r>
      <w:r>
        <w:rPr>
          <w:color w:val="424242"/>
          <w:spacing w:val="-27"/>
          <w:w w:val="105"/>
        </w:rPr>
        <w:t xml:space="preserve"> </w:t>
      </w:r>
      <w:r>
        <w:rPr>
          <w:color w:val="424242"/>
          <w:w w:val="105"/>
        </w:rPr>
        <w:t>accounting</w:t>
      </w:r>
      <w:r>
        <w:rPr>
          <w:color w:val="424242"/>
          <w:spacing w:val="-17"/>
          <w:w w:val="105"/>
        </w:rPr>
        <w:t xml:space="preserve"> </w:t>
      </w:r>
      <w:r>
        <w:rPr>
          <w:color w:val="424242"/>
          <w:w w:val="105"/>
        </w:rPr>
        <w:t>policies</w:t>
      </w:r>
      <w:r>
        <w:rPr>
          <w:color w:val="424242"/>
          <w:spacing w:val="-11"/>
          <w:w w:val="105"/>
        </w:rPr>
        <w:t xml:space="preserve"> </w:t>
      </w:r>
      <w:r>
        <w:rPr>
          <w:color w:val="424242"/>
          <w:w w:val="105"/>
        </w:rPr>
        <w:t>for</w:t>
      </w:r>
      <w:r>
        <w:rPr>
          <w:color w:val="424242"/>
          <w:spacing w:val="-1"/>
          <w:w w:val="105"/>
        </w:rPr>
        <w:t xml:space="preserve"> </w:t>
      </w:r>
      <w:r>
        <w:rPr>
          <w:color w:val="424242"/>
          <w:w w:val="105"/>
        </w:rPr>
        <w:t xml:space="preserve">the scheme, le on an </w:t>
      </w:r>
      <w:r>
        <w:rPr>
          <w:color w:val="424242"/>
          <w:w w:val="105"/>
        </w:rPr>
        <w:t>actuarial basis using the projected unit credit method. The method and types of assumptions</w:t>
      </w:r>
      <w:r>
        <w:rPr>
          <w:color w:val="424242"/>
          <w:spacing w:val="-16"/>
          <w:w w:val="105"/>
        </w:rPr>
        <w:t xml:space="preserve"> </w:t>
      </w:r>
      <w:r>
        <w:rPr>
          <w:color w:val="424242"/>
          <w:w w:val="105"/>
        </w:rPr>
        <w:t>used</w:t>
      </w:r>
      <w:r>
        <w:rPr>
          <w:color w:val="424242"/>
          <w:spacing w:val="-21"/>
          <w:w w:val="105"/>
        </w:rPr>
        <w:t xml:space="preserve"> </w:t>
      </w:r>
      <w:r>
        <w:rPr>
          <w:color w:val="424242"/>
          <w:w w:val="105"/>
        </w:rPr>
        <w:t>in</w:t>
      </w:r>
      <w:r>
        <w:rPr>
          <w:color w:val="424242"/>
          <w:spacing w:val="-12"/>
          <w:w w:val="105"/>
        </w:rPr>
        <w:t xml:space="preserve"> </w:t>
      </w:r>
      <w:r>
        <w:rPr>
          <w:color w:val="424242"/>
          <w:w w:val="105"/>
        </w:rPr>
        <w:t>preparing</w:t>
      </w:r>
      <w:r>
        <w:rPr>
          <w:color w:val="424242"/>
          <w:spacing w:val="-27"/>
          <w:w w:val="105"/>
        </w:rPr>
        <w:t xml:space="preserve"> </w:t>
      </w:r>
      <w:r>
        <w:rPr>
          <w:color w:val="424242"/>
          <w:w w:val="105"/>
        </w:rPr>
        <w:t>the</w:t>
      </w:r>
      <w:r>
        <w:rPr>
          <w:color w:val="424242"/>
          <w:spacing w:val="-8"/>
          <w:w w:val="105"/>
        </w:rPr>
        <w:t xml:space="preserve"> </w:t>
      </w:r>
      <w:r>
        <w:rPr>
          <w:color w:val="424242"/>
          <w:w w:val="105"/>
        </w:rPr>
        <w:t>sensitivity</w:t>
      </w:r>
      <w:r>
        <w:rPr>
          <w:color w:val="424242"/>
          <w:spacing w:val="-13"/>
          <w:w w:val="105"/>
        </w:rPr>
        <w:t xml:space="preserve"> </w:t>
      </w:r>
      <w:r>
        <w:rPr>
          <w:color w:val="424242"/>
          <w:w w:val="105"/>
        </w:rPr>
        <w:t>analysis</w:t>
      </w:r>
      <w:r>
        <w:rPr>
          <w:color w:val="424242"/>
          <w:spacing w:val="-11"/>
          <w:w w:val="105"/>
        </w:rPr>
        <w:t xml:space="preserve"> </w:t>
      </w:r>
      <w:r>
        <w:rPr>
          <w:color w:val="424242"/>
          <w:w w:val="105"/>
        </w:rPr>
        <w:t>below</w:t>
      </w:r>
      <w:r>
        <w:rPr>
          <w:color w:val="424242"/>
          <w:spacing w:val="-23"/>
          <w:w w:val="105"/>
        </w:rPr>
        <w:t xml:space="preserve"> </w:t>
      </w:r>
      <w:r>
        <w:rPr>
          <w:color w:val="424242"/>
          <w:w w:val="105"/>
        </w:rPr>
        <w:t>did</w:t>
      </w:r>
      <w:r>
        <w:rPr>
          <w:color w:val="424242"/>
          <w:spacing w:val="-13"/>
          <w:w w:val="105"/>
        </w:rPr>
        <w:t xml:space="preserve"> </w:t>
      </w:r>
      <w:r>
        <w:rPr>
          <w:color w:val="424242"/>
          <w:w w:val="105"/>
        </w:rPr>
        <w:t>not</w:t>
      </w:r>
      <w:r>
        <w:rPr>
          <w:color w:val="424242"/>
          <w:spacing w:val="-6"/>
          <w:w w:val="105"/>
        </w:rPr>
        <w:t xml:space="preserve"> </w:t>
      </w:r>
      <w:r>
        <w:rPr>
          <w:color w:val="424242"/>
          <w:w w:val="105"/>
        </w:rPr>
        <w:t>change</w:t>
      </w:r>
      <w:r>
        <w:rPr>
          <w:color w:val="424242"/>
          <w:spacing w:val="-21"/>
          <w:w w:val="105"/>
        </w:rPr>
        <w:t xml:space="preserve"> </w:t>
      </w:r>
      <w:r>
        <w:rPr>
          <w:color w:val="424242"/>
          <w:w w:val="105"/>
        </w:rPr>
        <w:t>from</w:t>
      </w:r>
      <w:r>
        <w:rPr>
          <w:color w:val="424242"/>
          <w:spacing w:val="-23"/>
          <w:w w:val="105"/>
        </w:rPr>
        <w:t xml:space="preserve"> </w:t>
      </w:r>
      <w:r>
        <w:rPr>
          <w:color w:val="424242"/>
          <w:w w:val="105"/>
        </w:rPr>
        <w:t>those</w:t>
      </w:r>
      <w:r>
        <w:rPr>
          <w:color w:val="424242"/>
          <w:spacing w:val="-22"/>
          <w:w w:val="105"/>
        </w:rPr>
        <w:t xml:space="preserve"> </w:t>
      </w:r>
      <w:r>
        <w:rPr>
          <w:color w:val="424242"/>
          <w:w w:val="105"/>
        </w:rPr>
        <w:t>used</w:t>
      </w:r>
      <w:r>
        <w:rPr>
          <w:color w:val="424242"/>
          <w:spacing w:val="-21"/>
          <w:w w:val="105"/>
        </w:rPr>
        <w:t xml:space="preserve"> </w:t>
      </w:r>
      <w:r>
        <w:rPr>
          <w:color w:val="424242"/>
          <w:w w:val="105"/>
          <w:sz w:val="20"/>
        </w:rPr>
        <w:t>in</w:t>
      </w:r>
      <w:r>
        <w:rPr>
          <w:color w:val="424242"/>
          <w:spacing w:val="-22"/>
          <w:w w:val="105"/>
          <w:sz w:val="20"/>
        </w:rPr>
        <w:t xml:space="preserve"> </w:t>
      </w:r>
      <w:r>
        <w:rPr>
          <w:color w:val="424242"/>
          <w:w w:val="105"/>
        </w:rPr>
        <w:t>the previous</w:t>
      </w:r>
      <w:r>
        <w:rPr>
          <w:color w:val="424242"/>
          <w:spacing w:val="-1"/>
          <w:w w:val="105"/>
        </w:rPr>
        <w:t xml:space="preserve"> </w:t>
      </w:r>
      <w:r>
        <w:rPr>
          <w:color w:val="424242"/>
          <w:w w:val="105"/>
        </w:rPr>
        <w:t>period.</w:t>
      </w:r>
    </w:p>
    <w:p w:rsidR="00C53A62" w:rsidRDefault="00C53A62">
      <w:pPr>
        <w:pStyle w:val="BodyText"/>
        <w:spacing w:before="8"/>
        <w:rPr>
          <w:sz w:val="21"/>
        </w:rPr>
      </w:pPr>
    </w:p>
    <w:p w:rsidR="00C53A62" w:rsidRDefault="00567705">
      <w:pPr>
        <w:pStyle w:val="Heading7"/>
        <w:ind w:left="1904"/>
      </w:pPr>
      <w:r>
        <w:rPr>
          <w:color w:val="424242"/>
        </w:rPr>
        <w:t xml:space="preserve">Impact on the Defined Benefit Obligation </w:t>
      </w:r>
      <w:r>
        <w:rPr>
          <w:rFonts w:ascii="Times New Roman" w:hAnsi="Times New Roman"/>
          <w:b w:val="0"/>
          <w:color w:val="424242"/>
          <w:sz w:val="22"/>
        </w:rPr>
        <w:t xml:space="preserve">In </w:t>
      </w:r>
      <w:r>
        <w:rPr>
          <w:color w:val="424242"/>
        </w:rPr>
        <w:t xml:space="preserve">the Local </w:t>
      </w:r>
      <w:r>
        <w:rPr>
          <w:color w:val="424242"/>
        </w:rPr>
        <w:t>Government Pension Scheme:</w:t>
      </w:r>
    </w:p>
    <w:p w:rsidR="00C53A62" w:rsidRDefault="00C53A62">
      <w:pPr>
        <w:pStyle w:val="BodyText"/>
        <w:rPr>
          <w:b/>
          <w:sz w:val="27"/>
        </w:rPr>
      </w:pPr>
    </w:p>
    <w:tbl>
      <w:tblPr>
        <w:tblW w:w="8587" w:type="dxa"/>
        <w:tblInd w:w="1911" w:type="dxa"/>
        <w:tblLayout w:type="fixed"/>
        <w:tblCellMar>
          <w:left w:w="10" w:type="dxa"/>
          <w:right w:w="10" w:type="dxa"/>
        </w:tblCellMar>
        <w:tblLook w:val="0000" w:firstRow="0" w:lastRow="0" w:firstColumn="0" w:lastColumn="0" w:noHBand="0" w:noVBand="0"/>
      </w:tblPr>
      <w:tblGrid>
        <w:gridCol w:w="6539"/>
        <w:gridCol w:w="1029"/>
        <w:gridCol w:w="1019"/>
      </w:tblGrid>
      <w:tr w:rsidR="00C53A62">
        <w:tblPrEx>
          <w:tblCellMar>
            <w:top w:w="0" w:type="dxa"/>
            <w:bottom w:w="0" w:type="dxa"/>
          </w:tblCellMar>
        </w:tblPrEx>
        <w:trPr>
          <w:trHeight w:val="1149"/>
        </w:trPr>
        <w:tc>
          <w:tcPr>
            <w:tcW w:w="6539" w:type="dxa"/>
            <w:tcBorders>
              <w:top w:val="single" w:sz="18"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29" w:type="dxa"/>
            <w:tcBorders>
              <w:top w:val="single" w:sz="18"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9"/>
              <w:rPr>
                <w:b/>
                <w:sz w:val="29"/>
              </w:rPr>
            </w:pPr>
          </w:p>
          <w:p w:rsidR="00C53A62" w:rsidRDefault="00567705">
            <w:pPr>
              <w:pStyle w:val="TableParagraph"/>
              <w:ind w:left="104"/>
            </w:pPr>
            <w:r>
              <w:rPr>
                <w:b/>
                <w:color w:val="424242"/>
                <w:w w:val="90"/>
                <w:sz w:val="18"/>
              </w:rPr>
              <w:t>Increase</w:t>
            </w:r>
            <w:r>
              <w:rPr>
                <w:b/>
                <w:color w:val="424242"/>
                <w:spacing w:val="-3"/>
                <w:w w:val="90"/>
                <w:sz w:val="18"/>
              </w:rPr>
              <w:t xml:space="preserve"> </w:t>
            </w:r>
            <w:r>
              <w:rPr>
                <w:rFonts w:ascii="Times New Roman" w:hAnsi="Times New Roman"/>
                <w:b/>
                <w:color w:val="424242"/>
                <w:w w:val="90"/>
                <w:sz w:val="19"/>
              </w:rPr>
              <w:t>in</w:t>
            </w:r>
          </w:p>
          <w:p w:rsidR="00C53A62" w:rsidRDefault="00567705">
            <w:pPr>
              <w:pStyle w:val="TableParagraph"/>
              <w:spacing w:before="40"/>
              <w:ind w:left="54"/>
            </w:pPr>
            <w:r>
              <w:rPr>
                <w:b/>
                <w:color w:val="424242"/>
                <w:w w:val="85"/>
                <w:sz w:val="18"/>
              </w:rPr>
              <w:t>Assumption</w:t>
            </w:r>
          </w:p>
        </w:tc>
        <w:tc>
          <w:tcPr>
            <w:tcW w:w="1019" w:type="dxa"/>
            <w:tcBorders>
              <w:top w:val="single" w:sz="18"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b/>
                <w:sz w:val="20"/>
              </w:rPr>
            </w:pPr>
          </w:p>
          <w:p w:rsidR="00C53A62" w:rsidRDefault="00567705">
            <w:pPr>
              <w:pStyle w:val="TableParagraph"/>
              <w:spacing w:before="126" w:line="288" w:lineRule="auto"/>
              <w:ind w:left="49" w:right="-24" w:firstLine="15"/>
            </w:pPr>
            <w:r>
              <w:rPr>
                <w:b/>
                <w:color w:val="424242"/>
                <w:w w:val="90"/>
                <w:sz w:val="18"/>
              </w:rPr>
              <w:t>Decrease In Assumption</w:t>
            </w:r>
          </w:p>
        </w:tc>
      </w:tr>
      <w:tr w:rsidR="00C53A62">
        <w:tblPrEx>
          <w:tblCellMar>
            <w:top w:w="0" w:type="dxa"/>
            <w:bottom w:w="0" w:type="dxa"/>
          </w:tblCellMar>
        </w:tblPrEx>
        <w:trPr>
          <w:trHeight w:val="306"/>
        </w:trPr>
        <w:tc>
          <w:tcPr>
            <w:tcW w:w="653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2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3"/>
              <w:ind w:left="291"/>
            </w:pPr>
            <w:r>
              <w:rPr>
                <w:rFonts w:ascii="Times New Roman" w:hAnsi="Times New Roman"/>
                <w:b/>
                <w:color w:val="424242"/>
                <w:w w:val="105"/>
                <w:sz w:val="20"/>
              </w:rPr>
              <w:t>£'000</w:t>
            </w:r>
          </w:p>
        </w:tc>
        <w:tc>
          <w:tcPr>
            <w:tcW w:w="1019" w:type="dxa"/>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9" w:line="247" w:lineRule="exact"/>
              <w:ind w:left="296"/>
            </w:pPr>
            <w:r>
              <w:rPr>
                <w:rFonts w:ascii="Times New Roman" w:hAnsi="Times New Roman"/>
                <w:b/>
                <w:color w:val="424242"/>
              </w:rPr>
              <w:t>£'000</w:t>
            </w:r>
          </w:p>
        </w:tc>
      </w:tr>
      <w:tr w:rsidR="00C53A62">
        <w:tblPrEx>
          <w:tblCellMar>
            <w:top w:w="0" w:type="dxa"/>
            <w:bottom w:w="0" w:type="dxa"/>
          </w:tblCellMar>
        </w:tblPrEx>
        <w:trPr>
          <w:trHeight w:val="700"/>
        </w:trPr>
        <w:tc>
          <w:tcPr>
            <w:tcW w:w="653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b/>
              </w:rPr>
            </w:pPr>
          </w:p>
          <w:p w:rsidR="00C53A62" w:rsidRDefault="00567705">
            <w:pPr>
              <w:pStyle w:val="TableParagraph"/>
              <w:spacing w:before="179"/>
              <w:ind w:left="45"/>
            </w:pPr>
            <w:r>
              <w:rPr>
                <w:color w:val="424242"/>
                <w:w w:val="105"/>
                <w:sz w:val="19"/>
              </w:rPr>
              <w:t xml:space="preserve">Longevity (increase or decrease </w:t>
            </w:r>
            <w:r>
              <w:rPr>
                <w:color w:val="2F2F2F"/>
                <w:w w:val="105"/>
                <w:sz w:val="19"/>
              </w:rPr>
              <w:t xml:space="preserve">in </w:t>
            </w:r>
            <w:r>
              <w:rPr>
                <w:rFonts w:ascii="Times New Roman" w:hAnsi="Times New Roman"/>
                <w:color w:val="2F2F2F"/>
                <w:w w:val="105"/>
                <w:sz w:val="20"/>
              </w:rPr>
              <w:t xml:space="preserve">1 </w:t>
            </w:r>
            <w:r>
              <w:rPr>
                <w:color w:val="2F2F2F"/>
                <w:w w:val="105"/>
                <w:sz w:val="19"/>
              </w:rPr>
              <w:t>year)</w:t>
            </w:r>
          </w:p>
        </w:tc>
        <w:tc>
          <w:tcPr>
            <w:tcW w:w="1029"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b/>
                <w:sz w:val="20"/>
              </w:rPr>
            </w:pPr>
          </w:p>
          <w:p w:rsidR="00C53A62" w:rsidRDefault="00C53A62">
            <w:pPr>
              <w:pStyle w:val="TableParagraph"/>
              <w:spacing w:before="9"/>
              <w:rPr>
                <w:b/>
                <w:sz w:val="18"/>
              </w:rPr>
            </w:pPr>
          </w:p>
          <w:p w:rsidR="00C53A62" w:rsidRDefault="00567705">
            <w:pPr>
              <w:pStyle w:val="TableParagraph"/>
              <w:spacing w:before="1"/>
              <w:ind w:left="277"/>
            </w:pPr>
            <w:r>
              <w:rPr>
                <w:rFonts w:ascii="Times New Roman" w:hAnsi="Times New Roman"/>
                <w:color w:val="424242"/>
                <w:w w:val="105"/>
                <w:sz w:val="19"/>
              </w:rPr>
              <w:t>195,232</w:t>
            </w:r>
          </w:p>
        </w:tc>
        <w:tc>
          <w:tcPr>
            <w:tcW w:w="1019" w:type="dxa"/>
            <w:tcBorders>
              <w:top w:val="single" w:sz="12" w:space="0" w:color="000000"/>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b/>
                <w:sz w:val="20"/>
              </w:rPr>
            </w:pPr>
          </w:p>
          <w:p w:rsidR="00C53A62" w:rsidRDefault="00C53A62">
            <w:pPr>
              <w:pStyle w:val="TableParagraph"/>
              <w:spacing w:before="9"/>
              <w:rPr>
                <w:b/>
                <w:sz w:val="18"/>
              </w:rPr>
            </w:pPr>
          </w:p>
          <w:p w:rsidR="00C53A62" w:rsidRDefault="00567705">
            <w:pPr>
              <w:pStyle w:val="TableParagraph"/>
              <w:spacing w:before="1"/>
              <w:ind w:left="290"/>
            </w:pPr>
            <w:r>
              <w:rPr>
                <w:rFonts w:ascii="Times New Roman" w:hAnsi="Times New Roman"/>
                <w:b/>
                <w:color w:val="424242"/>
                <w:w w:val="105"/>
                <w:sz w:val="19"/>
              </w:rPr>
              <w:t>207,084</w:t>
            </w:r>
          </w:p>
        </w:tc>
      </w:tr>
      <w:tr w:rsidR="00C53A62">
        <w:tblPrEx>
          <w:tblCellMar>
            <w:top w:w="0" w:type="dxa"/>
            <w:bottom w:w="0" w:type="dxa"/>
          </w:tblCellMar>
        </w:tblPrEx>
        <w:trPr>
          <w:trHeight w:val="293"/>
        </w:trPr>
        <w:tc>
          <w:tcPr>
            <w:tcW w:w="653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ind w:left="39"/>
            </w:pPr>
            <w:r>
              <w:rPr>
                <w:color w:val="424242"/>
                <w:w w:val="105"/>
                <w:sz w:val="19"/>
              </w:rPr>
              <w:t xml:space="preserve">Rate of increase in salaries (inaease or decrease </w:t>
            </w:r>
            <w:r>
              <w:rPr>
                <w:color w:val="1C1C1C"/>
                <w:w w:val="105"/>
                <w:sz w:val="20"/>
              </w:rPr>
              <w:t>by 0.1%)</w:t>
            </w:r>
          </w:p>
        </w:tc>
        <w:tc>
          <w:tcPr>
            <w:tcW w:w="102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9"/>
              <w:ind w:left="286"/>
            </w:pPr>
            <w:r>
              <w:rPr>
                <w:rFonts w:ascii="Times New Roman" w:hAnsi="Times New Roman"/>
                <w:color w:val="424242"/>
                <w:w w:val="105"/>
                <w:sz w:val="19"/>
              </w:rPr>
              <w:t>202,740</w:t>
            </w:r>
          </w:p>
        </w:tc>
        <w:tc>
          <w:tcPr>
            <w:tcW w:w="1019"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4"/>
              <w:ind w:left="287"/>
            </w:pPr>
            <w:r>
              <w:rPr>
                <w:rFonts w:ascii="Times New Roman" w:hAnsi="Times New Roman"/>
                <w:b/>
                <w:color w:val="424242"/>
                <w:w w:val="105"/>
                <w:sz w:val="19"/>
              </w:rPr>
              <w:t>199,566</w:t>
            </w:r>
          </w:p>
        </w:tc>
      </w:tr>
      <w:tr w:rsidR="00C53A62">
        <w:tblPrEx>
          <w:tblCellMar>
            <w:top w:w="0" w:type="dxa"/>
            <w:bottom w:w="0" w:type="dxa"/>
          </w:tblCellMar>
        </w:tblPrEx>
        <w:trPr>
          <w:trHeight w:val="299"/>
        </w:trPr>
        <w:tc>
          <w:tcPr>
            <w:tcW w:w="653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ind w:left="34"/>
            </w:pPr>
            <w:r>
              <w:rPr>
                <w:color w:val="424242"/>
                <w:w w:val="105"/>
                <w:sz w:val="19"/>
              </w:rPr>
              <w:t xml:space="preserve">Rate of </w:t>
            </w:r>
            <w:r>
              <w:rPr>
                <w:color w:val="424242"/>
                <w:w w:val="105"/>
                <w:sz w:val="19"/>
              </w:rPr>
              <w:t xml:space="preserve">increase in pensions {increase or decrease by </w:t>
            </w:r>
            <w:r>
              <w:rPr>
                <w:color w:val="424242"/>
                <w:w w:val="105"/>
                <w:sz w:val="20"/>
              </w:rPr>
              <w:t>0.1%)</w:t>
            </w:r>
          </w:p>
        </w:tc>
        <w:tc>
          <w:tcPr>
            <w:tcW w:w="102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9"/>
              <w:ind w:left="286"/>
            </w:pPr>
            <w:r>
              <w:rPr>
                <w:rFonts w:ascii="Times New Roman" w:hAnsi="Times New Roman"/>
                <w:color w:val="424242"/>
                <w:w w:val="105"/>
                <w:sz w:val="19"/>
              </w:rPr>
              <w:t>204,312</w:t>
            </w:r>
          </w:p>
        </w:tc>
        <w:tc>
          <w:tcPr>
            <w:tcW w:w="1019"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4"/>
              <w:ind w:left="282"/>
            </w:pPr>
            <w:r>
              <w:rPr>
                <w:rFonts w:ascii="Times New Roman" w:hAnsi="Times New Roman"/>
                <w:b/>
                <w:color w:val="424242"/>
                <w:w w:val="105"/>
                <w:sz w:val="19"/>
              </w:rPr>
              <w:t>198,034</w:t>
            </w:r>
          </w:p>
        </w:tc>
      </w:tr>
      <w:tr w:rsidR="00C53A62">
        <w:tblPrEx>
          <w:tblCellMar>
            <w:top w:w="0" w:type="dxa"/>
            <w:bottom w:w="0" w:type="dxa"/>
          </w:tblCellMar>
        </w:tblPrEx>
        <w:trPr>
          <w:trHeight w:val="572"/>
        </w:trPr>
        <w:tc>
          <w:tcPr>
            <w:tcW w:w="6539" w:type="dxa"/>
            <w:tcBorders>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ind w:left="34"/>
            </w:pPr>
            <w:r>
              <w:rPr>
                <w:color w:val="424242"/>
                <w:w w:val="105"/>
                <w:sz w:val="19"/>
              </w:rPr>
              <w:t xml:space="preserve">Rate for discounting scheme liabilities (increase or decrease </w:t>
            </w:r>
            <w:r>
              <w:rPr>
                <w:color w:val="2F2F2F"/>
                <w:w w:val="105"/>
                <w:sz w:val="19"/>
              </w:rPr>
              <w:t xml:space="preserve">by </w:t>
            </w:r>
            <w:r>
              <w:rPr>
                <w:rFonts w:ascii="Times New Roman" w:hAnsi="Times New Roman"/>
                <w:color w:val="2F2F2F"/>
                <w:w w:val="105"/>
                <w:sz w:val="20"/>
              </w:rPr>
              <w:t>0.1%)</w:t>
            </w:r>
          </w:p>
        </w:tc>
        <w:tc>
          <w:tcPr>
            <w:tcW w:w="1029" w:type="dxa"/>
            <w:tcBorders>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ind w:left="277"/>
            </w:pPr>
            <w:r>
              <w:rPr>
                <w:rFonts w:ascii="Times New Roman" w:hAnsi="Times New Roman"/>
                <w:color w:val="424242"/>
                <w:w w:val="105"/>
                <w:sz w:val="19"/>
              </w:rPr>
              <w:t>196,467</w:t>
            </w:r>
          </w:p>
        </w:tc>
        <w:tc>
          <w:tcPr>
            <w:tcW w:w="1019" w:type="dxa"/>
            <w:tcBorders>
              <w:left w:val="single" w:sz="12" w:space="0" w:color="000000"/>
              <w:bottom w:val="single" w:sz="1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8"/>
              <w:ind w:left="280"/>
            </w:pPr>
            <w:r>
              <w:rPr>
                <w:rFonts w:ascii="Times New Roman" w:hAnsi="Times New Roman"/>
                <w:b/>
                <w:color w:val="424242"/>
                <w:w w:val="105"/>
                <w:sz w:val="19"/>
              </w:rPr>
              <w:t>205,930</w:t>
            </w:r>
          </w:p>
        </w:tc>
      </w:tr>
    </w:tbl>
    <w:p w:rsidR="00C53A62" w:rsidRDefault="00C53A62">
      <w:pPr>
        <w:pStyle w:val="BodyText"/>
        <w:spacing w:before="7"/>
        <w:rPr>
          <w:b/>
          <w:sz w:val="26"/>
        </w:rPr>
      </w:pPr>
    </w:p>
    <w:p w:rsidR="00C53A62" w:rsidRDefault="00567705">
      <w:pPr>
        <w:ind w:left="1879"/>
      </w:pPr>
      <w:r>
        <w:rPr>
          <w:b/>
          <w:color w:val="424242"/>
          <w:sz w:val="20"/>
        </w:rPr>
        <w:t xml:space="preserve">Impact on the Defined Benefit Obllgation </w:t>
      </w:r>
      <w:r>
        <w:rPr>
          <w:color w:val="424242"/>
          <w:sz w:val="19"/>
        </w:rPr>
        <w:t xml:space="preserve">in </w:t>
      </w:r>
      <w:r>
        <w:rPr>
          <w:b/>
          <w:color w:val="424242"/>
          <w:sz w:val="20"/>
        </w:rPr>
        <w:t xml:space="preserve">the Police Pension </w:t>
      </w:r>
      <w:r>
        <w:rPr>
          <w:rFonts w:ascii="Times New Roman" w:hAnsi="Times New Roman"/>
          <w:b/>
          <w:color w:val="424242"/>
        </w:rPr>
        <w:t>Scheme:</w:t>
      </w:r>
    </w:p>
    <w:p w:rsidR="00C53A62" w:rsidRDefault="00C53A62">
      <w:pPr>
        <w:pStyle w:val="BodyText"/>
        <w:spacing w:before="4"/>
        <w:rPr>
          <w:rFonts w:ascii="Times New Roman" w:hAnsi="Times New Roman"/>
          <w:b/>
          <w:sz w:val="7"/>
        </w:rPr>
      </w:pPr>
    </w:p>
    <w:tbl>
      <w:tblPr>
        <w:tblW w:w="8584" w:type="dxa"/>
        <w:tblInd w:w="1892" w:type="dxa"/>
        <w:tblLayout w:type="fixed"/>
        <w:tblCellMar>
          <w:left w:w="10" w:type="dxa"/>
          <w:right w:w="10" w:type="dxa"/>
        </w:tblCellMar>
        <w:tblLook w:val="0000" w:firstRow="0" w:lastRow="0" w:firstColumn="0" w:lastColumn="0" w:noHBand="0" w:noVBand="0"/>
      </w:tblPr>
      <w:tblGrid>
        <w:gridCol w:w="6448"/>
        <w:gridCol w:w="1073"/>
        <w:gridCol w:w="1063"/>
      </w:tblGrid>
      <w:tr w:rsidR="00C53A62">
        <w:tblPrEx>
          <w:tblCellMar>
            <w:top w:w="0" w:type="dxa"/>
            <w:bottom w:w="0" w:type="dxa"/>
          </w:tblCellMar>
        </w:tblPrEx>
        <w:trPr>
          <w:trHeight w:val="506"/>
        </w:trPr>
        <w:tc>
          <w:tcPr>
            <w:tcW w:w="6448"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73"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left="138"/>
            </w:pPr>
            <w:r>
              <w:rPr>
                <w:b/>
                <w:color w:val="424242"/>
                <w:w w:val="90"/>
                <w:sz w:val="18"/>
              </w:rPr>
              <w:t>Increase</w:t>
            </w:r>
            <w:r>
              <w:rPr>
                <w:b/>
                <w:color w:val="424242"/>
                <w:spacing w:val="-16"/>
                <w:w w:val="90"/>
                <w:sz w:val="18"/>
              </w:rPr>
              <w:t xml:space="preserve"> </w:t>
            </w:r>
            <w:r>
              <w:rPr>
                <w:color w:val="424242"/>
                <w:w w:val="90"/>
                <w:sz w:val="19"/>
              </w:rPr>
              <w:t>in</w:t>
            </w:r>
          </w:p>
          <w:p w:rsidR="00C53A62" w:rsidRDefault="00567705">
            <w:pPr>
              <w:pStyle w:val="TableParagraph"/>
              <w:spacing w:before="27"/>
              <w:ind w:left="92"/>
            </w:pPr>
            <w:r>
              <w:rPr>
                <w:b/>
                <w:color w:val="424242"/>
                <w:w w:val="85"/>
                <w:sz w:val="18"/>
              </w:rPr>
              <w:t>Assumption</w:t>
            </w:r>
          </w:p>
        </w:tc>
        <w:tc>
          <w:tcPr>
            <w:tcW w:w="1063" w:type="dxa"/>
            <w:tcBorders>
              <w:top w:val="single" w:sz="12" w:space="0" w:color="000000"/>
              <w:left w:val="single" w:sz="12" w:space="0" w:color="000000"/>
              <w:bottom w:val="single" w:sz="6"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4" w:line="230" w:lineRule="atLeast"/>
              <w:ind w:left="96" w:right="-11" w:firstLine="10"/>
            </w:pPr>
            <w:r>
              <w:rPr>
                <w:b/>
                <w:color w:val="424242"/>
                <w:w w:val="90"/>
                <w:sz w:val="18"/>
              </w:rPr>
              <w:t xml:space="preserve">Decrease In </w:t>
            </w:r>
            <w:r>
              <w:rPr>
                <w:b/>
                <w:color w:val="424242"/>
                <w:w w:val="85"/>
                <w:sz w:val="18"/>
              </w:rPr>
              <w:t>Assumption</w:t>
            </w:r>
          </w:p>
        </w:tc>
      </w:tr>
      <w:tr w:rsidR="00C53A62">
        <w:tblPrEx>
          <w:tblCellMar>
            <w:top w:w="0" w:type="dxa"/>
            <w:bottom w:w="0" w:type="dxa"/>
          </w:tblCellMar>
        </w:tblPrEx>
        <w:trPr>
          <w:trHeight w:val="241"/>
        </w:trPr>
        <w:tc>
          <w:tcPr>
            <w:tcW w:w="6448"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73"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1" w:line="190" w:lineRule="exact"/>
              <w:ind w:left="325"/>
            </w:pPr>
            <w:r>
              <w:rPr>
                <w:rFonts w:ascii="Times New Roman" w:hAnsi="Times New Roman"/>
                <w:b/>
                <w:color w:val="424242"/>
                <w:w w:val="105"/>
                <w:sz w:val="19"/>
              </w:rPr>
              <w:t>£'000</w:t>
            </w:r>
          </w:p>
        </w:tc>
        <w:tc>
          <w:tcPr>
            <w:tcW w:w="1063" w:type="dxa"/>
            <w:tcBorders>
              <w:top w:val="single" w:sz="6"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1" w:line="190" w:lineRule="exact"/>
              <w:ind w:left="324"/>
            </w:pPr>
            <w:r>
              <w:rPr>
                <w:rFonts w:ascii="Times New Roman" w:hAnsi="Times New Roman"/>
                <w:b/>
                <w:color w:val="424242"/>
                <w:w w:val="105"/>
                <w:sz w:val="19"/>
              </w:rPr>
              <w:t>£'000</w:t>
            </w:r>
          </w:p>
        </w:tc>
      </w:tr>
      <w:tr w:rsidR="00C53A62">
        <w:tblPrEx>
          <w:tblCellMar>
            <w:top w:w="0" w:type="dxa"/>
            <w:bottom w:w="0" w:type="dxa"/>
          </w:tblCellMar>
        </w:tblPrEx>
        <w:trPr>
          <w:trHeight w:val="1546"/>
        </w:trPr>
        <w:tc>
          <w:tcPr>
            <w:tcW w:w="6448"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6"/>
              <w:rPr>
                <w:rFonts w:ascii="Times New Roman" w:hAnsi="Times New Roman"/>
                <w:b/>
                <w:sz w:val="24"/>
              </w:rPr>
            </w:pPr>
          </w:p>
          <w:p w:rsidR="00C53A62" w:rsidRDefault="00567705">
            <w:pPr>
              <w:pStyle w:val="TableParagraph"/>
              <w:ind w:left="40"/>
            </w:pPr>
            <w:r>
              <w:rPr>
                <w:color w:val="424242"/>
                <w:sz w:val="19"/>
              </w:rPr>
              <w:t xml:space="preserve">Longevity (increase or decrease </w:t>
            </w:r>
            <w:r>
              <w:rPr>
                <w:color w:val="2F2F2F"/>
                <w:sz w:val="19"/>
              </w:rPr>
              <w:t xml:space="preserve">in </w:t>
            </w:r>
            <w:r>
              <w:rPr>
                <w:rFonts w:ascii="Times New Roman" w:hAnsi="Times New Roman"/>
                <w:color w:val="2F2F2F"/>
                <w:sz w:val="19"/>
              </w:rPr>
              <w:t xml:space="preserve">1 </w:t>
            </w:r>
            <w:r>
              <w:rPr>
                <w:color w:val="2F2F2F"/>
                <w:sz w:val="19"/>
              </w:rPr>
              <w:t>year)</w:t>
            </w:r>
          </w:p>
          <w:p w:rsidR="00C53A62" w:rsidRDefault="00567705">
            <w:pPr>
              <w:pStyle w:val="TableParagraph"/>
              <w:spacing w:before="45" w:line="288" w:lineRule="auto"/>
              <w:ind w:left="34" w:right="1525"/>
            </w:pPr>
            <w:r>
              <w:rPr>
                <w:color w:val="424242"/>
                <w:sz w:val="19"/>
              </w:rPr>
              <w:t xml:space="preserve">Rate of increase in salaries (inaease or </w:t>
            </w:r>
            <w:r>
              <w:rPr>
                <w:i/>
                <w:color w:val="424242"/>
                <w:sz w:val="18"/>
              </w:rPr>
              <w:t xml:space="preserve">deaease </w:t>
            </w:r>
            <w:r>
              <w:rPr>
                <w:color w:val="424242"/>
                <w:sz w:val="19"/>
              </w:rPr>
              <w:t>by 0.5%) Rate</w:t>
            </w:r>
            <w:r>
              <w:rPr>
                <w:color w:val="424242"/>
                <w:spacing w:val="-30"/>
                <w:sz w:val="19"/>
              </w:rPr>
              <w:t xml:space="preserve"> </w:t>
            </w:r>
            <w:r>
              <w:rPr>
                <w:color w:val="424242"/>
                <w:sz w:val="19"/>
              </w:rPr>
              <w:t>of</w:t>
            </w:r>
            <w:r>
              <w:rPr>
                <w:color w:val="424242"/>
                <w:spacing w:val="-36"/>
                <w:sz w:val="19"/>
              </w:rPr>
              <w:t xml:space="preserve"> </w:t>
            </w:r>
            <w:r>
              <w:rPr>
                <w:color w:val="424242"/>
                <w:sz w:val="19"/>
              </w:rPr>
              <w:t>Increase</w:t>
            </w:r>
            <w:r>
              <w:rPr>
                <w:color w:val="424242"/>
                <w:spacing w:val="-28"/>
                <w:sz w:val="19"/>
              </w:rPr>
              <w:t xml:space="preserve"> </w:t>
            </w:r>
            <w:r>
              <w:rPr>
                <w:color w:val="424242"/>
                <w:sz w:val="19"/>
              </w:rPr>
              <w:t>in</w:t>
            </w:r>
            <w:r>
              <w:rPr>
                <w:color w:val="424242"/>
                <w:spacing w:val="-35"/>
                <w:sz w:val="19"/>
              </w:rPr>
              <w:t xml:space="preserve"> </w:t>
            </w:r>
            <w:r>
              <w:rPr>
                <w:color w:val="424242"/>
                <w:sz w:val="19"/>
              </w:rPr>
              <w:t>pensions</w:t>
            </w:r>
            <w:r>
              <w:rPr>
                <w:color w:val="424242"/>
                <w:spacing w:val="-29"/>
                <w:sz w:val="19"/>
              </w:rPr>
              <w:t xml:space="preserve"> </w:t>
            </w:r>
            <w:r>
              <w:rPr>
                <w:color w:val="424242"/>
                <w:sz w:val="19"/>
              </w:rPr>
              <w:t>(increase</w:t>
            </w:r>
            <w:r>
              <w:rPr>
                <w:color w:val="424242"/>
                <w:spacing w:val="-25"/>
                <w:sz w:val="19"/>
              </w:rPr>
              <w:t xml:space="preserve"> </w:t>
            </w:r>
            <w:r>
              <w:rPr>
                <w:color w:val="424242"/>
                <w:sz w:val="19"/>
              </w:rPr>
              <w:t>or</w:t>
            </w:r>
            <w:r>
              <w:rPr>
                <w:color w:val="424242"/>
                <w:spacing w:val="-27"/>
                <w:sz w:val="19"/>
              </w:rPr>
              <w:t xml:space="preserve"> </w:t>
            </w:r>
            <w:r>
              <w:rPr>
                <w:color w:val="424242"/>
                <w:sz w:val="19"/>
              </w:rPr>
              <w:t>decrease</w:t>
            </w:r>
            <w:r>
              <w:rPr>
                <w:color w:val="424242"/>
                <w:spacing w:val="-25"/>
                <w:sz w:val="19"/>
              </w:rPr>
              <w:t xml:space="preserve"> </w:t>
            </w:r>
            <w:r>
              <w:rPr>
                <w:color w:val="424242"/>
                <w:sz w:val="19"/>
              </w:rPr>
              <w:t>by</w:t>
            </w:r>
            <w:r>
              <w:rPr>
                <w:color w:val="424242"/>
                <w:spacing w:val="-35"/>
                <w:sz w:val="19"/>
              </w:rPr>
              <w:t xml:space="preserve"> </w:t>
            </w:r>
            <w:r>
              <w:rPr>
                <w:color w:val="424242"/>
                <w:sz w:val="19"/>
              </w:rPr>
              <w:t>0.5%)</w:t>
            </w:r>
          </w:p>
          <w:p w:rsidR="00C53A62" w:rsidRDefault="00567705">
            <w:pPr>
              <w:pStyle w:val="TableParagraph"/>
              <w:spacing w:line="214" w:lineRule="exact"/>
              <w:ind w:left="30"/>
            </w:pPr>
            <w:r>
              <w:rPr>
                <w:color w:val="424242"/>
                <w:sz w:val="19"/>
              </w:rPr>
              <w:t xml:space="preserve">Rate for discounting scheme </w:t>
            </w:r>
            <w:r>
              <w:rPr>
                <w:color w:val="424242"/>
                <w:sz w:val="19"/>
              </w:rPr>
              <w:t>liabilities (Increase or decrease by 0.5%)</w:t>
            </w:r>
          </w:p>
        </w:tc>
        <w:tc>
          <w:tcPr>
            <w:tcW w:w="107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0"/>
              <w:rPr>
                <w:rFonts w:ascii="Times New Roman" w:hAnsi="Times New Roman"/>
                <w:b/>
                <w:sz w:val="25"/>
              </w:rPr>
            </w:pPr>
          </w:p>
          <w:p w:rsidR="00C53A62" w:rsidRDefault="00567705">
            <w:pPr>
              <w:pStyle w:val="TableParagraph"/>
              <w:ind w:left="259"/>
            </w:pPr>
            <w:r>
              <w:rPr>
                <w:rFonts w:ascii="Times New Roman" w:hAnsi="Times New Roman"/>
                <w:color w:val="424242"/>
                <w:sz w:val="18"/>
              </w:rPr>
              <w:t>1,531,890</w:t>
            </w:r>
          </w:p>
          <w:p w:rsidR="00C53A62" w:rsidRDefault="00567705">
            <w:pPr>
              <w:pStyle w:val="TableParagraph"/>
              <w:spacing w:before="52"/>
              <w:ind w:left="254"/>
            </w:pPr>
            <w:r>
              <w:rPr>
                <w:rFonts w:ascii="Times New Roman" w:hAnsi="Times New Roman"/>
                <w:color w:val="424242"/>
                <w:sz w:val="18"/>
              </w:rPr>
              <w:t>1,589,890</w:t>
            </w:r>
          </w:p>
          <w:p w:rsidR="00C53A62" w:rsidRDefault="00567705">
            <w:pPr>
              <w:pStyle w:val="TableParagraph"/>
              <w:spacing w:before="58"/>
              <w:ind w:left="254"/>
            </w:pPr>
            <w:r>
              <w:rPr>
                <w:rFonts w:ascii="Times New Roman" w:hAnsi="Times New Roman"/>
                <w:color w:val="424242"/>
                <w:sz w:val="18"/>
              </w:rPr>
              <w:t>1,694,890</w:t>
            </w:r>
          </w:p>
          <w:p w:rsidR="00C53A62" w:rsidRDefault="00567705">
            <w:pPr>
              <w:pStyle w:val="TableParagraph"/>
              <w:spacing w:before="57"/>
              <w:ind w:left="249"/>
            </w:pPr>
            <w:r>
              <w:rPr>
                <w:rFonts w:ascii="Times New Roman" w:hAnsi="Times New Roman"/>
                <w:color w:val="424242"/>
                <w:sz w:val="18"/>
              </w:rPr>
              <w:t>1,417,890</w:t>
            </w:r>
          </w:p>
        </w:tc>
        <w:tc>
          <w:tcPr>
            <w:tcW w:w="1063" w:type="dxa"/>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spacing w:before="3"/>
              <w:rPr>
                <w:rFonts w:ascii="Times New Roman" w:hAnsi="Times New Roman"/>
                <w:b/>
                <w:sz w:val="26"/>
              </w:rPr>
            </w:pPr>
          </w:p>
          <w:p w:rsidR="00C53A62" w:rsidRDefault="00567705">
            <w:pPr>
              <w:pStyle w:val="TableParagraph"/>
              <w:ind w:left="258"/>
            </w:pPr>
            <w:r>
              <w:rPr>
                <w:rFonts w:ascii="Times New Roman" w:hAnsi="Times New Roman"/>
                <w:color w:val="424242"/>
                <w:sz w:val="18"/>
              </w:rPr>
              <w:t>1,611,890</w:t>
            </w:r>
          </w:p>
          <w:p w:rsidR="00C53A62" w:rsidRDefault="00567705">
            <w:pPr>
              <w:pStyle w:val="TableParagraph"/>
              <w:spacing w:before="57"/>
              <w:ind w:left="262"/>
            </w:pPr>
            <w:r>
              <w:rPr>
                <w:rFonts w:ascii="Times New Roman" w:hAnsi="Times New Roman"/>
                <w:b/>
                <w:color w:val="424242"/>
                <w:sz w:val="18"/>
              </w:rPr>
              <w:t>1,553,890</w:t>
            </w:r>
          </w:p>
          <w:p w:rsidR="00C53A62" w:rsidRDefault="00567705">
            <w:pPr>
              <w:pStyle w:val="TableParagraph"/>
              <w:spacing w:before="53"/>
              <w:ind w:left="262"/>
            </w:pPr>
            <w:r>
              <w:rPr>
                <w:rFonts w:ascii="Times New Roman" w:hAnsi="Times New Roman"/>
                <w:b/>
                <w:color w:val="424242"/>
                <w:sz w:val="18"/>
              </w:rPr>
              <w:t>1,448,890</w:t>
            </w:r>
          </w:p>
          <w:p w:rsidR="00C53A62" w:rsidRDefault="00567705">
            <w:pPr>
              <w:pStyle w:val="TableParagraph"/>
              <w:spacing w:before="57"/>
              <w:ind w:left="248"/>
            </w:pPr>
            <w:r>
              <w:rPr>
                <w:rFonts w:ascii="Times New Roman" w:hAnsi="Times New Roman"/>
                <w:color w:val="424242"/>
                <w:w w:val="115"/>
                <w:sz w:val="18"/>
              </w:rPr>
              <w:t>1,nS,890</w:t>
            </w:r>
          </w:p>
        </w:tc>
      </w:tr>
    </w:tbl>
    <w:p w:rsidR="00C53A62" w:rsidRDefault="00C53A62">
      <w:pPr>
        <w:pStyle w:val="BodyText"/>
        <w:spacing w:before="7"/>
        <w:rPr>
          <w:rFonts w:ascii="Times New Roman" w:hAnsi="Times New Roman"/>
          <w:b/>
          <w:sz w:val="26"/>
        </w:rPr>
      </w:pPr>
    </w:p>
    <w:p w:rsidR="00C53A62" w:rsidRDefault="00567705">
      <w:pPr>
        <w:spacing w:before="1"/>
        <w:ind w:left="1867"/>
      </w:pPr>
      <w:r>
        <w:rPr>
          <w:rFonts w:ascii="Times New Roman" w:hAnsi="Times New Roman"/>
          <w:b/>
          <w:color w:val="424242"/>
        </w:rPr>
        <w:t>Assets and Liability Matching (ALM) Strategy</w:t>
      </w:r>
    </w:p>
    <w:p w:rsidR="00C53A62" w:rsidRDefault="00567705">
      <w:pPr>
        <w:pStyle w:val="BodyText"/>
        <w:spacing w:before="57" w:line="300" w:lineRule="auto"/>
        <w:ind w:left="1857" w:right="720" w:firstLine="3"/>
      </w:pPr>
      <w:r>
        <w:rPr>
          <w:color w:val="424242"/>
          <w:w w:val="105"/>
        </w:rPr>
        <w:t xml:space="preserve">The pensions committee of Durham County Council has agreed an asset and </w:t>
      </w:r>
      <w:r>
        <w:rPr>
          <w:color w:val="424242"/>
          <w:w w:val="105"/>
        </w:rPr>
        <w:t>liability matching strategy</w:t>
      </w:r>
      <w:r>
        <w:rPr>
          <w:color w:val="424242"/>
          <w:spacing w:val="-17"/>
          <w:w w:val="105"/>
        </w:rPr>
        <w:t xml:space="preserve"> </w:t>
      </w:r>
      <w:r>
        <w:rPr>
          <w:color w:val="424242"/>
          <w:w w:val="105"/>
        </w:rPr>
        <w:t>(ALM)</w:t>
      </w:r>
      <w:r>
        <w:rPr>
          <w:color w:val="424242"/>
          <w:spacing w:val="-17"/>
          <w:w w:val="105"/>
        </w:rPr>
        <w:t xml:space="preserve"> </w:t>
      </w:r>
      <w:r>
        <w:rPr>
          <w:color w:val="424242"/>
          <w:w w:val="105"/>
        </w:rPr>
        <w:t>that</w:t>
      </w:r>
      <w:r>
        <w:rPr>
          <w:color w:val="424242"/>
          <w:spacing w:val="-13"/>
          <w:w w:val="105"/>
        </w:rPr>
        <w:t xml:space="preserve"> </w:t>
      </w:r>
      <w:r>
        <w:rPr>
          <w:color w:val="424242"/>
          <w:w w:val="105"/>
        </w:rPr>
        <w:t>matches,</w:t>
      </w:r>
      <w:r>
        <w:rPr>
          <w:color w:val="424242"/>
          <w:spacing w:val="-21"/>
          <w:w w:val="105"/>
        </w:rPr>
        <w:t xml:space="preserve"> </w:t>
      </w:r>
      <w:r>
        <w:rPr>
          <w:color w:val="424242"/>
          <w:w w:val="105"/>
        </w:rPr>
        <w:t>to</w:t>
      </w:r>
      <w:r>
        <w:rPr>
          <w:color w:val="424242"/>
          <w:spacing w:val="-1"/>
          <w:w w:val="105"/>
        </w:rPr>
        <w:t xml:space="preserve"> </w:t>
      </w:r>
      <w:r>
        <w:rPr>
          <w:color w:val="424242"/>
          <w:w w:val="105"/>
        </w:rPr>
        <w:t>the</w:t>
      </w:r>
      <w:r>
        <w:rPr>
          <w:color w:val="424242"/>
          <w:spacing w:val="-15"/>
          <w:w w:val="105"/>
        </w:rPr>
        <w:t xml:space="preserve"> </w:t>
      </w:r>
      <w:r>
        <w:rPr>
          <w:color w:val="424242"/>
          <w:w w:val="105"/>
        </w:rPr>
        <w:t>extent</w:t>
      </w:r>
      <w:r>
        <w:rPr>
          <w:color w:val="424242"/>
          <w:spacing w:val="-19"/>
          <w:w w:val="105"/>
        </w:rPr>
        <w:t xml:space="preserve"> </w:t>
      </w:r>
      <w:r>
        <w:rPr>
          <w:color w:val="424242"/>
          <w:w w:val="105"/>
        </w:rPr>
        <w:t>possible,</w:t>
      </w:r>
      <w:r>
        <w:rPr>
          <w:color w:val="424242"/>
          <w:spacing w:val="-17"/>
          <w:w w:val="105"/>
        </w:rPr>
        <w:t xml:space="preserve"> </w:t>
      </w:r>
      <w:r>
        <w:rPr>
          <w:color w:val="424242"/>
          <w:w w:val="105"/>
        </w:rPr>
        <w:t>the</w:t>
      </w:r>
      <w:r>
        <w:rPr>
          <w:color w:val="424242"/>
          <w:spacing w:val="-19"/>
          <w:w w:val="105"/>
        </w:rPr>
        <w:t xml:space="preserve"> </w:t>
      </w:r>
      <w:r>
        <w:rPr>
          <w:color w:val="424242"/>
          <w:w w:val="105"/>
        </w:rPr>
        <w:t>types</w:t>
      </w:r>
      <w:r>
        <w:rPr>
          <w:color w:val="424242"/>
          <w:spacing w:val="-18"/>
          <w:w w:val="105"/>
        </w:rPr>
        <w:t xml:space="preserve"> </w:t>
      </w:r>
      <w:r>
        <w:rPr>
          <w:color w:val="424242"/>
          <w:w w:val="105"/>
        </w:rPr>
        <w:t>of</w:t>
      </w:r>
      <w:r>
        <w:rPr>
          <w:color w:val="424242"/>
          <w:spacing w:val="-3"/>
          <w:w w:val="105"/>
        </w:rPr>
        <w:t xml:space="preserve"> </w:t>
      </w:r>
      <w:r>
        <w:rPr>
          <w:color w:val="424242"/>
          <w:w w:val="105"/>
        </w:rPr>
        <w:t>assets</w:t>
      </w:r>
      <w:r>
        <w:rPr>
          <w:color w:val="424242"/>
          <w:spacing w:val="-22"/>
          <w:w w:val="105"/>
        </w:rPr>
        <w:t xml:space="preserve"> </w:t>
      </w:r>
      <w:r>
        <w:rPr>
          <w:color w:val="424242"/>
          <w:w w:val="105"/>
        </w:rPr>
        <w:t>Invested</w:t>
      </w:r>
      <w:r>
        <w:rPr>
          <w:color w:val="424242"/>
          <w:spacing w:val="-19"/>
          <w:w w:val="105"/>
        </w:rPr>
        <w:t xml:space="preserve"> </w:t>
      </w:r>
      <w:r>
        <w:rPr>
          <w:color w:val="424242"/>
          <w:w w:val="105"/>
        </w:rPr>
        <w:t>to</w:t>
      </w:r>
      <w:r>
        <w:rPr>
          <w:color w:val="424242"/>
          <w:spacing w:val="-5"/>
          <w:w w:val="105"/>
        </w:rPr>
        <w:t xml:space="preserve"> </w:t>
      </w:r>
      <w:r>
        <w:rPr>
          <w:color w:val="424242"/>
          <w:w w:val="105"/>
        </w:rPr>
        <w:t>the</w:t>
      </w:r>
      <w:r>
        <w:rPr>
          <w:color w:val="424242"/>
          <w:spacing w:val="8"/>
          <w:w w:val="105"/>
        </w:rPr>
        <w:t xml:space="preserve"> </w:t>
      </w:r>
      <w:r>
        <w:rPr>
          <w:color w:val="424242"/>
          <w:w w:val="105"/>
        </w:rPr>
        <w:t>liabilities</w:t>
      </w:r>
      <w:r>
        <w:rPr>
          <w:color w:val="424242"/>
          <w:spacing w:val="-20"/>
          <w:w w:val="105"/>
        </w:rPr>
        <w:t xml:space="preserve"> </w:t>
      </w:r>
      <w:r>
        <w:rPr>
          <w:color w:val="424242"/>
          <w:w w:val="105"/>
        </w:rPr>
        <w:t>in the</w:t>
      </w:r>
      <w:r>
        <w:rPr>
          <w:color w:val="424242"/>
          <w:spacing w:val="-7"/>
          <w:w w:val="105"/>
        </w:rPr>
        <w:t xml:space="preserve"> </w:t>
      </w:r>
      <w:r>
        <w:rPr>
          <w:color w:val="424242"/>
          <w:w w:val="105"/>
        </w:rPr>
        <w:t>defined</w:t>
      </w:r>
      <w:r>
        <w:rPr>
          <w:color w:val="424242"/>
          <w:spacing w:val="-19"/>
          <w:w w:val="105"/>
        </w:rPr>
        <w:t xml:space="preserve"> </w:t>
      </w:r>
      <w:r>
        <w:rPr>
          <w:color w:val="424242"/>
          <w:w w:val="105"/>
        </w:rPr>
        <w:t>benefit</w:t>
      </w:r>
      <w:r>
        <w:rPr>
          <w:color w:val="424242"/>
          <w:spacing w:val="-16"/>
          <w:w w:val="105"/>
        </w:rPr>
        <w:t xml:space="preserve"> </w:t>
      </w:r>
      <w:r>
        <w:rPr>
          <w:color w:val="424242"/>
          <w:w w:val="105"/>
        </w:rPr>
        <w:t>obligation.</w:t>
      </w:r>
      <w:r>
        <w:rPr>
          <w:color w:val="424242"/>
          <w:spacing w:val="-21"/>
          <w:w w:val="105"/>
        </w:rPr>
        <w:t xml:space="preserve"> </w:t>
      </w:r>
      <w:r>
        <w:rPr>
          <w:color w:val="424242"/>
          <w:w w:val="105"/>
        </w:rPr>
        <w:t>The</w:t>
      </w:r>
      <w:r>
        <w:rPr>
          <w:color w:val="424242"/>
          <w:spacing w:val="-27"/>
          <w:w w:val="105"/>
        </w:rPr>
        <w:t xml:space="preserve"> </w:t>
      </w:r>
      <w:r>
        <w:rPr>
          <w:color w:val="424242"/>
          <w:w w:val="105"/>
        </w:rPr>
        <w:t>fund</w:t>
      </w:r>
      <w:r>
        <w:rPr>
          <w:color w:val="424242"/>
          <w:spacing w:val="-22"/>
          <w:w w:val="105"/>
        </w:rPr>
        <w:t xml:space="preserve"> </w:t>
      </w:r>
      <w:r>
        <w:rPr>
          <w:color w:val="424242"/>
          <w:w w:val="105"/>
        </w:rPr>
        <w:t>has</w:t>
      </w:r>
      <w:r>
        <w:rPr>
          <w:color w:val="424242"/>
          <w:spacing w:val="-23"/>
          <w:w w:val="105"/>
        </w:rPr>
        <w:t xml:space="preserve"> </w:t>
      </w:r>
      <w:r>
        <w:rPr>
          <w:color w:val="424242"/>
          <w:w w:val="105"/>
        </w:rPr>
        <w:t>matched</w:t>
      </w:r>
      <w:r>
        <w:rPr>
          <w:color w:val="424242"/>
          <w:spacing w:val="-26"/>
          <w:w w:val="105"/>
        </w:rPr>
        <w:t xml:space="preserve"> </w:t>
      </w:r>
      <w:r>
        <w:rPr>
          <w:color w:val="424242"/>
          <w:w w:val="105"/>
        </w:rPr>
        <w:t>assets</w:t>
      </w:r>
      <w:r>
        <w:rPr>
          <w:color w:val="424242"/>
          <w:spacing w:val="-24"/>
          <w:w w:val="105"/>
        </w:rPr>
        <w:t xml:space="preserve"> </w:t>
      </w:r>
      <w:r>
        <w:rPr>
          <w:color w:val="424242"/>
          <w:w w:val="105"/>
        </w:rPr>
        <w:t>to</w:t>
      </w:r>
      <w:r>
        <w:rPr>
          <w:color w:val="424242"/>
          <w:spacing w:val="2"/>
          <w:w w:val="105"/>
        </w:rPr>
        <w:t xml:space="preserve"> </w:t>
      </w:r>
      <w:r>
        <w:rPr>
          <w:color w:val="424242"/>
          <w:w w:val="105"/>
        </w:rPr>
        <w:t>the</w:t>
      </w:r>
      <w:r>
        <w:rPr>
          <w:color w:val="424242"/>
          <w:spacing w:val="16"/>
          <w:w w:val="105"/>
        </w:rPr>
        <w:t xml:space="preserve"> </w:t>
      </w:r>
      <w:r>
        <w:rPr>
          <w:color w:val="424242"/>
          <w:w w:val="105"/>
        </w:rPr>
        <w:t>pension's</w:t>
      </w:r>
      <w:r>
        <w:rPr>
          <w:color w:val="424242"/>
          <w:spacing w:val="-19"/>
          <w:w w:val="105"/>
        </w:rPr>
        <w:t xml:space="preserve"> </w:t>
      </w:r>
      <w:r>
        <w:rPr>
          <w:color w:val="424242"/>
          <w:w w:val="105"/>
        </w:rPr>
        <w:t>obligation</w:t>
      </w:r>
      <w:r>
        <w:rPr>
          <w:color w:val="424242"/>
          <w:spacing w:val="-17"/>
          <w:w w:val="105"/>
        </w:rPr>
        <w:t xml:space="preserve"> </w:t>
      </w:r>
      <w:r>
        <w:rPr>
          <w:color w:val="424242"/>
          <w:w w:val="105"/>
        </w:rPr>
        <w:t>by</w:t>
      </w:r>
      <w:r>
        <w:rPr>
          <w:color w:val="424242"/>
          <w:spacing w:val="-26"/>
          <w:w w:val="105"/>
        </w:rPr>
        <w:t xml:space="preserve"> </w:t>
      </w:r>
      <w:r>
        <w:rPr>
          <w:color w:val="424242"/>
          <w:w w:val="105"/>
        </w:rPr>
        <w:t xml:space="preserve">Investing in long-term </w:t>
      </w:r>
      <w:r>
        <w:rPr>
          <w:color w:val="424242"/>
          <w:w w:val="105"/>
        </w:rPr>
        <w:t xml:space="preserve">fixed-interest securities and index-linked gilt-edged investment with maturities that match the benefits payments as they fall due. This is balanced with the need to maintain the liquidity of the fund to ensure that it is able to make current payments. As </w:t>
      </w:r>
      <w:r>
        <w:rPr>
          <w:color w:val="424242"/>
          <w:w w:val="105"/>
        </w:rPr>
        <w:t>is required by the pensions</w:t>
      </w:r>
      <w:r>
        <w:rPr>
          <w:color w:val="424242"/>
          <w:spacing w:val="-4"/>
          <w:w w:val="105"/>
        </w:rPr>
        <w:t xml:space="preserve"> </w:t>
      </w:r>
      <w:r>
        <w:rPr>
          <w:color w:val="424242"/>
          <w:w w:val="105"/>
        </w:rPr>
        <w:t>and</w:t>
      </w:r>
      <w:r>
        <w:rPr>
          <w:color w:val="424242"/>
          <w:spacing w:val="-28"/>
          <w:w w:val="105"/>
        </w:rPr>
        <w:t xml:space="preserve"> </w:t>
      </w:r>
      <w:r>
        <w:rPr>
          <w:color w:val="424242"/>
          <w:w w:val="105"/>
        </w:rPr>
        <w:t>(where</w:t>
      </w:r>
      <w:r>
        <w:rPr>
          <w:color w:val="424242"/>
          <w:spacing w:val="-14"/>
          <w:w w:val="105"/>
        </w:rPr>
        <w:t xml:space="preserve"> </w:t>
      </w:r>
      <w:r>
        <w:rPr>
          <w:color w:val="424242"/>
          <w:w w:val="105"/>
        </w:rPr>
        <w:t>relevant)</w:t>
      </w:r>
      <w:r>
        <w:rPr>
          <w:color w:val="424242"/>
          <w:spacing w:val="-18"/>
          <w:w w:val="105"/>
        </w:rPr>
        <w:t xml:space="preserve"> </w:t>
      </w:r>
      <w:r>
        <w:rPr>
          <w:color w:val="424242"/>
          <w:w w:val="105"/>
        </w:rPr>
        <w:t>investment</w:t>
      </w:r>
      <w:r>
        <w:rPr>
          <w:color w:val="424242"/>
          <w:spacing w:val="-8"/>
          <w:w w:val="105"/>
        </w:rPr>
        <w:t xml:space="preserve"> </w:t>
      </w:r>
      <w:r>
        <w:rPr>
          <w:color w:val="424242"/>
          <w:w w:val="105"/>
        </w:rPr>
        <w:t>regulations</w:t>
      </w:r>
      <w:r>
        <w:rPr>
          <w:color w:val="424242"/>
          <w:spacing w:val="-10"/>
          <w:w w:val="105"/>
        </w:rPr>
        <w:t xml:space="preserve"> </w:t>
      </w:r>
      <w:r>
        <w:rPr>
          <w:color w:val="424242"/>
          <w:w w:val="105"/>
        </w:rPr>
        <w:t>the</w:t>
      </w:r>
      <w:r>
        <w:rPr>
          <w:color w:val="424242"/>
          <w:spacing w:val="3"/>
          <w:w w:val="105"/>
        </w:rPr>
        <w:t xml:space="preserve"> </w:t>
      </w:r>
      <w:r>
        <w:rPr>
          <w:color w:val="424242"/>
          <w:w w:val="105"/>
        </w:rPr>
        <w:t>suitability</w:t>
      </w:r>
      <w:r>
        <w:rPr>
          <w:color w:val="424242"/>
          <w:spacing w:val="-20"/>
          <w:w w:val="105"/>
        </w:rPr>
        <w:t xml:space="preserve"> </w:t>
      </w:r>
      <w:r>
        <w:rPr>
          <w:color w:val="424242"/>
          <w:w w:val="105"/>
          <w:sz w:val="20"/>
        </w:rPr>
        <w:t>of</w:t>
      </w:r>
      <w:r>
        <w:rPr>
          <w:color w:val="424242"/>
          <w:spacing w:val="-26"/>
          <w:w w:val="105"/>
          <w:sz w:val="20"/>
        </w:rPr>
        <w:t xml:space="preserve"> </w:t>
      </w:r>
      <w:r>
        <w:rPr>
          <w:color w:val="424242"/>
          <w:w w:val="105"/>
        </w:rPr>
        <w:t>various</w:t>
      </w:r>
      <w:r>
        <w:rPr>
          <w:color w:val="424242"/>
          <w:spacing w:val="-21"/>
          <w:w w:val="105"/>
        </w:rPr>
        <w:t xml:space="preserve"> </w:t>
      </w:r>
      <w:r>
        <w:rPr>
          <w:color w:val="424242"/>
          <w:w w:val="105"/>
        </w:rPr>
        <w:t>types</w:t>
      </w:r>
      <w:r>
        <w:rPr>
          <w:color w:val="424242"/>
          <w:spacing w:val="-18"/>
          <w:w w:val="105"/>
        </w:rPr>
        <w:t xml:space="preserve"> </w:t>
      </w:r>
      <w:r>
        <w:rPr>
          <w:color w:val="424242"/>
          <w:w w:val="105"/>
        </w:rPr>
        <w:t>of</w:t>
      </w:r>
      <w:r>
        <w:rPr>
          <w:color w:val="424242"/>
          <w:spacing w:val="-5"/>
          <w:w w:val="105"/>
        </w:rPr>
        <w:t xml:space="preserve"> </w:t>
      </w:r>
      <w:r>
        <w:rPr>
          <w:color w:val="424242"/>
          <w:w w:val="105"/>
        </w:rPr>
        <w:t>investment have</w:t>
      </w:r>
      <w:r>
        <w:rPr>
          <w:color w:val="424242"/>
          <w:spacing w:val="-22"/>
          <w:w w:val="105"/>
        </w:rPr>
        <w:t xml:space="preserve"> </w:t>
      </w:r>
      <w:r>
        <w:rPr>
          <w:color w:val="424242"/>
          <w:w w:val="105"/>
        </w:rPr>
        <w:t>been</w:t>
      </w:r>
      <w:r>
        <w:rPr>
          <w:color w:val="424242"/>
          <w:spacing w:val="-22"/>
          <w:w w:val="105"/>
        </w:rPr>
        <w:t xml:space="preserve"> </w:t>
      </w:r>
      <w:r>
        <w:rPr>
          <w:color w:val="424242"/>
          <w:w w:val="105"/>
        </w:rPr>
        <w:t>considered,</w:t>
      </w:r>
      <w:r>
        <w:rPr>
          <w:color w:val="424242"/>
          <w:spacing w:val="-17"/>
          <w:w w:val="105"/>
        </w:rPr>
        <w:t xml:space="preserve"> </w:t>
      </w:r>
      <w:r>
        <w:rPr>
          <w:color w:val="424242"/>
          <w:w w:val="105"/>
        </w:rPr>
        <w:t>as</w:t>
      </w:r>
      <w:r>
        <w:rPr>
          <w:color w:val="424242"/>
          <w:spacing w:val="-26"/>
          <w:w w:val="105"/>
        </w:rPr>
        <w:t xml:space="preserve"> </w:t>
      </w:r>
      <w:r>
        <w:rPr>
          <w:color w:val="424242"/>
          <w:w w:val="105"/>
        </w:rPr>
        <w:t>has</w:t>
      </w:r>
      <w:r>
        <w:rPr>
          <w:color w:val="424242"/>
          <w:spacing w:val="-26"/>
          <w:w w:val="105"/>
        </w:rPr>
        <w:t xml:space="preserve"> </w:t>
      </w:r>
      <w:r>
        <w:rPr>
          <w:color w:val="424242"/>
          <w:w w:val="105"/>
        </w:rPr>
        <w:t>the need</w:t>
      </w:r>
      <w:r>
        <w:rPr>
          <w:color w:val="424242"/>
          <w:spacing w:val="-25"/>
          <w:w w:val="105"/>
        </w:rPr>
        <w:t xml:space="preserve"> </w:t>
      </w:r>
      <w:r>
        <w:rPr>
          <w:color w:val="424242"/>
          <w:w w:val="105"/>
        </w:rPr>
        <w:t>to</w:t>
      </w:r>
      <w:r>
        <w:rPr>
          <w:color w:val="424242"/>
          <w:spacing w:val="-2"/>
          <w:w w:val="105"/>
        </w:rPr>
        <w:t xml:space="preserve"> </w:t>
      </w:r>
      <w:r>
        <w:rPr>
          <w:color w:val="424242"/>
          <w:w w:val="105"/>
        </w:rPr>
        <w:t>diversify</w:t>
      </w:r>
      <w:r>
        <w:rPr>
          <w:color w:val="424242"/>
          <w:spacing w:val="-19"/>
          <w:w w:val="105"/>
        </w:rPr>
        <w:t xml:space="preserve"> </w:t>
      </w:r>
      <w:r>
        <w:rPr>
          <w:color w:val="424242"/>
          <w:w w:val="105"/>
        </w:rPr>
        <w:t>investments</w:t>
      </w:r>
      <w:r>
        <w:rPr>
          <w:color w:val="424242"/>
          <w:spacing w:val="-24"/>
          <w:w w:val="105"/>
        </w:rPr>
        <w:t xml:space="preserve"> </w:t>
      </w:r>
      <w:r>
        <w:rPr>
          <w:color w:val="424242"/>
          <w:w w:val="105"/>
        </w:rPr>
        <w:t>to</w:t>
      </w:r>
      <w:r>
        <w:rPr>
          <w:color w:val="424242"/>
          <w:spacing w:val="2"/>
          <w:w w:val="105"/>
        </w:rPr>
        <w:t xml:space="preserve"> </w:t>
      </w:r>
      <w:r>
        <w:rPr>
          <w:color w:val="424242"/>
          <w:w w:val="105"/>
        </w:rPr>
        <w:t>reduce</w:t>
      </w:r>
      <w:r>
        <w:rPr>
          <w:color w:val="424242"/>
          <w:spacing w:val="-27"/>
          <w:w w:val="105"/>
        </w:rPr>
        <w:t xml:space="preserve"> </w:t>
      </w:r>
      <w:r>
        <w:rPr>
          <w:color w:val="424242"/>
          <w:w w:val="105"/>
        </w:rPr>
        <w:t>the</w:t>
      </w:r>
      <w:r>
        <w:rPr>
          <w:color w:val="424242"/>
          <w:spacing w:val="-9"/>
          <w:w w:val="105"/>
        </w:rPr>
        <w:t xml:space="preserve"> </w:t>
      </w:r>
      <w:r>
        <w:rPr>
          <w:color w:val="424242"/>
          <w:w w:val="105"/>
        </w:rPr>
        <w:t>risk</w:t>
      </w:r>
      <w:r>
        <w:rPr>
          <w:color w:val="424242"/>
          <w:spacing w:val="-26"/>
          <w:w w:val="105"/>
        </w:rPr>
        <w:t xml:space="preserve"> </w:t>
      </w:r>
      <w:r>
        <w:rPr>
          <w:color w:val="424242"/>
          <w:w w:val="105"/>
        </w:rPr>
        <w:t>of</w:t>
      </w:r>
      <w:r>
        <w:rPr>
          <w:color w:val="424242"/>
          <w:spacing w:val="-9"/>
          <w:w w:val="105"/>
        </w:rPr>
        <w:t xml:space="preserve"> </w:t>
      </w:r>
      <w:r>
        <w:rPr>
          <w:color w:val="424242"/>
          <w:w w:val="105"/>
        </w:rPr>
        <w:t>being</w:t>
      </w:r>
      <w:r>
        <w:rPr>
          <w:color w:val="424242"/>
          <w:spacing w:val="-32"/>
          <w:w w:val="105"/>
        </w:rPr>
        <w:t xml:space="preserve"> </w:t>
      </w:r>
      <w:r>
        <w:rPr>
          <w:color w:val="424242"/>
          <w:w w:val="105"/>
        </w:rPr>
        <w:t>invested in</w:t>
      </w:r>
      <w:r>
        <w:rPr>
          <w:color w:val="424242"/>
          <w:spacing w:val="-20"/>
          <w:w w:val="105"/>
        </w:rPr>
        <w:t xml:space="preserve"> </w:t>
      </w:r>
      <w:r>
        <w:rPr>
          <w:color w:val="424242"/>
          <w:w w:val="105"/>
        </w:rPr>
        <w:t>too</w:t>
      </w:r>
      <w:r>
        <w:rPr>
          <w:color w:val="424242"/>
          <w:spacing w:val="2"/>
          <w:w w:val="105"/>
        </w:rPr>
        <w:t xml:space="preserve"> </w:t>
      </w:r>
      <w:r>
        <w:rPr>
          <w:color w:val="424242"/>
          <w:w w:val="105"/>
        </w:rPr>
        <w:t>narrow</w:t>
      </w:r>
      <w:r>
        <w:rPr>
          <w:color w:val="424242"/>
          <w:spacing w:val="-18"/>
          <w:w w:val="105"/>
        </w:rPr>
        <w:t xml:space="preserve"> </w:t>
      </w:r>
      <w:r>
        <w:rPr>
          <w:color w:val="424242"/>
          <w:w w:val="105"/>
        </w:rPr>
        <w:t>a</w:t>
      </w:r>
      <w:r>
        <w:rPr>
          <w:color w:val="424242"/>
          <w:spacing w:val="-28"/>
          <w:w w:val="105"/>
        </w:rPr>
        <w:t xml:space="preserve"> </w:t>
      </w:r>
      <w:r>
        <w:rPr>
          <w:color w:val="424242"/>
          <w:w w:val="105"/>
        </w:rPr>
        <w:t>range.</w:t>
      </w:r>
      <w:r>
        <w:rPr>
          <w:color w:val="424242"/>
          <w:spacing w:val="-17"/>
          <w:w w:val="105"/>
        </w:rPr>
        <w:t xml:space="preserve"> </w:t>
      </w:r>
      <w:r>
        <w:rPr>
          <w:color w:val="424242"/>
          <w:w w:val="105"/>
        </w:rPr>
        <w:t>A</w:t>
      </w:r>
      <w:r>
        <w:rPr>
          <w:color w:val="424242"/>
          <w:spacing w:val="-25"/>
          <w:w w:val="105"/>
        </w:rPr>
        <w:t xml:space="preserve"> </w:t>
      </w:r>
      <w:r>
        <w:rPr>
          <w:color w:val="424242"/>
          <w:w w:val="105"/>
        </w:rPr>
        <w:t>large</w:t>
      </w:r>
      <w:r>
        <w:rPr>
          <w:color w:val="424242"/>
          <w:spacing w:val="-21"/>
          <w:w w:val="105"/>
        </w:rPr>
        <w:t xml:space="preserve"> </w:t>
      </w:r>
      <w:r>
        <w:rPr>
          <w:color w:val="424242"/>
          <w:w w:val="105"/>
        </w:rPr>
        <w:t>proportion</w:t>
      </w:r>
      <w:r>
        <w:rPr>
          <w:color w:val="424242"/>
          <w:spacing w:val="-19"/>
          <w:w w:val="105"/>
        </w:rPr>
        <w:t xml:space="preserve"> </w:t>
      </w:r>
      <w:r>
        <w:rPr>
          <w:color w:val="424242"/>
          <w:w w:val="105"/>
        </w:rPr>
        <w:t>of</w:t>
      </w:r>
      <w:r>
        <w:rPr>
          <w:color w:val="424242"/>
          <w:spacing w:val="-27"/>
          <w:w w:val="105"/>
        </w:rPr>
        <w:t xml:space="preserve"> </w:t>
      </w:r>
      <w:r>
        <w:rPr>
          <w:color w:val="424242"/>
          <w:w w:val="105"/>
        </w:rPr>
        <w:t>the</w:t>
      </w:r>
      <w:r>
        <w:rPr>
          <w:color w:val="424242"/>
          <w:spacing w:val="-20"/>
          <w:w w:val="105"/>
        </w:rPr>
        <w:t xml:space="preserve"> </w:t>
      </w:r>
      <w:r>
        <w:rPr>
          <w:color w:val="424242"/>
          <w:w w:val="105"/>
        </w:rPr>
        <w:t>assets</w:t>
      </w:r>
      <w:r>
        <w:rPr>
          <w:color w:val="424242"/>
          <w:spacing w:val="-16"/>
          <w:w w:val="105"/>
        </w:rPr>
        <w:t xml:space="preserve"> </w:t>
      </w:r>
      <w:r>
        <w:rPr>
          <w:color w:val="424242"/>
          <w:w w:val="105"/>
        </w:rPr>
        <w:t>relate</w:t>
      </w:r>
      <w:r>
        <w:rPr>
          <w:color w:val="424242"/>
          <w:spacing w:val="-29"/>
          <w:w w:val="105"/>
        </w:rPr>
        <w:t xml:space="preserve"> </w:t>
      </w:r>
      <w:r>
        <w:rPr>
          <w:color w:val="424242"/>
          <w:w w:val="105"/>
        </w:rPr>
        <w:t>to</w:t>
      </w:r>
      <w:r>
        <w:rPr>
          <w:color w:val="424242"/>
          <w:spacing w:val="-9"/>
          <w:w w:val="105"/>
        </w:rPr>
        <w:t xml:space="preserve"> </w:t>
      </w:r>
      <w:r>
        <w:rPr>
          <w:color w:val="424242"/>
          <w:w w:val="105"/>
        </w:rPr>
        <w:t>equities</w:t>
      </w:r>
      <w:r>
        <w:rPr>
          <w:color w:val="424242"/>
          <w:spacing w:val="-16"/>
          <w:w w:val="105"/>
        </w:rPr>
        <w:t xml:space="preserve"> </w:t>
      </w:r>
      <w:r>
        <w:rPr>
          <w:color w:val="424242"/>
          <w:w w:val="105"/>
        </w:rPr>
        <w:t>(50%</w:t>
      </w:r>
      <w:r>
        <w:rPr>
          <w:color w:val="424242"/>
          <w:spacing w:val="-24"/>
          <w:w w:val="105"/>
        </w:rPr>
        <w:t xml:space="preserve"> </w:t>
      </w:r>
      <w:r>
        <w:rPr>
          <w:color w:val="424242"/>
          <w:w w:val="105"/>
        </w:rPr>
        <w:t>of scheme</w:t>
      </w:r>
      <w:r>
        <w:rPr>
          <w:color w:val="424242"/>
          <w:spacing w:val="-11"/>
          <w:w w:val="105"/>
        </w:rPr>
        <w:t xml:space="preserve"> </w:t>
      </w:r>
      <w:r>
        <w:rPr>
          <w:color w:val="424242"/>
          <w:w w:val="105"/>
        </w:rPr>
        <w:t>assets)</w:t>
      </w:r>
      <w:r>
        <w:rPr>
          <w:color w:val="424242"/>
          <w:spacing w:val="-21"/>
          <w:w w:val="105"/>
        </w:rPr>
        <w:t xml:space="preserve"> </w:t>
      </w:r>
      <w:r>
        <w:rPr>
          <w:color w:val="424242"/>
          <w:w w:val="105"/>
        </w:rPr>
        <w:t>and</w:t>
      </w:r>
    </w:p>
    <w:p w:rsidR="00C53A62" w:rsidRDefault="00C53A62">
      <w:pPr>
        <w:pStyle w:val="BodyText"/>
        <w:rPr>
          <w:sz w:val="20"/>
        </w:rPr>
      </w:pPr>
    </w:p>
    <w:p w:rsidR="00C53A62" w:rsidRDefault="00567705">
      <w:pPr>
        <w:spacing w:before="131"/>
        <w:ind w:right="657"/>
        <w:jc w:val="right"/>
        <w:sectPr w:rsidR="00C53A62">
          <w:footerReference w:type="default" r:id="rId87"/>
          <w:pgSz w:w="11900" w:h="16820"/>
          <w:pgMar w:top="1600" w:right="700" w:bottom="280" w:left="20" w:header="0" w:footer="0" w:gutter="0"/>
          <w:cols w:space="720"/>
        </w:sectPr>
      </w:pPr>
      <w:r>
        <w:rPr>
          <w:rFonts w:ascii="Courier New" w:hAnsi="Courier New"/>
          <w:color w:val="696969"/>
          <w:w w:val="80"/>
          <w:sz w:val="24"/>
        </w:rPr>
        <w:t>75</w:t>
      </w:r>
    </w:p>
    <w:p w:rsidR="00C53A62" w:rsidRDefault="00567705">
      <w:pPr>
        <w:pStyle w:val="Heading6"/>
        <w:spacing w:before="78"/>
        <w:ind w:left="114"/>
      </w:pPr>
      <w:r>
        <w:rPr>
          <w:rFonts w:ascii="Times New Roman" w:hAnsi="Times New Roman"/>
          <w:color w:val="72706B"/>
          <w:w w:val="84"/>
        </w:rPr>
        <w:t>I</w:t>
      </w:r>
    </w:p>
    <w:p w:rsidR="00C53A62" w:rsidRDefault="00C53A62">
      <w:pPr>
        <w:pStyle w:val="BodyText"/>
        <w:rPr>
          <w:rFonts w:ascii="Times New Roman" w:hAnsi="Times New Roman"/>
          <w:sz w:val="20"/>
        </w:rPr>
      </w:pPr>
    </w:p>
    <w:p w:rsidR="00C53A62" w:rsidRDefault="00C53A62">
      <w:pPr>
        <w:pStyle w:val="BodyText"/>
        <w:rPr>
          <w:rFonts w:ascii="Times New Roman" w:hAnsi="Times New Roman"/>
          <w:sz w:val="20"/>
        </w:rPr>
      </w:pPr>
    </w:p>
    <w:p w:rsidR="00C53A62" w:rsidRDefault="00C53A62">
      <w:pPr>
        <w:pStyle w:val="BodyText"/>
        <w:spacing w:before="1"/>
        <w:rPr>
          <w:rFonts w:ascii="Times New Roman" w:hAnsi="Times New Roman"/>
        </w:rPr>
      </w:pPr>
    </w:p>
    <w:p w:rsidR="00C53A62" w:rsidRDefault="00567705">
      <w:pPr>
        <w:pStyle w:val="BodyText"/>
        <w:spacing w:line="304" w:lineRule="auto"/>
        <w:ind w:left="1953" w:hanging="5"/>
      </w:pPr>
      <w:r>
        <w:rPr>
          <w:color w:val="232323"/>
          <w:w w:val="105"/>
        </w:rPr>
        <w:t>bonds</w:t>
      </w:r>
      <w:r>
        <w:rPr>
          <w:color w:val="232323"/>
          <w:spacing w:val="-24"/>
          <w:w w:val="105"/>
        </w:rPr>
        <w:t xml:space="preserve"> </w:t>
      </w:r>
      <w:r>
        <w:rPr>
          <w:color w:val="232323"/>
          <w:w w:val="105"/>
        </w:rPr>
        <w:t>(38%).</w:t>
      </w:r>
      <w:r>
        <w:rPr>
          <w:color w:val="232323"/>
          <w:spacing w:val="-28"/>
          <w:w w:val="105"/>
        </w:rPr>
        <w:t xml:space="preserve"> </w:t>
      </w:r>
      <w:r>
        <w:rPr>
          <w:color w:val="232323"/>
          <w:w w:val="105"/>
        </w:rPr>
        <w:t>The</w:t>
      </w:r>
      <w:r>
        <w:rPr>
          <w:color w:val="232323"/>
          <w:spacing w:val="-30"/>
          <w:w w:val="105"/>
        </w:rPr>
        <w:t xml:space="preserve"> </w:t>
      </w:r>
      <w:r>
        <w:rPr>
          <w:color w:val="232323"/>
          <w:w w:val="105"/>
        </w:rPr>
        <w:t>scheme</w:t>
      </w:r>
      <w:r>
        <w:rPr>
          <w:color w:val="232323"/>
          <w:spacing w:val="-21"/>
          <w:w w:val="105"/>
        </w:rPr>
        <w:t xml:space="preserve"> </w:t>
      </w:r>
      <w:r>
        <w:rPr>
          <w:color w:val="232323"/>
          <w:w w:val="105"/>
        </w:rPr>
        <w:t>also</w:t>
      </w:r>
      <w:r>
        <w:rPr>
          <w:color w:val="232323"/>
          <w:spacing w:val="-29"/>
          <w:w w:val="105"/>
        </w:rPr>
        <w:t xml:space="preserve"> </w:t>
      </w:r>
      <w:r>
        <w:rPr>
          <w:color w:val="232323"/>
          <w:w w:val="105"/>
        </w:rPr>
        <w:t>Invests</w:t>
      </w:r>
      <w:r>
        <w:rPr>
          <w:color w:val="232323"/>
          <w:spacing w:val="-24"/>
          <w:w w:val="105"/>
        </w:rPr>
        <w:t xml:space="preserve"> </w:t>
      </w:r>
      <w:r>
        <w:rPr>
          <w:color w:val="232323"/>
          <w:w w:val="105"/>
        </w:rPr>
        <w:t>in</w:t>
      </w:r>
      <w:r>
        <w:rPr>
          <w:color w:val="232323"/>
          <w:spacing w:val="-13"/>
          <w:w w:val="105"/>
        </w:rPr>
        <w:t xml:space="preserve"> </w:t>
      </w:r>
      <w:r>
        <w:rPr>
          <w:color w:val="232323"/>
          <w:w w:val="105"/>
        </w:rPr>
        <w:t>properties</w:t>
      </w:r>
      <w:r>
        <w:rPr>
          <w:color w:val="232323"/>
          <w:spacing w:val="-17"/>
          <w:w w:val="105"/>
        </w:rPr>
        <w:t xml:space="preserve"> </w:t>
      </w:r>
      <w:r>
        <w:rPr>
          <w:color w:val="232323"/>
          <w:w w:val="105"/>
        </w:rPr>
        <w:t>as</w:t>
      </w:r>
      <w:r>
        <w:rPr>
          <w:color w:val="232323"/>
          <w:spacing w:val="-26"/>
          <w:w w:val="105"/>
        </w:rPr>
        <w:t xml:space="preserve"> </w:t>
      </w:r>
      <w:r>
        <w:rPr>
          <w:color w:val="232323"/>
          <w:w w:val="105"/>
        </w:rPr>
        <w:t>a</w:t>
      </w:r>
      <w:r>
        <w:rPr>
          <w:color w:val="232323"/>
          <w:spacing w:val="-30"/>
          <w:w w:val="105"/>
        </w:rPr>
        <w:t xml:space="preserve"> </w:t>
      </w:r>
      <w:r>
        <w:rPr>
          <w:color w:val="232323"/>
          <w:w w:val="105"/>
        </w:rPr>
        <w:t>part</w:t>
      </w:r>
      <w:r>
        <w:rPr>
          <w:color w:val="232323"/>
          <w:spacing w:val="-23"/>
          <w:w w:val="105"/>
        </w:rPr>
        <w:t xml:space="preserve"> </w:t>
      </w:r>
      <w:r>
        <w:rPr>
          <w:color w:val="232323"/>
          <w:w w:val="105"/>
        </w:rPr>
        <w:t>of</w:t>
      </w:r>
      <w:r>
        <w:rPr>
          <w:color w:val="232323"/>
          <w:spacing w:val="-25"/>
          <w:w w:val="105"/>
        </w:rPr>
        <w:t xml:space="preserve"> </w:t>
      </w:r>
      <w:r>
        <w:rPr>
          <w:color w:val="232323"/>
          <w:w w:val="105"/>
        </w:rPr>
        <w:t>the</w:t>
      </w:r>
      <w:r>
        <w:rPr>
          <w:color w:val="232323"/>
          <w:spacing w:val="-25"/>
          <w:w w:val="105"/>
        </w:rPr>
        <w:t xml:space="preserve"> </w:t>
      </w:r>
      <w:r>
        <w:rPr>
          <w:color w:val="232323"/>
          <w:w w:val="105"/>
        </w:rPr>
        <w:t>diversification</w:t>
      </w:r>
      <w:r>
        <w:rPr>
          <w:color w:val="232323"/>
          <w:spacing w:val="-26"/>
          <w:w w:val="105"/>
        </w:rPr>
        <w:t xml:space="preserve"> </w:t>
      </w:r>
      <w:r>
        <w:rPr>
          <w:color w:val="232323"/>
          <w:w w:val="105"/>
        </w:rPr>
        <w:t>of</w:t>
      </w:r>
      <w:r>
        <w:rPr>
          <w:color w:val="232323"/>
          <w:spacing w:val="-20"/>
          <w:w w:val="105"/>
        </w:rPr>
        <w:t xml:space="preserve"> </w:t>
      </w:r>
      <w:r>
        <w:rPr>
          <w:color w:val="232323"/>
          <w:w w:val="105"/>
        </w:rPr>
        <w:t>the</w:t>
      </w:r>
      <w:r>
        <w:rPr>
          <w:color w:val="232323"/>
          <w:spacing w:val="-27"/>
          <w:w w:val="105"/>
        </w:rPr>
        <w:t xml:space="preserve"> </w:t>
      </w:r>
      <w:r>
        <w:rPr>
          <w:color w:val="232323"/>
          <w:w w:val="105"/>
        </w:rPr>
        <w:t>schemes investment.</w:t>
      </w:r>
      <w:r>
        <w:rPr>
          <w:color w:val="232323"/>
          <w:spacing w:val="-13"/>
          <w:w w:val="105"/>
        </w:rPr>
        <w:t xml:space="preserve"> </w:t>
      </w:r>
      <w:r>
        <w:rPr>
          <w:color w:val="232323"/>
          <w:w w:val="105"/>
        </w:rPr>
        <w:t>The</w:t>
      </w:r>
      <w:r>
        <w:rPr>
          <w:color w:val="232323"/>
          <w:spacing w:val="-14"/>
          <w:w w:val="105"/>
        </w:rPr>
        <w:t xml:space="preserve"> </w:t>
      </w:r>
      <w:r>
        <w:rPr>
          <w:color w:val="232323"/>
          <w:w w:val="105"/>
        </w:rPr>
        <w:t>ALM</w:t>
      </w:r>
      <w:r>
        <w:rPr>
          <w:color w:val="232323"/>
          <w:spacing w:val="-17"/>
          <w:w w:val="105"/>
        </w:rPr>
        <w:t xml:space="preserve"> </w:t>
      </w:r>
      <w:r>
        <w:rPr>
          <w:color w:val="232323"/>
          <w:w w:val="105"/>
        </w:rPr>
        <w:t>strategy</w:t>
      </w:r>
      <w:r>
        <w:rPr>
          <w:color w:val="232323"/>
          <w:spacing w:val="-5"/>
          <w:w w:val="105"/>
        </w:rPr>
        <w:t xml:space="preserve"> </w:t>
      </w:r>
      <w:r>
        <w:rPr>
          <w:color w:val="232323"/>
          <w:w w:val="105"/>
        </w:rPr>
        <w:t>Is</w:t>
      </w:r>
      <w:r>
        <w:rPr>
          <w:color w:val="232323"/>
          <w:spacing w:val="-19"/>
          <w:w w:val="105"/>
        </w:rPr>
        <w:t xml:space="preserve"> </w:t>
      </w:r>
      <w:r>
        <w:rPr>
          <w:color w:val="232323"/>
          <w:w w:val="105"/>
        </w:rPr>
        <w:t>monitored</w:t>
      </w:r>
      <w:r>
        <w:rPr>
          <w:color w:val="232323"/>
          <w:spacing w:val="-10"/>
          <w:w w:val="105"/>
        </w:rPr>
        <w:t xml:space="preserve"> </w:t>
      </w:r>
      <w:r>
        <w:rPr>
          <w:color w:val="232323"/>
          <w:w w:val="105"/>
        </w:rPr>
        <w:t>annually,</w:t>
      </w:r>
      <w:r>
        <w:rPr>
          <w:color w:val="232323"/>
          <w:spacing w:val="-19"/>
          <w:w w:val="105"/>
        </w:rPr>
        <w:t xml:space="preserve"> </w:t>
      </w:r>
      <w:r>
        <w:rPr>
          <w:color w:val="232323"/>
          <w:w w:val="105"/>
        </w:rPr>
        <w:t>or</w:t>
      </w:r>
      <w:r>
        <w:rPr>
          <w:color w:val="232323"/>
          <w:spacing w:val="2"/>
          <w:w w:val="105"/>
        </w:rPr>
        <w:t xml:space="preserve"> </w:t>
      </w:r>
      <w:r>
        <w:rPr>
          <w:color w:val="232323"/>
          <w:w w:val="105"/>
        </w:rPr>
        <w:t>more</w:t>
      </w:r>
      <w:r>
        <w:rPr>
          <w:color w:val="232323"/>
          <w:spacing w:val="-19"/>
          <w:w w:val="105"/>
        </w:rPr>
        <w:t xml:space="preserve"> </w:t>
      </w:r>
      <w:r>
        <w:rPr>
          <w:color w:val="232323"/>
          <w:w w:val="105"/>
        </w:rPr>
        <w:t>frequently</w:t>
      </w:r>
      <w:r>
        <w:rPr>
          <w:color w:val="232323"/>
          <w:spacing w:val="-5"/>
          <w:w w:val="105"/>
        </w:rPr>
        <w:t xml:space="preserve"> </w:t>
      </w:r>
      <w:r>
        <w:rPr>
          <w:color w:val="232323"/>
          <w:w w:val="105"/>
        </w:rPr>
        <w:t>if</w:t>
      </w:r>
      <w:r>
        <w:rPr>
          <w:color w:val="232323"/>
          <w:spacing w:val="-5"/>
          <w:w w:val="105"/>
        </w:rPr>
        <w:t xml:space="preserve"> </w:t>
      </w:r>
      <w:r>
        <w:rPr>
          <w:color w:val="232323"/>
          <w:w w:val="105"/>
        </w:rPr>
        <w:t>necessary.</w:t>
      </w:r>
    </w:p>
    <w:p w:rsidR="00C53A62" w:rsidRDefault="00C53A62">
      <w:pPr>
        <w:pStyle w:val="BodyText"/>
        <w:spacing w:before="3"/>
        <w:rPr>
          <w:sz w:val="23"/>
        </w:rPr>
      </w:pPr>
    </w:p>
    <w:p w:rsidR="00C53A62" w:rsidRDefault="00567705">
      <w:pPr>
        <w:pStyle w:val="Heading7"/>
        <w:ind w:left="1952"/>
      </w:pPr>
      <w:r>
        <w:rPr>
          <w:color w:val="232323"/>
        </w:rPr>
        <w:t>Impact on Cash Flows</w:t>
      </w:r>
    </w:p>
    <w:p w:rsidR="00C53A62" w:rsidRDefault="00567705">
      <w:pPr>
        <w:pStyle w:val="BodyText"/>
        <w:spacing w:before="53" w:line="292" w:lineRule="auto"/>
        <w:ind w:left="1949" w:right="720" w:firstLine="2"/>
      </w:pPr>
      <w:r>
        <w:rPr>
          <w:color w:val="232323"/>
          <w:w w:val="105"/>
        </w:rPr>
        <w:t>The</w:t>
      </w:r>
      <w:r>
        <w:rPr>
          <w:color w:val="232323"/>
          <w:spacing w:val="-23"/>
          <w:w w:val="105"/>
        </w:rPr>
        <w:t xml:space="preserve"> </w:t>
      </w:r>
      <w:r>
        <w:rPr>
          <w:color w:val="232323"/>
          <w:w w:val="105"/>
        </w:rPr>
        <w:t>objectives</w:t>
      </w:r>
      <w:r>
        <w:rPr>
          <w:color w:val="232323"/>
          <w:spacing w:val="-12"/>
          <w:w w:val="105"/>
        </w:rPr>
        <w:t xml:space="preserve"> </w:t>
      </w:r>
      <w:r>
        <w:rPr>
          <w:color w:val="232323"/>
          <w:w w:val="105"/>
        </w:rPr>
        <w:t>of</w:t>
      </w:r>
      <w:r>
        <w:rPr>
          <w:color w:val="232323"/>
          <w:spacing w:val="-23"/>
          <w:w w:val="105"/>
        </w:rPr>
        <w:t xml:space="preserve"> </w:t>
      </w:r>
      <w:r>
        <w:rPr>
          <w:color w:val="232323"/>
          <w:w w:val="105"/>
        </w:rPr>
        <w:t>the</w:t>
      </w:r>
      <w:r>
        <w:rPr>
          <w:color w:val="232323"/>
          <w:spacing w:val="-28"/>
          <w:w w:val="105"/>
        </w:rPr>
        <w:t xml:space="preserve"> </w:t>
      </w:r>
      <w:r>
        <w:rPr>
          <w:color w:val="232323"/>
          <w:w w:val="105"/>
        </w:rPr>
        <w:t>scheme</w:t>
      </w:r>
      <w:r>
        <w:rPr>
          <w:color w:val="232323"/>
          <w:spacing w:val="-16"/>
          <w:w w:val="105"/>
        </w:rPr>
        <w:t xml:space="preserve"> </w:t>
      </w:r>
      <w:r>
        <w:rPr>
          <w:color w:val="232323"/>
          <w:w w:val="105"/>
        </w:rPr>
        <w:t>are</w:t>
      </w:r>
      <w:r>
        <w:rPr>
          <w:color w:val="232323"/>
          <w:spacing w:val="-27"/>
          <w:w w:val="105"/>
        </w:rPr>
        <w:t xml:space="preserve"> </w:t>
      </w:r>
      <w:r>
        <w:rPr>
          <w:color w:val="232323"/>
          <w:w w:val="105"/>
        </w:rPr>
        <w:t>to</w:t>
      </w:r>
      <w:r>
        <w:rPr>
          <w:color w:val="232323"/>
          <w:spacing w:val="-3"/>
          <w:w w:val="105"/>
        </w:rPr>
        <w:t xml:space="preserve"> </w:t>
      </w:r>
      <w:r>
        <w:rPr>
          <w:color w:val="232323"/>
          <w:w w:val="105"/>
        </w:rPr>
        <w:t>keep</w:t>
      </w:r>
      <w:r>
        <w:rPr>
          <w:color w:val="232323"/>
          <w:spacing w:val="-23"/>
          <w:w w:val="105"/>
        </w:rPr>
        <w:t xml:space="preserve"> </w:t>
      </w:r>
      <w:r>
        <w:rPr>
          <w:color w:val="232323"/>
          <w:w w:val="105"/>
        </w:rPr>
        <w:t>employer's</w:t>
      </w:r>
      <w:r>
        <w:rPr>
          <w:color w:val="232323"/>
          <w:spacing w:val="-14"/>
          <w:w w:val="105"/>
        </w:rPr>
        <w:t xml:space="preserve"> </w:t>
      </w:r>
      <w:r>
        <w:rPr>
          <w:color w:val="232323"/>
          <w:w w:val="105"/>
        </w:rPr>
        <w:t>contributions</w:t>
      </w:r>
      <w:r>
        <w:rPr>
          <w:color w:val="232323"/>
          <w:spacing w:val="-12"/>
          <w:w w:val="105"/>
        </w:rPr>
        <w:t xml:space="preserve"> </w:t>
      </w:r>
      <w:r>
        <w:rPr>
          <w:color w:val="232323"/>
          <w:w w:val="105"/>
        </w:rPr>
        <w:t>at</w:t>
      </w:r>
      <w:r>
        <w:rPr>
          <w:color w:val="232323"/>
          <w:spacing w:val="-22"/>
          <w:w w:val="105"/>
        </w:rPr>
        <w:t xml:space="preserve"> </w:t>
      </w:r>
      <w:r>
        <w:rPr>
          <w:color w:val="232323"/>
          <w:w w:val="105"/>
        </w:rPr>
        <w:t>a</w:t>
      </w:r>
      <w:r>
        <w:rPr>
          <w:color w:val="232323"/>
          <w:spacing w:val="-19"/>
          <w:w w:val="105"/>
        </w:rPr>
        <w:t xml:space="preserve"> </w:t>
      </w:r>
      <w:r>
        <w:rPr>
          <w:color w:val="232323"/>
          <w:w w:val="105"/>
        </w:rPr>
        <w:t>constant</w:t>
      </w:r>
      <w:r>
        <w:rPr>
          <w:color w:val="232323"/>
          <w:spacing w:val="-13"/>
          <w:w w:val="105"/>
        </w:rPr>
        <w:t xml:space="preserve"> </w:t>
      </w:r>
      <w:r>
        <w:rPr>
          <w:color w:val="232323"/>
          <w:w w:val="105"/>
        </w:rPr>
        <w:t>rate</w:t>
      </w:r>
      <w:r>
        <w:rPr>
          <w:color w:val="232323"/>
          <w:spacing w:val="-26"/>
          <w:w w:val="105"/>
        </w:rPr>
        <w:t xml:space="preserve"> </w:t>
      </w:r>
      <w:r>
        <w:rPr>
          <w:color w:val="232323"/>
          <w:w w:val="105"/>
        </w:rPr>
        <w:t>as</w:t>
      </w:r>
      <w:r>
        <w:rPr>
          <w:color w:val="232323"/>
          <w:spacing w:val="-17"/>
          <w:w w:val="105"/>
        </w:rPr>
        <w:t xml:space="preserve"> </w:t>
      </w:r>
      <w:r>
        <w:rPr>
          <w:color w:val="232323"/>
          <w:w w:val="105"/>
        </w:rPr>
        <w:t>possible. The</w:t>
      </w:r>
      <w:r>
        <w:rPr>
          <w:color w:val="232323"/>
          <w:spacing w:val="-21"/>
          <w:w w:val="105"/>
        </w:rPr>
        <w:t xml:space="preserve"> </w:t>
      </w:r>
      <w:r>
        <w:rPr>
          <w:color w:val="232323"/>
          <w:w w:val="105"/>
        </w:rPr>
        <w:t>County</w:t>
      </w:r>
      <w:r>
        <w:rPr>
          <w:color w:val="232323"/>
          <w:spacing w:val="-26"/>
          <w:w w:val="105"/>
        </w:rPr>
        <w:t xml:space="preserve"> </w:t>
      </w:r>
      <w:r>
        <w:rPr>
          <w:color w:val="232323"/>
          <w:w w:val="105"/>
        </w:rPr>
        <w:t>Council</w:t>
      </w:r>
      <w:r>
        <w:rPr>
          <w:color w:val="232323"/>
          <w:spacing w:val="-22"/>
          <w:w w:val="105"/>
        </w:rPr>
        <w:t xml:space="preserve"> </w:t>
      </w:r>
      <w:r>
        <w:rPr>
          <w:color w:val="232323"/>
          <w:w w:val="105"/>
        </w:rPr>
        <w:t>has</w:t>
      </w:r>
      <w:r>
        <w:rPr>
          <w:color w:val="232323"/>
          <w:spacing w:val="-29"/>
          <w:w w:val="105"/>
        </w:rPr>
        <w:t xml:space="preserve"> </w:t>
      </w:r>
      <w:r>
        <w:rPr>
          <w:color w:val="232323"/>
          <w:w w:val="105"/>
        </w:rPr>
        <w:t>agreed</w:t>
      </w:r>
      <w:r>
        <w:rPr>
          <w:color w:val="232323"/>
          <w:spacing w:val="-28"/>
          <w:w w:val="105"/>
        </w:rPr>
        <w:t xml:space="preserve"> </w:t>
      </w:r>
      <w:r>
        <w:rPr>
          <w:color w:val="232323"/>
          <w:w w:val="105"/>
        </w:rPr>
        <w:t>a</w:t>
      </w:r>
      <w:r>
        <w:rPr>
          <w:color w:val="232323"/>
          <w:spacing w:val="-26"/>
          <w:w w:val="105"/>
        </w:rPr>
        <w:t xml:space="preserve"> </w:t>
      </w:r>
      <w:r>
        <w:rPr>
          <w:color w:val="232323"/>
          <w:w w:val="105"/>
        </w:rPr>
        <w:t>strategy</w:t>
      </w:r>
      <w:r>
        <w:rPr>
          <w:color w:val="232323"/>
          <w:spacing w:val="-18"/>
          <w:w w:val="105"/>
        </w:rPr>
        <w:t xml:space="preserve"> </w:t>
      </w:r>
      <w:r>
        <w:rPr>
          <w:color w:val="232323"/>
          <w:w w:val="105"/>
        </w:rPr>
        <w:t>with</w:t>
      </w:r>
      <w:r>
        <w:rPr>
          <w:color w:val="232323"/>
          <w:spacing w:val="-32"/>
          <w:w w:val="105"/>
        </w:rPr>
        <w:t xml:space="preserve"> </w:t>
      </w:r>
      <w:r>
        <w:rPr>
          <w:color w:val="232323"/>
          <w:w w:val="105"/>
        </w:rPr>
        <w:t>the</w:t>
      </w:r>
      <w:r>
        <w:rPr>
          <w:color w:val="232323"/>
          <w:spacing w:val="-33"/>
          <w:w w:val="105"/>
        </w:rPr>
        <w:t xml:space="preserve"> </w:t>
      </w:r>
      <w:r>
        <w:rPr>
          <w:color w:val="232323"/>
          <w:w w:val="105"/>
        </w:rPr>
        <w:t>scheme's</w:t>
      </w:r>
      <w:r>
        <w:rPr>
          <w:color w:val="232323"/>
          <w:spacing w:val="-11"/>
          <w:w w:val="105"/>
        </w:rPr>
        <w:t xml:space="preserve"> </w:t>
      </w:r>
      <w:r>
        <w:rPr>
          <w:color w:val="232323"/>
          <w:w w:val="105"/>
        </w:rPr>
        <w:t>actuary</w:t>
      </w:r>
      <w:r>
        <w:rPr>
          <w:color w:val="232323"/>
          <w:spacing w:val="-21"/>
          <w:w w:val="105"/>
        </w:rPr>
        <w:t xml:space="preserve"> </w:t>
      </w:r>
      <w:r>
        <w:rPr>
          <w:color w:val="232323"/>
          <w:w w:val="105"/>
        </w:rPr>
        <w:t>to</w:t>
      </w:r>
      <w:r>
        <w:rPr>
          <w:color w:val="232323"/>
          <w:spacing w:val="-5"/>
          <w:w w:val="105"/>
        </w:rPr>
        <w:t xml:space="preserve"> </w:t>
      </w:r>
      <w:r>
        <w:rPr>
          <w:color w:val="232323"/>
          <w:w w:val="105"/>
        </w:rPr>
        <w:t>achieve</w:t>
      </w:r>
      <w:r>
        <w:rPr>
          <w:color w:val="232323"/>
          <w:spacing w:val="-21"/>
          <w:w w:val="105"/>
        </w:rPr>
        <w:t xml:space="preserve"> </w:t>
      </w:r>
      <w:r>
        <w:rPr>
          <w:color w:val="232323"/>
          <w:w w:val="105"/>
        </w:rPr>
        <w:t>a</w:t>
      </w:r>
      <w:r>
        <w:rPr>
          <w:color w:val="232323"/>
          <w:spacing w:val="-28"/>
          <w:w w:val="105"/>
        </w:rPr>
        <w:t xml:space="preserve"> </w:t>
      </w:r>
      <w:r>
        <w:rPr>
          <w:color w:val="232323"/>
          <w:w w:val="105"/>
        </w:rPr>
        <w:t>funding</w:t>
      </w:r>
      <w:r>
        <w:rPr>
          <w:color w:val="232323"/>
          <w:spacing w:val="-25"/>
          <w:w w:val="105"/>
        </w:rPr>
        <w:t xml:space="preserve"> </w:t>
      </w:r>
      <w:r>
        <w:rPr>
          <w:color w:val="232323"/>
          <w:w w:val="105"/>
        </w:rPr>
        <w:t>level</w:t>
      </w:r>
      <w:r>
        <w:rPr>
          <w:color w:val="232323"/>
          <w:spacing w:val="-29"/>
          <w:w w:val="105"/>
        </w:rPr>
        <w:t xml:space="preserve"> </w:t>
      </w:r>
      <w:r>
        <w:rPr>
          <w:color w:val="232323"/>
          <w:w w:val="105"/>
          <w:sz w:val="21"/>
        </w:rPr>
        <w:t xml:space="preserve">of </w:t>
      </w:r>
      <w:r>
        <w:rPr>
          <w:color w:val="232323"/>
          <w:w w:val="105"/>
        </w:rPr>
        <w:t xml:space="preserve">100% over </w:t>
      </w:r>
      <w:r>
        <w:rPr>
          <w:color w:val="232323"/>
          <w:w w:val="105"/>
        </w:rPr>
        <w:t>the long term. Funding levels are monitored on an annual basis. The next triennial valuation</w:t>
      </w:r>
      <w:r>
        <w:rPr>
          <w:color w:val="232323"/>
          <w:spacing w:val="-13"/>
          <w:w w:val="105"/>
        </w:rPr>
        <w:t xml:space="preserve"> </w:t>
      </w:r>
      <w:r>
        <w:rPr>
          <w:color w:val="232323"/>
          <w:w w:val="105"/>
        </w:rPr>
        <w:t>is</w:t>
      </w:r>
      <w:r>
        <w:rPr>
          <w:color w:val="232323"/>
          <w:spacing w:val="-15"/>
          <w:w w:val="105"/>
        </w:rPr>
        <w:t xml:space="preserve"> </w:t>
      </w:r>
      <w:r>
        <w:rPr>
          <w:color w:val="232323"/>
          <w:w w:val="105"/>
        </w:rPr>
        <w:t>due</w:t>
      </w:r>
      <w:r>
        <w:rPr>
          <w:color w:val="232323"/>
          <w:spacing w:val="-22"/>
          <w:w w:val="105"/>
        </w:rPr>
        <w:t xml:space="preserve"> </w:t>
      </w:r>
      <w:r>
        <w:rPr>
          <w:color w:val="232323"/>
          <w:w w:val="105"/>
        </w:rPr>
        <w:t>to</w:t>
      </w:r>
      <w:r>
        <w:rPr>
          <w:color w:val="232323"/>
          <w:spacing w:val="10"/>
          <w:w w:val="105"/>
        </w:rPr>
        <w:t xml:space="preserve"> </w:t>
      </w:r>
      <w:r>
        <w:rPr>
          <w:color w:val="232323"/>
          <w:w w:val="105"/>
        </w:rPr>
        <w:t>be</w:t>
      </w:r>
      <w:r>
        <w:rPr>
          <w:color w:val="232323"/>
          <w:spacing w:val="-18"/>
          <w:w w:val="105"/>
        </w:rPr>
        <w:t xml:space="preserve"> </w:t>
      </w:r>
      <w:r>
        <w:rPr>
          <w:color w:val="232323"/>
          <w:w w:val="105"/>
        </w:rPr>
        <w:t>completed</w:t>
      </w:r>
      <w:r>
        <w:rPr>
          <w:color w:val="232323"/>
          <w:spacing w:val="-1"/>
          <w:w w:val="105"/>
        </w:rPr>
        <w:t xml:space="preserve"> </w:t>
      </w:r>
      <w:r>
        <w:rPr>
          <w:color w:val="232323"/>
          <w:w w:val="105"/>
        </w:rPr>
        <w:t>on</w:t>
      </w:r>
      <w:r>
        <w:rPr>
          <w:color w:val="232323"/>
          <w:spacing w:val="-13"/>
          <w:w w:val="105"/>
        </w:rPr>
        <w:t xml:space="preserve"> </w:t>
      </w:r>
      <w:r>
        <w:rPr>
          <w:color w:val="232323"/>
          <w:w w:val="105"/>
        </w:rPr>
        <w:t>31</w:t>
      </w:r>
      <w:r>
        <w:rPr>
          <w:color w:val="232323"/>
          <w:spacing w:val="-32"/>
          <w:w w:val="105"/>
        </w:rPr>
        <w:t xml:space="preserve"> </w:t>
      </w:r>
      <w:r>
        <w:rPr>
          <w:color w:val="232323"/>
          <w:w w:val="105"/>
        </w:rPr>
        <w:t>March</w:t>
      </w:r>
      <w:r>
        <w:rPr>
          <w:color w:val="232323"/>
          <w:spacing w:val="-6"/>
          <w:w w:val="105"/>
        </w:rPr>
        <w:t xml:space="preserve"> </w:t>
      </w:r>
      <w:r>
        <w:rPr>
          <w:color w:val="232323"/>
          <w:w w:val="105"/>
        </w:rPr>
        <w:t>2019.</w:t>
      </w:r>
    </w:p>
    <w:p w:rsidR="00C53A62" w:rsidRDefault="00C53A62">
      <w:pPr>
        <w:pStyle w:val="BodyText"/>
        <w:spacing w:before="10"/>
        <w:rPr>
          <w:sz w:val="24"/>
        </w:rPr>
      </w:pPr>
    </w:p>
    <w:p w:rsidR="00C53A62" w:rsidRDefault="00567705">
      <w:pPr>
        <w:pStyle w:val="BodyText"/>
        <w:spacing w:line="304" w:lineRule="auto"/>
        <w:ind w:left="1952" w:right="732" w:hanging="1"/>
      </w:pPr>
      <w:r>
        <w:rPr>
          <w:color w:val="232323"/>
        </w:rPr>
        <w:t>The scheme takes into account the national changes to the scheme under the Public Pensions Services</w:t>
      </w:r>
      <w:r>
        <w:rPr>
          <w:color w:val="232323"/>
          <w:spacing w:val="-3"/>
        </w:rPr>
        <w:t xml:space="preserve"> </w:t>
      </w:r>
      <w:r>
        <w:rPr>
          <w:color w:val="232323"/>
        </w:rPr>
        <w:t>Act</w:t>
      </w:r>
      <w:r>
        <w:rPr>
          <w:color w:val="232323"/>
          <w:spacing w:val="-10"/>
        </w:rPr>
        <w:t xml:space="preserve"> </w:t>
      </w:r>
      <w:r>
        <w:rPr>
          <w:color w:val="232323"/>
        </w:rPr>
        <w:t>2013.</w:t>
      </w:r>
      <w:r>
        <w:rPr>
          <w:color w:val="232323"/>
          <w:spacing w:val="-13"/>
        </w:rPr>
        <w:t xml:space="preserve"> </w:t>
      </w:r>
      <w:r>
        <w:rPr>
          <w:color w:val="232323"/>
        </w:rPr>
        <w:t>Under</w:t>
      </w:r>
      <w:r>
        <w:rPr>
          <w:color w:val="232323"/>
          <w:spacing w:val="-12"/>
        </w:rPr>
        <w:t xml:space="preserve"> </w:t>
      </w:r>
      <w:r>
        <w:rPr>
          <w:color w:val="232323"/>
        </w:rPr>
        <w:t>the</w:t>
      </w:r>
      <w:r>
        <w:rPr>
          <w:color w:val="232323"/>
          <w:spacing w:val="14"/>
        </w:rPr>
        <w:t xml:space="preserve"> </w:t>
      </w:r>
      <w:r>
        <w:rPr>
          <w:color w:val="232323"/>
        </w:rPr>
        <w:t>Act,</w:t>
      </w:r>
      <w:r>
        <w:rPr>
          <w:color w:val="232323"/>
          <w:spacing w:val="-17"/>
        </w:rPr>
        <w:t xml:space="preserve"> </w:t>
      </w:r>
      <w:r>
        <w:rPr>
          <w:color w:val="232323"/>
        </w:rPr>
        <w:t>the</w:t>
      </w:r>
      <w:r>
        <w:rPr>
          <w:color w:val="232323"/>
          <w:spacing w:val="5"/>
        </w:rPr>
        <w:t xml:space="preserve"> </w:t>
      </w:r>
      <w:r>
        <w:rPr>
          <w:color w:val="232323"/>
        </w:rPr>
        <w:t>Local</w:t>
      </w:r>
      <w:r>
        <w:rPr>
          <w:color w:val="232323"/>
          <w:spacing w:val="-9"/>
        </w:rPr>
        <w:t xml:space="preserve"> </w:t>
      </w:r>
      <w:r>
        <w:rPr>
          <w:color w:val="232323"/>
        </w:rPr>
        <w:t>Government</w:t>
      </w:r>
      <w:r>
        <w:rPr>
          <w:color w:val="232323"/>
          <w:spacing w:val="6"/>
        </w:rPr>
        <w:t xml:space="preserve"> </w:t>
      </w:r>
      <w:r>
        <w:rPr>
          <w:color w:val="232323"/>
        </w:rPr>
        <w:t>Pension</w:t>
      </w:r>
      <w:r>
        <w:rPr>
          <w:color w:val="232323"/>
          <w:spacing w:val="-13"/>
        </w:rPr>
        <w:t xml:space="preserve"> </w:t>
      </w:r>
      <w:r>
        <w:rPr>
          <w:color w:val="232323"/>
        </w:rPr>
        <w:t>Scheme</w:t>
      </w:r>
      <w:r>
        <w:rPr>
          <w:color w:val="232323"/>
          <w:spacing w:val="-8"/>
        </w:rPr>
        <w:t xml:space="preserve"> </w:t>
      </w:r>
      <w:r>
        <w:rPr>
          <w:color w:val="232323"/>
        </w:rPr>
        <w:t>in</w:t>
      </w:r>
      <w:r>
        <w:rPr>
          <w:color w:val="232323"/>
          <w:spacing w:val="-4"/>
        </w:rPr>
        <w:t xml:space="preserve"> </w:t>
      </w:r>
      <w:r>
        <w:rPr>
          <w:color w:val="232323"/>
        </w:rPr>
        <w:t>England</w:t>
      </w:r>
      <w:r>
        <w:rPr>
          <w:color w:val="232323"/>
          <w:spacing w:val="-2"/>
        </w:rPr>
        <w:t xml:space="preserve"> </w:t>
      </w:r>
      <w:r>
        <w:rPr>
          <w:color w:val="232323"/>
        </w:rPr>
        <w:t>and</w:t>
      </w:r>
      <w:r>
        <w:rPr>
          <w:color w:val="232323"/>
          <w:spacing w:val="-10"/>
        </w:rPr>
        <w:t xml:space="preserve"> </w:t>
      </w:r>
      <w:r>
        <w:rPr>
          <w:color w:val="232323"/>
        </w:rPr>
        <w:t>Wales</w:t>
      </w:r>
      <w:r>
        <w:rPr>
          <w:color w:val="232323"/>
          <w:spacing w:val="-2"/>
        </w:rPr>
        <w:t xml:space="preserve"> </w:t>
      </w:r>
      <w:r>
        <w:rPr>
          <w:color w:val="232323"/>
        </w:rPr>
        <w:t>and the other main existing public service schemes may not provide benefits in relation to service  after 31 March 2014 (or service after 31 March 2015 for other main existing public service</w:t>
      </w:r>
      <w:r>
        <w:rPr>
          <w:color w:val="232323"/>
        </w:rPr>
        <w:t xml:space="preserve"> pension schemes In England and Wales). The Act provides for scheme regulations to be made within a common framework, to establish new career average revalued earnings to pay pensions and other benefits to certain public</w:t>
      </w:r>
      <w:r>
        <w:rPr>
          <w:color w:val="232323"/>
          <w:spacing w:val="-6"/>
        </w:rPr>
        <w:t xml:space="preserve"> </w:t>
      </w:r>
      <w:r>
        <w:rPr>
          <w:color w:val="232323"/>
        </w:rPr>
        <w:t>servants.</w:t>
      </w:r>
    </w:p>
    <w:p w:rsidR="00C53A62" w:rsidRDefault="00C53A62">
      <w:pPr>
        <w:pStyle w:val="BodyText"/>
        <w:spacing w:before="8"/>
        <w:rPr>
          <w:sz w:val="23"/>
        </w:rPr>
      </w:pPr>
    </w:p>
    <w:p w:rsidR="00C53A62" w:rsidRDefault="00567705">
      <w:pPr>
        <w:pStyle w:val="BodyText"/>
        <w:ind w:left="1956"/>
      </w:pPr>
      <w:r>
        <w:rPr>
          <w:color w:val="232323"/>
        </w:rPr>
        <w:t>The Group anticipates to</w:t>
      </w:r>
      <w:r>
        <w:rPr>
          <w:color w:val="232323"/>
        </w:rPr>
        <w:t xml:space="preserve"> pay £4.42M expected contributions to the schemes in 2018/19.</w:t>
      </w:r>
    </w:p>
    <w:p w:rsidR="00C53A62" w:rsidRDefault="00C53A62">
      <w:pPr>
        <w:pStyle w:val="BodyText"/>
        <w:spacing w:before="7"/>
        <w:rPr>
          <w:sz w:val="28"/>
        </w:rPr>
      </w:pPr>
    </w:p>
    <w:p w:rsidR="00C53A62" w:rsidRDefault="00567705">
      <w:pPr>
        <w:pStyle w:val="BodyText"/>
        <w:spacing w:line="300" w:lineRule="auto"/>
        <w:ind w:left="1962" w:right="559" w:hanging="2"/>
      </w:pPr>
      <w:r>
        <w:rPr>
          <w:color w:val="232323"/>
          <w:w w:val="105"/>
        </w:rPr>
        <w:t>The</w:t>
      </w:r>
      <w:r>
        <w:rPr>
          <w:color w:val="232323"/>
          <w:spacing w:val="-17"/>
          <w:w w:val="105"/>
        </w:rPr>
        <w:t xml:space="preserve"> </w:t>
      </w:r>
      <w:r>
        <w:rPr>
          <w:color w:val="232323"/>
          <w:w w:val="105"/>
        </w:rPr>
        <w:t>Chief</w:t>
      </w:r>
      <w:r>
        <w:rPr>
          <w:color w:val="232323"/>
          <w:spacing w:val="-13"/>
          <w:w w:val="105"/>
        </w:rPr>
        <w:t xml:space="preserve"> </w:t>
      </w:r>
      <w:r>
        <w:rPr>
          <w:color w:val="232323"/>
          <w:w w:val="105"/>
        </w:rPr>
        <w:t>Constable</w:t>
      </w:r>
      <w:r>
        <w:rPr>
          <w:color w:val="232323"/>
          <w:spacing w:val="-12"/>
          <w:w w:val="105"/>
        </w:rPr>
        <w:t xml:space="preserve"> </w:t>
      </w:r>
      <w:r>
        <w:rPr>
          <w:color w:val="232323"/>
          <w:w w:val="105"/>
        </w:rPr>
        <w:t>of</w:t>
      </w:r>
      <w:r>
        <w:rPr>
          <w:color w:val="232323"/>
          <w:spacing w:val="-27"/>
          <w:w w:val="105"/>
        </w:rPr>
        <w:t xml:space="preserve"> </w:t>
      </w:r>
      <w:r>
        <w:rPr>
          <w:color w:val="232323"/>
          <w:w w:val="105"/>
        </w:rPr>
        <w:t>Durham,</w:t>
      </w:r>
      <w:r>
        <w:rPr>
          <w:color w:val="232323"/>
          <w:spacing w:val="-16"/>
          <w:w w:val="105"/>
        </w:rPr>
        <w:t xml:space="preserve"> </w:t>
      </w:r>
      <w:r>
        <w:rPr>
          <w:color w:val="232323"/>
          <w:w w:val="105"/>
        </w:rPr>
        <w:t>along</w:t>
      </w:r>
      <w:r>
        <w:rPr>
          <w:color w:val="232323"/>
          <w:spacing w:val="-28"/>
          <w:w w:val="105"/>
        </w:rPr>
        <w:t xml:space="preserve"> </w:t>
      </w:r>
      <w:r>
        <w:rPr>
          <w:color w:val="232323"/>
          <w:w w:val="105"/>
        </w:rPr>
        <w:t>with</w:t>
      </w:r>
      <w:r>
        <w:rPr>
          <w:color w:val="232323"/>
          <w:spacing w:val="-25"/>
          <w:w w:val="105"/>
        </w:rPr>
        <w:t xml:space="preserve"> </w:t>
      </w:r>
      <w:r>
        <w:rPr>
          <w:color w:val="232323"/>
          <w:w w:val="105"/>
        </w:rPr>
        <w:t>other</w:t>
      </w:r>
      <w:r>
        <w:rPr>
          <w:color w:val="232323"/>
          <w:spacing w:val="-13"/>
          <w:w w:val="105"/>
        </w:rPr>
        <w:t xml:space="preserve"> </w:t>
      </w:r>
      <w:r>
        <w:rPr>
          <w:color w:val="232323"/>
          <w:w w:val="105"/>
        </w:rPr>
        <w:t>Chief</w:t>
      </w:r>
      <w:r>
        <w:rPr>
          <w:color w:val="232323"/>
          <w:spacing w:val="-17"/>
          <w:w w:val="105"/>
        </w:rPr>
        <w:t xml:space="preserve"> </w:t>
      </w:r>
      <w:r>
        <w:rPr>
          <w:color w:val="232323"/>
          <w:w w:val="105"/>
        </w:rPr>
        <w:t>Constables</w:t>
      </w:r>
      <w:r>
        <w:rPr>
          <w:color w:val="232323"/>
          <w:spacing w:val="-10"/>
          <w:w w:val="105"/>
        </w:rPr>
        <w:t xml:space="preserve"> </w:t>
      </w:r>
      <w:r>
        <w:rPr>
          <w:color w:val="232323"/>
          <w:w w:val="105"/>
        </w:rPr>
        <w:t>and</w:t>
      </w:r>
      <w:r>
        <w:rPr>
          <w:color w:val="232323"/>
          <w:spacing w:val="-30"/>
          <w:w w:val="105"/>
        </w:rPr>
        <w:t xml:space="preserve"> </w:t>
      </w:r>
      <w:r>
        <w:rPr>
          <w:color w:val="232323"/>
          <w:w w:val="105"/>
        </w:rPr>
        <w:t>the</w:t>
      </w:r>
      <w:r>
        <w:rPr>
          <w:color w:val="232323"/>
          <w:spacing w:val="-23"/>
          <w:w w:val="105"/>
        </w:rPr>
        <w:t xml:space="preserve"> </w:t>
      </w:r>
      <w:r>
        <w:rPr>
          <w:color w:val="232323"/>
          <w:w w:val="105"/>
        </w:rPr>
        <w:t>Home</w:t>
      </w:r>
      <w:r>
        <w:rPr>
          <w:color w:val="232323"/>
          <w:spacing w:val="-21"/>
          <w:w w:val="105"/>
        </w:rPr>
        <w:t xml:space="preserve"> </w:t>
      </w:r>
      <w:r>
        <w:rPr>
          <w:color w:val="232323"/>
          <w:w w:val="105"/>
        </w:rPr>
        <w:t>Office,</w:t>
      </w:r>
      <w:r>
        <w:rPr>
          <w:color w:val="232323"/>
          <w:spacing w:val="-25"/>
          <w:w w:val="105"/>
        </w:rPr>
        <w:t xml:space="preserve"> </w:t>
      </w:r>
      <w:r>
        <w:rPr>
          <w:color w:val="232323"/>
          <w:w w:val="105"/>
        </w:rPr>
        <w:t>currently has</w:t>
      </w:r>
      <w:r>
        <w:rPr>
          <w:color w:val="232323"/>
          <w:spacing w:val="-25"/>
          <w:w w:val="105"/>
        </w:rPr>
        <w:t xml:space="preserve"> </w:t>
      </w:r>
      <w:r>
        <w:rPr>
          <w:color w:val="232323"/>
          <w:w w:val="105"/>
        </w:rPr>
        <w:t>35</w:t>
      </w:r>
      <w:r>
        <w:rPr>
          <w:color w:val="232323"/>
          <w:spacing w:val="-24"/>
          <w:w w:val="105"/>
        </w:rPr>
        <w:t xml:space="preserve"> </w:t>
      </w:r>
      <w:r>
        <w:rPr>
          <w:color w:val="232323"/>
          <w:w w:val="105"/>
        </w:rPr>
        <w:t>claims</w:t>
      </w:r>
      <w:r>
        <w:rPr>
          <w:color w:val="232323"/>
          <w:spacing w:val="-16"/>
          <w:w w:val="105"/>
        </w:rPr>
        <w:t xml:space="preserve"> </w:t>
      </w:r>
      <w:r>
        <w:rPr>
          <w:color w:val="232323"/>
          <w:w w:val="105"/>
        </w:rPr>
        <w:t>lodged</w:t>
      </w:r>
      <w:r>
        <w:rPr>
          <w:color w:val="232323"/>
          <w:spacing w:val="-23"/>
          <w:w w:val="105"/>
        </w:rPr>
        <w:t xml:space="preserve"> </w:t>
      </w:r>
      <w:r>
        <w:rPr>
          <w:color w:val="232323"/>
          <w:w w:val="105"/>
        </w:rPr>
        <w:t>against</w:t>
      </w:r>
      <w:r>
        <w:rPr>
          <w:color w:val="232323"/>
          <w:spacing w:val="-14"/>
          <w:w w:val="105"/>
        </w:rPr>
        <w:t xml:space="preserve"> </w:t>
      </w:r>
      <w:r>
        <w:rPr>
          <w:color w:val="232323"/>
          <w:w w:val="105"/>
        </w:rPr>
        <w:t>them</w:t>
      </w:r>
      <w:r>
        <w:rPr>
          <w:color w:val="232323"/>
          <w:spacing w:val="-16"/>
          <w:w w:val="105"/>
        </w:rPr>
        <w:t xml:space="preserve"> </w:t>
      </w:r>
      <w:r>
        <w:rPr>
          <w:color w:val="232323"/>
          <w:w w:val="105"/>
        </w:rPr>
        <w:t>with</w:t>
      </w:r>
      <w:r>
        <w:rPr>
          <w:color w:val="232323"/>
          <w:spacing w:val="-28"/>
          <w:w w:val="105"/>
        </w:rPr>
        <w:t xml:space="preserve"> </w:t>
      </w:r>
      <w:r>
        <w:rPr>
          <w:color w:val="232323"/>
          <w:w w:val="105"/>
        </w:rPr>
        <w:t>the</w:t>
      </w:r>
      <w:r>
        <w:rPr>
          <w:color w:val="232323"/>
          <w:spacing w:val="-29"/>
          <w:w w:val="105"/>
        </w:rPr>
        <w:t xml:space="preserve"> </w:t>
      </w:r>
      <w:r>
        <w:rPr>
          <w:color w:val="232323"/>
          <w:w w:val="105"/>
        </w:rPr>
        <w:t>Central</w:t>
      </w:r>
      <w:r>
        <w:rPr>
          <w:color w:val="232323"/>
          <w:spacing w:val="-18"/>
          <w:w w:val="105"/>
        </w:rPr>
        <w:t xml:space="preserve"> </w:t>
      </w:r>
      <w:r>
        <w:rPr>
          <w:color w:val="232323"/>
          <w:w w:val="105"/>
        </w:rPr>
        <w:t>London</w:t>
      </w:r>
      <w:r>
        <w:rPr>
          <w:color w:val="232323"/>
          <w:spacing w:val="-21"/>
          <w:w w:val="105"/>
        </w:rPr>
        <w:t xml:space="preserve"> </w:t>
      </w:r>
      <w:r>
        <w:rPr>
          <w:color w:val="232323"/>
          <w:w w:val="105"/>
        </w:rPr>
        <w:t>Employment</w:t>
      </w:r>
      <w:r>
        <w:rPr>
          <w:color w:val="232323"/>
          <w:spacing w:val="-6"/>
          <w:w w:val="105"/>
        </w:rPr>
        <w:t xml:space="preserve"> </w:t>
      </w:r>
      <w:r>
        <w:rPr>
          <w:color w:val="232323"/>
          <w:w w:val="105"/>
        </w:rPr>
        <w:t>Tribunal.</w:t>
      </w:r>
      <w:r>
        <w:rPr>
          <w:color w:val="232323"/>
          <w:spacing w:val="14"/>
          <w:w w:val="105"/>
        </w:rPr>
        <w:t xml:space="preserve"> </w:t>
      </w:r>
      <w:r>
        <w:rPr>
          <w:color w:val="232323"/>
          <w:w w:val="105"/>
        </w:rPr>
        <w:t>The</w:t>
      </w:r>
      <w:r>
        <w:rPr>
          <w:color w:val="232323"/>
          <w:spacing w:val="-27"/>
          <w:w w:val="105"/>
        </w:rPr>
        <w:t xml:space="preserve"> </w:t>
      </w:r>
      <w:r>
        <w:rPr>
          <w:color w:val="232323"/>
          <w:w w:val="105"/>
        </w:rPr>
        <w:t>claims</w:t>
      </w:r>
      <w:r>
        <w:rPr>
          <w:color w:val="232323"/>
          <w:spacing w:val="-23"/>
          <w:w w:val="105"/>
        </w:rPr>
        <w:t xml:space="preserve"> </w:t>
      </w:r>
      <w:r>
        <w:rPr>
          <w:color w:val="232323"/>
          <w:w w:val="105"/>
        </w:rPr>
        <w:t>are</w:t>
      </w:r>
      <w:r>
        <w:rPr>
          <w:color w:val="232323"/>
          <w:spacing w:val="-23"/>
          <w:w w:val="105"/>
        </w:rPr>
        <w:t xml:space="preserve"> </w:t>
      </w:r>
      <w:r>
        <w:rPr>
          <w:color w:val="232323"/>
          <w:w w:val="105"/>
        </w:rPr>
        <w:t>in respect of alleged unlawful discrimination arising from the Transitional Provisions in the Police Pension</w:t>
      </w:r>
      <w:r>
        <w:rPr>
          <w:color w:val="232323"/>
          <w:spacing w:val="-20"/>
          <w:w w:val="105"/>
        </w:rPr>
        <w:t xml:space="preserve"> </w:t>
      </w:r>
      <w:r>
        <w:rPr>
          <w:color w:val="232323"/>
          <w:w w:val="105"/>
        </w:rPr>
        <w:t>Regulations</w:t>
      </w:r>
      <w:r>
        <w:rPr>
          <w:color w:val="232323"/>
          <w:spacing w:val="-4"/>
          <w:w w:val="105"/>
        </w:rPr>
        <w:t xml:space="preserve"> </w:t>
      </w:r>
      <w:r>
        <w:rPr>
          <w:color w:val="232323"/>
          <w:w w:val="105"/>
        </w:rPr>
        <w:t>2015.</w:t>
      </w:r>
      <w:r>
        <w:rPr>
          <w:color w:val="232323"/>
          <w:spacing w:val="-28"/>
          <w:w w:val="105"/>
        </w:rPr>
        <w:t xml:space="preserve"> </w:t>
      </w:r>
      <w:r>
        <w:rPr>
          <w:color w:val="232323"/>
          <w:w w:val="105"/>
        </w:rPr>
        <w:t>Claims</w:t>
      </w:r>
      <w:r>
        <w:rPr>
          <w:color w:val="232323"/>
          <w:spacing w:val="-12"/>
          <w:w w:val="105"/>
        </w:rPr>
        <w:t xml:space="preserve"> </w:t>
      </w:r>
      <w:r>
        <w:rPr>
          <w:color w:val="232323"/>
          <w:w w:val="105"/>
        </w:rPr>
        <w:t>of</w:t>
      </w:r>
      <w:r>
        <w:rPr>
          <w:color w:val="232323"/>
          <w:spacing w:val="-20"/>
          <w:w w:val="105"/>
        </w:rPr>
        <w:t xml:space="preserve"> </w:t>
      </w:r>
      <w:r>
        <w:rPr>
          <w:color w:val="232323"/>
          <w:w w:val="105"/>
        </w:rPr>
        <w:t>unlawful</w:t>
      </w:r>
      <w:r>
        <w:rPr>
          <w:color w:val="232323"/>
          <w:spacing w:val="-24"/>
          <w:w w:val="105"/>
        </w:rPr>
        <w:t xml:space="preserve"> </w:t>
      </w:r>
      <w:r>
        <w:rPr>
          <w:color w:val="232323"/>
          <w:w w:val="105"/>
        </w:rPr>
        <w:t>discrimination</w:t>
      </w:r>
      <w:r>
        <w:rPr>
          <w:color w:val="232323"/>
          <w:spacing w:val="-27"/>
          <w:w w:val="105"/>
        </w:rPr>
        <w:t xml:space="preserve"> </w:t>
      </w:r>
      <w:r>
        <w:rPr>
          <w:color w:val="232323"/>
          <w:w w:val="105"/>
        </w:rPr>
        <w:t>have</w:t>
      </w:r>
      <w:r>
        <w:rPr>
          <w:color w:val="232323"/>
          <w:spacing w:val="-23"/>
          <w:w w:val="105"/>
        </w:rPr>
        <w:t xml:space="preserve"> </w:t>
      </w:r>
      <w:r>
        <w:rPr>
          <w:color w:val="232323"/>
          <w:w w:val="105"/>
        </w:rPr>
        <w:t>also</w:t>
      </w:r>
      <w:r>
        <w:rPr>
          <w:color w:val="232323"/>
          <w:spacing w:val="-19"/>
          <w:w w:val="105"/>
        </w:rPr>
        <w:t xml:space="preserve"> </w:t>
      </w:r>
      <w:r>
        <w:rPr>
          <w:color w:val="232323"/>
          <w:w w:val="105"/>
        </w:rPr>
        <w:t>been</w:t>
      </w:r>
      <w:r>
        <w:rPr>
          <w:color w:val="232323"/>
          <w:spacing w:val="-25"/>
          <w:w w:val="105"/>
        </w:rPr>
        <w:t xml:space="preserve"> </w:t>
      </w:r>
      <w:r>
        <w:rPr>
          <w:color w:val="232323"/>
          <w:w w:val="105"/>
        </w:rPr>
        <w:t>made</w:t>
      </w:r>
      <w:r>
        <w:rPr>
          <w:color w:val="232323"/>
          <w:spacing w:val="-22"/>
          <w:w w:val="105"/>
        </w:rPr>
        <w:t xml:space="preserve"> </w:t>
      </w:r>
      <w:r>
        <w:rPr>
          <w:color w:val="232323"/>
          <w:w w:val="105"/>
        </w:rPr>
        <w:t>In</w:t>
      </w:r>
      <w:r>
        <w:rPr>
          <w:color w:val="232323"/>
          <w:spacing w:val="-25"/>
          <w:w w:val="105"/>
        </w:rPr>
        <w:t xml:space="preserve"> </w:t>
      </w:r>
      <w:r>
        <w:rPr>
          <w:color w:val="232323"/>
          <w:w w:val="105"/>
        </w:rPr>
        <w:t>relation</w:t>
      </w:r>
      <w:r>
        <w:rPr>
          <w:color w:val="232323"/>
          <w:spacing w:val="-25"/>
          <w:w w:val="105"/>
        </w:rPr>
        <w:t xml:space="preserve"> </w:t>
      </w:r>
      <w:r>
        <w:rPr>
          <w:color w:val="232323"/>
          <w:w w:val="105"/>
        </w:rPr>
        <w:t>to</w:t>
      </w:r>
      <w:r>
        <w:rPr>
          <w:color w:val="232323"/>
          <w:spacing w:val="-12"/>
          <w:w w:val="105"/>
        </w:rPr>
        <w:t xml:space="preserve"> </w:t>
      </w:r>
      <w:r>
        <w:rPr>
          <w:color w:val="232323"/>
          <w:w w:val="105"/>
        </w:rPr>
        <w:t xml:space="preserve">the changes to the Judiciary and Firefighters Pension </w:t>
      </w:r>
      <w:r>
        <w:rPr>
          <w:color w:val="232323"/>
          <w:w w:val="105"/>
        </w:rPr>
        <w:t>regulations and In 2016/17 these claims were heard</w:t>
      </w:r>
      <w:r>
        <w:rPr>
          <w:color w:val="232323"/>
          <w:spacing w:val="-23"/>
          <w:w w:val="105"/>
        </w:rPr>
        <w:t xml:space="preserve"> </w:t>
      </w:r>
      <w:r>
        <w:rPr>
          <w:color w:val="232323"/>
          <w:w w:val="105"/>
        </w:rPr>
        <w:t>In</w:t>
      </w:r>
      <w:r>
        <w:rPr>
          <w:color w:val="232323"/>
          <w:spacing w:val="-19"/>
          <w:w w:val="105"/>
        </w:rPr>
        <w:t xml:space="preserve"> </w:t>
      </w:r>
      <w:r>
        <w:rPr>
          <w:color w:val="232323"/>
          <w:w w:val="105"/>
        </w:rPr>
        <w:t>the</w:t>
      </w:r>
      <w:r>
        <w:rPr>
          <w:color w:val="232323"/>
          <w:spacing w:val="-24"/>
          <w:w w:val="105"/>
        </w:rPr>
        <w:t xml:space="preserve"> </w:t>
      </w:r>
      <w:r>
        <w:rPr>
          <w:color w:val="232323"/>
          <w:w w:val="105"/>
        </w:rPr>
        <w:t>Employment</w:t>
      </w:r>
      <w:r>
        <w:rPr>
          <w:color w:val="232323"/>
          <w:spacing w:val="-5"/>
          <w:w w:val="105"/>
        </w:rPr>
        <w:t xml:space="preserve"> </w:t>
      </w:r>
      <w:r>
        <w:rPr>
          <w:color w:val="232323"/>
          <w:w w:val="105"/>
        </w:rPr>
        <w:t>Tribunal.</w:t>
      </w:r>
      <w:r>
        <w:rPr>
          <w:color w:val="232323"/>
          <w:spacing w:val="-16"/>
          <w:w w:val="105"/>
        </w:rPr>
        <w:t xml:space="preserve"> </w:t>
      </w:r>
      <w:r>
        <w:rPr>
          <w:color w:val="232323"/>
          <w:w w:val="105"/>
        </w:rPr>
        <w:t>In</w:t>
      </w:r>
      <w:r>
        <w:rPr>
          <w:color w:val="232323"/>
          <w:spacing w:val="-23"/>
          <w:w w:val="105"/>
        </w:rPr>
        <w:t xml:space="preserve"> </w:t>
      </w:r>
      <w:r>
        <w:rPr>
          <w:color w:val="232323"/>
          <w:w w:val="105"/>
        </w:rPr>
        <w:t>2017/18</w:t>
      </w:r>
      <w:r>
        <w:rPr>
          <w:color w:val="232323"/>
          <w:spacing w:val="3"/>
          <w:w w:val="105"/>
        </w:rPr>
        <w:t xml:space="preserve"> </w:t>
      </w:r>
      <w:r>
        <w:rPr>
          <w:color w:val="232323"/>
          <w:w w:val="105"/>
        </w:rPr>
        <w:t>the</w:t>
      </w:r>
      <w:r>
        <w:rPr>
          <w:color w:val="232323"/>
          <w:spacing w:val="-6"/>
          <w:w w:val="105"/>
        </w:rPr>
        <w:t xml:space="preserve"> </w:t>
      </w:r>
      <w:r>
        <w:rPr>
          <w:color w:val="232323"/>
          <w:w w:val="105"/>
        </w:rPr>
        <w:t>Judiciary</w:t>
      </w:r>
      <w:r>
        <w:rPr>
          <w:color w:val="232323"/>
          <w:spacing w:val="-13"/>
          <w:w w:val="105"/>
        </w:rPr>
        <w:t xml:space="preserve"> </w:t>
      </w:r>
      <w:r>
        <w:rPr>
          <w:color w:val="232323"/>
          <w:w w:val="105"/>
        </w:rPr>
        <w:t>and</w:t>
      </w:r>
      <w:r>
        <w:rPr>
          <w:color w:val="232323"/>
          <w:spacing w:val="-25"/>
          <w:w w:val="105"/>
        </w:rPr>
        <w:t xml:space="preserve"> </w:t>
      </w:r>
      <w:r>
        <w:rPr>
          <w:color w:val="232323"/>
          <w:w w:val="105"/>
        </w:rPr>
        <w:t>Firefighter</w:t>
      </w:r>
      <w:r>
        <w:rPr>
          <w:color w:val="232323"/>
          <w:spacing w:val="-15"/>
          <w:w w:val="105"/>
        </w:rPr>
        <w:t xml:space="preserve"> </w:t>
      </w:r>
      <w:r>
        <w:rPr>
          <w:color w:val="232323"/>
          <w:w w:val="105"/>
        </w:rPr>
        <w:t>claims</w:t>
      </w:r>
      <w:r>
        <w:rPr>
          <w:color w:val="232323"/>
          <w:spacing w:val="-19"/>
          <w:w w:val="105"/>
        </w:rPr>
        <w:t xml:space="preserve"> </w:t>
      </w:r>
      <w:r>
        <w:rPr>
          <w:color w:val="232323"/>
          <w:w w:val="105"/>
        </w:rPr>
        <w:t>were</w:t>
      </w:r>
      <w:r>
        <w:rPr>
          <w:color w:val="232323"/>
          <w:spacing w:val="-22"/>
          <w:w w:val="105"/>
        </w:rPr>
        <w:t xml:space="preserve"> </w:t>
      </w:r>
      <w:r>
        <w:rPr>
          <w:color w:val="232323"/>
          <w:w w:val="105"/>
        </w:rPr>
        <w:t>heard</w:t>
      </w:r>
      <w:r>
        <w:rPr>
          <w:color w:val="232323"/>
          <w:spacing w:val="-19"/>
          <w:w w:val="105"/>
        </w:rPr>
        <w:t xml:space="preserve"> </w:t>
      </w:r>
      <w:r>
        <w:rPr>
          <w:color w:val="232323"/>
          <w:w w:val="105"/>
        </w:rPr>
        <w:t>in</w:t>
      </w:r>
      <w:r>
        <w:rPr>
          <w:color w:val="232323"/>
          <w:spacing w:val="-28"/>
          <w:w w:val="105"/>
        </w:rPr>
        <w:t xml:space="preserve"> </w:t>
      </w:r>
      <w:r>
        <w:rPr>
          <w:color w:val="232323"/>
          <w:w w:val="105"/>
        </w:rPr>
        <w:t>the Appeal Tribunal. Subsequent to this the respondents are appealing against the Appeal Tribunal judgements. In th</w:t>
      </w:r>
      <w:r>
        <w:rPr>
          <w:color w:val="232323"/>
          <w:w w:val="105"/>
        </w:rPr>
        <w:t>e case of the Firefighters the claimants are also appealing against aspects of the judgement. The outcome of these further appeals may influence the outcome of the Police claims. The</w:t>
      </w:r>
      <w:r>
        <w:rPr>
          <w:color w:val="232323"/>
          <w:spacing w:val="-19"/>
          <w:w w:val="105"/>
        </w:rPr>
        <w:t xml:space="preserve"> </w:t>
      </w:r>
      <w:r>
        <w:rPr>
          <w:color w:val="232323"/>
          <w:w w:val="105"/>
        </w:rPr>
        <w:t>Tribunal</w:t>
      </w:r>
      <w:r>
        <w:rPr>
          <w:color w:val="232323"/>
          <w:spacing w:val="-18"/>
          <w:w w:val="105"/>
        </w:rPr>
        <w:t xml:space="preserve"> </w:t>
      </w:r>
      <w:r>
        <w:rPr>
          <w:color w:val="232323"/>
          <w:w w:val="105"/>
        </w:rPr>
        <w:t>has</w:t>
      </w:r>
      <w:r>
        <w:rPr>
          <w:color w:val="232323"/>
          <w:spacing w:val="-19"/>
          <w:w w:val="105"/>
        </w:rPr>
        <w:t xml:space="preserve"> </w:t>
      </w:r>
      <w:r>
        <w:rPr>
          <w:color w:val="232323"/>
          <w:w w:val="105"/>
        </w:rPr>
        <w:t>agreed</w:t>
      </w:r>
      <w:r>
        <w:rPr>
          <w:color w:val="232323"/>
          <w:spacing w:val="-24"/>
          <w:w w:val="105"/>
        </w:rPr>
        <w:t xml:space="preserve"> </w:t>
      </w:r>
      <w:r>
        <w:rPr>
          <w:color w:val="232323"/>
          <w:w w:val="105"/>
        </w:rPr>
        <w:t>to</w:t>
      </w:r>
      <w:r>
        <w:rPr>
          <w:color w:val="232323"/>
          <w:spacing w:val="-3"/>
          <w:w w:val="105"/>
        </w:rPr>
        <w:t xml:space="preserve"> </w:t>
      </w:r>
      <w:r>
        <w:rPr>
          <w:color w:val="232323"/>
          <w:w w:val="105"/>
        </w:rPr>
        <w:t>stay</w:t>
      </w:r>
      <w:r>
        <w:rPr>
          <w:color w:val="232323"/>
          <w:spacing w:val="-20"/>
          <w:w w:val="105"/>
        </w:rPr>
        <w:t xml:space="preserve"> </w:t>
      </w:r>
      <w:r>
        <w:rPr>
          <w:color w:val="232323"/>
          <w:w w:val="105"/>
        </w:rPr>
        <w:t>the</w:t>
      </w:r>
      <w:r>
        <w:rPr>
          <w:color w:val="232323"/>
          <w:spacing w:val="-5"/>
          <w:w w:val="105"/>
        </w:rPr>
        <w:t xml:space="preserve"> </w:t>
      </w:r>
      <w:r>
        <w:rPr>
          <w:color w:val="232323"/>
          <w:w w:val="105"/>
        </w:rPr>
        <w:t>Police</w:t>
      </w:r>
      <w:r>
        <w:rPr>
          <w:color w:val="232323"/>
          <w:spacing w:val="-19"/>
          <w:w w:val="105"/>
        </w:rPr>
        <w:t xml:space="preserve"> </w:t>
      </w:r>
      <w:r>
        <w:rPr>
          <w:color w:val="232323"/>
          <w:w w:val="105"/>
        </w:rPr>
        <w:t>hearing</w:t>
      </w:r>
      <w:r>
        <w:rPr>
          <w:color w:val="232323"/>
          <w:spacing w:val="-19"/>
          <w:w w:val="105"/>
        </w:rPr>
        <w:t xml:space="preserve"> </w:t>
      </w:r>
      <w:r>
        <w:rPr>
          <w:color w:val="232323"/>
          <w:w w:val="105"/>
        </w:rPr>
        <w:t>and</w:t>
      </w:r>
      <w:r>
        <w:rPr>
          <w:color w:val="232323"/>
          <w:spacing w:val="-27"/>
          <w:w w:val="105"/>
        </w:rPr>
        <w:t xml:space="preserve"> </w:t>
      </w:r>
      <w:r>
        <w:rPr>
          <w:color w:val="232323"/>
          <w:w w:val="105"/>
        </w:rPr>
        <w:t>the</w:t>
      </w:r>
      <w:r>
        <w:rPr>
          <w:color w:val="232323"/>
          <w:spacing w:val="-8"/>
          <w:w w:val="105"/>
        </w:rPr>
        <w:t xml:space="preserve"> </w:t>
      </w:r>
      <w:r>
        <w:rPr>
          <w:color w:val="232323"/>
          <w:w w:val="105"/>
        </w:rPr>
        <w:t>Home</w:t>
      </w:r>
      <w:r>
        <w:rPr>
          <w:color w:val="232323"/>
          <w:spacing w:val="-16"/>
          <w:w w:val="105"/>
        </w:rPr>
        <w:t xml:space="preserve"> </w:t>
      </w:r>
      <w:r>
        <w:rPr>
          <w:color w:val="232323"/>
          <w:w w:val="105"/>
        </w:rPr>
        <w:t>Office</w:t>
      </w:r>
      <w:r>
        <w:rPr>
          <w:color w:val="232323"/>
          <w:spacing w:val="-18"/>
          <w:w w:val="105"/>
        </w:rPr>
        <w:t xml:space="preserve"> </w:t>
      </w:r>
      <w:r>
        <w:rPr>
          <w:color w:val="232323"/>
          <w:w w:val="105"/>
        </w:rPr>
        <w:t>has</w:t>
      </w:r>
      <w:r>
        <w:rPr>
          <w:color w:val="232323"/>
          <w:spacing w:val="-25"/>
          <w:w w:val="105"/>
        </w:rPr>
        <w:t xml:space="preserve"> </w:t>
      </w:r>
      <w:r>
        <w:rPr>
          <w:color w:val="232323"/>
          <w:w w:val="105"/>
        </w:rPr>
        <w:t>requested</w:t>
      </w:r>
      <w:r>
        <w:rPr>
          <w:color w:val="232323"/>
          <w:spacing w:val="-12"/>
          <w:w w:val="105"/>
        </w:rPr>
        <w:t xml:space="preserve"> </w:t>
      </w:r>
      <w:r>
        <w:rPr>
          <w:color w:val="232323"/>
          <w:w w:val="105"/>
        </w:rPr>
        <w:t>that</w:t>
      </w:r>
      <w:r>
        <w:rPr>
          <w:color w:val="232323"/>
          <w:spacing w:val="-24"/>
          <w:w w:val="105"/>
        </w:rPr>
        <w:t xml:space="preserve"> </w:t>
      </w:r>
      <w:r>
        <w:rPr>
          <w:color w:val="232323"/>
          <w:w w:val="105"/>
        </w:rPr>
        <w:t>the</w:t>
      </w:r>
      <w:r>
        <w:rPr>
          <w:color w:val="232323"/>
          <w:spacing w:val="-23"/>
          <w:w w:val="105"/>
        </w:rPr>
        <w:t xml:space="preserve"> </w:t>
      </w:r>
      <w:r>
        <w:rPr>
          <w:color w:val="232323"/>
          <w:w w:val="105"/>
        </w:rPr>
        <w:t xml:space="preserve">stay is extended in light of the further appeals. In the event that the Police claims are successful it is unclear what remedy would </w:t>
      </w:r>
      <w:r>
        <w:rPr>
          <w:color w:val="232323"/>
          <w:w w:val="105"/>
          <w:sz w:val="20"/>
        </w:rPr>
        <w:t xml:space="preserve">be </w:t>
      </w:r>
      <w:r>
        <w:rPr>
          <w:color w:val="232323"/>
          <w:w w:val="105"/>
        </w:rPr>
        <w:t xml:space="preserve">applied, whether this would require further legislation and who </w:t>
      </w:r>
      <w:r>
        <w:rPr>
          <w:rFonts w:ascii="Times New Roman" w:hAnsi="Times New Roman"/>
          <w:color w:val="232323"/>
          <w:w w:val="105"/>
          <w:sz w:val="20"/>
        </w:rPr>
        <w:t xml:space="preserve">it </w:t>
      </w:r>
      <w:r>
        <w:rPr>
          <w:color w:val="232323"/>
          <w:w w:val="105"/>
        </w:rPr>
        <w:t xml:space="preserve">would impact. Given the fact that </w:t>
      </w:r>
      <w:r>
        <w:rPr>
          <w:color w:val="232323"/>
          <w:w w:val="105"/>
        </w:rPr>
        <w:t>the Judiciary and Firefighter claims are subject to further appeal and</w:t>
      </w:r>
      <w:r>
        <w:rPr>
          <w:color w:val="232323"/>
          <w:spacing w:val="-23"/>
          <w:w w:val="105"/>
        </w:rPr>
        <w:t xml:space="preserve"> </w:t>
      </w:r>
      <w:r>
        <w:rPr>
          <w:color w:val="232323"/>
          <w:w w:val="105"/>
        </w:rPr>
        <w:t>the</w:t>
      </w:r>
      <w:r>
        <w:rPr>
          <w:color w:val="232323"/>
          <w:spacing w:val="-15"/>
          <w:w w:val="105"/>
        </w:rPr>
        <w:t xml:space="preserve"> </w:t>
      </w:r>
      <w:r>
        <w:rPr>
          <w:color w:val="232323"/>
          <w:w w:val="105"/>
        </w:rPr>
        <w:t>Police</w:t>
      </w:r>
      <w:r>
        <w:rPr>
          <w:color w:val="232323"/>
          <w:spacing w:val="-15"/>
          <w:w w:val="105"/>
        </w:rPr>
        <w:t xml:space="preserve"> </w:t>
      </w:r>
      <w:r>
        <w:rPr>
          <w:color w:val="232323"/>
          <w:w w:val="105"/>
        </w:rPr>
        <w:t>claims</w:t>
      </w:r>
      <w:r>
        <w:rPr>
          <w:color w:val="232323"/>
          <w:spacing w:val="-16"/>
          <w:w w:val="105"/>
        </w:rPr>
        <w:t xml:space="preserve"> </w:t>
      </w:r>
      <w:r>
        <w:rPr>
          <w:color w:val="232323"/>
          <w:w w:val="105"/>
        </w:rPr>
        <w:t>are</w:t>
      </w:r>
      <w:r>
        <w:rPr>
          <w:color w:val="232323"/>
          <w:spacing w:val="-16"/>
          <w:w w:val="105"/>
        </w:rPr>
        <w:t xml:space="preserve"> </w:t>
      </w:r>
      <w:r>
        <w:rPr>
          <w:color w:val="232323"/>
          <w:w w:val="105"/>
        </w:rPr>
        <w:t>yet</w:t>
      </w:r>
      <w:r>
        <w:rPr>
          <w:color w:val="232323"/>
          <w:spacing w:val="-15"/>
          <w:w w:val="105"/>
        </w:rPr>
        <w:t xml:space="preserve"> </w:t>
      </w:r>
      <w:r>
        <w:rPr>
          <w:color w:val="232323"/>
          <w:w w:val="105"/>
        </w:rPr>
        <w:t>to</w:t>
      </w:r>
      <w:r>
        <w:rPr>
          <w:color w:val="232323"/>
          <w:spacing w:val="-7"/>
          <w:w w:val="105"/>
        </w:rPr>
        <w:t xml:space="preserve"> </w:t>
      </w:r>
      <w:r>
        <w:rPr>
          <w:color w:val="232323"/>
          <w:w w:val="105"/>
        </w:rPr>
        <w:t>be</w:t>
      </w:r>
      <w:r>
        <w:rPr>
          <w:color w:val="232323"/>
          <w:spacing w:val="-19"/>
          <w:w w:val="105"/>
        </w:rPr>
        <w:t xml:space="preserve"> </w:t>
      </w:r>
      <w:r>
        <w:rPr>
          <w:color w:val="232323"/>
          <w:w w:val="105"/>
        </w:rPr>
        <w:t>heard,</w:t>
      </w:r>
      <w:r>
        <w:rPr>
          <w:color w:val="232323"/>
          <w:spacing w:val="-26"/>
          <w:w w:val="105"/>
        </w:rPr>
        <w:t xml:space="preserve"> </w:t>
      </w:r>
      <w:r>
        <w:rPr>
          <w:color w:val="232323"/>
          <w:w w:val="105"/>
        </w:rPr>
        <w:t>and</w:t>
      </w:r>
      <w:r>
        <w:rPr>
          <w:color w:val="232323"/>
          <w:spacing w:val="-20"/>
          <w:w w:val="105"/>
        </w:rPr>
        <w:t xml:space="preserve"> </w:t>
      </w:r>
      <w:r>
        <w:rPr>
          <w:color w:val="232323"/>
          <w:w w:val="105"/>
        </w:rPr>
        <w:t>the</w:t>
      </w:r>
      <w:r>
        <w:rPr>
          <w:color w:val="232323"/>
          <w:spacing w:val="-5"/>
          <w:w w:val="105"/>
        </w:rPr>
        <w:t xml:space="preserve"> </w:t>
      </w:r>
      <w:r>
        <w:rPr>
          <w:color w:val="232323"/>
          <w:w w:val="105"/>
        </w:rPr>
        <w:t>uncertainty</w:t>
      </w:r>
      <w:r>
        <w:rPr>
          <w:color w:val="232323"/>
          <w:spacing w:val="-5"/>
          <w:w w:val="105"/>
        </w:rPr>
        <w:t xml:space="preserve"> </w:t>
      </w:r>
      <w:r>
        <w:rPr>
          <w:color w:val="232323"/>
          <w:w w:val="105"/>
        </w:rPr>
        <w:t>regarding</w:t>
      </w:r>
      <w:r>
        <w:rPr>
          <w:color w:val="232323"/>
          <w:spacing w:val="-18"/>
          <w:w w:val="105"/>
        </w:rPr>
        <w:t xml:space="preserve"> </w:t>
      </w:r>
      <w:r>
        <w:rPr>
          <w:color w:val="232323"/>
          <w:w w:val="105"/>
        </w:rPr>
        <w:t>remedy</w:t>
      </w:r>
      <w:r>
        <w:rPr>
          <w:color w:val="232323"/>
          <w:spacing w:val="-10"/>
          <w:w w:val="105"/>
        </w:rPr>
        <w:t xml:space="preserve"> </w:t>
      </w:r>
      <w:r>
        <w:rPr>
          <w:color w:val="232323"/>
          <w:w w:val="105"/>
        </w:rPr>
        <w:t>and</w:t>
      </w:r>
      <w:r>
        <w:rPr>
          <w:color w:val="232323"/>
          <w:spacing w:val="-22"/>
          <w:w w:val="105"/>
        </w:rPr>
        <w:t xml:space="preserve"> </w:t>
      </w:r>
      <w:r>
        <w:rPr>
          <w:color w:val="232323"/>
          <w:w w:val="105"/>
        </w:rPr>
        <w:t>quantum</w:t>
      </w:r>
      <w:r>
        <w:rPr>
          <w:color w:val="232323"/>
          <w:spacing w:val="-10"/>
          <w:w w:val="105"/>
        </w:rPr>
        <w:t xml:space="preserve"> </w:t>
      </w:r>
      <w:r>
        <w:rPr>
          <w:color w:val="232323"/>
          <w:w w:val="105"/>
        </w:rPr>
        <w:t>at</w:t>
      </w:r>
      <w:r>
        <w:rPr>
          <w:color w:val="232323"/>
          <w:spacing w:val="-25"/>
          <w:w w:val="105"/>
        </w:rPr>
        <w:t xml:space="preserve"> </w:t>
      </w:r>
      <w:r>
        <w:rPr>
          <w:color w:val="232323"/>
          <w:w w:val="105"/>
        </w:rPr>
        <w:t xml:space="preserve">this point in time it is not possible to provide an estimate of the financial effect in the </w:t>
      </w:r>
      <w:r>
        <w:rPr>
          <w:color w:val="232323"/>
          <w:w w:val="105"/>
        </w:rPr>
        <w:t>event that the claims</w:t>
      </w:r>
      <w:r>
        <w:rPr>
          <w:color w:val="232323"/>
          <w:spacing w:val="-28"/>
          <w:w w:val="105"/>
        </w:rPr>
        <w:t xml:space="preserve"> </w:t>
      </w:r>
      <w:r>
        <w:rPr>
          <w:color w:val="232323"/>
          <w:w w:val="105"/>
        </w:rPr>
        <w:t>are</w:t>
      </w:r>
      <w:r>
        <w:rPr>
          <w:color w:val="232323"/>
          <w:spacing w:val="-32"/>
          <w:w w:val="105"/>
        </w:rPr>
        <w:t xml:space="preserve"> </w:t>
      </w:r>
      <w:r>
        <w:rPr>
          <w:color w:val="232323"/>
          <w:w w:val="105"/>
        </w:rPr>
        <w:t>partially</w:t>
      </w:r>
      <w:r>
        <w:rPr>
          <w:color w:val="232323"/>
          <w:spacing w:val="-23"/>
          <w:w w:val="105"/>
        </w:rPr>
        <w:t xml:space="preserve"> </w:t>
      </w:r>
      <w:r>
        <w:rPr>
          <w:color w:val="232323"/>
          <w:w w:val="105"/>
        </w:rPr>
        <w:t>or</w:t>
      </w:r>
      <w:r>
        <w:rPr>
          <w:color w:val="232323"/>
          <w:spacing w:val="-31"/>
          <w:w w:val="105"/>
        </w:rPr>
        <w:t xml:space="preserve"> </w:t>
      </w:r>
      <w:r>
        <w:rPr>
          <w:color w:val="232323"/>
          <w:w w:val="105"/>
        </w:rPr>
        <w:t>fully</w:t>
      </w:r>
      <w:r>
        <w:rPr>
          <w:color w:val="232323"/>
          <w:spacing w:val="-31"/>
          <w:w w:val="105"/>
        </w:rPr>
        <w:t xml:space="preserve"> </w:t>
      </w:r>
      <w:r>
        <w:rPr>
          <w:color w:val="232323"/>
          <w:w w:val="105"/>
        </w:rPr>
        <w:t>successful.</w:t>
      </w:r>
      <w:r>
        <w:rPr>
          <w:color w:val="232323"/>
          <w:spacing w:val="-24"/>
          <w:w w:val="105"/>
        </w:rPr>
        <w:t xml:space="preserve"> </w:t>
      </w:r>
      <w:r>
        <w:rPr>
          <w:color w:val="232323"/>
          <w:w w:val="105"/>
        </w:rPr>
        <w:t>Therefore</w:t>
      </w:r>
      <w:r>
        <w:rPr>
          <w:color w:val="232323"/>
          <w:spacing w:val="-25"/>
          <w:w w:val="105"/>
        </w:rPr>
        <w:t xml:space="preserve"> </w:t>
      </w:r>
      <w:r>
        <w:rPr>
          <w:color w:val="232323"/>
          <w:w w:val="105"/>
        </w:rPr>
        <w:t>it</w:t>
      </w:r>
      <w:r>
        <w:rPr>
          <w:color w:val="232323"/>
          <w:spacing w:val="-16"/>
          <w:w w:val="105"/>
        </w:rPr>
        <w:t xml:space="preserve"> </w:t>
      </w:r>
      <w:r>
        <w:rPr>
          <w:color w:val="232323"/>
          <w:w w:val="105"/>
        </w:rPr>
        <w:t>has</w:t>
      </w:r>
      <w:r>
        <w:rPr>
          <w:color w:val="232323"/>
          <w:spacing w:val="-26"/>
          <w:w w:val="105"/>
        </w:rPr>
        <w:t xml:space="preserve"> </w:t>
      </w:r>
      <w:r>
        <w:rPr>
          <w:color w:val="232323"/>
          <w:w w:val="105"/>
        </w:rPr>
        <w:t>been</w:t>
      </w:r>
      <w:r>
        <w:rPr>
          <w:color w:val="232323"/>
          <w:spacing w:val="-27"/>
          <w:w w:val="105"/>
        </w:rPr>
        <w:t xml:space="preserve"> </w:t>
      </w:r>
      <w:r>
        <w:rPr>
          <w:color w:val="232323"/>
          <w:w w:val="105"/>
        </w:rPr>
        <w:t>assessed</w:t>
      </w:r>
      <w:r>
        <w:rPr>
          <w:color w:val="232323"/>
          <w:spacing w:val="-33"/>
          <w:w w:val="105"/>
        </w:rPr>
        <w:t xml:space="preserve"> </w:t>
      </w:r>
      <w:r>
        <w:rPr>
          <w:color w:val="232323"/>
          <w:w w:val="105"/>
        </w:rPr>
        <w:t>that</w:t>
      </w:r>
      <w:r>
        <w:rPr>
          <w:color w:val="232323"/>
          <w:spacing w:val="-29"/>
          <w:w w:val="105"/>
        </w:rPr>
        <w:t xml:space="preserve"> </w:t>
      </w:r>
      <w:r>
        <w:rPr>
          <w:color w:val="232323"/>
          <w:w w:val="105"/>
        </w:rPr>
        <w:t>the</w:t>
      </w:r>
      <w:r>
        <w:rPr>
          <w:color w:val="232323"/>
          <w:spacing w:val="-32"/>
          <w:w w:val="105"/>
        </w:rPr>
        <w:t xml:space="preserve"> </w:t>
      </w:r>
      <w:r>
        <w:rPr>
          <w:color w:val="232323"/>
          <w:w w:val="105"/>
        </w:rPr>
        <w:t>Chief</w:t>
      </w:r>
      <w:r>
        <w:rPr>
          <w:color w:val="232323"/>
          <w:spacing w:val="-29"/>
          <w:w w:val="105"/>
        </w:rPr>
        <w:t xml:space="preserve"> </w:t>
      </w:r>
      <w:r>
        <w:rPr>
          <w:color w:val="232323"/>
          <w:w w:val="105"/>
        </w:rPr>
        <w:t>Constable</w:t>
      </w:r>
      <w:r>
        <w:rPr>
          <w:color w:val="232323"/>
          <w:spacing w:val="-23"/>
          <w:w w:val="105"/>
        </w:rPr>
        <w:t xml:space="preserve"> </w:t>
      </w:r>
      <w:r>
        <w:rPr>
          <w:color w:val="232323"/>
          <w:w w:val="105"/>
        </w:rPr>
        <w:t>has</w:t>
      </w:r>
      <w:r>
        <w:rPr>
          <w:color w:val="232323"/>
          <w:spacing w:val="-24"/>
          <w:w w:val="105"/>
        </w:rPr>
        <w:t xml:space="preserve"> </w:t>
      </w:r>
      <w:r>
        <w:rPr>
          <w:color w:val="232323"/>
          <w:w w:val="105"/>
        </w:rPr>
        <w:t>no liability</w:t>
      </w:r>
      <w:r>
        <w:rPr>
          <w:color w:val="232323"/>
          <w:spacing w:val="-14"/>
          <w:w w:val="105"/>
        </w:rPr>
        <w:t xml:space="preserve"> </w:t>
      </w:r>
      <w:r>
        <w:rPr>
          <w:color w:val="232323"/>
          <w:w w:val="105"/>
        </w:rPr>
        <w:t>at</w:t>
      </w:r>
      <w:r>
        <w:rPr>
          <w:color w:val="232323"/>
          <w:spacing w:val="-3"/>
          <w:w w:val="105"/>
        </w:rPr>
        <w:t xml:space="preserve"> </w:t>
      </w:r>
      <w:r>
        <w:rPr>
          <w:rFonts w:ascii="Times New Roman" w:hAnsi="Times New Roman"/>
          <w:color w:val="232323"/>
          <w:w w:val="105"/>
          <w:sz w:val="20"/>
        </w:rPr>
        <w:t>3l5'</w:t>
      </w:r>
      <w:r>
        <w:rPr>
          <w:rFonts w:ascii="Times New Roman" w:hAnsi="Times New Roman"/>
          <w:color w:val="232323"/>
          <w:spacing w:val="-19"/>
          <w:w w:val="105"/>
          <w:sz w:val="20"/>
        </w:rPr>
        <w:t xml:space="preserve"> </w:t>
      </w:r>
      <w:r>
        <w:rPr>
          <w:color w:val="232323"/>
          <w:w w:val="105"/>
        </w:rPr>
        <w:t>March</w:t>
      </w:r>
      <w:r>
        <w:rPr>
          <w:color w:val="232323"/>
          <w:spacing w:val="-11"/>
          <w:w w:val="105"/>
        </w:rPr>
        <w:t xml:space="preserve"> </w:t>
      </w:r>
      <w:r>
        <w:rPr>
          <w:color w:val="232323"/>
          <w:w w:val="105"/>
        </w:rPr>
        <w:t>2018.</w:t>
      </w:r>
    </w:p>
    <w:p w:rsidR="00C53A62" w:rsidRDefault="00C53A62">
      <w:pPr>
        <w:pStyle w:val="BodyText"/>
        <w:spacing w:before="6"/>
        <w:rPr>
          <w:sz w:val="23"/>
        </w:rPr>
      </w:pPr>
    </w:p>
    <w:p w:rsidR="00C53A62" w:rsidRDefault="00567705">
      <w:pPr>
        <w:pStyle w:val="ListParagraph"/>
        <w:numPr>
          <w:ilvl w:val="0"/>
          <w:numId w:val="12"/>
        </w:numPr>
        <w:tabs>
          <w:tab w:val="left" w:pos="2676"/>
          <w:tab w:val="left" w:pos="2677"/>
        </w:tabs>
        <w:ind w:left="2676" w:hanging="696"/>
      </w:pPr>
      <w:r>
        <w:rPr>
          <w:rFonts w:ascii="Times New Roman" w:hAnsi="Times New Roman"/>
          <w:b/>
          <w:color w:val="383838"/>
          <w:w w:val="90"/>
          <w:sz w:val="21"/>
        </w:rPr>
        <w:t xml:space="preserve">PCVC </w:t>
      </w:r>
      <w:r>
        <w:rPr>
          <w:rFonts w:ascii="Times New Roman" w:hAnsi="Times New Roman"/>
          <w:color w:val="606062"/>
          <w:w w:val="90"/>
          <w:sz w:val="21"/>
        </w:rPr>
        <w:t xml:space="preserve">- </w:t>
      </w:r>
      <w:r>
        <w:rPr>
          <w:rFonts w:ascii="Times New Roman" w:hAnsi="Times New Roman"/>
          <w:b/>
          <w:color w:val="383838"/>
          <w:w w:val="90"/>
          <w:sz w:val="21"/>
        </w:rPr>
        <w:t>DEFINED BENEFIT PENSION</w:t>
      </w:r>
      <w:r>
        <w:rPr>
          <w:rFonts w:ascii="Times New Roman" w:hAnsi="Times New Roman"/>
          <w:b/>
          <w:color w:val="383838"/>
          <w:spacing w:val="31"/>
          <w:w w:val="90"/>
          <w:sz w:val="21"/>
        </w:rPr>
        <w:t xml:space="preserve"> </w:t>
      </w:r>
      <w:r>
        <w:rPr>
          <w:rFonts w:ascii="Times New Roman" w:hAnsi="Times New Roman"/>
          <w:b/>
          <w:color w:val="383838"/>
          <w:w w:val="90"/>
          <w:sz w:val="21"/>
        </w:rPr>
        <w:t>SCHEME</w:t>
      </w:r>
    </w:p>
    <w:p w:rsidR="00C53A62" w:rsidRDefault="00C53A62">
      <w:pPr>
        <w:pStyle w:val="BodyText"/>
        <w:spacing w:before="9"/>
        <w:rPr>
          <w:rFonts w:ascii="Times New Roman" w:hAnsi="Times New Roman"/>
          <w:b/>
          <w:sz w:val="27"/>
        </w:rPr>
      </w:pPr>
    </w:p>
    <w:p w:rsidR="00C53A62" w:rsidRDefault="00567705">
      <w:pPr>
        <w:pStyle w:val="Heading7"/>
        <w:ind w:left="1975"/>
      </w:pPr>
      <w:r>
        <w:rPr>
          <w:color w:val="232323"/>
        </w:rPr>
        <w:t>Participation in Pension Schemes</w:t>
      </w:r>
    </w:p>
    <w:p w:rsidR="00C53A62" w:rsidRDefault="00567705">
      <w:pPr>
        <w:pStyle w:val="BodyText"/>
        <w:spacing w:before="54" w:line="300" w:lineRule="auto"/>
        <w:ind w:left="1981" w:right="559" w:firstLine="3"/>
      </w:pPr>
      <w:r>
        <w:rPr>
          <w:color w:val="232323"/>
          <w:w w:val="105"/>
        </w:rPr>
        <w:t>As</w:t>
      </w:r>
      <w:r>
        <w:rPr>
          <w:color w:val="232323"/>
          <w:spacing w:val="-20"/>
          <w:w w:val="105"/>
        </w:rPr>
        <w:t xml:space="preserve"> </w:t>
      </w:r>
      <w:r>
        <w:rPr>
          <w:color w:val="232323"/>
          <w:w w:val="105"/>
        </w:rPr>
        <w:t>part</w:t>
      </w:r>
      <w:r>
        <w:rPr>
          <w:color w:val="232323"/>
          <w:spacing w:val="-13"/>
          <w:w w:val="105"/>
        </w:rPr>
        <w:t xml:space="preserve"> </w:t>
      </w:r>
      <w:r>
        <w:rPr>
          <w:color w:val="232323"/>
          <w:w w:val="105"/>
        </w:rPr>
        <w:t>of</w:t>
      </w:r>
      <w:r>
        <w:rPr>
          <w:color w:val="232323"/>
          <w:spacing w:val="-16"/>
          <w:w w:val="105"/>
        </w:rPr>
        <w:t xml:space="preserve"> </w:t>
      </w:r>
      <w:r>
        <w:rPr>
          <w:color w:val="232323"/>
          <w:w w:val="105"/>
        </w:rPr>
        <w:t>the</w:t>
      </w:r>
      <w:r>
        <w:rPr>
          <w:color w:val="232323"/>
          <w:spacing w:val="-20"/>
          <w:w w:val="105"/>
        </w:rPr>
        <w:t xml:space="preserve"> </w:t>
      </w:r>
      <w:r>
        <w:rPr>
          <w:color w:val="232323"/>
          <w:w w:val="105"/>
        </w:rPr>
        <w:t>terms</w:t>
      </w:r>
      <w:r>
        <w:rPr>
          <w:color w:val="232323"/>
          <w:spacing w:val="-8"/>
          <w:w w:val="105"/>
        </w:rPr>
        <w:t xml:space="preserve"> </w:t>
      </w:r>
      <w:r>
        <w:rPr>
          <w:color w:val="232323"/>
          <w:w w:val="105"/>
        </w:rPr>
        <w:t>and</w:t>
      </w:r>
      <w:r>
        <w:rPr>
          <w:color w:val="232323"/>
          <w:spacing w:val="-17"/>
          <w:w w:val="105"/>
        </w:rPr>
        <w:t xml:space="preserve"> </w:t>
      </w:r>
      <w:r>
        <w:rPr>
          <w:color w:val="232323"/>
          <w:w w:val="105"/>
        </w:rPr>
        <w:t>conditions</w:t>
      </w:r>
      <w:r>
        <w:rPr>
          <w:color w:val="232323"/>
          <w:spacing w:val="-2"/>
          <w:w w:val="105"/>
        </w:rPr>
        <w:t xml:space="preserve"> </w:t>
      </w:r>
      <w:r>
        <w:rPr>
          <w:color w:val="232323"/>
          <w:w w:val="105"/>
        </w:rPr>
        <w:t>of</w:t>
      </w:r>
      <w:r>
        <w:rPr>
          <w:color w:val="232323"/>
          <w:spacing w:val="-3"/>
          <w:w w:val="105"/>
        </w:rPr>
        <w:t xml:space="preserve"> </w:t>
      </w:r>
      <w:r>
        <w:rPr>
          <w:color w:val="232323"/>
          <w:w w:val="105"/>
        </w:rPr>
        <w:t>employment</w:t>
      </w:r>
      <w:r>
        <w:rPr>
          <w:color w:val="232323"/>
          <w:spacing w:val="-2"/>
          <w:w w:val="105"/>
        </w:rPr>
        <w:t xml:space="preserve"> </w:t>
      </w:r>
      <w:r>
        <w:rPr>
          <w:color w:val="232323"/>
          <w:w w:val="105"/>
        </w:rPr>
        <w:t>of</w:t>
      </w:r>
      <w:r>
        <w:rPr>
          <w:color w:val="232323"/>
          <w:spacing w:val="-17"/>
          <w:w w:val="105"/>
        </w:rPr>
        <w:t xml:space="preserve"> </w:t>
      </w:r>
      <w:r>
        <w:rPr>
          <w:color w:val="232323"/>
          <w:w w:val="105"/>
        </w:rPr>
        <w:t>its</w:t>
      </w:r>
      <w:r>
        <w:rPr>
          <w:color w:val="232323"/>
          <w:spacing w:val="-19"/>
          <w:w w:val="105"/>
        </w:rPr>
        <w:t xml:space="preserve"> </w:t>
      </w:r>
      <w:r>
        <w:rPr>
          <w:color w:val="232323"/>
          <w:w w:val="105"/>
        </w:rPr>
        <w:t>officers</w:t>
      </w:r>
      <w:r>
        <w:rPr>
          <w:color w:val="232323"/>
          <w:spacing w:val="-7"/>
          <w:w w:val="105"/>
        </w:rPr>
        <w:t xml:space="preserve"> </w:t>
      </w:r>
      <w:r>
        <w:rPr>
          <w:color w:val="232323"/>
          <w:w w:val="105"/>
        </w:rPr>
        <w:t>and</w:t>
      </w:r>
      <w:r>
        <w:rPr>
          <w:color w:val="232323"/>
          <w:spacing w:val="-15"/>
          <w:w w:val="105"/>
        </w:rPr>
        <w:t xml:space="preserve"> </w:t>
      </w:r>
      <w:r>
        <w:rPr>
          <w:color w:val="232323"/>
          <w:w w:val="105"/>
        </w:rPr>
        <w:t>other</w:t>
      </w:r>
      <w:r>
        <w:rPr>
          <w:color w:val="232323"/>
          <w:spacing w:val="-7"/>
          <w:w w:val="105"/>
        </w:rPr>
        <w:t xml:space="preserve"> </w:t>
      </w:r>
      <w:r>
        <w:rPr>
          <w:color w:val="232323"/>
          <w:w w:val="105"/>
        </w:rPr>
        <w:t>employees,</w:t>
      </w:r>
      <w:r>
        <w:rPr>
          <w:color w:val="232323"/>
          <w:spacing w:val="-13"/>
          <w:w w:val="105"/>
        </w:rPr>
        <w:t xml:space="preserve"> </w:t>
      </w:r>
      <w:r>
        <w:rPr>
          <w:color w:val="232323"/>
          <w:w w:val="105"/>
        </w:rPr>
        <w:t>the</w:t>
      </w:r>
      <w:r>
        <w:rPr>
          <w:color w:val="232323"/>
          <w:spacing w:val="-21"/>
          <w:w w:val="105"/>
        </w:rPr>
        <w:t xml:space="preserve"> </w:t>
      </w:r>
      <w:r>
        <w:rPr>
          <w:color w:val="232323"/>
          <w:w w:val="105"/>
        </w:rPr>
        <w:t>Office</w:t>
      </w:r>
      <w:r>
        <w:rPr>
          <w:color w:val="232323"/>
          <w:spacing w:val="-13"/>
          <w:w w:val="105"/>
        </w:rPr>
        <w:t xml:space="preserve"> </w:t>
      </w:r>
      <w:r>
        <w:rPr>
          <w:color w:val="232323"/>
          <w:w w:val="105"/>
        </w:rPr>
        <w:t>of the</w:t>
      </w:r>
      <w:r>
        <w:rPr>
          <w:color w:val="232323"/>
          <w:spacing w:val="-23"/>
          <w:w w:val="105"/>
        </w:rPr>
        <w:t xml:space="preserve"> </w:t>
      </w:r>
      <w:r>
        <w:rPr>
          <w:color w:val="232323"/>
          <w:w w:val="105"/>
        </w:rPr>
        <w:t>Durham</w:t>
      </w:r>
      <w:r>
        <w:rPr>
          <w:color w:val="232323"/>
          <w:spacing w:val="-20"/>
          <w:w w:val="105"/>
        </w:rPr>
        <w:t xml:space="preserve"> </w:t>
      </w:r>
      <w:r>
        <w:rPr>
          <w:color w:val="232323"/>
          <w:w w:val="105"/>
        </w:rPr>
        <w:t>Police</w:t>
      </w:r>
      <w:r>
        <w:rPr>
          <w:color w:val="232323"/>
          <w:spacing w:val="-21"/>
          <w:w w:val="105"/>
        </w:rPr>
        <w:t xml:space="preserve"> </w:t>
      </w:r>
      <w:r>
        <w:rPr>
          <w:color w:val="232323"/>
          <w:w w:val="105"/>
        </w:rPr>
        <w:t>and</w:t>
      </w:r>
      <w:r>
        <w:rPr>
          <w:color w:val="232323"/>
          <w:spacing w:val="-26"/>
          <w:w w:val="105"/>
        </w:rPr>
        <w:t xml:space="preserve"> </w:t>
      </w:r>
      <w:r>
        <w:rPr>
          <w:color w:val="232323"/>
          <w:w w:val="105"/>
        </w:rPr>
        <w:t>Crime</w:t>
      </w:r>
      <w:r>
        <w:rPr>
          <w:color w:val="232323"/>
          <w:spacing w:val="-25"/>
          <w:w w:val="105"/>
        </w:rPr>
        <w:t xml:space="preserve"> </w:t>
      </w:r>
      <w:r>
        <w:rPr>
          <w:color w:val="232323"/>
          <w:w w:val="105"/>
        </w:rPr>
        <w:t>Commissioner</w:t>
      </w:r>
      <w:r>
        <w:rPr>
          <w:color w:val="232323"/>
          <w:spacing w:val="-8"/>
          <w:w w:val="105"/>
        </w:rPr>
        <w:t xml:space="preserve"> </w:t>
      </w:r>
      <w:r>
        <w:rPr>
          <w:color w:val="232323"/>
          <w:w w:val="105"/>
        </w:rPr>
        <w:t>offers</w:t>
      </w:r>
      <w:r>
        <w:rPr>
          <w:color w:val="232323"/>
          <w:spacing w:val="-23"/>
          <w:w w:val="105"/>
        </w:rPr>
        <w:t xml:space="preserve"> </w:t>
      </w:r>
      <w:r>
        <w:rPr>
          <w:color w:val="232323"/>
          <w:w w:val="105"/>
        </w:rPr>
        <w:t>retirement</w:t>
      </w:r>
      <w:r>
        <w:rPr>
          <w:color w:val="232323"/>
          <w:spacing w:val="-9"/>
          <w:w w:val="105"/>
        </w:rPr>
        <w:t xml:space="preserve"> </w:t>
      </w:r>
      <w:r>
        <w:rPr>
          <w:color w:val="232323"/>
          <w:w w:val="105"/>
        </w:rPr>
        <w:t>benefits.</w:t>
      </w:r>
      <w:r>
        <w:rPr>
          <w:color w:val="232323"/>
          <w:spacing w:val="-22"/>
          <w:w w:val="105"/>
        </w:rPr>
        <w:t xml:space="preserve"> </w:t>
      </w:r>
      <w:r>
        <w:rPr>
          <w:color w:val="232323"/>
          <w:w w:val="105"/>
        </w:rPr>
        <w:t>Although</w:t>
      </w:r>
      <w:r>
        <w:rPr>
          <w:color w:val="232323"/>
          <w:spacing w:val="-23"/>
          <w:w w:val="105"/>
        </w:rPr>
        <w:t xml:space="preserve"> </w:t>
      </w:r>
      <w:r>
        <w:rPr>
          <w:color w:val="232323"/>
          <w:w w:val="105"/>
        </w:rPr>
        <w:t>these</w:t>
      </w:r>
      <w:r>
        <w:rPr>
          <w:color w:val="232323"/>
          <w:spacing w:val="-21"/>
          <w:w w:val="105"/>
        </w:rPr>
        <w:t xml:space="preserve"> </w:t>
      </w:r>
      <w:r>
        <w:rPr>
          <w:color w:val="232323"/>
          <w:w w:val="105"/>
        </w:rPr>
        <w:t>benefits</w:t>
      </w:r>
      <w:r>
        <w:rPr>
          <w:color w:val="232323"/>
          <w:spacing w:val="-24"/>
          <w:w w:val="105"/>
        </w:rPr>
        <w:t xml:space="preserve"> </w:t>
      </w:r>
      <w:r>
        <w:rPr>
          <w:color w:val="232323"/>
          <w:w w:val="105"/>
          <w:sz w:val="20"/>
        </w:rPr>
        <w:t xml:space="preserve">will </w:t>
      </w:r>
      <w:r>
        <w:rPr>
          <w:color w:val="232323"/>
          <w:w w:val="105"/>
        </w:rPr>
        <w:t xml:space="preserve">not actually be payable until employees retire, the Office of the Durham </w:t>
      </w:r>
      <w:r>
        <w:rPr>
          <w:color w:val="232323"/>
          <w:w w:val="105"/>
        </w:rPr>
        <w:t>Police and Crime Commissioner</w:t>
      </w:r>
      <w:r>
        <w:rPr>
          <w:color w:val="232323"/>
          <w:spacing w:val="-4"/>
          <w:w w:val="105"/>
        </w:rPr>
        <w:t xml:space="preserve"> </w:t>
      </w:r>
      <w:r>
        <w:rPr>
          <w:color w:val="232323"/>
          <w:w w:val="105"/>
        </w:rPr>
        <w:t>has</w:t>
      </w:r>
      <w:r>
        <w:rPr>
          <w:color w:val="232323"/>
          <w:spacing w:val="-16"/>
          <w:w w:val="105"/>
        </w:rPr>
        <w:t xml:space="preserve"> </w:t>
      </w:r>
      <w:r>
        <w:rPr>
          <w:color w:val="232323"/>
          <w:w w:val="105"/>
        </w:rPr>
        <w:t>a</w:t>
      </w:r>
      <w:r>
        <w:rPr>
          <w:color w:val="232323"/>
          <w:spacing w:val="-28"/>
          <w:w w:val="105"/>
        </w:rPr>
        <w:t xml:space="preserve"> </w:t>
      </w:r>
      <w:r>
        <w:rPr>
          <w:color w:val="232323"/>
          <w:w w:val="105"/>
        </w:rPr>
        <w:t>commitment</w:t>
      </w:r>
      <w:r>
        <w:rPr>
          <w:color w:val="232323"/>
          <w:spacing w:val="-9"/>
          <w:w w:val="105"/>
        </w:rPr>
        <w:t xml:space="preserve"> </w:t>
      </w:r>
      <w:r>
        <w:rPr>
          <w:color w:val="232323"/>
          <w:w w:val="105"/>
        </w:rPr>
        <w:t>to</w:t>
      </w:r>
      <w:r>
        <w:rPr>
          <w:color w:val="232323"/>
          <w:spacing w:val="-10"/>
          <w:w w:val="105"/>
        </w:rPr>
        <w:t xml:space="preserve"> </w:t>
      </w:r>
      <w:r>
        <w:rPr>
          <w:color w:val="232323"/>
          <w:w w:val="105"/>
        </w:rPr>
        <w:t>make</w:t>
      </w:r>
      <w:r>
        <w:rPr>
          <w:color w:val="232323"/>
          <w:spacing w:val="-21"/>
          <w:w w:val="105"/>
        </w:rPr>
        <w:t xml:space="preserve"> </w:t>
      </w:r>
      <w:r>
        <w:rPr>
          <w:color w:val="232323"/>
          <w:w w:val="105"/>
        </w:rPr>
        <w:t>the</w:t>
      </w:r>
      <w:r>
        <w:rPr>
          <w:color w:val="232323"/>
          <w:spacing w:val="-26"/>
          <w:w w:val="105"/>
        </w:rPr>
        <w:t xml:space="preserve"> </w:t>
      </w:r>
      <w:r>
        <w:rPr>
          <w:color w:val="232323"/>
          <w:w w:val="105"/>
        </w:rPr>
        <w:t>payments</w:t>
      </w:r>
      <w:r>
        <w:rPr>
          <w:color w:val="232323"/>
          <w:spacing w:val="-12"/>
          <w:w w:val="105"/>
        </w:rPr>
        <w:t xml:space="preserve"> </w:t>
      </w:r>
      <w:r>
        <w:rPr>
          <w:color w:val="232323"/>
          <w:w w:val="105"/>
        </w:rPr>
        <w:t>that</w:t>
      </w:r>
      <w:r>
        <w:rPr>
          <w:color w:val="232323"/>
          <w:spacing w:val="-19"/>
          <w:w w:val="105"/>
        </w:rPr>
        <w:t xml:space="preserve"> </w:t>
      </w:r>
      <w:r>
        <w:rPr>
          <w:color w:val="232323"/>
          <w:w w:val="105"/>
        </w:rPr>
        <w:t>needs</w:t>
      </w:r>
      <w:r>
        <w:rPr>
          <w:color w:val="232323"/>
          <w:spacing w:val="-20"/>
          <w:w w:val="105"/>
        </w:rPr>
        <w:t xml:space="preserve"> </w:t>
      </w:r>
      <w:r>
        <w:rPr>
          <w:color w:val="232323"/>
          <w:w w:val="105"/>
        </w:rPr>
        <w:t>to</w:t>
      </w:r>
      <w:r>
        <w:rPr>
          <w:color w:val="232323"/>
          <w:spacing w:val="3"/>
          <w:w w:val="105"/>
        </w:rPr>
        <w:t xml:space="preserve"> </w:t>
      </w:r>
      <w:r>
        <w:rPr>
          <w:color w:val="232323"/>
          <w:w w:val="105"/>
        </w:rPr>
        <w:t>be</w:t>
      </w:r>
      <w:r>
        <w:rPr>
          <w:color w:val="232323"/>
          <w:spacing w:val="-26"/>
          <w:w w:val="105"/>
        </w:rPr>
        <w:t xml:space="preserve"> </w:t>
      </w:r>
      <w:r>
        <w:rPr>
          <w:color w:val="232323"/>
          <w:w w:val="105"/>
        </w:rPr>
        <w:t>disclosed</w:t>
      </w:r>
      <w:r>
        <w:rPr>
          <w:color w:val="232323"/>
          <w:spacing w:val="-20"/>
          <w:w w:val="105"/>
        </w:rPr>
        <w:t xml:space="preserve"> </w:t>
      </w:r>
      <w:r>
        <w:rPr>
          <w:color w:val="232323"/>
          <w:w w:val="105"/>
        </w:rPr>
        <w:t>at</w:t>
      </w:r>
      <w:r>
        <w:rPr>
          <w:color w:val="232323"/>
          <w:spacing w:val="-10"/>
          <w:w w:val="105"/>
        </w:rPr>
        <w:t xml:space="preserve"> </w:t>
      </w:r>
      <w:r>
        <w:rPr>
          <w:color w:val="232323"/>
          <w:w w:val="105"/>
        </w:rPr>
        <w:t>the</w:t>
      </w:r>
      <w:r>
        <w:rPr>
          <w:color w:val="232323"/>
          <w:spacing w:val="3"/>
          <w:w w:val="105"/>
        </w:rPr>
        <w:t xml:space="preserve"> </w:t>
      </w:r>
      <w:r>
        <w:rPr>
          <w:color w:val="232323"/>
          <w:w w:val="105"/>
        </w:rPr>
        <w:t>time</w:t>
      </w:r>
      <w:r>
        <w:rPr>
          <w:color w:val="232323"/>
          <w:spacing w:val="-23"/>
          <w:w w:val="105"/>
        </w:rPr>
        <w:t xml:space="preserve"> </w:t>
      </w:r>
      <w:r>
        <w:rPr>
          <w:color w:val="232323"/>
          <w:w w:val="105"/>
        </w:rPr>
        <w:t>that employees earn their future</w:t>
      </w:r>
      <w:r>
        <w:rPr>
          <w:color w:val="232323"/>
          <w:spacing w:val="-38"/>
          <w:w w:val="105"/>
        </w:rPr>
        <w:t xml:space="preserve"> </w:t>
      </w:r>
      <w:r>
        <w:rPr>
          <w:color w:val="232323"/>
          <w:w w:val="105"/>
        </w:rPr>
        <w:t>entitlement.</w:t>
      </w:r>
    </w:p>
    <w:p w:rsidR="00C53A62" w:rsidRDefault="00C53A62">
      <w:pPr>
        <w:pStyle w:val="BodyText"/>
        <w:spacing w:before="10"/>
        <w:rPr>
          <w:sz w:val="24"/>
        </w:rPr>
      </w:pPr>
    </w:p>
    <w:p w:rsidR="00C53A62" w:rsidRDefault="00567705">
      <w:pPr>
        <w:pStyle w:val="BodyText"/>
        <w:spacing w:line="304" w:lineRule="auto"/>
        <w:ind w:left="1989" w:right="720" w:hanging="9"/>
        <w:sectPr w:rsidR="00C53A62">
          <w:footerReference w:type="default" r:id="rId88"/>
          <w:pgSz w:w="11900" w:h="16820"/>
          <w:pgMar w:top="740" w:right="700" w:bottom="1480" w:left="20" w:header="0" w:footer="1280" w:gutter="0"/>
          <w:pgNumType w:start="76"/>
          <w:cols w:space="720"/>
        </w:sectPr>
      </w:pPr>
      <w:r>
        <w:rPr>
          <w:color w:val="232323"/>
        </w:rPr>
        <w:t xml:space="preserve">The Office of the Durham Police and Crime Commissioner participates in the Local Government </w:t>
      </w:r>
      <w:r>
        <w:rPr>
          <w:color w:val="232323"/>
        </w:rPr>
        <w:t>Pension Scheme for civilian employees, administered by Durham County Council - this is a funded</w:t>
      </w:r>
    </w:p>
    <w:p w:rsidR="00C53A62" w:rsidRDefault="00567705">
      <w:pPr>
        <w:pStyle w:val="BodyText"/>
        <w:spacing w:before="158" w:line="312" w:lineRule="auto"/>
        <w:ind w:left="1882" w:right="695" w:firstLine="5"/>
      </w:pPr>
      <w:r>
        <w:rPr>
          <w:color w:val="464646"/>
          <w:w w:val="105"/>
        </w:rPr>
        <w:t>defined</w:t>
      </w:r>
      <w:r>
        <w:rPr>
          <w:color w:val="464646"/>
          <w:spacing w:val="-11"/>
          <w:w w:val="105"/>
        </w:rPr>
        <w:t xml:space="preserve"> </w:t>
      </w:r>
      <w:r>
        <w:rPr>
          <w:color w:val="464646"/>
          <w:w w:val="105"/>
        </w:rPr>
        <w:t>benefit</w:t>
      </w:r>
      <w:r>
        <w:rPr>
          <w:color w:val="464646"/>
          <w:spacing w:val="-18"/>
          <w:w w:val="105"/>
        </w:rPr>
        <w:t xml:space="preserve"> </w:t>
      </w:r>
      <w:r>
        <w:rPr>
          <w:color w:val="464646"/>
          <w:w w:val="105"/>
        </w:rPr>
        <w:t>final</w:t>
      </w:r>
      <w:r>
        <w:rPr>
          <w:color w:val="464646"/>
          <w:spacing w:val="-24"/>
          <w:w w:val="105"/>
        </w:rPr>
        <w:t xml:space="preserve"> </w:t>
      </w:r>
      <w:r>
        <w:rPr>
          <w:color w:val="464646"/>
          <w:w w:val="105"/>
        </w:rPr>
        <w:t>salary</w:t>
      </w:r>
      <w:r>
        <w:rPr>
          <w:color w:val="464646"/>
          <w:spacing w:val="-23"/>
          <w:w w:val="105"/>
        </w:rPr>
        <w:t xml:space="preserve"> </w:t>
      </w:r>
      <w:r>
        <w:rPr>
          <w:color w:val="464646"/>
          <w:w w:val="105"/>
        </w:rPr>
        <w:t>scheme,</w:t>
      </w:r>
      <w:r>
        <w:rPr>
          <w:color w:val="464646"/>
          <w:spacing w:val="-21"/>
          <w:w w:val="105"/>
        </w:rPr>
        <w:t xml:space="preserve"> </w:t>
      </w:r>
      <w:r>
        <w:rPr>
          <w:color w:val="464646"/>
          <w:w w:val="105"/>
        </w:rPr>
        <w:t>meaning</w:t>
      </w:r>
      <w:r>
        <w:rPr>
          <w:color w:val="464646"/>
          <w:spacing w:val="-18"/>
          <w:w w:val="105"/>
        </w:rPr>
        <w:t xml:space="preserve"> </w:t>
      </w:r>
      <w:r>
        <w:rPr>
          <w:color w:val="464646"/>
          <w:w w:val="105"/>
        </w:rPr>
        <w:t>that</w:t>
      </w:r>
      <w:r>
        <w:rPr>
          <w:color w:val="464646"/>
          <w:spacing w:val="-20"/>
          <w:w w:val="105"/>
        </w:rPr>
        <w:t xml:space="preserve"> </w:t>
      </w:r>
      <w:r>
        <w:rPr>
          <w:color w:val="464646"/>
          <w:w w:val="105"/>
        </w:rPr>
        <w:t>the</w:t>
      </w:r>
      <w:r>
        <w:rPr>
          <w:color w:val="464646"/>
          <w:spacing w:val="-27"/>
          <w:w w:val="105"/>
        </w:rPr>
        <w:t xml:space="preserve"> </w:t>
      </w:r>
      <w:r>
        <w:rPr>
          <w:color w:val="464646"/>
          <w:w w:val="105"/>
        </w:rPr>
        <w:t>PCVC</w:t>
      </w:r>
      <w:r>
        <w:rPr>
          <w:color w:val="464646"/>
          <w:spacing w:val="-21"/>
          <w:w w:val="105"/>
        </w:rPr>
        <w:t xml:space="preserve"> </w:t>
      </w:r>
      <w:r>
        <w:rPr>
          <w:color w:val="464646"/>
          <w:w w:val="105"/>
        </w:rPr>
        <w:t>and</w:t>
      </w:r>
      <w:r>
        <w:rPr>
          <w:color w:val="464646"/>
          <w:spacing w:val="-26"/>
          <w:w w:val="105"/>
        </w:rPr>
        <w:t xml:space="preserve"> </w:t>
      </w:r>
      <w:r>
        <w:rPr>
          <w:color w:val="464646"/>
          <w:w w:val="105"/>
        </w:rPr>
        <w:t>employees</w:t>
      </w:r>
      <w:r>
        <w:rPr>
          <w:color w:val="464646"/>
          <w:spacing w:val="-7"/>
          <w:w w:val="105"/>
        </w:rPr>
        <w:t xml:space="preserve"> </w:t>
      </w:r>
      <w:r>
        <w:rPr>
          <w:color w:val="464646"/>
          <w:w w:val="105"/>
        </w:rPr>
        <w:t>pay</w:t>
      </w:r>
      <w:r>
        <w:rPr>
          <w:color w:val="464646"/>
          <w:spacing w:val="-16"/>
          <w:w w:val="105"/>
        </w:rPr>
        <w:t xml:space="preserve"> </w:t>
      </w:r>
      <w:r>
        <w:rPr>
          <w:color w:val="464646"/>
          <w:w w:val="105"/>
        </w:rPr>
        <w:t>contributions</w:t>
      </w:r>
      <w:r>
        <w:rPr>
          <w:color w:val="464646"/>
          <w:spacing w:val="-2"/>
          <w:w w:val="105"/>
        </w:rPr>
        <w:t xml:space="preserve"> </w:t>
      </w:r>
      <w:r>
        <w:rPr>
          <w:color w:val="464646"/>
          <w:w w:val="105"/>
        </w:rPr>
        <w:t>into</w:t>
      </w:r>
      <w:r>
        <w:rPr>
          <w:color w:val="464646"/>
          <w:spacing w:val="-26"/>
          <w:w w:val="105"/>
        </w:rPr>
        <w:t xml:space="preserve"> </w:t>
      </w:r>
      <w:r>
        <w:rPr>
          <w:color w:val="696969"/>
          <w:w w:val="105"/>
        </w:rPr>
        <w:t xml:space="preserve">a </w:t>
      </w:r>
      <w:r>
        <w:rPr>
          <w:color w:val="464646"/>
          <w:w w:val="105"/>
        </w:rPr>
        <w:t>fund,</w:t>
      </w:r>
      <w:r>
        <w:rPr>
          <w:color w:val="464646"/>
          <w:spacing w:val="-15"/>
          <w:w w:val="105"/>
        </w:rPr>
        <w:t xml:space="preserve"> </w:t>
      </w:r>
      <w:r>
        <w:rPr>
          <w:color w:val="464646"/>
          <w:w w:val="105"/>
        </w:rPr>
        <w:t>calculated</w:t>
      </w:r>
      <w:r>
        <w:rPr>
          <w:color w:val="464646"/>
          <w:spacing w:val="-7"/>
          <w:w w:val="105"/>
        </w:rPr>
        <w:t xml:space="preserve"> </w:t>
      </w:r>
      <w:r>
        <w:rPr>
          <w:color w:val="464646"/>
          <w:w w:val="105"/>
        </w:rPr>
        <w:t>at</w:t>
      </w:r>
      <w:r>
        <w:rPr>
          <w:color w:val="464646"/>
          <w:spacing w:val="-10"/>
          <w:w w:val="105"/>
        </w:rPr>
        <w:t xml:space="preserve"> </w:t>
      </w:r>
      <w:r>
        <w:rPr>
          <w:color w:val="464646"/>
          <w:w w:val="105"/>
        </w:rPr>
        <w:t>a</w:t>
      </w:r>
      <w:r>
        <w:rPr>
          <w:color w:val="464646"/>
          <w:spacing w:val="-11"/>
          <w:w w:val="105"/>
        </w:rPr>
        <w:t xml:space="preserve"> </w:t>
      </w:r>
      <w:r>
        <w:rPr>
          <w:color w:val="464646"/>
          <w:w w:val="105"/>
        </w:rPr>
        <w:t>level</w:t>
      </w:r>
      <w:r>
        <w:rPr>
          <w:color w:val="464646"/>
          <w:spacing w:val="-18"/>
          <w:w w:val="105"/>
        </w:rPr>
        <w:t xml:space="preserve"> </w:t>
      </w:r>
      <w:r>
        <w:rPr>
          <w:color w:val="464646"/>
          <w:w w:val="105"/>
        </w:rPr>
        <w:t>intended</w:t>
      </w:r>
      <w:r>
        <w:rPr>
          <w:color w:val="464646"/>
          <w:spacing w:val="-17"/>
          <w:w w:val="105"/>
        </w:rPr>
        <w:t xml:space="preserve"> </w:t>
      </w:r>
      <w:r>
        <w:rPr>
          <w:color w:val="464646"/>
          <w:w w:val="105"/>
        </w:rPr>
        <w:t>to</w:t>
      </w:r>
      <w:r>
        <w:rPr>
          <w:color w:val="464646"/>
          <w:spacing w:val="-4"/>
          <w:w w:val="105"/>
        </w:rPr>
        <w:t xml:space="preserve"> </w:t>
      </w:r>
      <w:r>
        <w:rPr>
          <w:color w:val="464646"/>
          <w:w w:val="105"/>
        </w:rPr>
        <w:t>balance</w:t>
      </w:r>
      <w:r>
        <w:rPr>
          <w:color w:val="464646"/>
          <w:spacing w:val="-9"/>
          <w:w w:val="105"/>
        </w:rPr>
        <w:t xml:space="preserve"> </w:t>
      </w:r>
      <w:r>
        <w:rPr>
          <w:color w:val="464646"/>
          <w:w w:val="105"/>
        </w:rPr>
        <w:t>the</w:t>
      </w:r>
      <w:r>
        <w:rPr>
          <w:color w:val="464646"/>
          <w:spacing w:val="10"/>
          <w:w w:val="105"/>
        </w:rPr>
        <w:t xml:space="preserve"> </w:t>
      </w:r>
      <w:r>
        <w:rPr>
          <w:color w:val="464646"/>
          <w:w w:val="105"/>
        </w:rPr>
        <w:t>pension's</w:t>
      </w:r>
      <w:r>
        <w:rPr>
          <w:color w:val="464646"/>
          <w:spacing w:val="-6"/>
          <w:w w:val="105"/>
        </w:rPr>
        <w:t xml:space="preserve"> </w:t>
      </w:r>
      <w:r>
        <w:rPr>
          <w:color w:val="464646"/>
          <w:w w:val="105"/>
        </w:rPr>
        <w:t>liabilities</w:t>
      </w:r>
      <w:r>
        <w:rPr>
          <w:color w:val="464646"/>
          <w:spacing w:val="-11"/>
          <w:w w:val="105"/>
        </w:rPr>
        <w:t xml:space="preserve"> </w:t>
      </w:r>
      <w:r>
        <w:rPr>
          <w:color w:val="464646"/>
          <w:w w:val="105"/>
        </w:rPr>
        <w:t>with</w:t>
      </w:r>
      <w:r>
        <w:rPr>
          <w:color w:val="464646"/>
          <w:spacing w:val="-24"/>
          <w:w w:val="105"/>
        </w:rPr>
        <w:t xml:space="preserve"> </w:t>
      </w:r>
      <w:r>
        <w:rPr>
          <w:color w:val="464646"/>
          <w:w w:val="105"/>
        </w:rPr>
        <w:t>investment</w:t>
      </w:r>
      <w:r>
        <w:rPr>
          <w:color w:val="464646"/>
          <w:spacing w:val="2"/>
          <w:w w:val="105"/>
        </w:rPr>
        <w:t xml:space="preserve"> </w:t>
      </w:r>
      <w:r>
        <w:rPr>
          <w:color w:val="464646"/>
          <w:w w:val="105"/>
        </w:rPr>
        <w:t>assets.</w:t>
      </w:r>
    </w:p>
    <w:p w:rsidR="00C53A62" w:rsidRDefault="00C53A62">
      <w:pPr>
        <w:pStyle w:val="BodyText"/>
        <w:rPr>
          <w:sz w:val="20"/>
        </w:rPr>
      </w:pPr>
    </w:p>
    <w:p w:rsidR="00C53A62" w:rsidRDefault="00C53A62">
      <w:pPr>
        <w:pStyle w:val="BodyText"/>
        <w:rPr>
          <w:sz w:val="28"/>
        </w:rPr>
      </w:pPr>
    </w:p>
    <w:p w:rsidR="00C53A62" w:rsidRDefault="00567705">
      <w:pPr>
        <w:pStyle w:val="BodyText"/>
        <w:ind w:left="1874"/>
      </w:pPr>
      <w:r>
        <w:rPr>
          <w:color w:val="464646"/>
          <w:w w:val="105"/>
        </w:rPr>
        <w:t>Transactions Relating to Retirement Benefits</w:t>
      </w:r>
    </w:p>
    <w:p w:rsidR="00C53A62" w:rsidRDefault="00567705">
      <w:pPr>
        <w:pStyle w:val="BodyText"/>
        <w:spacing w:before="60" w:line="300" w:lineRule="auto"/>
        <w:ind w:left="1865" w:right="814" w:firstLine="9"/>
      </w:pPr>
      <w:r>
        <w:rPr>
          <w:color w:val="464646"/>
        </w:rPr>
        <w:t xml:space="preserve">The Office of Durham Police and Crime Commissioner recognises the costs of retirement benefits in the Net Cost of Services </w:t>
      </w:r>
      <w:r>
        <w:rPr>
          <w:rFonts w:ascii="Times New Roman" w:hAnsi="Times New Roman"/>
          <w:color w:val="464646"/>
          <w:sz w:val="21"/>
        </w:rPr>
        <w:t xml:space="preserve">part </w:t>
      </w:r>
      <w:r>
        <w:rPr>
          <w:color w:val="464646"/>
        </w:rPr>
        <w:t>of the Comprehensive Income and Exp</w:t>
      </w:r>
      <w:r>
        <w:rPr>
          <w:color w:val="464646"/>
        </w:rPr>
        <w:t>enditure Statement when they are earned by employees, rather than when the benefits are eventually paid as pensions. However, the charge required to be made against Council Tax is based on the cash payable in the year, so the real cost of retirement benefi</w:t>
      </w:r>
      <w:r>
        <w:rPr>
          <w:color w:val="464646"/>
        </w:rPr>
        <w:t>ts is reversed out of the General Fund via the Movement in Reserves Statement. The following transactions have been made in the Comprehensive Income and Expenditure Statement and Movement in Reserves Statement during the year as</w:t>
      </w:r>
      <w:r>
        <w:rPr>
          <w:color w:val="464646"/>
          <w:spacing w:val="34"/>
        </w:rPr>
        <w:t xml:space="preserve"> </w:t>
      </w:r>
      <w:r>
        <w:rPr>
          <w:color w:val="464646"/>
        </w:rPr>
        <w:t>follows:</w:t>
      </w:r>
    </w:p>
    <w:p w:rsidR="00C53A62" w:rsidRDefault="00C53A62">
      <w:pPr>
        <w:pStyle w:val="BodyText"/>
        <w:spacing w:before="10"/>
        <w:rPr>
          <w:sz w:val="21"/>
        </w:rPr>
      </w:pPr>
    </w:p>
    <w:tbl>
      <w:tblPr>
        <w:tblW w:w="9184" w:type="dxa"/>
        <w:tblInd w:w="1880" w:type="dxa"/>
        <w:tblLayout w:type="fixed"/>
        <w:tblCellMar>
          <w:left w:w="10" w:type="dxa"/>
          <w:right w:w="10" w:type="dxa"/>
        </w:tblCellMar>
        <w:tblLook w:val="0000" w:firstRow="0" w:lastRow="0" w:firstColumn="0" w:lastColumn="0" w:noHBand="0" w:noVBand="0"/>
      </w:tblPr>
      <w:tblGrid>
        <w:gridCol w:w="7039"/>
        <w:gridCol w:w="1087"/>
        <w:gridCol w:w="1058"/>
      </w:tblGrid>
      <w:tr w:rsidR="00C53A62">
        <w:tblPrEx>
          <w:tblCellMar>
            <w:top w:w="0" w:type="dxa"/>
            <w:bottom w:w="0" w:type="dxa"/>
          </w:tblCellMar>
        </w:tblPrEx>
        <w:trPr>
          <w:trHeight w:val="248"/>
        </w:trPr>
        <w:tc>
          <w:tcPr>
            <w:tcW w:w="7039" w:type="dxa"/>
            <w:tcBorders>
              <w:top w:val="single" w:sz="12" w:space="0" w:color="000000"/>
              <w:left w:val="single" w:sz="18"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87" w:type="dxa"/>
            <w:tcBorders>
              <w:top w:val="single" w:sz="12" w:space="0" w:color="000000"/>
              <w:left w:val="single" w:sz="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line="200" w:lineRule="exact"/>
              <w:ind w:right="108"/>
              <w:jc w:val="right"/>
            </w:pPr>
            <w:r>
              <w:rPr>
                <w:rFonts w:ascii="Times New Roman" w:hAnsi="Times New Roman"/>
                <w:b/>
                <w:color w:val="464646"/>
                <w:w w:val="110"/>
                <w:sz w:val="20"/>
              </w:rPr>
              <w:t>2016/17</w:t>
            </w:r>
          </w:p>
        </w:tc>
        <w:tc>
          <w:tcPr>
            <w:tcW w:w="1058" w:type="dxa"/>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8" w:line="190" w:lineRule="exact"/>
              <w:ind w:left="205"/>
            </w:pPr>
            <w:r>
              <w:rPr>
                <w:rFonts w:ascii="Times New Roman" w:hAnsi="Times New Roman"/>
                <w:b/>
                <w:color w:val="464646"/>
                <w:w w:val="120"/>
                <w:sz w:val="20"/>
              </w:rPr>
              <w:t>2017/U</w:t>
            </w:r>
          </w:p>
        </w:tc>
      </w:tr>
      <w:tr w:rsidR="00C53A62">
        <w:tblPrEx>
          <w:tblCellMar>
            <w:top w:w="0" w:type="dxa"/>
            <w:bottom w:w="0" w:type="dxa"/>
          </w:tblCellMar>
        </w:tblPrEx>
        <w:trPr>
          <w:trHeight w:val="244"/>
        </w:trPr>
        <w:tc>
          <w:tcPr>
            <w:tcW w:w="7039" w:type="dxa"/>
            <w:tcBorders>
              <w:left w:val="single" w:sz="18" w:space="0" w:color="000000"/>
              <w:right w:val="single" w:sz="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87" w:type="dxa"/>
            <w:tcBorders>
              <w:top w:val="single" w:sz="12" w:space="0" w:color="000000"/>
              <w:left w:val="single" w:sz="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4" w:line="210" w:lineRule="exact"/>
              <w:ind w:left="350"/>
            </w:pPr>
            <w:r>
              <w:rPr>
                <w:rFonts w:ascii="Times New Roman" w:hAnsi="Times New Roman"/>
                <w:b/>
                <w:color w:val="464646"/>
                <w:w w:val="115"/>
                <w:sz w:val="19"/>
              </w:rPr>
              <w:t>£'000</w:t>
            </w:r>
          </w:p>
        </w:tc>
        <w:tc>
          <w:tcPr>
            <w:tcW w:w="1058" w:type="dxa"/>
            <w:tcBorders>
              <w:top w:val="single" w:sz="12" w:space="0" w:color="000000"/>
              <w:left w:val="single" w:sz="12"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9" w:line="205" w:lineRule="exact"/>
              <w:ind w:left="332"/>
            </w:pPr>
            <w:r>
              <w:rPr>
                <w:rFonts w:ascii="Times New Roman" w:hAnsi="Times New Roman"/>
                <w:b/>
                <w:color w:val="464646"/>
                <w:w w:val="115"/>
                <w:sz w:val="19"/>
              </w:rPr>
              <w:t>£'000</w:t>
            </w:r>
          </w:p>
        </w:tc>
      </w:tr>
      <w:tr w:rsidR="00C53A62">
        <w:tblPrEx>
          <w:tblCellMar>
            <w:top w:w="0" w:type="dxa"/>
            <w:bottom w:w="0" w:type="dxa"/>
          </w:tblCellMar>
        </w:tblPrEx>
        <w:trPr>
          <w:trHeight w:val="277"/>
        </w:trPr>
        <w:tc>
          <w:tcPr>
            <w:tcW w:w="7039" w:type="dxa"/>
            <w:tcBorders>
              <w:left w:val="single" w:sz="1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8"/>
              <w:ind w:left="55"/>
            </w:pPr>
            <w:r>
              <w:rPr>
                <w:b/>
                <w:color w:val="464646"/>
                <w:w w:val="105"/>
                <w:sz w:val="19"/>
              </w:rPr>
              <w:t>Comprehensive Income and Expenditure Statement</w:t>
            </w:r>
          </w:p>
        </w:tc>
        <w:tc>
          <w:tcPr>
            <w:tcW w:w="1087" w:type="dxa"/>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58" w:type="dxa"/>
            <w:tcBorders>
              <w:top w:val="single" w:sz="8" w:space="0" w:color="000000"/>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71"/>
        </w:trPr>
        <w:tc>
          <w:tcPr>
            <w:tcW w:w="7039" w:type="dxa"/>
            <w:tcBorders>
              <w:left w:val="single" w:sz="1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4"/>
              <w:ind w:left="50"/>
            </w:pPr>
            <w:r>
              <w:rPr>
                <w:b/>
                <w:color w:val="464646"/>
                <w:sz w:val="19"/>
              </w:rPr>
              <w:t>Net Cost of Service</w:t>
            </w:r>
          </w:p>
        </w:tc>
        <w:tc>
          <w:tcPr>
            <w:tcW w:w="1087"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58"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47"/>
        </w:trPr>
        <w:tc>
          <w:tcPr>
            <w:tcW w:w="7039" w:type="dxa"/>
            <w:tcBorders>
              <w:left w:val="single" w:sz="1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2" w:line="205" w:lineRule="exact"/>
              <w:ind w:left="280"/>
            </w:pPr>
            <w:r>
              <w:rPr>
                <w:color w:val="464646"/>
                <w:w w:val="110"/>
                <w:sz w:val="19"/>
              </w:rPr>
              <w:t>Current service cost</w:t>
            </w:r>
          </w:p>
        </w:tc>
        <w:tc>
          <w:tcPr>
            <w:tcW w:w="1087"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line="190" w:lineRule="exact"/>
              <w:ind w:right="65"/>
              <w:jc w:val="right"/>
            </w:pPr>
            <w:r>
              <w:rPr>
                <w:rFonts w:ascii="Times New Roman" w:hAnsi="Times New Roman"/>
                <w:color w:val="464646"/>
                <w:w w:val="105"/>
                <w:sz w:val="17"/>
              </w:rPr>
              <w:t>71</w:t>
            </w:r>
          </w:p>
        </w:tc>
        <w:tc>
          <w:tcPr>
            <w:tcW w:w="1058"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1" w:line="185" w:lineRule="exact"/>
              <w:ind w:right="66"/>
              <w:jc w:val="right"/>
            </w:pPr>
            <w:r>
              <w:rPr>
                <w:rFonts w:ascii="Times New Roman" w:hAnsi="Times New Roman"/>
                <w:color w:val="464646"/>
                <w:w w:val="105"/>
                <w:sz w:val="17"/>
              </w:rPr>
              <w:t>121</w:t>
            </w:r>
          </w:p>
        </w:tc>
      </w:tr>
      <w:tr w:rsidR="00C53A62">
        <w:tblPrEx>
          <w:tblCellMar>
            <w:top w:w="0" w:type="dxa"/>
            <w:bottom w:w="0" w:type="dxa"/>
          </w:tblCellMar>
        </w:tblPrEx>
        <w:trPr>
          <w:trHeight w:val="305"/>
        </w:trPr>
        <w:tc>
          <w:tcPr>
            <w:tcW w:w="7039" w:type="dxa"/>
            <w:tcBorders>
              <w:left w:val="single" w:sz="1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44"/>
              <w:ind w:left="280"/>
            </w:pPr>
            <w:r>
              <w:rPr>
                <w:color w:val="464646"/>
                <w:w w:val="110"/>
                <w:sz w:val="19"/>
              </w:rPr>
              <w:t>Past service cost</w:t>
            </w:r>
          </w:p>
        </w:tc>
        <w:tc>
          <w:tcPr>
            <w:tcW w:w="1087"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58"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line="286" w:lineRule="exact"/>
              <w:ind w:right="212"/>
              <w:jc w:val="right"/>
            </w:pPr>
            <w:r>
              <w:rPr>
                <w:color w:val="878787"/>
                <w:w w:val="86"/>
                <w:sz w:val="26"/>
              </w:rPr>
              <w:t>-</w:t>
            </w:r>
          </w:p>
        </w:tc>
      </w:tr>
      <w:tr w:rsidR="00C53A62">
        <w:tblPrEx>
          <w:tblCellMar>
            <w:top w:w="0" w:type="dxa"/>
            <w:bottom w:w="0" w:type="dxa"/>
          </w:tblCellMar>
        </w:tblPrEx>
        <w:trPr>
          <w:trHeight w:val="249"/>
        </w:trPr>
        <w:tc>
          <w:tcPr>
            <w:tcW w:w="7039" w:type="dxa"/>
            <w:tcBorders>
              <w:left w:val="single" w:sz="1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
              <w:ind w:left="59"/>
            </w:pPr>
            <w:r>
              <w:rPr>
                <w:b/>
                <w:color w:val="464646"/>
                <w:w w:val="105"/>
                <w:sz w:val="19"/>
              </w:rPr>
              <w:t>Anance and Investment Income and Expenditure</w:t>
            </w:r>
          </w:p>
        </w:tc>
        <w:tc>
          <w:tcPr>
            <w:tcW w:w="1087"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58"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502"/>
        </w:trPr>
        <w:tc>
          <w:tcPr>
            <w:tcW w:w="7039" w:type="dxa"/>
            <w:tcBorders>
              <w:left w:val="single" w:sz="1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2"/>
              <w:ind w:left="275"/>
            </w:pPr>
            <w:r>
              <w:rPr>
                <w:color w:val="464646"/>
                <w:w w:val="110"/>
                <w:sz w:val="19"/>
              </w:rPr>
              <w:t>Net Interest expense</w:t>
            </w:r>
          </w:p>
        </w:tc>
        <w:tc>
          <w:tcPr>
            <w:tcW w:w="1087" w:type="dxa"/>
            <w:tcBorders>
              <w:left w:val="single" w:sz="8"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5"/>
              <w:ind w:right="56"/>
              <w:jc w:val="right"/>
            </w:pPr>
            <w:r>
              <w:rPr>
                <w:color w:val="464646"/>
                <w:w w:val="109"/>
                <w:sz w:val="16"/>
              </w:rPr>
              <w:t>9</w:t>
            </w:r>
          </w:p>
        </w:tc>
        <w:tc>
          <w:tcPr>
            <w:tcW w:w="1058" w:type="dxa"/>
            <w:tcBorders>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50"/>
              <w:ind w:right="44"/>
              <w:jc w:val="right"/>
            </w:pPr>
            <w:r>
              <w:rPr>
                <w:color w:val="2F2F2F"/>
                <w:w w:val="105"/>
                <w:sz w:val="16"/>
              </w:rPr>
              <w:t>11</w:t>
            </w:r>
          </w:p>
        </w:tc>
      </w:tr>
      <w:tr w:rsidR="00C53A62">
        <w:tblPrEx>
          <w:tblCellMar>
            <w:top w:w="0" w:type="dxa"/>
            <w:bottom w:w="0" w:type="dxa"/>
          </w:tblCellMar>
        </w:tblPrEx>
        <w:trPr>
          <w:trHeight w:val="243"/>
        </w:trPr>
        <w:tc>
          <w:tcPr>
            <w:tcW w:w="7039" w:type="dxa"/>
            <w:tcBorders>
              <w:left w:val="single" w:sz="1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3" w:line="201" w:lineRule="exact"/>
              <w:ind w:left="35"/>
            </w:pPr>
            <w:r>
              <w:rPr>
                <w:b/>
                <w:color w:val="464646"/>
                <w:w w:val="105"/>
                <w:sz w:val="19"/>
              </w:rPr>
              <w:t xml:space="preserve">Total post employment </w:t>
            </w:r>
            <w:r>
              <w:rPr>
                <w:b/>
                <w:color w:val="464646"/>
                <w:w w:val="105"/>
                <w:sz w:val="19"/>
              </w:rPr>
              <w:t>benefit charged to provision of services</w:t>
            </w:r>
          </w:p>
        </w:tc>
        <w:tc>
          <w:tcPr>
            <w:tcW w:w="1087" w:type="dxa"/>
            <w:tcBorders>
              <w:top w:val="single" w:sz="12" w:space="0" w:color="000000"/>
              <w:left w:val="single" w:sz="8"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0" w:line="163" w:lineRule="exact"/>
              <w:ind w:right="82"/>
              <w:jc w:val="right"/>
            </w:pPr>
            <w:r>
              <w:rPr>
                <w:color w:val="464646"/>
                <w:w w:val="95"/>
                <w:sz w:val="16"/>
              </w:rPr>
              <w:t>80</w:t>
            </w:r>
          </w:p>
        </w:tc>
        <w:tc>
          <w:tcPr>
            <w:tcW w:w="1058" w:type="dxa"/>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52" w:line="172" w:lineRule="exact"/>
              <w:ind w:right="98"/>
              <w:jc w:val="right"/>
            </w:pPr>
            <w:r>
              <w:rPr>
                <w:rFonts w:ascii="Times New Roman" w:hAnsi="Times New Roman"/>
                <w:color w:val="464646"/>
                <w:w w:val="95"/>
                <w:sz w:val="17"/>
              </w:rPr>
              <w:t>132</w:t>
            </w:r>
          </w:p>
        </w:tc>
      </w:tr>
      <w:tr w:rsidR="00C53A62">
        <w:tblPrEx>
          <w:tblCellMar>
            <w:top w:w="0" w:type="dxa"/>
            <w:bottom w:w="0" w:type="dxa"/>
          </w:tblCellMar>
        </w:tblPrEx>
        <w:trPr>
          <w:trHeight w:val="519"/>
        </w:trPr>
        <w:tc>
          <w:tcPr>
            <w:tcW w:w="7039" w:type="dxa"/>
            <w:tcBorders>
              <w:left w:val="single" w:sz="1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11"/>
              <w:rPr>
                <w:sz w:val="24"/>
              </w:rPr>
            </w:pPr>
          </w:p>
          <w:p w:rsidR="00C53A62" w:rsidRDefault="00567705">
            <w:pPr>
              <w:pStyle w:val="TableParagraph"/>
              <w:spacing w:line="212" w:lineRule="exact"/>
              <w:ind w:left="46"/>
            </w:pPr>
            <w:r>
              <w:rPr>
                <w:b/>
                <w:color w:val="464646"/>
                <w:w w:val="105"/>
                <w:sz w:val="19"/>
              </w:rPr>
              <w:t>Other post employment benefit charged to the CIES</w:t>
            </w:r>
          </w:p>
        </w:tc>
        <w:tc>
          <w:tcPr>
            <w:tcW w:w="1087" w:type="dxa"/>
            <w:tcBorders>
              <w:top w:val="single" w:sz="12"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58" w:type="dxa"/>
            <w:vMerge w:val="restart"/>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sz w:val="18"/>
              </w:rPr>
            </w:pPr>
          </w:p>
          <w:p w:rsidR="00C53A62" w:rsidRDefault="00C53A62">
            <w:pPr>
              <w:pStyle w:val="TableParagraph"/>
              <w:rPr>
                <w:sz w:val="18"/>
              </w:rPr>
            </w:pPr>
          </w:p>
          <w:p w:rsidR="00C53A62" w:rsidRDefault="00C53A62">
            <w:pPr>
              <w:pStyle w:val="TableParagraph"/>
              <w:rPr>
                <w:sz w:val="18"/>
              </w:rPr>
            </w:pPr>
          </w:p>
          <w:p w:rsidR="00C53A62" w:rsidRDefault="00C53A62">
            <w:pPr>
              <w:pStyle w:val="TableParagraph"/>
              <w:spacing w:before="7"/>
              <w:rPr>
                <w:sz w:val="20"/>
              </w:rPr>
            </w:pPr>
          </w:p>
          <w:p w:rsidR="00C53A62" w:rsidRDefault="00567705">
            <w:pPr>
              <w:pStyle w:val="TableParagraph"/>
              <w:spacing w:line="157" w:lineRule="exact"/>
              <w:ind w:left="775"/>
            </w:pPr>
            <w:r>
              <w:rPr>
                <w:color w:val="464646"/>
                <w:w w:val="115"/>
                <w:sz w:val="16"/>
              </w:rPr>
              <w:t>11</w:t>
            </w:r>
          </w:p>
          <w:p w:rsidR="00C53A62" w:rsidRDefault="00567705">
            <w:pPr>
              <w:pStyle w:val="TableParagraph"/>
              <w:spacing w:line="347" w:lineRule="exact"/>
              <w:ind w:left="704"/>
            </w:pPr>
            <w:r>
              <w:rPr>
                <w:color w:val="878787"/>
                <w:w w:val="62"/>
                <w:sz w:val="36"/>
              </w:rPr>
              <w:t>-</w:t>
            </w:r>
          </w:p>
          <w:p w:rsidR="00C53A62" w:rsidRDefault="00567705">
            <w:pPr>
              <w:pStyle w:val="TableParagraph"/>
              <w:spacing w:line="244" w:lineRule="exact"/>
              <w:ind w:left="702"/>
            </w:pPr>
            <w:r>
              <w:rPr>
                <w:color w:val="878787"/>
                <w:w w:val="86"/>
                <w:sz w:val="26"/>
              </w:rPr>
              <w:t>-</w:t>
            </w:r>
          </w:p>
          <w:p w:rsidR="00C53A62" w:rsidRDefault="00567705">
            <w:pPr>
              <w:pStyle w:val="TableParagraph"/>
              <w:spacing w:line="218" w:lineRule="exact"/>
              <w:ind w:left="702"/>
            </w:pPr>
            <w:r>
              <w:rPr>
                <w:color w:val="878787"/>
                <w:w w:val="86"/>
                <w:sz w:val="26"/>
              </w:rPr>
              <w:t>-</w:t>
            </w:r>
          </w:p>
        </w:tc>
      </w:tr>
      <w:tr w:rsidR="00C53A62">
        <w:tblPrEx>
          <w:tblCellMar>
            <w:top w:w="0" w:type="dxa"/>
            <w:bottom w:w="0" w:type="dxa"/>
          </w:tblCellMar>
        </w:tblPrEx>
        <w:trPr>
          <w:trHeight w:val="241"/>
        </w:trPr>
        <w:tc>
          <w:tcPr>
            <w:tcW w:w="7039" w:type="dxa"/>
            <w:tcBorders>
              <w:left w:val="single" w:sz="1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7" w:line="214" w:lineRule="exact"/>
              <w:ind w:left="44"/>
            </w:pPr>
            <w:r>
              <w:rPr>
                <w:color w:val="464646"/>
                <w:w w:val="110"/>
                <w:sz w:val="19"/>
              </w:rPr>
              <w:t>Remeasurement of net defined beneflt comprising of:</w:t>
            </w:r>
          </w:p>
        </w:tc>
        <w:tc>
          <w:tcPr>
            <w:tcW w:w="1087"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058" w:type="dxa"/>
            <w:vMerge/>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39"/>
        </w:trPr>
        <w:tc>
          <w:tcPr>
            <w:tcW w:w="7039" w:type="dxa"/>
            <w:tcBorders>
              <w:left w:val="single" w:sz="1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9" w:line="209" w:lineRule="exact"/>
              <w:ind w:left="274"/>
            </w:pPr>
            <w:r>
              <w:rPr>
                <w:color w:val="464646"/>
                <w:w w:val="110"/>
                <w:sz w:val="19"/>
              </w:rPr>
              <w:t>Return on plan assets</w:t>
            </w:r>
          </w:p>
        </w:tc>
        <w:tc>
          <w:tcPr>
            <w:tcW w:w="1087"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line="195" w:lineRule="exact"/>
              <w:ind w:right="57"/>
              <w:jc w:val="right"/>
            </w:pPr>
            <w:r>
              <w:rPr>
                <w:rFonts w:ascii="Times New Roman" w:hAnsi="Times New Roman"/>
                <w:color w:val="2F2F2F"/>
                <w:w w:val="115"/>
                <w:sz w:val="17"/>
              </w:rPr>
              <w:t>(10)</w:t>
            </w:r>
          </w:p>
        </w:tc>
        <w:tc>
          <w:tcPr>
            <w:tcW w:w="1058" w:type="dxa"/>
            <w:vMerge/>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36"/>
        </w:trPr>
        <w:tc>
          <w:tcPr>
            <w:tcW w:w="7039" w:type="dxa"/>
            <w:tcBorders>
              <w:left w:val="single" w:sz="1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5" w:line="212" w:lineRule="exact"/>
              <w:ind w:left="275"/>
            </w:pPr>
            <w:r>
              <w:rPr>
                <w:color w:val="464646"/>
                <w:w w:val="110"/>
                <w:sz w:val="19"/>
              </w:rPr>
              <w:t xml:space="preserve">Actuarial gain/loss from changes in </w:t>
            </w:r>
            <w:r>
              <w:rPr>
                <w:color w:val="464646"/>
                <w:w w:val="110"/>
                <w:sz w:val="19"/>
              </w:rPr>
              <w:t>demographic assumptions</w:t>
            </w:r>
          </w:p>
        </w:tc>
        <w:tc>
          <w:tcPr>
            <w:tcW w:w="1087"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184" w:lineRule="exact"/>
              <w:ind w:right="74"/>
              <w:jc w:val="right"/>
            </w:pPr>
            <w:r>
              <w:rPr>
                <w:color w:val="2F2F2F"/>
                <w:w w:val="105"/>
                <w:sz w:val="16"/>
              </w:rPr>
              <w:t>(9)</w:t>
            </w:r>
          </w:p>
        </w:tc>
        <w:tc>
          <w:tcPr>
            <w:tcW w:w="1058" w:type="dxa"/>
            <w:vMerge/>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42"/>
        </w:trPr>
        <w:tc>
          <w:tcPr>
            <w:tcW w:w="7039" w:type="dxa"/>
            <w:tcBorders>
              <w:left w:val="single" w:sz="1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7" w:line="215" w:lineRule="exact"/>
              <w:ind w:left="271"/>
            </w:pPr>
            <w:r>
              <w:rPr>
                <w:color w:val="464646"/>
                <w:w w:val="110"/>
                <w:sz w:val="19"/>
              </w:rPr>
              <w:t>Actuarial gain/loss from changes In financial assumptions</w:t>
            </w:r>
          </w:p>
        </w:tc>
        <w:tc>
          <w:tcPr>
            <w:tcW w:w="1087"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1" w:line="191" w:lineRule="exact"/>
              <w:ind w:right="98"/>
              <w:jc w:val="right"/>
            </w:pPr>
            <w:r>
              <w:rPr>
                <w:rFonts w:ascii="Times New Roman" w:hAnsi="Times New Roman"/>
                <w:color w:val="464646"/>
                <w:w w:val="110"/>
                <w:sz w:val="17"/>
              </w:rPr>
              <w:t>322</w:t>
            </w:r>
          </w:p>
        </w:tc>
        <w:tc>
          <w:tcPr>
            <w:tcW w:w="1058" w:type="dxa"/>
            <w:vMerge/>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15"/>
        </w:trPr>
        <w:tc>
          <w:tcPr>
            <w:tcW w:w="7039" w:type="dxa"/>
            <w:tcBorders>
              <w:left w:val="single" w:sz="1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9" w:line="186" w:lineRule="exact"/>
              <w:ind w:left="266"/>
            </w:pPr>
            <w:r>
              <w:rPr>
                <w:color w:val="464646"/>
                <w:w w:val="115"/>
                <w:sz w:val="19"/>
              </w:rPr>
              <w:t>Other:</w:t>
            </w:r>
          </w:p>
        </w:tc>
        <w:tc>
          <w:tcPr>
            <w:tcW w:w="1087" w:type="dxa"/>
            <w:tcBorders>
              <w:left w:val="single" w:sz="8"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line="167" w:lineRule="exact"/>
              <w:ind w:right="61"/>
              <w:jc w:val="right"/>
            </w:pPr>
            <w:r>
              <w:rPr>
                <w:rFonts w:ascii="Times New Roman" w:hAnsi="Times New Roman"/>
                <w:color w:val="464646"/>
                <w:w w:val="115"/>
                <w:sz w:val="17"/>
              </w:rPr>
              <w:t>(125)</w:t>
            </w:r>
          </w:p>
        </w:tc>
        <w:tc>
          <w:tcPr>
            <w:tcW w:w="1058" w:type="dxa"/>
            <w:vMerge/>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34"/>
        </w:trPr>
        <w:tc>
          <w:tcPr>
            <w:tcW w:w="7039" w:type="dxa"/>
            <w:tcBorders>
              <w:left w:val="single" w:sz="1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3" w:line="191" w:lineRule="exact"/>
              <w:ind w:left="35"/>
            </w:pPr>
            <w:r>
              <w:rPr>
                <w:color w:val="464646"/>
                <w:w w:val="110"/>
                <w:sz w:val="19"/>
              </w:rPr>
              <w:t xml:space="preserve">Total </w:t>
            </w:r>
            <w:r>
              <w:rPr>
                <w:b/>
                <w:color w:val="464646"/>
                <w:w w:val="110"/>
                <w:sz w:val="19"/>
              </w:rPr>
              <w:t xml:space="preserve">post </w:t>
            </w:r>
            <w:r>
              <w:rPr>
                <w:color w:val="464646"/>
                <w:w w:val="110"/>
                <w:sz w:val="19"/>
              </w:rPr>
              <w:t xml:space="preserve">employment </w:t>
            </w:r>
            <w:r>
              <w:rPr>
                <w:b/>
                <w:color w:val="464646"/>
                <w:w w:val="110"/>
                <w:sz w:val="19"/>
              </w:rPr>
              <w:t xml:space="preserve">benefits </w:t>
            </w:r>
            <w:r>
              <w:rPr>
                <w:color w:val="464646"/>
                <w:w w:val="110"/>
                <w:sz w:val="19"/>
              </w:rPr>
              <w:t xml:space="preserve">charged </w:t>
            </w:r>
            <w:r>
              <w:rPr>
                <w:rFonts w:ascii="Times New Roman" w:hAnsi="Times New Roman"/>
                <w:color w:val="464646"/>
                <w:w w:val="110"/>
                <w:sz w:val="19"/>
              </w:rPr>
              <w:t xml:space="preserve">to </w:t>
            </w:r>
            <w:r>
              <w:rPr>
                <w:color w:val="464646"/>
                <w:w w:val="110"/>
                <w:sz w:val="19"/>
              </w:rPr>
              <w:t>the CIES</w:t>
            </w:r>
          </w:p>
        </w:tc>
        <w:tc>
          <w:tcPr>
            <w:tcW w:w="1087" w:type="dxa"/>
            <w:tcBorders>
              <w:top w:val="single" w:sz="12" w:space="0" w:color="000000"/>
              <w:left w:val="single" w:sz="8"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6" w:line="158" w:lineRule="exact"/>
              <w:ind w:right="134"/>
              <w:jc w:val="right"/>
            </w:pPr>
            <w:r>
              <w:rPr>
                <w:color w:val="464646"/>
                <w:w w:val="90"/>
                <w:sz w:val="16"/>
              </w:rPr>
              <w:t>258</w:t>
            </w:r>
          </w:p>
        </w:tc>
        <w:tc>
          <w:tcPr>
            <w:tcW w:w="1058" w:type="dxa"/>
            <w:tcBorders>
              <w:top w:val="single" w:sz="12"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52" w:line="162" w:lineRule="exact"/>
              <w:ind w:right="128"/>
              <w:jc w:val="right"/>
            </w:pPr>
            <w:r>
              <w:rPr>
                <w:rFonts w:ascii="Times New Roman" w:hAnsi="Times New Roman"/>
                <w:color w:val="464646"/>
                <w:w w:val="90"/>
                <w:sz w:val="17"/>
              </w:rPr>
              <w:t>143</w:t>
            </w:r>
          </w:p>
        </w:tc>
      </w:tr>
      <w:tr w:rsidR="00C53A62">
        <w:tblPrEx>
          <w:tblCellMar>
            <w:top w:w="0" w:type="dxa"/>
            <w:bottom w:w="0" w:type="dxa"/>
          </w:tblCellMar>
        </w:tblPrEx>
        <w:trPr>
          <w:trHeight w:val="543"/>
        </w:trPr>
        <w:tc>
          <w:tcPr>
            <w:tcW w:w="7039" w:type="dxa"/>
            <w:tcBorders>
              <w:left w:val="single" w:sz="1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9"/>
              <w:rPr>
                <w:sz w:val="25"/>
              </w:rPr>
            </w:pPr>
          </w:p>
          <w:p w:rsidR="00C53A62" w:rsidRDefault="00567705">
            <w:pPr>
              <w:pStyle w:val="TableParagraph"/>
              <w:ind w:left="36"/>
            </w:pPr>
            <w:r>
              <w:rPr>
                <w:b/>
                <w:color w:val="464646"/>
                <w:w w:val="110"/>
                <w:sz w:val="19"/>
              </w:rPr>
              <w:t>Movement in the Reserves Statement</w:t>
            </w:r>
          </w:p>
        </w:tc>
        <w:tc>
          <w:tcPr>
            <w:tcW w:w="1087" w:type="dxa"/>
            <w:tcBorders>
              <w:top w:val="single" w:sz="12"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58" w:type="dxa"/>
            <w:tcBorders>
              <w:top w:val="single" w:sz="12" w:space="0" w:color="000000"/>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33"/>
        </w:trPr>
        <w:tc>
          <w:tcPr>
            <w:tcW w:w="7039" w:type="dxa"/>
            <w:tcBorders>
              <w:left w:val="single" w:sz="1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2" w:line="191" w:lineRule="exact"/>
              <w:ind w:left="265"/>
            </w:pPr>
            <w:r>
              <w:rPr>
                <w:color w:val="464646"/>
                <w:w w:val="110"/>
                <w:sz w:val="19"/>
              </w:rPr>
              <w:t xml:space="preserve">Reversal of net charges for retirement </w:t>
            </w:r>
            <w:r>
              <w:rPr>
                <w:color w:val="464646"/>
                <w:w w:val="110"/>
                <w:sz w:val="19"/>
              </w:rPr>
              <w:t>benefits accordance with IAS19</w:t>
            </w:r>
          </w:p>
        </w:tc>
        <w:tc>
          <w:tcPr>
            <w:tcW w:w="1087" w:type="dxa"/>
            <w:tcBorders>
              <w:left w:val="single" w:sz="8"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0" w:line="163" w:lineRule="exact"/>
              <w:ind w:right="65"/>
              <w:jc w:val="right"/>
            </w:pPr>
            <w:r>
              <w:rPr>
                <w:color w:val="464646"/>
                <w:w w:val="115"/>
                <w:sz w:val="16"/>
              </w:rPr>
              <w:t>(80)</w:t>
            </w:r>
          </w:p>
        </w:tc>
        <w:tc>
          <w:tcPr>
            <w:tcW w:w="1058" w:type="dxa"/>
            <w:tcBorders>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2" w:line="181" w:lineRule="exact"/>
              <w:ind w:right="-29"/>
              <w:jc w:val="right"/>
            </w:pPr>
            <w:r>
              <w:rPr>
                <w:rFonts w:ascii="Times New Roman" w:hAnsi="Times New Roman"/>
                <w:color w:val="464646"/>
                <w:w w:val="110"/>
                <w:sz w:val="17"/>
              </w:rPr>
              <w:t>(132}</w:t>
            </w:r>
          </w:p>
        </w:tc>
      </w:tr>
      <w:tr w:rsidR="00C53A62">
        <w:tblPrEx>
          <w:tblCellMar>
            <w:top w:w="0" w:type="dxa"/>
            <w:bottom w:w="0" w:type="dxa"/>
          </w:tblCellMar>
        </w:tblPrEx>
        <w:trPr>
          <w:trHeight w:val="274"/>
        </w:trPr>
        <w:tc>
          <w:tcPr>
            <w:tcW w:w="7039" w:type="dxa"/>
            <w:tcBorders>
              <w:left w:val="single" w:sz="1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8"/>
              <w:ind w:left="35"/>
            </w:pPr>
            <w:r>
              <w:rPr>
                <w:b/>
                <w:color w:val="464646"/>
                <w:sz w:val="19"/>
              </w:rPr>
              <w:t>Actual amount charged against the General Fund Balance for pensions in</w:t>
            </w:r>
          </w:p>
        </w:tc>
        <w:tc>
          <w:tcPr>
            <w:tcW w:w="1087" w:type="dxa"/>
            <w:tcBorders>
              <w:top w:val="single" w:sz="12" w:space="0" w:color="000000"/>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58" w:type="dxa"/>
            <w:tcBorders>
              <w:top w:val="single" w:sz="12" w:space="0" w:color="000000"/>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88"/>
        </w:trPr>
        <w:tc>
          <w:tcPr>
            <w:tcW w:w="7039" w:type="dxa"/>
            <w:tcBorders>
              <w:left w:val="single" w:sz="1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2"/>
              <w:ind w:left="27"/>
            </w:pPr>
            <w:r>
              <w:rPr>
                <w:b/>
                <w:color w:val="464646"/>
                <w:w w:val="105"/>
                <w:sz w:val="19"/>
              </w:rPr>
              <w:t>the year</w:t>
            </w:r>
          </w:p>
        </w:tc>
        <w:tc>
          <w:tcPr>
            <w:tcW w:w="1087" w:type="dxa"/>
            <w:tcBorders>
              <w:left w:val="single" w:sz="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58"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50"/>
        </w:trPr>
        <w:tc>
          <w:tcPr>
            <w:tcW w:w="7039" w:type="dxa"/>
            <w:tcBorders>
              <w:left w:val="single" w:sz="18" w:space="0" w:color="000000"/>
              <w:bottom w:val="single" w:sz="1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41" w:line="189" w:lineRule="exact"/>
              <w:ind w:left="260"/>
            </w:pPr>
            <w:r>
              <w:rPr>
                <w:color w:val="464646"/>
                <w:w w:val="110"/>
                <w:sz w:val="19"/>
              </w:rPr>
              <w:t>Employer's contributions payable to scheme</w:t>
            </w:r>
          </w:p>
        </w:tc>
        <w:tc>
          <w:tcPr>
            <w:tcW w:w="1087" w:type="dxa"/>
            <w:tcBorders>
              <w:left w:val="single" w:sz="8"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0" w:line="159" w:lineRule="exact"/>
              <w:ind w:right="106"/>
              <w:jc w:val="right"/>
            </w:pPr>
            <w:r>
              <w:rPr>
                <w:rFonts w:ascii="Times New Roman" w:hAnsi="Times New Roman"/>
                <w:color w:val="464646"/>
                <w:w w:val="105"/>
                <w:sz w:val="17"/>
              </w:rPr>
              <w:t>64</w:t>
            </w:r>
          </w:p>
        </w:tc>
        <w:tc>
          <w:tcPr>
            <w:tcW w:w="1058" w:type="dxa"/>
            <w:tcBorders>
              <w:left w:val="single" w:sz="12" w:space="0" w:color="000000"/>
              <w:bottom w:val="single" w:sz="1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66" w:line="164" w:lineRule="exact"/>
              <w:ind w:right="68"/>
              <w:jc w:val="right"/>
            </w:pPr>
            <w:r>
              <w:rPr>
                <w:rFonts w:ascii="Times New Roman" w:hAnsi="Times New Roman"/>
                <w:b/>
                <w:color w:val="464646"/>
                <w:w w:val="105"/>
                <w:sz w:val="18"/>
              </w:rPr>
              <w:t>85</w:t>
            </w:r>
          </w:p>
        </w:tc>
      </w:tr>
    </w:tbl>
    <w:p w:rsidR="00000000" w:rsidRDefault="00567705">
      <w:pPr>
        <w:sectPr w:rsidR="00000000">
          <w:footerReference w:type="default" r:id="rId89"/>
          <w:pgSz w:w="11900" w:h="16820"/>
          <w:pgMar w:top="1600" w:right="700" w:bottom="1480" w:left="20" w:header="720" w:footer="720" w:gutter="0"/>
          <w:cols w:space="720"/>
        </w:sectPr>
      </w:pPr>
    </w:p>
    <w:p w:rsidR="00C53A62" w:rsidRDefault="00567705">
      <w:pPr>
        <w:pStyle w:val="BodyText"/>
        <w:spacing w:before="125"/>
        <w:ind w:left="1921"/>
      </w:pPr>
      <w:r>
        <w:rPr>
          <w:color w:val="282828"/>
          <w:w w:val="105"/>
        </w:rPr>
        <w:t xml:space="preserve">Reconciliation of present value of the scheme </w:t>
      </w:r>
      <w:r>
        <w:rPr>
          <w:color w:val="181818"/>
          <w:w w:val="105"/>
        </w:rPr>
        <w:t>liabilities:</w:t>
      </w:r>
    </w:p>
    <w:p w:rsidR="00C53A62" w:rsidRDefault="00C53A62">
      <w:pPr>
        <w:pStyle w:val="BodyText"/>
        <w:spacing w:before="1"/>
        <w:rPr>
          <w:sz w:val="25"/>
        </w:rPr>
      </w:pPr>
    </w:p>
    <w:tbl>
      <w:tblPr>
        <w:tblW w:w="9067" w:type="dxa"/>
        <w:tblInd w:w="1945" w:type="dxa"/>
        <w:tblLayout w:type="fixed"/>
        <w:tblCellMar>
          <w:left w:w="10" w:type="dxa"/>
          <w:right w:w="10" w:type="dxa"/>
        </w:tblCellMar>
        <w:tblLook w:val="0000" w:firstRow="0" w:lastRow="0" w:firstColumn="0" w:lastColumn="0" w:noHBand="0" w:noVBand="0"/>
      </w:tblPr>
      <w:tblGrid>
        <w:gridCol w:w="6255"/>
        <w:gridCol w:w="1399"/>
        <w:gridCol w:w="1413"/>
      </w:tblGrid>
      <w:tr w:rsidR="00C53A62">
        <w:tblPrEx>
          <w:tblCellMar>
            <w:top w:w="0" w:type="dxa"/>
            <w:bottom w:w="0" w:type="dxa"/>
          </w:tblCellMar>
        </w:tblPrEx>
        <w:trPr>
          <w:trHeight w:val="246"/>
        </w:trPr>
        <w:tc>
          <w:tcPr>
            <w:tcW w:w="6255" w:type="dxa"/>
            <w:tcBorders>
              <w:top w:val="single" w:sz="18"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399" w:type="dxa"/>
            <w:tcBorders>
              <w:top w:val="single" w:sz="18"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line="188" w:lineRule="exact"/>
              <w:ind w:left="332"/>
            </w:pPr>
            <w:r>
              <w:rPr>
                <w:rFonts w:ascii="Courier New" w:hAnsi="Courier New"/>
                <w:b/>
                <w:color w:val="444444"/>
                <w:w w:val="90"/>
                <w:sz w:val="21"/>
              </w:rPr>
              <w:t>2016/17</w:t>
            </w:r>
          </w:p>
        </w:tc>
        <w:tc>
          <w:tcPr>
            <w:tcW w:w="1413" w:type="dxa"/>
            <w:tcBorders>
              <w:top w:val="single" w:sz="18"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3" w:line="183" w:lineRule="exact"/>
              <w:ind w:left="299"/>
            </w:pPr>
            <w:r>
              <w:rPr>
                <w:rFonts w:ascii="Courier New" w:hAnsi="Courier New"/>
                <w:b/>
                <w:color w:val="444444"/>
                <w:w w:val="85"/>
                <w:sz w:val="21"/>
              </w:rPr>
              <w:t>'2017/18</w:t>
            </w:r>
          </w:p>
        </w:tc>
      </w:tr>
      <w:tr w:rsidR="00C53A62">
        <w:tblPrEx>
          <w:tblCellMar>
            <w:top w:w="0" w:type="dxa"/>
            <w:bottom w:w="0" w:type="dxa"/>
          </w:tblCellMar>
        </w:tblPrEx>
        <w:trPr>
          <w:trHeight w:val="282"/>
        </w:trPr>
        <w:tc>
          <w:tcPr>
            <w:tcW w:w="625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399"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ind w:left="455"/>
            </w:pPr>
            <w:r>
              <w:rPr>
                <w:rFonts w:ascii="Times New Roman" w:hAnsi="Times New Roman"/>
                <w:b/>
                <w:color w:val="444444"/>
                <w:w w:val="115"/>
                <w:sz w:val="19"/>
              </w:rPr>
              <w:t>£'000</w:t>
            </w:r>
          </w:p>
        </w:tc>
        <w:tc>
          <w:tcPr>
            <w:tcW w:w="1413" w:type="dxa"/>
            <w:tcBorders>
              <w:top w:val="single" w:sz="12" w:space="0" w:color="000000"/>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8"/>
              <w:ind w:left="460"/>
            </w:pPr>
            <w:r>
              <w:rPr>
                <w:rFonts w:ascii="Times New Roman" w:hAnsi="Times New Roman"/>
                <w:b/>
                <w:color w:val="444444"/>
                <w:w w:val="115"/>
                <w:sz w:val="19"/>
              </w:rPr>
              <w:t>£'000</w:t>
            </w:r>
          </w:p>
        </w:tc>
      </w:tr>
      <w:tr w:rsidR="00C53A62">
        <w:tblPrEx>
          <w:tblCellMar>
            <w:top w:w="0" w:type="dxa"/>
            <w:bottom w:w="0" w:type="dxa"/>
          </w:tblCellMar>
        </w:tblPrEx>
        <w:trPr>
          <w:trHeight w:val="278"/>
        </w:trPr>
        <w:tc>
          <w:tcPr>
            <w:tcW w:w="625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ind w:left="40"/>
            </w:pPr>
            <w:r>
              <w:rPr>
                <w:color w:val="444444"/>
                <w:w w:val="110"/>
                <w:sz w:val="19"/>
              </w:rPr>
              <w:t>Opening present value</w:t>
            </w:r>
          </w:p>
        </w:tc>
        <w:tc>
          <w:tcPr>
            <w:tcW w:w="139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2"/>
              <w:ind w:right="60"/>
              <w:jc w:val="right"/>
            </w:pPr>
            <w:r>
              <w:rPr>
                <w:color w:val="181818"/>
                <w:w w:val="115"/>
                <w:sz w:val="16"/>
              </w:rPr>
              <w:t>(900)</w:t>
            </w:r>
          </w:p>
        </w:tc>
        <w:tc>
          <w:tcPr>
            <w:tcW w:w="1413"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8"/>
              <w:ind w:right="46"/>
              <w:jc w:val="right"/>
            </w:pPr>
            <w:r>
              <w:rPr>
                <w:rFonts w:ascii="Times New Roman" w:hAnsi="Times New Roman"/>
                <w:color w:val="181818"/>
                <w:w w:val="115"/>
                <w:sz w:val="17"/>
              </w:rPr>
              <w:t>(1,218)</w:t>
            </w:r>
          </w:p>
        </w:tc>
      </w:tr>
      <w:tr w:rsidR="00C53A62">
        <w:tblPrEx>
          <w:tblCellMar>
            <w:top w:w="0" w:type="dxa"/>
            <w:bottom w:w="0" w:type="dxa"/>
          </w:tblCellMar>
        </w:tblPrEx>
        <w:trPr>
          <w:trHeight w:val="273"/>
        </w:trPr>
        <w:tc>
          <w:tcPr>
            <w:tcW w:w="625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ind w:left="40"/>
            </w:pPr>
            <w:r>
              <w:rPr>
                <w:color w:val="444444"/>
                <w:w w:val="110"/>
                <w:sz w:val="19"/>
              </w:rPr>
              <w:t>Current service cost</w:t>
            </w:r>
          </w:p>
        </w:tc>
        <w:tc>
          <w:tcPr>
            <w:tcW w:w="139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8"/>
              <w:ind w:right="58"/>
              <w:jc w:val="right"/>
            </w:pPr>
            <w:r>
              <w:rPr>
                <w:color w:val="181818"/>
                <w:w w:val="115"/>
                <w:sz w:val="16"/>
              </w:rPr>
              <w:t>(71)</w:t>
            </w:r>
          </w:p>
        </w:tc>
        <w:tc>
          <w:tcPr>
            <w:tcW w:w="1413"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9"/>
              <w:ind w:right="47"/>
              <w:jc w:val="right"/>
            </w:pPr>
            <w:r>
              <w:rPr>
                <w:rFonts w:ascii="Times New Roman" w:hAnsi="Times New Roman"/>
                <w:color w:val="181818"/>
                <w:w w:val="115"/>
                <w:sz w:val="17"/>
              </w:rPr>
              <w:t>(121)</w:t>
            </w:r>
          </w:p>
        </w:tc>
      </w:tr>
      <w:tr w:rsidR="00C53A62">
        <w:tblPrEx>
          <w:tblCellMar>
            <w:top w:w="0" w:type="dxa"/>
            <w:bottom w:w="0" w:type="dxa"/>
          </w:tblCellMar>
        </w:tblPrEx>
        <w:trPr>
          <w:trHeight w:val="273"/>
        </w:trPr>
        <w:tc>
          <w:tcPr>
            <w:tcW w:w="625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ind w:left="41"/>
            </w:pPr>
            <w:r>
              <w:rPr>
                <w:color w:val="444444"/>
                <w:w w:val="110"/>
                <w:sz w:val="19"/>
              </w:rPr>
              <w:t>Interest cost</w:t>
            </w:r>
          </w:p>
        </w:tc>
        <w:tc>
          <w:tcPr>
            <w:tcW w:w="139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4"/>
              <w:ind w:right="57"/>
              <w:jc w:val="right"/>
            </w:pPr>
            <w:r>
              <w:rPr>
                <w:rFonts w:ascii="Times New Roman" w:hAnsi="Times New Roman"/>
                <w:color w:val="181818"/>
                <w:w w:val="115"/>
                <w:sz w:val="17"/>
              </w:rPr>
              <w:t>(32)</w:t>
            </w:r>
          </w:p>
        </w:tc>
        <w:tc>
          <w:tcPr>
            <w:tcW w:w="1413"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4"/>
              <w:ind w:right="49"/>
              <w:jc w:val="right"/>
            </w:pPr>
            <w:r>
              <w:rPr>
                <w:rFonts w:ascii="Times New Roman" w:hAnsi="Times New Roman"/>
                <w:color w:val="181818"/>
                <w:w w:val="115"/>
                <w:sz w:val="17"/>
              </w:rPr>
              <w:t>(32)</w:t>
            </w:r>
          </w:p>
        </w:tc>
      </w:tr>
      <w:tr w:rsidR="00C53A62">
        <w:tblPrEx>
          <w:tblCellMar>
            <w:top w:w="0" w:type="dxa"/>
            <w:bottom w:w="0" w:type="dxa"/>
          </w:tblCellMar>
        </w:tblPrEx>
        <w:trPr>
          <w:trHeight w:val="279"/>
        </w:trPr>
        <w:tc>
          <w:tcPr>
            <w:tcW w:w="625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ind w:left="40"/>
            </w:pPr>
            <w:r>
              <w:rPr>
                <w:color w:val="444444"/>
                <w:w w:val="110"/>
                <w:sz w:val="19"/>
              </w:rPr>
              <w:t xml:space="preserve">Contributions by scheme </w:t>
            </w:r>
            <w:r>
              <w:rPr>
                <w:color w:val="282828"/>
                <w:w w:val="110"/>
                <w:sz w:val="19"/>
              </w:rPr>
              <w:t>participants</w:t>
            </w:r>
          </w:p>
        </w:tc>
        <w:tc>
          <w:tcPr>
            <w:tcW w:w="139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4"/>
              <w:ind w:right="62"/>
              <w:jc w:val="right"/>
            </w:pPr>
            <w:r>
              <w:rPr>
                <w:rFonts w:ascii="Times New Roman" w:hAnsi="Times New Roman"/>
                <w:color w:val="181818"/>
                <w:w w:val="110"/>
                <w:sz w:val="17"/>
              </w:rPr>
              <w:t>(29)</w:t>
            </w:r>
          </w:p>
        </w:tc>
        <w:tc>
          <w:tcPr>
            <w:tcW w:w="1413"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9"/>
              <w:ind w:right="44"/>
              <w:jc w:val="right"/>
            </w:pPr>
            <w:r>
              <w:rPr>
                <w:rFonts w:ascii="Times New Roman" w:hAnsi="Times New Roman"/>
                <w:color w:val="181818"/>
                <w:w w:val="115"/>
                <w:sz w:val="17"/>
              </w:rPr>
              <w:t>(34)</w:t>
            </w:r>
          </w:p>
        </w:tc>
      </w:tr>
      <w:tr w:rsidR="00C53A62">
        <w:tblPrEx>
          <w:tblCellMar>
            <w:top w:w="0" w:type="dxa"/>
            <w:bottom w:w="0" w:type="dxa"/>
          </w:tblCellMar>
        </w:tblPrEx>
        <w:trPr>
          <w:trHeight w:val="499"/>
        </w:trPr>
        <w:tc>
          <w:tcPr>
            <w:tcW w:w="625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ind w:left="41"/>
            </w:pPr>
            <w:r>
              <w:rPr>
                <w:b/>
                <w:color w:val="444444"/>
                <w:w w:val="105"/>
                <w:sz w:val="18"/>
              </w:rPr>
              <w:t>Remeasurement gains and losses:</w:t>
            </w:r>
          </w:p>
          <w:p w:rsidR="00C53A62" w:rsidRDefault="00567705">
            <w:pPr>
              <w:pStyle w:val="TableParagraph"/>
              <w:spacing w:before="43" w:line="200" w:lineRule="exact"/>
              <w:ind w:left="40"/>
            </w:pPr>
            <w:r>
              <w:rPr>
                <w:color w:val="444444"/>
                <w:w w:val="110"/>
                <w:sz w:val="19"/>
              </w:rPr>
              <w:t xml:space="preserve">Actuarial gains/ losses from changes in </w:t>
            </w:r>
            <w:r>
              <w:rPr>
                <w:color w:val="444444"/>
                <w:w w:val="110"/>
                <w:sz w:val="19"/>
              </w:rPr>
              <w:t>demographic assumptions</w:t>
            </w:r>
          </w:p>
        </w:tc>
        <w:tc>
          <w:tcPr>
            <w:tcW w:w="139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sz w:val="25"/>
              </w:rPr>
            </w:pPr>
          </w:p>
          <w:p w:rsidR="00C53A62" w:rsidRDefault="00567705">
            <w:pPr>
              <w:pStyle w:val="TableParagraph"/>
              <w:spacing w:line="191" w:lineRule="exact"/>
              <w:ind w:right="62"/>
              <w:jc w:val="right"/>
            </w:pPr>
            <w:r>
              <w:rPr>
                <w:color w:val="444444"/>
                <w:w w:val="108"/>
                <w:sz w:val="17"/>
              </w:rPr>
              <w:t>9</w:t>
            </w:r>
          </w:p>
        </w:tc>
        <w:tc>
          <w:tcPr>
            <w:tcW w:w="1413"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38" w:line="340" w:lineRule="exact"/>
              <w:ind w:right="268"/>
              <w:jc w:val="right"/>
            </w:pPr>
            <w:r>
              <w:rPr>
                <w:rFonts w:ascii="Times New Roman" w:hAnsi="Times New Roman"/>
                <w:color w:val="B5B5B5"/>
                <w:w w:val="108"/>
                <w:sz w:val="30"/>
              </w:rPr>
              <w:t>.</w:t>
            </w:r>
          </w:p>
        </w:tc>
      </w:tr>
      <w:tr w:rsidR="00C53A62">
        <w:tblPrEx>
          <w:tblCellMar>
            <w:top w:w="0" w:type="dxa"/>
            <w:bottom w:w="0" w:type="dxa"/>
          </w:tblCellMar>
        </w:tblPrEx>
        <w:trPr>
          <w:trHeight w:val="547"/>
        </w:trPr>
        <w:tc>
          <w:tcPr>
            <w:tcW w:w="625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 w:line="274" w:lineRule="exact"/>
              <w:ind w:left="45" w:hanging="1"/>
            </w:pPr>
            <w:r>
              <w:rPr>
                <w:color w:val="444444"/>
                <w:w w:val="110"/>
                <w:sz w:val="19"/>
              </w:rPr>
              <w:t>Actuarial gains/ losses from changes in financial assumptions Other:</w:t>
            </w:r>
          </w:p>
        </w:tc>
        <w:tc>
          <w:tcPr>
            <w:tcW w:w="139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3"/>
              <w:ind w:right="59"/>
              <w:jc w:val="right"/>
            </w:pPr>
            <w:r>
              <w:rPr>
                <w:rFonts w:ascii="Times New Roman" w:hAnsi="Times New Roman"/>
                <w:color w:val="282828"/>
                <w:spacing w:val="-1"/>
                <w:w w:val="115"/>
                <w:sz w:val="17"/>
              </w:rPr>
              <w:t>(322)</w:t>
            </w:r>
          </w:p>
          <w:p w:rsidR="00C53A62" w:rsidRDefault="00567705">
            <w:pPr>
              <w:pStyle w:val="TableParagraph"/>
              <w:spacing w:before="74" w:line="194" w:lineRule="exact"/>
              <w:ind w:right="58"/>
              <w:jc w:val="right"/>
            </w:pPr>
            <w:r>
              <w:rPr>
                <w:rFonts w:ascii="Times New Roman" w:hAnsi="Times New Roman"/>
                <w:b/>
                <w:color w:val="444444"/>
                <w:spacing w:val="-1"/>
                <w:w w:val="115"/>
                <w:sz w:val="18"/>
              </w:rPr>
              <w:t>125</w:t>
            </w:r>
          </w:p>
        </w:tc>
        <w:tc>
          <w:tcPr>
            <w:tcW w:w="1413"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line="211" w:lineRule="exact"/>
              <w:ind w:left="1045"/>
            </w:pPr>
            <w:r>
              <w:rPr>
                <w:rFonts w:ascii="Times New Roman" w:hAnsi="Times New Roman"/>
                <w:color w:val="7E7E7E"/>
                <w:w w:val="116"/>
                <w:sz w:val="21"/>
              </w:rPr>
              <w:t>.</w:t>
            </w:r>
          </w:p>
          <w:p w:rsidR="00C53A62" w:rsidRDefault="00567705">
            <w:pPr>
              <w:pStyle w:val="TableParagraph"/>
              <w:spacing w:line="316" w:lineRule="exact"/>
              <w:ind w:left="1029"/>
            </w:pPr>
            <w:r>
              <w:rPr>
                <w:rFonts w:ascii="Times New Roman" w:hAnsi="Times New Roman"/>
                <w:color w:val="B5B5B5"/>
                <w:w w:val="114"/>
                <w:sz w:val="30"/>
              </w:rPr>
              <w:t>.</w:t>
            </w:r>
          </w:p>
        </w:tc>
      </w:tr>
      <w:tr w:rsidR="00C53A62">
        <w:tblPrEx>
          <w:tblCellMar>
            <w:top w:w="0" w:type="dxa"/>
            <w:bottom w:w="0" w:type="dxa"/>
          </w:tblCellMar>
        </w:tblPrEx>
        <w:trPr>
          <w:trHeight w:val="289"/>
        </w:trPr>
        <w:tc>
          <w:tcPr>
            <w:tcW w:w="625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1"/>
              <w:ind w:left="44"/>
            </w:pPr>
            <w:r>
              <w:rPr>
                <w:color w:val="444444"/>
                <w:w w:val="105"/>
                <w:sz w:val="19"/>
              </w:rPr>
              <w:t>Past service costs</w:t>
            </w:r>
          </w:p>
        </w:tc>
        <w:tc>
          <w:tcPr>
            <w:tcW w:w="139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6"/>
              <w:ind w:right="269"/>
              <w:jc w:val="right"/>
            </w:pPr>
            <w:r>
              <w:rPr>
                <w:rFonts w:ascii="Times New Roman" w:hAnsi="Times New Roman"/>
                <w:color w:val="444444"/>
                <w:w w:val="107"/>
                <w:sz w:val="18"/>
              </w:rPr>
              <w:t>-</w:t>
            </w:r>
          </w:p>
        </w:tc>
        <w:tc>
          <w:tcPr>
            <w:tcW w:w="1413"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line="269" w:lineRule="exact"/>
              <w:ind w:right="251"/>
              <w:jc w:val="right"/>
            </w:pPr>
            <w:r>
              <w:rPr>
                <w:color w:val="7E7E7E"/>
                <w:w w:val="86"/>
                <w:sz w:val="26"/>
              </w:rPr>
              <w:t>-</w:t>
            </w:r>
          </w:p>
        </w:tc>
      </w:tr>
      <w:tr w:rsidR="00C53A62">
        <w:tblPrEx>
          <w:tblCellMar>
            <w:top w:w="0" w:type="dxa"/>
            <w:bottom w:w="0" w:type="dxa"/>
          </w:tblCellMar>
        </w:tblPrEx>
        <w:trPr>
          <w:trHeight w:val="289"/>
        </w:trPr>
        <w:tc>
          <w:tcPr>
            <w:tcW w:w="625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0"/>
              <w:ind w:left="45"/>
            </w:pPr>
            <w:r>
              <w:rPr>
                <w:color w:val="444444"/>
                <w:w w:val="110"/>
                <w:sz w:val="19"/>
              </w:rPr>
              <w:t xml:space="preserve">Liabilities assumed </w:t>
            </w:r>
            <w:r>
              <w:rPr>
                <w:color w:val="282828"/>
                <w:w w:val="110"/>
                <w:sz w:val="19"/>
              </w:rPr>
              <w:t>on entity combinations</w:t>
            </w:r>
          </w:p>
        </w:tc>
        <w:tc>
          <w:tcPr>
            <w:tcW w:w="139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1"/>
              <w:ind w:right="262"/>
              <w:jc w:val="right"/>
            </w:pPr>
            <w:r>
              <w:rPr>
                <w:rFonts w:ascii="Times New Roman" w:hAnsi="Times New Roman"/>
                <w:color w:val="444444"/>
                <w:w w:val="111"/>
                <w:sz w:val="18"/>
              </w:rPr>
              <w:t>-</w:t>
            </w:r>
          </w:p>
        </w:tc>
        <w:tc>
          <w:tcPr>
            <w:tcW w:w="1413"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line="269" w:lineRule="exact"/>
              <w:ind w:right="250"/>
              <w:jc w:val="right"/>
            </w:pPr>
            <w:r>
              <w:rPr>
                <w:rFonts w:ascii="Times New Roman" w:hAnsi="Times New Roman"/>
                <w:color w:val="B5B5B5"/>
                <w:w w:val="111"/>
                <w:sz w:val="25"/>
              </w:rPr>
              <w:t>-</w:t>
            </w:r>
          </w:p>
        </w:tc>
      </w:tr>
      <w:tr w:rsidR="00C53A62">
        <w:tblPrEx>
          <w:tblCellMar>
            <w:top w:w="0" w:type="dxa"/>
            <w:bottom w:w="0" w:type="dxa"/>
          </w:tblCellMar>
        </w:tblPrEx>
        <w:trPr>
          <w:trHeight w:val="236"/>
        </w:trPr>
        <w:tc>
          <w:tcPr>
            <w:tcW w:w="625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 w:line="206" w:lineRule="exact"/>
              <w:ind w:left="50"/>
            </w:pPr>
            <w:r>
              <w:rPr>
                <w:color w:val="444444"/>
                <w:w w:val="115"/>
                <w:sz w:val="19"/>
              </w:rPr>
              <w:t>Benefit paid</w:t>
            </w:r>
          </w:p>
        </w:tc>
        <w:tc>
          <w:tcPr>
            <w:tcW w:w="1399"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8" w:line="168" w:lineRule="exact"/>
              <w:ind w:right="53"/>
              <w:jc w:val="right"/>
            </w:pPr>
            <w:r>
              <w:rPr>
                <w:color w:val="444444"/>
                <w:w w:val="112"/>
                <w:sz w:val="17"/>
              </w:rPr>
              <w:t>2</w:t>
            </w:r>
          </w:p>
        </w:tc>
        <w:tc>
          <w:tcPr>
            <w:tcW w:w="1413" w:type="dxa"/>
            <w:tcBorders>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4" w:line="172" w:lineRule="exact"/>
              <w:ind w:right="48"/>
              <w:jc w:val="right"/>
            </w:pPr>
            <w:r>
              <w:rPr>
                <w:rFonts w:ascii="Times New Roman" w:hAnsi="Times New Roman"/>
                <w:color w:val="444444"/>
                <w:w w:val="112"/>
                <w:sz w:val="17"/>
              </w:rPr>
              <w:t>2</w:t>
            </w:r>
          </w:p>
        </w:tc>
      </w:tr>
      <w:tr w:rsidR="00C53A62">
        <w:tblPrEx>
          <w:tblCellMar>
            <w:top w:w="0" w:type="dxa"/>
            <w:bottom w:w="0" w:type="dxa"/>
          </w:tblCellMar>
        </w:tblPrEx>
        <w:trPr>
          <w:trHeight w:val="241"/>
        </w:trPr>
        <w:tc>
          <w:tcPr>
            <w:tcW w:w="6255" w:type="dxa"/>
            <w:tcBorders>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line="189" w:lineRule="exact"/>
              <w:ind w:left="40"/>
            </w:pPr>
            <w:r>
              <w:rPr>
                <w:color w:val="444444"/>
                <w:w w:val="110"/>
                <w:sz w:val="19"/>
              </w:rPr>
              <w:t>Closing present value</w:t>
            </w:r>
          </w:p>
        </w:tc>
        <w:tc>
          <w:tcPr>
            <w:tcW w:w="1399" w:type="dxa"/>
            <w:tcBorders>
              <w:top w:val="single" w:sz="12"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2" w:line="169" w:lineRule="exact"/>
              <w:ind w:right="60"/>
              <w:jc w:val="right"/>
            </w:pPr>
            <w:r>
              <w:rPr>
                <w:rFonts w:ascii="Times New Roman" w:hAnsi="Times New Roman"/>
                <w:color w:val="444444"/>
                <w:w w:val="115"/>
                <w:sz w:val="17"/>
              </w:rPr>
              <w:t>(1,218)</w:t>
            </w:r>
          </w:p>
        </w:tc>
        <w:tc>
          <w:tcPr>
            <w:tcW w:w="1413" w:type="dxa"/>
            <w:tcBorders>
              <w:top w:val="single" w:sz="12" w:space="0" w:color="000000"/>
              <w:left w:val="single" w:sz="12" w:space="0" w:color="000000"/>
              <w:bottom w:val="single" w:sz="1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52" w:line="169" w:lineRule="exact"/>
              <w:ind w:right="51"/>
              <w:jc w:val="right"/>
            </w:pPr>
            <w:r>
              <w:rPr>
                <w:rFonts w:ascii="Times New Roman" w:hAnsi="Times New Roman"/>
                <w:color w:val="444444"/>
                <w:w w:val="115"/>
                <w:sz w:val="17"/>
              </w:rPr>
              <w:t>(1,403)</w:t>
            </w:r>
          </w:p>
        </w:tc>
      </w:tr>
    </w:tbl>
    <w:p w:rsidR="00C53A62" w:rsidRDefault="00C53A62">
      <w:pPr>
        <w:pStyle w:val="BodyText"/>
        <w:rPr>
          <w:sz w:val="29"/>
        </w:rPr>
      </w:pPr>
    </w:p>
    <w:p w:rsidR="00C53A62" w:rsidRDefault="00567705">
      <w:pPr>
        <w:pStyle w:val="BodyText"/>
        <w:ind w:left="1936"/>
      </w:pPr>
      <w:r>
        <w:rPr>
          <w:color w:val="282828"/>
          <w:w w:val="105"/>
        </w:rPr>
        <w:t>Reconciliation of fair value of the scheme assets:</w:t>
      </w:r>
    </w:p>
    <w:p w:rsidR="00C53A62" w:rsidRDefault="00C53A62">
      <w:pPr>
        <w:pStyle w:val="BodyText"/>
        <w:spacing w:before="6"/>
        <w:rPr>
          <w:sz w:val="25"/>
        </w:rPr>
      </w:pPr>
    </w:p>
    <w:tbl>
      <w:tblPr>
        <w:tblW w:w="9058" w:type="dxa"/>
        <w:tblInd w:w="1954" w:type="dxa"/>
        <w:tblLayout w:type="fixed"/>
        <w:tblCellMar>
          <w:left w:w="10" w:type="dxa"/>
          <w:right w:w="10" w:type="dxa"/>
        </w:tblCellMar>
        <w:tblLook w:val="0000" w:firstRow="0" w:lastRow="0" w:firstColumn="0" w:lastColumn="0" w:noHBand="0" w:noVBand="0"/>
      </w:tblPr>
      <w:tblGrid>
        <w:gridCol w:w="6250"/>
        <w:gridCol w:w="1399"/>
        <w:gridCol w:w="1409"/>
      </w:tblGrid>
      <w:tr w:rsidR="00C53A62">
        <w:tblPrEx>
          <w:tblCellMar>
            <w:top w:w="0" w:type="dxa"/>
            <w:bottom w:w="0" w:type="dxa"/>
          </w:tblCellMar>
        </w:tblPrEx>
        <w:trPr>
          <w:trHeight w:val="226"/>
        </w:trPr>
        <w:tc>
          <w:tcPr>
            <w:tcW w:w="6250" w:type="dxa"/>
            <w:tcBorders>
              <w:top w:val="single" w:sz="18"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399" w:type="dxa"/>
            <w:tcBorders>
              <w:top w:val="single" w:sz="18"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line="178" w:lineRule="exact"/>
              <w:ind w:left="341"/>
            </w:pPr>
            <w:r>
              <w:rPr>
                <w:rFonts w:ascii="Courier New" w:hAnsi="Courier New"/>
                <w:b/>
                <w:color w:val="444444"/>
                <w:w w:val="80"/>
                <w:sz w:val="21"/>
              </w:rPr>
              <w:t>2Dl.6/17</w:t>
            </w:r>
          </w:p>
        </w:tc>
        <w:tc>
          <w:tcPr>
            <w:tcW w:w="1409" w:type="dxa"/>
            <w:tcBorders>
              <w:top w:val="single" w:sz="18"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9" w:line="188" w:lineRule="exact"/>
              <w:ind w:left="304"/>
            </w:pPr>
            <w:r>
              <w:rPr>
                <w:rFonts w:ascii="Courier New" w:hAnsi="Courier New"/>
                <w:b/>
                <w:color w:val="444444"/>
                <w:w w:val="85"/>
                <w:sz w:val="21"/>
              </w:rPr>
              <w:t>'2017/18</w:t>
            </w:r>
          </w:p>
        </w:tc>
      </w:tr>
      <w:tr w:rsidR="00C53A62">
        <w:tblPrEx>
          <w:tblCellMar>
            <w:top w:w="0" w:type="dxa"/>
            <w:bottom w:w="0" w:type="dxa"/>
          </w:tblCellMar>
        </w:tblPrEx>
        <w:trPr>
          <w:trHeight w:val="260"/>
        </w:trPr>
        <w:tc>
          <w:tcPr>
            <w:tcW w:w="625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399"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
              <w:ind w:left="465"/>
            </w:pPr>
            <w:r>
              <w:rPr>
                <w:rFonts w:ascii="Times New Roman" w:hAnsi="Times New Roman"/>
                <w:b/>
                <w:color w:val="444444"/>
                <w:w w:val="110"/>
                <w:sz w:val="19"/>
              </w:rPr>
              <w:t>£'000</w:t>
            </w:r>
          </w:p>
        </w:tc>
        <w:tc>
          <w:tcPr>
            <w:tcW w:w="1409" w:type="dxa"/>
            <w:tcBorders>
              <w:top w:val="single" w:sz="12" w:space="0" w:color="000000"/>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9"/>
              <w:ind w:left="465"/>
            </w:pPr>
            <w:r>
              <w:rPr>
                <w:rFonts w:ascii="Times New Roman" w:hAnsi="Times New Roman"/>
                <w:b/>
                <w:color w:val="444444"/>
                <w:w w:val="115"/>
                <w:sz w:val="19"/>
              </w:rPr>
              <w:t>£'000</w:t>
            </w:r>
          </w:p>
        </w:tc>
      </w:tr>
      <w:tr w:rsidR="00C53A62">
        <w:tblPrEx>
          <w:tblCellMar>
            <w:top w:w="0" w:type="dxa"/>
            <w:bottom w:w="0" w:type="dxa"/>
          </w:tblCellMar>
        </w:tblPrEx>
        <w:trPr>
          <w:trHeight w:val="268"/>
        </w:trPr>
        <w:tc>
          <w:tcPr>
            <w:tcW w:w="625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6"/>
              <w:ind w:left="40"/>
            </w:pPr>
            <w:r>
              <w:rPr>
                <w:color w:val="444444"/>
                <w:w w:val="110"/>
                <w:sz w:val="19"/>
              </w:rPr>
              <w:t>Opening fair value</w:t>
            </w:r>
          </w:p>
        </w:tc>
        <w:tc>
          <w:tcPr>
            <w:tcW w:w="139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1"/>
              <w:ind w:right="95"/>
              <w:jc w:val="right"/>
            </w:pPr>
            <w:r>
              <w:rPr>
                <w:rFonts w:ascii="Times New Roman" w:hAnsi="Times New Roman"/>
                <w:color w:val="282828"/>
                <w:w w:val="110"/>
                <w:sz w:val="17"/>
              </w:rPr>
              <w:t>630</w:t>
            </w:r>
          </w:p>
        </w:tc>
        <w:tc>
          <w:tcPr>
            <w:tcW w:w="1409"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1"/>
              <w:ind w:right="77"/>
              <w:jc w:val="right"/>
            </w:pPr>
            <w:r>
              <w:rPr>
                <w:rFonts w:ascii="Times New Roman" w:hAnsi="Times New Roman"/>
                <w:color w:val="444444"/>
                <w:w w:val="110"/>
                <w:sz w:val="17"/>
              </w:rPr>
              <w:t>754</w:t>
            </w:r>
          </w:p>
        </w:tc>
      </w:tr>
      <w:tr w:rsidR="00C53A62">
        <w:tblPrEx>
          <w:tblCellMar>
            <w:top w:w="0" w:type="dxa"/>
            <w:bottom w:w="0" w:type="dxa"/>
          </w:tblCellMar>
        </w:tblPrEx>
        <w:trPr>
          <w:trHeight w:val="259"/>
        </w:trPr>
        <w:tc>
          <w:tcPr>
            <w:tcW w:w="625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7"/>
              <w:ind w:left="44"/>
            </w:pPr>
            <w:r>
              <w:rPr>
                <w:color w:val="444444"/>
                <w:w w:val="110"/>
                <w:sz w:val="19"/>
              </w:rPr>
              <w:t>Expected rate of return</w:t>
            </w:r>
          </w:p>
        </w:tc>
        <w:tc>
          <w:tcPr>
            <w:tcW w:w="139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7"/>
              <w:ind w:right="56"/>
              <w:jc w:val="right"/>
            </w:pPr>
            <w:r>
              <w:rPr>
                <w:rFonts w:ascii="Times New Roman" w:hAnsi="Times New Roman"/>
                <w:color w:val="444444"/>
                <w:w w:val="115"/>
                <w:sz w:val="17"/>
              </w:rPr>
              <w:t>23</w:t>
            </w:r>
          </w:p>
        </w:tc>
        <w:tc>
          <w:tcPr>
            <w:tcW w:w="1409"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2"/>
              <w:ind w:right="44"/>
              <w:jc w:val="right"/>
            </w:pPr>
            <w:r>
              <w:rPr>
                <w:rFonts w:ascii="Times New Roman" w:hAnsi="Times New Roman"/>
                <w:color w:val="282828"/>
                <w:w w:val="115"/>
                <w:sz w:val="17"/>
              </w:rPr>
              <w:t>21</w:t>
            </w:r>
          </w:p>
        </w:tc>
      </w:tr>
      <w:tr w:rsidR="00C53A62">
        <w:tblPrEx>
          <w:tblCellMar>
            <w:top w:w="0" w:type="dxa"/>
            <w:bottom w:w="0" w:type="dxa"/>
          </w:tblCellMar>
        </w:tblPrEx>
        <w:trPr>
          <w:trHeight w:val="264"/>
        </w:trPr>
        <w:tc>
          <w:tcPr>
            <w:tcW w:w="625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7"/>
              <w:ind w:left="49"/>
            </w:pPr>
            <w:r>
              <w:rPr>
                <w:color w:val="444444"/>
                <w:w w:val="110"/>
                <w:sz w:val="19"/>
              </w:rPr>
              <w:t xml:space="preserve">Remeasurement gain/ loss </w:t>
            </w:r>
            <w:r>
              <w:rPr>
                <w:color w:val="707070"/>
                <w:w w:val="110"/>
                <w:sz w:val="19"/>
              </w:rPr>
              <w:t xml:space="preserve">- </w:t>
            </w:r>
            <w:r>
              <w:rPr>
                <w:color w:val="444444"/>
                <w:w w:val="110"/>
                <w:sz w:val="19"/>
              </w:rPr>
              <w:t>Return on plan assets</w:t>
            </w:r>
          </w:p>
        </w:tc>
        <w:tc>
          <w:tcPr>
            <w:tcW w:w="139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ind w:right="101"/>
              <w:jc w:val="right"/>
            </w:pPr>
            <w:r>
              <w:rPr>
                <w:rFonts w:ascii="Times New Roman" w:hAnsi="Times New Roman"/>
                <w:color w:val="444444"/>
                <w:sz w:val="17"/>
              </w:rPr>
              <w:t>10</w:t>
            </w:r>
          </w:p>
        </w:tc>
        <w:tc>
          <w:tcPr>
            <w:tcW w:w="1409"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1"/>
              <w:ind w:right="37"/>
              <w:jc w:val="right"/>
            </w:pPr>
            <w:r>
              <w:rPr>
                <w:color w:val="181818"/>
                <w:w w:val="115"/>
                <w:sz w:val="16"/>
              </w:rPr>
              <w:t>(11)</w:t>
            </w:r>
          </w:p>
        </w:tc>
      </w:tr>
      <w:tr w:rsidR="00C53A62">
        <w:tblPrEx>
          <w:tblCellMar>
            <w:top w:w="0" w:type="dxa"/>
            <w:bottom w:w="0" w:type="dxa"/>
          </w:tblCellMar>
        </w:tblPrEx>
        <w:trPr>
          <w:trHeight w:val="264"/>
        </w:trPr>
        <w:tc>
          <w:tcPr>
            <w:tcW w:w="625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2"/>
              <w:ind w:left="49"/>
            </w:pPr>
            <w:r>
              <w:rPr>
                <w:color w:val="444444"/>
                <w:w w:val="110"/>
                <w:sz w:val="19"/>
              </w:rPr>
              <w:t>Employer contributions</w:t>
            </w:r>
          </w:p>
        </w:tc>
        <w:tc>
          <w:tcPr>
            <w:tcW w:w="139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2"/>
              <w:ind w:right="70"/>
              <w:jc w:val="right"/>
            </w:pPr>
            <w:r>
              <w:rPr>
                <w:rFonts w:ascii="Times New Roman" w:hAnsi="Times New Roman"/>
                <w:color w:val="444444"/>
                <w:w w:val="115"/>
                <w:sz w:val="17"/>
              </w:rPr>
              <w:t>64</w:t>
            </w:r>
          </w:p>
        </w:tc>
        <w:tc>
          <w:tcPr>
            <w:tcW w:w="1409"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3"/>
              <w:ind w:right="45"/>
              <w:jc w:val="right"/>
            </w:pPr>
            <w:r>
              <w:rPr>
                <w:rFonts w:ascii="Times New Roman" w:hAnsi="Times New Roman"/>
                <w:b/>
                <w:color w:val="444444"/>
                <w:w w:val="115"/>
                <w:sz w:val="18"/>
              </w:rPr>
              <w:t>85</w:t>
            </w:r>
          </w:p>
        </w:tc>
      </w:tr>
      <w:tr w:rsidR="00C53A62">
        <w:tblPrEx>
          <w:tblCellMar>
            <w:top w:w="0" w:type="dxa"/>
            <w:bottom w:w="0" w:type="dxa"/>
          </w:tblCellMar>
        </w:tblPrEx>
        <w:trPr>
          <w:trHeight w:val="264"/>
        </w:trPr>
        <w:tc>
          <w:tcPr>
            <w:tcW w:w="625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7"/>
              <w:ind w:left="45"/>
            </w:pPr>
            <w:r>
              <w:rPr>
                <w:color w:val="444444"/>
                <w:w w:val="110"/>
                <w:sz w:val="19"/>
              </w:rPr>
              <w:t xml:space="preserve">Contributions by scheme </w:t>
            </w:r>
            <w:r>
              <w:rPr>
                <w:color w:val="282828"/>
                <w:w w:val="110"/>
                <w:sz w:val="19"/>
              </w:rPr>
              <w:t>participants</w:t>
            </w:r>
          </w:p>
        </w:tc>
        <w:tc>
          <w:tcPr>
            <w:tcW w:w="139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ind w:right="68"/>
              <w:jc w:val="right"/>
            </w:pPr>
            <w:r>
              <w:rPr>
                <w:rFonts w:ascii="Times New Roman" w:hAnsi="Times New Roman"/>
                <w:color w:val="444444"/>
                <w:w w:val="110"/>
                <w:sz w:val="17"/>
              </w:rPr>
              <w:t>29</w:t>
            </w:r>
          </w:p>
        </w:tc>
        <w:tc>
          <w:tcPr>
            <w:tcW w:w="1409"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1"/>
              <w:ind w:right="59"/>
              <w:jc w:val="right"/>
            </w:pPr>
            <w:r>
              <w:rPr>
                <w:rFonts w:ascii="Times New Roman" w:hAnsi="Times New Roman"/>
                <w:color w:val="444444"/>
                <w:w w:val="110"/>
                <w:sz w:val="17"/>
              </w:rPr>
              <w:t>34</w:t>
            </w:r>
          </w:p>
        </w:tc>
      </w:tr>
      <w:tr w:rsidR="00C53A62">
        <w:tblPrEx>
          <w:tblCellMar>
            <w:top w:w="0" w:type="dxa"/>
            <w:bottom w:w="0" w:type="dxa"/>
          </w:tblCellMar>
        </w:tblPrEx>
        <w:trPr>
          <w:trHeight w:val="246"/>
        </w:trPr>
        <w:tc>
          <w:tcPr>
            <w:tcW w:w="625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1" w:line="205" w:lineRule="exact"/>
              <w:ind w:left="55"/>
            </w:pPr>
            <w:r>
              <w:rPr>
                <w:color w:val="444444"/>
                <w:w w:val="115"/>
                <w:sz w:val="19"/>
              </w:rPr>
              <w:t>Benefit paid</w:t>
            </w:r>
          </w:p>
        </w:tc>
        <w:tc>
          <w:tcPr>
            <w:tcW w:w="139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9" w:line="177" w:lineRule="exact"/>
              <w:ind w:right="63"/>
              <w:jc w:val="right"/>
            </w:pPr>
            <w:r>
              <w:rPr>
                <w:color w:val="181818"/>
                <w:w w:val="110"/>
                <w:sz w:val="16"/>
              </w:rPr>
              <w:t>(2)</w:t>
            </w:r>
          </w:p>
        </w:tc>
        <w:tc>
          <w:tcPr>
            <w:tcW w:w="1409"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6" w:line="190" w:lineRule="exact"/>
              <w:ind w:right="40"/>
              <w:jc w:val="right"/>
            </w:pPr>
            <w:r>
              <w:rPr>
                <w:rFonts w:ascii="Times New Roman" w:hAnsi="Times New Roman"/>
                <w:color w:val="444444"/>
                <w:w w:val="110"/>
                <w:sz w:val="17"/>
              </w:rPr>
              <w:t>(2)</w:t>
            </w:r>
          </w:p>
        </w:tc>
      </w:tr>
      <w:tr w:rsidR="00C53A62">
        <w:tblPrEx>
          <w:tblCellMar>
            <w:top w:w="0" w:type="dxa"/>
            <w:bottom w:w="0" w:type="dxa"/>
          </w:tblCellMar>
        </w:tblPrEx>
        <w:trPr>
          <w:trHeight w:val="255"/>
        </w:trPr>
        <w:tc>
          <w:tcPr>
            <w:tcW w:w="6250"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9" w:line="186" w:lineRule="exact"/>
              <w:ind w:left="55"/>
            </w:pPr>
            <w:r>
              <w:rPr>
                <w:color w:val="444444"/>
                <w:w w:val="110"/>
                <w:sz w:val="19"/>
              </w:rPr>
              <w:t>Assets assumed on entity combinations</w:t>
            </w:r>
          </w:p>
        </w:tc>
        <w:tc>
          <w:tcPr>
            <w:tcW w:w="1399"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36" w:lineRule="exact"/>
              <w:ind w:right="254"/>
              <w:jc w:val="right"/>
            </w:pPr>
            <w:r>
              <w:rPr>
                <w:color w:val="444444"/>
                <w:w w:val="86"/>
                <w:sz w:val="26"/>
              </w:rPr>
              <w:t>-</w:t>
            </w:r>
          </w:p>
        </w:tc>
        <w:tc>
          <w:tcPr>
            <w:tcW w:w="1409" w:type="dxa"/>
            <w:tcBorders>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 w:line="233" w:lineRule="exact"/>
              <w:ind w:right="242"/>
              <w:jc w:val="right"/>
            </w:pPr>
            <w:r>
              <w:rPr>
                <w:color w:val="444444"/>
                <w:w w:val="86"/>
                <w:sz w:val="26"/>
              </w:rPr>
              <w:t>-</w:t>
            </w:r>
          </w:p>
        </w:tc>
      </w:tr>
      <w:tr w:rsidR="00C53A62">
        <w:tblPrEx>
          <w:tblCellMar>
            <w:top w:w="0" w:type="dxa"/>
            <w:bottom w:w="0" w:type="dxa"/>
          </w:tblCellMar>
        </w:tblPrEx>
        <w:trPr>
          <w:trHeight w:val="241"/>
        </w:trPr>
        <w:tc>
          <w:tcPr>
            <w:tcW w:w="6250" w:type="dxa"/>
            <w:tcBorders>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line="189" w:lineRule="exact"/>
              <w:ind w:left="50"/>
            </w:pPr>
            <w:r>
              <w:rPr>
                <w:color w:val="444444"/>
                <w:w w:val="110"/>
                <w:sz w:val="19"/>
              </w:rPr>
              <w:t>Closing fair value</w:t>
            </w:r>
          </w:p>
        </w:tc>
        <w:tc>
          <w:tcPr>
            <w:tcW w:w="1399" w:type="dxa"/>
            <w:tcBorders>
              <w:top w:val="single" w:sz="12"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2" w:line="169" w:lineRule="exact"/>
              <w:ind w:right="89"/>
              <w:jc w:val="right"/>
            </w:pPr>
            <w:r>
              <w:rPr>
                <w:rFonts w:ascii="Times New Roman" w:hAnsi="Times New Roman"/>
                <w:color w:val="444444"/>
                <w:w w:val="110"/>
                <w:sz w:val="17"/>
              </w:rPr>
              <w:t>754</w:t>
            </w:r>
          </w:p>
        </w:tc>
        <w:tc>
          <w:tcPr>
            <w:tcW w:w="1409" w:type="dxa"/>
            <w:tcBorders>
              <w:top w:val="single" w:sz="12" w:space="0" w:color="000000"/>
              <w:left w:val="single" w:sz="12" w:space="0" w:color="000000"/>
              <w:bottom w:val="single" w:sz="1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57" w:line="164" w:lineRule="exact"/>
              <w:ind w:right="72"/>
              <w:jc w:val="right"/>
            </w:pPr>
            <w:r>
              <w:rPr>
                <w:rFonts w:ascii="Times New Roman" w:hAnsi="Times New Roman"/>
                <w:b/>
                <w:color w:val="444444"/>
                <w:w w:val="110"/>
                <w:sz w:val="17"/>
              </w:rPr>
              <w:t>881</w:t>
            </w:r>
          </w:p>
        </w:tc>
      </w:tr>
    </w:tbl>
    <w:p w:rsidR="00000000" w:rsidRDefault="00567705">
      <w:pPr>
        <w:sectPr w:rsidR="00000000">
          <w:footerReference w:type="default" r:id="rId90"/>
          <w:pgSz w:w="11900" w:h="16820"/>
          <w:pgMar w:top="1600" w:right="700" w:bottom="1520" w:left="20" w:header="720" w:footer="720" w:gutter="0"/>
          <w:cols w:space="720"/>
        </w:sectPr>
      </w:pPr>
    </w:p>
    <w:p w:rsidR="00C53A62" w:rsidRDefault="00567705">
      <w:pPr>
        <w:pStyle w:val="BodyText"/>
        <w:spacing w:before="149"/>
        <w:ind w:left="1864"/>
      </w:pPr>
      <w:r>
        <w:rPr>
          <w:color w:val="363636"/>
          <w:w w:val="105"/>
        </w:rPr>
        <w:t>Reconciliation of opening and closing surplus/ (deficit) of the scheme:</w:t>
      </w:r>
    </w:p>
    <w:p w:rsidR="00C53A62" w:rsidRDefault="00C53A62">
      <w:pPr>
        <w:pStyle w:val="BodyText"/>
        <w:spacing w:before="8"/>
        <w:rPr>
          <w:sz w:val="24"/>
        </w:rPr>
      </w:pPr>
    </w:p>
    <w:tbl>
      <w:tblPr>
        <w:tblW w:w="8899" w:type="dxa"/>
        <w:tblInd w:w="1878" w:type="dxa"/>
        <w:tblLayout w:type="fixed"/>
        <w:tblCellMar>
          <w:left w:w="10" w:type="dxa"/>
          <w:right w:w="10" w:type="dxa"/>
        </w:tblCellMar>
        <w:tblLook w:val="0000" w:firstRow="0" w:lastRow="0" w:firstColumn="0" w:lastColumn="0" w:noHBand="0" w:noVBand="0"/>
      </w:tblPr>
      <w:tblGrid>
        <w:gridCol w:w="6135"/>
        <w:gridCol w:w="1375"/>
        <w:gridCol w:w="1389"/>
      </w:tblGrid>
      <w:tr w:rsidR="00C53A62">
        <w:tblPrEx>
          <w:tblCellMar>
            <w:top w:w="0" w:type="dxa"/>
            <w:bottom w:w="0" w:type="dxa"/>
          </w:tblCellMar>
        </w:tblPrEx>
        <w:trPr>
          <w:trHeight w:val="217"/>
        </w:trPr>
        <w:tc>
          <w:tcPr>
            <w:tcW w:w="6135" w:type="dxa"/>
            <w:tcBorders>
              <w:top w:val="single" w:sz="18" w:space="0" w:color="000000"/>
              <w:left w:val="single" w:sz="1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1375" w:type="dxa"/>
            <w:tcBorders>
              <w:top w:val="single" w:sz="18"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6" w:line="181" w:lineRule="exact"/>
              <w:ind w:left="352"/>
            </w:pPr>
            <w:r>
              <w:rPr>
                <w:rFonts w:ascii="Times New Roman" w:hAnsi="Times New Roman"/>
                <w:b/>
                <w:color w:val="525252"/>
                <w:w w:val="105"/>
                <w:sz w:val="20"/>
              </w:rPr>
              <w:t>2016/17</w:t>
            </w:r>
          </w:p>
        </w:tc>
        <w:tc>
          <w:tcPr>
            <w:tcW w:w="1389" w:type="dxa"/>
            <w:tcBorders>
              <w:top w:val="single" w:sz="18"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7" w:line="190" w:lineRule="exact"/>
              <w:ind w:left="362"/>
            </w:pPr>
            <w:r>
              <w:rPr>
                <w:rFonts w:ascii="Times New Roman" w:hAnsi="Times New Roman"/>
                <w:b/>
                <w:color w:val="525252"/>
                <w:sz w:val="20"/>
              </w:rPr>
              <w:t>2017/lJJ</w:t>
            </w:r>
          </w:p>
        </w:tc>
      </w:tr>
      <w:tr w:rsidR="00C53A62">
        <w:tblPrEx>
          <w:tblCellMar>
            <w:top w:w="0" w:type="dxa"/>
            <w:bottom w:w="0" w:type="dxa"/>
          </w:tblCellMar>
        </w:tblPrEx>
        <w:trPr>
          <w:trHeight w:val="270"/>
        </w:trPr>
        <w:tc>
          <w:tcPr>
            <w:tcW w:w="6135"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375"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4"/>
              <w:ind w:left="469"/>
            </w:pPr>
            <w:r>
              <w:rPr>
                <w:rFonts w:ascii="Times New Roman" w:hAnsi="Times New Roman"/>
                <w:b/>
                <w:color w:val="525252"/>
                <w:w w:val="110"/>
                <w:sz w:val="19"/>
              </w:rPr>
              <w:t>£'000</w:t>
            </w:r>
          </w:p>
        </w:tc>
        <w:tc>
          <w:tcPr>
            <w:tcW w:w="1389" w:type="dxa"/>
            <w:tcBorders>
              <w:top w:val="single" w:sz="12" w:space="0" w:color="000000"/>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3"/>
              <w:ind w:left="479"/>
            </w:pPr>
            <w:r>
              <w:rPr>
                <w:rFonts w:ascii="Times New Roman" w:hAnsi="Times New Roman"/>
                <w:b/>
                <w:color w:val="525252"/>
                <w:w w:val="120"/>
                <w:sz w:val="18"/>
              </w:rPr>
              <w:t>£'000</w:t>
            </w:r>
          </w:p>
        </w:tc>
      </w:tr>
      <w:tr w:rsidR="00C53A62">
        <w:tblPrEx>
          <w:tblCellMar>
            <w:top w:w="0" w:type="dxa"/>
            <w:bottom w:w="0" w:type="dxa"/>
          </w:tblCellMar>
        </w:tblPrEx>
        <w:trPr>
          <w:trHeight w:val="275"/>
        </w:trPr>
        <w:tc>
          <w:tcPr>
            <w:tcW w:w="6135"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1"/>
              <w:ind w:left="43"/>
            </w:pPr>
            <w:r>
              <w:rPr>
                <w:color w:val="525252"/>
                <w:w w:val="115"/>
                <w:sz w:val="18"/>
              </w:rPr>
              <w:t>Opening surplus (deficit)</w:t>
            </w:r>
          </w:p>
        </w:tc>
        <w:tc>
          <w:tcPr>
            <w:tcW w:w="137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1"/>
              <w:ind w:right="21"/>
              <w:jc w:val="right"/>
            </w:pPr>
            <w:r>
              <w:rPr>
                <w:rFonts w:ascii="Courier New" w:hAnsi="Courier New"/>
                <w:color w:val="363636"/>
                <w:w w:val="90"/>
                <w:sz w:val="18"/>
              </w:rPr>
              <w:t>(270)</w:t>
            </w:r>
          </w:p>
        </w:tc>
        <w:tc>
          <w:tcPr>
            <w:tcW w:w="1389"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50"/>
              <w:ind w:right="-15"/>
              <w:jc w:val="right"/>
            </w:pPr>
            <w:r>
              <w:rPr>
                <w:rFonts w:ascii="Courier New" w:hAnsi="Courier New"/>
                <w:color w:val="525252"/>
                <w:w w:val="95"/>
                <w:sz w:val="18"/>
              </w:rPr>
              <w:t>(464)</w:t>
            </w:r>
          </w:p>
        </w:tc>
      </w:tr>
      <w:tr w:rsidR="00C53A62">
        <w:tblPrEx>
          <w:tblCellMar>
            <w:top w:w="0" w:type="dxa"/>
            <w:bottom w:w="0" w:type="dxa"/>
          </w:tblCellMar>
        </w:tblPrEx>
        <w:trPr>
          <w:trHeight w:val="260"/>
        </w:trPr>
        <w:tc>
          <w:tcPr>
            <w:tcW w:w="6135"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
              <w:ind w:left="43"/>
            </w:pPr>
            <w:r>
              <w:rPr>
                <w:color w:val="525252"/>
                <w:w w:val="110"/>
                <w:sz w:val="18"/>
              </w:rPr>
              <w:t>Current Service Cost</w:t>
            </w:r>
          </w:p>
        </w:tc>
        <w:tc>
          <w:tcPr>
            <w:tcW w:w="137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ind w:right="55"/>
              <w:jc w:val="right"/>
            </w:pPr>
            <w:r>
              <w:rPr>
                <w:color w:val="363636"/>
                <w:w w:val="110"/>
                <w:sz w:val="16"/>
              </w:rPr>
              <w:t>(71)</w:t>
            </w:r>
          </w:p>
        </w:tc>
        <w:tc>
          <w:tcPr>
            <w:tcW w:w="1389"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4"/>
              <w:ind w:right="2"/>
              <w:jc w:val="right"/>
            </w:pPr>
            <w:r>
              <w:rPr>
                <w:rFonts w:ascii="Courier New" w:hAnsi="Courier New"/>
                <w:color w:val="525252"/>
                <w:w w:val="95"/>
                <w:sz w:val="18"/>
              </w:rPr>
              <w:t>(121)</w:t>
            </w:r>
          </w:p>
        </w:tc>
      </w:tr>
      <w:tr w:rsidR="00C53A62">
        <w:tblPrEx>
          <w:tblCellMar>
            <w:top w:w="0" w:type="dxa"/>
            <w:bottom w:w="0" w:type="dxa"/>
          </w:tblCellMar>
        </w:tblPrEx>
        <w:trPr>
          <w:trHeight w:val="226"/>
        </w:trPr>
        <w:tc>
          <w:tcPr>
            <w:tcW w:w="6135"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line="187" w:lineRule="exact"/>
              <w:ind w:left="43"/>
            </w:pPr>
            <w:r>
              <w:rPr>
                <w:color w:val="525252"/>
                <w:w w:val="120"/>
                <w:sz w:val="18"/>
              </w:rPr>
              <w:t>Contributions by employer</w:t>
            </w:r>
          </w:p>
        </w:tc>
        <w:tc>
          <w:tcPr>
            <w:tcW w:w="137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 w:line="191" w:lineRule="exact"/>
              <w:ind w:right="44"/>
              <w:jc w:val="right"/>
            </w:pPr>
            <w:r>
              <w:rPr>
                <w:rFonts w:ascii="Times New Roman" w:hAnsi="Times New Roman"/>
                <w:color w:val="525252"/>
                <w:w w:val="115"/>
                <w:sz w:val="18"/>
              </w:rPr>
              <w:t>64</w:t>
            </w:r>
          </w:p>
        </w:tc>
        <w:tc>
          <w:tcPr>
            <w:tcW w:w="1389"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7" w:line="168" w:lineRule="exact"/>
              <w:ind w:right="33"/>
              <w:jc w:val="right"/>
            </w:pPr>
            <w:r>
              <w:rPr>
                <w:b/>
                <w:color w:val="525252"/>
                <w:w w:val="115"/>
                <w:sz w:val="16"/>
              </w:rPr>
              <w:t>85</w:t>
            </w:r>
          </w:p>
        </w:tc>
      </w:tr>
      <w:tr w:rsidR="00C53A62">
        <w:tblPrEx>
          <w:tblCellMar>
            <w:top w:w="0" w:type="dxa"/>
            <w:bottom w:w="0" w:type="dxa"/>
          </w:tblCellMar>
        </w:tblPrEx>
        <w:trPr>
          <w:trHeight w:val="266"/>
        </w:trPr>
        <w:tc>
          <w:tcPr>
            <w:tcW w:w="6135" w:type="dxa"/>
            <w:vMerge w:val="restart"/>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2" w:line="199" w:lineRule="exact"/>
              <w:ind w:left="38"/>
            </w:pPr>
            <w:r>
              <w:rPr>
                <w:color w:val="525252"/>
                <w:w w:val="115"/>
                <w:sz w:val="18"/>
              </w:rPr>
              <w:t>Contributions by participants</w:t>
            </w:r>
          </w:p>
        </w:tc>
        <w:tc>
          <w:tcPr>
            <w:tcW w:w="137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47" w:lineRule="exact"/>
              <w:ind w:right="251"/>
              <w:jc w:val="right"/>
            </w:pPr>
            <w:r>
              <w:rPr>
                <w:color w:val="919191"/>
                <w:w w:val="79"/>
                <w:sz w:val="26"/>
              </w:rPr>
              <w:t>-</w:t>
            </w:r>
          </w:p>
        </w:tc>
        <w:tc>
          <w:tcPr>
            <w:tcW w:w="1389" w:type="dxa"/>
            <w:vMerge w:val="restart"/>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line="251" w:lineRule="exact"/>
              <w:ind w:right="237"/>
              <w:jc w:val="right"/>
            </w:pPr>
            <w:r>
              <w:rPr>
                <w:color w:val="919191"/>
                <w:w w:val="86"/>
                <w:sz w:val="26"/>
              </w:rPr>
              <w:t>-</w:t>
            </w:r>
          </w:p>
        </w:tc>
      </w:tr>
      <w:tr w:rsidR="00C53A62">
        <w:tblPrEx>
          <w:tblCellMar>
            <w:top w:w="0" w:type="dxa"/>
            <w:bottom w:w="0" w:type="dxa"/>
          </w:tblCellMar>
        </w:tblPrEx>
        <w:trPr>
          <w:trHeight w:val="23"/>
        </w:trPr>
        <w:tc>
          <w:tcPr>
            <w:tcW w:w="6135" w:type="dxa"/>
            <w:vMerge/>
            <w:tcBorders>
              <w:left w:val="single" w:sz="18"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375" w:type="dxa"/>
            <w:vMerge w:val="restart"/>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92" w:lineRule="exact"/>
              <w:ind w:right="256"/>
              <w:jc w:val="right"/>
            </w:pPr>
            <w:r>
              <w:rPr>
                <w:color w:val="919191"/>
                <w:w w:val="72"/>
                <w:sz w:val="31"/>
              </w:rPr>
              <w:t>-</w:t>
            </w:r>
          </w:p>
        </w:tc>
        <w:tc>
          <w:tcPr>
            <w:tcW w:w="1389" w:type="dxa"/>
            <w:vMerge/>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307"/>
        </w:trPr>
        <w:tc>
          <w:tcPr>
            <w:tcW w:w="6135"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1"/>
              <w:ind w:left="47"/>
            </w:pPr>
            <w:r>
              <w:rPr>
                <w:color w:val="525252"/>
                <w:w w:val="110"/>
                <w:sz w:val="18"/>
              </w:rPr>
              <w:t>Past service cost</w:t>
            </w:r>
          </w:p>
        </w:tc>
        <w:tc>
          <w:tcPr>
            <w:tcW w:w="1375" w:type="dxa"/>
            <w:vMerge/>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389"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line="288" w:lineRule="exact"/>
              <w:ind w:right="242"/>
              <w:jc w:val="right"/>
            </w:pPr>
            <w:r>
              <w:rPr>
                <w:color w:val="919191"/>
                <w:w w:val="86"/>
                <w:sz w:val="26"/>
              </w:rPr>
              <w:t>-</w:t>
            </w:r>
          </w:p>
        </w:tc>
      </w:tr>
      <w:tr w:rsidR="00C53A62">
        <w:tblPrEx>
          <w:tblCellMar>
            <w:top w:w="0" w:type="dxa"/>
            <w:bottom w:w="0" w:type="dxa"/>
          </w:tblCellMar>
        </w:tblPrEx>
        <w:trPr>
          <w:trHeight w:val="238"/>
        </w:trPr>
        <w:tc>
          <w:tcPr>
            <w:tcW w:w="6135"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00" w:lineRule="exact"/>
              <w:ind w:left="44"/>
            </w:pPr>
            <w:r>
              <w:rPr>
                <w:color w:val="525252"/>
                <w:w w:val="115"/>
                <w:sz w:val="18"/>
              </w:rPr>
              <w:t>Interest cost</w:t>
            </w:r>
          </w:p>
        </w:tc>
        <w:tc>
          <w:tcPr>
            <w:tcW w:w="137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1"/>
              <w:ind w:right="24"/>
              <w:jc w:val="right"/>
            </w:pPr>
            <w:r>
              <w:rPr>
                <w:rFonts w:ascii="Courier New" w:hAnsi="Courier New"/>
                <w:color w:val="363636"/>
                <w:w w:val="90"/>
                <w:sz w:val="18"/>
              </w:rPr>
              <w:t>(32)</w:t>
            </w:r>
          </w:p>
        </w:tc>
        <w:tc>
          <w:tcPr>
            <w:tcW w:w="1389"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6" w:line="202" w:lineRule="exact"/>
              <w:ind w:right="7"/>
              <w:jc w:val="right"/>
            </w:pPr>
            <w:r>
              <w:rPr>
                <w:rFonts w:ascii="Courier New" w:hAnsi="Courier New"/>
                <w:color w:val="525252"/>
                <w:w w:val="90"/>
                <w:sz w:val="18"/>
              </w:rPr>
              <w:t>(32)</w:t>
            </w:r>
          </w:p>
        </w:tc>
      </w:tr>
      <w:tr w:rsidR="00C53A62">
        <w:tblPrEx>
          <w:tblCellMar>
            <w:top w:w="0" w:type="dxa"/>
            <w:bottom w:w="0" w:type="dxa"/>
          </w:tblCellMar>
        </w:tblPrEx>
        <w:trPr>
          <w:trHeight w:val="248"/>
        </w:trPr>
        <w:tc>
          <w:tcPr>
            <w:tcW w:w="6135"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8"/>
              <w:ind w:left="42"/>
            </w:pPr>
            <w:r>
              <w:rPr>
                <w:color w:val="525252"/>
                <w:w w:val="115"/>
                <w:sz w:val="18"/>
              </w:rPr>
              <w:t>Expected return on assets</w:t>
            </w:r>
          </w:p>
        </w:tc>
        <w:tc>
          <w:tcPr>
            <w:tcW w:w="137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8"/>
              <w:ind w:right="46"/>
              <w:jc w:val="right"/>
            </w:pPr>
            <w:r>
              <w:rPr>
                <w:rFonts w:ascii="Courier New" w:hAnsi="Courier New"/>
                <w:color w:val="525252"/>
                <w:sz w:val="18"/>
              </w:rPr>
              <w:t>23</w:t>
            </w:r>
          </w:p>
        </w:tc>
        <w:tc>
          <w:tcPr>
            <w:tcW w:w="1389"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3"/>
              <w:ind w:right="23"/>
              <w:jc w:val="right"/>
            </w:pPr>
            <w:r>
              <w:rPr>
                <w:rFonts w:ascii="Courier New" w:hAnsi="Courier New"/>
                <w:color w:val="525252"/>
                <w:w w:val="110"/>
                <w:sz w:val="18"/>
              </w:rPr>
              <w:t>21</w:t>
            </w:r>
          </w:p>
        </w:tc>
      </w:tr>
      <w:tr w:rsidR="00C53A62">
        <w:tblPrEx>
          <w:tblCellMar>
            <w:top w:w="0" w:type="dxa"/>
            <w:bottom w:w="0" w:type="dxa"/>
          </w:tblCellMar>
        </w:tblPrEx>
        <w:trPr>
          <w:trHeight w:val="249"/>
        </w:trPr>
        <w:tc>
          <w:tcPr>
            <w:tcW w:w="6135"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
              <w:ind w:left="34"/>
            </w:pPr>
            <w:r>
              <w:rPr>
                <w:b/>
                <w:color w:val="525252"/>
                <w:w w:val="105"/>
                <w:sz w:val="18"/>
              </w:rPr>
              <w:t xml:space="preserve">Remeasurement gains and </w:t>
            </w:r>
            <w:r>
              <w:rPr>
                <w:b/>
                <w:color w:val="525252"/>
                <w:w w:val="105"/>
                <w:sz w:val="18"/>
              </w:rPr>
              <w:t>losses:</w:t>
            </w:r>
          </w:p>
        </w:tc>
        <w:tc>
          <w:tcPr>
            <w:tcW w:w="137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389"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37"/>
        </w:trPr>
        <w:tc>
          <w:tcPr>
            <w:tcW w:w="6135"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1" w:line="197" w:lineRule="exact"/>
              <w:ind w:left="42"/>
            </w:pPr>
            <w:r>
              <w:rPr>
                <w:color w:val="525252"/>
                <w:w w:val="115"/>
                <w:sz w:val="18"/>
              </w:rPr>
              <w:t>Return on plan assets</w:t>
            </w:r>
          </w:p>
        </w:tc>
        <w:tc>
          <w:tcPr>
            <w:tcW w:w="137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5" w:line="182" w:lineRule="exact"/>
              <w:ind w:right="36"/>
              <w:jc w:val="right"/>
            </w:pPr>
            <w:r>
              <w:rPr>
                <w:rFonts w:ascii="Courier New" w:hAnsi="Courier New"/>
                <w:color w:val="363636"/>
                <w:w w:val="110"/>
                <w:sz w:val="18"/>
              </w:rPr>
              <w:t>10</w:t>
            </w:r>
          </w:p>
        </w:tc>
        <w:tc>
          <w:tcPr>
            <w:tcW w:w="1389"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5" w:line="183" w:lineRule="exact"/>
              <w:ind w:right="44"/>
              <w:jc w:val="right"/>
            </w:pPr>
            <w:r>
              <w:rPr>
                <w:color w:val="363636"/>
                <w:w w:val="115"/>
                <w:sz w:val="16"/>
              </w:rPr>
              <w:t>(11)</w:t>
            </w:r>
          </w:p>
        </w:tc>
      </w:tr>
      <w:tr w:rsidR="00C53A62">
        <w:tblPrEx>
          <w:tblCellMar>
            <w:top w:w="0" w:type="dxa"/>
            <w:bottom w:w="0" w:type="dxa"/>
          </w:tblCellMar>
        </w:tblPrEx>
        <w:trPr>
          <w:trHeight w:val="267"/>
        </w:trPr>
        <w:tc>
          <w:tcPr>
            <w:tcW w:w="6135"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3" w:line="205" w:lineRule="exact"/>
              <w:ind w:left="42"/>
            </w:pPr>
            <w:r>
              <w:rPr>
                <w:color w:val="525252"/>
                <w:w w:val="115"/>
                <w:sz w:val="18"/>
              </w:rPr>
              <w:t>Actuarial</w:t>
            </w:r>
            <w:r>
              <w:rPr>
                <w:color w:val="525252"/>
                <w:spacing w:val="-11"/>
                <w:w w:val="115"/>
                <w:sz w:val="18"/>
              </w:rPr>
              <w:t xml:space="preserve"> </w:t>
            </w:r>
            <w:r>
              <w:rPr>
                <w:color w:val="525252"/>
                <w:w w:val="115"/>
                <w:sz w:val="18"/>
              </w:rPr>
              <w:t>gains/</w:t>
            </w:r>
            <w:r>
              <w:rPr>
                <w:color w:val="525252"/>
                <w:spacing w:val="-22"/>
                <w:w w:val="115"/>
                <w:sz w:val="18"/>
              </w:rPr>
              <w:t xml:space="preserve"> </w:t>
            </w:r>
            <w:r>
              <w:rPr>
                <w:color w:val="525252"/>
                <w:w w:val="115"/>
                <w:sz w:val="18"/>
              </w:rPr>
              <w:t>losses</w:t>
            </w:r>
            <w:r>
              <w:rPr>
                <w:color w:val="525252"/>
                <w:spacing w:val="-27"/>
                <w:w w:val="115"/>
                <w:sz w:val="18"/>
              </w:rPr>
              <w:t xml:space="preserve"> </w:t>
            </w:r>
            <w:r>
              <w:rPr>
                <w:color w:val="525252"/>
                <w:w w:val="115"/>
                <w:sz w:val="18"/>
              </w:rPr>
              <w:t>from</w:t>
            </w:r>
            <w:r>
              <w:rPr>
                <w:color w:val="525252"/>
                <w:spacing w:val="-24"/>
                <w:w w:val="115"/>
                <w:sz w:val="18"/>
              </w:rPr>
              <w:t xml:space="preserve"> </w:t>
            </w:r>
            <w:r>
              <w:rPr>
                <w:color w:val="525252"/>
                <w:w w:val="115"/>
                <w:sz w:val="18"/>
              </w:rPr>
              <w:t>changes</w:t>
            </w:r>
            <w:r>
              <w:rPr>
                <w:color w:val="525252"/>
                <w:spacing w:val="-15"/>
                <w:w w:val="115"/>
                <w:sz w:val="18"/>
              </w:rPr>
              <w:t xml:space="preserve"> </w:t>
            </w:r>
            <w:r>
              <w:rPr>
                <w:color w:val="363636"/>
                <w:w w:val="115"/>
                <w:sz w:val="18"/>
              </w:rPr>
              <w:t>in</w:t>
            </w:r>
            <w:r>
              <w:rPr>
                <w:color w:val="363636"/>
                <w:spacing w:val="-2"/>
                <w:w w:val="115"/>
                <w:sz w:val="18"/>
              </w:rPr>
              <w:t xml:space="preserve"> </w:t>
            </w:r>
            <w:r>
              <w:rPr>
                <w:color w:val="363636"/>
                <w:w w:val="115"/>
                <w:sz w:val="18"/>
              </w:rPr>
              <w:t>demographic</w:t>
            </w:r>
            <w:r>
              <w:rPr>
                <w:color w:val="363636"/>
                <w:spacing w:val="-17"/>
                <w:w w:val="115"/>
                <w:sz w:val="18"/>
              </w:rPr>
              <w:t xml:space="preserve"> </w:t>
            </w:r>
            <w:r>
              <w:rPr>
                <w:color w:val="363636"/>
                <w:w w:val="115"/>
                <w:sz w:val="18"/>
              </w:rPr>
              <w:t>assumptions</w:t>
            </w:r>
          </w:p>
        </w:tc>
        <w:tc>
          <w:tcPr>
            <w:tcW w:w="137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6"/>
              <w:ind w:right="70"/>
              <w:jc w:val="right"/>
            </w:pPr>
            <w:r>
              <w:rPr>
                <w:color w:val="363636"/>
                <w:w w:val="113"/>
                <w:sz w:val="15"/>
              </w:rPr>
              <w:t>9</w:t>
            </w:r>
          </w:p>
        </w:tc>
        <w:tc>
          <w:tcPr>
            <w:tcW w:w="1389"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line="248" w:lineRule="exact"/>
              <w:ind w:right="243"/>
              <w:jc w:val="right"/>
            </w:pPr>
            <w:r>
              <w:rPr>
                <w:rFonts w:ascii="Times New Roman" w:hAnsi="Times New Roman"/>
                <w:color w:val="525252"/>
                <w:w w:val="97"/>
                <w:sz w:val="25"/>
              </w:rPr>
              <w:t>-</w:t>
            </w:r>
          </w:p>
        </w:tc>
      </w:tr>
      <w:tr w:rsidR="00C53A62">
        <w:tblPrEx>
          <w:tblCellMar>
            <w:top w:w="0" w:type="dxa"/>
            <w:bottom w:w="0" w:type="dxa"/>
          </w:tblCellMar>
        </w:tblPrEx>
        <w:trPr>
          <w:trHeight w:val="267"/>
        </w:trPr>
        <w:tc>
          <w:tcPr>
            <w:tcW w:w="6135"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5"/>
              <w:ind w:left="37"/>
            </w:pPr>
            <w:r>
              <w:rPr>
                <w:color w:val="525252"/>
                <w:w w:val="115"/>
                <w:sz w:val="18"/>
              </w:rPr>
              <w:t xml:space="preserve">Actuarial gains/ losses from changes </w:t>
            </w:r>
            <w:r>
              <w:rPr>
                <w:color w:val="363636"/>
                <w:w w:val="115"/>
                <w:sz w:val="18"/>
              </w:rPr>
              <w:t>in financial assumptions</w:t>
            </w:r>
          </w:p>
        </w:tc>
        <w:tc>
          <w:tcPr>
            <w:tcW w:w="137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9" w:line="198" w:lineRule="exact"/>
              <w:ind w:right="37"/>
              <w:jc w:val="right"/>
            </w:pPr>
            <w:r>
              <w:rPr>
                <w:rFonts w:ascii="Courier New" w:hAnsi="Courier New"/>
                <w:color w:val="525252"/>
                <w:w w:val="90"/>
                <w:sz w:val="18"/>
              </w:rPr>
              <w:t>(322)</w:t>
            </w:r>
          </w:p>
        </w:tc>
        <w:tc>
          <w:tcPr>
            <w:tcW w:w="1389"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line="247" w:lineRule="exact"/>
              <w:ind w:right="252"/>
              <w:jc w:val="right"/>
            </w:pPr>
            <w:r>
              <w:rPr>
                <w:color w:val="7E7E7E"/>
                <w:w w:val="86"/>
                <w:sz w:val="26"/>
              </w:rPr>
              <w:t>-</w:t>
            </w:r>
          </w:p>
        </w:tc>
      </w:tr>
      <w:tr w:rsidR="00C53A62">
        <w:tblPrEx>
          <w:tblCellMar>
            <w:top w:w="0" w:type="dxa"/>
            <w:bottom w:w="0" w:type="dxa"/>
          </w:tblCellMar>
        </w:tblPrEx>
        <w:trPr>
          <w:trHeight w:val="252"/>
        </w:trPr>
        <w:tc>
          <w:tcPr>
            <w:tcW w:w="6135"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2" w:line="200" w:lineRule="exact"/>
              <w:ind w:left="33"/>
            </w:pPr>
            <w:r>
              <w:rPr>
                <w:color w:val="525252"/>
                <w:w w:val="115"/>
                <w:sz w:val="18"/>
              </w:rPr>
              <w:t>Other: Liability Experience</w:t>
            </w:r>
          </w:p>
        </w:tc>
        <w:tc>
          <w:tcPr>
            <w:tcW w:w="137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6" w:line="185" w:lineRule="exact"/>
              <w:ind w:right="60"/>
              <w:jc w:val="right"/>
            </w:pPr>
            <w:r>
              <w:rPr>
                <w:rFonts w:ascii="Courier New" w:hAnsi="Courier New"/>
                <w:color w:val="525252"/>
                <w:w w:val="95"/>
                <w:sz w:val="18"/>
              </w:rPr>
              <w:t>125</w:t>
            </w:r>
          </w:p>
        </w:tc>
        <w:tc>
          <w:tcPr>
            <w:tcW w:w="1389"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line="232" w:lineRule="exact"/>
              <w:ind w:right="252"/>
              <w:jc w:val="right"/>
            </w:pPr>
            <w:r>
              <w:rPr>
                <w:color w:val="919191"/>
                <w:w w:val="86"/>
                <w:sz w:val="26"/>
              </w:rPr>
              <w:t>-</w:t>
            </w:r>
          </w:p>
        </w:tc>
      </w:tr>
      <w:tr w:rsidR="00C53A62">
        <w:tblPrEx>
          <w:tblCellMar>
            <w:top w:w="0" w:type="dxa"/>
            <w:bottom w:w="0" w:type="dxa"/>
          </w:tblCellMar>
        </w:tblPrEx>
        <w:trPr>
          <w:trHeight w:val="236"/>
        </w:trPr>
        <w:tc>
          <w:tcPr>
            <w:tcW w:w="6135"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9" w:line="177" w:lineRule="exact"/>
              <w:ind w:left="38"/>
            </w:pPr>
            <w:r>
              <w:rPr>
                <w:color w:val="525252"/>
                <w:w w:val="115"/>
                <w:sz w:val="18"/>
              </w:rPr>
              <w:t xml:space="preserve">Net assets/ llabilities assumed on </w:t>
            </w:r>
            <w:r>
              <w:rPr>
                <w:color w:val="525252"/>
                <w:w w:val="115"/>
                <w:sz w:val="18"/>
              </w:rPr>
              <w:t>entity combinations</w:t>
            </w:r>
          </w:p>
        </w:tc>
        <w:tc>
          <w:tcPr>
            <w:tcW w:w="1375"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17" w:lineRule="exact"/>
              <w:ind w:right="266"/>
              <w:jc w:val="right"/>
            </w:pPr>
            <w:r>
              <w:rPr>
                <w:color w:val="7E7E7E"/>
                <w:w w:val="73"/>
                <w:sz w:val="26"/>
              </w:rPr>
              <w:t>-</w:t>
            </w:r>
          </w:p>
        </w:tc>
        <w:tc>
          <w:tcPr>
            <w:tcW w:w="1389" w:type="dxa"/>
            <w:tcBorders>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line="216" w:lineRule="exact"/>
              <w:ind w:right="252"/>
              <w:jc w:val="right"/>
            </w:pPr>
            <w:r>
              <w:rPr>
                <w:color w:val="7E7E7E"/>
                <w:w w:val="86"/>
                <w:sz w:val="26"/>
              </w:rPr>
              <w:t>-</w:t>
            </w:r>
          </w:p>
        </w:tc>
      </w:tr>
      <w:tr w:rsidR="00C53A62">
        <w:tblPrEx>
          <w:tblCellMar>
            <w:top w:w="0" w:type="dxa"/>
            <w:bottom w:w="0" w:type="dxa"/>
          </w:tblCellMar>
        </w:tblPrEx>
        <w:trPr>
          <w:trHeight w:val="226"/>
        </w:trPr>
        <w:tc>
          <w:tcPr>
            <w:tcW w:w="6135" w:type="dxa"/>
            <w:tcBorders>
              <w:left w:val="single" w:sz="18"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line="170" w:lineRule="exact"/>
              <w:ind w:left="28"/>
            </w:pPr>
            <w:r>
              <w:rPr>
                <w:color w:val="525252"/>
                <w:w w:val="115"/>
                <w:sz w:val="18"/>
              </w:rPr>
              <w:t>Closing fair value</w:t>
            </w:r>
          </w:p>
        </w:tc>
        <w:tc>
          <w:tcPr>
            <w:tcW w:w="1375" w:type="dxa"/>
            <w:tcBorders>
              <w:top w:val="single" w:sz="12"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6" w:line="160" w:lineRule="exact"/>
              <w:ind w:right="65"/>
              <w:jc w:val="right"/>
            </w:pPr>
            <w:r>
              <w:rPr>
                <w:b/>
                <w:color w:val="525252"/>
                <w:w w:val="110"/>
                <w:sz w:val="16"/>
              </w:rPr>
              <w:t>(464)</w:t>
            </w:r>
          </w:p>
        </w:tc>
        <w:tc>
          <w:tcPr>
            <w:tcW w:w="1389" w:type="dxa"/>
            <w:tcBorders>
              <w:top w:val="single" w:sz="12" w:space="0" w:color="000000"/>
              <w:left w:val="single" w:sz="12" w:space="0" w:color="000000"/>
              <w:bottom w:val="single" w:sz="1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51" w:line="156" w:lineRule="exact"/>
              <w:ind w:right="56"/>
              <w:jc w:val="right"/>
            </w:pPr>
            <w:r>
              <w:rPr>
                <w:b/>
                <w:color w:val="525252"/>
                <w:w w:val="115"/>
                <w:sz w:val="16"/>
              </w:rPr>
              <w:t>(522)</w:t>
            </w:r>
          </w:p>
        </w:tc>
      </w:tr>
    </w:tbl>
    <w:p w:rsidR="00C53A62" w:rsidRDefault="00C53A62">
      <w:pPr>
        <w:pStyle w:val="BodyText"/>
        <w:rPr>
          <w:sz w:val="20"/>
        </w:rPr>
      </w:pPr>
    </w:p>
    <w:p w:rsidR="00C53A62" w:rsidRDefault="00C53A62">
      <w:pPr>
        <w:pStyle w:val="BodyText"/>
        <w:rPr>
          <w:sz w:val="20"/>
        </w:rPr>
      </w:pPr>
    </w:p>
    <w:p w:rsidR="00C53A62" w:rsidRDefault="00567705">
      <w:pPr>
        <w:pStyle w:val="Heading7"/>
        <w:spacing w:before="138"/>
        <w:ind w:left="1840"/>
      </w:pPr>
      <w:r>
        <w:rPr>
          <w:color w:val="363636"/>
        </w:rPr>
        <w:t>Pension assets and liabilities recoanised in the balance sheet</w:t>
      </w:r>
    </w:p>
    <w:p w:rsidR="00C53A62" w:rsidRDefault="00567705">
      <w:pPr>
        <w:pStyle w:val="BodyText"/>
        <w:spacing w:before="58" w:line="290" w:lineRule="auto"/>
        <w:ind w:left="1839" w:right="814" w:hanging="3"/>
      </w:pPr>
      <w:r>
        <w:rPr>
          <w:color w:val="363636"/>
          <w:w w:val="105"/>
        </w:rPr>
        <w:t>The</w:t>
      </w:r>
      <w:r>
        <w:rPr>
          <w:color w:val="363636"/>
          <w:spacing w:val="-17"/>
          <w:w w:val="105"/>
        </w:rPr>
        <w:t xml:space="preserve"> </w:t>
      </w:r>
      <w:r>
        <w:rPr>
          <w:color w:val="363636"/>
          <w:w w:val="105"/>
        </w:rPr>
        <w:t>amount</w:t>
      </w:r>
      <w:r>
        <w:rPr>
          <w:color w:val="363636"/>
          <w:spacing w:val="-8"/>
          <w:w w:val="105"/>
        </w:rPr>
        <w:t xml:space="preserve"> </w:t>
      </w:r>
      <w:r>
        <w:rPr>
          <w:color w:val="363636"/>
          <w:w w:val="105"/>
        </w:rPr>
        <w:t>included</w:t>
      </w:r>
      <w:r>
        <w:rPr>
          <w:color w:val="363636"/>
          <w:spacing w:val="-11"/>
          <w:w w:val="105"/>
        </w:rPr>
        <w:t xml:space="preserve"> </w:t>
      </w:r>
      <w:r>
        <w:rPr>
          <w:color w:val="363636"/>
          <w:w w:val="105"/>
        </w:rPr>
        <w:t>in</w:t>
      </w:r>
      <w:r>
        <w:rPr>
          <w:color w:val="363636"/>
          <w:spacing w:val="-14"/>
          <w:w w:val="105"/>
        </w:rPr>
        <w:t xml:space="preserve"> </w:t>
      </w:r>
      <w:r>
        <w:rPr>
          <w:color w:val="363636"/>
          <w:w w:val="105"/>
        </w:rPr>
        <w:t>the</w:t>
      </w:r>
      <w:r>
        <w:rPr>
          <w:color w:val="363636"/>
          <w:spacing w:val="-2"/>
          <w:w w:val="105"/>
        </w:rPr>
        <w:t xml:space="preserve"> </w:t>
      </w:r>
      <w:r>
        <w:rPr>
          <w:color w:val="363636"/>
          <w:w w:val="105"/>
        </w:rPr>
        <w:t>balance</w:t>
      </w:r>
      <w:r>
        <w:rPr>
          <w:color w:val="363636"/>
          <w:spacing w:val="-16"/>
          <w:w w:val="105"/>
        </w:rPr>
        <w:t xml:space="preserve"> </w:t>
      </w:r>
      <w:r>
        <w:rPr>
          <w:color w:val="363636"/>
          <w:w w:val="105"/>
        </w:rPr>
        <w:t>sheet</w:t>
      </w:r>
      <w:r>
        <w:rPr>
          <w:color w:val="363636"/>
          <w:spacing w:val="-13"/>
          <w:w w:val="105"/>
        </w:rPr>
        <w:t xml:space="preserve"> </w:t>
      </w:r>
      <w:r>
        <w:rPr>
          <w:color w:val="363636"/>
          <w:w w:val="105"/>
        </w:rPr>
        <w:t>arising</w:t>
      </w:r>
      <w:r>
        <w:rPr>
          <w:color w:val="363636"/>
          <w:spacing w:val="-25"/>
          <w:w w:val="105"/>
        </w:rPr>
        <w:t xml:space="preserve"> </w:t>
      </w:r>
      <w:r>
        <w:rPr>
          <w:color w:val="363636"/>
          <w:w w:val="105"/>
        </w:rPr>
        <w:t>from</w:t>
      </w:r>
      <w:r>
        <w:rPr>
          <w:color w:val="363636"/>
          <w:spacing w:val="-19"/>
          <w:w w:val="105"/>
        </w:rPr>
        <w:t xml:space="preserve"> </w:t>
      </w:r>
      <w:r>
        <w:rPr>
          <w:color w:val="363636"/>
          <w:w w:val="105"/>
        </w:rPr>
        <w:t>the</w:t>
      </w:r>
      <w:r>
        <w:rPr>
          <w:color w:val="363636"/>
          <w:spacing w:val="-20"/>
          <w:w w:val="105"/>
        </w:rPr>
        <w:t xml:space="preserve"> </w:t>
      </w:r>
      <w:r>
        <w:rPr>
          <w:color w:val="363636"/>
          <w:w w:val="105"/>
        </w:rPr>
        <w:t>group's</w:t>
      </w:r>
      <w:r>
        <w:rPr>
          <w:color w:val="363636"/>
          <w:spacing w:val="-17"/>
          <w:w w:val="105"/>
        </w:rPr>
        <w:t xml:space="preserve"> </w:t>
      </w:r>
      <w:r>
        <w:rPr>
          <w:color w:val="363636"/>
          <w:w w:val="105"/>
        </w:rPr>
        <w:t>obligation</w:t>
      </w:r>
      <w:r>
        <w:rPr>
          <w:color w:val="363636"/>
          <w:spacing w:val="-20"/>
          <w:w w:val="105"/>
        </w:rPr>
        <w:t xml:space="preserve"> </w:t>
      </w:r>
      <w:r>
        <w:rPr>
          <w:w w:val="105"/>
        </w:rPr>
        <w:t>in</w:t>
      </w:r>
      <w:r>
        <w:rPr>
          <w:spacing w:val="-12"/>
          <w:w w:val="105"/>
        </w:rPr>
        <w:t xml:space="preserve"> </w:t>
      </w:r>
      <w:r>
        <w:rPr>
          <w:color w:val="363636"/>
          <w:w w:val="105"/>
        </w:rPr>
        <w:t>respect</w:t>
      </w:r>
      <w:r>
        <w:rPr>
          <w:color w:val="363636"/>
          <w:spacing w:val="-11"/>
          <w:w w:val="105"/>
        </w:rPr>
        <w:t xml:space="preserve"> </w:t>
      </w:r>
      <w:r>
        <w:rPr>
          <w:color w:val="363636"/>
          <w:w w:val="105"/>
          <w:sz w:val="18"/>
        </w:rPr>
        <w:t>of</w:t>
      </w:r>
      <w:r>
        <w:rPr>
          <w:color w:val="363636"/>
          <w:spacing w:val="10"/>
          <w:w w:val="105"/>
          <w:sz w:val="18"/>
        </w:rPr>
        <w:t xml:space="preserve"> </w:t>
      </w:r>
      <w:r>
        <w:rPr>
          <w:color w:val="363636"/>
          <w:w w:val="105"/>
        </w:rPr>
        <w:t>its defined benefit plan</w:t>
      </w:r>
      <w:r>
        <w:rPr>
          <w:color w:val="363636"/>
          <w:spacing w:val="-17"/>
          <w:w w:val="105"/>
        </w:rPr>
        <w:t xml:space="preserve"> </w:t>
      </w:r>
      <w:r>
        <w:rPr>
          <w:rFonts w:ascii="Times New Roman" w:hAnsi="Times New Roman"/>
          <w:color w:val="363636"/>
          <w:w w:val="105"/>
          <w:sz w:val="21"/>
        </w:rPr>
        <w:t>Is:</w:t>
      </w:r>
    </w:p>
    <w:p w:rsidR="00C53A62" w:rsidRDefault="00C53A62">
      <w:pPr>
        <w:pStyle w:val="BodyText"/>
        <w:spacing w:before="6"/>
        <w:rPr>
          <w:rFonts w:ascii="Times New Roman" w:hAnsi="Times New Roman"/>
          <w:sz w:val="14"/>
        </w:rPr>
      </w:pPr>
    </w:p>
    <w:tbl>
      <w:tblPr>
        <w:tblW w:w="8891" w:type="dxa"/>
        <w:tblInd w:w="1853" w:type="dxa"/>
        <w:tblLayout w:type="fixed"/>
        <w:tblCellMar>
          <w:left w:w="10" w:type="dxa"/>
          <w:right w:w="10" w:type="dxa"/>
        </w:tblCellMar>
        <w:tblLook w:val="0000" w:firstRow="0" w:lastRow="0" w:firstColumn="0" w:lastColumn="0" w:noHBand="0" w:noVBand="0"/>
      </w:tblPr>
      <w:tblGrid>
        <w:gridCol w:w="6972"/>
        <w:gridCol w:w="962"/>
        <w:gridCol w:w="957"/>
      </w:tblGrid>
      <w:tr w:rsidR="00C53A62">
        <w:tblPrEx>
          <w:tblCellMar>
            <w:top w:w="0" w:type="dxa"/>
            <w:bottom w:w="0" w:type="dxa"/>
          </w:tblCellMar>
        </w:tblPrEx>
        <w:trPr>
          <w:trHeight w:val="255"/>
        </w:trPr>
        <w:tc>
          <w:tcPr>
            <w:tcW w:w="6972" w:type="dxa"/>
            <w:tcBorders>
              <w:top w:val="single" w:sz="18"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62" w:type="dxa"/>
            <w:tcBorders>
              <w:top w:val="single" w:sz="18"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5" w:line="190" w:lineRule="exact"/>
              <w:ind w:left="125"/>
            </w:pPr>
            <w:r>
              <w:rPr>
                <w:rFonts w:ascii="Courier New" w:hAnsi="Courier New"/>
                <w:b/>
                <w:color w:val="525252"/>
                <w:w w:val="95"/>
                <w:sz w:val="19"/>
              </w:rPr>
              <w:t>2016/17</w:t>
            </w:r>
          </w:p>
        </w:tc>
        <w:tc>
          <w:tcPr>
            <w:tcW w:w="957" w:type="dxa"/>
            <w:tcBorders>
              <w:top w:val="single" w:sz="18"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50" w:line="186" w:lineRule="exact"/>
              <w:ind w:left="130"/>
            </w:pPr>
            <w:r>
              <w:rPr>
                <w:rFonts w:ascii="Courier New" w:hAnsi="Courier New"/>
                <w:b/>
                <w:color w:val="525252"/>
                <w:w w:val="95"/>
                <w:sz w:val="19"/>
              </w:rPr>
              <w:t>2017/18</w:t>
            </w:r>
          </w:p>
        </w:tc>
      </w:tr>
      <w:tr w:rsidR="00C53A62">
        <w:tblPrEx>
          <w:tblCellMar>
            <w:top w:w="0" w:type="dxa"/>
            <w:bottom w:w="0" w:type="dxa"/>
          </w:tblCellMar>
        </w:tblPrEx>
        <w:trPr>
          <w:trHeight w:val="289"/>
        </w:trPr>
        <w:tc>
          <w:tcPr>
            <w:tcW w:w="697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62"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8"/>
              <w:ind w:left="255"/>
            </w:pPr>
            <w:r>
              <w:rPr>
                <w:rFonts w:ascii="Courier New" w:hAnsi="Courier New"/>
                <w:b/>
                <w:color w:val="525252"/>
                <w:w w:val="90"/>
                <w:sz w:val="19"/>
              </w:rPr>
              <w:t>£'000</w:t>
            </w:r>
          </w:p>
        </w:tc>
        <w:tc>
          <w:tcPr>
            <w:tcW w:w="957" w:type="dxa"/>
            <w:tcBorders>
              <w:top w:val="single" w:sz="12" w:space="0" w:color="000000"/>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3"/>
              <w:ind w:left="250"/>
            </w:pPr>
            <w:r>
              <w:rPr>
                <w:rFonts w:ascii="Courier New" w:hAnsi="Courier New"/>
                <w:b/>
                <w:color w:val="525252"/>
                <w:w w:val="95"/>
                <w:sz w:val="19"/>
              </w:rPr>
              <w:t>£'000</w:t>
            </w:r>
          </w:p>
        </w:tc>
      </w:tr>
      <w:tr w:rsidR="00C53A62">
        <w:tblPrEx>
          <w:tblCellMar>
            <w:top w:w="0" w:type="dxa"/>
            <w:bottom w:w="0" w:type="dxa"/>
          </w:tblCellMar>
        </w:tblPrEx>
        <w:trPr>
          <w:trHeight w:val="287"/>
        </w:trPr>
        <w:tc>
          <w:tcPr>
            <w:tcW w:w="697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1"/>
              <w:ind w:left="40"/>
            </w:pPr>
            <w:r>
              <w:rPr>
                <w:color w:val="525252"/>
                <w:w w:val="110"/>
                <w:sz w:val="19"/>
              </w:rPr>
              <w:t xml:space="preserve">Present value </w:t>
            </w:r>
            <w:r>
              <w:rPr>
                <w:color w:val="525252"/>
                <w:w w:val="110"/>
                <w:sz w:val="18"/>
              </w:rPr>
              <w:t xml:space="preserve">of </w:t>
            </w:r>
            <w:r>
              <w:rPr>
                <w:color w:val="525252"/>
                <w:w w:val="110"/>
                <w:sz w:val="19"/>
              </w:rPr>
              <w:t>liabilities</w:t>
            </w:r>
          </w:p>
        </w:tc>
        <w:tc>
          <w:tcPr>
            <w:tcW w:w="96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3"/>
              <w:ind w:right="14"/>
              <w:jc w:val="right"/>
            </w:pPr>
            <w:r>
              <w:rPr>
                <w:rFonts w:ascii="Times New Roman" w:hAnsi="Times New Roman"/>
                <w:color w:val="525252"/>
                <w:w w:val="105"/>
                <w:sz w:val="20"/>
              </w:rPr>
              <w:t>(1,218)</w:t>
            </w:r>
          </w:p>
        </w:tc>
        <w:tc>
          <w:tcPr>
            <w:tcW w:w="957"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7"/>
              <w:ind w:right="2"/>
              <w:jc w:val="right"/>
            </w:pPr>
            <w:r>
              <w:rPr>
                <w:rFonts w:ascii="Times New Roman" w:hAnsi="Times New Roman"/>
                <w:color w:val="525252"/>
                <w:w w:val="105"/>
                <w:sz w:val="20"/>
              </w:rPr>
              <w:t>(1,403)</w:t>
            </w:r>
          </w:p>
        </w:tc>
      </w:tr>
      <w:tr w:rsidR="00C53A62">
        <w:tblPrEx>
          <w:tblCellMar>
            <w:top w:w="0" w:type="dxa"/>
            <w:bottom w:w="0" w:type="dxa"/>
          </w:tblCellMar>
        </w:tblPrEx>
        <w:trPr>
          <w:trHeight w:val="248"/>
        </w:trPr>
        <w:tc>
          <w:tcPr>
            <w:tcW w:w="697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line="191" w:lineRule="exact"/>
              <w:ind w:left="48"/>
            </w:pPr>
            <w:r>
              <w:rPr>
                <w:color w:val="525252"/>
                <w:w w:val="105"/>
                <w:sz w:val="19"/>
              </w:rPr>
              <w:t>Fair value of assets in the Local Government Pension Scheme</w:t>
            </w:r>
          </w:p>
        </w:tc>
        <w:tc>
          <w:tcPr>
            <w:tcW w:w="962"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line="209" w:lineRule="exact"/>
              <w:ind w:right="-15"/>
              <w:jc w:val="right"/>
            </w:pPr>
            <w:r>
              <w:rPr>
                <w:rFonts w:ascii="Times New Roman" w:hAnsi="Times New Roman"/>
                <w:b/>
                <w:color w:val="525252"/>
                <w:w w:val="105"/>
                <w:sz w:val="21"/>
              </w:rPr>
              <w:t>754</w:t>
            </w:r>
          </w:p>
        </w:tc>
        <w:tc>
          <w:tcPr>
            <w:tcW w:w="957" w:type="dxa"/>
            <w:tcBorders>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5" w:line="183" w:lineRule="exact"/>
              <w:ind w:right="-29"/>
              <w:jc w:val="right"/>
            </w:pPr>
            <w:r>
              <w:rPr>
                <w:rFonts w:ascii="Courier New" w:hAnsi="Courier New"/>
                <w:b/>
                <w:color w:val="525252"/>
                <w:w w:val="90"/>
                <w:sz w:val="21"/>
              </w:rPr>
              <w:t>881</w:t>
            </w:r>
          </w:p>
        </w:tc>
      </w:tr>
      <w:tr w:rsidR="00C53A62">
        <w:tblPrEx>
          <w:tblCellMar>
            <w:top w:w="0" w:type="dxa"/>
            <w:bottom w:w="0" w:type="dxa"/>
          </w:tblCellMar>
        </w:tblPrEx>
        <w:trPr>
          <w:trHeight w:val="250"/>
        </w:trPr>
        <w:tc>
          <w:tcPr>
            <w:tcW w:w="6972" w:type="dxa"/>
            <w:tcBorders>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line="198" w:lineRule="exact"/>
              <w:ind w:left="38"/>
            </w:pPr>
            <w:r>
              <w:rPr>
                <w:b/>
                <w:color w:val="525252"/>
                <w:w w:val="105"/>
                <w:sz w:val="20"/>
              </w:rPr>
              <w:t>Surplus/ (deficit) in the scheme</w:t>
            </w:r>
          </w:p>
        </w:tc>
        <w:tc>
          <w:tcPr>
            <w:tcW w:w="962" w:type="dxa"/>
            <w:tcBorders>
              <w:top w:val="single" w:sz="12"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line="193" w:lineRule="exact"/>
              <w:ind w:right="15"/>
              <w:jc w:val="right"/>
            </w:pPr>
            <w:r>
              <w:rPr>
                <w:color w:val="525252"/>
                <w:sz w:val="19"/>
              </w:rPr>
              <w:t>(464)</w:t>
            </w:r>
          </w:p>
        </w:tc>
        <w:tc>
          <w:tcPr>
            <w:tcW w:w="957" w:type="dxa"/>
            <w:tcBorders>
              <w:top w:val="single" w:sz="12" w:space="0" w:color="000000"/>
              <w:left w:val="single" w:sz="12" w:space="0" w:color="000000"/>
              <w:bottom w:val="single" w:sz="1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4" w:line="206" w:lineRule="exact"/>
              <w:jc w:val="right"/>
            </w:pPr>
            <w:r>
              <w:rPr>
                <w:rFonts w:ascii="Times New Roman" w:hAnsi="Times New Roman"/>
                <w:b/>
                <w:color w:val="525252"/>
                <w:sz w:val="21"/>
              </w:rPr>
              <w:t>(522)</w:t>
            </w:r>
          </w:p>
        </w:tc>
      </w:tr>
    </w:tbl>
    <w:p w:rsidR="00C53A62" w:rsidRDefault="00C53A62">
      <w:pPr>
        <w:pStyle w:val="BodyText"/>
        <w:spacing w:before="8"/>
        <w:rPr>
          <w:rFonts w:ascii="Times New Roman" w:hAnsi="Times New Roman"/>
          <w:sz w:val="27"/>
        </w:rPr>
      </w:pPr>
    </w:p>
    <w:p w:rsidR="00C53A62" w:rsidRDefault="00567705">
      <w:pPr>
        <w:pStyle w:val="Heading7"/>
        <w:spacing w:before="1"/>
        <w:ind w:left="1830"/>
      </w:pPr>
      <w:r>
        <w:rPr>
          <w:color w:val="363636"/>
        </w:rPr>
        <w:t>Local Government Pension Scheme assets comprised:</w:t>
      </w:r>
    </w:p>
    <w:p w:rsidR="00C53A62" w:rsidRDefault="00C53A62">
      <w:pPr>
        <w:pStyle w:val="BodyText"/>
        <w:spacing w:before="3"/>
        <w:rPr>
          <w:b/>
          <w:sz w:val="15"/>
        </w:rPr>
      </w:pPr>
    </w:p>
    <w:tbl>
      <w:tblPr>
        <w:tblW w:w="8881" w:type="dxa"/>
        <w:tblInd w:w="1849" w:type="dxa"/>
        <w:tblLayout w:type="fixed"/>
        <w:tblCellMar>
          <w:left w:w="10" w:type="dxa"/>
          <w:right w:w="10" w:type="dxa"/>
        </w:tblCellMar>
        <w:tblLook w:val="0000" w:firstRow="0" w:lastRow="0" w:firstColumn="0" w:lastColumn="0" w:noHBand="0" w:noVBand="0"/>
      </w:tblPr>
      <w:tblGrid>
        <w:gridCol w:w="6967"/>
        <w:gridCol w:w="957"/>
        <w:gridCol w:w="957"/>
      </w:tblGrid>
      <w:tr w:rsidR="00C53A62">
        <w:tblPrEx>
          <w:tblCellMar>
            <w:top w:w="0" w:type="dxa"/>
            <w:bottom w:w="0" w:type="dxa"/>
          </w:tblCellMar>
        </w:tblPrEx>
        <w:trPr>
          <w:trHeight w:val="246"/>
        </w:trPr>
        <w:tc>
          <w:tcPr>
            <w:tcW w:w="6967" w:type="dxa"/>
            <w:tcBorders>
              <w:top w:val="single" w:sz="18" w:space="0" w:color="000000"/>
              <w:left w:val="single" w:sz="1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57" w:type="dxa"/>
            <w:tcBorders>
              <w:top w:val="single" w:sz="18"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8" w:line="177" w:lineRule="exact"/>
              <w:ind w:right="52"/>
              <w:jc w:val="right"/>
            </w:pPr>
            <w:r>
              <w:rPr>
                <w:rFonts w:ascii="Courier New" w:hAnsi="Courier New"/>
                <w:color w:val="525252"/>
                <w:w w:val="95"/>
                <w:sz w:val="18"/>
              </w:rPr>
              <w:t>2016/17</w:t>
            </w:r>
          </w:p>
        </w:tc>
        <w:tc>
          <w:tcPr>
            <w:tcW w:w="957" w:type="dxa"/>
            <w:tcBorders>
              <w:top w:val="single" w:sz="18"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53" w:line="173" w:lineRule="exact"/>
              <w:ind w:right="47"/>
              <w:jc w:val="right"/>
            </w:pPr>
            <w:r>
              <w:rPr>
                <w:rFonts w:ascii="Courier New" w:hAnsi="Courier New"/>
                <w:color w:val="525252"/>
                <w:w w:val="95"/>
                <w:sz w:val="18"/>
              </w:rPr>
              <w:t>2017/18</w:t>
            </w:r>
          </w:p>
        </w:tc>
      </w:tr>
      <w:tr w:rsidR="00C53A62">
        <w:tblPrEx>
          <w:tblCellMar>
            <w:top w:w="0" w:type="dxa"/>
            <w:bottom w:w="0" w:type="dxa"/>
          </w:tblCellMar>
        </w:tblPrEx>
        <w:trPr>
          <w:trHeight w:val="283"/>
        </w:trPr>
        <w:tc>
          <w:tcPr>
            <w:tcW w:w="6967"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57"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ind w:left="250"/>
            </w:pPr>
            <w:r>
              <w:rPr>
                <w:rFonts w:ascii="Times New Roman" w:hAnsi="Times New Roman"/>
                <w:color w:val="525252"/>
                <w:w w:val="115"/>
                <w:sz w:val="20"/>
              </w:rPr>
              <w:t>£'000</w:t>
            </w:r>
          </w:p>
        </w:tc>
        <w:tc>
          <w:tcPr>
            <w:tcW w:w="957" w:type="dxa"/>
            <w:tcBorders>
              <w:top w:val="single" w:sz="12" w:space="0" w:color="000000"/>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9"/>
              <w:ind w:left="252"/>
            </w:pPr>
            <w:r>
              <w:rPr>
                <w:rFonts w:ascii="Times New Roman" w:hAnsi="Times New Roman"/>
                <w:b/>
                <w:color w:val="525252"/>
                <w:w w:val="110"/>
                <w:sz w:val="20"/>
              </w:rPr>
              <w:t>£'000</w:t>
            </w:r>
          </w:p>
        </w:tc>
      </w:tr>
      <w:tr w:rsidR="00C53A62">
        <w:tblPrEx>
          <w:tblCellMar>
            <w:top w:w="0" w:type="dxa"/>
            <w:bottom w:w="0" w:type="dxa"/>
          </w:tblCellMar>
        </w:tblPrEx>
        <w:trPr>
          <w:trHeight w:val="284"/>
        </w:trPr>
        <w:tc>
          <w:tcPr>
            <w:tcW w:w="6967"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ind w:left="47"/>
            </w:pPr>
            <w:r>
              <w:rPr>
                <w:color w:val="525252"/>
                <w:w w:val="105"/>
                <w:sz w:val="19"/>
              </w:rPr>
              <w:t>Cash and Cash equivalents</w:t>
            </w:r>
          </w:p>
        </w:tc>
        <w:tc>
          <w:tcPr>
            <w:tcW w:w="95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6"/>
              <w:ind w:right="37"/>
              <w:jc w:val="right"/>
            </w:pPr>
            <w:r>
              <w:rPr>
                <w:rFonts w:ascii="Courier New" w:hAnsi="Courier New"/>
                <w:color w:val="525252"/>
                <w:sz w:val="18"/>
              </w:rPr>
              <w:t>35</w:t>
            </w:r>
          </w:p>
        </w:tc>
        <w:tc>
          <w:tcPr>
            <w:tcW w:w="957"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56"/>
              <w:ind w:right="41"/>
              <w:jc w:val="right"/>
            </w:pPr>
            <w:r>
              <w:rPr>
                <w:rFonts w:ascii="Courier New" w:hAnsi="Courier New"/>
                <w:color w:val="525252"/>
                <w:sz w:val="18"/>
              </w:rPr>
              <w:t>42</w:t>
            </w:r>
          </w:p>
        </w:tc>
      </w:tr>
      <w:tr w:rsidR="00C53A62">
        <w:tblPrEx>
          <w:tblCellMar>
            <w:top w:w="0" w:type="dxa"/>
            <w:bottom w:w="0" w:type="dxa"/>
          </w:tblCellMar>
        </w:tblPrEx>
        <w:trPr>
          <w:trHeight w:val="270"/>
        </w:trPr>
        <w:tc>
          <w:tcPr>
            <w:tcW w:w="6967"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7"/>
              <w:ind w:left="46"/>
            </w:pPr>
            <w:r>
              <w:rPr>
                <w:color w:val="525252"/>
                <w:w w:val="115"/>
                <w:sz w:val="19"/>
              </w:rPr>
              <w:t>Equity instruments</w:t>
            </w:r>
          </w:p>
        </w:tc>
        <w:tc>
          <w:tcPr>
            <w:tcW w:w="95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1"/>
              <w:ind w:right="38"/>
              <w:jc w:val="right"/>
            </w:pPr>
            <w:r>
              <w:rPr>
                <w:rFonts w:ascii="Courier New" w:hAnsi="Courier New"/>
                <w:color w:val="525252"/>
                <w:sz w:val="18"/>
              </w:rPr>
              <w:t>356</w:t>
            </w:r>
          </w:p>
        </w:tc>
        <w:tc>
          <w:tcPr>
            <w:tcW w:w="957"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6"/>
              <w:ind w:right="47"/>
              <w:jc w:val="right"/>
            </w:pPr>
            <w:r>
              <w:rPr>
                <w:rFonts w:ascii="Courier New" w:hAnsi="Courier New"/>
                <w:color w:val="525252"/>
                <w:sz w:val="18"/>
              </w:rPr>
              <w:t>441</w:t>
            </w:r>
          </w:p>
        </w:tc>
      </w:tr>
      <w:tr w:rsidR="00C53A62">
        <w:tblPrEx>
          <w:tblCellMar>
            <w:top w:w="0" w:type="dxa"/>
            <w:bottom w:w="0" w:type="dxa"/>
          </w:tblCellMar>
        </w:tblPrEx>
        <w:trPr>
          <w:trHeight w:val="274"/>
        </w:trPr>
        <w:tc>
          <w:tcPr>
            <w:tcW w:w="6967"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
              <w:ind w:left="47"/>
            </w:pPr>
            <w:r>
              <w:rPr>
                <w:color w:val="525252"/>
                <w:w w:val="110"/>
                <w:sz w:val="19"/>
              </w:rPr>
              <w:t xml:space="preserve">Bonds </w:t>
            </w:r>
            <w:r>
              <w:rPr>
                <w:rFonts w:ascii="Times New Roman" w:hAnsi="Times New Roman"/>
                <w:color w:val="525252"/>
                <w:w w:val="110"/>
                <w:sz w:val="20"/>
              </w:rPr>
              <w:t xml:space="preserve">by </w:t>
            </w:r>
            <w:r>
              <w:rPr>
                <w:color w:val="525252"/>
                <w:w w:val="110"/>
                <w:sz w:val="19"/>
              </w:rPr>
              <w:t>sector:</w:t>
            </w:r>
          </w:p>
        </w:tc>
        <w:tc>
          <w:tcPr>
            <w:tcW w:w="95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57"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79"/>
        </w:trPr>
        <w:tc>
          <w:tcPr>
            <w:tcW w:w="6967"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5"/>
              <w:ind w:left="181"/>
            </w:pPr>
            <w:r>
              <w:rPr>
                <w:color w:val="525252"/>
                <w:w w:val="110"/>
                <w:sz w:val="19"/>
              </w:rPr>
              <w:t>Corporate</w:t>
            </w:r>
          </w:p>
        </w:tc>
        <w:tc>
          <w:tcPr>
            <w:tcW w:w="95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9"/>
              <w:ind w:right="68"/>
              <w:jc w:val="right"/>
            </w:pPr>
            <w:r>
              <w:rPr>
                <w:color w:val="525252"/>
                <w:w w:val="105"/>
                <w:sz w:val="16"/>
              </w:rPr>
              <w:t>62</w:t>
            </w:r>
          </w:p>
        </w:tc>
        <w:tc>
          <w:tcPr>
            <w:tcW w:w="957"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54"/>
              <w:ind w:right="32"/>
              <w:jc w:val="right"/>
            </w:pPr>
            <w:r>
              <w:rPr>
                <w:rFonts w:ascii="Courier New" w:hAnsi="Courier New"/>
                <w:color w:val="525252"/>
                <w:w w:val="105"/>
                <w:sz w:val="18"/>
              </w:rPr>
              <w:t>78</w:t>
            </w:r>
          </w:p>
        </w:tc>
      </w:tr>
      <w:tr w:rsidR="00C53A62">
        <w:tblPrEx>
          <w:tblCellMar>
            <w:top w:w="0" w:type="dxa"/>
            <w:bottom w:w="0" w:type="dxa"/>
          </w:tblCellMar>
        </w:tblPrEx>
        <w:trPr>
          <w:trHeight w:val="221"/>
        </w:trPr>
        <w:tc>
          <w:tcPr>
            <w:tcW w:w="6967"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 w:line="186" w:lineRule="exact"/>
              <w:ind w:left="176"/>
            </w:pPr>
            <w:r>
              <w:rPr>
                <w:color w:val="525252"/>
                <w:w w:val="110"/>
                <w:sz w:val="19"/>
              </w:rPr>
              <w:t>Government</w:t>
            </w:r>
          </w:p>
        </w:tc>
        <w:tc>
          <w:tcPr>
            <w:tcW w:w="957"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3" w:line="158" w:lineRule="exact"/>
              <w:ind w:right="35"/>
              <w:jc w:val="right"/>
            </w:pPr>
            <w:r>
              <w:rPr>
                <w:rFonts w:ascii="Courier New" w:hAnsi="Courier New"/>
                <w:color w:val="525252"/>
                <w:w w:val="105"/>
                <w:sz w:val="18"/>
              </w:rPr>
              <w:t>244</w:t>
            </w:r>
          </w:p>
        </w:tc>
        <w:tc>
          <w:tcPr>
            <w:tcW w:w="957" w:type="dxa"/>
            <w:tcBorders>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8" w:line="153" w:lineRule="exact"/>
              <w:ind w:right="34"/>
              <w:jc w:val="right"/>
            </w:pPr>
            <w:r>
              <w:rPr>
                <w:rFonts w:ascii="Courier New" w:hAnsi="Courier New"/>
                <w:color w:val="525252"/>
                <w:sz w:val="18"/>
              </w:rPr>
              <w:t>259</w:t>
            </w:r>
          </w:p>
        </w:tc>
      </w:tr>
      <w:tr w:rsidR="00C53A62">
        <w:tblPrEx>
          <w:tblCellMar>
            <w:top w:w="0" w:type="dxa"/>
            <w:bottom w:w="0" w:type="dxa"/>
          </w:tblCellMar>
        </w:tblPrEx>
        <w:trPr>
          <w:trHeight w:val="432"/>
        </w:trPr>
        <w:tc>
          <w:tcPr>
            <w:tcW w:w="6967"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ind w:left="38"/>
            </w:pPr>
            <w:r>
              <w:rPr>
                <w:color w:val="525252"/>
                <w:w w:val="105"/>
                <w:sz w:val="19"/>
              </w:rPr>
              <w:t xml:space="preserve">Sub-total </w:t>
            </w:r>
            <w:r>
              <w:rPr>
                <w:b/>
                <w:color w:val="525252"/>
                <w:w w:val="105"/>
                <w:sz w:val="20"/>
              </w:rPr>
              <w:t>bonds</w:t>
            </w:r>
          </w:p>
        </w:tc>
        <w:tc>
          <w:tcPr>
            <w:tcW w:w="957"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1"/>
              <w:ind w:right="43"/>
              <w:jc w:val="right"/>
            </w:pPr>
            <w:r>
              <w:rPr>
                <w:rFonts w:ascii="Courier New" w:hAnsi="Courier New"/>
                <w:color w:val="525252"/>
                <w:sz w:val="18"/>
              </w:rPr>
              <w:t>306</w:t>
            </w:r>
          </w:p>
        </w:tc>
        <w:tc>
          <w:tcPr>
            <w:tcW w:w="957" w:type="dxa"/>
            <w:tcBorders>
              <w:top w:val="single" w:sz="12" w:space="0" w:color="000000"/>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70"/>
              <w:ind w:right="28"/>
              <w:jc w:val="right"/>
            </w:pPr>
            <w:r>
              <w:rPr>
                <w:rFonts w:ascii="Courier New" w:hAnsi="Courier New"/>
                <w:color w:val="525252"/>
                <w:w w:val="105"/>
                <w:sz w:val="18"/>
              </w:rPr>
              <w:t>337</w:t>
            </w:r>
          </w:p>
        </w:tc>
      </w:tr>
      <w:tr w:rsidR="00C53A62">
        <w:tblPrEx>
          <w:tblCellMar>
            <w:top w:w="0" w:type="dxa"/>
            <w:bottom w:w="0" w:type="dxa"/>
          </w:tblCellMar>
        </w:tblPrEx>
        <w:trPr>
          <w:trHeight w:val="518"/>
        </w:trPr>
        <w:tc>
          <w:tcPr>
            <w:tcW w:w="6967"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2"/>
              <w:ind w:left="37"/>
            </w:pPr>
            <w:r>
              <w:rPr>
                <w:color w:val="525252"/>
                <w:w w:val="115"/>
                <w:sz w:val="19"/>
              </w:rPr>
              <w:t>Property</w:t>
            </w:r>
          </w:p>
        </w:tc>
        <w:tc>
          <w:tcPr>
            <w:tcW w:w="95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76"/>
              <w:ind w:right="47"/>
              <w:jc w:val="right"/>
            </w:pPr>
            <w:r>
              <w:rPr>
                <w:rFonts w:ascii="Courier New" w:hAnsi="Courier New"/>
                <w:color w:val="525252"/>
                <w:w w:val="105"/>
                <w:sz w:val="18"/>
              </w:rPr>
              <w:t>57</w:t>
            </w:r>
          </w:p>
        </w:tc>
        <w:tc>
          <w:tcPr>
            <w:tcW w:w="957"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spacing w:before="8"/>
              <w:rPr>
                <w:b/>
                <w:sz w:val="15"/>
              </w:rPr>
            </w:pPr>
          </w:p>
          <w:p w:rsidR="00C53A62" w:rsidRDefault="00567705">
            <w:pPr>
              <w:pStyle w:val="TableParagraph"/>
              <w:ind w:right="52"/>
              <w:jc w:val="right"/>
            </w:pPr>
            <w:r>
              <w:rPr>
                <w:rFonts w:ascii="Courier New" w:hAnsi="Courier New"/>
                <w:color w:val="525252"/>
                <w:w w:val="105"/>
                <w:sz w:val="18"/>
              </w:rPr>
              <w:t>61</w:t>
            </w:r>
          </w:p>
        </w:tc>
      </w:tr>
      <w:tr w:rsidR="00C53A62">
        <w:tblPrEx>
          <w:tblCellMar>
            <w:top w:w="0" w:type="dxa"/>
            <w:bottom w:w="0" w:type="dxa"/>
          </w:tblCellMar>
        </w:tblPrEx>
        <w:trPr>
          <w:trHeight w:val="662"/>
        </w:trPr>
        <w:tc>
          <w:tcPr>
            <w:tcW w:w="6967"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9"/>
              <w:rPr>
                <w:b/>
                <w:sz w:val="15"/>
              </w:rPr>
            </w:pPr>
          </w:p>
          <w:p w:rsidR="00C53A62" w:rsidRDefault="00567705">
            <w:pPr>
              <w:pStyle w:val="TableParagraph"/>
              <w:ind w:left="42"/>
            </w:pPr>
            <w:r>
              <w:rPr>
                <w:color w:val="525252"/>
                <w:w w:val="115"/>
                <w:sz w:val="19"/>
              </w:rPr>
              <w:t>Other</w:t>
            </w:r>
          </w:p>
        </w:tc>
        <w:tc>
          <w:tcPr>
            <w:tcW w:w="957"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5"/>
              <w:ind w:left="594"/>
            </w:pPr>
            <w:r>
              <w:rPr>
                <w:color w:val="525252"/>
                <w:w w:val="73"/>
                <w:sz w:val="26"/>
              </w:rPr>
              <w:t>-</w:t>
            </w:r>
          </w:p>
        </w:tc>
        <w:tc>
          <w:tcPr>
            <w:tcW w:w="957" w:type="dxa"/>
            <w:tcBorders>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31"/>
              <w:ind w:left="587"/>
            </w:pPr>
            <w:r>
              <w:rPr>
                <w:rFonts w:ascii="Times New Roman" w:hAnsi="Times New Roman"/>
                <w:color w:val="525252"/>
                <w:w w:val="97"/>
                <w:sz w:val="25"/>
              </w:rPr>
              <w:t>-</w:t>
            </w:r>
          </w:p>
        </w:tc>
      </w:tr>
      <w:tr w:rsidR="00C53A62">
        <w:tblPrEx>
          <w:tblCellMar>
            <w:top w:w="0" w:type="dxa"/>
            <w:bottom w:w="0" w:type="dxa"/>
          </w:tblCellMar>
        </w:tblPrEx>
        <w:trPr>
          <w:trHeight w:val="241"/>
        </w:trPr>
        <w:tc>
          <w:tcPr>
            <w:tcW w:w="6967" w:type="dxa"/>
            <w:tcBorders>
              <w:left w:val="single" w:sz="18"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line="184" w:lineRule="exact"/>
              <w:ind w:left="33"/>
            </w:pPr>
            <w:r>
              <w:rPr>
                <w:color w:val="525252"/>
                <w:w w:val="110"/>
                <w:sz w:val="19"/>
              </w:rPr>
              <w:t>Total assets</w:t>
            </w:r>
          </w:p>
        </w:tc>
        <w:tc>
          <w:tcPr>
            <w:tcW w:w="957" w:type="dxa"/>
            <w:tcBorders>
              <w:top w:val="single" w:sz="12"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1" w:line="160" w:lineRule="exact"/>
              <w:ind w:right="54"/>
              <w:jc w:val="right"/>
            </w:pPr>
            <w:r>
              <w:rPr>
                <w:rFonts w:ascii="Courier New" w:hAnsi="Courier New"/>
                <w:color w:val="525252"/>
                <w:sz w:val="18"/>
              </w:rPr>
              <w:t>754</w:t>
            </w:r>
          </w:p>
        </w:tc>
        <w:tc>
          <w:tcPr>
            <w:tcW w:w="957" w:type="dxa"/>
            <w:tcBorders>
              <w:top w:val="single" w:sz="12" w:space="0" w:color="000000"/>
              <w:left w:val="single" w:sz="12" w:space="0" w:color="000000"/>
              <w:bottom w:val="single" w:sz="1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70" w:line="151" w:lineRule="exact"/>
              <w:ind w:right="40"/>
              <w:jc w:val="right"/>
            </w:pPr>
            <w:r>
              <w:rPr>
                <w:rFonts w:ascii="Courier New" w:hAnsi="Courier New"/>
                <w:color w:val="525252"/>
                <w:w w:val="110"/>
                <w:sz w:val="18"/>
              </w:rPr>
              <w:t>881</w:t>
            </w:r>
          </w:p>
        </w:tc>
      </w:tr>
    </w:tbl>
    <w:p w:rsidR="00000000" w:rsidRDefault="00567705">
      <w:pPr>
        <w:sectPr w:rsidR="00000000">
          <w:footerReference w:type="default" r:id="rId91"/>
          <w:pgSz w:w="11900" w:h="16820"/>
          <w:pgMar w:top="1600" w:right="700" w:bottom="1480" w:left="20" w:header="720" w:footer="720" w:gutter="0"/>
          <w:cols w:space="720"/>
        </w:sectPr>
      </w:pPr>
    </w:p>
    <w:p w:rsidR="00C53A62" w:rsidRDefault="00567705">
      <w:pPr>
        <w:spacing w:before="101"/>
        <w:ind w:left="1936"/>
      </w:pPr>
      <w:r>
        <w:rPr>
          <w:b/>
          <w:color w:val="262626"/>
          <w:sz w:val="20"/>
        </w:rPr>
        <w:t xml:space="preserve">Basis for Estimating </w:t>
      </w:r>
      <w:r>
        <w:rPr>
          <w:b/>
          <w:color w:val="262626"/>
          <w:sz w:val="20"/>
        </w:rPr>
        <w:t>Assets and Uablllties</w:t>
      </w:r>
    </w:p>
    <w:p w:rsidR="00C53A62" w:rsidRDefault="00567705">
      <w:pPr>
        <w:pStyle w:val="BodyText"/>
        <w:spacing w:before="58" w:line="304" w:lineRule="auto"/>
        <w:ind w:left="1939" w:right="559" w:hanging="3"/>
      </w:pPr>
      <w:r>
        <w:rPr>
          <w:color w:val="262626"/>
          <w:w w:val="105"/>
        </w:rPr>
        <w:t>Liabilities have been assessed on an actuarial basis using the projected unit credit method, an estimate of the pensions that will be payable in future years dependent on assumptions about mortality rates, salary levels, etc. Both the</w:t>
      </w:r>
      <w:r>
        <w:rPr>
          <w:color w:val="262626"/>
          <w:w w:val="105"/>
        </w:rPr>
        <w:t xml:space="preserve"> Police Scheme and the County Council Fund liabilities have</w:t>
      </w:r>
      <w:r>
        <w:rPr>
          <w:color w:val="262626"/>
          <w:spacing w:val="-30"/>
          <w:w w:val="105"/>
        </w:rPr>
        <w:t xml:space="preserve"> </w:t>
      </w:r>
      <w:r>
        <w:rPr>
          <w:color w:val="262626"/>
          <w:w w:val="105"/>
        </w:rPr>
        <w:t>been</w:t>
      </w:r>
      <w:r>
        <w:rPr>
          <w:color w:val="262626"/>
          <w:spacing w:val="-29"/>
          <w:w w:val="105"/>
        </w:rPr>
        <w:t xml:space="preserve"> </w:t>
      </w:r>
      <w:r>
        <w:rPr>
          <w:color w:val="262626"/>
          <w:w w:val="105"/>
        </w:rPr>
        <w:t>assessed</w:t>
      </w:r>
      <w:r>
        <w:rPr>
          <w:color w:val="262626"/>
          <w:spacing w:val="-27"/>
          <w:w w:val="105"/>
        </w:rPr>
        <w:t xml:space="preserve"> </w:t>
      </w:r>
      <w:r>
        <w:rPr>
          <w:color w:val="262626"/>
          <w:w w:val="105"/>
        </w:rPr>
        <w:t>by</w:t>
      </w:r>
      <w:r>
        <w:rPr>
          <w:color w:val="262626"/>
          <w:spacing w:val="-34"/>
          <w:w w:val="105"/>
        </w:rPr>
        <w:t xml:space="preserve"> </w:t>
      </w:r>
      <w:r>
        <w:rPr>
          <w:color w:val="262626"/>
          <w:w w:val="105"/>
        </w:rPr>
        <w:t>independent</w:t>
      </w:r>
      <w:r>
        <w:rPr>
          <w:color w:val="262626"/>
          <w:spacing w:val="-24"/>
          <w:w w:val="105"/>
        </w:rPr>
        <w:t xml:space="preserve"> </w:t>
      </w:r>
      <w:r>
        <w:rPr>
          <w:color w:val="262626"/>
          <w:w w:val="105"/>
        </w:rPr>
        <w:t>actuaries,</w:t>
      </w:r>
      <w:r>
        <w:rPr>
          <w:color w:val="262626"/>
          <w:spacing w:val="-32"/>
          <w:w w:val="105"/>
        </w:rPr>
        <w:t xml:space="preserve"> </w:t>
      </w:r>
      <w:r>
        <w:rPr>
          <w:color w:val="262626"/>
          <w:w w:val="105"/>
        </w:rPr>
        <w:t>estimates</w:t>
      </w:r>
      <w:r>
        <w:rPr>
          <w:color w:val="262626"/>
          <w:spacing w:val="-27"/>
          <w:w w:val="105"/>
        </w:rPr>
        <w:t xml:space="preserve"> </w:t>
      </w:r>
      <w:r>
        <w:rPr>
          <w:color w:val="262626"/>
          <w:w w:val="105"/>
        </w:rPr>
        <w:t>for</w:t>
      </w:r>
      <w:r>
        <w:rPr>
          <w:color w:val="262626"/>
          <w:spacing w:val="-23"/>
          <w:w w:val="105"/>
        </w:rPr>
        <w:t xml:space="preserve"> </w:t>
      </w:r>
      <w:r>
        <w:rPr>
          <w:color w:val="262626"/>
          <w:w w:val="105"/>
        </w:rPr>
        <w:t>the</w:t>
      </w:r>
      <w:r>
        <w:rPr>
          <w:color w:val="262626"/>
          <w:spacing w:val="-23"/>
          <w:w w:val="105"/>
        </w:rPr>
        <w:t xml:space="preserve"> </w:t>
      </w:r>
      <w:r>
        <w:rPr>
          <w:color w:val="262626"/>
          <w:w w:val="105"/>
        </w:rPr>
        <w:t>County</w:t>
      </w:r>
      <w:r>
        <w:rPr>
          <w:color w:val="262626"/>
          <w:spacing w:val="-29"/>
          <w:w w:val="105"/>
        </w:rPr>
        <w:t xml:space="preserve"> </w:t>
      </w:r>
      <w:r>
        <w:rPr>
          <w:color w:val="262626"/>
          <w:w w:val="105"/>
        </w:rPr>
        <w:t>Council</w:t>
      </w:r>
      <w:r>
        <w:rPr>
          <w:color w:val="262626"/>
          <w:spacing w:val="-37"/>
          <w:w w:val="105"/>
        </w:rPr>
        <w:t xml:space="preserve"> </w:t>
      </w:r>
      <w:r>
        <w:rPr>
          <w:color w:val="262626"/>
          <w:w w:val="105"/>
        </w:rPr>
        <w:t>Fund</w:t>
      </w:r>
      <w:r>
        <w:rPr>
          <w:color w:val="262626"/>
          <w:spacing w:val="-33"/>
          <w:w w:val="105"/>
        </w:rPr>
        <w:t xml:space="preserve"> </w:t>
      </w:r>
      <w:r>
        <w:rPr>
          <w:color w:val="262626"/>
          <w:w w:val="105"/>
        </w:rPr>
        <w:t>being</w:t>
      </w:r>
      <w:r>
        <w:rPr>
          <w:color w:val="262626"/>
          <w:spacing w:val="-37"/>
          <w:w w:val="105"/>
        </w:rPr>
        <w:t xml:space="preserve"> </w:t>
      </w:r>
      <w:r>
        <w:rPr>
          <w:color w:val="262626"/>
          <w:w w:val="105"/>
        </w:rPr>
        <w:t>based</w:t>
      </w:r>
      <w:r>
        <w:rPr>
          <w:color w:val="262626"/>
          <w:spacing w:val="-31"/>
          <w:w w:val="105"/>
        </w:rPr>
        <w:t xml:space="preserve"> </w:t>
      </w:r>
      <w:r>
        <w:rPr>
          <w:color w:val="262626"/>
          <w:w w:val="105"/>
        </w:rPr>
        <w:t>on the</w:t>
      </w:r>
      <w:r>
        <w:rPr>
          <w:color w:val="262626"/>
          <w:spacing w:val="-10"/>
          <w:w w:val="105"/>
        </w:rPr>
        <w:t xml:space="preserve"> </w:t>
      </w:r>
      <w:r>
        <w:rPr>
          <w:color w:val="262626"/>
          <w:w w:val="105"/>
        </w:rPr>
        <w:t>latest</w:t>
      </w:r>
      <w:r>
        <w:rPr>
          <w:color w:val="262626"/>
          <w:spacing w:val="-9"/>
          <w:w w:val="105"/>
        </w:rPr>
        <w:t xml:space="preserve"> </w:t>
      </w:r>
      <w:r>
        <w:rPr>
          <w:color w:val="262626"/>
          <w:w w:val="105"/>
        </w:rPr>
        <w:t>full</w:t>
      </w:r>
      <w:r>
        <w:rPr>
          <w:color w:val="262626"/>
          <w:spacing w:val="-15"/>
          <w:w w:val="105"/>
        </w:rPr>
        <w:t xml:space="preserve"> </w:t>
      </w:r>
      <w:r>
        <w:rPr>
          <w:color w:val="262626"/>
          <w:w w:val="105"/>
        </w:rPr>
        <w:t>valuation</w:t>
      </w:r>
      <w:r>
        <w:rPr>
          <w:color w:val="262626"/>
          <w:spacing w:val="-2"/>
          <w:w w:val="105"/>
        </w:rPr>
        <w:t xml:space="preserve"> </w:t>
      </w:r>
      <w:r>
        <w:rPr>
          <w:color w:val="262626"/>
          <w:w w:val="105"/>
        </w:rPr>
        <w:t>ofthe</w:t>
      </w:r>
      <w:r>
        <w:rPr>
          <w:color w:val="262626"/>
          <w:spacing w:val="-10"/>
          <w:w w:val="105"/>
        </w:rPr>
        <w:t xml:space="preserve"> </w:t>
      </w:r>
      <w:r>
        <w:rPr>
          <w:color w:val="262626"/>
          <w:w w:val="105"/>
        </w:rPr>
        <w:t>scheme</w:t>
      </w:r>
      <w:r>
        <w:rPr>
          <w:color w:val="262626"/>
          <w:spacing w:val="-5"/>
          <w:w w:val="105"/>
        </w:rPr>
        <w:t xml:space="preserve"> </w:t>
      </w:r>
      <w:r>
        <w:rPr>
          <w:color w:val="262626"/>
          <w:w w:val="105"/>
        </w:rPr>
        <w:t>as</w:t>
      </w:r>
      <w:r>
        <w:rPr>
          <w:color w:val="262626"/>
          <w:spacing w:val="-3"/>
          <w:w w:val="105"/>
        </w:rPr>
        <w:t xml:space="preserve"> </w:t>
      </w:r>
      <w:r>
        <w:rPr>
          <w:color w:val="262626"/>
          <w:w w:val="105"/>
        </w:rPr>
        <w:t>at</w:t>
      </w:r>
      <w:r>
        <w:rPr>
          <w:color w:val="262626"/>
          <w:spacing w:val="-15"/>
          <w:w w:val="105"/>
        </w:rPr>
        <w:t xml:space="preserve"> </w:t>
      </w:r>
      <w:r>
        <w:rPr>
          <w:color w:val="262626"/>
          <w:w w:val="105"/>
        </w:rPr>
        <w:t>31</w:t>
      </w:r>
      <w:r>
        <w:rPr>
          <w:color w:val="262626"/>
          <w:spacing w:val="-21"/>
          <w:w w:val="105"/>
        </w:rPr>
        <w:t xml:space="preserve"> </w:t>
      </w:r>
      <w:r>
        <w:rPr>
          <w:color w:val="262626"/>
          <w:w w:val="105"/>
        </w:rPr>
        <w:t>March</w:t>
      </w:r>
      <w:r>
        <w:rPr>
          <w:color w:val="262626"/>
          <w:spacing w:val="-1"/>
          <w:w w:val="105"/>
        </w:rPr>
        <w:t xml:space="preserve"> </w:t>
      </w:r>
      <w:r>
        <w:rPr>
          <w:color w:val="262626"/>
          <w:w w:val="105"/>
        </w:rPr>
        <w:t>2016.</w:t>
      </w:r>
    </w:p>
    <w:p w:rsidR="00C53A62" w:rsidRDefault="00C53A62">
      <w:pPr>
        <w:pStyle w:val="BodyText"/>
        <w:spacing w:before="5"/>
        <w:rPr>
          <w:sz w:val="23"/>
        </w:rPr>
      </w:pPr>
    </w:p>
    <w:p w:rsidR="00C53A62" w:rsidRDefault="00567705">
      <w:pPr>
        <w:pStyle w:val="BodyText"/>
        <w:ind w:left="1942"/>
      </w:pPr>
      <w:r>
        <w:rPr>
          <w:color w:val="262626"/>
        </w:rPr>
        <w:t xml:space="preserve">The significant assumptions used by the </w:t>
      </w:r>
      <w:r>
        <w:rPr>
          <w:color w:val="262626"/>
        </w:rPr>
        <w:t>actuary are detailed below:</w:t>
      </w:r>
    </w:p>
    <w:p w:rsidR="00C53A62" w:rsidRDefault="00C53A62">
      <w:pPr>
        <w:pStyle w:val="BodyText"/>
        <w:spacing w:before="11"/>
        <w:rPr>
          <w:sz w:val="25"/>
        </w:rPr>
      </w:pPr>
    </w:p>
    <w:tbl>
      <w:tblPr>
        <w:tblW w:w="9043" w:type="dxa"/>
        <w:tblInd w:w="1969" w:type="dxa"/>
        <w:tblLayout w:type="fixed"/>
        <w:tblCellMar>
          <w:left w:w="10" w:type="dxa"/>
          <w:right w:w="10" w:type="dxa"/>
        </w:tblCellMar>
        <w:tblLook w:val="0000" w:firstRow="0" w:lastRow="0" w:firstColumn="0" w:lastColumn="0" w:noHBand="0" w:noVBand="0"/>
      </w:tblPr>
      <w:tblGrid>
        <w:gridCol w:w="6827"/>
        <w:gridCol w:w="1115"/>
        <w:gridCol w:w="1101"/>
      </w:tblGrid>
      <w:tr w:rsidR="00C53A62">
        <w:tblPrEx>
          <w:tblCellMar>
            <w:top w:w="0" w:type="dxa"/>
            <w:bottom w:w="0" w:type="dxa"/>
          </w:tblCellMar>
        </w:tblPrEx>
        <w:trPr>
          <w:trHeight w:val="241"/>
        </w:trPr>
        <w:tc>
          <w:tcPr>
            <w:tcW w:w="6827" w:type="dxa"/>
            <w:tcBorders>
              <w:top w:val="single" w:sz="18"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115" w:type="dxa"/>
            <w:tcBorders>
              <w:top w:val="single" w:sz="18"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1" w:line="190" w:lineRule="exact"/>
              <w:ind w:left="204"/>
            </w:pPr>
            <w:r>
              <w:rPr>
                <w:rFonts w:ascii="Times New Roman" w:hAnsi="Times New Roman"/>
                <w:b/>
                <w:color w:val="3B3B3B"/>
                <w:w w:val="110"/>
                <w:sz w:val="20"/>
              </w:rPr>
              <w:t>2016/17</w:t>
            </w:r>
          </w:p>
        </w:tc>
        <w:tc>
          <w:tcPr>
            <w:tcW w:w="1101" w:type="dxa"/>
            <w:tcBorders>
              <w:top w:val="single" w:sz="18"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1" w:line="190" w:lineRule="exact"/>
              <w:ind w:left="209"/>
            </w:pPr>
            <w:r>
              <w:rPr>
                <w:rFonts w:ascii="Times New Roman" w:hAnsi="Times New Roman"/>
                <w:b/>
                <w:color w:val="3B3B3B"/>
                <w:w w:val="110"/>
                <w:sz w:val="20"/>
              </w:rPr>
              <w:t>2017/18</w:t>
            </w:r>
          </w:p>
        </w:tc>
      </w:tr>
      <w:tr w:rsidR="00C53A62">
        <w:tblPrEx>
          <w:tblCellMar>
            <w:top w:w="0" w:type="dxa"/>
            <w:bottom w:w="0" w:type="dxa"/>
          </w:tblCellMar>
        </w:tblPrEx>
        <w:trPr>
          <w:trHeight w:val="567"/>
        </w:trPr>
        <w:tc>
          <w:tcPr>
            <w:tcW w:w="682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spacing w:before="10"/>
              <w:rPr>
                <w:sz w:val="27"/>
              </w:rPr>
            </w:pPr>
          </w:p>
          <w:p w:rsidR="00C53A62" w:rsidRDefault="00567705">
            <w:pPr>
              <w:pStyle w:val="TableParagraph"/>
              <w:ind w:left="35"/>
            </w:pPr>
            <w:r>
              <w:rPr>
                <w:color w:val="3B3B3B"/>
                <w:w w:val="110"/>
                <w:sz w:val="19"/>
              </w:rPr>
              <w:t>Mortality assumptions</w:t>
            </w:r>
          </w:p>
        </w:tc>
        <w:tc>
          <w:tcPr>
            <w:tcW w:w="1115"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101" w:type="dxa"/>
            <w:tcBorders>
              <w:top w:val="single" w:sz="12" w:space="0" w:color="000000"/>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64"/>
        </w:trPr>
        <w:tc>
          <w:tcPr>
            <w:tcW w:w="682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2"/>
              <w:ind w:left="36"/>
            </w:pPr>
            <w:r>
              <w:rPr>
                <w:color w:val="3B3B3B"/>
                <w:w w:val="105"/>
                <w:sz w:val="19"/>
              </w:rPr>
              <w:t>Longevity at 65 for current pensioners</w:t>
            </w:r>
          </w:p>
        </w:tc>
        <w:tc>
          <w:tcPr>
            <w:tcW w:w="111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101"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59"/>
        </w:trPr>
        <w:tc>
          <w:tcPr>
            <w:tcW w:w="682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2" w:line="217" w:lineRule="exact"/>
              <w:ind w:left="261"/>
            </w:pPr>
            <w:r>
              <w:rPr>
                <w:color w:val="3B3B3B"/>
                <w:w w:val="105"/>
                <w:sz w:val="19"/>
              </w:rPr>
              <w:t>Men (years)</w:t>
            </w:r>
          </w:p>
        </w:tc>
        <w:tc>
          <w:tcPr>
            <w:tcW w:w="111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7"/>
              <w:ind w:right="-29"/>
              <w:jc w:val="right"/>
            </w:pPr>
            <w:r>
              <w:rPr>
                <w:color w:val="3B3B3B"/>
                <w:sz w:val="19"/>
              </w:rPr>
              <w:t>23.2</w:t>
            </w:r>
          </w:p>
        </w:tc>
        <w:tc>
          <w:tcPr>
            <w:tcW w:w="1101"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2" w:line="217" w:lineRule="exact"/>
              <w:ind w:right="-44"/>
              <w:jc w:val="right"/>
            </w:pPr>
            <w:r>
              <w:rPr>
                <w:color w:val="3B3B3B"/>
                <w:sz w:val="19"/>
              </w:rPr>
              <w:t>23.3</w:t>
            </w:r>
          </w:p>
        </w:tc>
      </w:tr>
      <w:tr w:rsidR="00C53A62">
        <w:tblPrEx>
          <w:tblCellMar>
            <w:top w:w="0" w:type="dxa"/>
            <w:bottom w:w="0" w:type="dxa"/>
          </w:tblCellMar>
        </w:tblPrEx>
        <w:trPr>
          <w:trHeight w:val="271"/>
        </w:trPr>
        <w:tc>
          <w:tcPr>
            <w:tcW w:w="682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ind w:left="263"/>
            </w:pPr>
            <w:r>
              <w:rPr>
                <w:color w:val="3B3B3B"/>
                <w:w w:val="105"/>
                <w:sz w:val="19"/>
              </w:rPr>
              <w:t>Women (years)</w:t>
            </w:r>
          </w:p>
        </w:tc>
        <w:tc>
          <w:tcPr>
            <w:tcW w:w="111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
              <w:ind w:right="-29"/>
              <w:jc w:val="right"/>
            </w:pPr>
            <w:r>
              <w:rPr>
                <w:color w:val="3B3B3B"/>
                <w:sz w:val="19"/>
              </w:rPr>
              <w:t>24.9</w:t>
            </w:r>
          </w:p>
        </w:tc>
        <w:tc>
          <w:tcPr>
            <w:tcW w:w="1101"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2"/>
              <w:ind w:right="-29"/>
              <w:jc w:val="right"/>
            </w:pPr>
            <w:r>
              <w:rPr>
                <w:color w:val="3B3B3B"/>
                <w:w w:val="95"/>
                <w:sz w:val="19"/>
              </w:rPr>
              <w:t>25.0</w:t>
            </w:r>
          </w:p>
        </w:tc>
      </w:tr>
      <w:tr w:rsidR="00C53A62">
        <w:tblPrEx>
          <w:tblCellMar>
            <w:top w:w="0" w:type="dxa"/>
            <w:bottom w:w="0" w:type="dxa"/>
          </w:tblCellMar>
        </w:tblPrEx>
        <w:trPr>
          <w:trHeight w:val="263"/>
        </w:trPr>
        <w:tc>
          <w:tcPr>
            <w:tcW w:w="682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0"/>
              <w:ind w:left="40"/>
            </w:pPr>
            <w:r>
              <w:rPr>
                <w:color w:val="3B3B3B"/>
                <w:w w:val="110"/>
                <w:sz w:val="19"/>
              </w:rPr>
              <w:t>Longevity at 65 for future pensioners</w:t>
            </w:r>
          </w:p>
        </w:tc>
        <w:tc>
          <w:tcPr>
            <w:tcW w:w="111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101"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282"/>
        </w:trPr>
        <w:tc>
          <w:tcPr>
            <w:tcW w:w="682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5"/>
              <w:ind w:left="266"/>
            </w:pPr>
            <w:r>
              <w:rPr>
                <w:color w:val="3B3B3B"/>
                <w:w w:val="105"/>
                <w:sz w:val="19"/>
              </w:rPr>
              <w:t>Men (years)</w:t>
            </w:r>
          </w:p>
        </w:tc>
        <w:tc>
          <w:tcPr>
            <w:tcW w:w="111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0"/>
              <w:ind w:right="-29"/>
              <w:jc w:val="right"/>
            </w:pPr>
            <w:r>
              <w:rPr>
                <w:b/>
                <w:color w:val="3B3B3B"/>
                <w:w w:val="105"/>
                <w:sz w:val="18"/>
              </w:rPr>
              <w:t>25.4</w:t>
            </w:r>
          </w:p>
        </w:tc>
        <w:tc>
          <w:tcPr>
            <w:tcW w:w="1101"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5" w:line="237" w:lineRule="exact"/>
              <w:ind w:right="-29"/>
              <w:jc w:val="right"/>
            </w:pPr>
            <w:r>
              <w:rPr>
                <w:rFonts w:ascii="Courier New" w:hAnsi="Courier New"/>
                <w:color w:val="3B3B3B"/>
                <w:w w:val="70"/>
              </w:rPr>
              <w:t>25.5</w:t>
            </w:r>
          </w:p>
        </w:tc>
      </w:tr>
      <w:tr w:rsidR="00C53A62">
        <w:tblPrEx>
          <w:tblCellMar>
            <w:top w:w="0" w:type="dxa"/>
            <w:bottom w:w="0" w:type="dxa"/>
          </w:tblCellMar>
        </w:tblPrEx>
        <w:trPr>
          <w:trHeight w:val="246"/>
        </w:trPr>
        <w:tc>
          <w:tcPr>
            <w:tcW w:w="682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
              <w:ind w:left="268"/>
            </w:pPr>
            <w:r>
              <w:rPr>
                <w:color w:val="3B3B3B"/>
                <w:w w:val="105"/>
                <w:sz w:val="19"/>
              </w:rPr>
              <w:t>Women (years)</w:t>
            </w:r>
          </w:p>
        </w:tc>
        <w:tc>
          <w:tcPr>
            <w:tcW w:w="111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
              <w:ind w:right="-15"/>
              <w:jc w:val="right"/>
            </w:pPr>
            <w:r>
              <w:rPr>
                <w:color w:val="3B3B3B"/>
                <w:sz w:val="19"/>
              </w:rPr>
              <w:t>27.2</w:t>
            </w:r>
          </w:p>
        </w:tc>
        <w:tc>
          <w:tcPr>
            <w:tcW w:w="1101"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7"/>
              <w:ind w:right="-44"/>
              <w:jc w:val="right"/>
            </w:pPr>
            <w:r>
              <w:rPr>
                <w:color w:val="3B3B3B"/>
                <w:sz w:val="19"/>
              </w:rPr>
              <w:t>27.3</w:t>
            </w:r>
          </w:p>
        </w:tc>
      </w:tr>
      <w:tr w:rsidR="00C53A62">
        <w:tblPrEx>
          <w:tblCellMar>
            <w:top w:w="0" w:type="dxa"/>
            <w:bottom w:w="0" w:type="dxa"/>
          </w:tblCellMar>
        </w:tblPrEx>
        <w:trPr>
          <w:trHeight w:val="269"/>
        </w:trPr>
        <w:tc>
          <w:tcPr>
            <w:tcW w:w="682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0"/>
              <w:ind w:left="44"/>
            </w:pPr>
            <w:r>
              <w:rPr>
                <w:color w:val="3B3B3B"/>
                <w:w w:val="105"/>
                <w:sz w:val="19"/>
              </w:rPr>
              <w:t>Rate of Inflation (CPI)</w:t>
            </w:r>
          </w:p>
        </w:tc>
        <w:tc>
          <w:tcPr>
            <w:tcW w:w="111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
              <w:ind w:right="-15"/>
              <w:jc w:val="right"/>
            </w:pPr>
            <w:r>
              <w:rPr>
                <w:color w:val="3B3B3B"/>
                <w:w w:val="95"/>
                <w:sz w:val="19"/>
              </w:rPr>
              <w:t>2.0%</w:t>
            </w:r>
          </w:p>
        </w:tc>
        <w:tc>
          <w:tcPr>
            <w:tcW w:w="1101"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4"/>
              <w:ind w:right="-29"/>
              <w:jc w:val="right"/>
            </w:pPr>
            <w:r>
              <w:rPr>
                <w:color w:val="3B3B3B"/>
                <w:w w:val="95"/>
                <w:sz w:val="19"/>
              </w:rPr>
              <w:t>2.0%</w:t>
            </w:r>
          </w:p>
        </w:tc>
      </w:tr>
      <w:tr w:rsidR="00C53A62">
        <w:tblPrEx>
          <w:tblCellMar>
            <w:top w:w="0" w:type="dxa"/>
            <w:bottom w:w="0" w:type="dxa"/>
          </w:tblCellMar>
        </w:tblPrEx>
        <w:trPr>
          <w:trHeight w:val="261"/>
        </w:trPr>
        <w:tc>
          <w:tcPr>
            <w:tcW w:w="682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0"/>
              <w:ind w:left="44"/>
            </w:pPr>
            <w:r>
              <w:rPr>
                <w:color w:val="3B3B3B"/>
                <w:w w:val="105"/>
                <w:sz w:val="19"/>
              </w:rPr>
              <w:t>Rate of increase of salaries</w:t>
            </w:r>
          </w:p>
        </w:tc>
        <w:tc>
          <w:tcPr>
            <w:tcW w:w="111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ind w:right="-15"/>
              <w:jc w:val="right"/>
            </w:pPr>
            <w:r>
              <w:rPr>
                <w:b/>
                <w:color w:val="3B3B3B"/>
                <w:w w:val="105"/>
                <w:sz w:val="18"/>
              </w:rPr>
              <w:t>3.5%</w:t>
            </w:r>
          </w:p>
        </w:tc>
        <w:tc>
          <w:tcPr>
            <w:tcW w:w="1101"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9"/>
              <w:ind w:right="-29"/>
              <w:jc w:val="right"/>
            </w:pPr>
            <w:r>
              <w:rPr>
                <w:b/>
                <w:color w:val="3B3B3B"/>
                <w:w w:val="105"/>
                <w:sz w:val="18"/>
              </w:rPr>
              <w:t>3.5%</w:t>
            </w:r>
          </w:p>
        </w:tc>
      </w:tr>
      <w:tr w:rsidR="00C53A62">
        <w:tblPrEx>
          <w:tblCellMar>
            <w:top w:w="0" w:type="dxa"/>
            <w:bottom w:w="0" w:type="dxa"/>
          </w:tblCellMar>
        </w:tblPrEx>
        <w:trPr>
          <w:trHeight w:val="266"/>
        </w:trPr>
        <w:tc>
          <w:tcPr>
            <w:tcW w:w="682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2"/>
              <w:ind w:left="49"/>
            </w:pPr>
            <w:r>
              <w:rPr>
                <w:color w:val="3B3B3B"/>
                <w:w w:val="105"/>
                <w:sz w:val="19"/>
              </w:rPr>
              <w:t>Rate of Increase to pensions in payment</w:t>
            </w:r>
          </w:p>
        </w:tc>
        <w:tc>
          <w:tcPr>
            <w:tcW w:w="111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7"/>
              <w:ind w:right="-15"/>
              <w:jc w:val="right"/>
            </w:pPr>
            <w:r>
              <w:rPr>
                <w:color w:val="3B3B3B"/>
                <w:sz w:val="19"/>
              </w:rPr>
              <w:t>2.0%</w:t>
            </w:r>
          </w:p>
        </w:tc>
        <w:tc>
          <w:tcPr>
            <w:tcW w:w="1101"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2"/>
              <w:ind w:right="-44"/>
              <w:jc w:val="right"/>
            </w:pPr>
            <w:r>
              <w:rPr>
                <w:color w:val="3B3B3B"/>
                <w:sz w:val="19"/>
              </w:rPr>
              <w:t>2.0%</w:t>
            </w:r>
          </w:p>
        </w:tc>
      </w:tr>
      <w:tr w:rsidR="00C53A62">
        <w:tblPrEx>
          <w:tblCellMar>
            <w:top w:w="0" w:type="dxa"/>
            <w:bottom w:w="0" w:type="dxa"/>
          </w:tblCellMar>
        </w:tblPrEx>
        <w:trPr>
          <w:trHeight w:val="261"/>
        </w:trPr>
        <w:tc>
          <w:tcPr>
            <w:tcW w:w="682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0"/>
              <w:ind w:left="49"/>
            </w:pPr>
            <w:r>
              <w:rPr>
                <w:color w:val="3B3B3B"/>
                <w:w w:val="105"/>
                <w:sz w:val="19"/>
              </w:rPr>
              <w:t>Rate of increase to deferred pensions</w:t>
            </w:r>
          </w:p>
        </w:tc>
        <w:tc>
          <w:tcPr>
            <w:tcW w:w="1115"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0"/>
              <w:ind w:right="-15"/>
              <w:jc w:val="right"/>
            </w:pPr>
            <w:r>
              <w:rPr>
                <w:color w:val="3B3B3B"/>
                <w:sz w:val="19"/>
              </w:rPr>
              <w:t>2.0%</w:t>
            </w:r>
          </w:p>
        </w:tc>
        <w:tc>
          <w:tcPr>
            <w:tcW w:w="1101"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0"/>
              <w:ind w:right="-44"/>
              <w:jc w:val="right"/>
            </w:pPr>
            <w:r>
              <w:rPr>
                <w:color w:val="3B3B3B"/>
                <w:sz w:val="19"/>
              </w:rPr>
              <w:t>2.0%</w:t>
            </w:r>
          </w:p>
        </w:tc>
      </w:tr>
      <w:tr w:rsidR="00C53A62">
        <w:tblPrEx>
          <w:tblCellMar>
            <w:top w:w="0" w:type="dxa"/>
            <w:bottom w:w="0" w:type="dxa"/>
          </w:tblCellMar>
        </w:tblPrEx>
        <w:trPr>
          <w:trHeight w:val="197"/>
        </w:trPr>
        <w:tc>
          <w:tcPr>
            <w:tcW w:w="6827" w:type="dxa"/>
            <w:tcBorders>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2" w:line="155" w:lineRule="exact"/>
              <w:ind w:left="49"/>
            </w:pPr>
            <w:r>
              <w:rPr>
                <w:color w:val="3B3B3B"/>
                <w:w w:val="105"/>
                <w:sz w:val="19"/>
              </w:rPr>
              <w:t>Rate for discountinR scheme liabilities</w:t>
            </w:r>
          </w:p>
        </w:tc>
        <w:tc>
          <w:tcPr>
            <w:tcW w:w="1115" w:type="dxa"/>
            <w:tcBorders>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7" w:line="160" w:lineRule="exact"/>
              <w:ind w:right="-15"/>
              <w:jc w:val="right"/>
            </w:pPr>
            <w:r>
              <w:rPr>
                <w:color w:val="3B3B3B"/>
                <w:w w:val="95"/>
                <w:sz w:val="19"/>
              </w:rPr>
              <w:t>2.6%</w:t>
            </w:r>
          </w:p>
        </w:tc>
        <w:tc>
          <w:tcPr>
            <w:tcW w:w="1101" w:type="dxa"/>
            <w:tcBorders>
              <w:left w:val="single" w:sz="12" w:space="0" w:color="000000"/>
              <w:bottom w:val="single" w:sz="1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2" w:line="155" w:lineRule="exact"/>
              <w:ind w:right="-29"/>
              <w:jc w:val="right"/>
            </w:pPr>
            <w:r>
              <w:rPr>
                <w:color w:val="3B3B3B"/>
                <w:w w:val="95"/>
                <w:sz w:val="19"/>
              </w:rPr>
              <w:t>2.6%</w:t>
            </w:r>
          </w:p>
        </w:tc>
      </w:tr>
    </w:tbl>
    <w:p w:rsidR="00C53A62" w:rsidRDefault="00C53A62">
      <w:pPr>
        <w:pStyle w:val="BodyText"/>
        <w:spacing w:before="7"/>
        <w:rPr>
          <w:sz w:val="28"/>
        </w:rPr>
      </w:pPr>
    </w:p>
    <w:p w:rsidR="00C53A62" w:rsidRDefault="00567705">
      <w:pPr>
        <w:pStyle w:val="BodyText"/>
        <w:ind w:left="1956"/>
      </w:pPr>
      <w:r>
        <w:rPr>
          <w:color w:val="262626"/>
        </w:rPr>
        <w:t xml:space="preserve">There </w:t>
      </w:r>
      <w:r>
        <w:rPr>
          <w:color w:val="262626"/>
          <w:sz w:val="20"/>
        </w:rPr>
        <w:t xml:space="preserve">is </w:t>
      </w:r>
      <w:r>
        <w:rPr>
          <w:color w:val="262626"/>
        </w:rPr>
        <w:t xml:space="preserve">no </w:t>
      </w:r>
      <w:r>
        <w:rPr>
          <w:color w:val="262626"/>
        </w:rPr>
        <w:t>allowance made for Guaranteed Minimum Pension (GMP) equalisation.</w:t>
      </w:r>
    </w:p>
    <w:p w:rsidR="00C53A62" w:rsidRDefault="00C53A62">
      <w:pPr>
        <w:pStyle w:val="BodyText"/>
        <w:spacing w:before="10"/>
        <w:rPr>
          <w:sz w:val="28"/>
        </w:rPr>
      </w:pPr>
    </w:p>
    <w:p w:rsidR="00C53A62" w:rsidRDefault="00567705">
      <w:pPr>
        <w:pStyle w:val="BodyText"/>
        <w:spacing w:line="302" w:lineRule="auto"/>
        <w:ind w:left="1962" w:right="720" w:hanging="2"/>
        <w:sectPr w:rsidR="00C53A62">
          <w:footerReference w:type="default" r:id="rId92"/>
          <w:pgSz w:w="11900" w:h="16820"/>
          <w:pgMar w:top="1600" w:right="700" w:bottom="1540" w:left="20" w:header="720" w:footer="720" w:gutter="0"/>
          <w:cols w:space="720"/>
        </w:sectPr>
      </w:pPr>
      <w:r>
        <w:rPr>
          <w:color w:val="262626"/>
        </w:rPr>
        <w:t>The estimation of defined benefit obligations is sensitive to the actuarial assumptions set out in the table above. The sensitivity analysis below has been determined based on reasonably po</w:t>
      </w:r>
      <w:r>
        <w:rPr>
          <w:color w:val="262626"/>
        </w:rPr>
        <w:t>ssible changes to the assumptions occurring at the end of the reporting period and assumes for each change that the assumption analysed changes while all the other assumptions remain constant. The assumptions in longevity, for example, assume that life exp</w:t>
      </w:r>
      <w:r>
        <w:rPr>
          <w:color w:val="262626"/>
        </w:rPr>
        <w:t>ectancy increases or decreases for men and women. In practise, this is unlikely to occur, and changes in some of the assumptions may be interrelated. The estimations In the sensitivity analysis have followed the accounting policies for the scheme, ie on ac</w:t>
      </w:r>
      <w:r>
        <w:rPr>
          <w:color w:val="262626"/>
        </w:rPr>
        <w:t xml:space="preserve">tuarial basis using the projected unit credit method. The method and types of assumptions used </w:t>
      </w:r>
      <w:r>
        <w:t xml:space="preserve">in </w:t>
      </w:r>
      <w:r>
        <w:rPr>
          <w:color w:val="262626"/>
        </w:rPr>
        <w:t xml:space="preserve">preparing the sensitivity analysis below did not change from those used </w:t>
      </w:r>
      <w:r>
        <w:t xml:space="preserve">In </w:t>
      </w:r>
      <w:r>
        <w:rPr>
          <w:color w:val="262626"/>
        </w:rPr>
        <w:t>the previous period.</w:t>
      </w:r>
    </w:p>
    <w:p w:rsidR="00C53A62" w:rsidRDefault="00567705">
      <w:pPr>
        <w:pStyle w:val="BodyText"/>
        <w:spacing w:before="115"/>
        <w:ind w:left="1827"/>
      </w:pPr>
      <w:r>
        <w:rPr>
          <w:color w:val="505050"/>
          <w:w w:val="105"/>
        </w:rPr>
        <w:t xml:space="preserve">Impact on the Defined </w:t>
      </w:r>
      <w:r>
        <w:rPr>
          <w:b/>
          <w:color w:val="505050"/>
          <w:w w:val="105"/>
          <w:sz w:val="20"/>
        </w:rPr>
        <w:t xml:space="preserve">Benefit </w:t>
      </w:r>
      <w:r>
        <w:rPr>
          <w:color w:val="505050"/>
          <w:w w:val="105"/>
        </w:rPr>
        <w:t>Obligation in the Local Governme</w:t>
      </w:r>
      <w:r>
        <w:rPr>
          <w:color w:val="505050"/>
          <w:w w:val="105"/>
        </w:rPr>
        <w:t>nt Pension Scheme:</w:t>
      </w:r>
    </w:p>
    <w:p w:rsidR="00C53A62" w:rsidRDefault="00C53A62">
      <w:pPr>
        <w:pStyle w:val="BodyText"/>
        <w:spacing w:before="6"/>
        <w:rPr>
          <w:sz w:val="24"/>
        </w:rPr>
      </w:pPr>
    </w:p>
    <w:tbl>
      <w:tblPr>
        <w:tblW w:w="8717" w:type="dxa"/>
        <w:tblInd w:w="1854" w:type="dxa"/>
        <w:tblLayout w:type="fixed"/>
        <w:tblCellMar>
          <w:left w:w="10" w:type="dxa"/>
          <w:right w:w="10" w:type="dxa"/>
        </w:tblCellMar>
        <w:tblLook w:val="0000" w:firstRow="0" w:lastRow="0" w:firstColumn="0" w:lastColumn="0" w:noHBand="0" w:noVBand="0"/>
      </w:tblPr>
      <w:tblGrid>
        <w:gridCol w:w="6568"/>
        <w:gridCol w:w="1077"/>
        <w:gridCol w:w="1072"/>
      </w:tblGrid>
      <w:tr w:rsidR="00C53A62">
        <w:tblPrEx>
          <w:tblCellMar>
            <w:top w:w="0" w:type="dxa"/>
            <w:bottom w:w="0" w:type="dxa"/>
          </w:tblCellMar>
        </w:tblPrEx>
        <w:trPr>
          <w:trHeight w:val="515"/>
        </w:trPr>
        <w:tc>
          <w:tcPr>
            <w:tcW w:w="6568" w:type="dxa"/>
            <w:tcBorders>
              <w:top w:val="single" w:sz="18" w:space="0" w:color="000000"/>
              <w:left w:val="single" w:sz="1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77" w:type="dxa"/>
            <w:tcBorders>
              <w:top w:val="single" w:sz="1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44"/>
              <w:ind w:left="134"/>
            </w:pPr>
            <w:r>
              <w:rPr>
                <w:b/>
                <w:color w:val="505050"/>
                <w:w w:val="110"/>
                <w:sz w:val="16"/>
              </w:rPr>
              <w:t>lnaease</w:t>
            </w:r>
            <w:r>
              <w:rPr>
                <w:b/>
                <w:color w:val="505050"/>
                <w:spacing w:val="-12"/>
                <w:w w:val="110"/>
                <w:sz w:val="16"/>
              </w:rPr>
              <w:t xml:space="preserve"> </w:t>
            </w:r>
            <w:r>
              <w:rPr>
                <w:rFonts w:ascii="Times New Roman" w:hAnsi="Times New Roman"/>
                <w:color w:val="505050"/>
                <w:w w:val="110"/>
                <w:sz w:val="17"/>
              </w:rPr>
              <w:t>in</w:t>
            </w:r>
          </w:p>
          <w:p w:rsidR="00C53A62" w:rsidRDefault="00567705">
            <w:pPr>
              <w:pStyle w:val="TableParagraph"/>
              <w:spacing w:before="44"/>
              <w:ind w:left="83"/>
            </w:pPr>
            <w:r>
              <w:rPr>
                <w:b/>
                <w:color w:val="505050"/>
                <w:sz w:val="16"/>
              </w:rPr>
              <w:t>Assumption</w:t>
            </w:r>
          </w:p>
        </w:tc>
        <w:tc>
          <w:tcPr>
            <w:tcW w:w="1072" w:type="dxa"/>
            <w:tcBorders>
              <w:top w:val="single" w:sz="18" w:space="0" w:color="000000"/>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7" w:line="230" w:lineRule="atLeast"/>
              <w:ind w:left="83" w:right="12" w:firstLine="12"/>
            </w:pPr>
            <w:r>
              <w:rPr>
                <w:b/>
                <w:color w:val="505050"/>
                <w:sz w:val="16"/>
              </w:rPr>
              <w:t>Decrease in Assumption</w:t>
            </w:r>
          </w:p>
        </w:tc>
      </w:tr>
      <w:tr w:rsidR="00C53A62">
        <w:tblPrEx>
          <w:tblCellMar>
            <w:top w:w="0" w:type="dxa"/>
            <w:bottom w:w="0" w:type="dxa"/>
          </w:tblCellMar>
        </w:tblPrEx>
        <w:trPr>
          <w:trHeight w:val="253"/>
        </w:trPr>
        <w:tc>
          <w:tcPr>
            <w:tcW w:w="6568" w:type="dxa"/>
            <w:tcBorders>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47" w:line="187" w:lineRule="exact"/>
              <w:ind w:left="327"/>
            </w:pPr>
            <w:r>
              <w:rPr>
                <w:b/>
                <w:color w:val="505050"/>
                <w:w w:val="105"/>
                <w:sz w:val="18"/>
              </w:rPr>
              <w:t>£'000</w:t>
            </w:r>
          </w:p>
        </w:tc>
        <w:tc>
          <w:tcPr>
            <w:tcW w:w="1072" w:type="dxa"/>
            <w:tcBorders>
              <w:top w:val="single" w:sz="8" w:space="0" w:color="000000"/>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9" w:line="205" w:lineRule="exact"/>
              <w:ind w:left="330"/>
            </w:pPr>
            <w:r>
              <w:rPr>
                <w:rFonts w:ascii="Times New Roman" w:hAnsi="Times New Roman"/>
                <w:b/>
                <w:color w:val="505050"/>
                <w:w w:val="110"/>
                <w:sz w:val="19"/>
              </w:rPr>
              <w:t>£'000</w:t>
            </w:r>
          </w:p>
        </w:tc>
      </w:tr>
      <w:tr w:rsidR="00C53A62">
        <w:tblPrEx>
          <w:tblCellMar>
            <w:top w:w="0" w:type="dxa"/>
            <w:bottom w:w="0" w:type="dxa"/>
          </w:tblCellMar>
        </w:tblPrEx>
        <w:trPr>
          <w:trHeight w:val="1103"/>
        </w:trPr>
        <w:tc>
          <w:tcPr>
            <w:tcW w:w="6568" w:type="dxa"/>
            <w:tcBorders>
              <w:left w:val="single" w:sz="1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8"/>
              <w:rPr>
                <w:sz w:val="26"/>
              </w:rPr>
            </w:pPr>
          </w:p>
          <w:p w:rsidR="00C53A62" w:rsidRDefault="00567705">
            <w:pPr>
              <w:pStyle w:val="TableParagraph"/>
              <w:ind w:left="38"/>
            </w:pPr>
            <w:r>
              <w:rPr>
                <w:color w:val="505050"/>
                <w:sz w:val="19"/>
              </w:rPr>
              <w:t xml:space="preserve">Longevity (increase or </w:t>
            </w:r>
            <w:r>
              <w:rPr>
                <w:b/>
                <w:color w:val="505050"/>
                <w:sz w:val="20"/>
              </w:rPr>
              <w:t xml:space="preserve">decrease </w:t>
            </w:r>
            <w:r>
              <w:rPr>
                <w:color w:val="505050"/>
                <w:sz w:val="19"/>
              </w:rPr>
              <w:t>in 1 year)</w:t>
            </w:r>
          </w:p>
          <w:p w:rsidR="00C53A62" w:rsidRDefault="00567705">
            <w:pPr>
              <w:pStyle w:val="TableParagraph"/>
              <w:spacing w:before="10" w:line="270" w:lineRule="exact"/>
              <w:ind w:left="36" w:right="1122"/>
            </w:pPr>
            <w:r>
              <w:rPr>
                <w:color w:val="505050"/>
                <w:sz w:val="19"/>
              </w:rPr>
              <w:t xml:space="preserve">Rate of increase in salaries (Increase or decrease </w:t>
            </w:r>
            <w:r>
              <w:rPr>
                <w:color w:val="3B3B3B"/>
                <w:sz w:val="19"/>
              </w:rPr>
              <w:t xml:space="preserve">by 0.1%) </w:t>
            </w:r>
            <w:r>
              <w:rPr>
                <w:color w:val="505050"/>
                <w:sz w:val="19"/>
              </w:rPr>
              <w:t>Rate of increase in pensions (Increase or decrease by 0.1%)</w:t>
            </w:r>
          </w:p>
        </w:tc>
        <w:tc>
          <w:tcPr>
            <w:tcW w:w="1077"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53A62" w:rsidRDefault="00C53A62">
            <w:pPr>
              <w:pStyle w:val="TableParagraph"/>
              <w:spacing w:before="11"/>
              <w:rPr>
                <w:sz w:val="27"/>
              </w:rPr>
            </w:pPr>
          </w:p>
          <w:p w:rsidR="00C53A62" w:rsidRDefault="00567705">
            <w:pPr>
              <w:pStyle w:val="TableParagraph"/>
              <w:ind w:left="538"/>
            </w:pPr>
            <w:r>
              <w:rPr>
                <w:rFonts w:ascii="Times New Roman" w:hAnsi="Times New Roman"/>
                <w:color w:val="505050"/>
                <w:w w:val="110"/>
                <w:sz w:val="18"/>
              </w:rPr>
              <w:t>1,362</w:t>
            </w:r>
          </w:p>
          <w:p w:rsidR="00C53A62" w:rsidRDefault="00567705">
            <w:pPr>
              <w:pStyle w:val="TableParagraph"/>
              <w:spacing w:before="62"/>
              <w:ind w:left="538"/>
            </w:pPr>
            <w:r>
              <w:rPr>
                <w:rFonts w:ascii="Times New Roman" w:hAnsi="Times New Roman"/>
                <w:color w:val="505050"/>
                <w:w w:val="110"/>
                <w:sz w:val="18"/>
              </w:rPr>
              <w:t>1,420</w:t>
            </w:r>
          </w:p>
          <w:p w:rsidR="00C53A62" w:rsidRDefault="00567705">
            <w:pPr>
              <w:pStyle w:val="TableParagraph"/>
              <w:spacing w:before="67"/>
              <w:ind w:left="538"/>
            </w:pPr>
            <w:r>
              <w:rPr>
                <w:rFonts w:ascii="Times New Roman" w:hAnsi="Times New Roman"/>
                <w:color w:val="505050"/>
                <w:w w:val="110"/>
                <w:sz w:val="18"/>
              </w:rPr>
              <w:t>1,422</w:t>
            </w:r>
          </w:p>
        </w:tc>
        <w:tc>
          <w:tcPr>
            <w:tcW w:w="1072" w:type="dxa"/>
            <w:tcBorders>
              <w:top w:val="single" w:sz="8" w:space="0" w:color="000000"/>
              <w:left w:val="single" w:sz="8"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spacing w:before="6"/>
              <w:rPr>
                <w:sz w:val="27"/>
              </w:rPr>
            </w:pPr>
          </w:p>
          <w:p w:rsidR="00C53A62" w:rsidRDefault="00567705">
            <w:pPr>
              <w:pStyle w:val="TableParagraph"/>
              <w:ind w:left="552"/>
            </w:pPr>
            <w:r>
              <w:rPr>
                <w:rFonts w:ascii="Times New Roman" w:hAnsi="Times New Roman"/>
                <w:b/>
                <w:color w:val="505050"/>
                <w:w w:val="110"/>
                <w:sz w:val="18"/>
              </w:rPr>
              <w:t>1,444</w:t>
            </w:r>
          </w:p>
          <w:p w:rsidR="00C53A62" w:rsidRDefault="00567705">
            <w:pPr>
              <w:pStyle w:val="TableParagraph"/>
              <w:spacing w:before="67"/>
              <w:ind w:left="552"/>
            </w:pPr>
            <w:r>
              <w:rPr>
                <w:rFonts w:ascii="Times New Roman" w:hAnsi="Times New Roman"/>
                <w:b/>
                <w:color w:val="505050"/>
                <w:w w:val="110"/>
                <w:sz w:val="18"/>
              </w:rPr>
              <w:t>1,386</w:t>
            </w:r>
          </w:p>
          <w:p w:rsidR="00C53A62" w:rsidRDefault="00567705">
            <w:pPr>
              <w:pStyle w:val="TableParagraph"/>
              <w:spacing w:before="81"/>
              <w:ind w:left="553"/>
            </w:pPr>
            <w:r>
              <w:rPr>
                <w:rFonts w:ascii="Times New Roman" w:hAnsi="Times New Roman"/>
                <w:b/>
                <w:color w:val="505050"/>
                <w:w w:val="125"/>
                <w:sz w:val="16"/>
              </w:rPr>
              <w:t>1,384</w:t>
            </w:r>
          </w:p>
        </w:tc>
      </w:tr>
      <w:tr w:rsidR="00C53A62">
        <w:tblPrEx>
          <w:tblCellMar>
            <w:top w:w="0" w:type="dxa"/>
            <w:bottom w:w="0" w:type="dxa"/>
          </w:tblCellMar>
        </w:tblPrEx>
        <w:trPr>
          <w:trHeight w:val="502"/>
        </w:trPr>
        <w:tc>
          <w:tcPr>
            <w:tcW w:w="6568" w:type="dxa"/>
            <w:tcBorders>
              <w:left w:val="single" w:sz="8" w:space="0" w:color="000000"/>
              <w:bottom w:val="single" w:sz="1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24"/>
              <w:ind w:left="44"/>
            </w:pPr>
            <w:r>
              <w:rPr>
                <w:color w:val="505050"/>
                <w:sz w:val="19"/>
              </w:rPr>
              <w:t xml:space="preserve">Rate for discounting scheme liabilities (increase or decrease </w:t>
            </w:r>
            <w:r>
              <w:rPr>
                <w:color w:val="3B3B3B"/>
                <w:sz w:val="19"/>
              </w:rPr>
              <w:t>bV 0.1%)</w:t>
            </w:r>
          </w:p>
        </w:tc>
        <w:tc>
          <w:tcPr>
            <w:tcW w:w="1077" w:type="dxa"/>
            <w:tcBorders>
              <w:left w:val="single" w:sz="8" w:space="0" w:color="000000"/>
              <w:bottom w:val="single" w:sz="18" w:space="0" w:color="000000"/>
              <w:right w:val="single" w:sz="8" w:space="0" w:color="000000"/>
            </w:tcBorders>
            <w:shd w:val="clear" w:color="auto" w:fill="auto"/>
            <w:tcMar>
              <w:top w:w="0" w:type="dxa"/>
              <w:left w:w="0" w:type="dxa"/>
              <w:bottom w:w="0" w:type="dxa"/>
              <w:right w:w="0" w:type="dxa"/>
            </w:tcMar>
          </w:tcPr>
          <w:p w:rsidR="00C53A62" w:rsidRDefault="00567705">
            <w:pPr>
              <w:pStyle w:val="TableParagraph"/>
              <w:spacing w:before="39"/>
              <w:ind w:left="535"/>
            </w:pPr>
            <w:r>
              <w:rPr>
                <w:rFonts w:ascii="Times New Roman" w:hAnsi="Times New Roman"/>
                <w:color w:val="3B3B3B"/>
                <w:w w:val="120"/>
                <w:sz w:val="17"/>
              </w:rPr>
              <w:t>1,367</w:t>
            </w:r>
          </w:p>
        </w:tc>
        <w:tc>
          <w:tcPr>
            <w:tcW w:w="1072" w:type="dxa"/>
            <w:tcBorders>
              <w:left w:val="single" w:sz="8" w:space="0" w:color="000000"/>
              <w:bottom w:val="single" w:sz="1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4"/>
              <w:ind w:left="539"/>
            </w:pPr>
            <w:r>
              <w:rPr>
                <w:rFonts w:ascii="Times New Roman" w:hAnsi="Times New Roman"/>
                <w:color w:val="505050"/>
                <w:w w:val="120"/>
                <w:sz w:val="17"/>
              </w:rPr>
              <w:t>1,440</w:t>
            </w:r>
          </w:p>
        </w:tc>
      </w:tr>
    </w:tbl>
    <w:p w:rsidR="00C53A62" w:rsidRDefault="00C53A62">
      <w:pPr>
        <w:pStyle w:val="BodyText"/>
        <w:spacing w:before="5"/>
        <w:rPr>
          <w:sz w:val="27"/>
        </w:rPr>
      </w:pPr>
    </w:p>
    <w:p w:rsidR="00C53A62" w:rsidRDefault="00567705">
      <w:pPr>
        <w:pStyle w:val="BodyText"/>
        <w:ind w:left="1821"/>
      </w:pPr>
      <w:r>
        <w:rPr>
          <w:color w:val="3B3B3B"/>
        </w:rPr>
        <w:t xml:space="preserve">Assets and Liability Matching </w:t>
      </w:r>
      <w:r>
        <w:rPr>
          <w:rFonts w:ascii="Times New Roman" w:hAnsi="Times New Roman"/>
          <w:b/>
          <w:color w:val="3B3B3B"/>
          <w:sz w:val="21"/>
        </w:rPr>
        <w:t xml:space="preserve">(ALM) </w:t>
      </w:r>
      <w:r>
        <w:rPr>
          <w:color w:val="3B3B3B"/>
        </w:rPr>
        <w:t>Strategy</w:t>
      </w:r>
    </w:p>
    <w:p w:rsidR="00C53A62" w:rsidRDefault="00567705">
      <w:pPr>
        <w:pStyle w:val="BodyText"/>
        <w:spacing w:before="50" w:line="300" w:lineRule="auto"/>
        <w:ind w:left="1808" w:right="720" w:firstLine="8"/>
      </w:pPr>
      <w:r>
        <w:rPr>
          <w:color w:val="3B3B3B"/>
          <w:w w:val="105"/>
        </w:rPr>
        <w:t xml:space="preserve">The pensions committee of Durham County Council has agreed an asset and liability </w:t>
      </w:r>
      <w:r>
        <w:rPr>
          <w:color w:val="3B3B3B"/>
          <w:w w:val="105"/>
        </w:rPr>
        <w:t>matching strategy</w:t>
      </w:r>
      <w:r>
        <w:rPr>
          <w:color w:val="3B3B3B"/>
          <w:spacing w:val="-16"/>
          <w:w w:val="105"/>
        </w:rPr>
        <w:t xml:space="preserve"> </w:t>
      </w:r>
      <w:r>
        <w:rPr>
          <w:color w:val="3B3B3B"/>
          <w:w w:val="105"/>
        </w:rPr>
        <w:t>(ALM)</w:t>
      </w:r>
      <w:r>
        <w:rPr>
          <w:color w:val="3B3B3B"/>
          <w:spacing w:val="-14"/>
          <w:w w:val="105"/>
        </w:rPr>
        <w:t xml:space="preserve"> </w:t>
      </w:r>
      <w:r>
        <w:rPr>
          <w:color w:val="3B3B3B"/>
          <w:w w:val="105"/>
        </w:rPr>
        <w:t>that</w:t>
      </w:r>
      <w:r>
        <w:rPr>
          <w:color w:val="3B3B3B"/>
          <w:spacing w:val="-14"/>
          <w:w w:val="105"/>
        </w:rPr>
        <w:t xml:space="preserve"> </w:t>
      </w:r>
      <w:r>
        <w:rPr>
          <w:color w:val="3B3B3B"/>
          <w:w w:val="105"/>
        </w:rPr>
        <w:t>matches,</w:t>
      </w:r>
      <w:r>
        <w:rPr>
          <w:color w:val="3B3B3B"/>
          <w:spacing w:val="-20"/>
          <w:w w:val="105"/>
        </w:rPr>
        <w:t xml:space="preserve"> </w:t>
      </w:r>
      <w:r>
        <w:rPr>
          <w:color w:val="3B3B3B"/>
          <w:w w:val="105"/>
        </w:rPr>
        <w:t>to</w:t>
      </w:r>
      <w:r>
        <w:rPr>
          <w:color w:val="3B3B3B"/>
          <w:spacing w:val="4"/>
          <w:w w:val="105"/>
        </w:rPr>
        <w:t xml:space="preserve"> </w:t>
      </w:r>
      <w:r>
        <w:rPr>
          <w:color w:val="3B3B3B"/>
          <w:w w:val="105"/>
        </w:rPr>
        <w:t>the extent</w:t>
      </w:r>
      <w:r>
        <w:rPr>
          <w:color w:val="3B3B3B"/>
          <w:spacing w:val="-16"/>
          <w:w w:val="105"/>
        </w:rPr>
        <w:t xml:space="preserve"> </w:t>
      </w:r>
      <w:r>
        <w:rPr>
          <w:color w:val="3B3B3B"/>
          <w:w w:val="105"/>
        </w:rPr>
        <w:t>possible,</w:t>
      </w:r>
      <w:r>
        <w:rPr>
          <w:color w:val="3B3B3B"/>
          <w:spacing w:val="-20"/>
          <w:w w:val="105"/>
        </w:rPr>
        <w:t xml:space="preserve"> </w:t>
      </w:r>
      <w:r>
        <w:rPr>
          <w:color w:val="3B3B3B"/>
          <w:w w:val="105"/>
        </w:rPr>
        <w:t>the</w:t>
      </w:r>
      <w:r>
        <w:rPr>
          <w:color w:val="3B3B3B"/>
          <w:spacing w:val="4"/>
          <w:w w:val="105"/>
        </w:rPr>
        <w:t xml:space="preserve"> </w:t>
      </w:r>
      <w:r>
        <w:rPr>
          <w:color w:val="3B3B3B"/>
          <w:w w:val="105"/>
        </w:rPr>
        <w:t>types</w:t>
      </w:r>
      <w:r>
        <w:rPr>
          <w:color w:val="3B3B3B"/>
          <w:spacing w:val="-18"/>
          <w:w w:val="105"/>
        </w:rPr>
        <w:t xml:space="preserve"> </w:t>
      </w:r>
      <w:r>
        <w:rPr>
          <w:color w:val="3B3B3B"/>
          <w:w w:val="105"/>
        </w:rPr>
        <w:t>of</w:t>
      </w:r>
      <w:r>
        <w:rPr>
          <w:color w:val="3B3B3B"/>
          <w:spacing w:val="-12"/>
          <w:w w:val="105"/>
        </w:rPr>
        <w:t xml:space="preserve"> </w:t>
      </w:r>
      <w:r>
        <w:rPr>
          <w:color w:val="3B3B3B"/>
          <w:w w:val="105"/>
        </w:rPr>
        <w:t>assets</w:t>
      </w:r>
      <w:r>
        <w:rPr>
          <w:color w:val="3B3B3B"/>
          <w:spacing w:val="-17"/>
          <w:w w:val="105"/>
        </w:rPr>
        <w:t xml:space="preserve"> </w:t>
      </w:r>
      <w:r>
        <w:rPr>
          <w:color w:val="3B3B3B"/>
          <w:w w:val="105"/>
        </w:rPr>
        <w:t>invested</w:t>
      </w:r>
      <w:r>
        <w:rPr>
          <w:color w:val="3B3B3B"/>
          <w:spacing w:val="-20"/>
          <w:w w:val="105"/>
        </w:rPr>
        <w:t xml:space="preserve"> </w:t>
      </w:r>
      <w:r>
        <w:rPr>
          <w:color w:val="3B3B3B"/>
          <w:w w:val="105"/>
        </w:rPr>
        <w:t>to</w:t>
      </w:r>
      <w:r>
        <w:rPr>
          <w:color w:val="3B3B3B"/>
          <w:spacing w:val="-3"/>
          <w:w w:val="105"/>
        </w:rPr>
        <w:t xml:space="preserve"> </w:t>
      </w:r>
      <w:r>
        <w:rPr>
          <w:color w:val="3B3B3B"/>
          <w:w w:val="105"/>
        </w:rPr>
        <w:t>the</w:t>
      </w:r>
      <w:r>
        <w:rPr>
          <w:color w:val="3B3B3B"/>
          <w:spacing w:val="8"/>
          <w:w w:val="105"/>
        </w:rPr>
        <w:t xml:space="preserve"> </w:t>
      </w:r>
      <w:r>
        <w:rPr>
          <w:color w:val="3B3B3B"/>
          <w:w w:val="105"/>
        </w:rPr>
        <w:t>liabilities</w:t>
      </w:r>
      <w:r>
        <w:rPr>
          <w:color w:val="3B3B3B"/>
          <w:spacing w:val="-17"/>
          <w:w w:val="105"/>
        </w:rPr>
        <w:t xml:space="preserve"> </w:t>
      </w:r>
      <w:r>
        <w:rPr>
          <w:color w:val="3B3B3B"/>
          <w:w w:val="105"/>
        </w:rPr>
        <w:t>in the</w:t>
      </w:r>
      <w:r>
        <w:rPr>
          <w:color w:val="3B3B3B"/>
          <w:spacing w:val="-9"/>
          <w:w w:val="105"/>
        </w:rPr>
        <w:t xml:space="preserve"> </w:t>
      </w:r>
      <w:r>
        <w:rPr>
          <w:color w:val="3B3B3B"/>
          <w:w w:val="105"/>
        </w:rPr>
        <w:t>defined</w:t>
      </w:r>
      <w:r>
        <w:rPr>
          <w:color w:val="3B3B3B"/>
          <w:spacing w:val="-14"/>
          <w:w w:val="105"/>
        </w:rPr>
        <w:t xml:space="preserve"> </w:t>
      </w:r>
      <w:r>
        <w:rPr>
          <w:color w:val="3B3B3B"/>
          <w:w w:val="105"/>
        </w:rPr>
        <w:t>benefit</w:t>
      </w:r>
      <w:r>
        <w:rPr>
          <w:color w:val="3B3B3B"/>
          <w:spacing w:val="-15"/>
          <w:w w:val="105"/>
        </w:rPr>
        <w:t xml:space="preserve"> </w:t>
      </w:r>
      <w:r>
        <w:rPr>
          <w:color w:val="3B3B3B"/>
          <w:w w:val="105"/>
        </w:rPr>
        <w:t>obligation.</w:t>
      </w:r>
      <w:r>
        <w:rPr>
          <w:color w:val="3B3B3B"/>
          <w:spacing w:val="-16"/>
          <w:w w:val="105"/>
        </w:rPr>
        <w:t xml:space="preserve"> </w:t>
      </w:r>
      <w:r>
        <w:rPr>
          <w:color w:val="3B3B3B"/>
          <w:w w:val="105"/>
        </w:rPr>
        <w:t>The</w:t>
      </w:r>
      <w:r>
        <w:rPr>
          <w:color w:val="3B3B3B"/>
          <w:spacing w:val="-26"/>
          <w:w w:val="105"/>
        </w:rPr>
        <w:t xml:space="preserve"> </w:t>
      </w:r>
      <w:r>
        <w:rPr>
          <w:color w:val="3B3B3B"/>
          <w:w w:val="105"/>
        </w:rPr>
        <w:t>fund</w:t>
      </w:r>
      <w:r>
        <w:rPr>
          <w:color w:val="3B3B3B"/>
          <w:spacing w:val="-23"/>
          <w:w w:val="105"/>
        </w:rPr>
        <w:t xml:space="preserve"> </w:t>
      </w:r>
      <w:r>
        <w:rPr>
          <w:color w:val="3B3B3B"/>
          <w:w w:val="105"/>
        </w:rPr>
        <w:t>has</w:t>
      </w:r>
      <w:r>
        <w:rPr>
          <w:color w:val="3B3B3B"/>
          <w:spacing w:val="-15"/>
          <w:w w:val="105"/>
        </w:rPr>
        <w:t xml:space="preserve"> </w:t>
      </w:r>
      <w:r>
        <w:rPr>
          <w:color w:val="3B3B3B"/>
          <w:w w:val="105"/>
        </w:rPr>
        <w:t>matched</w:t>
      </w:r>
      <w:r>
        <w:rPr>
          <w:color w:val="3B3B3B"/>
          <w:spacing w:val="-13"/>
          <w:w w:val="105"/>
        </w:rPr>
        <w:t xml:space="preserve"> </w:t>
      </w:r>
      <w:r>
        <w:rPr>
          <w:color w:val="3B3B3B"/>
          <w:w w:val="105"/>
        </w:rPr>
        <w:t>assets</w:t>
      </w:r>
      <w:r>
        <w:rPr>
          <w:color w:val="3B3B3B"/>
          <w:spacing w:val="-23"/>
          <w:w w:val="105"/>
        </w:rPr>
        <w:t xml:space="preserve"> </w:t>
      </w:r>
      <w:r>
        <w:rPr>
          <w:color w:val="3B3B3B"/>
          <w:w w:val="105"/>
        </w:rPr>
        <w:t>to</w:t>
      </w:r>
      <w:r>
        <w:rPr>
          <w:color w:val="3B3B3B"/>
          <w:spacing w:val="3"/>
          <w:w w:val="105"/>
        </w:rPr>
        <w:t xml:space="preserve"> </w:t>
      </w:r>
      <w:r>
        <w:rPr>
          <w:color w:val="3B3B3B"/>
          <w:w w:val="105"/>
        </w:rPr>
        <w:t>the</w:t>
      </w:r>
      <w:r>
        <w:rPr>
          <w:color w:val="3B3B3B"/>
          <w:spacing w:val="7"/>
          <w:w w:val="105"/>
        </w:rPr>
        <w:t xml:space="preserve"> </w:t>
      </w:r>
      <w:r>
        <w:rPr>
          <w:color w:val="3B3B3B"/>
          <w:w w:val="105"/>
        </w:rPr>
        <w:t>pension's</w:t>
      </w:r>
      <w:r>
        <w:rPr>
          <w:color w:val="3B3B3B"/>
          <w:spacing w:val="-15"/>
          <w:w w:val="105"/>
        </w:rPr>
        <w:t xml:space="preserve"> </w:t>
      </w:r>
      <w:r>
        <w:rPr>
          <w:color w:val="3B3B3B"/>
          <w:w w:val="105"/>
        </w:rPr>
        <w:t>obligation</w:t>
      </w:r>
      <w:r>
        <w:rPr>
          <w:color w:val="3B3B3B"/>
          <w:spacing w:val="-16"/>
          <w:w w:val="105"/>
        </w:rPr>
        <w:t xml:space="preserve"> </w:t>
      </w:r>
      <w:r>
        <w:rPr>
          <w:color w:val="3B3B3B"/>
          <w:w w:val="105"/>
        </w:rPr>
        <w:t>by</w:t>
      </w:r>
      <w:r>
        <w:rPr>
          <w:color w:val="3B3B3B"/>
          <w:spacing w:val="-16"/>
          <w:w w:val="105"/>
        </w:rPr>
        <w:t xml:space="preserve"> </w:t>
      </w:r>
      <w:r>
        <w:rPr>
          <w:color w:val="3B3B3B"/>
          <w:w w:val="105"/>
        </w:rPr>
        <w:t xml:space="preserve">investing In long-term fixed interest </w:t>
      </w:r>
      <w:r>
        <w:rPr>
          <w:color w:val="3B3B3B"/>
          <w:w w:val="105"/>
        </w:rPr>
        <w:t xml:space="preserve">securities and index linked gilt edged investment with maturities that match the benefits payments as they fall due. This is balanced with the need to maintain the liquidity of the fund to ensure that </w:t>
      </w:r>
      <w:r>
        <w:rPr>
          <w:rFonts w:ascii="Times New Roman" w:hAnsi="Times New Roman"/>
          <w:color w:val="3B3B3B"/>
          <w:w w:val="105"/>
          <w:sz w:val="20"/>
        </w:rPr>
        <w:t xml:space="preserve">it </w:t>
      </w:r>
      <w:r>
        <w:rPr>
          <w:color w:val="3B3B3B"/>
          <w:w w:val="105"/>
        </w:rPr>
        <w:t xml:space="preserve">is able to make current payments. As Is required by </w:t>
      </w:r>
      <w:r>
        <w:rPr>
          <w:color w:val="3B3B3B"/>
          <w:w w:val="105"/>
        </w:rPr>
        <w:t>the pensions</w:t>
      </w:r>
      <w:r>
        <w:rPr>
          <w:color w:val="3B3B3B"/>
          <w:spacing w:val="-8"/>
          <w:w w:val="105"/>
        </w:rPr>
        <w:t xml:space="preserve"> </w:t>
      </w:r>
      <w:r>
        <w:rPr>
          <w:color w:val="3B3B3B"/>
          <w:w w:val="105"/>
        </w:rPr>
        <w:t>and</w:t>
      </w:r>
      <w:r>
        <w:rPr>
          <w:color w:val="3B3B3B"/>
          <w:spacing w:val="-22"/>
          <w:w w:val="105"/>
        </w:rPr>
        <w:t xml:space="preserve"> </w:t>
      </w:r>
      <w:r>
        <w:rPr>
          <w:color w:val="3B3B3B"/>
          <w:w w:val="105"/>
        </w:rPr>
        <w:t>{where</w:t>
      </w:r>
      <w:r>
        <w:rPr>
          <w:color w:val="3B3B3B"/>
          <w:spacing w:val="-20"/>
          <w:w w:val="105"/>
        </w:rPr>
        <w:t xml:space="preserve"> </w:t>
      </w:r>
      <w:r>
        <w:rPr>
          <w:color w:val="3B3B3B"/>
          <w:w w:val="105"/>
        </w:rPr>
        <w:t>relevant)</w:t>
      </w:r>
      <w:r>
        <w:rPr>
          <w:color w:val="3B3B3B"/>
          <w:spacing w:val="-17"/>
          <w:w w:val="105"/>
        </w:rPr>
        <w:t xml:space="preserve"> </w:t>
      </w:r>
      <w:r>
        <w:rPr>
          <w:color w:val="3B3B3B"/>
          <w:w w:val="105"/>
        </w:rPr>
        <w:t>Investment</w:t>
      </w:r>
      <w:r>
        <w:rPr>
          <w:color w:val="3B3B3B"/>
          <w:spacing w:val="-6"/>
          <w:w w:val="105"/>
        </w:rPr>
        <w:t xml:space="preserve"> </w:t>
      </w:r>
      <w:r>
        <w:rPr>
          <w:color w:val="3B3B3B"/>
          <w:w w:val="105"/>
        </w:rPr>
        <w:t>regulations</w:t>
      </w:r>
      <w:r>
        <w:rPr>
          <w:color w:val="3B3B3B"/>
          <w:spacing w:val="-5"/>
          <w:w w:val="105"/>
        </w:rPr>
        <w:t xml:space="preserve"> </w:t>
      </w:r>
      <w:r>
        <w:rPr>
          <w:color w:val="3B3B3B"/>
          <w:w w:val="105"/>
        </w:rPr>
        <w:t>the</w:t>
      </w:r>
      <w:r>
        <w:rPr>
          <w:color w:val="3B3B3B"/>
          <w:spacing w:val="2"/>
          <w:w w:val="105"/>
        </w:rPr>
        <w:t xml:space="preserve"> </w:t>
      </w:r>
      <w:r>
        <w:rPr>
          <w:color w:val="3B3B3B"/>
          <w:w w:val="105"/>
        </w:rPr>
        <w:t>suitability</w:t>
      </w:r>
      <w:r>
        <w:rPr>
          <w:color w:val="3B3B3B"/>
          <w:spacing w:val="-11"/>
          <w:w w:val="105"/>
        </w:rPr>
        <w:t xml:space="preserve"> </w:t>
      </w:r>
      <w:r>
        <w:rPr>
          <w:color w:val="3B3B3B"/>
          <w:w w:val="105"/>
        </w:rPr>
        <w:t>of</w:t>
      </w:r>
      <w:r>
        <w:rPr>
          <w:color w:val="3B3B3B"/>
          <w:spacing w:val="-14"/>
          <w:w w:val="105"/>
        </w:rPr>
        <w:t xml:space="preserve"> </w:t>
      </w:r>
      <w:r>
        <w:rPr>
          <w:color w:val="3B3B3B"/>
          <w:w w:val="105"/>
        </w:rPr>
        <w:t>various</w:t>
      </w:r>
      <w:r>
        <w:rPr>
          <w:color w:val="3B3B3B"/>
          <w:spacing w:val="-17"/>
          <w:w w:val="105"/>
        </w:rPr>
        <w:t xml:space="preserve"> </w:t>
      </w:r>
      <w:r>
        <w:rPr>
          <w:color w:val="3B3B3B"/>
          <w:w w:val="105"/>
        </w:rPr>
        <w:t>types</w:t>
      </w:r>
      <w:r>
        <w:rPr>
          <w:color w:val="3B3B3B"/>
          <w:spacing w:val="-18"/>
          <w:w w:val="105"/>
        </w:rPr>
        <w:t xml:space="preserve"> </w:t>
      </w:r>
      <w:r>
        <w:rPr>
          <w:color w:val="3B3B3B"/>
          <w:w w:val="105"/>
        </w:rPr>
        <w:t>of</w:t>
      </w:r>
      <w:r>
        <w:rPr>
          <w:color w:val="3B3B3B"/>
          <w:spacing w:val="-1"/>
          <w:w w:val="105"/>
        </w:rPr>
        <w:t xml:space="preserve"> </w:t>
      </w:r>
      <w:r>
        <w:rPr>
          <w:color w:val="3B3B3B"/>
          <w:w w:val="105"/>
        </w:rPr>
        <w:t>investment have</w:t>
      </w:r>
      <w:r>
        <w:rPr>
          <w:color w:val="3B3B3B"/>
          <w:spacing w:val="-16"/>
          <w:w w:val="105"/>
        </w:rPr>
        <w:t xml:space="preserve"> </w:t>
      </w:r>
      <w:r>
        <w:rPr>
          <w:color w:val="3B3B3B"/>
          <w:w w:val="105"/>
        </w:rPr>
        <w:t>been</w:t>
      </w:r>
      <w:r>
        <w:rPr>
          <w:color w:val="3B3B3B"/>
          <w:spacing w:val="-20"/>
          <w:w w:val="105"/>
        </w:rPr>
        <w:t xml:space="preserve"> </w:t>
      </w:r>
      <w:r>
        <w:rPr>
          <w:color w:val="3B3B3B"/>
          <w:w w:val="105"/>
        </w:rPr>
        <w:t>considered,</w:t>
      </w:r>
      <w:r>
        <w:rPr>
          <w:color w:val="3B3B3B"/>
          <w:spacing w:val="-19"/>
          <w:w w:val="105"/>
        </w:rPr>
        <w:t xml:space="preserve"> </w:t>
      </w:r>
      <w:r>
        <w:rPr>
          <w:color w:val="3B3B3B"/>
          <w:w w:val="105"/>
        </w:rPr>
        <w:t>as</w:t>
      </w:r>
      <w:r>
        <w:rPr>
          <w:color w:val="3B3B3B"/>
          <w:spacing w:val="-20"/>
          <w:w w:val="105"/>
        </w:rPr>
        <w:t xml:space="preserve"> </w:t>
      </w:r>
      <w:r>
        <w:rPr>
          <w:color w:val="3B3B3B"/>
          <w:w w:val="105"/>
        </w:rPr>
        <w:t>has</w:t>
      </w:r>
      <w:r>
        <w:rPr>
          <w:color w:val="3B3B3B"/>
          <w:spacing w:val="-26"/>
          <w:w w:val="105"/>
        </w:rPr>
        <w:t xml:space="preserve"> </w:t>
      </w:r>
      <w:r>
        <w:rPr>
          <w:color w:val="3B3B3B"/>
          <w:w w:val="105"/>
        </w:rPr>
        <w:t>the</w:t>
      </w:r>
      <w:r>
        <w:rPr>
          <w:color w:val="3B3B3B"/>
          <w:spacing w:val="14"/>
          <w:w w:val="105"/>
        </w:rPr>
        <w:t xml:space="preserve"> </w:t>
      </w:r>
      <w:r>
        <w:rPr>
          <w:color w:val="3B3B3B"/>
          <w:w w:val="105"/>
        </w:rPr>
        <w:t>need</w:t>
      </w:r>
      <w:r>
        <w:rPr>
          <w:color w:val="3B3B3B"/>
          <w:spacing w:val="-23"/>
          <w:w w:val="105"/>
        </w:rPr>
        <w:t xml:space="preserve"> </w:t>
      </w:r>
      <w:r>
        <w:rPr>
          <w:color w:val="3B3B3B"/>
          <w:w w:val="105"/>
        </w:rPr>
        <w:t>to</w:t>
      </w:r>
      <w:r>
        <w:rPr>
          <w:color w:val="3B3B3B"/>
          <w:spacing w:val="-1"/>
          <w:w w:val="105"/>
        </w:rPr>
        <w:t xml:space="preserve"> </w:t>
      </w:r>
      <w:r>
        <w:rPr>
          <w:color w:val="3B3B3B"/>
          <w:w w:val="105"/>
        </w:rPr>
        <w:t>diversify</w:t>
      </w:r>
      <w:r>
        <w:rPr>
          <w:color w:val="3B3B3B"/>
          <w:spacing w:val="-16"/>
          <w:w w:val="105"/>
        </w:rPr>
        <w:t xml:space="preserve"> </w:t>
      </w:r>
      <w:r>
        <w:rPr>
          <w:color w:val="3B3B3B"/>
          <w:w w:val="105"/>
        </w:rPr>
        <w:t>investments</w:t>
      </w:r>
      <w:r>
        <w:rPr>
          <w:color w:val="3B3B3B"/>
          <w:spacing w:val="-15"/>
          <w:w w:val="105"/>
        </w:rPr>
        <w:t xml:space="preserve"> </w:t>
      </w:r>
      <w:r>
        <w:rPr>
          <w:color w:val="3B3B3B"/>
          <w:w w:val="105"/>
        </w:rPr>
        <w:t>to</w:t>
      </w:r>
      <w:r>
        <w:rPr>
          <w:color w:val="3B3B3B"/>
          <w:spacing w:val="-2"/>
          <w:w w:val="105"/>
        </w:rPr>
        <w:t xml:space="preserve"> </w:t>
      </w:r>
      <w:r>
        <w:rPr>
          <w:color w:val="3B3B3B"/>
          <w:w w:val="105"/>
        </w:rPr>
        <w:t>reduce</w:t>
      </w:r>
      <w:r>
        <w:rPr>
          <w:color w:val="3B3B3B"/>
          <w:spacing w:val="-21"/>
          <w:w w:val="105"/>
        </w:rPr>
        <w:t xml:space="preserve"> </w:t>
      </w:r>
      <w:r>
        <w:rPr>
          <w:color w:val="3B3B3B"/>
          <w:w w:val="105"/>
        </w:rPr>
        <w:t>the</w:t>
      </w:r>
      <w:r>
        <w:rPr>
          <w:color w:val="3B3B3B"/>
          <w:spacing w:val="-22"/>
          <w:w w:val="105"/>
        </w:rPr>
        <w:t xml:space="preserve"> </w:t>
      </w:r>
      <w:r>
        <w:rPr>
          <w:color w:val="3B3B3B"/>
          <w:w w:val="105"/>
        </w:rPr>
        <w:t>risk</w:t>
      </w:r>
      <w:r>
        <w:rPr>
          <w:color w:val="3B3B3B"/>
          <w:spacing w:val="-21"/>
          <w:w w:val="105"/>
        </w:rPr>
        <w:t xml:space="preserve"> </w:t>
      </w:r>
      <w:r>
        <w:rPr>
          <w:color w:val="3B3B3B"/>
          <w:w w:val="105"/>
        </w:rPr>
        <w:t>of</w:t>
      </w:r>
      <w:r>
        <w:rPr>
          <w:color w:val="3B3B3B"/>
          <w:spacing w:val="-11"/>
          <w:w w:val="105"/>
        </w:rPr>
        <w:t xml:space="preserve"> </w:t>
      </w:r>
      <w:r>
        <w:rPr>
          <w:color w:val="3B3B3B"/>
          <w:w w:val="105"/>
        </w:rPr>
        <w:t>being</w:t>
      </w:r>
      <w:r>
        <w:rPr>
          <w:color w:val="3B3B3B"/>
          <w:spacing w:val="-30"/>
          <w:w w:val="105"/>
        </w:rPr>
        <w:t xml:space="preserve"> </w:t>
      </w:r>
      <w:r>
        <w:rPr>
          <w:color w:val="3B3B3B"/>
          <w:w w:val="105"/>
        </w:rPr>
        <w:t>invested In</w:t>
      </w:r>
      <w:r>
        <w:rPr>
          <w:color w:val="3B3B3B"/>
          <w:spacing w:val="-21"/>
          <w:w w:val="105"/>
        </w:rPr>
        <w:t xml:space="preserve"> </w:t>
      </w:r>
      <w:r>
        <w:rPr>
          <w:color w:val="3B3B3B"/>
          <w:w w:val="105"/>
        </w:rPr>
        <w:t>too</w:t>
      </w:r>
      <w:r>
        <w:rPr>
          <w:color w:val="3B3B3B"/>
          <w:spacing w:val="2"/>
          <w:w w:val="105"/>
        </w:rPr>
        <w:t xml:space="preserve"> </w:t>
      </w:r>
      <w:r>
        <w:rPr>
          <w:color w:val="3B3B3B"/>
          <w:w w:val="105"/>
        </w:rPr>
        <w:t>narrow</w:t>
      </w:r>
      <w:r>
        <w:rPr>
          <w:color w:val="3B3B3B"/>
          <w:spacing w:val="-17"/>
          <w:w w:val="105"/>
        </w:rPr>
        <w:t xml:space="preserve"> </w:t>
      </w:r>
      <w:r>
        <w:rPr>
          <w:color w:val="3B3B3B"/>
          <w:w w:val="105"/>
        </w:rPr>
        <w:t>a</w:t>
      </w:r>
      <w:r>
        <w:rPr>
          <w:color w:val="3B3B3B"/>
          <w:spacing w:val="-26"/>
          <w:w w:val="105"/>
        </w:rPr>
        <w:t xml:space="preserve"> </w:t>
      </w:r>
      <w:r>
        <w:rPr>
          <w:color w:val="3B3B3B"/>
          <w:w w:val="105"/>
        </w:rPr>
        <w:t>range.</w:t>
      </w:r>
      <w:r>
        <w:rPr>
          <w:color w:val="3B3B3B"/>
          <w:spacing w:val="-15"/>
          <w:w w:val="105"/>
        </w:rPr>
        <w:t xml:space="preserve"> </w:t>
      </w:r>
      <w:r>
        <w:rPr>
          <w:color w:val="3B3B3B"/>
          <w:w w:val="105"/>
        </w:rPr>
        <w:t>A</w:t>
      </w:r>
      <w:r>
        <w:rPr>
          <w:color w:val="3B3B3B"/>
          <w:spacing w:val="-19"/>
          <w:w w:val="105"/>
        </w:rPr>
        <w:t xml:space="preserve"> </w:t>
      </w:r>
      <w:r>
        <w:rPr>
          <w:color w:val="3B3B3B"/>
          <w:w w:val="105"/>
        </w:rPr>
        <w:t>large</w:t>
      </w:r>
      <w:r>
        <w:rPr>
          <w:color w:val="3B3B3B"/>
          <w:spacing w:val="-23"/>
          <w:w w:val="105"/>
        </w:rPr>
        <w:t xml:space="preserve"> </w:t>
      </w:r>
      <w:r>
        <w:rPr>
          <w:color w:val="3B3B3B"/>
          <w:w w:val="105"/>
        </w:rPr>
        <w:t>proportion</w:t>
      </w:r>
      <w:r>
        <w:rPr>
          <w:color w:val="3B3B3B"/>
          <w:spacing w:val="-13"/>
          <w:w w:val="105"/>
        </w:rPr>
        <w:t xml:space="preserve"> </w:t>
      </w:r>
      <w:r>
        <w:rPr>
          <w:color w:val="3B3B3B"/>
          <w:w w:val="105"/>
        </w:rPr>
        <w:t>of</w:t>
      </w:r>
      <w:r>
        <w:rPr>
          <w:color w:val="3B3B3B"/>
          <w:spacing w:val="-19"/>
          <w:w w:val="105"/>
        </w:rPr>
        <w:t xml:space="preserve"> </w:t>
      </w:r>
      <w:r>
        <w:rPr>
          <w:color w:val="3B3B3B"/>
          <w:w w:val="105"/>
        </w:rPr>
        <w:t>the</w:t>
      </w:r>
      <w:r>
        <w:rPr>
          <w:color w:val="3B3B3B"/>
          <w:spacing w:val="-13"/>
          <w:w w:val="105"/>
        </w:rPr>
        <w:t xml:space="preserve"> </w:t>
      </w:r>
      <w:r>
        <w:rPr>
          <w:color w:val="3B3B3B"/>
          <w:w w:val="105"/>
        </w:rPr>
        <w:t>assets</w:t>
      </w:r>
      <w:r>
        <w:rPr>
          <w:color w:val="3B3B3B"/>
          <w:spacing w:val="-12"/>
          <w:w w:val="105"/>
        </w:rPr>
        <w:t xml:space="preserve"> </w:t>
      </w:r>
      <w:r>
        <w:rPr>
          <w:color w:val="3B3B3B"/>
          <w:w w:val="105"/>
        </w:rPr>
        <w:t>relate</w:t>
      </w:r>
      <w:r>
        <w:rPr>
          <w:color w:val="3B3B3B"/>
          <w:spacing w:val="-27"/>
          <w:w w:val="105"/>
        </w:rPr>
        <w:t xml:space="preserve"> </w:t>
      </w:r>
      <w:r>
        <w:rPr>
          <w:color w:val="3B3B3B"/>
          <w:w w:val="105"/>
        </w:rPr>
        <w:t>to</w:t>
      </w:r>
      <w:r>
        <w:rPr>
          <w:color w:val="3B3B3B"/>
          <w:spacing w:val="-6"/>
          <w:w w:val="105"/>
        </w:rPr>
        <w:t xml:space="preserve"> </w:t>
      </w:r>
      <w:r>
        <w:rPr>
          <w:color w:val="3B3B3B"/>
          <w:w w:val="105"/>
        </w:rPr>
        <w:t>equities</w:t>
      </w:r>
      <w:r>
        <w:rPr>
          <w:color w:val="3B3B3B"/>
          <w:spacing w:val="-17"/>
          <w:w w:val="105"/>
        </w:rPr>
        <w:t xml:space="preserve"> </w:t>
      </w:r>
      <w:r>
        <w:rPr>
          <w:color w:val="3B3B3B"/>
          <w:w w:val="105"/>
        </w:rPr>
        <w:t>(50%</w:t>
      </w:r>
      <w:r>
        <w:rPr>
          <w:color w:val="3B3B3B"/>
          <w:spacing w:val="-22"/>
          <w:w w:val="105"/>
        </w:rPr>
        <w:t xml:space="preserve"> </w:t>
      </w:r>
      <w:r>
        <w:rPr>
          <w:color w:val="3B3B3B"/>
          <w:w w:val="105"/>
        </w:rPr>
        <w:t>of</w:t>
      </w:r>
      <w:r>
        <w:rPr>
          <w:color w:val="3B3B3B"/>
          <w:spacing w:val="-5"/>
          <w:w w:val="105"/>
        </w:rPr>
        <w:t xml:space="preserve"> </w:t>
      </w:r>
      <w:r>
        <w:rPr>
          <w:color w:val="3B3B3B"/>
          <w:w w:val="105"/>
        </w:rPr>
        <w:t>scheme</w:t>
      </w:r>
      <w:r>
        <w:rPr>
          <w:color w:val="3B3B3B"/>
          <w:spacing w:val="-15"/>
          <w:w w:val="105"/>
        </w:rPr>
        <w:t xml:space="preserve"> </w:t>
      </w:r>
      <w:r>
        <w:rPr>
          <w:color w:val="3B3B3B"/>
          <w:w w:val="105"/>
        </w:rPr>
        <w:t>assets)</w:t>
      </w:r>
      <w:r>
        <w:rPr>
          <w:color w:val="3B3B3B"/>
          <w:spacing w:val="-17"/>
          <w:w w:val="105"/>
        </w:rPr>
        <w:t xml:space="preserve"> </w:t>
      </w:r>
      <w:r>
        <w:rPr>
          <w:color w:val="3B3B3B"/>
          <w:w w:val="105"/>
        </w:rPr>
        <w:t>and bonds</w:t>
      </w:r>
      <w:r>
        <w:rPr>
          <w:color w:val="3B3B3B"/>
          <w:spacing w:val="-21"/>
          <w:w w:val="105"/>
        </w:rPr>
        <w:t xml:space="preserve"> </w:t>
      </w:r>
      <w:r>
        <w:rPr>
          <w:color w:val="3B3B3B"/>
          <w:w w:val="105"/>
        </w:rPr>
        <w:t>(38%).</w:t>
      </w:r>
      <w:r>
        <w:rPr>
          <w:color w:val="3B3B3B"/>
          <w:spacing w:val="-21"/>
          <w:w w:val="105"/>
        </w:rPr>
        <w:t xml:space="preserve"> </w:t>
      </w:r>
      <w:r>
        <w:rPr>
          <w:color w:val="3B3B3B"/>
          <w:w w:val="105"/>
        </w:rPr>
        <w:t>The</w:t>
      </w:r>
      <w:r>
        <w:rPr>
          <w:color w:val="3B3B3B"/>
          <w:spacing w:val="-30"/>
          <w:w w:val="105"/>
        </w:rPr>
        <w:t xml:space="preserve"> </w:t>
      </w:r>
      <w:r>
        <w:rPr>
          <w:color w:val="3B3B3B"/>
          <w:w w:val="105"/>
        </w:rPr>
        <w:t>scheme</w:t>
      </w:r>
      <w:r>
        <w:rPr>
          <w:color w:val="3B3B3B"/>
          <w:spacing w:val="-16"/>
          <w:w w:val="105"/>
        </w:rPr>
        <w:t xml:space="preserve"> </w:t>
      </w:r>
      <w:r>
        <w:rPr>
          <w:color w:val="3B3B3B"/>
          <w:w w:val="105"/>
        </w:rPr>
        <w:t>also</w:t>
      </w:r>
      <w:r>
        <w:rPr>
          <w:color w:val="3B3B3B"/>
          <w:spacing w:val="-22"/>
          <w:w w:val="105"/>
        </w:rPr>
        <w:t xml:space="preserve"> </w:t>
      </w:r>
      <w:r>
        <w:rPr>
          <w:color w:val="3B3B3B"/>
          <w:w w:val="105"/>
        </w:rPr>
        <w:t>invests</w:t>
      </w:r>
      <w:r>
        <w:rPr>
          <w:color w:val="3B3B3B"/>
          <w:spacing w:val="-13"/>
          <w:w w:val="105"/>
        </w:rPr>
        <w:t xml:space="preserve"> </w:t>
      </w:r>
      <w:r>
        <w:rPr>
          <w:color w:val="3B3B3B"/>
          <w:w w:val="105"/>
        </w:rPr>
        <w:t>in</w:t>
      </w:r>
      <w:r>
        <w:rPr>
          <w:color w:val="3B3B3B"/>
          <w:spacing w:val="-12"/>
          <w:w w:val="105"/>
        </w:rPr>
        <w:t xml:space="preserve"> </w:t>
      </w:r>
      <w:r>
        <w:rPr>
          <w:color w:val="3B3B3B"/>
          <w:w w:val="105"/>
        </w:rPr>
        <w:t>properties</w:t>
      </w:r>
      <w:r>
        <w:rPr>
          <w:color w:val="3B3B3B"/>
          <w:spacing w:val="-14"/>
          <w:w w:val="105"/>
        </w:rPr>
        <w:t xml:space="preserve"> </w:t>
      </w:r>
      <w:r>
        <w:rPr>
          <w:color w:val="3B3B3B"/>
          <w:w w:val="105"/>
        </w:rPr>
        <w:t>as</w:t>
      </w:r>
      <w:r>
        <w:rPr>
          <w:color w:val="3B3B3B"/>
          <w:spacing w:val="-21"/>
          <w:w w:val="105"/>
        </w:rPr>
        <w:t xml:space="preserve"> </w:t>
      </w:r>
      <w:r>
        <w:rPr>
          <w:color w:val="3B3B3B"/>
          <w:w w:val="105"/>
        </w:rPr>
        <w:t>a</w:t>
      </w:r>
      <w:r>
        <w:rPr>
          <w:color w:val="3B3B3B"/>
          <w:spacing w:val="-20"/>
          <w:w w:val="105"/>
        </w:rPr>
        <w:t xml:space="preserve"> </w:t>
      </w:r>
      <w:r>
        <w:rPr>
          <w:color w:val="3B3B3B"/>
          <w:w w:val="105"/>
        </w:rPr>
        <w:t>part</w:t>
      </w:r>
      <w:r>
        <w:rPr>
          <w:color w:val="3B3B3B"/>
          <w:spacing w:val="-22"/>
          <w:w w:val="105"/>
        </w:rPr>
        <w:t xml:space="preserve"> </w:t>
      </w:r>
      <w:r>
        <w:rPr>
          <w:color w:val="3B3B3B"/>
          <w:w w:val="105"/>
        </w:rPr>
        <w:t>of</w:t>
      </w:r>
      <w:r>
        <w:rPr>
          <w:color w:val="3B3B3B"/>
          <w:spacing w:val="-13"/>
          <w:w w:val="105"/>
        </w:rPr>
        <w:t xml:space="preserve"> </w:t>
      </w:r>
      <w:r>
        <w:rPr>
          <w:color w:val="3B3B3B"/>
          <w:w w:val="105"/>
        </w:rPr>
        <w:t>the</w:t>
      </w:r>
      <w:r>
        <w:rPr>
          <w:color w:val="3B3B3B"/>
          <w:spacing w:val="-23"/>
          <w:w w:val="105"/>
        </w:rPr>
        <w:t xml:space="preserve"> </w:t>
      </w:r>
      <w:r>
        <w:rPr>
          <w:color w:val="3B3B3B"/>
          <w:w w:val="105"/>
        </w:rPr>
        <w:t>diversification</w:t>
      </w:r>
      <w:r>
        <w:rPr>
          <w:color w:val="3B3B3B"/>
          <w:spacing w:val="-28"/>
          <w:w w:val="105"/>
        </w:rPr>
        <w:t xml:space="preserve"> </w:t>
      </w:r>
      <w:r>
        <w:rPr>
          <w:color w:val="3B3B3B"/>
          <w:w w:val="105"/>
        </w:rPr>
        <w:t>of</w:t>
      </w:r>
      <w:r>
        <w:rPr>
          <w:color w:val="3B3B3B"/>
          <w:spacing w:val="-15"/>
          <w:w w:val="105"/>
        </w:rPr>
        <w:t xml:space="preserve"> </w:t>
      </w:r>
      <w:r>
        <w:rPr>
          <w:color w:val="3B3B3B"/>
          <w:w w:val="105"/>
        </w:rPr>
        <w:t>the</w:t>
      </w:r>
      <w:r>
        <w:rPr>
          <w:color w:val="3B3B3B"/>
          <w:spacing w:val="-4"/>
          <w:w w:val="105"/>
        </w:rPr>
        <w:t xml:space="preserve"> </w:t>
      </w:r>
      <w:r>
        <w:rPr>
          <w:color w:val="3B3B3B"/>
          <w:w w:val="105"/>
        </w:rPr>
        <w:t>schemes investment.</w:t>
      </w:r>
      <w:r>
        <w:rPr>
          <w:color w:val="3B3B3B"/>
          <w:spacing w:val="-11"/>
          <w:w w:val="105"/>
        </w:rPr>
        <w:t xml:space="preserve"> </w:t>
      </w:r>
      <w:r>
        <w:rPr>
          <w:color w:val="3B3B3B"/>
          <w:w w:val="105"/>
        </w:rPr>
        <w:t>The</w:t>
      </w:r>
      <w:r>
        <w:rPr>
          <w:color w:val="3B3B3B"/>
          <w:spacing w:val="-8"/>
          <w:w w:val="105"/>
        </w:rPr>
        <w:t xml:space="preserve"> </w:t>
      </w:r>
      <w:r>
        <w:rPr>
          <w:color w:val="3B3B3B"/>
          <w:w w:val="105"/>
        </w:rPr>
        <w:t>ALM</w:t>
      </w:r>
      <w:r>
        <w:rPr>
          <w:color w:val="3B3B3B"/>
          <w:spacing w:val="-15"/>
          <w:w w:val="105"/>
        </w:rPr>
        <w:t xml:space="preserve"> </w:t>
      </w:r>
      <w:r>
        <w:rPr>
          <w:color w:val="3B3B3B"/>
          <w:w w:val="105"/>
        </w:rPr>
        <w:t>strategy</w:t>
      </w:r>
      <w:r>
        <w:rPr>
          <w:color w:val="3B3B3B"/>
          <w:spacing w:val="-7"/>
          <w:w w:val="105"/>
        </w:rPr>
        <w:t xml:space="preserve"> </w:t>
      </w:r>
      <w:r>
        <w:rPr>
          <w:color w:val="3B3B3B"/>
          <w:w w:val="105"/>
        </w:rPr>
        <w:t>is</w:t>
      </w:r>
      <w:r>
        <w:rPr>
          <w:color w:val="3B3B3B"/>
          <w:spacing w:val="-14"/>
          <w:w w:val="105"/>
        </w:rPr>
        <w:t xml:space="preserve"> </w:t>
      </w:r>
      <w:r>
        <w:rPr>
          <w:color w:val="3B3B3B"/>
          <w:w w:val="105"/>
        </w:rPr>
        <w:t>monitored</w:t>
      </w:r>
      <w:r>
        <w:rPr>
          <w:color w:val="3B3B3B"/>
          <w:spacing w:val="-16"/>
          <w:w w:val="105"/>
        </w:rPr>
        <w:t xml:space="preserve"> </w:t>
      </w:r>
      <w:r>
        <w:rPr>
          <w:color w:val="3B3B3B"/>
          <w:w w:val="105"/>
        </w:rPr>
        <w:t>annually</w:t>
      </w:r>
      <w:r>
        <w:rPr>
          <w:color w:val="3B3B3B"/>
          <w:spacing w:val="-10"/>
          <w:w w:val="105"/>
        </w:rPr>
        <w:t xml:space="preserve"> </w:t>
      </w:r>
      <w:r>
        <w:rPr>
          <w:color w:val="3B3B3B"/>
          <w:w w:val="105"/>
        </w:rPr>
        <w:t>or</w:t>
      </w:r>
      <w:r>
        <w:rPr>
          <w:color w:val="3B3B3B"/>
          <w:spacing w:val="3"/>
          <w:w w:val="105"/>
        </w:rPr>
        <w:t xml:space="preserve"> </w:t>
      </w:r>
      <w:r>
        <w:rPr>
          <w:color w:val="3B3B3B"/>
          <w:w w:val="105"/>
        </w:rPr>
        <w:t>more</w:t>
      </w:r>
      <w:r>
        <w:rPr>
          <w:color w:val="3B3B3B"/>
          <w:spacing w:val="-12"/>
          <w:w w:val="105"/>
        </w:rPr>
        <w:t xml:space="preserve"> </w:t>
      </w:r>
      <w:r>
        <w:rPr>
          <w:color w:val="3B3B3B"/>
          <w:w w:val="105"/>
        </w:rPr>
        <w:t>frequently</w:t>
      </w:r>
      <w:r>
        <w:rPr>
          <w:color w:val="3B3B3B"/>
          <w:spacing w:val="-9"/>
          <w:w w:val="105"/>
        </w:rPr>
        <w:t xml:space="preserve"> </w:t>
      </w:r>
      <w:r>
        <w:rPr>
          <w:color w:val="3B3B3B"/>
          <w:w w:val="105"/>
          <w:sz w:val="20"/>
        </w:rPr>
        <w:t>if</w:t>
      </w:r>
      <w:r>
        <w:rPr>
          <w:color w:val="3B3B3B"/>
          <w:spacing w:val="-5"/>
          <w:w w:val="105"/>
          <w:sz w:val="20"/>
        </w:rPr>
        <w:t xml:space="preserve"> </w:t>
      </w:r>
      <w:r>
        <w:rPr>
          <w:color w:val="3B3B3B"/>
          <w:w w:val="105"/>
        </w:rPr>
        <w:t>necessary.</w:t>
      </w:r>
    </w:p>
    <w:p w:rsidR="00C53A62" w:rsidRDefault="00C53A62">
      <w:pPr>
        <w:pStyle w:val="BodyText"/>
        <w:spacing w:before="9"/>
        <w:rPr>
          <w:sz w:val="23"/>
        </w:rPr>
      </w:pPr>
    </w:p>
    <w:p w:rsidR="00C53A62" w:rsidRDefault="00567705">
      <w:pPr>
        <w:pStyle w:val="Heading7"/>
        <w:ind w:left="1807"/>
      </w:pPr>
      <w:r>
        <w:rPr>
          <w:color w:val="3B3B3B"/>
        </w:rPr>
        <w:t xml:space="preserve">Impact on Cash </w:t>
      </w:r>
      <w:r>
        <w:rPr>
          <w:color w:val="3B3B3B"/>
        </w:rPr>
        <w:t>Flows</w:t>
      </w:r>
    </w:p>
    <w:p w:rsidR="00C53A62" w:rsidRDefault="00567705">
      <w:pPr>
        <w:pStyle w:val="BodyText"/>
        <w:spacing w:before="58" w:line="302" w:lineRule="auto"/>
        <w:ind w:left="1796" w:right="720" w:firstLine="6"/>
      </w:pPr>
      <w:r>
        <w:rPr>
          <w:color w:val="3B3B3B"/>
          <w:w w:val="105"/>
        </w:rPr>
        <w:t>The</w:t>
      </w:r>
      <w:r>
        <w:rPr>
          <w:color w:val="3B3B3B"/>
          <w:spacing w:val="-16"/>
          <w:w w:val="105"/>
        </w:rPr>
        <w:t xml:space="preserve"> </w:t>
      </w:r>
      <w:r>
        <w:rPr>
          <w:color w:val="3B3B3B"/>
          <w:w w:val="105"/>
        </w:rPr>
        <w:t>objectives</w:t>
      </w:r>
      <w:r>
        <w:rPr>
          <w:color w:val="3B3B3B"/>
          <w:spacing w:val="-14"/>
          <w:w w:val="105"/>
        </w:rPr>
        <w:t xml:space="preserve"> </w:t>
      </w:r>
      <w:r>
        <w:rPr>
          <w:color w:val="3B3B3B"/>
          <w:w w:val="105"/>
        </w:rPr>
        <w:t>of</w:t>
      </w:r>
      <w:r>
        <w:rPr>
          <w:color w:val="3B3B3B"/>
          <w:spacing w:val="-13"/>
          <w:w w:val="105"/>
        </w:rPr>
        <w:t xml:space="preserve"> </w:t>
      </w:r>
      <w:r>
        <w:rPr>
          <w:color w:val="3B3B3B"/>
          <w:w w:val="105"/>
        </w:rPr>
        <w:t>the</w:t>
      </w:r>
      <w:r>
        <w:rPr>
          <w:color w:val="3B3B3B"/>
          <w:spacing w:val="-4"/>
          <w:w w:val="105"/>
        </w:rPr>
        <w:t xml:space="preserve"> </w:t>
      </w:r>
      <w:r>
        <w:rPr>
          <w:color w:val="3B3B3B"/>
          <w:w w:val="105"/>
        </w:rPr>
        <w:t>scheme</w:t>
      </w:r>
      <w:r>
        <w:rPr>
          <w:color w:val="3B3B3B"/>
          <w:spacing w:val="-19"/>
          <w:w w:val="105"/>
        </w:rPr>
        <w:t xml:space="preserve"> </w:t>
      </w:r>
      <w:r>
        <w:rPr>
          <w:color w:val="3B3B3B"/>
          <w:w w:val="105"/>
        </w:rPr>
        <w:t>are</w:t>
      </w:r>
      <w:r>
        <w:rPr>
          <w:color w:val="3B3B3B"/>
          <w:spacing w:val="-32"/>
          <w:w w:val="105"/>
        </w:rPr>
        <w:t xml:space="preserve"> </w:t>
      </w:r>
      <w:r>
        <w:rPr>
          <w:color w:val="3B3B3B"/>
          <w:w w:val="105"/>
        </w:rPr>
        <w:t>to</w:t>
      </w:r>
      <w:r>
        <w:rPr>
          <w:color w:val="3B3B3B"/>
          <w:spacing w:val="-6"/>
          <w:w w:val="105"/>
        </w:rPr>
        <w:t xml:space="preserve"> </w:t>
      </w:r>
      <w:r>
        <w:rPr>
          <w:color w:val="3B3B3B"/>
          <w:w w:val="105"/>
        </w:rPr>
        <w:t>keep</w:t>
      </w:r>
      <w:r>
        <w:rPr>
          <w:color w:val="3B3B3B"/>
          <w:spacing w:val="-24"/>
          <w:w w:val="105"/>
        </w:rPr>
        <w:t xml:space="preserve"> </w:t>
      </w:r>
      <w:r>
        <w:rPr>
          <w:color w:val="3B3B3B"/>
          <w:w w:val="105"/>
        </w:rPr>
        <w:t>employer's</w:t>
      </w:r>
      <w:r>
        <w:rPr>
          <w:color w:val="3B3B3B"/>
          <w:spacing w:val="-17"/>
          <w:w w:val="105"/>
        </w:rPr>
        <w:t xml:space="preserve"> </w:t>
      </w:r>
      <w:r>
        <w:rPr>
          <w:color w:val="3B3B3B"/>
          <w:w w:val="105"/>
        </w:rPr>
        <w:t>contributions</w:t>
      </w:r>
      <w:r>
        <w:rPr>
          <w:color w:val="3B3B3B"/>
          <w:spacing w:val="-13"/>
          <w:w w:val="105"/>
        </w:rPr>
        <w:t xml:space="preserve"> </w:t>
      </w:r>
      <w:r>
        <w:rPr>
          <w:color w:val="3B3B3B"/>
          <w:w w:val="105"/>
        </w:rPr>
        <w:t>at</w:t>
      </w:r>
      <w:r>
        <w:rPr>
          <w:color w:val="3B3B3B"/>
          <w:spacing w:val="-21"/>
          <w:w w:val="105"/>
        </w:rPr>
        <w:t xml:space="preserve"> </w:t>
      </w:r>
      <w:r>
        <w:rPr>
          <w:color w:val="3B3B3B"/>
          <w:w w:val="105"/>
        </w:rPr>
        <w:t>as</w:t>
      </w:r>
      <w:r>
        <w:rPr>
          <w:color w:val="3B3B3B"/>
          <w:spacing w:val="-22"/>
          <w:w w:val="105"/>
        </w:rPr>
        <w:t xml:space="preserve"> </w:t>
      </w:r>
      <w:r>
        <w:rPr>
          <w:color w:val="3B3B3B"/>
          <w:w w:val="105"/>
        </w:rPr>
        <w:t>constant</w:t>
      </w:r>
      <w:r>
        <w:rPr>
          <w:color w:val="3B3B3B"/>
          <w:spacing w:val="-9"/>
          <w:w w:val="105"/>
        </w:rPr>
        <w:t xml:space="preserve"> </w:t>
      </w:r>
      <w:r>
        <w:rPr>
          <w:color w:val="3B3B3B"/>
          <w:w w:val="105"/>
        </w:rPr>
        <w:t>rate</w:t>
      </w:r>
      <w:r>
        <w:rPr>
          <w:color w:val="3B3B3B"/>
          <w:spacing w:val="-24"/>
          <w:w w:val="105"/>
        </w:rPr>
        <w:t xml:space="preserve"> </w:t>
      </w:r>
      <w:r>
        <w:rPr>
          <w:color w:val="3B3B3B"/>
          <w:w w:val="105"/>
        </w:rPr>
        <w:t>as</w:t>
      </w:r>
      <w:r>
        <w:rPr>
          <w:color w:val="3B3B3B"/>
          <w:spacing w:val="-23"/>
          <w:w w:val="105"/>
        </w:rPr>
        <w:t xml:space="preserve"> </w:t>
      </w:r>
      <w:r>
        <w:rPr>
          <w:color w:val="3B3B3B"/>
          <w:w w:val="105"/>
        </w:rPr>
        <w:t>possible. The</w:t>
      </w:r>
      <w:r>
        <w:rPr>
          <w:color w:val="3B3B3B"/>
          <w:spacing w:val="-17"/>
          <w:w w:val="105"/>
        </w:rPr>
        <w:t xml:space="preserve"> </w:t>
      </w:r>
      <w:r>
        <w:rPr>
          <w:color w:val="3B3B3B"/>
          <w:w w:val="105"/>
        </w:rPr>
        <w:t>County</w:t>
      </w:r>
      <w:r>
        <w:rPr>
          <w:color w:val="3B3B3B"/>
          <w:spacing w:val="-16"/>
          <w:w w:val="105"/>
        </w:rPr>
        <w:t xml:space="preserve"> </w:t>
      </w:r>
      <w:r>
        <w:rPr>
          <w:color w:val="3B3B3B"/>
          <w:w w:val="105"/>
        </w:rPr>
        <w:t>Council</w:t>
      </w:r>
      <w:r>
        <w:rPr>
          <w:color w:val="3B3B3B"/>
          <w:spacing w:val="-18"/>
          <w:w w:val="105"/>
        </w:rPr>
        <w:t xml:space="preserve"> </w:t>
      </w:r>
      <w:r>
        <w:rPr>
          <w:color w:val="3B3B3B"/>
          <w:w w:val="105"/>
        </w:rPr>
        <w:t>has</w:t>
      </w:r>
      <w:r>
        <w:rPr>
          <w:color w:val="3B3B3B"/>
          <w:spacing w:val="-21"/>
          <w:w w:val="105"/>
        </w:rPr>
        <w:t xml:space="preserve"> </w:t>
      </w:r>
      <w:r>
        <w:rPr>
          <w:color w:val="3B3B3B"/>
          <w:w w:val="105"/>
        </w:rPr>
        <w:t>agreed</w:t>
      </w:r>
      <w:r>
        <w:rPr>
          <w:color w:val="3B3B3B"/>
          <w:spacing w:val="-21"/>
          <w:w w:val="105"/>
        </w:rPr>
        <w:t xml:space="preserve"> </w:t>
      </w:r>
      <w:r>
        <w:rPr>
          <w:color w:val="3B3B3B"/>
          <w:w w:val="105"/>
        </w:rPr>
        <w:t>a</w:t>
      </w:r>
      <w:r>
        <w:rPr>
          <w:color w:val="3B3B3B"/>
          <w:spacing w:val="-26"/>
          <w:w w:val="105"/>
        </w:rPr>
        <w:t xml:space="preserve"> </w:t>
      </w:r>
      <w:r>
        <w:rPr>
          <w:color w:val="3B3B3B"/>
          <w:w w:val="105"/>
        </w:rPr>
        <w:t>strategy</w:t>
      </w:r>
      <w:r>
        <w:rPr>
          <w:color w:val="3B3B3B"/>
          <w:spacing w:val="-11"/>
          <w:w w:val="105"/>
        </w:rPr>
        <w:t xml:space="preserve"> </w:t>
      </w:r>
      <w:r>
        <w:rPr>
          <w:color w:val="3B3B3B"/>
          <w:w w:val="105"/>
        </w:rPr>
        <w:t>with</w:t>
      </w:r>
      <w:r>
        <w:rPr>
          <w:color w:val="3B3B3B"/>
          <w:spacing w:val="-25"/>
          <w:w w:val="105"/>
        </w:rPr>
        <w:t xml:space="preserve"> </w:t>
      </w:r>
      <w:r>
        <w:rPr>
          <w:color w:val="3B3B3B"/>
          <w:w w:val="105"/>
        </w:rPr>
        <w:t>the</w:t>
      </w:r>
      <w:r>
        <w:rPr>
          <w:color w:val="3B3B3B"/>
          <w:spacing w:val="-25"/>
          <w:w w:val="105"/>
        </w:rPr>
        <w:t xml:space="preserve"> </w:t>
      </w:r>
      <w:r>
        <w:rPr>
          <w:color w:val="3B3B3B"/>
          <w:w w:val="105"/>
        </w:rPr>
        <w:t>scheme's</w:t>
      </w:r>
      <w:r>
        <w:rPr>
          <w:color w:val="3B3B3B"/>
          <w:spacing w:val="-14"/>
          <w:w w:val="105"/>
        </w:rPr>
        <w:t xml:space="preserve"> </w:t>
      </w:r>
      <w:r>
        <w:rPr>
          <w:color w:val="3B3B3B"/>
          <w:w w:val="105"/>
        </w:rPr>
        <w:t>actuary</w:t>
      </w:r>
      <w:r>
        <w:rPr>
          <w:color w:val="3B3B3B"/>
          <w:spacing w:val="-23"/>
          <w:w w:val="105"/>
        </w:rPr>
        <w:t xml:space="preserve"> </w:t>
      </w:r>
      <w:r>
        <w:rPr>
          <w:color w:val="3B3B3B"/>
          <w:w w:val="105"/>
        </w:rPr>
        <w:t>to</w:t>
      </w:r>
      <w:r>
        <w:rPr>
          <w:color w:val="3B3B3B"/>
          <w:spacing w:val="-2"/>
          <w:w w:val="105"/>
        </w:rPr>
        <w:t xml:space="preserve"> </w:t>
      </w:r>
      <w:r>
        <w:rPr>
          <w:color w:val="3B3B3B"/>
          <w:w w:val="105"/>
        </w:rPr>
        <w:t>achieve</w:t>
      </w:r>
      <w:r>
        <w:rPr>
          <w:color w:val="3B3B3B"/>
          <w:spacing w:val="-15"/>
          <w:w w:val="105"/>
        </w:rPr>
        <w:t xml:space="preserve"> </w:t>
      </w:r>
      <w:r>
        <w:rPr>
          <w:color w:val="3B3B3B"/>
          <w:w w:val="105"/>
        </w:rPr>
        <w:t>a</w:t>
      </w:r>
      <w:r>
        <w:rPr>
          <w:color w:val="3B3B3B"/>
          <w:spacing w:val="-22"/>
          <w:w w:val="105"/>
        </w:rPr>
        <w:t xml:space="preserve"> </w:t>
      </w:r>
      <w:r>
        <w:rPr>
          <w:color w:val="3B3B3B"/>
          <w:w w:val="105"/>
        </w:rPr>
        <w:t>funding</w:t>
      </w:r>
      <w:r>
        <w:rPr>
          <w:color w:val="3B3B3B"/>
          <w:spacing w:val="-24"/>
          <w:w w:val="105"/>
        </w:rPr>
        <w:t xml:space="preserve"> </w:t>
      </w:r>
      <w:r>
        <w:rPr>
          <w:color w:val="3B3B3B"/>
          <w:w w:val="105"/>
        </w:rPr>
        <w:t>level</w:t>
      </w:r>
      <w:r>
        <w:rPr>
          <w:color w:val="3B3B3B"/>
          <w:spacing w:val="-31"/>
          <w:w w:val="105"/>
        </w:rPr>
        <w:t xml:space="preserve"> </w:t>
      </w:r>
      <w:r>
        <w:rPr>
          <w:color w:val="3B3B3B"/>
          <w:w w:val="105"/>
        </w:rPr>
        <w:t xml:space="preserve">of 100% over the long term. Funding levels are </w:t>
      </w:r>
      <w:r>
        <w:rPr>
          <w:color w:val="3B3B3B"/>
          <w:w w:val="105"/>
        </w:rPr>
        <w:t>monitored on an annual basis. The next triennial valuation</w:t>
      </w:r>
      <w:r>
        <w:rPr>
          <w:color w:val="3B3B3B"/>
          <w:spacing w:val="-13"/>
          <w:w w:val="105"/>
        </w:rPr>
        <w:t xml:space="preserve"> </w:t>
      </w:r>
      <w:r>
        <w:rPr>
          <w:color w:val="3B3B3B"/>
          <w:w w:val="105"/>
        </w:rPr>
        <w:t>is</w:t>
      </w:r>
      <w:r>
        <w:rPr>
          <w:color w:val="3B3B3B"/>
          <w:spacing w:val="-5"/>
          <w:w w:val="105"/>
        </w:rPr>
        <w:t xml:space="preserve"> </w:t>
      </w:r>
      <w:r>
        <w:rPr>
          <w:color w:val="3B3B3B"/>
          <w:w w:val="105"/>
        </w:rPr>
        <w:t>due</w:t>
      </w:r>
      <w:r>
        <w:rPr>
          <w:color w:val="3B3B3B"/>
          <w:spacing w:val="-13"/>
          <w:w w:val="105"/>
        </w:rPr>
        <w:t xml:space="preserve"> </w:t>
      </w:r>
      <w:r>
        <w:rPr>
          <w:color w:val="3B3B3B"/>
          <w:w w:val="105"/>
        </w:rPr>
        <w:t>to</w:t>
      </w:r>
      <w:r>
        <w:rPr>
          <w:color w:val="3B3B3B"/>
          <w:spacing w:val="18"/>
          <w:w w:val="105"/>
        </w:rPr>
        <w:t xml:space="preserve"> </w:t>
      </w:r>
      <w:r>
        <w:rPr>
          <w:color w:val="3B3B3B"/>
          <w:w w:val="105"/>
        </w:rPr>
        <w:t>be</w:t>
      </w:r>
      <w:r>
        <w:rPr>
          <w:color w:val="3B3B3B"/>
          <w:spacing w:val="-16"/>
          <w:w w:val="105"/>
        </w:rPr>
        <w:t xml:space="preserve"> </w:t>
      </w:r>
      <w:r>
        <w:rPr>
          <w:color w:val="3B3B3B"/>
          <w:w w:val="105"/>
        </w:rPr>
        <w:t>completed</w:t>
      </w:r>
      <w:r>
        <w:rPr>
          <w:color w:val="3B3B3B"/>
          <w:spacing w:val="-2"/>
          <w:w w:val="105"/>
        </w:rPr>
        <w:t xml:space="preserve"> </w:t>
      </w:r>
      <w:r>
        <w:rPr>
          <w:color w:val="3B3B3B"/>
          <w:w w:val="105"/>
        </w:rPr>
        <w:t>on</w:t>
      </w:r>
      <w:r>
        <w:rPr>
          <w:color w:val="3B3B3B"/>
          <w:spacing w:val="-21"/>
          <w:w w:val="105"/>
        </w:rPr>
        <w:t xml:space="preserve"> </w:t>
      </w:r>
      <w:r>
        <w:rPr>
          <w:color w:val="3B3B3B"/>
          <w:w w:val="105"/>
        </w:rPr>
        <w:t>31</w:t>
      </w:r>
      <w:r>
        <w:rPr>
          <w:color w:val="3B3B3B"/>
          <w:spacing w:val="-17"/>
          <w:w w:val="105"/>
        </w:rPr>
        <w:t xml:space="preserve"> </w:t>
      </w:r>
      <w:r>
        <w:rPr>
          <w:color w:val="3B3B3B"/>
          <w:w w:val="105"/>
        </w:rPr>
        <w:t>March</w:t>
      </w:r>
      <w:r>
        <w:rPr>
          <w:color w:val="3B3B3B"/>
          <w:spacing w:val="-6"/>
          <w:w w:val="105"/>
        </w:rPr>
        <w:t xml:space="preserve"> </w:t>
      </w:r>
      <w:r>
        <w:rPr>
          <w:color w:val="3B3B3B"/>
          <w:w w:val="105"/>
        </w:rPr>
        <w:t>2019.</w:t>
      </w:r>
    </w:p>
    <w:p w:rsidR="00C53A62" w:rsidRDefault="00C53A62">
      <w:pPr>
        <w:pStyle w:val="BodyText"/>
        <w:spacing w:before="10"/>
        <w:rPr>
          <w:sz w:val="23"/>
        </w:rPr>
      </w:pPr>
    </w:p>
    <w:p w:rsidR="00C53A62" w:rsidRDefault="00567705">
      <w:pPr>
        <w:pStyle w:val="BodyText"/>
        <w:spacing w:line="292" w:lineRule="auto"/>
        <w:ind w:left="1794" w:right="814" w:firstLine="3"/>
      </w:pPr>
      <w:r>
        <w:rPr>
          <w:color w:val="3B3B3B"/>
        </w:rPr>
        <w:t xml:space="preserve">The scheme will need to take into account of the national changes to the scheme under the Public Pensions Services Act 2013. Under the Act, the Local </w:t>
      </w:r>
      <w:r>
        <w:rPr>
          <w:color w:val="3B3B3B"/>
        </w:rPr>
        <w:t xml:space="preserve">Government Pension Scheme In England and Wales and the other main existing public service schemes may not provide benefits in relation to service after </w:t>
      </w:r>
      <w:r>
        <w:rPr>
          <w:rFonts w:ascii="Times New Roman" w:hAnsi="Times New Roman"/>
          <w:color w:val="3B3B3B"/>
          <w:spacing w:val="3"/>
          <w:sz w:val="22"/>
        </w:rPr>
        <w:t>31</w:t>
      </w:r>
      <w:r>
        <w:rPr>
          <w:color w:val="3B3B3B"/>
          <w:spacing w:val="3"/>
        </w:rPr>
        <w:t xml:space="preserve">March </w:t>
      </w:r>
      <w:r>
        <w:rPr>
          <w:color w:val="3B3B3B"/>
        </w:rPr>
        <w:t>2014 (or service after 31 March 2015 for other main existing public service pension schemes in E</w:t>
      </w:r>
      <w:r>
        <w:rPr>
          <w:color w:val="3B3B3B"/>
        </w:rPr>
        <w:t xml:space="preserve">ngland and Wales). The Act provides for scheme regulations to </w:t>
      </w:r>
      <w:r>
        <w:rPr>
          <w:rFonts w:ascii="Times New Roman" w:hAnsi="Times New Roman"/>
          <w:color w:val="3B3B3B"/>
          <w:sz w:val="20"/>
        </w:rPr>
        <w:t xml:space="preserve">be </w:t>
      </w:r>
      <w:r>
        <w:rPr>
          <w:color w:val="3B3B3B"/>
        </w:rPr>
        <w:t>made within a common framework, to establish new career average revalued earnings to pay pensions and other benefits to certain public</w:t>
      </w:r>
      <w:r>
        <w:rPr>
          <w:color w:val="3B3B3B"/>
          <w:spacing w:val="-7"/>
        </w:rPr>
        <w:t xml:space="preserve"> </w:t>
      </w:r>
      <w:r>
        <w:rPr>
          <w:color w:val="3B3B3B"/>
        </w:rPr>
        <w:t>servants.</w:t>
      </w:r>
    </w:p>
    <w:p w:rsidR="00C53A62" w:rsidRDefault="00C53A62">
      <w:pPr>
        <w:pStyle w:val="BodyText"/>
        <w:spacing w:before="5"/>
        <w:rPr>
          <w:sz w:val="25"/>
        </w:rPr>
      </w:pPr>
    </w:p>
    <w:p w:rsidR="00C53A62" w:rsidRDefault="00567705">
      <w:pPr>
        <w:pStyle w:val="BodyText"/>
        <w:ind w:left="1788"/>
      </w:pPr>
      <w:r>
        <w:rPr>
          <w:color w:val="3B3B3B"/>
          <w:w w:val="105"/>
        </w:rPr>
        <w:t>The PCVC anticipates to pay £100 k expected c</w:t>
      </w:r>
      <w:r>
        <w:rPr>
          <w:color w:val="3B3B3B"/>
          <w:w w:val="105"/>
        </w:rPr>
        <w:t>ontributions to the schemes in 2018/19.</w:t>
      </w:r>
    </w:p>
    <w:p w:rsidR="00C53A62" w:rsidRDefault="00C53A62">
      <w:pPr>
        <w:pStyle w:val="BodyText"/>
        <w:spacing w:before="10"/>
        <w:rPr>
          <w:sz w:val="29"/>
        </w:rPr>
      </w:pPr>
    </w:p>
    <w:p w:rsidR="00C53A62" w:rsidRDefault="00567705">
      <w:pPr>
        <w:pStyle w:val="ListParagraph"/>
        <w:numPr>
          <w:ilvl w:val="0"/>
          <w:numId w:val="12"/>
        </w:numPr>
        <w:tabs>
          <w:tab w:val="left" w:pos="2486"/>
          <w:tab w:val="left" w:pos="2487"/>
        </w:tabs>
        <w:ind w:left="2486" w:hanging="697"/>
      </w:pPr>
      <w:r>
        <w:rPr>
          <w:b/>
          <w:color w:val="3B3B3B"/>
          <w:sz w:val="18"/>
        </w:rPr>
        <w:t>CONTINGENT</w:t>
      </w:r>
      <w:r>
        <w:rPr>
          <w:b/>
          <w:color w:val="3B3B3B"/>
          <w:spacing w:val="11"/>
          <w:sz w:val="18"/>
        </w:rPr>
        <w:t xml:space="preserve"> </w:t>
      </w:r>
      <w:r>
        <w:rPr>
          <w:b/>
          <w:color w:val="3B3B3B"/>
          <w:sz w:val="18"/>
        </w:rPr>
        <w:t>LIABILITY</w:t>
      </w:r>
    </w:p>
    <w:p w:rsidR="00C53A62" w:rsidRDefault="00C53A62">
      <w:pPr>
        <w:pStyle w:val="BodyText"/>
        <w:spacing w:before="2"/>
        <w:rPr>
          <w:b/>
          <w:sz w:val="29"/>
        </w:rPr>
      </w:pPr>
    </w:p>
    <w:p w:rsidR="00C53A62" w:rsidRDefault="00567705">
      <w:pPr>
        <w:pStyle w:val="BodyText"/>
        <w:spacing w:before="1" w:line="300" w:lineRule="auto"/>
        <w:ind w:left="1788" w:right="720" w:firstLine="4"/>
        <w:sectPr w:rsidR="00C53A62">
          <w:footerReference w:type="default" r:id="rId93"/>
          <w:pgSz w:w="11900" w:h="16820"/>
          <w:pgMar w:top="1600" w:right="700" w:bottom="1520" w:left="20" w:header="720" w:footer="720" w:gutter="0"/>
          <w:cols w:space="720"/>
        </w:sectPr>
      </w:pPr>
      <w:r>
        <w:rPr>
          <w:color w:val="3B3B3B"/>
          <w:w w:val="105"/>
        </w:rPr>
        <w:t xml:space="preserve">The Force has received claims from </w:t>
      </w:r>
      <w:r>
        <w:rPr>
          <w:i/>
          <w:color w:val="6B6B6B"/>
          <w:w w:val="105"/>
        </w:rPr>
        <w:t xml:space="preserve">a </w:t>
      </w:r>
      <w:r>
        <w:rPr>
          <w:color w:val="3B3B3B"/>
          <w:w w:val="105"/>
        </w:rPr>
        <w:t>number of former officers who took voluntary severance. These</w:t>
      </w:r>
      <w:r>
        <w:rPr>
          <w:color w:val="3B3B3B"/>
          <w:spacing w:val="-23"/>
          <w:w w:val="105"/>
        </w:rPr>
        <w:t xml:space="preserve"> </w:t>
      </w:r>
      <w:r>
        <w:rPr>
          <w:color w:val="3B3B3B"/>
          <w:w w:val="105"/>
        </w:rPr>
        <w:t>claims</w:t>
      </w:r>
      <w:r>
        <w:rPr>
          <w:color w:val="3B3B3B"/>
          <w:spacing w:val="-21"/>
          <w:w w:val="105"/>
        </w:rPr>
        <w:t xml:space="preserve"> </w:t>
      </w:r>
      <w:r>
        <w:rPr>
          <w:color w:val="3B3B3B"/>
          <w:w w:val="105"/>
        </w:rPr>
        <w:t>relate</w:t>
      </w:r>
      <w:r>
        <w:rPr>
          <w:color w:val="3B3B3B"/>
          <w:spacing w:val="-28"/>
          <w:w w:val="105"/>
        </w:rPr>
        <w:t xml:space="preserve"> </w:t>
      </w:r>
      <w:r>
        <w:rPr>
          <w:color w:val="3B3B3B"/>
          <w:w w:val="105"/>
        </w:rPr>
        <w:t>to</w:t>
      </w:r>
      <w:r>
        <w:rPr>
          <w:color w:val="3B3B3B"/>
          <w:spacing w:val="-11"/>
          <w:w w:val="105"/>
        </w:rPr>
        <w:t xml:space="preserve"> </w:t>
      </w:r>
      <w:r>
        <w:rPr>
          <w:color w:val="3B3B3B"/>
          <w:w w:val="105"/>
        </w:rPr>
        <w:t>timings</w:t>
      </w:r>
      <w:r>
        <w:rPr>
          <w:color w:val="3B3B3B"/>
          <w:spacing w:val="-13"/>
          <w:w w:val="105"/>
        </w:rPr>
        <w:t xml:space="preserve"> </w:t>
      </w:r>
      <w:r>
        <w:rPr>
          <w:color w:val="3B3B3B"/>
          <w:w w:val="105"/>
        </w:rPr>
        <w:t>of</w:t>
      </w:r>
      <w:r>
        <w:rPr>
          <w:color w:val="3B3B3B"/>
          <w:spacing w:val="-17"/>
          <w:w w:val="105"/>
        </w:rPr>
        <w:t xml:space="preserve"> </w:t>
      </w:r>
      <w:r>
        <w:rPr>
          <w:color w:val="3B3B3B"/>
          <w:w w:val="105"/>
        </w:rPr>
        <w:t>the</w:t>
      </w:r>
      <w:r>
        <w:rPr>
          <w:color w:val="3B3B3B"/>
          <w:spacing w:val="-25"/>
          <w:w w:val="105"/>
        </w:rPr>
        <w:t xml:space="preserve"> </w:t>
      </w:r>
      <w:r>
        <w:rPr>
          <w:color w:val="3B3B3B"/>
          <w:w w:val="105"/>
        </w:rPr>
        <w:t>payment</w:t>
      </w:r>
      <w:r>
        <w:rPr>
          <w:color w:val="3B3B3B"/>
          <w:spacing w:val="-15"/>
          <w:w w:val="105"/>
        </w:rPr>
        <w:t xml:space="preserve"> </w:t>
      </w:r>
      <w:r>
        <w:rPr>
          <w:color w:val="3B3B3B"/>
          <w:w w:val="105"/>
        </w:rPr>
        <w:t>of</w:t>
      </w:r>
      <w:r>
        <w:rPr>
          <w:color w:val="3B3B3B"/>
          <w:spacing w:val="-4"/>
          <w:w w:val="105"/>
        </w:rPr>
        <w:t xml:space="preserve"> </w:t>
      </w:r>
      <w:r>
        <w:rPr>
          <w:color w:val="3B3B3B"/>
          <w:w w:val="105"/>
        </w:rPr>
        <w:t>pensions.</w:t>
      </w:r>
      <w:r>
        <w:rPr>
          <w:color w:val="3B3B3B"/>
          <w:spacing w:val="-24"/>
          <w:w w:val="105"/>
        </w:rPr>
        <w:t xml:space="preserve"> </w:t>
      </w:r>
      <w:r>
        <w:rPr>
          <w:color w:val="3B3B3B"/>
          <w:w w:val="105"/>
        </w:rPr>
        <w:t>These</w:t>
      </w:r>
      <w:r>
        <w:rPr>
          <w:color w:val="3B3B3B"/>
          <w:spacing w:val="-21"/>
          <w:w w:val="105"/>
        </w:rPr>
        <w:t xml:space="preserve"> </w:t>
      </w:r>
      <w:r>
        <w:rPr>
          <w:color w:val="3B3B3B"/>
          <w:w w:val="105"/>
        </w:rPr>
        <w:t>claims</w:t>
      </w:r>
      <w:r>
        <w:rPr>
          <w:color w:val="3B3B3B"/>
          <w:spacing w:val="-20"/>
          <w:w w:val="105"/>
        </w:rPr>
        <w:t xml:space="preserve"> </w:t>
      </w:r>
      <w:r>
        <w:rPr>
          <w:color w:val="3B3B3B"/>
          <w:w w:val="105"/>
        </w:rPr>
        <w:t>are</w:t>
      </w:r>
      <w:r>
        <w:rPr>
          <w:color w:val="3B3B3B"/>
          <w:spacing w:val="-25"/>
          <w:w w:val="105"/>
        </w:rPr>
        <w:t xml:space="preserve"> </w:t>
      </w:r>
      <w:r>
        <w:rPr>
          <w:color w:val="3B3B3B"/>
          <w:w w:val="105"/>
        </w:rPr>
        <w:t>currently</w:t>
      </w:r>
      <w:r>
        <w:rPr>
          <w:color w:val="3B3B3B"/>
          <w:spacing w:val="-16"/>
          <w:w w:val="105"/>
        </w:rPr>
        <w:t xml:space="preserve"> </w:t>
      </w:r>
      <w:r>
        <w:rPr>
          <w:color w:val="3B3B3B"/>
          <w:w w:val="105"/>
        </w:rPr>
        <w:t>ongoing</w:t>
      </w:r>
      <w:r>
        <w:rPr>
          <w:color w:val="3B3B3B"/>
          <w:spacing w:val="-22"/>
          <w:w w:val="105"/>
        </w:rPr>
        <w:t xml:space="preserve"> </w:t>
      </w:r>
      <w:r>
        <w:rPr>
          <w:color w:val="3B3B3B"/>
          <w:w w:val="105"/>
        </w:rPr>
        <w:t>and</w:t>
      </w:r>
      <w:r>
        <w:rPr>
          <w:color w:val="3B3B3B"/>
          <w:spacing w:val="-28"/>
          <w:w w:val="105"/>
        </w:rPr>
        <w:t xml:space="preserve"> </w:t>
      </w:r>
      <w:r>
        <w:rPr>
          <w:color w:val="3B3B3B"/>
          <w:w w:val="105"/>
        </w:rPr>
        <w:t xml:space="preserve">at present </w:t>
      </w:r>
      <w:r>
        <w:rPr>
          <w:rFonts w:ascii="Times New Roman" w:hAnsi="Times New Roman"/>
          <w:color w:val="3B3B3B"/>
          <w:w w:val="105"/>
        </w:rPr>
        <w:t xml:space="preserve">it </w:t>
      </w:r>
      <w:r>
        <w:rPr>
          <w:color w:val="3B3B3B"/>
          <w:w w:val="105"/>
          <w:sz w:val="20"/>
        </w:rPr>
        <w:t xml:space="preserve">is </w:t>
      </w:r>
      <w:r>
        <w:rPr>
          <w:color w:val="3B3B3B"/>
          <w:w w:val="105"/>
        </w:rPr>
        <w:t>not possible to estimate any potential liability. Additionally, as mentioned in note 29, there</w:t>
      </w:r>
      <w:r>
        <w:rPr>
          <w:color w:val="3B3B3B"/>
          <w:spacing w:val="-24"/>
          <w:w w:val="105"/>
        </w:rPr>
        <w:t xml:space="preserve"> </w:t>
      </w:r>
      <w:r>
        <w:rPr>
          <w:color w:val="3B3B3B"/>
          <w:w w:val="105"/>
        </w:rPr>
        <w:t>are</w:t>
      </w:r>
      <w:r>
        <w:rPr>
          <w:color w:val="3B3B3B"/>
          <w:spacing w:val="-25"/>
          <w:w w:val="105"/>
        </w:rPr>
        <w:t xml:space="preserve"> </w:t>
      </w:r>
      <w:r>
        <w:rPr>
          <w:color w:val="3B3B3B"/>
          <w:w w:val="105"/>
        </w:rPr>
        <w:t>a</w:t>
      </w:r>
      <w:r>
        <w:rPr>
          <w:color w:val="3B3B3B"/>
          <w:spacing w:val="-20"/>
          <w:w w:val="105"/>
        </w:rPr>
        <w:t xml:space="preserve"> </w:t>
      </w:r>
      <w:r>
        <w:rPr>
          <w:color w:val="3B3B3B"/>
          <w:w w:val="105"/>
        </w:rPr>
        <w:t>number</w:t>
      </w:r>
      <w:r>
        <w:rPr>
          <w:color w:val="3B3B3B"/>
          <w:spacing w:val="-16"/>
          <w:w w:val="105"/>
        </w:rPr>
        <w:t xml:space="preserve"> </w:t>
      </w:r>
      <w:r>
        <w:rPr>
          <w:color w:val="3B3B3B"/>
          <w:w w:val="105"/>
        </w:rPr>
        <w:t>of</w:t>
      </w:r>
      <w:r>
        <w:rPr>
          <w:color w:val="3B3B3B"/>
          <w:spacing w:val="-23"/>
          <w:w w:val="105"/>
        </w:rPr>
        <w:t xml:space="preserve"> </w:t>
      </w:r>
      <w:r>
        <w:rPr>
          <w:color w:val="3B3B3B"/>
          <w:w w:val="105"/>
        </w:rPr>
        <w:t>claims</w:t>
      </w:r>
      <w:r>
        <w:rPr>
          <w:color w:val="3B3B3B"/>
          <w:spacing w:val="-22"/>
          <w:w w:val="105"/>
        </w:rPr>
        <w:t xml:space="preserve"> </w:t>
      </w:r>
      <w:r>
        <w:rPr>
          <w:color w:val="3B3B3B"/>
          <w:w w:val="105"/>
        </w:rPr>
        <w:t>relating</w:t>
      </w:r>
      <w:r>
        <w:rPr>
          <w:color w:val="3B3B3B"/>
          <w:spacing w:val="-30"/>
          <w:w w:val="105"/>
        </w:rPr>
        <w:t xml:space="preserve"> </w:t>
      </w:r>
      <w:r>
        <w:rPr>
          <w:color w:val="3B3B3B"/>
          <w:w w:val="105"/>
        </w:rPr>
        <w:t>to</w:t>
      </w:r>
      <w:r>
        <w:rPr>
          <w:color w:val="3B3B3B"/>
          <w:spacing w:val="-11"/>
          <w:w w:val="105"/>
        </w:rPr>
        <w:t xml:space="preserve"> </w:t>
      </w:r>
      <w:r>
        <w:rPr>
          <w:color w:val="3B3B3B"/>
          <w:w w:val="105"/>
        </w:rPr>
        <w:t>the</w:t>
      </w:r>
      <w:r>
        <w:rPr>
          <w:color w:val="3B3B3B"/>
          <w:spacing w:val="-26"/>
          <w:w w:val="105"/>
        </w:rPr>
        <w:t xml:space="preserve"> </w:t>
      </w:r>
      <w:r>
        <w:rPr>
          <w:color w:val="3B3B3B"/>
          <w:w w:val="105"/>
        </w:rPr>
        <w:t>transitional</w:t>
      </w:r>
      <w:r>
        <w:rPr>
          <w:color w:val="3B3B3B"/>
          <w:spacing w:val="-16"/>
          <w:w w:val="105"/>
        </w:rPr>
        <w:t xml:space="preserve"> </w:t>
      </w:r>
      <w:r>
        <w:rPr>
          <w:color w:val="3B3B3B"/>
          <w:w w:val="105"/>
        </w:rPr>
        <w:t>provisions</w:t>
      </w:r>
      <w:r>
        <w:rPr>
          <w:color w:val="3B3B3B"/>
          <w:spacing w:val="-14"/>
          <w:w w:val="105"/>
        </w:rPr>
        <w:t xml:space="preserve"> </w:t>
      </w:r>
      <w:r>
        <w:rPr>
          <w:color w:val="3B3B3B"/>
          <w:w w:val="105"/>
        </w:rPr>
        <w:t>in</w:t>
      </w:r>
      <w:r>
        <w:rPr>
          <w:color w:val="3B3B3B"/>
          <w:spacing w:val="-19"/>
          <w:w w:val="105"/>
        </w:rPr>
        <w:t xml:space="preserve"> </w:t>
      </w:r>
      <w:r>
        <w:rPr>
          <w:color w:val="3B3B3B"/>
          <w:w w:val="105"/>
        </w:rPr>
        <w:t>the</w:t>
      </w:r>
      <w:r>
        <w:rPr>
          <w:color w:val="3B3B3B"/>
          <w:spacing w:val="-20"/>
          <w:w w:val="105"/>
        </w:rPr>
        <w:t xml:space="preserve"> </w:t>
      </w:r>
      <w:r>
        <w:rPr>
          <w:color w:val="3B3B3B"/>
          <w:w w:val="105"/>
        </w:rPr>
        <w:t>Pollce</w:t>
      </w:r>
      <w:r>
        <w:rPr>
          <w:color w:val="3B3B3B"/>
          <w:spacing w:val="-15"/>
          <w:w w:val="105"/>
        </w:rPr>
        <w:t xml:space="preserve"> </w:t>
      </w:r>
      <w:r>
        <w:rPr>
          <w:color w:val="3B3B3B"/>
          <w:w w:val="105"/>
        </w:rPr>
        <w:t>Pensions</w:t>
      </w:r>
      <w:r>
        <w:rPr>
          <w:color w:val="3B3B3B"/>
          <w:spacing w:val="-11"/>
          <w:w w:val="105"/>
        </w:rPr>
        <w:t xml:space="preserve"> </w:t>
      </w:r>
      <w:r>
        <w:rPr>
          <w:color w:val="3B3B3B"/>
          <w:w w:val="105"/>
        </w:rPr>
        <w:t>Regulations 2015.</w:t>
      </w:r>
      <w:r>
        <w:rPr>
          <w:color w:val="3B3B3B"/>
          <w:spacing w:val="-10"/>
          <w:w w:val="105"/>
        </w:rPr>
        <w:t xml:space="preserve"> </w:t>
      </w:r>
      <w:r>
        <w:rPr>
          <w:color w:val="3B3B3B"/>
          <w:w w:val="105"/>
        </w:rPr>
        <w:t>Again</w:t>
      </w:r>
      <w:r>
        <w:rPr>
          <w:color w:val="3B3B3B"/>
          <w:spacing w:val="-13"/>
          <w:w w:val="105"/>
        </w:rPr>
        <w:t xml:space="preserve"> </w:t>
      </w:r>
      <w:r>
        <w:rPr>
          <w:color w:val="3B3B3B"/>
          <w:w w:val="105"/>
        </w:rPr>
        <w:t>at</w:t>
      </w:r>
      <w:r>
        <w:rPr>
          <w:color w:val="3B3B3B"/>
          <w:spacing w:val="-8"/>
          <w:w w:val="105"/>
        </w:rPr>
        <w:t xml:space="preserve"> </w:t>
      </w:r>
      <w:r>
        <w:rPr>
          <w:color w:val="3B3B3B"/>
          <w:w w:val="105"/>
        </w:rPr>
        <w:t>present it</w:t>
      </w:r>
      <w:r>
        <w:rPr>
          <w:color w:val="3B3B3B"/>
          <w:spacing w:val="-3"/>
          <w:w w:val="105"/>
        </w:rPr>
        <w:t xml:space="preserve"> </w:t>
      </w:r>
      <w:r>
        <w:rPr>
          <w:color w:val="3B3B3B"/>
          <w:w w:val="105"/>
        </w:rPr>
        <w:t>Is</w:t>
      </w:r>
      <w:r>
        <w:rPr>
          <w:color w:val="3B3B3B"/>
          <w:spacing w:val="-22"/>
          <w:w w:val="105"/>
        </w:rPr>
        <w:t xml:space="preserve"> </w:t>
      </w:r>
      <w:r>
        <w:rPr>
          <w:color w:val="3B3B3B"/>
          <w:w w:val="105"/>
        </w:rPr>
        <w:t>not</w:t>
      </w:r>
      <w:r>
        <w:rPr>
          <w:color w:val="3B3B3B"/>
          <w:spacing w:val="21"/>
          <w:w w:val="105"/>
        </w:rPr>
        <w:t xml:space="preserve"> </w:t>
      </w:r>
      <w:r>
        <w:rPr>
          <w:color w:val="3B3B3B"/>
          <w:w w:val="105"/>
        </w:rPr>
        <w:t>possible</w:t>
      </w:r>
      <w:r>
        <w:rPr>
          <w:color w:val="3B3B3B"/>
          <w:spacing w:val="-9"/>
          <w:w w:val="105"/>
        </w:rPr>
        <w:t xml:space="preserve"> </w:t>
      </w:r>
      <w:r>
        <w:rPr>
          <w:color w:val="3B3B3B"/>
          <w:w w:val="105"/>
        </w:rPr>
        <w:t>to</w:t>
      </w:r>
      <w:r>
        <w:rPr>
          <w:color w:val="3B3B3B"/>
          <w:spacing w:val="14"/>
          <w:w w:val="105"/>
        </w:rPr>
        <w:t xml:space="preserve"> </w:t>
      </w:r>
      <w:r>
        <w:rPr>
          <w:color w:val="3B3B3B"/>
          <w:w w:val="105"/>
        </w:rPr>
        <w:t>estimate</w:t>
      </w:r>
      <w:r>
        <w:rPr>
          <w:color w:val="3B3B3B"/>
          <w:spacing w:val="-1"/>
          <w:w w:val="105"/>
        </w:rPr>
        <w:t xml:space="preserve"> </w:t>
      </w:r>
      <w:r>
        <w:rPr>
          <w:color w:val="3B3B3B"/>
          <w:w w:val="105"/>
        </w:rPr>
        <w:t>any</w:t>
      </w:r>
      <w:r>
        <w:rPr>
          <w:color w:val="3B3B3B"/>
          <w:spacing w:val="-5"/>
          <w:w w:val="105"/>
        </w:rPr>
        <w:t xml:space="preserve"> </w:t>
      </w:r>
      <w:r>
        <w:rPr>
          <w:color w:val="3B3B3B"/>
          <w:w w:val="105"/>
        </w:rPr>
        <w:t>potential</w:t>
      </w:r>
      <w:r>
        <w:rPr>
          <w:color w:val="3B3B3B"/>
          <w:spacing w:val="-13"/>
          <w:w w:val="105"/>
        </w:rPr>
        <w:t xml:space="preserve"> </w:t>
      </w:r>
      <w:r>
        <w:rPr>
          <w:color w:val="3B3B3B"/>
          <w:w w:val="105"/>
        </w:rPr>
        <w:t>liability.</w:t>
      </w:r>
    </w:p>
    <w:p w:rsidR="00C53A62" w:rsidRDefault="00567705">
      <w:pPr>
        <w:pStyle w:val="Heading5"/>
        <w:spacing w:before="68"/>
        <w:ind w:left="1902"/>
      </w:pPr>
      <w:r>
        <w:rPr>
          <w:color w:val="313131"/>
          <w:w w:val="95"/>
        </w:rPr>
        <w:t>PENSION FUND ACCOUNTS</w:t>
      </w:r>
    </w:p>
    <w:p w:rsidR="00C53A62" w:rsidRDefault="00C53A62">
      <w:pPr>
        <w:pStyle w:val="BodyText"/>
        <w:rPr>
          <w:rFonts w:ascii="Times New Roman" w:hAnsi="Times New Roman"/>
          <w:b/>
          <w:sz w:val="22"/>
        </w:rPr>
      </w:pPr>
    </w:p>
    <w:p w:rsidR="00C53A62" w:rsidRDefault="00C53A62">
      <w:pPr>
        <w:pStyle w:val="BodyText"/>
        <w:rPr>
          <w:rFonts w:ascii="Times New Roman" w:hAnsi="Times New Roman"/>
          <w:b/>
          <w:sz w:val="20"/>
        </w:rPr>
      </w:pPr>
    </w:p>
    <w:p w:rsidR="00C53A62" w:rsidRDefault="00567705">
      <w:pPr>
        <w:pStyle w:val="BodyText"/>
        <w:spacing w:line="304" w:lineRule="auto"/>
        <w:ind w:left="1896" w:right="631" w:firstLine="6"/>
      </w:pPr>
      <w:r>
        <w:rPr>
          <w:color w:val="212121"/>
        </w:rPr>
        <w:t xml:space="preserve">The funding arrangements for the Police Pension Scheme in England and Wales changed from 1 April 2006. Before 1 April 2006 each Police Authority was responsible  for  paying the </w:t>
      </w:r>
      <w:r>
        <w:rPr>
          <w:color w:val="212121"/>
        </w:rPr>
        <w:t>pensions of  it's former officers on a pay as you go basis rather than a percentage of pensionable earnings as employer's contributions. Under the current funding arrangements  the  Scheme  remains  unfunded but no longer on a pay-as-you-go basis as far as</w:t>
      </w:r>
      <w:r>
        <w:rPr>
          <w:color w:val="212121"/>
        </w:rPr>
        <w:t xml:space="preserve"> an individual Chief Constable is concerned. The Chief Constable no longer meets the pension outgoings directly, Instead they pay an employer's pension contribution based on a percentage of pay </w:t>
      </w:r>
      <w:r>
        <w:rPr>
          <w:color w:val="313131"/>
        </w:rPr>
        <w:t xml:space="preserve">Into </w:t>
      </w:r>
      <w:r>
        <w:rPr>
          <w:color w:val="212121"/>
        </w:rPr>
        <w:t>the Pension Fund. Each individual Chief Constable is requ</w:t>
      </w:r>
      <w:r>
        <w:rPr>
          <w:color w:val="212121"/>
        </w:rPr>
        <w:t>ired to operate a Pension Fund and the amounts that must be paid into and paid out of the Pension Fund are specified by</w:t>
      </w:r>
      <w:r>
        <w:rPr>
          <w:color w:val="212121"/>
          <w:spacing w:val="-23"/>
        </w:rPr>
        <w:t xml:space="preserve"> </w:t>
      </w:r>
      <w:r>
        <w:rPr>
          <w:color w:val="212121"/>
        </w:rPr>
        <w:t>regulations.</w:t>
      </w:r>
    </w:p>
    <w:p w:rsidR="00C53A62" w:rsidRDefault="00C53A62">
      <w:pPr>
        <w:pStyle w:val="BodyText"/>
        <w:spacing w:before="1"/>
        <w:rPr>
          <w:sz w:val="23"/>
        </w:rPr>
      </w:pPr>
    </w:p>
    <w:p w:rsidR="00C53A62" w:rsidRDefault="00567705">
      <w:pPr>
        <w:pStyle w:val="BodyText"/>
        <w:spacing w:line="300" w:lineRule="auto"/>
        <w:ind w:left="1904" w:right="720" w:firstLine="2"/>
      </w:pPr>
      <w:r>
        <w:rPr>
          <w:color w:val="313131"/>
          <w:w w:val="105"/>
        </w:rPr>
        <w:t xml:space="preserve">Under the new arrangements the Pension Fund is balanced to nil at the end of the year </w:t>
      </w:r>
      <w:r>
        <w:rPr>
          <w:color w:val="131313"/>
          <w:w w:val="105"/>
        </w:rPr>
        <w:t xml:space="preserve">by </w:t>
      </w:r>
      <w:r>
        <w:rPr>
          <w:color w:val="313131"/>
          <w:w w:val="105"/>
        </w:rPr>
        <w:t>transferring</w:t>
      </w:r>
      <w:r>
        <w:rPr>
          <w:color w:val="313131"/>
          <w:spacing w:val="-25"/>
          <w:w w:val="105"/>
        </w:rPr>
        <w:t xml:space="preserve"> </w:t>
      </w:r>
      <w:r>
        <w:rPr>
          <w:color w:val="313131"/>
          <w:w w:val="105"/>
        </w:rPr>
        <w:t>from</w:t>
      </w:r>
      <w:r>
        <w:rPr>
          <w:color w:val="313131"/>
          <w:spacing w:val="-30"/>
          <w:w w:val="105"/>
        </w:rPr>
        <w:t xml:space="preserve"> </w:t>
      </w:r>
      <w:r>
        <w:rPr>
          <w:color w:val="313131"/>
          <w:w w:val="105"/>
        </w:rPr>
        <w:t>the</w:t>
      </w:r>
      <w:r>
        <w:rPr>
          <w:color w:val="313131"/>
          <w:spacing w:val="-24"/>
          <w:w w:val="105"/>
        </w:rPr>
        <w:t xml:space="preserve"> </w:t>
      </w:r>
      <w:r>
        <w:rPr>
          <w:color w:val="313131"/>
          <w:w w:val="105"/>
        </w:rPr>
        <w:t>Chief</w:t>
      </w:r>
      <w:r>
        <w:rPr>
          <w:color w:val="313131"/>
          <w:spacing w:val="-18"/>
          <w:w w:val="105"/>
        </w:rPr>
        <w:t xml:space="preserve"> </w:t>
      </w:r>
      <w:r>
        <w:rPr>
          <w:color w:val="313131"/>
          <w:w w:val="105"/>
        </w:rPr>
        <w:t>Const</w:t>
      </w:r>
      <w:r>
        <w:rPr>
          <w:color w:val="313131"/>
          <w:w w:val="105"/>
        </w:rPr>
        <w:t>able's</w:t>
      </w:r>
      <w:r>
        <w:rPr>
          <w:color w:val="313131"/>
          <w:spacing w:val="-20"/>
          <w:w w:val="105"/>
        </w:rPr>
        <w:t xml:space="preserve"> </w:t>
      </w:r>
      <w:r>
        <w:rPr>
          <w:color w:val="313131"/>
          <w:w w:val="105"/>
        </w:rPr>
        <w:t>Income</w:t>
      </w:r>
      <w:r>
        <w:rPr>
          <w:color w:val="313131"/>
          <w:spacing w:val="-26"/>
          <w:w w:val="105"/>
        </w:rPr>
        <w:t xml:space="preserve"> </w:t>
      </w:r>
      <w:r>
        <w:rPr>
          <w:color w:val="313131"/>
          <w:w w:val="105"/>
        </w:rPr>
        <w:t>and</w:t>
      </w:r>
      <w:r>
        <w:rPr>
          <w:color w:val="313131"/>
          <w:spacing w:val="-28"/>
          <w:w w:val="105"/>
        </w:rPr>
        <w:t xml:space="preserve"> </w:t>
      </w:r>
      <w:r>
        <w:rPr>
          <w:color w:val="313131"/>
          <w:w w:val="105"/>
        </w:rPr>
        <w:t>Expenditure</w:t>
      </w:r>
      <w:r>
        <w:rPr>
          <w:color w:val="313131"/>
          <w:spacing w:val="-9"/>
          <w:w w:val="105"/>
        </w:rPr>
        <w:t xml:space="preserve"> </w:t>
      </w:r>
      <w:r>
        <w:rPr>
          <w:color w:val="313131"/>
          <w:w w:val="105"/>
        </w:rPr>
        <w:t>Account</w:t>
      </w:r>
      <w:r>
        <w:rPr>
          <w:color w:val="313131"/>
          <w:spacing w:val="-19"/>
          <w:w w:val="105"/>
        </w:rPr>
        <w:t xml:space="preserve"> </w:t>
      </w:r>
      <w:r>
        <w:rPr>
          <w:color w:val="313131"/>
          <w:w w:val="105"/>
        </w:rPr>
        <w:t>an</w:t>
      </w:r>
      <w:r>
        <w:rPr>
          <w:color w:val="313131"/>
          <w:spacing w:val="-27"/>
          <w:w w:val="105"/>
        </w:rPr>
        <w:t xml:space="preserve"> </w:t>
      </w:r>
      <w:r>
        <w:rPr>
          <w:color w:val="313131"/>
          <w:w w:val="105"/>
        </w:rPr>
        <w:t>amount</w:t>
      </w:r>
      <w:r>
        <w:rPr>
          <w:color w:val="313131"/>
          <w:spacing w:val="-17"/>
          <w:w w:val="105"/>
        </w:rPr>
        <w:t xml:space="preserve"> </w:t>
      </w:r>
      <w:r>
        <w:rPr>
          <w:color w:val="313131"/>
          <w:w w:val="105"/>
        </w:rPr>
        <w:t>equivalent</w:t>
      </w:r>
      <w:r>
        <w:rPr>
          <w:color w:val="313131"/>
          <w:spacing w:val="-16"/>
          <w:w w:val="105"/>
        </w:rPr>
        <w:t xml:space="preserve"> </w:t>
      </w:r>
      <w:r>
        <w:rPr>
          <w:color w:val="313131"/>
          <w:w w:val="105"/>
        </w:rPr>
        <w:t>to the</w:t>
      </w:r>
      <w:r>
        <w:rPr>
          <w:color w:val="313131"/>
          <w:spacing w:val="-3"/>
          <w:w w:val="105"/>
        </w:rPr>
        <w:t xml:space="preserve"> </w:t>
      </w:r>
      <w:r>
        <w:rPr>
          <w:color w:val="313131"/>
          <w:w w:val="105"/>
        </w:rPr>
        <w:t>deficit</w:t>
      </w:r>
      <w:r>
        <w:rPr>
          <w:color w:val="313131"/>
          <w:spacing w:val="-11"/>
          <w:w w:val="105"/>
        </w:rPr>
        <w:t xml:space="preserve"> </w:t>
      </w:r>
      <w:r>
        <w:rPr>
          <w:color w:val="313131"/>
          <w:w w:val="105"/>
        </w:rPr>
        <w:t>on</w:t>
      </w:r>
      <w:r>
        <w:rPr>
          <w:color w:val="313131"/>
          <w:spacing w:val="-24"/>
          <w:w w:val="105"/>
        </w:rPr>
        <w:t xml:space="preserve"> </w:t>
      </w:r>
      <w:r>
        <w:rPr>
          <w:color w:val="313131"/>
          <w:w w:val="105"/>
        </w:rPr>
        <w:t>the</w:t>
      </w:r>
      <w:r>
        <w:rPr>
          <w:color w:val="313131"/>
          <w:spacing w:val="-5"/>
          <w:w w:val="105"/>
        </w:rPr>
        <w:t xml:space="preserve"> </w:t>
      </w:r>
      <w:r>
        <w:rPr>
          <w:color w:val="313131"/>
          <w:w w:val="105"/>
        </w:rPr>
        <w:t>Fund.</w:t>
      </w:r>
      <w:r>
        <w:rPr>
          <w:color w:val="313131"/>
          <w:spacing w:val="-24"/>
          <w:w w:val="105"/>
        </w:rPr>
        <w:t xml:space="preserve"> </w:t>
      </w:r>
      <w:r>
        <w:rPr>
          <w:color w:val="313131"/>
          <w:w w:val="105"/>
        </w:rPr>
        <w:t>There</w:t>
      </w:r>
      <w:r>
        <w:rPr>
          <w:color w:val="313131"/>
          <w:spacing w:val="-16"/>
          <w:w w:val="105"/>
        </w:rPr>
        <w:t xml:space="preserve"> </w:t>
      </w:r>
      <w:r>
        <w:rPr>
          <w:color w:val="313131"/>
          <w:w w:val="105"/>
        </w:rPr>
        <w:t>are</w:t>
      </w:r>
      <w:r>
        <w:rPr>
          <w:color w:val="313131"/>
          <w:spacing w:val="-21"/>
          <w:w w:val="105"/>
        </w:rPr>
        <w:t xml:space="preserve"> </w:t>
      </w:r>
      <w:r>
        <w:rPr>
          <w:color w:val="313131"/>
          <w:w w:val="105"/>
        </w:rPr>
        <w:t>no</w:t>
      </w:r>
      <w:r>
        <w:rPr>
          <w:color w:val="313131"/>
          <w:spacing w:val="-19"/>
          <w:w w:val="105"/>
        </w:rPr>
        <w:t xml:space="preserve"> </w:t>
      </w:r>
      <w:r>
        <w:rPr>
          <w:color w:val="313131"/>
          <w:w w:val="105"/>
        </w:rPr>
        <w:t>investment</w:t>
      </w:r>
      <w:r>
        <w:rPr>
          <w:color w:val="313131"/>
          <w:spacing w:val="-6"/>
          <w:w w:val="105"/>
        </w:rPr>
        <w:t xml:space="preserve"> </w:t>
      </w:r>
      <w:r>
        <w:rPr>
          <w:color w:val="313131"/>
          <w:w w:val="105"/>
        </w:rPr>
        <w:t>assets</w:t>
      </w:r>
      <w:r>
        <w:rPr>
          <w:color w:val="313131"/>
          <w:spacing w:val="-8"/>
          <w:w w:val="105"/>
        </w:rPr>
        <w:t xml:space="preserve"> </w:t>
      </w:r>
      <w:r>
        <w:rPr>
          <w:color w:val="313131"/>
          <w:w w:val="105"/>
        </w:rPr>
        <w:t>relating</w:t>
      </w:r>
      <w:r>
        <w:rPr>
          <w:color w:val="313131"/>
          <w:spacing w:val="-25"/>
          <w:w w:val="105"/>
        </w:rPr>
        <w:t xml:space="preserve"> </w:t>
      </w:r>
      <w:r>
        <w:rPr>
          <w:color w:val="313131"/>
          <w:w w:val="105"/>
        </w:rPr>
        <w:t>to</w:t>
      </w:r>
      <w:r>
        <w:rPr>
          <w:color w:val="313131"/>
          <w:spacing w:val="-6"/>
          <w:w w:val="105"/>
        </w:rPr>
        <w:t xml:space="preserve"> </w:t>
      </w:r>
      <w:r>
        <w:rPr>
          <w:color w:val="313131"/>
          <w:w w:val="105"/>
        </w:rPr>
        <w:t>the</w:t>
      </w:r>
      <w:r>
        <w:rPr>
          <w:color w:val="313131"/>
          <w:spacing w:val="-14"/>
          <w:w w:val="105"/>
        </w:rPr>
        <w:t xml:space="preserve"> </w:t>
      </w:r>
      <w:r>
        <w:rPr>
          <w:color w:val="313131"/>
          <w:w w:val="105"/>
        </w:rPr>
        <w:t>Police</w:t>
      </w:r>
      <w:r>
        <w:rPr>
          <w:color w:val="313131"/>
          <w:spacing w:val="-15"/>
          <w:w w:val="105"/>
        </w:rPr>
        <w:t xml:space="preserve"> </w:t>
      </w:r>
      <w:r>
        <w:rPr>
          <w:color w:val="313131"/>
          <w:w w:val="105"/>
        </w:rPr>
        <w:t>Pension</w:t>
      </w:r>
      <w:r>
        <w:rPr>
          <w:color w:val="313131"/>
          <w:spacing w:val="-12"/>
          <w:w w:val="105"/>
        </w:rPr>
        <w:t xml:space="preserve"> </w:t>
      </w:r>
      <w:r>
        <w:rPr>
          <w:color w:val="313131"/>
          <w:w w:val="105"/>
        </w:rPr>
        <w:t>Fund.</w:t>
      </w:r>
    </w:p>
    <w:p w:rsidR="00C53A62" w:rsidRDefault="00C53A62">
      <w:pPr>
        <w:pStyle w:val="BodyText"/>
        <w:spacing w:before="8"/>
        <w:rPr>
          <w:sz w:val="24"/>
        </w:rPr>
      </w:pPr>
    </w:p>
    <w:p w:rsidR="00C53A62" w:rsidRDefault="00567705">
      <w:pPr>
        <w:pStyle w:val="BodyText"/>
        <w:spacing w:line="304" w:lineRule="auto"/>
        <w:ind w:left="1912" w:hanging="5"/>
      </w:pPr>
      <w:r>
        <w:rPr>
          <w:color w:val="313131"/>
        </w:rPr>
        <w:t xml:space="preserve">The transactions ofthe Police Pension Fund are as follows. Net assets are included within the </w:t>
      </w:r>
      <w:r>
        <w:rPr>
          <w:color w:val="313131"/>
        </w:rPr>
        <w:t>Chief Constable's Balance Sheet.</w:t>
      </w:r>
    </w:p>
    <w:p w:rsidR="00C53A62" w:rsidRDefault="00C53A62">
      <w:pPr>
        <w:pStyle w:val="BodyText"/>
        <w:spacing w:before="3"/>
        <w:rPr>
          <w:sz w:val="23"/>
        </w:rPr>
      </w:pPr>
    </w:p>
    <w:p w:rsidR="00C53A62" w:rsidRDefault="00567705">
      <w:pPr>
        <w:pStyle w:val="Heading7"/>
        <w:spacing w:before="1"/>
        <w:ind w:left="1912"/>
      </w:pPr>
      <w:r>
        <w:rPr>
          <w:color w:val="313131"/>
        </w:rPr>
        <w:t>Police Officer Pension Fund Account 2017/18</w:t>
      </w:r>
    </w:p>
    <w:p w:rsidR="00C53A62" w:rsidRDefault="00C53A62">
      <w:pPr>
        <w:pStyle w:val="BodyText"/>
        <w:rPr>
          <w:b/>
          <w:sz w:val="20"/>
        </w:rPr>
      </w:pPr>
    </w:p>
    <w:p w:rsidR="00C53A62" w:rsidRDefault="00C53A62">
      <w:pPr>
        <w:pStyle w:val="BodyText"/>
        <w:spacing w:before="1"/>
        <w:rPr>
          <w:b/>
          <w:sz w:val="28"/>
        </w:rPr>
      </w:pPr>
    </w:p>
    <w:tbl>
      <w:tblPr>
        <w:tblW w:w="8937" w:type="dxa"/>
        <w:tblInd w:w="1940" w:type="dxa"/>
        <w:tblLayout w:type="fixed"/>
        <w:tblCellMar>
          <w:left w:w="10" w:type="dxa"/>
          <w:right w:w="10" w:type="dxa"/>
        </w:tblCellMar>
        <w:tblLook w:val="0000" w:firstRow="0" w:lastRow="0" w:firstColumn="0" w:lastColumn="0" w:noHBand="0" w:noVBand="0"/>
      </w:tblPr>
      <w:tblGrid>
        <w:gridCol w:w="1034"/>
        <w:gridCol w:w="1207"/>
        <w:gridCol w:w="4827"/>
        <w:gridCol w:w="937"/>
        <w:gridCol w:w="932"/>
      </w:tblGrid>
      <w:tr w:rsidR="00C53A62">
        <w:tblPrEx>
          <w:tblCellMar>
            <w:top w:w="0" w:type="dxa"/>
            <w:bottom w:w="0" w:type="dxa"/>
          </w:tblCellMar>
        </w:tblPrEx>
        <w:trPr>
          <w:trHeight w:val="236"/>
        </w:trPr>
        <w:tc>
          <w:tcPr>
            <w:tcW w:w="1034" w:type="dxa"/>
            <w:tcBorders>
              <w:top w:val="single" w:sz="18"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5" w:line="181" w:lineRule="exact"/>
              <w:ind w:right="18"/>
              <w:jc w:val="right"/>
            </w:pPr>
            <w:r>
              <w:rPr>
                <w:rFonts w:ascii="Times New Roman" w:hAnsi="Times New Roman"/>
                <w:b/>
                <w:color w:val="313131"/>
                <w:w w:val="125"/>
                <w:sz w:val="17"/>
              </w:rPr>
              <w:t>2016/17</w:t>
            </w:r>
          </w:p>
        </w:tc>
        <w:tc>
          <w:tcPr>
            <w:tcW w:w="1207" w:type="dxa"/>
            <w:tcBorders>
              <w:top w:val="single" w:sz="18"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0" w:line="177" w:lineRule="exact"/>
              <w:ind w:right="5"/>
              <w:jc w:val="right"/>
            </w:pPr>
            <w:r>
              <w:rPr>
                <w:rFonts w:ascii="Times New Roman" w:hAnsi="Times New Roman"/>
                <w:b/>
                <w:color w:val="313131"/>
                <w:w w:val="125"/>
                <w:sz w:val="17"/>
              </w:rPr>
              <w:t>2016/17</w:t>
            </w:r>
          </w:p>
        </w:tc>
        <w:tc>
          <w:tcPr>
            <w:tcW w:w="4827" w:type="dxa"/>
            <w:tcBorders>
              <w:top w:val="single" w:sz="18" w:space="0" w:color="000000"/>
              <w:left w:val="single" w:sz="1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37" w:type="dxa"/>
            <w:tcBorders>
              <w:top w:val="single" w:sz="18"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5" w:line="181" w:lineRule="exact"/>
              <w:ind w:right="1"/>
              <w:jc w:val="right"/>
            </w:pPr>
            <w:r>
              <w:rPr>
                <w:rFonts w:ascii="Times New Roman" w:hAnsi="Times New Roman"/>
                <w:b/>
                <w:color w:val="313131"/>
                <w:w w:val="125"/>
                <w:sz w:val="17"/>
              </w:rPr>
              <w:t>2017/18</w:t>
            </w:r>
          </w:p>
        </w:tc>
        <w:tc>
          <w:tcPr>
            <w:tcW w:w="932" w:type="dxa"/>
            <w:tcBorders>
              <w:top w:val="single" w:sz="18" w:space="0" w:color="000000"/>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5" w:line="181" w:lineRule="exact"/>
              <w:ind w:right="-29"/>
              <w:jc w:val="right"/>
            </w:pPr>
            <w:r>
              <w:rPr>
                <w:rFonts w:ascii="Times New Roman" w:hAnsi="Times New Roman"/>
                <w:b/>
                <w:color w:val="313131"/>
                <w:w w:val="125"/>
                <w:sz w:val="17"/>
              </w:rPr>
              <w:t>2017/18</w:t>
            </w:r>
          </w:p>
        </w:tc>
      </w:tr>
      <w:tr w:rsidR="00C53A62">
        <w:tblPrEx>
          <w:tblCellMar>
            <w:top w:w="0" w:type="dxa"/>
            <w:bottom w:w="0" w:type="dxa"/>
          </w:tblCellMar>
        </w:tblPrEx>
        <w:trPr>
          <w:trHeight w:val="262"/>
        </w:trPr>
        <w:tc>
          <w:tcPr>
            <w:tcW w:w="1034"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ind w:right="10"/>
              <w:jc w:val="right"/>
            </w:pPr>
            <w:r>
              <w:rPr>
                <w:rFonts w:ascii="Times New Roman" w:hAnsi="Times New Roman"/>
                <w:b/>
                <w:color w:val="313131"/>
                <w:w w:val="115"/>
                <w:sz w:val="17"/>
              </w:rPr>
              <w:t>£'000</w:t>
            </w:r>
          </w:p>
        </w:tc>
        <w:tc>
          <w:tcPr>
            <w:tcW w:w="1207" w:type="dxa"/>
            <w:tcBorders>
              <w:top w:val="single" w:sz="12" w:space="0" w:color="000000"/>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3"/>
              <w:jc w:val="right"/>
            </w:pPr>
            <w:r>
              <w:rPr>
                <w:rFonts w:ascii="Times New Roman" w:hAnsi="Times New Roman"/>
                <w:b/>
                <w:color w:val="313131"/>
                <w:w w:val="115"/>
                <w:sz w:val="17"/>
              </w:rPr>
              <w:t>£'000</w:t>
            </w:r>
          </w:p>
        </w:tc>
        <w:tc>
          <w:tcPr>
            <w:tcW w:w="4827"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37"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jc w:val="right"/>
            </w:pPr>
            <w:r>
              <w:rPr>
                <w:rFonts w:ascii="Times New Roman" w:hAnsi="Times New Roman"/>
                <w:b/>
                <w:color w:val="313131"/>
                <w:w w:val="115"/>
                <w:sz w:val="17"/>
              </w:rPr>
              <w:t>£'000</w:t>
            </w:r>
          </w:p>
        </w:tc>
        <w:tc>
          <w:tcPr>
            <w:tcW w:w="932" w:type="dxa"/>
            <w:tcBorders>
              <w:top w:val="single" w:sz="12" w:space="0" w:color="000000"/>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8"/>
              <w:ind w:right="-29"/>
              <w:jc w:val="right"/>
            </w:pPr>
            <w:r>
              <w:rPr>
                <w:rFonts w:ascii="Times New Roman" w:hAnsi="Times New Roman"/>
                <w:b/>
                <w:color w:val="313131"/>
                <w:w w:val="115"/>
                <w:sz w:val="17"/>
              </w:rPr>
              <w:t>£'000</w:t>
            </w:r>
          </w:p>
        </w:tc>
      </w:tr>
      <w:tr w:rsidR="00C53A62">
        <w:tblPrEx>
          <w:tblCellMar>
            <w:top w:w="0" w:type="dxa"/>
            <w:bottom w:w="0" w:type="dxa"/>
          </w:tblCellMar>
        </w:tblPrEx>
        <w:trPr>
          <w:trHeight w:val="255"/>
        </w:trPr>
        <w:tc>
          <w:tcPr>
            <w:tcW w:w="103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207"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4827"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ind w:left="29"/>
            </w:pPr>
            <w:r>
              <w:rPr>
                <w:b/>
                <w:color w:val="313131"/>
                <w:w w:val="105"/>
                <w:sz w:val="16"/>
              </w:rPr>
              <w:t>Contributions receivable</w:t>
            </w:r>
          </w:p>
        </w:tc>
        <w:tc>
          <w:tcPr>
            <w:tcW w:w="93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32"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73"/>
        </w:trPr>
        <w:tc>
          <w:tcPr>
            <w:tcW w:w="103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1" w:line="182" w:lineRule="exact"/>
              <w:ind w:right="71"/>
              <w:jc w:val="right"/>
            </w:pPr>
            <w:r>
              <w:rPr>
                <w:color w:val="313131"/>
                <w:w w:val="110"/>
                <w:sz w:val="16"/>
              </w:rPr>
              <w:t>(9,732)</w:t>
            </w:r>
          </w:p>
        </w:tc>
        <w:tc>
          <w:tcPr>
            <w:tcW w:w="1207"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4827"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ind w:left="38"/>
            </w:pPr>
            <w:r>
              <w:rPr>
                <w:color w:val="313131"/>
                <w:w w:val="120"/>
                <w:sz w:val="16"/>
              </w:rPr>
              <w:t>From local policing body</w:t>
            </w:r>
          </w:p>
        </w:tc>
        <w:tc>
          <w:tcPr>
            <w:tcW w:w="93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1"/>
              <w:ind w:right="65"/>
              <w:jc w:val="right"/>
            </w:pPr>
            <w:r>
              <w:rPr>
                <w:color w:val="313131"/>
                <w:w w:val="110"/>
                <w:sz w:val="16"/>
              </w:rPr>
              <w:t>(9,506)</w:t>
            </w:r>
          </w:p>
        </w:tc>
        <w:tc>
          <w:tcPr>
            <w:tcW w:w="932"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36"/>
        </w:trPr>
        <w:tc>
          <w:tcPr>
            <w:tcW w:w="103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207"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4827"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0" w:line="206" w:lineRule="exact"/>
              <w:ind w:left="37"/>
            </w:pPr>
            <w:r>
              <w:rPr>
                <w:color w:val="313131"/>
                <w:w w:val="115"/>
                <w:sz w:val="16"/>
              </w:rPr>
              <w:t xml:space="preserve">Additional funding payable by local </w:t>
            </w:r>
            <w:r>
              <w:rPr>
                <w:color w:val="313131"/>
                <w:w w:val="115"/>
                <w:sz w:val="16"/>
              </w:rPr>
              <w:t xml:space="preserve">policing body to </w:t>
            </w:r>
            <w:r>
              <w:rPr>
                <w:rFonts w:ascii="Times New Roman" w:hAnsi="Times New Roman"/>
                <w:color w:val="313131"/>
                <w:w w:val="115"/>
                <w:sz w:val="18"/>
              </w:rPr>
              <w:t>meet</w:t>
            </w:r>
          </w:p>
        </w:tc>
        <w:tc>
          <w:tcPr>
            <w:tcW w:w="93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32"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30"/>
        </w:trPr>
        <w:tc>
          <w:tcPr>
            <w:tcW w:w="103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4"/>
              <w:ind w:right="65"/>
              <w:jc w:val="right"/>
            </w:pPr>
            <w:r>
              <w:rPr>
                <w:rFonts w:ascii="Times New Roman" w:hAnsi="Times New Roman"/>
                <w:b/>
                <w:color w:val="313131"/>
                <w:w w:val="115"/>
                <w:sz w:val="17"/>
              </w:rPr>
              <w:t>(1,325)</w:t>
            </w:r>
          </w:p>
        </w:tc>
        <w:tc>
          <w:tcPr>
            <w:tcW w:w="1207"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4827"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8"/>
              <w:ind w:left="39"/>
            </w:pPr>
            <w:r>
              <w:rPr>
                <w:color w:val="313131"/>
                <w:w w:val="120"/>
                <w:sz w:val="16"/>
              </w:rPr>
              <w:t>the deficit for theyear.</w:t>
            </w:r>
          </w:p>
        </w:tc>
        <w:tc>
          <w:tcPr>
            <w:tcW w:w="93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3"/>
              <w:ind w:right="60"/>
              <w:jc w:val="right"/>
            </w:pPr>
            <w:r>
              <w:rPr>
                <w:color w:val="313131"/>
                <w:w w:val="110"/>
                <w:sz w:val="16"/>
              </w:rPr>
              <w:t>(1,294)</w:t>
            </w:r>
          </w:p>
        </w:tc>
        <w:tc>
          <w:tcPr>
            <w:tcW w:w="932"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76"/>
        </w:trPr>
        <w:tc>
          <w:tcPr>
            <w:tcW w:w="103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207"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4827"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7"/>
              <w:ind w:left="34"/>
            </w:pPr>
            <w:r>
              <w:rPr>
                <w:color w:val="313131"/>
                <w:w w:val="110"/>
                <w:sz w:val="16"/>
              </w:rPr>
              <w:t>Rel mbursement of unabated pensions (30+ police officers)</w:t>
            </w:r>
          </w:p>
        </w:tc>
        <w:tc>
          <w:tcPr>
            <w:tcW w:w="93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4"/>
              <w:ind w:left="581"/>
            </w:pPr>
            <w:r>
              <w:rPr>
                <w:color w:val="313131"/>
                <w:w w:val="99"/>
                <w:sz w:val="21"/>
              </w:rPr>
              <w:t>-</w:t>
            </w:r>
          </w:p>
        </w:tc>
        <w:tc>
          <w:tcPr>
            <w:tcW w:w="932"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32"/>
        </w:trPr>
        <w:tc>
          <w:tcPr>
            <w:tcW w:w="1034"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5" w:line="177" w:lineRule="exact"/>
              <w:ind w:right="65"/>
              <w:jc w:val="right"/>
            </w:pPr>
            <w:r>
              <w:rPr>
                <w:rFonts w:ascii="Times New Roman" w:hAnsi="Times New Roman"/>
                <w:b/>
                <w:color w:val="313131"/>
                <w:w w:val="115"/>
                <w:sz w:val="17"/>
              </w:rPr>
              <w:t>(5,789)</w:t>
            </w:r>
          </w:p>
        </w:tc>
        <w:tc>
          <w:tcPr>
            <w:tcW w:w="1207"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4827"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
              <w:ind w:left="33"/>
            </w:pPr>
            <w:r>
              <w:rPr>
                <w:color w:val="313131"/>
                <w:w w:val="115"/>
                <w:sz w:val="16"/>
              </w:rPr>
              <w:t>From Officers</w:t>
            </w:r>
          </w:p>
        </w:tc>
        <w:tc>
          <w:tcPr>
            <w:tcW w:w="937"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9" w:line="173" w:lineRule="exact"/>
              <w:ind w:right="70"/>
              <w:jc w:val="right"/>
            </w:pPr>
            <w:r>
              <w:rPr>
                <w:color w:val="313131"/>
                <w:w w:val="110"/>
                <w:sz w:val="16"/>
              </w:rPr>
              <w:t>(5,732)</w:t>
            </w:r>
          </w:p>
        </w:tc>
        <w:tc>
          <w:tcPr>
            <w:tcW w:w="932"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69"/>
        </w:trPr>
        <w:tc>
          <w:tcPr>
            <w:tcW w:w="1034"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207"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7"/>
              <w:ind w:right="62"/>
              <w:jc w:val="right"/>
            </w:pPr>
            <w:r>
              <w:rPr>
                <w:rFonts w:ascii="Times New Roman" w:hAnsi="Times New Roman"/>
                <w:b/>
                <w:color w:val="313131"/>
                <w:w w:val="110"/>
                <w:sz w:val="17"/>
              </w:rPr>
              <w:t>(16,846)</w:t>
            </w:r>
          </w:p>
        </w:tc>
        <w:tc>
          <w:tcPr>
            <w:tcW w:w="4827"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37"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32"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6"/>
              <w:ind w:right="48"/>
              <w:jc w:val="right"/>
            </w:pPr>
            <w:r>
              <w:rPr>
                <w:color w:val="313131"/>
                <w:w w:val="110"/>
                <w:sz w:val="16"/>
              </w:rPr>
              <w:t>(16,532)</w:t>
            </w:r>
          </w:p>
        </w:tc>
      </w:tr>
      <w:tr w:rsidR="00C53A62">
        <w:tblPrEx>
          <w:tblCellMar>
            <w:top w:w="0" w:type="dxa"/>
            <w:bottom w:w="0" w:type="dxa"/>
          </w:tblCellMar>
        </w:tblPrEx>
        <w:trPr>
          <w:trHeight w:val="253"/>
        </w:trPr>
        <w:tc>
          <w:tcPr>
            <w:tcW w:w="103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207"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4827"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1"/>
              <w:ind w:left="28"/>
            </w:pPr>
            <w:r>
              <w:rPr>
                <w:b/>
                <w:color w:val="313131"/>
                <w:w w:val="105"/>
                <w:sz w:val="16"/>
              </w:rPr>
              <w:t>Transfers in</w:t>
            </w:r>
          </w:p>
        </w:tc>
        <w:tc>
          <w:tcPr>
            <w:tcW w:w="93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32"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69"/>
        </w:trPr>
        <w:tc>
          <w:tcPr>
            <w:tcW w:w="103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207"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57"/>
              <w:ind w:right="56"/>
              <w:jc w:val="right"/>
            </w:pPr>
            <w:r>
              <w:rPr>
                <w:color w:val="131313"/>
                <w:w w:val="110"/>
                <w:sz w:val="16"/>
              </w:rPr>
              <w:t>(3)</w:t>
            </w:r>
          </w:p>
        </w:tc>
        <w:tc>
          <w:tcPr>
            <w:tcW w:w="4827"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3"/>
              <w:ind w:left="33"/>
            </w:pPr>
            <w:r>
              <w:rPr>
                <w:color w:val="313131"/>
                <w:w w:val="110"/>
                <w:sz w:val="16"/>
              </w:rPr>
              <w:t>Transfers in from other schemes</w:t>
            </w:r>
          </w:p>
        </w:tc>
        <w:tc>
          <w:tcPr>
            <w:tcW w:w="93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32"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57"/>
              <w:ind w:right="42"/>
              <w:jc w:val="right"/>
            </w:pPr>
            <w:r>
              <w:rPr>
                <w:color w:val="313131"/>
                <w:w w:val="110"/>
                <w:sz w:val="16"/>
              </w:rPr>
              <w:t>(1,379)</w:t>
            </w:r>
          </w:p>
        </w:tc>
      </w:tr>
      <w:tr w:rsidR="00C53A62">
        <w:tblPrEx>
          <w:tblCellMar>
            <w:top w:w="0" w:type="dxa"/>
            <w:bottom w:w="0" w:type="dxa"/>
          </w:tblCellMar>
        </w:tblPrEx>
        <w:trPr>
          <w:trHeight w:val="252"/>
        </w:trPr>
        <w:tc>
          <w:tcPr>
            <w:tcW w:w="103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207"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4827"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3"/>
              <w:ind w:left="39"/>
            </w:pPr>
            <w:r>
              <w:rPr>
                <w:b/>
                <w:color w:val="313131"/>
                <w:w w:val="105"/>
                <w:sz w:val="16"/>
              </w:rPr>
              <w:t>Recharges to other local Authorities</w:t>
            </w:r>
          </w:p>
        </w:tc>
        <w:tc>
          <w:tcPr>
            <w:tcW w:w="93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32"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78"/>
        </w:trPr>
        <w:tc>
          <w:tcPr>
            <w:tcW w:w="103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207"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64"/>
              <w:ind w:right="48"/>
              <w:jc w:val="right"/>
            </w:pPr>
            <w:r>
              <w:rPr>
                <w:color w:val="131313"/>
                <w:w w:val="115"/>
                <w:sz w:val="16"/>
              </w:rPr>
              <w:t>(148)</w:t>
            </w:r>
          </w:p>
        </w:tc>
        <w:tc>
          <w:tcPr>
            <w:tcW w:w="4827"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0"/>
              <w:ind w:left="39"/>
            </w:pPr>
            <w:r>
              <w:rPr>
                <w:color w:val="313131"/>
                <w:w w:val="110"/>
                <w:sz w:val="16"/>
              </w:rPr>
              <w:t>Net recharges</w:t>
            </w:r>
          </w:p>
        </w:tc>
        <w:tc>
          <w:tcPr>
            <w:tcW w:w="93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32"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64"/>
              <w:ind w:right="37"/>
              <w:jc w:val="right"/>
            </w:pPr>
            <w:r>
              <w:rPr>
                <w:color w:val="313131"/>
                <w:w w:val="115"/>
                <w:sz w:val="16"/>
              </w:rPr>
              <w:t>(125)</w:t>
            </w:r>
          </w:p>
        </w:tc>
      </w:tr>
      <w:tr w:rsidR="00C53A62">
        <w:tblPrEx>
          <w:tblCellMar>
            <w:top w:w="0" w:type="dxa"/>
            <w:bottom w:w="0" w:type="dxa"/>
          </w:tblCellMar>
        </w:tblPrEx>
        <w:trPr>
          <w:trHeight w:val="252"/>
        </w:trPr>
        <w:tc>
          <w:tcPr>
            <w:tcW w:w="103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1207"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4827"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5"/>
              <w:ind w:left="39"/>
            </w:pPr>
            <w:r>
              <w:rPr>
                <w:b/>
                <w:color w:val="313131"/>
                <w:w w:val="105"/>
                <w:sz w:val="16"/>
              </w:rPr>
              <w:t>Benefits payable</w:t>
            </w:r>
          </w:p>
        </w:tc>
        <w:tc>
          <w:tcPr>
            <w:tcW w:w="93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32"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81"/>
        </w:trPr>
        <w:tc>
          <w:tcPr>
            <w:tcW w:w="103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1"/>
              <w:ind w:right="34"/>
              <w:jc w:val="right"/>
            </w:pPr>
            <w:r>
              <w:rPr>
                <w:color w:val="313131"/>
                <w:w w:val="115"/>
                <w:sz w:val="16"/>
              </w:rPr>
              <w:t>33,471</w:t>
            </w:r>
          </w:p>
        </w:tc>
        <w:tc>
          <w:tcPr>
            <w:tcW w:w="1207"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4827"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7"/>
              <w:ind w:left="39"/>
            </w:pPr>
            <w:r>
              <w:rPr>
                <w:color w:val="313131"/>
                <w:w w:val="110"/>
                <w:sz w:val="16"/>
              </w:rPr>
              <w:t>Pensions</w:t>
            </w:r>
          </w:p>
        </w:tc>
        <w:tc>
          <w:tcPr>
            <w:tcW w:w="93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61"/>
              <w:ind w:right="58"/>
              <w:jc w:val="right"/>
            </w:pPr>
            <w:r>
              <w:rPr>
                <w:color w:val="313131"/>
                <w:w w:val="110"/>
                <w:sz w:val="16"/>
              </w:rPr>
              <w:t>34,684</w:t>
            </w:r>
          </w:p>
        </w:tc>
        <w:tc>
          <w:tcPr>
            <w:tcW w:w="932"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43"/>
        </w:trPr>
        <w:tc>
          <w:tcPr>
            <w:tcW w:w="1034"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4" w:line="169" w:lineRule="exact"/>
              <w:ind w:right="59"/>
              <w:jc w:val="right"/>
            </w:pPr>
            <w:r>
              <w:rPr>
                <w:color w:val="313131"/>
                <w:w w:val="110"/>
                <w:sz w:val="16"/>
              </w:rPr>
              <w:t>7,668</w:t>
            </w:r>
          </w:p>
        </w:tc>
        <w:tc>
          <w:tcPr>
            <w:tcW w:w="1207" w:type="dxa"/>
            <w:vMerge w:val="restart"/>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4827"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0"/>
              <w:ind w:left="43"/>
            </w:pPr>
            <w:r>
              <w:rPr>
                <w:color w:val="313131"/>
                <w:w w:val="115"/>
                <w:sz w:val="16"/>
              </w:rPr>
              <w:t>Commutations and lump sum retirement benefits</w:t>
            </w:r>
          </w:p>
        </w:tc>
        <w:tc>
          <w:tcPr>
            <w:tcW w:w="93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9" w:line="173" w:lineRule="exact"/>
              <w:ind w:right="62"/>
              <w:jc w:val="right"/>
            </w:pPr>
            <w:r>
              <w:rPr>
                <w:color w:val="313131"/>
                <w:w w:val="110"/>
                <w:sz w:val="16"/>
              </w:rPr>
              <w:t>8,359</w:t>
            </w:r>
          </w:p>
        </w:tc>
        <w:tc>
          <w:tcPr>
            <w:tcW w:w="932" w:type="dxa"/>
            <w:vMerge w:val="restart"/>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54"/>
        </w:trPr>
        <w:tc>
          <w:tcPr>
            <w:tcW w:w="1034"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80" w:line="154" w:lineRule="exact"/>
              <w:ind w:right="71"/>
              <w:jc w:val="right"/>
            </w:pPr>
            <w:r>
              <w:rPr>
                <w:color w:val="313131"/>
                <w:w w:val="110"/>
                <w:sz w:val="16"/>
              </w:rPr>
              <w:t>112</w:t>
            </w:r>
          </w:p>
        </w:tc>
        <w:tc>
          <w:tcPr>
            <w:tcW w:w="1207" w:type="dxa"/>
            <w:vMerge/>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c>
          <w:tcPr>
            <w:tcW w:w="4827"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2"/>
              <w:ind w:left="44"/>
            </w:pPr>
            <w:r>
              <w:rPr>
                <w:color w:val="313131"/>
                <w:w w:val="110"/>
                <w:sz w:val="16"/>
              </w:rPr>
              <w:t>Lump Sum Death Benefit</w:t>
            </w:r>
          </w:p>
        </w:tc>
        <w:tc>
          <w:tcPr>
            <w:tcW w:w="937"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34" w:lineRule="exact"/>
              <w:ind w:left="585"/>
            </w:pPr>
            <w:r>
              <w:rPr>
                <w:color w:val="313131"/>
                <w:w w:val="73"/>
                <w:sz w:val="26"/>
              </w:rPr>
              <w:t>-</w:t>
            </w:r>
          </w:p>
        </w:tc>
        <w:tc>
          <w:tcPr>
            <w:tcW w:w="932" w:type="dxa"/>
            <w:vMerge/>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43"/>
        </w:trPr>
        <w:tc>
          <w:tcPr>
            <w:tcW w:w="1034" w:type="dxa"/>
            <w:vMerge w:val="restart"/>
            <w:tcBorders>
              <w:top w:val="single" w:sz="12"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b/>
                <w:sz w:val="26"/>
              </w:rPr>
            </w:pPr>
          </w:p>
          <w:p w:rsidR="00C53A62" w:rsidRDefault="00C53A62">
            <w:pPr>
              <w:pStyle w:val="TableParagraph"/>
              <w:spacing w:before="4"/>
              <w:rPr>
                <w:b/>
                <w:sz w:val="20"/>
              </w:rPr>
            </w:pPr>
          </w:p>
          <w:p w:rsidR="00C53A62" w:rsidRDefault="00567705">
            <w:pPr>
              <w:pStyle w:val="TableParagraph"/>
              <w:ind w:left="667"/>
            </w:pPr>
            <w:r>
              <w:rPr>
                <w:color w:val="A1A1A1"/>
                <w:w w:val="108"/>
                <w:sz w:val="24"/>
              </w:rPr>
              <w:t>-</w:t>
            </w:r>
          </w:p>
          <w:p w:rsidR="00C53A62" w:rsidRDefault="00567705">
            <w:pPr>
              <w:pStyle w:val="TableParagraph"/>
              <w:spacing w:before="45"/>
              <w:ind w:right="60"/>
              <w:jc w:val="right"/>
            </w:pPr>
            <w:r>
              <w:rPr>
                <w:color w:val="313131"/>
                <w:w w:val="104"/>
                <w:sz w:val="16"/>
              </w:rPr>
              <w:t>2</w:t>
            </w:r>
          </w:p>
        </w:tc>
        <w:tc>
          <w:tcPr>
            <w:tcW w:w="1207"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56" w:line="167" w:lineRule="exact"/>
              <w:ind w:right="22"/>
              <w:jc w:val="right"/>
            </w:pPr>
            <w:r>
              <w:rPr>
                <w:color w:val="313131"/>
                <w:w w:val="115"/>
                <w:sz w:val="16"/>
              </w:rPr>
              <w:t>41,251</w:t>
            </w:r>
          </w:p>
        </w:tc>
        <w:tc>
          <w:tcPr>
            <w:tcW w:w="4827"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37"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32"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51" w:line="172" w:lineRule="exact"/>
              <w:ind w:right="45"/>
              <w:jc w:val="right"/>
            </w:pPr>
            <w:r>
              <w:rPr>
                <w:color w:val="313131"/>
                <w:w w:val="110"/>
                <w:sz w:val="16"/>
              </w:rPr>
              <w:t>43,043</w:t>
            </w:r>
          </w:p>
        </w:tc>
      </w:tr>
      <w:tr w:rsidR="00C53A62">
        <w:tblPrEx>
          <w:tblCellMar>
            <w:top w:w="0" w:type="dxa"/>
            <w:bottom w:w="0" w:type="dxa"/>
          </w:tblCellMar>
        </w:tblPrEx>
        <w:trPr>
          <w:trHeight w:val="201"/>
        </w:trPr>
        <w:tc>
          <w:tcPr>
            <w:tcW w:w="1034" w:type="dxa"/>
            <w:vMerge/>
            <w:tcBorders>
              <w:top w:val="single" w:sz="12"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207"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4827"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182" w:lineRule="exact"/>
              <w:ind w:left="39"/>
            </w:pPr>
            <w:r>
              <w:rPr>
                <w:b/>
                <w:color w:val="313131"/>
                <w:w w:val="105"/>
                <w:sz w:val="16"/>
              </w:rPr>
              <w:t>Payments to and on account of leavers</w:t>
            </w:r>
          </w:p>
        </w:tc>
        <w:tc>
          <w:tcPr>
            <w:tcW w:w="93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c>
          <w:tcPr>
            <w:tcW w:w="932"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4"/>
              </w:rPr>
            </w:pPr>
          </w:p>
        </w:tc>
      </w:tr>
      <w:tr w:rsidR="00C53A62">
        <w:tblPrEx>
          <w:tblCellMar>
            <w:top w:w="0" w:type="dxa"/>
            <w:bottom w:w="0" w:type="dxa"/>
          </w:tblCellMar>
        </w:tblPrEx>
        <w:trPr>
          <w:trHeight w:val="231"/>
        </w:trPr>
        <w:tc>
          <w:tcPr>
            <w:tcW w:w="1034" w:type="dxa"/>
            <w:vMerge/>
            <w:tcBorders>
              <w:top w:val="single" w:sz="12"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207"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4827"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
              <w:ind w:left="43"/>
            </w:pPr>
            <w:r>
              <w:rPr>
                <w:color w:val="313131"/>
                <w:w w:val="110"/>
                <w:sz w:val="16"/>
              </w:rPr>
              <w:t xml:space="preserve">Transfers out </w:t>
            </w:r>
            <w:r>
              <w:rPr>
                <w:rFonts w:ascii="Times New Roman" w:hAnsi="Times New Roman"/>
                <w:color w:val="313131"/>
                <w:w w:val="110"/>
                <w:sz w:val="17"/>
              </w:rPr>
              <w:t xml:space="preserve">to </w:t>
            </w:r>
            <w:r>
              <w:rPr>
                <w:color w:val="313131"/>
                <w:w w:val="110"/>
                <w:sz w:val="16"/>
              </w:rPr>
              <w:t>other schemes</w:t>
            </w:r>
          </w:p>
        </w:tc>
        <w:tc>
          <w:tcPr>
            <w:tcW w:w="93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5" w:line="166" w:lineRule="exact"/>
              <w:ind w:right="75"/>
              <w:jc w:val="right"/>
            </w:pPr>
            <w:r>
              <w:rPr>
                <w:color w:val="313131"/>
                <w:sz w:val="16"/>
              </w:rPr>
              <w:t>42</w:t>
            </w:r>
          </w:p>
        </w:tc>
        <w:tc>
          <w:tcPr>
            <w:tcW w:w="932"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r>
      <w:tr w:rsidR="00C53A62">
        <w:tblPrEx>
          <w:tblCellMar>
            <w:top w:w="0" w:type="dxa"/>
            <w:bottom w:w="0" w:type="dxa"/>
          </w:tblCellMar>
        </w:tblPrEx>
        <w:trPr>
          <w:trHeight w:val="208"/>
        </w:trPr>
        <w:tc>
          <w:tcPr>
            <w:tcW w:w="1034" w:type="dxa"/>
            <w:vMerge/>
            <w:tcBorders>
              <w:top w:val="single" w:sz="12"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207" w:type="dxa"/>
            <w:tcBorders>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7" w:line="151" w:lineRule="exact"/>
              <w:ind w:right="48"/>
              <w:jc w:val="right"/>
            </w:pPr>
            <w:r>
              <w:rPr>
                <w:color w:val="313131"/>
                <w:w w:val="104"/>
                <w:sz w:val="16"/>
              </w:rPr>
              <w:t>2</w:t>
            </w:r>
          </w:p>
        </w:tc>
        <w:tc>
          <w:tcPr>
            <w:tcW w:w="4827" w:type="dxa"/>
            <w:vMerge w:val="restart"/>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9"/>
              <w:ind w:left="48"/>
            </w:pPr>
            <w:r>
              <w:rPr>
                <w:color w:val="313131"/>
                <w:w w:val="110"/>
                <w:sz w:val="16"/>
              </w:rPr>
              <w:t>Refunds of Contributions</w:t>
            </w:r>
          </w:p>
        </w:tc>
        <w:tc>
          <w:tcPr>
            <w:tcW w:w="937" w:type="dxa"/>
            <w:vMerge w:val="restart"/>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15" w:lineRule="exact"/>
              <w:ind w:left="591"/>
            </w:pPr>
            <w:r>
              <w:rPr>
                <w:color w:val="313131"/>
                <w:w w:val="90"/>
                <w:sz w:val="21"/>
              </w:rPr>
              <w:t>-</w:t>
            </w:r>
          </w:p>
        </w:tc>
        <w:tc>
          <w:tcPr>
            <w:tcW w:w="932" w:type="dxa"/>
            <w:tcBorders>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7" w:line="151" w:lineRule="exact"/>
              <w:ind w:right="77"/>
              <w:jc w:val="right"/>
            </w:pPr>
            <w:r>
              <w:rPr>
                <w:color w:val="313131"/>
                <w:w w:val="90"/>
                <w:sz w:val="16"/>
              </w:rPr>
              <w:t>42</w:t>
            </w:r>
          </w:p>
        </w:tc>
      </w:tr>
      <w:tr w:rsidR="00C53A62">
        <w:tblPrEx>
          <w:tblCellMar>
            <w:top w:w="0" w:type="dxa"/>
            <w:bottom w:w="0" w:type="dxa"/>
          </w:tblCellMar>
        </w:tblPrEx>
        <w:trPr>
          <w:trHeight w:val="10"/>
        </w:trPr>
        <w:tc>
          <w:tcPr>
            <w:tcW w:w="1034" w:type="dxa"/>
            <w:vMerge/>
            <w:tcBorders>
              <w:top w:val="single" w:sz="12"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207" w:type="dxa"/>
            <w:tcBorders>
              <w:top w:val="single" w:sz="12" w:space="0" w:color="000000"/>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
              </w:rPr>
            </w:pPr>
          </w:p>
        </w:tc>
        <w:tc>
          <w:tcPr>
            <w:tcW w:w="4827" w:type="dxa"/>
            <w:vMerge/>
            <w:tcBorders>
              <w:left w:val="single" w:sz="18"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937" w:type="dxa"/>
            <w:vMerge/>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932" w:type="dxa"/>
            <w:tcBorders>
              <w:top w:val="single" w:sz="12" w:space="0" w:color="000000"/>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
              </w:rPr>
            </w:pPr>
          </w:p>
        </w:tc>
      </w:tr>
      <w:tr w:rsidR="00C53A62">
        <w:tblPrEx>
          <w:tblCellMar>
            <w:top w:w="0" w:type="dxa"/>
            <w:bottom w:w="0" w:type="dxa"/>
          </w:tblCellMar>
        </w:tblPrEx>
        <w:trPr>
          <w:trHeight w:val="197"/>
        </w:trPr>
        <w:tc>
          <w:tcPr>
            <w:tcW w:w="1034" w:type="dxa"/>
            <w:vMerge/>
            <w:tcBorders>
              <w:top w:val="single" w:sz="12"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207"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line="169" w:lineRule="exact"/>
              <w:ind w:right="44"/>
              <w:jc w:val="right"/>
            </w:pPr>
            <w:r>
              <w:rPr>
                <w:color w:val="313131"/>
                <w:w w:val="110"/>
                <w:sz w:val="16"/>
              </w:rPr>
              <w:t>24,256</w:t>
            </w:r>
          </w:p>
        </w:tc>
        <w:tc>
          <w:tcPr>
            <w:tcW w:w="4827"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136" w:lineRule="exact"/>
              <w:ind w:left="44"/>
            </w:pPr>
            <w:r>
              <w:rPr>
                <w:b/>
                <w:color w:val="313131"/>
                <w:w w:val="105"/>
                <w:sz w:val="16"/>
              </w:rPr>
              <w:t>Net amount payable for the year</w:t>
            </w:r>
          </w:p>
        </w:tc>
        <w:tc>
          <w:tcPr>
            <w:tcW w:w="93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2"/>
              </w:rPr>
            </w:pPr>
          </w:p>
        </w:tc>
        <w:tc>
          <w:tcPr>
            <w:tcW w:w="932"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line="160" w:lineRule="exact"/>
              <w:ind w:right="42"/>
              <w:jc w:val="right"/>
            </w:pPr>
            <w:r>
              <w:rPr>
                <w:color w:val="313131"/>
                <w:w w:val="110"/>
                <w:sz w:val="16"/>
              </w:rPr>
              <w:t>25,049</w:t>
            </w:r>
          </w:p>
        </w:tc>
      </w:tr>
      <w:tr w:rsidR="00C53A62">
        <w:tblPrEx>
          <w:tblCellMar>
            <w:top w:w="0" w:type="dxa"/>
            <w:bottom w:w="0" w:type="dxa"/>
          </w:tblCellMar>
        </w:tblPrEx>
        <w:trPr>
          <w:trHeight w:val="269"/>
        </w:trPr>
        <w:tc>
          <w:tcPr>
            <w:tcW w:w="1034" w:type="dxa"/>
            <w:vMerge/>
            <w:tcBorders>
              <w:top w:val="single" w:sz="12"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207" w:type="dxa"/>
            <w:tcBorders>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6"/>
              <w:ind w:right="51"/>
              <w:jc w:val="right"/>
            </w:pPr>
            <w:r>
              <w:rPr>
                <w:color w:val="313131"/>
                <w:w w:val="110"/>
                <w:sz w:val="16"/>
              </w:rPr>
              <w:t>(24,256)</w:t>
            </w:r>
          </w:p>
        </w:tc>
        <w:tc>
          <w:tcPr>
            <w:tcW w:w="4827"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2"/>
              <w:ind w:left="48"/>
            </w:pPr>
            <w:r>
              <w:rPr>
                <w:b/>
                <w:color w:val="313131"/>
                <w:w w:val="105"/>
                <w:sz w:val="16"/>
              </w:rPr>
              <w:t xml:space="preserve">Contribution from policing body </w:t>
            </w:r>
            <w:r>
              <w:rPr>
                <w:color w:val="313131"/>
                <w:w w:val="105"/>
                <w:sz w:val="17"/>
              </w:rPr>
              <w:t xml:space="preserve">In </w:t>
            </w:r>
            <w:r>
              <w:rPr>
                <w:b/>
                <w:color w:val="313131"/>
                <w:w w:val="105"/>
                <w:sz w:val="16"/>
              </w:rPr>
              <w:t>respect of the deficit</w:t>
            </w:r>
          </w:p>
        </w:tc>
        <w:tc>
          <w:tcPr>
            <w:tcW w:w="93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32" w:type="dxa"/>
            <w:tcBorders>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1"/>
              <w:ind w:right="42"/>
              <w:jc w:val="right"/>
            </w:pPr>
            <w:r>
              <w:rPr>
                <w:color w:val="313131"/>
                <w:w w:val="110"/>
                <w:sz w:val="16"/>
              </w:rPr>
              <w:t>(25,049)</w:t>
            </w:r>
          </w:p>
        </w:tc>
      </w:tr>
      <w:tr w:rsidR="00C53A62">
        <w:tblPrEx>
          <w:tblCellMar>
            <w:top w:w="0" w:type="dxa"/>
            <w:bottom w:w="0" w:type="dxa"/>
          </w:tblCellMar>
        </w:tblPrEx>
        <w:trPr>
          <w:trHeight w:val="228"/>
        </w:trPr>
        <w:tc>
          <w:tcPr>
            <w:tcW w:w="1034" w:type="dxa"/>
            <w:vMerge/>
            <w:tcBorders>
              <w:top w:val="single" w:sz="12"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1207" w:type="dxa"/>
            <w:tcBorders>
              <w:top w:val="single" w:sz="12" w:space="0" w:color="000000"/>
              <w:left w:val="single" w:sz="12" w:space="0" w:color="000000"/>
              <w:bottom w:val="single" w:sz="1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line="209" w:lineRule="exact"/>
              <w:ind w:right="233"/>
              <w:jc w:val="right"/>
            </w:pPr>
            <w:r>
              <w:rPr>
                <w:color w:val="313131"/>
                <w:w w:val="86"/>
                <w:sz w:val="26"/>
              </w:rPr>
              <w:t>-</w:t>
            </w:r>
          </w:p>
        </w:tc>
        <w:tc>
          <w:tcPr>
            <w:tcW w:w="4827" w:type="dxa"/>
            <w:tcBorders>
              <w:left w:val="single" w:sz="18"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4"/>
              <w:ind w:left="47"/>
            </w:pPr>
            <w:r>
              <w:rPr>
                <w:b/>
                <w:color w:val="313131"/>
                <w:sz w:val="16"/>
              </w:rPr>
              <w:t>Year end balance</w:t>
            </w:r>
          </w:p>
        </w:tc>
        <w:tc>
          <w:tcPr>
            <w:tcW w:w="937" w:type="dxa"/>
            <w:tcBorders>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32" w:type="dxa"/>
            <w:tcBorders>
              <w:top w:val="single" w:sz="12" w:space="0" w:color="000000"/>
              <w:left w:val="single" w:sz="12" w:space="0" w:color="000000"/>
              <w:bottom w:val="single" w:sz="1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6" w:line="203" w:lineRule="exact"/>
              <w:ind w:right="232"/>
              <w:jc w:val="right"/>
            </w:pPr>
            <w:r>
              <w:rPr>
                <w:color w:val="313131"/>
                <w:w w:val="90"/>
                <w:sz w:val="21"/>
              </w:rPr>
              <w:t>-</w:t>
            </w:r>
          </w:p>
        </w:tc>
      </w:tr>
    </w:tbl>
    <w:p w:rsidR="00000000" w:rsidRDefault="00567705">
      <w:pPr>
        <w:sectPr w:rsidR="00000000">
          <w:footerReference w:type="default" r:id="rId94"/>
          <w:pgSz w:w="11900" w:h="16820"/>
          <w:pgMar w:top="1600" w:right="700" w:bottom="1560" w:left="20" w:header="720" w:footer="720" w:gutter="0"/>
          <w:cols w:space="720"/>
        </w:sectPr>
      </w:pPr>
    </w:p>
    <w:p w:rsidR="00C53A62" w:rsidRDefault="00567705">
      <w:pPr>
        <w:pStyle w:val="BodyText"/>
        <w:spacing w:before="149" w:line="307" w:lineRule="auto"/>
        <w:ind w:left="1839" w:right="609" w:firstLine="6"/>
      </w:pPr>
      <w:r>
        <w:rPr>
          <w:color w:val="494949"/>
          <w:w w:val="105"/>
        </w:rPr>
        <w:t xml:space="preserve">There is an adjustment of 2.9% to the cashflow due to a reduction in the employer contribution </w:t>
      </w:r>
      <w:r>
        <w:rPr>
          <w:color w:val="5B5B5B"/>
          <w:w w:val="105"/>
        </w:rPr>
        <w:t xml:space="preserve">rate </w:t>
      </w:r>
      <w:r>
        <w:rPr>
          <w:color w:val="494949"/>
          <w:w w:val="105"/>
        </w:rPr>
        <w:t>for police pension schemes in 2017/18, being reflected in a reduction in HMT pension top up funding.</w:t>
      </w:r>
    </w:p>
    <w:p w:rsidR="00C53A62" w:rsidRDefault="00C53A62">
      <w:pPr>
        <w:pStyle w:val="BodyText"/>
        <w:spacing w:before="7"/>
        <w:rPr>
          <w:sz w:val="22"/>
        </w:rPr>
      </w:pPr>
    </w:p>
    <w:p w:rsidR="00C53A62" w:rsidRDefault="00567705">
      <w:pPr>
        <w:pStyle w:val="Heading8"/>
        <w:ind w:left="1841"/>
      </w:pPr>
      <w:r>
        <w:rPr>
          <w:color w:val="494949"/>
        </w:rPr>
        <w:t xml:space="preserve">Police Officer Pension Fund </w:t>
      </w:r>
      <w:r>
        <w:rPr>
          <w:color w:val="494949"/>
        </w:rPr>
        <w:t xml:space="preserve">Net </w:t>
      </w:r>
      <w:r>
        <w:rPr>
          <w:rFonts w:ascii="Times New Roman" w:hAnsi="Times New Roman"/>
          <w:color w:val="494949"/>
          <w:sz w:val="20"/>
        </w:rPr>
        <w:t xml:space="preserve">Asset </w:t>
      </w:r>
      <w:r>
        <w:rPr>
          <w:color w:val="494949"/>
        </w:rPr>
        <w:t>Statement</w:t>
      </w:r>
    </w:p>
    <w:p w:rsidR="00C53A62" w:rsidRDefault="00C53A62">
      <w:pPr>
        <w:pStyle w:val="BodyText"/>
        <w:rPr>
          <w:b/>
          <w:sz w:val="20"/>
        </w:rPr>
      </w:pPr>
    </w:p>
    <w:p w:rsidR="00C53A62" w:rsidRDefault="00C53A62">
      <w:pPr>
        <w:pStyle w:val="BodyText"/>
        <w:spacing w:before="11"/>
        <w:rPr>
          <w:b/>
          <w:sz w:val="28"/>
        </w:rPr>
      </w:pPr>
    </w:p>
    <w:tbl>
      <w:tblPr>
        <w:tblW w:w="7904" w:type="dxa"/>
        <w:tblInd w:w="1852" w:type="dxa"/>
        <w:tblLayout w:type="fixed"/>
        <w:tblCellMar>
          <w:left w:w="10" w:type="dxa"/>
          <w:right w:w="10" w:type="dxa"/>
        </w:tblCellMar>
        <w:tblLook w:val="0000" w:firstRow="0" w:lastRow="0" w:firstColumn="0" w:lastColumn="0" w:noHBand="0" w:noVBand="0"/>
      </w:tblPr>
      <w:tblGrid>
        <w:gridCol w:w="976"/>
        <w:gridCol w:w="5957"/>
        <w:gridCol w:w="971"/>
      </w:tblGrid>
      <w:tr w:rsidR="00C53A62">
        <w:tblPrEx>
          <w:tblCellMar>
            <w:top w:w="0" w:type="dxa"/>
            <w:bottom w:w="0" w:type="dxa"/>
          </w:tblCellMar>
        </w:tblPrEx>
        <w:trPr>
          <w:trHeight w:val="293"/>
        </w:trPr>
        <w:tc>
          <w:tcPr>
            <w:tcW w:w="976" w:type="dxa"/>
            <w:tcBorders>
              <w:top w:val="single" w:sz="12" w:space="0" w:color="000000"/>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7"/>
              <w:ind w:left="265"/>
            </w:pPr>
            <w:r>
              <w:rPr>
                <w:b/>
                <w:color w:val="494949"/>
                <w:w w:val="110"/>
                <w:sz w:val="19"/>
              </w:rPr>
              <w:t>Asat</w:t>
            </w:r>
          </w:p>
        </w:tc>
        <w:tc>
          <w:tcPr>
            <w:tcW w:w="5957"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71" w:type="dxa"/>
            <w:tcBorders>
              <w:top w:val="single" w:sz="12" w:space="0" w:color="000000"/>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7"/>
              <w:ind w:left="278"/>
            </w:pPr>
            <w:r>
              <w:rPr>
                <w:b/>
                <w:color w:val="494949"/>
                <w:w w:val="110"/>
                <w:sz w:val="19"/>
              </w:rPr>
              <w:t>Asat</w:t>
            </w:r>
          </w:p>
        </w:tc>
      </w:tr>
      <w:tr w:rsidR="00C53A62">
        <w:tblPrEx>
          <w:tblCellMar>
            <w:top w:w="0" w:type="dxa"/>
            <w:bottom w:w="0" w:type="dxa"/>
          </w:tblCellMar>
        </w:tblPrEx>
        <w:trPr>
          <w:trHeight w:val="266"/>
        </w:trPr>
        <w:tc>
          <w:tcPr>
            <w:tcW w:w="976"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2"/>
              <w:ind w:right="17"/>
              <w:jc w:val="right"/>
            </w:pPr>
            <w:r>
              <w:rPr>
                <w:b/>
                <w:color w:val="494949"/>
                <w:w w:val="110"/>
                <w:sz w:val="19"/>
              </w:rPr>
              <w:t>31March</w:t>
            </w:r>
          </w:p>
        </w:tc>
        <w:tc>
          <w:tcPr>
            <w:tcW w:w="595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71"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2"/>
              <w:ind w:left="78" w:right="-15"/>
            </w:pPr>
            <w:r>
              <w:rPr>
                <w:b/>
                <w:color w:val="494949"/>
                <w:w w:val="110"/>
                <w:sz w:val="19"/>
              </w:rPr>
              <w:t>31March</w:t>
            </w:r>
          </w:p>
        </w:tc>
      </w:tr>
      <w:tr w:rsidR="00C53A62">
        <w:tblPrEx>
          <w:tblCellMar>
            <w:top w:w="0" w:type="dxa"/>
            <w:bottom w:w="0" w:type="dxa"/>
          </w:tblCellMar>
        </w:tblPrEx>
        <w:trPr>
          <w:trHeight w:val="241"/>
        </w:trPr>
        <w:tc>
          <w:tcPr>
            <w:tcW w:w="976" w:type="dxa"/>
            <w:tcBorders>
              <w:left w:val="single" w:sz="1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4" w:line="187" w:lineRule="exact"/>
              <w:ind w:left="275"/>
            </w:pPr>
            <w:r>
              <w:rPr>
                <w:b/>
                <w:color w:val="494949"/>
                <w:w w:val="105"/>
                <w:sz w:val="19"/>
              </w:rPr>
              <w:t>2017</w:t>
            </w:r>
          </w:p>
        </w:tc>
        <w:tc>
          <w:tcPr>
            <w:tcW w:w="595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71" w:type="dxa"/>
            <w:tcBorders>
              <w:left w:val="single" w:sz="12"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7" w:line="204" w:lineRule="exact"/>
              <w:ind w:left="292"/>
            </w:pPr>
            <w:r>
              <w:rPr>
                <w:rFonts w:ascii="Times New Roman" w:hAnsi="Times New Roman"/>
                <w:b/>
                <w:color w:val="494949"/>
                <w:w w:val="105"/>
                <w:sz w:val="21"/>
              </w:rPr>
              <w:t>2018</w:t>
            </w:r>
          </w:p>
        </w:tc>
      </w:tr>
      <w:tr w:rsidR="00C53A62">
        <w:tblPrEx>
          <w:tblCellMar>
            <w:top w:w="0" w:type="dxa"/>
            <w:bottom w:w="0" w:type="dxa"/>
          </w:tblCellMar>
        </w:tblPrEx>
        <w:trPr>
          <w:trHeight w:val="280"/>
        </w:trPr>
        <w:tc>
          <w:tcPr>
            <w:tcW w:w="976" w:type="dxa"/>
            <w:tcBorders>
              <w:top w:val="single" w:sz="8" w:space="0" w:color="000000"/>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ind w:left="248"/>
            </w:pPr>
            <w:r>
              <w:rPr>
                <w:rFonts w:ascii="Times New Roman" w:hAnsi="Times New Roman"/>
                <w:b/>
                <w:color w:val="494949"/>
                <w:w w:val="110"/>
                <w:sz w:val="20"/>
              </w:rPr>
              <w:t>£'000</w:t>
            </w:r>
          </w:p>
        </w:tc>
        <w:tc>
          <w:tcPr>
            <w:tcW w:w="595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71" w:type="dxa"/>
            <w:vMerge w:val="restart"/>
            <w:tcBorders>
              <w:top w:val="single" w:sz="8" w:space="0" w:color="000000"/>
              <w:left w:val="single" w:sz="12"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4"/>
              <w:ind w:left="255"/>
            </w:pPr>
            <w:r>
              <w:rPr>
                <w:rFonts w:ascii="Times New Roman" w:hAnsi="Times New Roman"/>
                <w:b/>
                <w:color w:val="494949"/>
                <w:w w:val="110"/>
                <w:sz w:val="20"/>
              </w:rPr>
              <w:t>£'000</w:t>
            </w:r>
          </w:p>
          <w:p w:rsidR="00C53A62" w:rsidRDefault="00C53A62">
            <w:pPr>
              <w:pStyle w:val="TableParagraph"/>
              <w:spacing w:before="7"/>
              <w:rPr>
                <w:b/>
                <w:sz w:val="29"/>
              </w:rPr>
            </w:pPr>
          </w:p>
          <w:p w:rsidR="00C53A62" w:rsidRDefault="00567705">
            <w:pPr>
              <w:pStyle w:val="TableParagraph"/>
              <w:ind w:left="374" w:right="20"/>
              <w:jc w:val="center"/>
            </w:pPr>
            <w:r>
              <w:rPr>
                <w:color w:val="494949"/>
                <w:w w:val="105"/>
                <w:sz w:val="19"/>
              </w:rPr>
              <w:t>4,043</w:t>
            </w:r>
          </w:p>
          <w:p w:rsidR="00C53A62" w:rsidRDefault="00567705">
            <w:pPr>
              <w:pStyle w:val="TableParagraph"/>
              <w:spacing w:before="19"/>
              <w:ind w:left="320"/>
              <w:jc w:val="center"/>
            </w:pPr>
            <w:r>
              <w:rPr>
                <w:color w:val="494949"/>
                <w:w w:val="108"/>
                <w:sz w:val="24"/>
              </w:rPr>
              <w:t>-</w:t>
            </w:r>
          </w:p>
          <w:p w:rsidR="00C53A62" w:rsidRDefault="00C53A62">
            <w:pPr>
              <w:pStyle w:val="TableParagraph"/>
              <w:rPr>
                <w:b/>
                <w:sz w:val="26"/>
              </w:rPr>
            </w:pPr>
          </w:p>
          <w:p w:rsidR="00C53A62" w:rsidRDefault="00567705">
            <w:pPr>
              <w:pStyle w:val="TableParagraph"/>
              <w:spacing w:before="205" w:line="315" w:lineRule="exact"/>
              <w:ind w:left="305"/>
              <w:jc w:val="center"/>
            </w:pPr>
            <w:r>
              <w:rPr>
                <w:color w:val="494949"/>
                <w:w w:val="83"/>
                <w:sz w:val="31"/>
              </w:rPr>
              <w:t>-</w:t>
            </w:r>
          </w:p>
          <w:p w:rsidR="00C53A62" w:rsidRDefault="00567705">
            <w:pPr>
              <w:pStyle w:val="TableParagraph"/>
              <w:spacing w:line="309" w:lineRule="exact"/>
              <w:ind w:left="305"/>
              <w:jc w:val="center"/>
            </w:pPr>
            <w:r>
              <w:rPr>
                <w:color w:val="494949"/>
                <w:w w:val="83"/>
                <w:sz w:val="31"/>
              </w:rPr>
              <w:t>-</w:t>
            </w:r>
          </w:p>
          <w:p w:rsidR="00C53A62" w:rsidRDefault="00567705">
            <w:pPr>
              <w:pStyle w:val="TableParagraph"/>
              <w:spacing w:line="224" w:lineRule="exact"/>
              <w:ind w:left="227"/>
            </w:pPr>
            <w:r>
              <w:rPr>
                <w:rFonts w:ascii="Times New Roman" w:hAnsi="Times New Roman"/>
                <w:b/>
                <w:color w:val="494949"/>
                <w:w w:val="105"/>
                <w:sz w:val="20"/>
              </w:rPr>
              <w:t>(4,043)</w:t>
            </w:r>
          </w:p>
        </w:tc>
      </w:tr>
      <w:tr w:rsidR="00C53A62">
        <w:tblPrEx>
          <w:tblCellMar>
            <w:top w:w="0" w:type="dxa"/>
            <w:bottom w:w="0" w:type="dxa"/>
          </w:tblCellMar>
        </w:tblPrEx>
        <w:trPr>
          <w:trHeight w:val="254"/>
        </w:trPr>
        <w:tc>
          <w:tcPr>
            <w:tcW w:w="976"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595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
              <w:ind w:left="53"/>
            </w:pPr>
            <w:r>
              <w:rPr>
                <w:b/>
                <w:color w:val="494949"/>
                <w:w w:val="105"/>
                <w:sz w:val="19"/>
              </w:rPr>
              <w:t>Current Assets</w:t>
            </w:r>
          </w:p>
        </w:tc>
        <w:tc>
          <w:tcPr>
            <w:tcW w:w="971" w:type="dxa"/>
            <w:vMerge/>
            <w:tcBorders>
              <w:top w:val="single" w:sz="8" w:space="0" w:color="000000"/>
              <w:left w:val="single" w:sz="12"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70"/>
        </w:trPr>
        <w:tc>
          <w:tcPr>
            <w:tcW w:w="976"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1"/>
              <w:ind w:right="-29"/>
              <w:jc w:val="right"/>
            </w:pPr>
            <w:r>
              <w:rPr>
                <w:rFonts w:ascii="Times New Roman" w:hAnsi="Times New Roman"/>
                <w:color w:val="494949"/>
                <w:w w:val="110"/>
                <w:sz w:val="20"/>
              </w:rPr>
              <w:t>6132</w:t>
            </w:r>
          </w:p>
        </w:tc>
        <w:tc>
          <w:tcPr>
            <w:tcW w:w="595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
              <w:ind w:left="60"/>
            </w:pPr>
            <w:r>
              <w:rPr>
                <w:color w:val="494949"/>
                <w:w w:val="120"/>
                <w:sz w:val="19"/>
              </w:rPr>
              <w:t xml:space="preserve">Funding to meet deficit due </w:t>
            </w:r>
            <w:r>
              <w:rPr>
                <w:color w:val="383838"/>
                <w:w w:val="120"/>
                <w:sz w:val="19"/>
              </w:rPr>
              <w:t>from the local policing body</w:t>
            </w:r>
          </w:p>
        </w:tc>
        <w:tc>
          <w:tcPr>
            <w:tcW w:w="971" w:type="dxa"/>
            <w:vMerge/>
            <w:tcBorders>
              <w:top w:val="single" w:sz="8" w:space="0" w:color="000000"/>
              <w:left w:val="single" w:sz="12"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374"/>
        </w:trPr>
        <w:tc>
          <w:tcPr>
            <w:tcW w:w="6933" w:type="dxa"/>
            <w:gridSpan w:val="2"/>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
              <w:ind w:left="840"/>
            </w:pPr>
            <w:r>
              <w:rPr>
                <w:color w:val="494949"/>
                <w:w w:val="110"/>
                <w:sz w:val="19"/>
              </w:rPr>
              <w:t>4 Cash Held</w:t>
            </w:r>
          </w:p>
        </w:tc>
        <w:tc>
          <w:tcPr>
            <w:tcW w:w="971" w:type="dxa"/>
            <w:vMerge/>
            <w:tcBorders>
              <w:top w:val="single" w:sz="8" w:space="0" w:color="000000"/>
              <w:left w:val="single" w:sz="12"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397"/>
        </w:trPr>
        <w:tc>
          <w:tcPr>
            <w:tcW w:w="976"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595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7"/>
              <w:ind w:left="48"/>
            </w:pPr>
            <w:r>
              <w:rPr>
                <w:b/>
                <w:color w:val="494949"/>
                <w:w w:val="110"/>
                <w:sz w:val="19"/>
              </w:rPr>
              <w:t>Current Uabilities</w:t>
            </w:r>
          </w:p>
        </w:tc>
        <w:tc>
          <w:tcPr>
            <w:tcW w:w="971" w:type="dxa"/>
            <w:vMerge/>
            <w:tcBorders>
              <w:top w:val="single" w:sz="8" w:space="0" w:color="000000"/>
              <w:left w:val="single" w:sz="12"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16"/>
        </w:trPr>
        <w:tc>
          <w:tcPr>
            <w:tcW w:w="976"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4" w:line="182" w:lineRule="exact"/>
              <w:ind w:right="79"/>
              <w:jc w:val="right"/>
            </w:pPr>
            <w:r>
              <w:rPr>
                <w:color w:val="494949"/>
                <w:w w:val="105"/>
                <w:sz w:val="19"/>
              </w:rPr>
              <w:t>(4)</w:t>
            </w:r>
          </w:p>
        </w:tc>
        <w:tc>
          <w:tcPr>
            <w:tcW w:w="595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4" w:line="182" w:lineRule="exact"/>
              <w:ind w:left="56"/>
            </w:pPr>
            <w:r>
              <w:rPr>
                <w:color w:val="494949"/>
                <w:w w:val="110"/>
                <w:sz w:val="19"/>
              </w:rPr>
              <w:t>Unpaid Pension Benefits</w:t>
            </w:r>
          </w:p>
        </w:tc>
        <w:tc>
          <w:tcPr>
            <w:tcW w:w="971" w:type="dxa"/>
            <w:vMerge/>
            <w:tcBorders>
              <w:top w:val="single" w:sz="8" w:space="0" w:color="000000"/>
              <w:left w:val="single" w:sz="12"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320"/>
        </w:trPr>
        <w:tc>
          <w:tcPr>
            <w:tcW w:w="976" w:type="dxa"/>
            <w:tcBorders>
              <w:left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300" w:lineRule="exact"/>
              <w:ind w:left="39"/>
              <w:jc w:val="center"/>
            </w:pPr>
            <w:r>
              <w:rPr>
                <w:color w:val="494949"/>
                <w:w w:val="78"/>
                <w:sz w:val="31"/>
              </w:rPr>
              <w:t>-</w:t>
            </w:r>
          </w:p>
        </w:tc>
        <w:tc>
          <w:tcPr>
            <w:tcW w:w="5957"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7"/>
              <w:ind w:left="51"/>
            </w:pPr>
            <w:r>
              <w:rPr>
                <w:color w:val="494949"/>
                <w:w w:val="115"/>
                <w:sz w:val="19"/>
              </w:rPr>
              <w:t>Recharges to other Authorities</w:t>
            </w:r>
          </w:p>
        </w:tc>
        <w:tc>
          <w:tcPr>
            <w:tcW w:w="971" w:type="dxa"/>
            <w:vMerge/>
            <w:tcBorders>
              <w:top w:val="single" w:sz="8" w:space="0" w:color="000000"/>
              <w:left w:val="single" w:sz="12"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476"/>
        </w:trPr>
        <w:tc>
          <w:tcPr>
            <w:tcW w:w="976" w:type="dxa"/>
            <w:tcBorders>
              <w:left w:val="single" w:sz="18"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12" w:lineRule="exact"/>
              <w:ind w:left="229"/>
            </w:pPr>
            <w:r>
              <w:rPr>
                <w:rFonts w:ascii="Times New Roman" w:hAnsi="Times New Roman"/>
                <w:b/>
                <w:color w:val="494949"/>
                <w:w w:val="105"/>
                <w:sz w:val="20"/>
              </w:rPr>
              <w:t>(6,132)</w:t>
            </w:r>
          </w:p>
        </w:tc>
        <w:tc>
          <w:tcPr>
            <w:tcW w:w="5957" w:type="dxa"/>
            <w:tcBorders>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04" w:lineRule="exact"/>
              <w:ind w:left="43"/>
            </w:pPr>
            <w:r>
              <w:rPr>
                <w:color w:val="494949"/>
                <w:w w:val="110"/>
                <w:sz w:val="19"/>
              </w:rPr>
              <w:t xml:space="preserve">Surplus for the </w:t>
            </w:r>
            <w:r>
              <w:rPr>
                <w:b/>
                <w:color w:val="494949"/>
                <w:w w:val="110"/>
                <w:sz w:val="19"/>
              </w:rPr>
              <w:t xml:space="preserve">year owing </w:t>
            </w:r>
            <w:r>
              <w:rPr>
                <w:color w:val="494949"/>
                <w:w w:val="110"/>
                <w:sz w:val="19"/>
              </w:rPr>
              <w:t xml:space="preserve">to the local policing </w:t>
            </w:r>
            <w:r>
              <w:rPr>
                <w:b/>
                <w:color w:val="494949"/>
                <w:w w:val="110"/>
                <w:sz w:val="19"/>
              </w:rPr>
              <w:t>body</w:t>
            </w:r>
          </w:p>
        </w:tc>
        <w:tc>
          <w:tcPr>
            <w:tcW w:w="971" w:type="dxa"/>
            <w:vMerge/>
            <w:tcBorders>
              <w:top w:val="single" w:sz="8" w:space="0" w:color="000000"/>
              <w:left w:val="single" w:sz="12" w:space="0" w:color="000000"/>
              <w:bottom w:val="single" w:sz="8" w:space="0" w:color="000000"/>
              <w:right w:val="single" w:sz="18" w:space="0" w:color="000000"/>
            </w:tcBorders>
            <w:shd w:val="clear" w:color="auto" w:fill="auto"/>
            <w:tcMar>
              <w:top w:w="0" w:type="dxa"/>
              <w:left w:w="0" w:type="dxa"/>
              <w:bottom w:w="0" w:type="dxa"/>
              <w:right w:w="0" w:type="dxa"/>
            </w:tcMar>
          </w:tcPr>
          <w:p w:rsidR="00C53A62" w:rsidRDefault="00C53A62">
            <w:pPr>
              <w:rPr>
                <w:sz w:val="2"/>
                <w:szCs w:val="2"/>
              </w:rPr>
            </w:pPr>
          </w:p>
        </w:tc>
      </w:tr>
      <w:tr w:rsidR="00C53A62">
        <w:tblPrEx>
          <w:tblCellMar>
            <w:top w:w="0" w:type="dxa"/>
            <w:bottom w:w="0" w:type="dxa"/>
          </w:tblCellMar>
        </w:tblPrEx>
        <w:trPr>
          <w:trHeight w:val="246"/>
        </w:trPr>
        <w:tc>
          <w:tcPr>
            <w:tcW w:w="976" w:type="dxa"/>
            <w:tcBorders>
              <w:top w:val="single" w:sz="8" w:space="0" w:color="000000"/>
              <w:left w:val="single" w:sz="18"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26" w:lineRule="exact"/>
              <w:ind w:left="563"/>
            </w:pPr>
            <w:r>
              <w:rPr>
                <w:rFonts w:ascii="Times New Roman" w:hAnsi="Times New Roman"/>
                <w:color w:val="494949"/>
                <w:w w:val="107"/>
                <w:sz w:val="25"/>
              </w:rPr>
              <w:t>-</w:t>
            </w:r>
          </w:p>
        </w:tc>
        <w:tc>
          <w:tcPr>
            <w:tcW w:w="5957" w:type="dxa"/>
            <w:tcBorders>
              <w:top w:val="single" w:sz="8"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2" w:line="184" w:lineRule="exact"/>
              <w:ind w:left="48"/>
            </w:pPr>
            <w:r>
              <w:rPr>
                <w:b/>
                <w:color w:val="494949"/>
                <w:w w:val="105"/>
                <w:sz w:val="19"/>
              </w:rPr>
              <w:t>Net Current Assets/Liabilities</w:t>
            </w:r>
          </w:p>
        </w:tc>
        <w:tc>
          <w:tcPr>
            <w:tcW w:w="971" w:type="dxa"/>
            <w:tcBorders>
              <w:top w:val="single" w:sz="8" w:space="0" w:color="000000"/>
              <w:left w:val="single" w:sz="12" w:space="0" w:color="000000"/>
              <w:bottom w:val="single" w:sz="1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line="226" w:lineRule="exact"/>
              <w:ind w:left="571"/>
            </w:pPr>
            <w:r>
              <w:rPr>
                <w:color w:val="494949"/>
                <w:w w:val="83"/>
                <w:sz w:val="31"/>
              </w:rPr>
              <w:t>-</w:t>
            </w:r>
          </w:p>
        </w:tc>
      </w:tr>
    </w:tbl>
    <w:p w:rsidR="00C53A62" w:rsidRDefault="00C53A62">
      <w:pPr>
        <w:pStyle w:val="BodyText"/>
        <w:spacing w:before="4"/>
        <w:rPr>
          <w:b/>
        </w:rPr>
      </w:pPr>
    </w:p>
    <w:p w:rsidR="00C53A62" w:rsidRDefault="00567705">
      <w:pPr>
        <w:pStyle w:val="ListParagraph"/>
        <w:numPr>
          <w:ilvl w:val="0"/>
          <w:numId w:val="21"/>
        </w:numPr>
        <w:tabs>
          <w:tab w:val="left" w:pos="2269"/>
          <w:tab w:val="left" w:pos="2270"/>
        </w:tabs>
        <w:spacing w:before="94"/>
        <w:ind w:hanging="685"/>
      </w:pPr>
      <w:r>
        <w:rPr>
          <w:b/>
          <w:color w:val="383838"/>
          <w:sz w:val="20"/>
        </w:rPr>
        <w:t>Basis of</w:t>
      </w:r>
      <w:r>
        <w:rPr>
          <w:b/>
          <w:color w:val="383838"/>
          <w:spacing w:val="-24"/>
          <w:sz w:val="20"/>
        </w:rPr>
        <w:t xml:space="preserve"> </w:t>
      </w:r>
      <w:r>
        <w:rPr>
          <w:b/>
          <w:color w:val="383838"/>
          <w:sz w:val="20"/>
        </w:rPr>
        <w:t>Preparation</w:t>
      </w:r>
    </w:p>
    <w:p w:rsidR="00C53A62" w:rsidRDefault="00567705">
      <w:pPr>
        <w:pStyle w:val="BodyText"/>
        <w:spacing w:before="63" w:line="304" w:lineRule="auto"/>
        <w:ind w:left="1817" w:right="720" w:hanging="5"/>
      </w:pPr>
      <w:r>
        <w:rPr>
          <w:color w:val="383838"/>
          <w:w w:val="105"/>
        </w:rPr>
        <w:t>The</w:t>
      </w:r>
      <w:r>
        <w:rPr>
          <w:color w:val="383838"/>
          <w:spacing w:val="-27"/>
          <w:w w:val="105"/>
        </w:rPr>
        <w:t xml:space="preserve"> </w:t>
      </w:r>
      <w:r>
        <w:rPr>
          <w:color w:val="383838"/>
          <w:w w:val="105"/>
        </w:rPr>
        <w:t>pension</w:t>
      </w:r>
      <w:r>
        <w:rPr>
          <w:color w:val="383838"/>
          <w:spacing w:val="-25"/>
          <w:w w:val="105"/>
        </w:rPr>
        <w:t xml:space="preserve"> </w:t>
      </w:r>
      <w:r>
        <w:rPr>
          <w:color w:val="383838"/>
          <w:w w:val="105"/>
        </w:rPr>
        <w:t>fund</w:t>
      </w:r>
      <w:r>
        <w:rPr>
          <w:color w:val="383838"/>
          <w:spacing w:val="-34"/>
          <w:w w:val="105"/>
        </w:rPr>
        <w:t xml:space="preserve"> </w:t>
      </w:r>
      <w:r>
        <w:rPr>
          <w:color w:val="383838"/>
          <w:w w:val="105"/>
        </w:rPr>
        <w:t>accounts</w:t>
      </w:r>
      <w:r>
        <w:rPr>
          <w:color w:val="383838"/>
          <w:spacing w:val="-22"/>
          <w:w w:val="105"/>
        </w:rPr>
        <w:t xml:space="preserve"> </w:t>
      </w:r>
      <w:r>
        <w:rPr>
          <w:color w:val="383838"/>
          <w:w w:val="105"/>
        </w:rPr>
        <w:t>have</w:t>
      </w:r>
      <w:r>
        <w:rPr>
          <w:color w:val="383838"/>
          <w:spacing w:val="-31"/>
          <w:w w:val="105"/>
        </w:rPr>
        <w:t xml:space="preserve"> </w:t>
      </w:r>
      <w:r>
        <w:rPr>
          <w:color w:val="383838"/>
          <w:w w:val="105"/>
        </w:rPr>
        <w:t>been</w:t>
      </w:r>
      <w:r>
        <w:rPr>
          <w:color w:val="383838"/>
          <w:spacing w:val="-27"/>
          <w:w w:val="105"/>
        </w:rPr>
        <w:t xml:space="preserve"> </w:t>
      </w:r>
      <w:r>
        <w:rPr>
          <w:color w:val="383838"/>
          <w:w w:val="105"/>
        </w:rPr>
        <w:t>prepared</w:t>
      </w:r>
      <w:r>
        <w:rPr>
          <w:color w:val="383838"/>
          <w:spacing w:val="-22"/>
          <w:w w:val="105"/>
        </w:rPr>
        <w:t xml:space="preserve"> </w:t>
      </w:r>
      <w:r>
        <w:rPr>
          <w:color w:val="383838"/>
          <w:w w:val="105"/>
        </w:rPr>
        <w:t>in</w:t>
      </w:r>
      <w:r>
        <w:rPr>
          <w:color w:val="383838"/>
          <w:spacing w:val="-26"/>
          <w:w w:val="105"/>
        </w:rPr>
        <w:t xml:space="preserve"> </w:t>
      </w:r>
      <w:r>
        <w:rPr>
          <w:color w:val="383838"/>
          <w:w w:val="105"/>
        </w:rPr>
        <w:t>accordance</w:t>
      </w:r>
      <w:r>
        <w:rPr>
          <w:color w:val="383838"/>
          <w:spacing w:val="-22"/>
          <w:w w:val="105"/>
        </w:rPr>
        <w:t xml:space="preserve"> </w:t>
      </w:r>
      <w:r>
        <w:rPr>
          <w:color w:val="383838"/>
          <w:w w:val="105"/>
        </w:rPr>
        <w:t>with</w:t>
      </w:r>
      <w:r>
        <w:rPr>
          <w:color w:val="383838"/>
          <w:spacing w:val="-34"/>
          <w:w w:val="105"/>
        </w:rPr>
        <w:t xml:space="preserve"> </w:t>
      </w:r>
      <w:r>
        <w:rPr>
          <w:color w:val="383838"/>
          <w:w w:val="105"/>
        </w:rPr>
        <w:t>the</w:t>
      </w:r>
      <w:r>
        <w:rPr>
          <w:color w:val="383838"/>
          <w:spacing w:val="-37"/>
          <w:w w:val="105"/>
        </w:rPr>
        <w:t xml:space="preserve"> </w:t>
      </w:r>
      <w:r>
        <w:rPr>
          <w:color w:val="383838"/>
          <w:w w:val="105"/>
        </w:rPr>
        <w:t>CIPFA</w:t>
      </w:r>
      <w:r>
        <w:rPr>
          <w:color w:val="383838"/>
          <w:spacing w:val="-23"/>
          <w:w w:val="105"/>
        </w:rPr>
        <w:t xml:space="preserve"> </w:t>
      </w:r>
      <w:r>
        <w:rPr>
          <w:color w:val="383838"/>
          <w:w w:val="105"/>
        </w:rPr>
        <w:t>Code</w:t>
      </w:r>
      <w:r>
        <w:rPr>
          <w:color w:val="383838"/>
          <w:spacing w:val="-25"/>
          <w:w w:val="105"/>
        </w:rPr>
        <w:t xml:space="preserve"> </w:t>
      </w:r>
      <w:r>
        <w:rPr>
          <w:color w:val="383838"/>
          <w:w w:val="105"/>
        </w:rPr>
        <w:t>of</w:t>
      </w:r>
      <w:r>
        <w:rPr>
          <w:color w:val="383838"/>
          <w:spacing w:val="-27"/>
          <w:w w:val="105"/>
        </w:rPr>
        <w:t xml:space="preserve"> </w:t>
      </w:r>
      <w:r>
        <w:rPr>
          <w:color w:val="383838"/>
          <w:w w:val="105"/>
        </w:rPr>
        <w:t>Practice</w:t>
      </w:r>
      <w:r>
        <w:rPr>
          <w:color w:val="383838"/>
          <w:spacing w:val="-26"/>
          <w:w w:val="105"/>
        </w:rPr>
        <w:t xml:space="preserve"> </w:t>
      </w:r>
      <w:r>
        <w:rPr>
          <w:color w:val="383838"/>
          <w:w w:val="105"/>
        </w:rPr>
        <w:t xml:space="preserve">on </w:t>
      </w:r>
      <w:r>
        <w:rPr>
          <w:color w:val="383838"/>
          <w:w w:val="105"/>
        </w:rPr>
        <w:t>Local</w:t>
      </w:r>
      <w:r>
        <w:rPr>
          <w:color w:val="383838"/>
          <w:spacing w:val="-9"/>
          <w:w w:val="105"/>
        </w:rPr>
        <w:t xml:space="preserve"> </w:t>
      </w:r>
      <w:r>
        <w:rPr>
          <w:color w:val="383838"/>
          <w:w w:val="105"/>
        </w:rPr>
        <w:t>Authority</w:t>
      </w:r>
      <w:r>
        <w:rPr>
          <w:color w:val="383838"/>
          <w:spacing w:val="8"/>
          <w:w w:val="105"/>
        </w:rPr>
        <w:t xml:space="preserve"> </w:t>
      </w:r>
      <w:r>
        <w:rPr>
          <w:color w:val="383838"/>
          <w:w w:val="105"/>
        </w:rPr>
        <w:t>Accounting</w:t>
      </w:r>
      <w:r>
        <w:rPr>
          <w:color w:val="383838"/>
          <w:spacing w:val="-19"/>
          <w:w w:val="105"/>
        </w:rPr>
        <w:t xml:space="preserve"> </w:t>
      </w:r>
      <w:r>
        <w:rPr>
          <w:color w:val="383838"/>
          <w:w w:val="105"/>
        </w:rPr>
        <w:t>In</w:t>
      </w:r>
      <w:r>
        <w:rPr>
          <w:color w:val="383838"/>
          <w:spacing w:val="-4"/>
          <w:w w:val="105"/>
        </w:rPr>
        <w:t xml:space="preserve"> </w:t>
      </w:r>
      <w:r>
        <w:rPr>
          <w:color w:val="383838"/>
          <w:w w:val="105"/>
        </w:rPr>
        <w:t>the</w:t>
      </w:r>
      <w:r>
        <w:rPr>
          <w:color w:val="383838"/>
          <w:spacing w:val="-14"/>
          <w:w w:val="105"/>
        </w:rPr>
        <w:t xml:space="preserve"> </w:t>
      </w:r>
      <w:r>
        <w:rPr>
          <w:color w:val="383838"/>
          <w:w w:val="105"/>
        </w:rPr>
        <w:t>United</w:t>
      </w:r>
      <w:r>
        <w:rPr>
          <w:color w:val="383838"/>
          <w:spacing w:val="-8"/>
          <w:w w:val="105"/>
        </w:rPr>
        <w:t xml:space="preserve"> </w:t>
      </w:r>
      <w:r>
        <w:rPr>
          <w:color w:val="383838"/>
          <w:w w:val="105"/>
        </w:rPr>
        <w:t>Kingdom</w:t>
      </w:r>
      <w:r>
        <w:rPr>
          <w:color w:val="383838"/>
          <w:spacing w:val="-3"/>
          <w:w w:val="105"/>
        </w:rPr>
        <w:t xml:space="preserve"> </w:t>
      </w:r>
      <w:r>
        <w:rPr>
          <w:color w:val="383838"/>
          <w:w w:val="105"/>
        </w:rPr>
        <w:t>2017/18.</w:t>
      </w:r>
    </w:p>
    <w:p w:rsidR="00C53A62" w:rsidRDefault="00C53A62">
      <w:pPr>
        <w:pStyle w:val="BodyText"/>
        <w:spacing w:before="1"/>
        <w:rPr>
          <w:sz w:val="24"/>
        </w:rPr>
      </w:pPr>
    </w:p>
    <w:p w:rsidR="00C53A62" w:rsidRDefault="00567705">
      <w:pPr>
        <w:pStyle w:val="BodyText"/>
        <w:spacing w:line="300" w:lineRule="auto"/>
        <w:ind w:left="1810" w:right="720" w:firstLine="2"/>
      </w:pPr>
      <w:r>
        <w:rPr>
          <w:color w:val="494949"/>
          <w:w w:val="105"/>
        </w:rPr>
        <w:t>The</w:t>
      </w:r>
      <w:r>
        <w:rPr>
          <w:color w:val="494949"/>
          <w:spacing w:val="-20"/>
          <w:w w:val="105"/>
        </w:rPr>
        <w:t xml:space="preserve"> </w:t>
      </w:r>
      <w:r>
        <w:rPr>
          <w:color w:val="494949"/>
          <w:w w:val="105"/>
        </w:rPr>
        <w:t>financial</w:t>
      </w:r>
      <w:r>
        <w:rPr>
          <w:color w:val="494949"/>
          <w:spacing w:val="-15"/>
          <w:w w:val="105"/>
        </w:rPr>
        <w:t xml:space="preserve"> </w:t>
      </w:r>
      <w:r>
        <w:rPr>
          <w:color w:val="494949"/>
          <w:w w:val="105"/>
        </w:rPr>
        <w:t>statements</w:t>
      </w:r>
      <w:r>
        <w:rPr>
          <w:color w:val="494949"/>
          <w:spacing w:val="-7"/>
          <w:w w:val="105"/>
        </w:rPr>
        <w:t xml:space="preserve"> </w:t>
      </w:r>
      <w:r>
        <w:rPr>
          <w:color w:val="494949"/>
          <w:w w:val="105"/>
        </w:rPr>
        <w:t>do</w:t>
      </w:r>
      <w:r>
        <w:rPr>
          <w:color w:val="494949"/>
          <w:spacing w:val="-28"/>
          <w:w w:val="105"/>
        </w:rPr>
        <w:t xml:space="preserve"> </w:t>
      </w:r>
      <w:r>
        <w:rPr>
          <w:color w:val="494949"/>
          <w:w w:val="105"/>
        </w:rPr>
        <w:t>not</w:t>
      </w:r>
      <w:r>
        <w:rPr>
          <w:color w:val="494949"/>
          <w:spacing w:val="-15"/>
          <w:w w:val="105"/>
        </w:rPr>
        <w:t xml:space="preserve"> </w:t>
      </w:r>
      <w:r>
        <w:rPr>
          <w:color w:val="494949"/>
          <w:w w:val="105"/>
        </w:rPr>
        <w:t>take</w:t>
      </w:r>
      <w:r>
        <w:rPr>
          <w:color w:val="494949"/>
          <w:spacing w:val="-21"/>
          <w:w w:val="105"/>
        </w:rPr>
        <w:t xml:space="preserve"> </w:t>
      </w:r>
      <w:r>
        <w:rPr>
          <w:color w:val="494949"/>
          <w:w w:val="105"/>
        </w:rPr>
        <w:t>account</w:t>
      </w:r>
      <w:r>
        <w:rPr>
          <w:color w:val="494949"/>
          <w:spacing w:val="-7"/>
          <w:w w:val="105"/>
        </w:rPr>
        <w:t xml:space="preserve"> </w:t>
      </w:r>
      <w:r>
        <w:rPr>
          <w:color w:val="494949"/>
          <w:w w:val="105"/>
        </w:rPr>
        <w:t>of</w:t>
      </w:r>
      <w:r>
        <w:rPr>
          <w:color w:val="494949"/>
          <w:spacing w:val="-3"/>
          <w:w w:val="105"/>
        </w:rPr>
        <w:t xml:space="preserve"> </w:t>
      </w:r>
      <w:r>
        <w:rPr>
          <w:color w:val="494949"/>
          <w:w w:val="105"/>
        </w:rPr>
        <w:t>liabilities</w:t>
      </w:r>
      <w:r>
        <w:rPr>
          <w:color w:val="494949"/>
          <w:spacing w:val="-9"/>
          <w:w w:val="105"/>
        </w:rPr>
        <w:t xml:space="preserve"> </w:t>
      </w:r>
      <w:r>
        <w:rPr>
          <w:color w:val="494949"/>
          <w:w w:val="105"/>
        </w:rPr>
        <w:t>to pay</w:t>
      </w:r>
      <w:r>
        <w:rPr>
          <w:color w:val="494949"/>
          <w:spacing w:val="-12"/>
          <w:w w:val="105"/>
        </w:rPr>
        <w:t xml:space="preserve"> </w:t>
      </w:r>
      <w:r>
        <w:rPr>
          <w:color w:val="494949"/>
          <w:w w:val="105"/>
        </w:rPr>
        <w:t>pensions</w:t>
      </w:r>
      <w:r>
        <w:rPr>
          <w:color w:val="494949"/>
          <w:spacing w:val="-10"/>
          <w:w w:val="105"/>
        </w:rPr>
        <w:t xml:space="preserve"> </w:t>
      </w:r>
      <w:r>
        <w:rPr>
          <w:color w:val="494949"/>
          <w:w w:val="105"/>
        </w:rPr>
        <w:t>and</w:t>
      </w:r>
      <w:r>
        <w:rPr>
          <w:color w:val="494949"/>
          <w:spacing w:val="-18"/>
          <w:w w:val="105"/>
        </w:rPr>
        <w:t xml:space="preserve"> </w:t>
      </w:r>
      <w:r>
        <w:rPr>
          <w:color w:val="494949"/>
          <w:w w:val="105"/>
        </w:rPr>
        <w:t>other</w:t>
      </w:r>
      <w:r>
        <w:rPr>
          <w:color w:val="494949"/>
          <w:spacing w:val="-16"/>
          <w:w w:val="105"/>
        </w:rPr>
        <w:t xml:space="preserve"> </w:t>
      </w:r>
      <w:r>
        <w:rPr>
          <w:color w:val="494949"/>
          <w:w w:val="105"/>
        </w:rPr>
        <w:t>benefits</w:t>
      </w:r>
      <w:r>
        <w:rPr>
          <w:color w:val="494949"/>
          <w:spacing w:val="-12"/>
          <w:w w:val="105"/>
        </w:rPr>
        <w:t xml:space="preserve"> </w:t>
      </w:r>
      <w:r>
        <w:rPr>
          <w:color w:val="494949"/>
          <w:w w:val="105"/>
        </w:rPr>
        <w:t>which fall</w:t>
      </w:r>
      <w:r>
        <w:rPr>
          <w:color w:val="494949"/>
          <w:spacing w:val="-11"/>
          <w:w w:val="105"/>
        </w:rPr>
        <w:t xml:space="preserve"> </w:t>
      </w:r>
      <w:r>
        <w:rPr>
          <w:color w:val="494949"/>
          <w:w w:val="105"/>
        </w:rPr>
        <w:t>due</w:t>
      </w:r>
      <w:r>
        <w:rPr>
          <w:color w:val="494949"/>
          <w:spacing w:val="-11"/>
          <w:w w:val="105"/>
        </w:rPr>
        <w:t xml:space="preserve"> </w:t>
      </w:r>
      <w:r>
        <w:rPr>
          <w:color w:val="494949"/>
          <w:w w:val="105"/>
        </w:rPr>
        <w:t>after</w:t>
      </w:r>
      <w:r>
        <w:rPr>
          <w:color w:val="494949"/>
          <w:spacing w:val="-10"/>
          <w:w w:val="105"/>
        </w:rPr>
        <w:t xml:space="preserve"> </w:t>
      </w:r>
      <w:r>
        <w:rPr>
          <w:color w:val="494949"/>
          <w:w w:val="105"/>
        </w:rPr>
        <w:t>the</w:t>
      </w:r>
      <w:r>
        <w:rPr>
          <w:color w:val="494949"/>
          <w:spacing w:val="-4"/>
          <w:w w:val="105"/>
        </w:rPr>
        <w:t xml:space="preserve"> </w:t>
      </w:r>
      <w:r>
        <w:rPr>
          <w:color w:val="494949"/>
          <w:w w:val="105"/>
        </w:rPr>
        <w:t>end</w:t>
      </w:r>
      <w:r>
        <w:rPr>
          <w:color w:val="494949"/>
          <w:spacing w:val="-20"/>
          <w:w w:val="105"/>
        </w:rPr>
        <w:t xml:space="preserve"> </w:t>
      </w:r>
      <w:r>
        <w:rPr>
          <w:color w:val="494949"/>
          <w:w w:val="105"/>
        </w:rPr>
        <w:t>of</w:t>
      </w:r>
      <w:r>
        <w:rPr>
          <w:color w:val="494949"/>
          <w:spacing w:val="4"/>
          <w:w w:val="105"/>
        </w:rPr>
        <w:t xml:space="preserve"> </w:t>
      </w:r>
      <w:r>
        <w:rPr>
          <w:color w:val="494949"/>
          <w:w w:val="105"/>
        </w:rPr>
        <w:t>the</w:t>
      </w:r>
      <w:r>
        <w:rPr>
          <w:color w:val="494949"/>
          <w:spacing w:val="-14"/>
          <w:w w:val="105"/>
        </w:rPr>
        <w:t xml:space="preserve"> </w:t>
      </w:r>
      <w:r>
        <w:rPr>
          <w:color w:val="494949"/>
          <w:w w:val="105"/>
        </w:rPr>
        <w:t>financial</w:t>
      </w:r>
      <w:r>
        <w:rPr>
          <w:color w:val="494949"/>
          <w:spacing w:val="-12"/>
          <w:w w:val="105"/>
        </w:rPr>
        <w:t xml:space="preserve"> </w:t>
      </w:r>
      <w:r>
        <w:rPr>
          <w:color w:val="494949"/>
          <w:w w:val="105"/>
        </w:rPr>
        <w:t>year.</w:t>
      </w:r>
    </w:p>
    <w:p w:rsidR="00C53A62" w:rsidRDefault="00C53A62">
      <w:pPr>
        <w:pStyle w:val="BodyText"/>
        <w:spacing w:before="4"/>
        <w:rPr>
          <w:sz w:val="24"/>
        </w:rPr>
      </w:pPr>
    </w:p>
    <w:p w:rsidR="00C53A62" w:rsidRDefault="00567705">
      <w:pPr>
        <w:pStyle w:val="Heading8"/>
        <w:numPr>
          <w:ilvl w:val="0"/>
          <w:numId w:val="21"/>
        </w:numPr>
        <w:tabs>
          <w:tab w:val="left" w:pos="2494"/>
          <w:tab w:val="left" w:pos="2495"/>
        </w:tabs>
        <w:ind w:left="2494"/>
        <w:rPr>
          <w:color w:val="383838"/>
        </w:rPr>
      </w:pPr>
      <w:r>
        <w:rPr>
          <w:color w:val="383838"/>
        </w:rPr>
        <w:t>Accounting Pollcies</w:t>
      </w:r>
    </w:p>
    <w:p w:rsidR="00C53A62" w:rsidRDefault="00567705">
      <w:pPr>
        <w:pStyle w:val="BodyText"/>
        <w:spacing w:before="61"/>
        <w:ind w:left="1807"/>
      </w:pPr>
      <w:r>
        <w:rPr>
          <w:color w:val="383838"/>
          <w:w w:val="105"/>
        </w:rPr>
        <w:t xml:space="preserve">The principal </w:t>
      </w:r>
      <w:r>
        <w:rPr>
          <w:color w:val="383838"/>
          <w:w w:val="105"/>
        </w:rPr>
        <w:t>accounting policies are as follows:</w:t>
      </w:r>
    </w:p>
    <w:p w:rsidR="00C53A62" w:rsidRDefault="00C53A62">
      <w:pPr>
        <w:pStyle w:val="BodyText"/>
        <w:spacing w:before="10"/>
        <w:rPr>
          <w:sz w:val="29"/>
        </w:rPr>
      </w:pPr>
    </w:p>
    <w:p w:rsidR="00C53A62" w:rsidRDefault="00567705">
      <w:pPr>
        <w:pStyle w:val="BodyText"/>
        <w:ind w:left="1797"/>
      </w:pPr>
      <w:r>
        <w:rPr>
          <w:color w:val="383838"/>
          <w:w w:val="105"/>
        </w:rPr>
        <w:t>Contributions</w:t>
      </w:r>
    </w:p>
    <w:p w:rsidR="00C53A62" w:rsidRDefault="00567705">
      <w:pPr>
        <w:pStyle w:val="BodyText"/>
        <w:spacing w:before="55" w:line="302" w:lineRule="auto"/>
        <w:ind w:left="1793" w:right="720" w:firstLine="8"/>
      </w:pPr>
      <w:r>
        <w:rPr>
          <w:color w:val="383838"/>
          <w:w w:val="105"/>
        </w:rPr>
        <w:t>Contributions represent the total amount receivable from the Chief Constable and pensionable employees. The contributions are made at rates determined by the Government Actuary's Department.</w:t>
      </w:r>
      <w:r>
        <w:rPr>
          <w:color w:val="383838"/>
          <w:spacing w:val="-19"/>
          <w:w w:val="105"/>
        </w:rPr>
        <w:t xml:space="preserve"> </w:t>
      </w:r>
      <w:r>
        <w:rPr>
          <w:color w:val="383838"/>
          <w:w w:val="105"/>
        </w:rPr>
        <w:t>The</w:t>
      </w:r>
      <w:r>
        <w:rPr>
          <w:color w:val="383838"/>
          <w:spacing w:val="-23"/>
          <w:w w:val="105"/>
        </w:rPr>
        <w:t xml:space="preserve"> </w:t>
      </w:r>
      <w:r>
        <w:rPr>
          <w:color w:val="383838"/>
          <w:w w:val="105"/>
        </w:rPr>
        <w:t>employer's</w:t>
      </w:r>
      <w:r>
        <w:rPr>
          <w:color w:val="383838"/>
          <w:spacing w:val="-13"/>
          <w:w w:val="105"/>
        </w:rPr>
        <w:t xml:space="preserve"> </w:t>
      </w:r>
      <w:r>
        <w:rPr>
          <w:color w:val="383838"/>
          <w:w w:val="105"/>
        </w:rPr>
        <w:t>contributions</w:t>
      </w:r>
      <w:r>
        <w:rPr>
          <w:color w:val="383838"/>
          <w:spacing w:val="-8"/>
          <w:w w:val="105"/>
        </w:rPr>
        <w:t xml:space="preserve"> </w:t>
      </w:r>
      <w:r>
        <w:rPr>
          <w:color w:val="383838"/>
          <w:w w:val="105"/>
        </w:rPr>
        <w:t>are</w:t>
      </w:r>
      <w:r>
        <w:rPr>
          <w:color w:val="383838"/>
          <w:spacing w:val="-24"/>
          <w:w w:val="105"/>
        </w:rPr>
        <w:t xml:space="preserve"> </w:t>
      </w:r>
      <w:r>
        <w:rPr>
          <w:color w:val="383838"/>
          <w:w w:val="105"/>
        </w:rPr>
        <w:t>set</w:t>
      </w:r>
      <w:r>
        <w:rPr>
          <w:color w:val="383838"/>
          <w:spacing w:val="-19"/>
          <w:w w:val="105"/>
        </w:rPr>
        <w:t xml:space="preserve"> </w:t>
      </w:r>
      <w:r>
        <w:rPr>
          <w:color w:val="383838"/>
          <w:w w:val="105"/>
        </w:rPr>
        <w:t>at</w:t>
      </w:r>
      <w:r>
        <w:rPr>
          <w:color w:val="383838"/>
          <w:spacing w:val="-22"/>
          <w:w w:val="105"/>
        </w:rPr>
        <w:t xml:space="preserve"> </w:t>
      </w:r>
      <w:r>
        <w:rPr>
          <w:color w:val="383838"/>
          <w:w w:val="105"/>
        </w:rPr>
        <w:t>a</w:t>
      </w:r>
      <w:r>
        <w:rPr>
          <w:color w:val="383838"/>
          <w:spacing w:val="-19"/>
          <w:w w:val="105"/>
        </w:rPr>
        <w:t xml:space="preserve"> </w:t>
      </w:r>
      <w:r>
        <w:rPr>
          <w:color w:val="383838"/>
          <w:w w:val="105"/>
        </w:rPr>
        <w:t>nationally</w:t>
      </w:r>
      <w:r>
        <w:rPr>
          <w:color w:val="383838"/>
          <w:spacing w:val="-22"/>
          <w:w w:val="105"/>
        </w:rPr>
        <w:t xml:space="preserve"> </w:t>
      </w:r>
      <w:r>
        <w:rPr>
          <w:color w:val="383838"/>
          <w:w w:val="105"/>
        </w:rPr>
        <w:t>applied</w:t>
      </w:r>
      <w:r>
        <w:rPr>
          <w:color w:val="383838"/>
          <w:spacing w:val="-9"/>
          <w:w w:val="105"/>
        </w:rPr>
        <w:t xml:space="preserve"> </w:t>
      </w:r>
      <w:r>
        <w:rPr>
          <w:color w:val="383838"/>
          <w:w w:val="105"/>
        </w:rPr>
        <w:t>rate</w:t>
      </w:r>
      <w:r>
        <w:rPr>
          <w:color w:val="383838"/>
          <w:spacing w:val="-24"/>
          <w:w w:val="105"/>
        </w:rPr>
        <w:t xml:space="preserve"> </w:t>
      </w:r>
      <w:r>
        <w:rPr>
          <w:color w:val="383838"/>
          <w:w w:val="105"/>
        </w:rPr>
        <w:t>of</w:t>
      </w:r>
      <w:r>
        <w:rPr>
          <w:color w:val="383838"/>
          <w:spacing w:val="-10"/>
          <w:w w:val="105"/>
        </w:rPr>
        <w:t xml:space="preserve"> </w:t>
      </w:r>
      <w:r>
        <w:rPr>
          <w:color w:val="383838"/>
          <w:w w:val="105"/>
        </w:rPr>
        <w:t>24.2%</w:t>
      </w:r>
      <w:r>
        <w:rPr>
          <w:color w:val="383838"/>
          <w:spacing w:val="-22"/>
          <w:w w:val="105"/>
        </w:rPr>
        <w:t xml:space="preserve"> </w:t>
      </w:r>
      <w:r>
        <w:rPr>
          <w:color w:val="383838"/>
          <w:w w:val="105"/>
        </w:rPr>
        <w:t>pensionable pay. For 2017/18 the employee's contributions are dependent on salary: 12.2% or 12.5% for the Police</w:t>
      </w:r>
      <w:r>
        <w:rPr>
          <w:color w:val="383838"/>
          <w:spacing w:val="-27"/>
          <w:w w:val="105"/>
        </w:rPr>
        <w:t xml:space="preserve"> </w:t>
      </w:r>
      <w:r>
        <w:rPr>
          <w:color w:val="383838"/>
          <w:w w:val="105"/>
        </w:rPr>
        <w:t>Officers'</w:t>
      </w:r>
      <w:r>
        <w:rPr>
          <w:color w:val="383838"/>
          <w:spacing w:val="-25"/>
          <w:w w:val="105"/>
        </w:rPr>
        <w:t xml:space="preserve"> </w:t>
      </w:r>
      <w:r>
        <w:rPr>
          <w:color w:val="383838"/>
          <w:w w:val="105"/>
        </w:rPr>
        <w:t>Pension</w:t>
      </w:r>
      <w:r>
        <w:rPr>
          <w:color w:val="383838"/>
          <w:spacing w:val="-27"/>
          <w:w w:val="105"/>
        </w:rPr>
        <w:t xml:space="preserve"> </w:t>
      </w:r>
      <w:r>
        <w:rPr>
          <w:color w:val="383838"/>
          <w:w w:val="105"/>
        </w:rPr>
        <w:t>Scheme</w:t>
      </w:r>
      <w:r>
        <w:rPr>
          <w:color w:val="383838"/>
          <w:spacing w:val="-31"/>
          <w:w w:val="105"/>
        </w:rPr>
        <w:t xml:space="preserve"> </w:t>
      </w:r>
      <w:r>
        <w:rPr>
          <w:color w:val="383838"/>
          <w:w w:val="105"/>
        </w:rPr>
        <w:t>1987</w:t>
      </w:r>
      <w:r>
        <w:rPr>
          <w:color w:val="383838"/>
          <w:spacing w:val="-27"/>
          <w:w w:val="105"/>
        </w:rPr>
        <w:t xml:space="preserve"> </w:t>
      </w:r>
      <w:r>
        <w:rPr>
          <w:color w:val="383838"/>
          <w:w w:val="105"/>
        </w:rPr>
        <w:t>and</w:t>
      </w:r>
      <w:r>
        <w:rPr>
          <w:color w:val="383838"/>
          <w:spacing w:val="-35"/>
          <w:w w:val="105"/>
        </w:rPr>
        <w:t xml:space="preserve"> </w:t>
      </w:r>
      <w:r>
        <w:rPr>
          <w:color w:val="383838"/>
          <w:w w:val="105"/>
        </w:rPr>
        <w:t>10.1%,</w:t>
      </w:r>
      <w:r>
        <w:rPr>
          <w:color w:val="383838"/>
          <w:spacing w:val="-33"/>
          <w:w w:val="105"/>
        </w:rPr>
        <w:t xml:space="preserve"> </w:t>
      </w:r>
      <w:r>
        <w:rPr>
          <w:color w:val="383838"/>
          <w:w w:val="105"/>
        </w:rPr>
        <w:t>10.5%</w:t>
      </w:r>
      <w:r>
        <w:rPr>
          <w:color w:val="383838"/>
          <w:spacing w:val="-34"/>
          <w:w w:val="105"/>
        </w:rPr>
        <w:t xml:space="preserve"> </w:t>
      </w:r>
      <w:r>
        <w:rPr>
          <w:color w:val="383838"/>
          <w:w w:val="105"/>
        </w:rPr>
        <w:t>or</w:t>
      </w:r>
      <w:r>
        <w:rPr>
          <w:color w:val="383838"/>
          <w:spacing w:val="-24"/>
          <w:w w:val="105"/>
        </w:rPr>
        <w:t xml:space="preserve"> </w:t>
      </w:r>
      <w:r>
        <w:rPr>
          <w:color w:val="383838"/>
          <w:w w:val="105"/>
        </w:rPr>
        <w:t>10.75%</w:t>
      </w:r>
      <w:r>
        <w:rPr>
          <w:color w:val="383838"/>
          <w:spacing w:val="-30"/>
          <w:w w:val="105"/>
        </w:rPr>
        <w:t xml:space="preserve"> </w:t>
      </w:r>
      <w:r>
        <w:rPr>
          <w:color w:val="383838"/>
          <w:w w:val="105"/>
        </w:rPr>
        <w:t>for</w:t>
      </w:r>
      <w:r>
        <w:rPr>
          <w:color w:val="383838"/>
          <w:spacing w:val="-17"/>
          <w:w w:val="105"/>
        </w:rPr>
        <w:t xml:space="preserve"> </w:t>
      </w:r>
      <w:r>
        <w:rPr>
          <w:color w:val="383838"/>
          <w:w w:val="105"/>
        </w:rPr>
        <w:t>the</w:t>
      </w:r>
      <w:r>
        <w:rPr>
          <w:color w:val="383838"/>
          <w:spacing w:val="-12"/>
          <w:w w:val="105"/>
        </w:rPr>
        <w:t xml:space="preserve"> </w:t>
      </w:r>
      <w:r>
        <w:rPr>
          <w:color w:val="383838"/>
          <w:w w:val="105"/>
        </w:rPr>
        <w:t>Police</w:t>
      </w:r>
      <w:r>
        <w:rPr>
          <w:color w:val="383838"/>
          <w:spacing w:val="-32"/>
          <w:w w:val="105"/>
        </w:rPr>
        <w:t xml:space="preserve"> </w:t>
      </w:r>
      <w:r>
        <w:rPr>
          <w:color w:val="383838"/>
          <w:w w:val="105"/>
        </w:rPr>
        <w:t>Officers</w:t>
      </w:r>
      <w:r>
        <w:rPr>
          <w:color w:val="383838"/>
          <w:spacing w:val="-27"/>
          <w:w w:val="105"/>
        </w:rPr>
        <w:t xml:space="preserve"> </w:t>
      </w:r>
      <w:r>
        <w:rPr>
          <w:color w:val="383838"/>
          <w:w w:val="105"/>
        </w:rPr>
        <w:t>Pension Scheme</w:t>
      </w:r>
      <w:r>
        <w:rPr>
          <w:color w:val="383838"/>
          <w:spacing w:val="3"/>
          <w:w w:val="105"/>
        </w:rPr>
        <w:t xml:space="preserve"> </w:t>
      </w:r>
      <w:r>
        <w:rPr>
          <w:color w:val="383838"/>
          <w:w w:val="105"/>
        </w:rPr>
        <w:t>2006.</w:t>
      </w:r>
    </w:p>
    <w:p w:rsidR="00C53A62" w:rsidRDefault="00C53A62">
      <w:pPr>
        <w:pStyle w:val="BodyText"/>
        <w:spacing w:before="1"/>
        <w:rPr>
          <w:sz w:val="24"/>
        </w:rPr>
      </w:pPr>
    </w:p>
    <w:p w:rsidR="00C53A62" w:rsidRDefault="00567705">
      <w:pPr>
        <w:pStyle w:val="BodyText"/>
        <w:spacing w:line="304" w:lineRule="auto"/>
        <w:ind w:left="1789" w:firstLine="3"/>
      </w:pPr>
      <w:r>
        <w:rPr>
          <w:color w:val="383838"/>
          <w:w w:val="105"/>
        </w:rPr>
        <w:t>The</w:t>
      </w:r>
      <w:r>
        <w:rPr>
          <w:color w:val="383838"/>
          <w:spacing w:val="-26"/>
          <w:w w:val="105"/>
        </w:rPr>
        <w:t xml:space="preserve"> </w:t>
      </w:r>
      <w:r>
        <w:rPr>
          <w:color w:val="383838"/>
          <w:w w:val="105"/>
        </w:rPr>
        <w:t>Chief</w:t>
      </w:r>
      <w:r>
        <w:rPr>
          <w:color w:val="383838"/>
          <w:spacing w:val="-23"/>
          <w:w w:val="105"/>
        </w:rPr>
        <w:t xml:space="preserve"> </w:t>
      </w:r>
      <w:r>
        <w:rPr>
          <w:color w:val="383838"/>
          <w:w w:val="105"/>
        </w:rPr>
        <w:t>Constable</w:t>
      </w:r>
      <w:r>
        <w:rPr>
          <w:color w:val="383838"/>
          <w:spacing w:val="-15"/>
          <w:w w:val="105"/>
        </w:rPr>
        <w:t xml:space="preserve"> </w:t>
      </w:r>
      <w:r>
        <w:rPr>
          <w:color w:val="383838"/>
          <w:w w:val="105"/>
        </w:rPr>
        <w:t>is</w:t>
      </w:r>
      <w:r>
        <w:rPr>
          <w:color w:val="383838"/>
          <w:spacing w:val="-23"/>
          <w:w w:val="105"/>
        </w:rPr>
        <w:t xml:space="preserve"> </w:t>
      </w:r>
      <w:r>
        <w:rPr>
          <w:color w:val="383838"/>
          <w:w w:val="105"/>
        </w:rPr>
        <w:t>also</w:t>
      </w:r>
      <w:r>
        <w:rPr>
          <w:color w:val="383838"/>
          <w:spacing w:val="-26"/>
          <w:w w:val="105"/>
        </w:rPr>
        <w:t xml:space="preserve"> </w:t>
      </w:r>
      <w:r>
        <w:rPr>
          <w:color w:val="383838"/>
          <w:w w:val="105"/>
        </w:rPr>
        <w:t>required</w:t>
      </w:r>
      <w:r>
        <w:rPr>
          <w:color w:val="383838"/>
          <w:spacing w:val="-26"/>
          <w:w w:val="105"/>
        </w:rPr>
        <w:t xml:space="preserve"> </w:t>
      </w:r>
      <w:r>
        <w:rPr>
          <w:color w:val="383838"/>
          <w:w w:val="105"/>
        </w:rPr>
        <w:t>to</w:t>
      </w:r>
      <w:r>
        <w:rPr>
          <w:color w:val="383838"/>
          <w:spacing w:val="-13"/>
          <w:w w:val="105"/>
        </w:rPr>
        <w:t xml:space="preserve"> </w:t>
      </w:r>
      <w:r>
        <w:rPr>
          <w:color w:val="383838"/>
          <w:w w:val="105"/>
        </w:rPr>
        <w:t>make</w:t>
      </w:r>
      <w:r>
        <w:rPr>
          <w:color w:val="383838"/>
          <w:spacing w:val="-21"/>
          <w:w w:val="105"/>
        </w:rPr>
        <w:t xml:space="preserve"> </w:t>
      </w:r>
      <w:r>
        <w:rPr>
          <w:color w:val="383838"/>
          <w:w w:val="105"/>
        </w:rPr>
        <w:t>payments</w:t>
      </w:r>
      <w:r>
        <w:rPr>
          <w:color w:val="383838"/>
          <w:spacing w:val="-16"/>
          <w:w w:val="105"/>
        </w:rPr>
        <w:t xml:space="preserve"> </w:t>
      </w:r>
      <w:r>
        <w:rPr>
          <w:color w:val="383838"/>
          <w:w w:val="105"/>
        </w:rPr>
        <w:t>Into</w:t>
      </w:r>
      <w:r>
        <w:rPr>
          <w:color w:val="383838"/>
          <w:spacing w:val="-32"/>
          <w:w w:val="105"/>
        </w:rPr>
        <w:t xml:space="preserve"> </w:t>
      </w:r>
      <w:r>
        <w:rPr>
          <w:color w:val="383838"/>
          <w:w w:val="105"/>
        </w:rPr>
        <w:t>the</w:t>
      </w:r>
      <w:r>
        <w:rPr>
          <w:color w:val="383838"/>
          <w:spacing w:val="-26"/>
          <w:w w:val="105"/>
        </w:rPr>
        <w:t xml:space="preserve"> </w:t>
      </w:r>
      <w:r>
        <w:rPr>
          <w:color w:val="383838"/>
          <w:w w:val="105"/>
        </w:rPr>
        <w:t>Pension</w:t>
      </w:r>
      <w:r>
        <w:rPr>
          <w:color w:val="383838"/>
          <w:spacing w:val="-17"/>
          <w:w w:val="105"/>
        </w:rPr>
        <w:t xml:space="preserve"> </w:t>
      </w:r>
      <w:r>
        <w:rPr>
          <w:color w:val="383838"/>
          <w:w w:val="105"/>
        </w:rPr>
        <w:t>Fund</w:t>
      </w:r>
      <w:r>
        <w:rPr>
          <w:color w:val="383838"/>
          <w:spacing w:val="-26"/>
          <w:w w:val="105"/>
        </w:rPr>
        <w:t xml:space="preserve"> </w:t>
      </w:r>
      <w:r>
        <w:rPr>
          <w:color w:val="151515"/>
          <w:w w:val="105"/>
        </w:rPr>
        <w:t>in</w:t>
      </w:r>
      <w:r>
        <w:rPr>
          <w:color w:val="151515"/>
          <w:spacing w:val="-13"/>
          <w:w w:val="105"/>
        </w:rPr>
        <w:t xml:space="preserve"> </w:t>
      </w:r>
      <w:r>
        <w:rPr>
          <w:color w:val="383838"/>
          <w:w w:val="105"/>
        </w:rPr>
        <w:t>respect</w:t>
      </w:r>
      <w:r>
        <w:rPr>
          <w:color w:val="383838"/>
          <w:spacing w:val="-18"/>
          <w:w w:val="105"/>
        </w:rPr>
        <w:t xml:space="preserve"> </w:t>
      </w:r>
      <w:r>
        <w:rPr>
          <w:color w:val="383838"/>
          <w:w w:val="105"/>
        </w:rPr>
        <w:t>of</w:t>
      </w:r>
      <w:r>
        <w:rPr>
          <w:color w:val="383838"/>
          <w:spacing w:val="-17"/>
          <w:w w:val="105"/>
        </w:rPr>
        <w:t xml:space="preserve"> </w:t>
      </w:r>
      <w:r>
        <w:rPr>
          <w:color w:val="383838"/>
          <w:w w:val="105"/>
        </w:rPr>
        <w:t>ill-health retirements when they are</w:t>
      </w:r>
      <w:r>
        <w:rPr>
          <w:color w:val="383838"/>
          <w:spacing w:val="-20"/>
          <w:w w:val="105"/>
        </w:rPr>
        <w:t xml:space="preserve"> </w:t>
      </w:r>
      <w:r>
        <w:rPr>
          <w:color w:val="383838"/>
          <w:w w:val="105"/>
        </w:rPr>
        <w:t>granted.</w:t>
      </w:r>
    </w:p>
    <w:p w:rsidR="00C53A62" w:rsidRDefault="00C53A62">
      <w:pPr>
        <w:pStyle w:val="BodyText"/>
        <w:spacing w:before="1"/>
        <w:rPr>
          <w:sz w:val="24"/>
        </w:rPr>
      </w:pPr>
    </w:p>
    <w:p w:rsidR="00C53A62" w:rsidRDefault="00567705">
      <w:pPr>
        <w:pStyle w:val="Heading8"/>
        <w:ind w:left="1788"/>
      </w:pPr>
      <w:r>
        <w:rPr>
          <w:color w:val="494949"/>
        </w:rPr>
        <w:t>Benefits</w:t>
      </w:r>
    </w:p>
    <w:p w:rsidR="00C53A62" w:rsidRDefault="00567705">
      <w:pPr>
        <w:pStyle w:val="BodyText"/>
        <w:spacing w:before="60" w:line="304" w:lineRule="auto"/>
        <w:ind w:left="1791" w:right="720" w:hanging="2"/>
        <w:sectPr w:rsidR="00C53A62">
          <w:footerReference w:type="default" r:id="rId95"/>
          <w:pgSz w:w="11900" w:h="16820"/>
          <w:pgMar w:top="1600" w:right="700" w:bottom="1480" w:left="20" w:header="720" w:footer="720" w:gutter="0"/>
          <w:cols w:space="720"/>
        </w:sectPr>
      </w:pPr>
      <w:r>
        <w:rPr>
          <w:color w:val="383838"/>
          <w:w w:val="105"/>
        </w:rPr>
        <w:t>In</w:t>
      </w:r>
      <w:r>
        <w:rPr>
          <w:color w:val="383838"/>
          <w:spacing w:val="-8"/>
          <w:w w:val="105"/>
        </w:rPr>
        <w:t xml:space="preserve"> </w:t>
      </w:r>
      <w:r>
        <w:rPr>
          <w:color w:val="383838"/>
          <w:w w:val="105"/>
        </w:rPr>
        <w:t>accordance</w:t>
      </w:r>
      <w:r>
        <w:rPr>
          <w:color w:val="383838"/>
          <w:spacing w:val="-7"/>
          <w:w w:val="105"/>
        </w:rPr>
        <w:t xml:space="preserve"> </w:t>
      </w:r>
      <w:r>
        <w:rPr>
          <w:color w:val="383838"/>
          <w:w w:val="105"/>
        </w:rPr>
        <w:t>with</w:t>
      </w:r>
      <w:r>
        <w:rPr>
          <w:color w:val="383838"/>
          <w:spacing w:val="-25"/>
          <w:w w:val="105"/>
        </w:rPr>
        <w:t xml:space="preserve"> </w:t>
      </w:r>
      <w:r>
        <w:rPr>
          <w:color w:val="383838"/>
          <w:w w:val="105"/>
        </w:rPr>
        <w:t>the</w:t>
      </w:r>
      <w:r>
        <w:rPr>
          <w:color w:val="383838"/>
          <w:spacing w:val="-32"/>
          <w:w w:val="105"/>
        </w:rPr>
        <w:t xml:space="preserve"> </w:t>
      </w:r>
      <w:r>
        <w:rPr>
          <w:color w:val="383838"/>
          <w:w w:val="105"/>
        </w:rPr>
        <w:t>accruals</w:t>
      </w:r>
      <w:r>
        <w:rPr>
          <w:color w:val="383838"/>
          <w:spacing w:val="-18"/>
          <w:w w:val="105"/>
        </w:rPr>
        <w:t xml:space="preserve"> </w:t>
      </w:r>
      <w:r>
        <w:rPr>
          <w:color w:val="383838"/>
          <w:w w:val="105"/>
        </w:rPr>
        <w:t>concept</w:t>
      </w:r>
      <w:r>
        <w:rPr>
          <w:color w:val="383838"/>
          <w:spacing w:val="-15"/>
          <w:w w:val="105"/>
        </w:rPr>
        <w:t xml:space="preserve"> </w:t>
      </w:r>
      <w:r>
        <w:rPr>
          <w:color w:val="383838"/>
          <w:w w:val="105"/>
        </w:rPr>
        <w:t>benefits</w:t>
      </w:r>
      <w:r>
        <w:rPr>
          <w:color w:val="383838"/>
          <w:spacing w:val="-17"/>
          <w:w w:val="105"/>
        </w:rPr>
        <w:t xml:space="preserve"> </w:t>
      </w:r>
      <w:r>
        <w:rPr>
          <w:color w:val="383838"/>
          <w:w w:val="105"/>
        </w:rPr>
        <w:t>are</w:t>
      </w:r>
      <w:r>
        <w:rPr>
          <w:color w:val="383838"/>
          <w:spacing w:val="-24"/>
          <w:w w:val="105"/>
        </w:rPr>
        <w:t xml:space="preserve"> </w:t>
      </w:r>
      <w:r>
        <w:rPr>
          <w:color w:val="383838"/>
          <w:w w:val="105"/>
        </w:rPr>
        <w:t>accounted</w:t>
      </w:r>
      <w:r>
        <w:rPr>
          <w:color w:val="383838"/>
          <w:spacing w:val="-21"/>
          <w:w w:val="105"/>
        </w:rPr>
        <w:t xml:space="preserve"> </w:t>
      </w:r>
      <w:r>
        <w:rPr>
          <w:color w:val="383838"/>
          <w:w w:val="105"/>
        </w:rPr>
        <w:t>for in</w:t>
      </w:r>
      <w:r>
        <w:rPr>
          <w:color w:val="383838"/>
          <w:spacing w:val="-15"/>
          <w:w w:val="105"/>
        </w:rPr>
        <w:t xml:space="preserve"> </w:t>
      </w:r>
      <w:r>
        <w:rPr>
          <w:color w:val="383838"/>
          <w:w w:val="105"/>
        </w:rPr>
        <w:t>the</w:t>
      </w:r>
      <w:r>
        <w:rPr>
          <w:color w:val="383838"/>
          <w:spacing w:val="-2"/>
          <w:w w:val="105"/>
        </w:rPr>
        <w:t xml:space="preserve"> </w:t>
      </w:r>
      <w:r>
        <w:rPr>
          <w:color w:val="383838"/>
          <w:w w:val="105"/>
        </w:rPr>
        <w:t>year</w:t>
      </w:r>
      <w:r>
        <w:rPr>
          <w:color w:val="383838"/>
          <w:spacing w:val="-20"/>
          <w:w w:val="105"/>
        </w:rPr>
        <w:t xml:space="preserve"> </w:t>
      </w:r>
      <w:r>
        <w:rPr>
          <w:color w:val="383838"/>
          <w:w w:val="105"/>
        </w:rPr>
        <w:t>in</w:t>
      </w:r>
      <w:r>
        <w:rPr>
          <w:color w:val="383838"/>
          <w:spacing w:val="-8"/>
          <w:w w:val="105"/>
        </w:rPr>
        <w:t xml:space="preserve"> </w:t>
      </w:r>
      <w:r>
        <w:rPr>
          <w:color w:val="383838"/>
          <w:w w:val="105"/>
        </w:rPr>
        <w:t>which</w:t>
      </w:r>
      <w:r>
        <w:rPr>
          <w:color w:val="383838"/>
          <w:spacing w:val="-23"/>
          <w:w w:val="105"/>
        </w:rPr>
        <w:t xml:space="preserve"> </w:t>
      </w:r>
      <w:r>
        <w:rPr>
          <w:color w:val="383838"/>
          <w:w w:val="105"/>
        </w:rPr>
        <w:t>they</w:t>
      </w:r>
      <w:r>
        <w:rPr>
          <w:color w:val="383838"/>
          <w:spacing w:val="-26"/>
          <w:w w:val="105"/>
        </w:rPr>
        <w:t xml:space="preserve"> </w:t>
      </w:r>
      <w:r>
        <w:rPr>
          <w:color w:val="494949"/>
          <w:w w:val="105"/>
        </w:rPr>
        <w:t xml:space="preserve">become </w:t>
      </w:r>
      <w:r>
        <w:rPr>
          <w:color w:val="383838"/>
          <w:w w:val="105"/>
        </w:rPr>
        <w:t>due for</w:t>
      </w:r>
      <w:r>
        <w:rPr>
          <w:color w:val="383838"/>
          <w:spacing w:val="-1"/>
          <w:w w:val="105"/>
        </w:rPr>
        <w:t xml:space="preserve"> </w:t>
      </w:r>
      <w:r>
        <w:rPr>
          <w:color w:val="383838"/>
          <w:w w:val="105"/>
        </w:rPr>
        <w:t>payment.</w:t>
      </w:r>
    </w:p>
    <w:p w:rsidR="00C53A62" w:rsidRDefault="00567705">
      <w:pPr>
        <w:pStyle w:val="Heading7"/>
        <w:spacing w:before="106"/>
        <w:ind w:left="1898"/>
      </w:pPr>
      <w:r>
        <w:rPr>
          <w:color w:val="282828"/>
        </w:rPr>
        <w:t>Transfer Values</w:t>
      </w:r>
    </w:p>
    <w:p w:rsidR="00C53A62" w:rsidRDefault="00567705">
      <w:pPr>
        <w:pStyle w:val="BodyText"/>
        <w:spacing w:before="53" w:line="304" w:lineRule="auto"/>
        <w:ind w:left="1906" w:right="720" w:hanging="3"/>
      </w:pPr>
      <w:r>
        <w:rPr>
          <w:color w:val="282828"/>
        </w:rPr>
        <w:t xml:space="preserve">Transfer values are those sums payable by or receivable from, other pension schemes for individuals only and relate to periods of previous pensionable employment Transfers are accounted for on a </w:t>
      </w:r>
      <w:r>
        <w:rPr>
          <w:color w:val="282828"/>
        </w:rPr>
        <w:t>receipts and payments</w:t>
      </w:r>
      <w:r>
        <w:rPr>
          <w:color w:val="282828"/>
          <w:spacing w:val="-1"/>
        </w:rPr>
        <w:t xml:space="preserve"> </w:t>
      </w:r>
      <w:r>
        <w:rPr>
          <w:color w:val="282828"/>
        </w:rPr>
        <w:t>basis.</w:t>
      </w:r>
    </w:p>
    <w:p w:rsidR="00C53A62" w:rsidRDefault="00C53A62">
      <w:pPr>
        <w:pStyle w:val="BodyText"/>
        <w:spacing w:before="2"/>
        <w:rPr>
          <w:sz w:val="23"/>
        </w:rPr>
      </w:pPr>
    </w:p>
    <w:p w:rsidR="00C53A62" w:rsidRDefault="00567705">
      <w:pPr>
        <w:pStyle w:val="Heading7"/>
        <w:ind w:left="1903"/>
      </w:pPr>
      <w:r>
        <w:rPr>
          <w:color w:val="282828"/>
          <w:w w:val="90"/>
        </w:rPr>
        <w:t>Current Assets and</w:t>
      </w:r>
      <w:r>
        <w:rPr>
          <w:color w:val="282828"/>
          <w:spacing w:val="-38"/>
          <w:w w:val="90"/>
        </w:rPr>
        <w:t xml:space="preserve"> </w:t>
      </w:r>
      <w:r>
        <w:rPr>
          <w:color w:val="282828"/>
          <w:w w:val="90"/>
        </w:rPr>
        <w:t>Liabilities</w:t>
      </w:r>
    </w:p>
    <w:p w:rsidR="00C53A62" w:rsidRDefault="00567705">
      <w:pPr>
        <w:pStyle w:val="BodyText"/>
        <w:spacing w:before="58"/>
        <w:ind w:left="1908"/>
      </w:pPr>
      <w:r>
        <w:rPr>
          <w:color w:val="282828"/>
          <w:w w:val="105"/>
        </w:rPr>
        <w:t>The current assets and liabilities are measured at fair value and carried at their amortised cost.</w:t>
      </w:r>
    </w:p>
    <w:p w:rsidR="00C53A62" w:rsidRDefault="00C53A62">
      <w:pPr>
        <w:pStyle w:val="BodyText"/>
        <w:spacing w:before="3"/>
        <w:rPr>
          <w:sz w:val="28"/>
        </w:rPr>
      </w:pPr>
    </w:p>
    <w:p w:rsidR="00C53A62" w:rsidRDefault="00567705">
      <w:pPr>
        <w:pStyle w:val="Heading7"/>
        <w:ind w:left="1903"/>
      </w:pPr>
      <w:r>
        <w:rPr>
          <w:color w:val="363636"/>
        </w:rPr>
        <w:t>Net Current Assets</w:t>
      </w:r>
    </w:p>
    <w:p w:rsidR="00C53A62" w:rsidRDefault="00567705">
      <w:pPr>
        <w:pStyle w:val="BodyText"/>
        <w:spacing w:before="58"/>
        <w:ind w:left="1898"/>
      </w:pPr>
      <w:r>
        <w:rPr>
          <w:color w:val="282828"/>
          <w:w w:val="105"/>
        </w:rPr>
        <w:t>The carrying amounts of current assets is shown below:</w:t>
      </w:r>
    </w:p>
    <w:p w:rsidR="00C53A62" w:rsidRDefault="00C53A62">
      <w:pPr>
        <w:pStyle w:val="BodyText"/>
        <w:spacing w:before="1" w:after="1"/>
        <w:rPr>
          <w:sz w:val="25"/>
        </w:rPr>
      </w:pPr>
    </w:p>
    <w:tbl>
      <w:tblPr>
        <w:tblW w:w="7774" w:type="dxa"/>
        <w:tblInd w:w="1930" w:type="dxa"/>
        <w:tblLayout w:type="fixed"/>
        <w:tblCellMar>
          <w:left w:w="10" w:type="dxa"/>
          <w:right w:w="10" w:type="dxa"/>
        </w:tblCellMar>
        <w:tblLook w:val="0000" w:firstRow="0" w:lastRow="0" w:firstColumn="0" w:lastColumn="0" w:noHBand="0" w:noVBand="0"/>
      </w:tblPr>
      <w:tblGrid>
        <w:gridCol w:w="5842"/>
        <w:gridCol w:w="971"/>
        <w:gridCol w:w="961"/>
      </w:tblGrid>
      <w:tr w:rsidR="00C53A62">
        <w:tblPrEx>
          <w:tblCellMar>
            <w:top w:w="0" w:type="dxa"/>
            <w:bottom w:w="0" w:type="dxa"/>
          </w:tblCellMar>
        </w:tblPrEx>
        <w:trPr>
          <w:trHeight w:val="274"/>
        </w:trPr>
        <w:tc>
          <w:tcPr>
            <w:tcW w:w="5842" w:type="dxa"/>
            <w:tcBorders>
              <w:top w:val="single" w:sz="18"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71" w:type="dxa"/>
            <w:tcBorders>
              <w:top w:val="single" w:sz="18"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5"/>
              <w:ind w:left="254"/>
            </w:pPr>
            <w:r>
              <w:rPr>
                <w:rFonts w:ascii="Times New Roman" w:hAnsi="Times New Roman"/>
                <w:b/>
                <w:color w:val="4D4D4D"/>
                <w:w w:val="125"/>
                <w:sz w:val="19"/>
              </w:rPr>
              <w:t>Asat</w:t>
            </w:r>
          </w:p>
        </w:tc>
        <w:tc>
          <w:tcPr>
            <w:tcW w:w="961" w:type="dxa"/>
            <w:tcBorders>
              <w:top w:val="single" w:sz="18" w:space="0" w:color="000000"/>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0"/>
              <w:ind w:left="255"/>
            </w:pPr>
            <w:r>
              <w:rPr>
                <w:rFonts w:ascii="Times New Roman" w:hAnsi="Times New Roman"/>
                <w:b/>
                <w:color w:val="4D4D4D"/>
                <w:w w:val="125"/>
                <w:sz w:val="19"/>
              </w:rPr>
              <w:t>Asat</w:t>
            </w:r>
          </w:p>
        </w:tc>
      </w:tr>
      <w:tr w:rsidR="00C53A62">
        <w:tblPrEx>
          <w:tblCellMar>
            <w:top w:w="0" w:type="dxa"/>
            <w:bottom w:w="0" w:type="dxa"/>
          </w:tblCellMar>
        </w:tblPrEx>
        <w:trPr>
          <w:trHeight w:val="270"/>
        </w:trPr>
        <w:tc>
          <w:tcPr>
            <w:tcW w:w="584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7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6"/>
              <w:ind w:right="33"/>
              <w:jc w:val="right"/>
            </w:pPr>
            <w:r>
              <w:rPr>
                <w:rFonts w:ascii="Times New Roman" w:hAnsi="Times New Roman"/>
                <w:b/>
                <w:color w:val="4D4D4D"/>
                <w:w w:val="105"/>
                <w:sz w:val="20"/>
              </w:rPr>
              <w:t>31March</w:t>
            </w:r>
          </w:p>
        </w:tc>
        <w:tc>
          <w:tcPr>
            <w:tcW w:w="961"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1"/>
              <w:ind w:right="26"/>
              <w:jc w:val="right"/>
            </w:pPr>
            <w:r>
              <w:rPr>
                <w:rFonts w:ascii="Times New Roman" w:hAnsi="Times New Roman"/>
                <w:b/>
                <w:color w:val="4D4D4D"/>
                <w:w w:val="105"/>
                <w:sz w:val="20"/>
              </w:rPr>
              <w:t>31March</w:t>
            </w:r>
          </w:p>
        </w:tc>
      </w:tr>
      <w:tr w:rsidR="00C53A62">
        <w:tblPrEx>
          <w:tblCellMar>
            <w:top w:w="0" w:type="dxa"/>
            <w:bottom w:w="0" w:type="dxa"/>
          </w:tblCellMar>
        </w:tblPrEx>
        <w:trPr>
          <w:trHeight w:val="230"/>
        </w:trPr>
        <w:tc>
          <w:tcPr>
            <w:tcW w:w="584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71"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5" w:line="195" w:lineRule="exact"/>
              <w:ind w:left="270"/>
            </w:pPr>
            <w:r>
              <w:rPr>
                <w:rFonts w:ascii="Times New Roman" w:hAnsi="Times New Roman"/>
                <w:b/>
                <w:color w:val="4D4D4D"/>
                <w:w w:val="110"/>
                <w:sz w:val="20"/>
              </w:rPr>
              <w:t>2017</w:t>
            </w:r>
          </w:p>
        </w:tc>
        <w:tc>
          <w:tcPr>
            <w:tcW w:w="961" w:type="dxa"/>
            <w:tcBorders>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15" w:line="195" w:lineRule="exact"/>
              <w:ind w:left="275"/>
            </w:pPr>
            <w:r>
              <w:rPr>
                <w:rFonts w:ascii="Times New Roman" w:hAnsi="Times New Roman"/>
                <w:b/>
                <w:color w:val="4D4D4D"/>
                <w:w w:val="105"/>
                <w:sz w:val="20"/>
              </w:rPr>
              <w:t>2018</w:t>
            </w:r>
          </w:p>
        </w:tc>
      </w:tr>
      <w:tr w:rsidR="00C53A62">
        <w:tblPrEx>
          <w:tblCellMar>
            <w:top w:w="0" w:type="dxa"/>
            <w:bottom w:w="0" w:type="dxa"/>
          </w:tblCellMar>
        </w:tblPrEx>
        <w:trPr>
          <w:trHeight w:val="277"/>
        </w:trPr>
        <w:tc>
          <w:tcPr>
            <w:tcW w:w="584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71"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9"/>
              <w:ind w:left="243"/>
            </w:pPr>
            <w:r>
              <w:rPr>
                <w:rFonts w:ascii="Times New Roman" w:hAnsi="Times New Roman"/>
                <w:b/>
                <w:color w:val="4D4D4D"/>
                <w:w w:val="115"/>
                <w:sz w:val="19"/>
              </w:rPr>
              <w:t>£'000</w:t>
            </w:r>
          </w:p>
        </w:tc>
        <w:tc>
          <w:tcPr>
            <w:tcW w:w="961" w:type="dxa"/>
            <w:tcBorders>
              <w:top w:val="single" w:sz="12" w:space="0" w:color="000000"/>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4"/>
              <w:ind w:left="243"/>
            </w:pPr>
            <w:r>
              <w:rPr>
                <w:rFonts w:ascii="Times New Roman" w:hAnsi="Times New Roman"/>
                <w:b/>
                <w:color w:val="4D4D4D"/>
                <w:w w:val="115"/>
                <w:sz w:val="19"/>
              </w:rPr>
              <w:t>£'000</w:t>
            </w:r>
          </w:p>
        </w:tc>
      </w:tr>
      <w:tr w:rsidR="00C53A62">
        <w:tblPrEx>
          <w:tblCellMar>
            <w:top w:w="0" w:type="dxa"/>
            <w:bottom w:w="0" w:type="dxa"/>
          </w:tblCellMar>
        </w:tblPrEx>
        <w:trPr>
          <w:trHeight w:val="267"/>
        </w:trPr>
        <w:tc>
          <w:tcPr>
            <w:tcW w:w="5842"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9"/>
              <w:ind w:left="49"/>
            </w:pPr>
            <w:r>
              <w:rPr>
                <w:color w:val="4D4D4D"/>
                <w:w w:val="110"/>
                <w:sz w:val="19"/>
              </w:rPr>
              <w:t>Debtors</w:t>
            </w:r>
          </w:p>
        </w:tc>
        <w:tc>
          <w:tcPr>
            <w:tcW w:w="971"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61"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488"/>
        </w:trPr>
        <w:tc>
          <w:tcPr>
            <w:tcW w:w="5842" w:type="dxa"/>
            <w:vMerge w:val="restart"/>
            <w:tcBorders>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5" w:line="292" w:lineRule="auto"/>
              <w:ind w:left="50" w:right="2888" w:hanging="11"/>
            </w:pPr>
            <w:r>
              <w:rPr>
                <w:color w:val="4D4D4D"/>
                <w:w w:val="110"/>
                <w:sz w:val="19"/>
              </w:rPr>
              <w:t>Government Departments Local Authorities</w:t>
            </w:r>
          </w:p>
        </w:tc>
        <w:tc>
          <w:tcPr>
            <w:tcW w:w="971"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2" w:line="226" w:lineRule="exact"/>
              <w:ind w:left="360" w:right="45"/>
              <w:jc w:val="center"/>
            </w:pPr>
            <w:r>
              <w:rPr>
                <w:rFonts w:ascii="Times New Roman" w:hAnsi="Times New Roman"/>
                <w:color w:val="4D4D4D"/>
                <w:w w:val="110"/>
                <w:sz w:val="20"/>
              </w:rPr>
              <w:t>6,132</w:t>
            </w:r>
          </w:p>
          <w:p w:rsidR="00C53A62" w:rsidRDefault="00567705">
            <w:pPr>
              <w:pStyle w:val="TableParagraph"/>
              <w:spacing w:line="230" w:lineRule="exact"/>
              <w:ind w:left="303"/>
              <w:jc w:val="center"/>
            </w:pPr>
            <w:r>
              <w:rPr>
                <w:rFonts w:ascii="Times New Roman" w:hAnsi="Times New Roman"/>
                <w:color w:val="4D4D4D"/>
                <w:w w:val="118"/>
                <w:sz w:val="25"/>
              </w:rPr>
              <w:t>-</w:t>
            </w:r>
          </w:p>
        </w:tc>
        <w:tc>
          <w:tcPr>
            <w:tcW w:w="961" w:type="dxa"/>
            <w:tcBorders>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1" w:line="218" w:lineRule="exact"/>
              <w:ind w:left="363" w:right="27"/>
              <w:jc w:val="center"/>
            </w:pPr>
            <w:r>
              <w:rPr>
                <w:rFonts w:ascii="Times New Roman" w:hAnsi="Times New Roman"/>
                <w:b/>
                <w:color w:val="4D4D4D"/>
                <w:w w:val="115"/>
                <w:sz w:val="19"/>
              </w:rPr>
              <w:t>4,043</w:t>
            </w:r>
          </w:p>
          <w:p w:rsidR="00C53A62" w:rsidRDefault="00567705">
            <w:pPr>
              <w:pStyle w:val="TableParagraph"/>
              <w:spacing w:line="229" w:lineRule="exact"/>
              <w:ind w:left="292"/>
              <w:jc w:val="center"/>
            </w:pPr>
            <w:r>
              <w:rPr>
                <w:color w:val="4D4D4D"/>
                <w:w w:val="86"/>
                <w:sz w:val="26"/>
              </w:rPr>
              <w:t>-</w:t>
            </w:r>
          </w:p>
        </w:tc>
      </w:tr>
      <w:tr w:rsidR="00C53A62">
        <w:tblPrEx>
          <w:tblCellMar>
            <w:top w:w="0" w:type="dxa"/>
            <w:bottom w:w="0" w:type="dxa"/>
          </w:tblCellMar>
        </w:tblPrEx>
        <w:trPr>
          <w:trHeight w:val="233"/>
        </w:trPr>
        <w:tc>
          <w:tcPr>
            <w:tcW w:w="5842" w:type="dxa"/>
            <w:vMerge/>
            <w:tcBorders>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971" w:type="dxa"/>
            <w:tcBorders>
              <w:top w:val="single" w:sz="12"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6" w:line="197" w:lineRule="exact"/>
              <w:ind w:right="60"/>
              <w:jc w:val="right"/>
            </w:pPr>
            <w:r>
              <w:rPr>
                <w:rFonts w:ascii="Times New Roman" w:hAnsi="Times New Roman"/>
                <w:color w:val="4D4D4D"/>
                <w:w w:val="110"/>
                <w:sz w:val="20"/>
              </w:rPr>
              <w:t>6,132</w:t>
            </w:r>
          </w:p>
        </w:tc>
        <w:tc>
          <w:tcPr>
            <w:tcW w:w="961" w:type="dxa"/>
            <w:tcBorders>
              <w:top w:val="single" w:sz="12" w:space="0" w:color="000000"/>
              <w:left w:val="single" w:sz="12" w:space="0" w:color="000000"/>
              <w:bottom w:val="single" w:sz="1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6" w:line="188" w:lineRule="exact"/>
              <w:ind w:right="43"/>
              <w:jc w:val="right"/>
            </w:pPr>
            <w:r>
              <w:rPr>
                <w:rFonts w:ascii="Times New Roman" w:hAnsi="Times New Roman"/>
                <w:b/>
                <w:color w:val="4D4D4D"/>
                <w:w w:val="115"/>
                <w:sz w:val="19"/>
              </w:rPr>
              <w:t>4,043</w:t>
            </w:r>
          </w:p>
        </w:tc>
      </w:tr>
    </w:tbl>
    <w:p w:rsidR="00C53A62" w:rsidRDefault="00C53A62">
      <w:pPr>
        <w:pStyle w:val="BodyText"/>
        <w:spacing w:before="2"/>
        <w:rPr>
          <w:sz w:val="28"/>
        </w:rPr>
      </w:pPr>
    </w:p>
    <w:p w:rsidR="00C53A62" w:rsidRDefault="00567705">
      <w:pPr>
        <w:pStyle w:val="Heading7"/>
        <w:ind w:left="1917"/>
      </w:pPr>
      <w:r>
        <w:rPr>
          <w:color w:val="363636"/>
        </w:rPr>
        <w:t>Net Current Uabilities</w:t>
      </w:r>
    </w:p>
    <w:p w:rsidR="00C53A62" w:rsidRDefault="00C53A62">
      <w:pPr>
        <w:pStyle w:val="BodyText"/>
        <w:spacing w:before="9"/>
        <w:rPr>
          <w:b/>
          <w:sz w:val="25"/>
        </w:rPr>
      </w:pPr>
    </w:p>
    <w:tbl>
      <w:tblPr>
        <w:tblW w:w="7862" w:type="dxa"/>
        <w:tblInd w:w="1940" w:type="dxa"/>
        <w:tblLayout w:type="fixed"/>
        <w:tblCellMar>
          <w:left w:w="10" w:type="dxa"/>
          <w:right w:w="10" w:type="dxa"/>
        </w:tblCellMar>
        <w:tblLook w:val="0000" w:firstRow="0" w:lastRow="0" w:firstColumn="0" w:lastColumn="0" w:noHBand="0" w:noVBand="0"/>
      </w:tblPr>
      <w:tblGrid>
        <w:gridCol w:w="5909"/>
        <w:gridCol w:w="986"/>
        <w:gridCol w:w="967"/>
      </w:tblGrid>
      <w:tr w:rsidR="00C53A62">
        <w:tblPrEx>
          <w:tblCellMar>
            <w:top w:w="0" w:type="dxa"/>
            <w:bottom w:w="0" w:type="dxa"/>
          </w:tblCellMar>
        </w:tblPrEx>
        <w:trPr>
          <w:trHeight w:val="293"/>
        </w:trPr>
        <w:tc>
          <w:tcPr>
            <w:tcW w:w="5909" w:type="dxa"/>
            <w:tcBorders>
              <w:top w:val="single" w:sz="18"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86" w:type="dxa"/>
            <w:tcBorders>
              <w:top w:val="single" w:sz="18"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5"/>
              <w:ind w:left="250"/>
            </w:pPr>
            <w:r>
              <w:rPr>
                <w:rFonts w:ascii="Times New Roman" w:hAnsi="Times New Roman"/>
                <w:b/>
                <w:color w:val="4D4D4D"/>
                <w:w w:val="125"/>
                <w:sz w:val="19"/>
              </w:rPr>
              <w:t>Asat</w:t>
            </w:r>
          </w:p>
        </w:tc>
        <w:tc>
          <w:tcPr>
            <w:tcW w:w="967" w:type="dxa"/>
            <w:tcBorders>
              <w:top w:val="single" w:sz="18" w:space="0" w:color="000000"/>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40"/>
              <w:ind w:left="254"/>
            </w:pPr>
            <w:r>
              <w:rPr>
                <w:rFonts w:ascii="Times New Roman" w:hAnsi="Times New Roman"/>
                <w:b/>
                <w:color w:val="4D4D4D"/>
                <w:w w:val="125"/>
                <w:sz w:val="19"/>
              </w:rPr>
              <w:t>Asat</w:t>
            </w:r>
          </w:p>
        </w:tc>
      </w:tr>
      <w:tr w:rsidR="00C53A62">
        <w:tblPrEx>
          <w:tblCellMar>
            <w:top w:w="0" w:type="dxa"/>
            <w:bottom w:w="0" w:type="dxa"/>
          </w:tblCellMar>
        </w:tblPrEx>
        <w:trPr>
          <w:trHeight w:val="282"/>
        </w:trPr>
        <w:tc>
          <w:tcPr>
            <w:tcW w:w="590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8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1"/>
              <w:ind w:right="43"/>
              <w:jc w:val="right"/>
            </w:pPr>
            <w:r>
              <w:rPr>
                <w:rFonts w:ascii="Times New Roman" w:hAnsi="Times New Roman"/>
                <w:b/>
                <w:color w:val="4D4D4D"/>
                <w:w w:val="105"/>
                <w:sz w:val="20"/>
              </w:rPr>
              <w:t>31March</w:t>
            </w:r>
          </w:p>
        </w:tc>
        <w:tc>
          <w:tcPr>
            <w:tcW w:w="967"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1"/>
              <w:ind w:left="56"/>
            </w:pPr>
            <w:r>
              <w:rPr>
                <w:rFonts w:ascii="Times New Roman" w:hAnsi="Times New Roman"/>
                <w:b/>
                <w:color w:val="4D4D4D"/>
                <w:w w:val="110"/>
                <w:sz w:val="20"/>
              </w:rPr>
              <w:t>31March</w:t>
            </w:r>
          </w:p>
        </w:tc>
      </w:tr>
      <w:tr w:rsidR="00C53A62">
        <w:tblPrEx>
          <w:tblCellMar>
            <w:top w:w="0" w:type="dxa"/>
            <w:bottom w:w="0" w:type="dxa"/>
          </w:tblCellMar>
        </w:tblPrEx>
        <w:trPr>
          <w:trHeight w:val="242"/>
        </w:trPr>
        <w:tc>
          <w:tcPr>
            <w:tcW w:w="590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6"/>
              </w:rPr>
            </w:pPr>
          </w:p>
        </w:tc>
        <w:tc>
          <w:tcPr>
            <w:tcW w:w="986"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2" w:line="200" w:lineRule="exact"/>
              <w:ind w:left="276"/>
            </w:pPr>
            <w:r>
              <w:rPr>
                <w:rFonts w:ascii="Times New Roman" w:hAnsi="Times New Roman"/>
                <w:b/>
                <w:color w:val="4D4D4D"/>
                <w:w w:val="105"/>
                <w:sz w:val="20"/>
              </w:rPr>
              <w:t>2017</w:t>
            </w:r>
          </w:p>
        </w:tc>
        <w:tc>
          <w:tcPr>
            <w:tcW w:w="967" w:type="dxa"/>
            <w:tcBorders>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22" w:line="200" w:lineRule="exact"/>
              <w:ind w:left="270"/>
            </w:pPr>
            <w:r>
              <w:rPr>
                <w:rFonts w:ascii="Times New Roman" w:hAnsi="Times New Roman"/>
                <w:b/>
                <w:color w:val="4D4D4D"/>
                <w:w w:val="110"/>
                <w:sz w:val="20"/>
              </w:rPr>
              <w:t>2018</w:t>
            </w:r>
          </w:p>
        </w:tc>
      </w:tr>
      <w:tr w:rsidR="00C53A62">
        <w:tblPrEx>
          <w:tblCellMar>
            <w:top w:w="0" w:type="dxa"/>
            <w:bottom w:w="0" w:type="dxa"/>
          </w:tblCellMar>
        </w:tblPrEx>
        <w:trPr>
          <w:trHeight w:val="289"/>
        </w:trPr>
        <w:tc>
          <w:tcPr>
            <w:tcW w:w="590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86"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8"/>
              <w:ind w:left="239"/>
            </w:pPr>
            <w:r>
              <w:rPr>
                <w:rFonts w:ascii="Times New Roman" w:hAnsi="Times New Roman"/>
                <w:b/>
                <w:color w:val="4D4D4D"/>
                <w:w w:val="115"/>
                <w:sz w:val="19"/>
              </w:rPr>
              <w:t>£'000</w:t>
            </w:r>
          </w:p>
        </w:tc>
        <w:tc>
          <w:tcPr>
            <w:tcW w:w="967" w:type="dxa"/>
            <w:tcBorders>
              <w:top w:val="single" w:sz="12" w:space="0" w:color="000000"/>
              <w:left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before="33"/>
              <w:ind w:left="238"/>
            </w:pPr>
            <w:r>
              <w:rPr>
                <w:rFonts w:ascii="Times New Roman" w:hAnsi="Times New Roman"/>
                <w:b/>
                <w:color w:val="4D4D4D"/>
                <w:w w:val="115"/>
                <w:sz w:val="19"/>
              </w:rPr>
              <w:t>£'000</w:t>
            </w:r>
          </w:p>
        </w:tc>
      </w:tr>
      <w:tr w:rsidR="00C53A62">
        <w:tblPrEx>
          <w:tblCellMar>
            <w:top w:w="0" w:type="dxa"/>
            <w:bottom w:w="0" w:type="dxa"/>
          </w:tblCellMar>
        </w:tblPrEx>
        <w:trPr>
          <w:trHeight w:val="256"/>
        </w:trPr>
        <w:tc>
          <w:tcPr>
            <w:tcW w:w="5909"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1" w:line="205" w:lineRule="exact"/>
              <w:ind w:left="49"/>
            </w:pPr>
            <w:r>
              <w:rPr>
                <w:color w:val="4D4D4D"/>
                <w:w w:val="105"/>
                <w:sz w:val="19"/>
              </w:rPr>
              <w:t>Payables</w:t>
            </w:r>
          </w:p>
        </w:tc>
        <w:tc>
          <w:tcPr>
            <w:tcW w:w="986" w:type="dxa"/>
            <w:tcBorders>
              <w:left w:val="single" w:sz="12"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c>
          <w:tcPr>
            <w:tcW w:w="967" w:type="dxa"/>
            <w:tcBorders>
              <w:left w:val="single" w:sz="12" w:space="0" w:color="000000"/>
              <w:right w:val="single" w:sz="18"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18"/>
              </w:rPr>
            </w:pPr>
          </w:p>
        </w:tc>
      </w:tr>
      <w:tr w:rsidR="00C53A62">
        <w:tblPrEx>
          <w:tblCellMar>
            <w:top w:w="0" w:type="dxa"/>
            <w:bottom w:w="0" w:type="dxa"/>
          </w:tblCellMar>
        </w:tblPrEx>
        <w:trPr>
          <w:trHeight w:val="820"/>
        </w:trPr>
        <w:tc>
          <w:tcPr>
            <w:tcW w:w="5909" w:type="dxa"/>
            <w:vMerge w:val="restart"/>
            <w:tcBorders>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59" w:line="304" w:lineRule="auto"/>
              <w:ind w:left="55" w:right="2928" w:hanging="11"/>
            </w:pPr>
            <w:r>
              <w:rPr>
                <w:color w:val="4D4D4D"/>
                <w:w w:val="110"/>
                <w:sz w:val="19"/>
              </w:rPr>
              <w:t xml:space="preserve">Government Departments </w:t>
            </w:r>
            <w:r>
              <w:rPr>
                <w:color w:val="4D4D4D"/>
                <w:w w:val="115"/>
                <w:sz w:val="19"/>
              </w:rPr>
              <w:t xml:space="preserve">Local </w:t>
            </w:r>
            <w:r>
              <w:rPr>
                <w:color w:val="4D4D4D"/>
                <w:w w:val="115"/>
                <w:sz w:val="19"/>
              </w:rPr>
              <w:t>Authorities</w:t>
            </w:r>
          </w:p>
          <w:p w:rsidR="00C53A62" w:rsidRDefault="00567705">
            <w:pPr>
              <w:pStyle w:val="TableParagraph"/>
              <w:spacing w:before="2"/>
              <w:ind w:left="50"/>
            </w:pPr>
            <w:r>
              <w:rPr>
                <w:color w:val="4D4D4D"/>
                <w:w w:val="110"/>
                <w:sz w:val="19"/>
              </w:rPr>
              <w:t>Others</w:t>
            </w:r>
          </w:p>
        </w:tc>
        <w:tc>
          <w:tcPr>
            <w:tcW w:w="986"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3" w:line="275" w:lineRule="exact"/>
              <w:ind w:left="578"/>
            </w:pPr>
            <w:r>
              <w:rPr>
                <w:rFonts w:ascii="Times New Roman" w:hAnsi="Times New Roman"/>
                <w:color w:val="4D4D4D"/>
                <w:w w:val="109"/>
                <w:sz w:val="24"/>
              </w:rPr>
              <w:t>-</w:t>
            </w:r>
          </w:p>
          <w:p w:rsidR="00C53A62" w:rsidRDefault="00567705">
            <w:pPr>
              <w:pStyle w:val="TableParagraph"/>
              <w:spacing w:line="298" w:lineRule="exact"/>
              <w:ind w:left="585"/>
            </w:pPr>
            <w:r>
              <w:rPr>
                <w:color w:val="4D4D4D"/>
                <w:w w:val="86"/>
                <w:sz w:val="26"/>
              </w:rPr>
              <w:t>-</w:t>
            </w:r>
          </w:p>
          <w:p w:rsidR="00C53A62" w:rsidRDefault="00567705">
            <w:pPr>
              <w:pStyle w:val="TableParagraph"/>
              <w:spacing w:before="45" w:line="179" w:lineRule="exact"/>
              <w:ind w:right="77"/>
              <w:jc w:val="right"/>
            </w:pPr>
            <w:r>
              <w:rPr>
                <w:color w:val="4D4D4D"/>
                <w:w w:val="112"/>
                <w:sz w:val="18"/>
              </w:rPr>
              <w:t>4</w:t>
            </w:r>
          </w:p>
        </w:tc>
        <w:tc>
          <w:tcPr>
            <w:tcW w:w="967" w:type="dxa"/>
            <w:tcBorders>
              <w:left w:val="single" w:sz="12" w:space="0" w:color="000000"/>
              <w:bottom w:val="single" w:sz="12"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line="292" w:lineRule="exact"/>
              <w:ind w:left="575"/>
            </w:pPr>
            <w:r>
              <w:rPr>
                <w:color w:val="4D4D4D"/>
                <w:w w:val="86"/>
                <w:sz w:val="26"/>
              </w:rPr>
              <w:t>-</w:t>
            </w:r>
          </w:p>
          <w:p w:rsidR="00C53A62" w:rsidRDefault="00567705">
            <w:pPr>
              <w:pStyle w:val="TableParagraph"/>
              <w:spacing w:line="270" w:lineRule="exact"/>
              <w:ind w:left="573"/>
            </w:pPr>
            <w:r>
              <w:rPr>
                <w:rFonts w:ascii="Times New Roman" w:hAnsi="Times New Roman"/>
                <w:color w:val="4D4D4D"/>
                <w:w w:val="109"/>
                <w:sz w:val="24"/>
              </w:rPr>
              <w:t>-</w:t>
            </w:r>
          </w:p>
          <w:p w:rsidR="00C53A62" w:rsidRDefault="00567705">
            <w:pPr>
              <w:pStyle w:val="TableParagraph"/>
              <w:spacing w:line="238" w:lineRule="exact"/>
              <w:ind w:left="575"/>
            </w:pPr>
            <w:r>
              <w:rPr>
                <w:color w:val="4D4D4D"/>
                <w:w w:val="86"/>
                <w:sz w:val="26"/>
              </w:rPr>
              <w:t>-</w:t>
            </w:r>
          </w:p>
        </w:tc>
      </w:tr>
      <w:tr w:rsidR="00C53A62">
        <w:tblPrEx>
          <w:tblCellMar>
            <w:top w:w="0" w:type="dxa"/>
            <w:bottom w:w="0" w:type="dxa"/>
          </w:tblCellMar>
        </w:tblPrEx>
        <w:trPr>
          <w:trHeight w:val="248"/>
        </w:trPr>
        <w:tc>
          <w:tcPr>
            <w:tcW w:w="5909" w:type="dxa"/>
            <w:vMerge/>
            <w:tcBorders>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C53A62">
            <w:pPr>
              <w:rPr>
                <w:sz w:val="2"/>
                <w:szCs w:val="2"/>
              </w:rPr>
            </w:pPr>
          </w:p>
        </w:tc>
        <w:tc>
          <w:tcPr>
            <w:tcW w:w="986" w:type="dxa"/>
            <w:tcBorders>
              <w:top w:val="single" w:sz="12" w:space="0" w:color="000000"/>
              <w:left w:val="single" w:sz="12" w:space="0" w:color="000000"/>
              <w:bottom w:val="single" w:sz="18"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44" w:line="184" w:lineRule="exact"/>
              <w:ind w:right="103"/>
              <w:jc w:val="right"/>
            </w:pPr>
            <w:r>
              <w:rPr>
                <w:color w:val="4D4D4D"/>
                <w:w w:val="86"/>
                <w:sz w:val="18"/>
              </w:rPr>
              <w:t>4</w:t>
            </w:r>
          </w:p>
        </w:tc>
        <w:tc>
          <w:tcPr>
            <w:tcW w:w="967" w:type="dxa"/>
            <w:tcBorders>
              <w:top w:val="single" w:sz="12" w:space="0" w:color="000000"/>
              <w:left w:val="single" w:sz="12" w:space="0" w:color="000000"/>
              <w:bottom w:val="single" w:sz="18" w:space="0" w:color="000000"/>
              <w:right w:val="single" w:sz="18" w:space="0" w:color="000000"/>
            </w:tcBorders>
            <w:shd w:val="clear" w:color="auto" w:fill="auto"/>
            <w:tcMar>
              <w:top w:w="0" w:type="dxa"/>
              <w:left w:w="0" w:type="dxa"/>
              <w:bottom w:w="0" w:type="dxa"/>
              <w:right w:w="0" w:type="dxa"/>
            </w:tcMar>
          </w:tcPr>
          <w:p w:rsidR="00C53A62" w:rsidRDefault="00567705">
            <w:pPr>
              <w:pStyle w:val="TableParagraph"/>
              <w:spacing w:line="228" w:lineRule="exact"/>
              <w:ind w:left="573"/>
            </w:pPr>
            <w:r>
              <w:rPr>
                <w:rFonts w:ascii="Times New Roman" w:hAnsi="Times New Roman"/>
                <w:color w:val="4D4D4D"/>
                <w:w w:val="97"/>
                <w:sz w:val="25"/>
              </w:rPr>
              <w:t>-</w:t>
            </w:r>
          </w:p>
        </w:tc>
      </w:tr>
    </w:tbl>
    <w:p w:rsidR="00C53A62" w:rsidRDefault="00C53A62">
      <w:pPr>
        <w:pStyle w:val="BodyText"/>
        <w:rPr>
          <w:b/>
          <w:sz w:val="29"/>
        </w:rPr>
      </w:pPr>
    </w:p>
    <w:p w:rsidR="00C53A62" w:rsidRDefault="00567705">
      <w:pPr>
        <w:pStyle w:val="BodyText"/>
        <w:ind w:left="1927"/>
        <w:sectPr w:rsidR="00C53A62">
          <w:footerReference w:type="default" r:id="rId96"/>
          <w:pgSz w:w="11900" w:h="16820"/>
          <w:pgMar w:top="1600" w:right="700" w:bottom="1540" w:left="20" w:header="720" w:footer="720" w:gutter="0"/>
          <w:cols w:space="720"/>
        </w:sectPr>
      </w:pPr>
      <w:r>
        <w:rPr>
          <w:color w:val="282828"/>
          <w:w w:val="105"/>
        </w:rPr>
        <w:t>The balance reflects the cash overdrawn</w:t>
      </w:r>
    </w:p>
    <w:p w:rsidR="00C53A62" w:rsidRDefault="00C53A62">
      <w:pPr>
        <w:pStyle w:val="BodyText"/>
        <w:spacing w:before="7"/>
        <w:rPr>
          <w:sz w:val="28"/>
        </w:rPr>
      </w:pPr>
    </w:p>
    <w:p w:rsidR="00C53A62" w:rsidRDefault="00567705">
      <w:pPr>
        <w:pStyle w:val="Heading7"/>
        <w:spacing w:before="94"/>
        <w:ind w:left="1835"/>
      </w:pPr>
      <w:r>
        <w:rPr>
          <w:color w:val="3B3B3B"/>
          <w:w w:val="90"/>
        </w:rPr>
        <w:t>GLOSSARY</w:t>
      </w:r>
    </w:p>
    <w:p w:rsidR="00C53A62" w:rsidRDefault="00C53A62">
      <w:pPr>
        <w:pStyle w:val="BodyText"/>
        <w:spacing w:before="8"/>
        <w:rPr>
          <w:b/>
          <w:sz w:val="29"/>
        </w:rPr>
      </w:pPr>
    </w:p>
    <w:p w:rsidR="00C53A62" w:rsidRDefault="00567705">
      <w:pPr>
        <w:pStyle w:val="BodyText"/>
        <w:ind w:left="1845"/>
      </w:pPr>
      <w:r>
        <w:rPr>
          <w:color w:val="3B3B3B"/>
        </w:rPr>
        <w:t>Accruals</w:t>
      </w:r>
    </w:p>
    <w:p w:rsidR="00C53A62" w:rsidRDefault="00567705">
      <w:pPr>
        <w:pStyle w:val="BodyText"/>
        <w:spacing w:before="51" w:line="304" w:lineRule="auto"/>
        <w:ind w:left="1842" w:right="720" w:hanging="2"/>
      </w:pPr>
      <w:r>
        <w:rPr>
          <w:color w:val="3B3B3B"/>
          <w:w w:val="105"/>
        </w:rPr>
        <w:t>The</w:t>
      </w:r>
      <w:r>
        <w:rPr>
          <w:color w:val="3B3B3B"/>
          <w:spacing w:val="-19"/>
          <w:w w:val="105"/>
        </w:rPr>
        <w:t xml:space="preserve"> </w:t>
      </w:r>
      <w:r>
        <w:rPr>
          <w:color w:val="3B3B3B"/>
          <w:w w:val="105"/>
        </w:rPr>
        <w:t>concept</w:t>
      </w:r>
      <w:r>
        <w:rPr>
          <w:color w:val="3B3B3B"/>
          <w:spacing w:val="-15"/>
          <w:w w:val="105"/>
        </w:rPr>
        <w:t xml:space="preserve"> </w:t>
      </w:r>
      <w:r>
        <w:rPr>
          <w:color w:val="3B3B3B"/>
          <w:w w:val="105"/>
        </w:rPr>
        <w:t>that</w:t>
      </w:r>
      <w:r>
        <w:rPr>
          <w:color w:val="3B3B3B"/>
          <w:spacing w:val="-19"/>
          <w:w w:val="105"/>
        </w:rPr>
        <w:t xml:space="preserve"> </w:t>
      </w:r>
      <w:r>
        <w:rPr>
          <w:color w:val="3B3B3B"/>
          <w:w w:val="105"/>
        </w:rPr>
        <w:t>income</w:t>
      </w:r>
      <w:r>
        <w:rPr>
          <w:color w:val="3B3B3B"/>
          <w:spacing w:val="-23"/>
          <w:w w:val="105"/>
        </w:rPr>
        <w:t xml:space="preserve"> </w:t>
      </w:r>
      <w:r>
        <w:rPr>
          <w:color w:val="3B3B3B"/>
          <w:w w:val="105"/>
        </w:rPr>
        <w:t>and</w:t>
      </w:r>
      <w:r>
        <w:rPr>
          <w:color w:val="3B3B3B"/>
          <w:spacing w:val="-18"/>
          <w:w w:val="105"/>
        </w:rPr>
        <w:t xml:space="preserve"> </w:t>
      </w:r>
      <w:r>
        <w:rPr>
          <w:color w:val="3B3B3B"/>
          <w:w w:val="105"/>
        </w:rPr>
        <w:t>expenditure</w:t>
      </w:r>
      <w:r>
        <w:rPr>
          <w:color w:val="3B3B3B"/>
          <w:spacing w:val="-3"/>
          <w:w w:val="105"/>
        </w:rPr>
        <w:t xml:space="preserve"> </w:t>
      </w:r>
      <w:r>
        <w:rPr>
          <w:color w:val="3B3B3B"/>
          <w:w w:val="105"/>
        </w:rPr>
        <w:t>are</w:t>
      </w:r>
      <w:r>
        <w:rPr>
          <w:color w:val="3B3B3B"/>
          <w:spacing w:val="-18"/>
          <w:w w:val="105"/>
        </w:rPr>
        <w:t xml:space="preserve"> </w:t>
      </w:r>
      <w:r>
        <w:rPr>
          <w:color w:val="3B3B3B"/>
          <w:w w:val="105"/>
        </w:rPr>
        <w:t>recognised</w:t>
      </w:r>
      <w:r>
        <w:rPr>
          <w:color w:val="3B3B3B"/>
          <w:spacing w:val="-9"/>
          <w:w w:val="105"/>
        </w:rPr>
        <w:t xml:space="preserve"> </w:t>
      </w:r>
      <w:r>
        <w:rPr>
          <w:color w:val="3B3B3B"/>
          <w:w w:val="105"/>
        </w:rPr>
        <w:t>as</w:t>
      </w:r>
      <w:r>
        <w:rPr>
          <w:color w:val="3B3B3B"/>
          <w:spacing w:val="-26"/>
          <w:w w:val="105"/>
        </w:rPr>
        <w:t xml:space="preserve"> </w:t>
      </w:r>
      <w:r>
        <w:rPr>
          <w:color w:val="3B3B3B"/>
          <w:w w:val="105"/>
        </w:rPr>
        <w:t>they</w:t>
      </w:r>
      <w:r>
        <w:rPr>
          <w:color w:val="3B3B3B"/>
          <w:spacing w:val="-17"/>
          <w:w w:val="105"/>
        </w:rPr>
        <w:t xml:space="preserve"> </w:t>
      </w:r>
      <w:r>
        <w:rPr>
          <w:color w:val="3B3B3B"/>
          <w:w w:val="105"/>
        </w:rPr>
        <w:t>are</w:t>
      </w:r>
      <w:r>
        <w:rPr>
          <w:color w:val="3B3B3B"/>
          <w:spacing w:val="-29"/>
          <w:w w:val="105"/>
        </w:rPr>
        <w:t xml:space="preserve"> </w:t>
      </w:r>
      <w:r>
        <w:rPr>
          <w:color w:val="3B3B3B"/>
          <w:w w:val="105"/>
        </w:rPr>
        <w:t>earned</w:t>
      </w:r>
      <w:r>
        <w:rPr>
          <w:color w:val="3B3B3B"/>
          <w:spacing w:val="-19"/>
          <w:w w:val="105"/>
        </w:rPr>
        <w:t xml:space="preserve"> </w:t>
      </w:r>
      <w:r>
        <w:rPr>
          <w:color w:val="3B3B3B"/>
          <w:w w:val="105"/>
        </w:rPr>
        <w:t>or</w:t>
      </w:r>
      <w:r>
        <w:rPr>
          <w:color w:val="3B3B3B"/>
          <w:spacing w:val="-10"/>
          <w:w w:val="105"/>
        </w:rPr>
        <w:t xml:space="preserve"> </w:t>
      </w:r>
      <w:r>
        <w:rPr>
          <w:color w:val="3B3B3B"/>
          <w:w w:val="105"/>
        </w:rPr>
        <w:t>incurred,</w:t>
      </w:r>
      <w:r>
        <w:rPr>
          <w:color w:val="3B3B3B"/>
          <w:spacing w:val="-17"/>
          <w:w w:val="105"/>
        </w:rPr>
        <w:t xml:space="preserve"> </w:t>
      </w:r>
      <w:r>
        <w:rPr>
          <w:color w:val="3B3B3B"/>
          <w:w w:val="105"/>
        </w:rPr>
        <w:t>not</w:t>
      </w:r>
      <w:r>
        <w:rPr>
          <w:color w:val="3B3B3B"/>
          <w:spacing w:val="2"/>
          <w:w w:val="105"/>
        </w:rPr>
        <w:t xml:space="preserve"> </w:t>
      </w:r>
      <w:r>
        <w:rPr>
          <w:color w:val="3B3B3B"/>
          <w:w w:val="105"/>
        </w:rPr>
        <w:t>as money happens to be received or</w:t>
      </w:r>
      <w:r>
        <w:rPr>
          <w:color w:val="3B3B3B"/>
          <w:spacing w:val="-8"/>
          <w:w w:val="105"/>
        </w:rPr>
        <w:t xml:space="preserve"> </w:t>
      </w:r>
      <w:r>
        <w:rPr>
          <w:color w:val="3B3B3B"/>
          <w:w w:val="105"/>
        </w:rPr>
        <w:t>paid.</w:t>
      </w:r>
    </w:p>
    <w:p w:rsidR="00C53A62" w:rsidRDefault="00567705">
      <w:pPr>
        <w:pStyle w:val="Heading7"/>
        <w:spacing w:line="224" w:lineRule="exact"/>
        <w:ind w:left="1840"/>
      </w:pPr>
      <w:r>
        <w:rPr>
          <w:color w:val="3B3B3B"/>
        </w:rPr>
        <w:t xml:space="preserve">Actuarial Gains and </w:t>
      </w:r>
      <w:r>
        <w:rPr>
          <w:color w:val="3B3B3B"/>
        </w:rPr>
        <w:t>Losses</w:t>
      </w:r>
    </w:p>
    <w:p w:rsidR="00C53A62" w:rsidRDefault="00567705">
      <w:pPr>
        <w:pStyle w:val="BodyText"/>
        <w:spacing w:before="53" w:line="304" w:lineRule="auto"/>
        <w:ind w:left="1833" w:right="720" w:firstLine="1"/>
      </w:pPr>
      <w:r>
        <w:rPr>
          <w:color w:val="3B3B3B"/>
        </w:rPr>
        <w:t>For a defined benefit scheme, the changes In actuarial deficits or surpluses that arise because events have not coincided with the actuarial assumptions made for the last valuation (experience gains or losses) or the actuarial assumptions have chang</w:t>
      </w:r>
      <w:r>
        <w:rPr>
          <w:color w:val="3B3B3B"/>
        </w:rPr>
        <w:t>ed.</w:t>
      </w:r>
    </w:p>
    <w:p w:rsidR="00C53A62" w:rsidRDefault="00567705">
      <w:pPr>
        <w:pStyle w:val="Heading7"/>
        <w:spacing w:line="218" w:lineRule="exact"/>
        <w:ind w:left="1835"/>
      </w:pPr>
      <w:r>
        <w:rPr>
          <w:color w:val="3B3B3B"/>
        </w:rPr>
        <w:t>Actuarial Valuation</w:t>
      </w:r>
    </w:p>
    <w:p w:rsidR="00C53A62" w:rsidRDefault="00567705">
      <w:pPr>
        <w:pStyle w:val="BodyText"/>
        <w:spacing w:before="44" w:line="300" w:lineRule="auto"/>
        <w:ind w:left="1837" w:right="559" w:hanging="2"/>
      </w:pPr>
      <w:r>
        <w:rPr>
          <w:color w:val="3B3B3B"/>
          <w:w w:val="105"/>
          <w:sz w:val="20"/>
        </w:rPr>
        <w:t>A</w:t>
      </w:r>
      <w:r>
        <w:rPr>
          <w:color w:val="3B3B3B"/>
          <w:spacing w:val="-22"/>
          <w:w w:val="105"/>
          <w:sz w:val="20"/>
        </w:rPr>
        <w:t xml:space="preserve"> </w:t>
      </w:r>
      <w:r>
        <w:rPr>
          <w:color w:val="3B3B3B"/>
          <w:w w:val="105"/>
        </w:rPr>
        <w:t>valuation</w:t>
      </w:r>
      <w:r>
        <w:rPr>
          <w:color w:val="3B3B3B"/>
          <w:spacing w:val="-10"/>
          <w:w w:val="105"/>
        </w:rPr>
        <w:t xml:space="preserve"> </w:t>
      </w:r>
      <w:r>
        <w:rPr>
          <w:color w:val="3B3B3B"/>
          <w:w w:val="105"/>
        </w:rPr>
        <w:t>by</w:t>
      </w:r>
      <w:r>
        <w:rPr>
          <w:color w:val="3B3B3B"/>
          <w:spacing w:val="-25"/>
          <w:w w:val="105"/>
        </w:rPr>
        <w:t xml:space="preserve"> </w:t>
      </w:r>
      <w:r>
        <w:rPr>
          <w:color w:val="3B3B3B"/>
          <w:w w:val="105"/>
        </w:rPr>
        <w:t>an</w:t>
      </w:r>
      <w:r>
        <w:rPr>
          <w:color w:val="3B3B3B"/>
          <w:spacing w:val="-21"/>
          <w:w w:val="105"/>
        </w:rPr>
        <w:t xml:space="preserve"> </w:t>
      </w:r>
      <w:r>
        <w:rPr>
          <w:color w:val="3B3B3B"/>
          <w:w w:val="105"/>
        </w:rPr>
        <w:t>actuary</w:t>
      </w:r>
      <w:r>
        <w:rPr>
          <w:color w:val="3B3B3B"/>
          <w:spacing w:val="-16"/>
          <w:w w:val="105"/>
        </w:rPr>
        <w:t xml:space="preserve"> </w:t>
      </w:r>
      <w:r>
        <w:rPr>
          <w:color w:val="3B3B3B"/>
          <w:w w:val="105"/>
        </w:rPr>
        <w:t>on</w:t>
      </w:r>
      <w:r>
        <w:rPr>
          <w:color w:val="3B3B3B"/>
          <w:spacing w:val="-10"/>
          <w:w w:val="105"/>
        </w:rPr>
        <w:t xml:space="preserve"> </w:t>
      </w:r>
      <w:r>
        <w:rPr>
          <w:color w:val="3B3B3B"/>
          <w:w w:val="105"/>
        </w:rPr>
        <w:t>behalf</w:t>
      </w:r>
      <w:r>
        <w:rPr>
          <w:color w:val="3B3B3B"/>
          <w:spacing w:val="-16"/>
          <w:w w:val="105"/>
        </w:rPr>
        <w:t xml:space="preserve"> </w:t>
      </w:r>
      <w:r>
        <w:rPr>
          <w:color w:val="3B3B3B"/>
          <w:w w:val="105"/>
        </w:rPr>
        <w:t>of</w:t>
      </w:r>
      <w:r>
        <w:rPr>
          <w:color w:val="3B3B3B"/>
          <w:spacing w:val="-3"/>
          <w:w w:val="105"/>
        </w:rPr>
        <w:t xml:space="preserve"> </w:t>
      </w:r>
      <w:r>
        <w:rPr>
          <w:color w:val="3B3B3B"/>
          <w:w w:val="105"/>
        </w:rPr>
        <w:t>a</w:t>
      </w:r>
      <w:r>
        <w:rPr>
          <w:color w:val="3B3B3B"/>
          <w:spacing w:val="-15"/>
          <w:w w:val="105"/>
        </w:rPr>
        <w:t xml:space="preserve"> </w:t>
      </w:r>
      <w:r>
        <w:rPr>
          <w:color w:val="3B3B3B"/>
          <w:w w:val="105"/>
        </w:rPr>
        <w:t>pension</w:t>
      </w:r>
      <w:r>
        <w:rPr>
          <w:color w:val="3B3B3B"/>
          <w:spacing w:val="-12"/>
          <w:w w:val="105"/>
        </w:rPr>
        <w:t xml:space="preserve"> </w:t>
      </w:r>
      <w:r>
        <w:rPr>
          <w:color w:val="3B3B3B"/>
          <w:w w:val="105"/>
        </w:rPr>
        <w:t>fund</w:t>
      </w:r>
      <w:r>
        <w:rPr>
          <w:color w:val="3B3B3B"/>
          <w:spacing w:val="-16"/>
          <w:w w:val="105"/>
        </w:rPr>
        <w:t xml:space="preserve"> </w:t>
      </w:r>
      <w:r>
        <w:rPr>
          <w:color w:val="3B3B3B"/>
          <w:w w:val="105"/>
        </w:rPr>
        <w:t>of</w:t>
      </w:r>
      <w:r>
        <w:rPr>
          <w:color w:val="3B3B3B"/>
          <w:spacing w:val="-17"/>
          <w:w w:val="105"/>
        </w:rPr>
        <w:t xml:space="preserve"> </w:t>
      </w:r>
      <w:r>
        <w:rPr>
          <w:color w:val="3B3B3B"/>
          <w:w w:val="105"/>
        </w:rPr>
        <w:t>assets</w:t>
      </w:r>
      <w:r>
        <w:rPr>
          <w:color w:val="3B3B3B"/>
          <w:spacing w:val="-15"/>
          <w:w w:val="105"/>
        </w:rPr>
        <w:t xml:space="preserve"> </w:t>
      </w:r>
      <w:r>
        <w:rPr>
          <w:color w:val="3B3B3B"/>
          <w:w w:val="105"/>
        </w:rPr>
        <w:t>held,</w:t>
      </w:r>
      <w:r>
        <w:rPr>
          <w:color w:val="3B3B3B"/>
          <w:spacing w:val="-19"/>
          <w:w w:val="105"/>
        </w:rPr>
        <w:t xml:space="preserve"> </w:t>
      </w:r>
      <w:r>
        <w:rPr>
          <w:color w:val="3B3B3B"/>
          <w:w w:val="105"/>
        </w:rPr>
        <w:t>estimate</w:t>
      </w:r>
      <w:r>
        <w:rPr>
          <w:color w:val="3B3B3B"/>
          <w:spacing w:val="-13"/>
          <w:w w:val="105"/>
        </w:rPr>
        <w:t xml:space="preserve"> </w:t>
      </w:r>
      <w:r>
        <w:rPr>
          <w:color w:val="3B3B3B"/>
          <w:w w:val="105"/>
        </w:rPr>
        <w:t>of</w:t>
      </w:r>
      <w:r>
        <w:rPr>
          <w:color w:val="3B3B3B"/>
          <w:spacing w:val="-2"/>
          <w:w w:val="105"/>
        </w:rPr>
        <w:t xml:space="preserve"> </w:t>
      </w:r>
      <w:r>
        <w:rPr>
          <w:color w:val="3B3B3B"/>
          <w:w w:val="105"/>
        </w:rPr>
        <w:t>the</w:t>
      </w:r>
      <w:r>
        <w:rPr>
          <w:color w:val="3B3B3B"/>
          <w:spacing w:val="-18"/>
          <w:w w:val="105"/>
        </w:rPr>
        <w:t xml:space="preserve"> </w:t>
      </w:r>
      <w:r>
        <w:rPr>
          <w:color w:val="3B3B3B"/>
          <w:w w:val="105"/>
        </w:rPr>
        <w:t>present</w:t>
      </w:r>
      <w:r>
        <w:rPr>
          <w:color w:val="3B3B3B"/>
          <w:spacing w:val="-3"/>
          <w:w w:val="105"/>
        </w:rPr>
        <w:t xml:space="preserve"> </w:t>
      </w:r>
      <w:r>
        <w:rPr>
          <w:color w:val="3B3B3B"/>
          <w:w w:val="105"/>
        </w:rPr>
        <w:t>value</w:t>
      </w:r>
      <w:r>
        <w:rPr>
          <w:color w:val="3B3B3B"/>
          <w:spacing w:val="-18"/>
          <w:w w:val="105"/>
        </w:rPr>
        <w:t xml:space="preserve"> </w:t>
      </w:r>
      <w:r>
        <w:rPr>
          <w:color w:val="3B3B3B"/>
          <w:w w:val="105"/>
        </w:rPr>
        <w:t>of benefits to be paid and estimate of required future</w:t>
      </w:r>
      <w:r>
        <w:rPr>
          <w:color w:val="3B3B3B"/>
          <w:spacing w:val="-39"/>
          <w:w w:val="105"/>
        </w:rPr>
        <w:t xml:space="preserve"> </w:t>
      </w:r>
      <w:r>
        <w:rPr>
          <w:color w:val="3B3B3B"/>
          <w:w w:val="105"/>
        </w:rPr>
        <w:t>contributions.</w:t>
      </w:r>
    </w:p>
    <w:p w:rsidR="00C53A62" w:rsidRDefault="00567705">
      <w:pPr>
        <w:pStyle w:val="Heading7"/>
        <w:spacing w:before="2"/>
        <w:ind w:left="1831"/>
      </w:pPr>
      <w:r>
        <w:rPr>
          <w:color w:val="3B3B3B"/>
        </w:rPr>
        <w:t>Amortisation</w:t>
      </w:r>
    </w:p>
    <w:p w:rsidR="00C53A62" w:rsidRDefault="00567705">
      <w:pPr>
        <w:pStyle w:val="BodyText"/>
        <w:spacing w:before="53" w:line="307" w:lineRule="auto"/>
        <w:ind w:left="1828" w:right="720" w:hanging="7"/>
      </w:pPr>
      <w:r>
        <w:rPr>
          <w:color w:val="3B3B3B"/>
          <w:w w:val="105"/>
        </w:rPr>
        <w:t xml:space="preserve">The measure of the wearing out, </w:t>
      </w:r>
      <w:r>
        <w:rPr>
          <w:color w:val="3B3B3B"/>
          <w:w w:val="105"/>
        </w:rPr>
        <w:t>consumption, or other reduction in the useful economic life of an intangible</w:t>
      </w:r>
      <w:r>
        <w:rPr>
          <w:color w:val="3B3B3B"/>
          <w:spacing w:val="-9"/>
          <w:w w:val="105"/>
        </w:rPr>
        <w:t xml:space="preserve"> </w:t>
      </w:r>
      <w:r>
        <w:rPr>
          <w:color w:val="3B3B3B"/>
          <w:w w:val="105"/>
        </w:rPr>
        <w:t>fixed</w:t>
      </w:r>
      <w:r>
        <w:rPr>
          <w:color w:val="3B3B3B"/>
          <w:spacing w:val="-17"/>
          <w:w w:val="105"/>
        </w:rPr>
        <w:t xml:space="preserve"> </w:t>
      </w:r>
      <w:r>
        <w:rPr>
          <w:color w:val="3B3B3B"/>
          <w:w w:val="105"/>
        </w:rPr>
        <w:t>asset,</w:t>
      </w:r>
      <w:r>
        <w:rPr>
          <w:color w:val="3B3B3B"/>
          <w:spacing w:val="-15"/>
          <w:w w:val="105"/>
        </w:rPr>
        <w:t xml:space="preserve"> </w:t>
      </w:r>
      <w:r>
        <w:rPr>
          <w:color w:val="3B3B3B"/>
          <w:w w:val="105"/>
        </w:rPr>
        <w:t>whether</w:t>
      </w:r>
      <w:r>
        <w:rPr>
          <w:color w:val="3B3B3B"/>
          <w:spacing w:val="-6"/>
          <w:w w:val="105"/>
        </w:rPr>
        <w:t xml:space="preserve"> </w:t>
      </w:r>
      <w:r>
        <w:rPr>
          <w:color w:val="3B3B3B"/>
          <w:w w:val="105"/>
        </w:rPr>
        <w:t>arising</w:t>
      </w:r>
      <w:r>
        <w:rPr>
          <w:color w:val="3B3B3B"/>
          <w:spacing w:val="-23"/>
          <w:w w:val="105"/>
        </w:rPr>
        <w:t xml:space="preserve"> </w:t>
      </w:r>
      <w:r>
        <w:rPr>
          <w:color w:val="3B3B3B"/>
          <w:w w:val="105"/>
        </w:rPr>
        <w:t>from</w:t>
      </w:r>
      <w:r>
        <w:rPr>
          <w:color w:val="3B3B3B"/>
          <w:spacing w:val="-12"/>
          <w:w w:val="105"/>
        </w:rPr>
        <w:t xml:space="preserve"> </w:t>
      </w:r>
      <w:r>
        <w:rPr>
          <w:color w:val="3B3B3B"/>
          <w:w w:val="105"/>
        </w:rPr>
        <w:t>use,</w:t>
      </w:r>
      <w:r>
        <w:rPr>
          <w:color w:val="3B3B3B"/>
          <w:spacing w:val="-25"/>
          <w:w w:val="105"/>
        </w:rPr>
        <w:t xml:space="preserve"> </w:t>
      </w:r>
      <w:r>
        <w:rPr>
          <w:color w:val="3B3B3B"/>
          <w:w w:val="105"/>
        </w:rPr>
        <w:t>effluxion</w:t>
      </w:r>
      <w:r>
        <w:rPr>
          <w:color w:val="3B3B3B"/>
          <w:spacing w:val="-11"/>
          <w:w w:val="105"/>
        </w:rPr>
        <w:t xml:space="preserve"> </w:t>
      </w:r>
      <w:r>
        <w:rPr>
          <w:color w:val="3B3B3B"/>
          <w:w w:val="105"/>
        </w:rPr>
        <w:t>of</w:t>
      </w:r>
      <w:r>
        <w:rPr>
          <w:color w:val="3B3B3B"/>
          <w:spacing w:val="-15"/>
          <w:w w:val="105"/>
        </w:rPr>
        <w:t xml:space="preserve"> </w:t>
      </w:r>
      <w:r>
        <w:rPr>
          <w:color w:val="3B3B3B"/>
          <w:w w:val="105"/>
        </w:rPr>
        <w:t>time</w:t>
      </w:r>
      <w:r>
        <w:rPr>
          <w:color w:val="3B3B3B"/>
          <w:spacing w:val="-19"/>
          <w:w w:val="105"/>
        </w:rPr>
        <w:t xml:space="preserve"> </w:t>
      </w:r>
      <w:r>
        <w:rPr>
          <w:color w:val="3B3B3B"/>
          <w:w w:val="105"/>
        </w:rPr>
        <w:t>or</w:t>
      </w:r>
      <w:r>
        <w:rPr>
          <w:color w:val="3B3B3B"/>
          <w:spacing w:val="-21"/>
          <w:w w:val="105"/>
        </w:rPr>
        <w:t xml:space="preserve"> </w:t>
      </w:r>
      <w:r>
        <w:rPr>
          <w:color w:val="3B3B3B"/>
          <w:w w:val="105"/>
        </w:rPr>
        <w:t>obsolescence</w:t>
      </w:r>
      <w:r>
        <w:rPr>
          <w:color w:val="3B3B3B"/>
          <w:spacing w:val="-14"/>
          <w:w w:val="105"/>
        </w:rPr>
        <w:t xml:space="preserve"> </w:t>
      </w:r>
      <w:r>
        <w:rPr>
          <w:color w:val="3B3B3B"/>
          <w:w w:val="105"/>
        </w:rPr>
        <w:t>through</w:t>
      </w:r>
      <w:r>
        <w:rPr>
          <w:color w:val="3B3B3B"/>
          <w:spacing w:val="-15"/>
          <w:w w:val="105"/>
        </w:rPr>
        <w:t xml:space="preserve"> </w:t>
      </w:r>
      <w:r>
        <w:rPr>
          <w:color w:val="3B3B3B"/>
          <w:w w:val="105"/>
        </w:rPr>
        <w:t>technical or other</w:t>
      </w:r>
      <w:r>
        <w:rPr>
          <w:color w:val="3B3B3B"/>
          <w:spacing w:val="-19"/>
          <w:w w:val="105"/>
        </w:rPr>
        <w:t xml:space="preserve"> </w:t>
      </w:r>
      <w:r>
        <w:rPr>
          <w:color w:val="3B3B3B"/>
          <w:w w:val="105"/>
        </w:rPr>
        <w:t>changes.</w:t>
      </w:r>
    </w:p>
    <w:p w:rsidR="00C53A62" w:rsidRDefault="00567705">
      <w:pPr>
        <w:pStyle w:val="Heading7"/>
        <w:spacing w:line="216" w:lineRule="exact"/>
        <w:ind w:left="1826"/>
      </w:pPr>
      <w:r>
        <w:rPr>
          <w:color w:val="3B3B3B"/>
        </w:rPr>
        <w:t>Budget</w:t>
      </w:r>
    </w:p>
    <w:p w:rsidR="00C53A62" w:rsidRDefault="00567705">
      <w:pPr>
        <w:pStyle w:val="BodyText"/>
        <w:spacing w:before="53" w:line="300" w:lineRule="auto"/>
        <w:ind w:left="1818" w:right="2593" w:hanging="2"/>
      </w:pPr>
      <w:r>
        <w:rPr>
          <w:color w:val="3B3B3B"/>
        </w:rPr>
        <w:t xml:space="preserve">The Commissioner and Group's plans and pollcies </w:t>
      </w:r>
      <w:r>
        <w:rPr>
          <w:color w:val="3B3B3B"/>
        </w:rPr>
        <w:t>expressed in financial terms. capital Adjustment Account</w:t>
      </w:r>
    </w:p>
    <w:p w:rsidR="00C53A62" w:rsidRDefault="00567705">
      <w:pPr>
        <w:pStyle w:val="BodyText"/>
        <w:spacing w:line="300" w:lineRule="auto"/>
        <w:ind w:left="1828" w:right="995" w:hanging="2"/>
      </w:pPr>
      <w:r>
        <w:rPr>
          <w:color w:val="3B3B3B"/>
          <w:w w:val="105"/>
          <w:sz w:val="20"/>
        </w:rPr>
        <w:t xml:space="preserve">A </w:t>
      </w:r>
      <w:r>
        <w:rPr>
          <w:color w:val="3B3B3B"/>
          <w:w w:val="105"/>
        </w:rPr>
        <w:t>capital reserve that reflects the difference between the cost of property, plant and equipment consumed and the capital financing set aside to pay for them.</w:t>
      </w:r>
    </w:p>
    <w:p w:rsidR="00C53A62" w:rsidRDefault="00567705">
      <w:pPr>
        <w:ind w:left="1813"/>
      </w:pPr>
      <w:r>
        <w:rPr>
          <w:color w:val="3B3B3B"/>
          <w:w w:val="105"/>
          <w:sz w:val="19"/>
        </w:rPr>
        <w:t xml:space="preserve">capital </w:t>
      </w:r>
      <w:r>
        <w:rPr>
          <w:color w:val="3B3B3B"/>
          <w:w w:val="105"/>
          <w:sz w:val="20"/>
        </w:rPr>
        <w:t>Charge</w:t>
      </w:r>
    </w:p>
    <w:p w:rsidR="00C53A62" w:rsidRDefault="00567705">
      <w:pPr>
        <w:pStyle w:val="BodyText"/>
        <w:spacing w:before="43"/>
        <w:ind w:left="1821"/>
      </w:pPr>
      <w:r>
        <w:rPr>
          <w:color w:val="3B3B3B"/>
          <w:w w:val="105"/>
          <w:sz w:val="20"/>
        </w:rPr>
        <w:t xml:space="preserve">A </w:t>
      </w:r>
      <w:r>
        <w:rPr>
          <w:color w:val="3B3B3B"/>
          <w:w w:val="105"/>
        </w:rPr>
        <w:t xml:space="preserve">charge to the </w:t>
      </w:r>
      <w:r>
        <w:rPr>
          <w:color w:val="3B3B3B"/>
          <w:w w:val="105"/>
        </w:rPr>
        <w:t>revenue account to reflect the cost of property, plant and equipment used.</w:t>
      </w:r>
    </w:p>
    <w:p w:rsidR="00C53A62" w:rsidRDefault="00567705">
      <w:pPr>
        <w:pStyle w:val="Heading7"/>
        <w:spacing w:before="49"/>
        <w:ind w:left="1813"/>
      </w:pPr>
      <w:r>
        <w:rPr>
          <w:color w:val="3B3B3B"/>
        </w:rPr>
        <w:t>capital Expenditure</w:t>
      </w:r>
    </w:p>
    <w:p w:rsidR="00C53A62" w:rsidRDefault="00567705">
      <w:pPr>
        <w:pStyle w:val="BodyText"/>
        <w:spacing w:before="53" w:line="312" w:lineRule="auto"/>
        <w:ind w:left="1823" w:right="744" w:hanging="3"/>
      </w:pPr>
      <w:r>
        <w:rPr>
          <w:color w:val="3B3B3B"/>
          <w:w w:val="105"/>
        </w:rPr>
        <w:t>Expenditure on the acquisition of property, plant and equipment or expenditure which adds to and not merely maintains the value of existing property, plant and e</w:t>
      </w:r>
      <w:r>
        <w:rPr>
          <w:color w:val="3B3B3B"/>
          <w:w w:val="105"/>
        </w:rPr>
        <w:t>quipment.</w:t>
      </w:r>
    </w:p>
    <w:p w:rsidR="00C53A62" w:rsidRDefault="00567705">
      <w:pPr>
        <w:pStyle w:val="Heading7"/>
        <w:spacing w:line="210" w:lineRule="exact"/>
        <w:ind w:left="1808"/>
      </w:pPr>
      <w:r>
        <w:rPr>
          <w:color w:val="3B3B3B"/>
        </w:rPr>
        <w:t>capital Grant</w:t>
      </w:r>
    </w:p>
    <w:p w:rsidR="00C53A62" w:rsidRDefault="00567705">
      <w:pPr>
        <w:pStyle w:val="BodyText"/>
        <w:spacing w:before="58"/>
        <w:ind w:left="1816"/>
      </w:pPr>
      <w:r>
        <w:rPr>
          <w:color w:val="3B3B3B"/>
        </w:rPr>
        <w:t>Grant from Central Government used to finance capital schemes.</w:t>
      </w:r>
    </w:p>
    <w:p w:rsidR="00C53A62" w:rsidRDefault="00567705">
      <w:pPr>
        <w:pStyle w:val="Heading7"/>
        <w:spacing w:before="51"/>
        <w:ind w:left="1808"/>
      </w:pPr>
      <w:r>
        <w:rPr>
          <w:color w:val="3B3B3B"/>
        </w:rPr>
        <w:t>capital Receipts</w:t>
      </w:r>
    </w:p>
    <w:p w:rsidR="00C53A62" w:rsidRDefault="00567705">
      <w:pPr>
        <w:pStyle w:val="BodyText"/>
        <w:spacing w:before="58" w:line="312" w:lineRule="auto"/>
        <w:ind w:left="1804" w:right="4309" w:firstLine="12"/>
      </w:pPr>
      <w:r>
        <w:rPr>
          <w:color w:val="3B3B3B"/>
          <w:w w:val="105"/>
        </w:rPr>
        <w:t>Proceeds from the sale of property, plant and equipment. cash</w:t>
      </w:r>
    </w:p>
    <w:p w:rsidR="00C53A62" w:rsidRDefault="00567705">
      <w:pPr>
        <w:pStyle w:val="BodyText"/>
        <w:spacing w:line="198" w:lineRule="exact"/>
        <w:ind w:left="1811"/>
      </w:pPr>
      <w:r>
        <w:rPr>
          <w:color w:val="3B3B3B"/>
        </w:rPr>
        <w:t>Cash is represented by cash In hand and deposits with financial institutions repayable wit</w:t>
      </w:r>
      <w:r>
        <w:rPr>
          <w:color w:val="3B3B3B"/>
        </w:rPr>
        <w:t>hout</w:t>
      </w:r>
    </w:p>
    <w:p w:rsidR="00C53A62" w:rsidRDefault="00567705">
      <w:pPr>
        <w:pStyle w:val="BodyText"/>
        <w:spacing w:before="65" w:line="312" w:lineRule="auto"/>
        <w:ind w:left="1804" w:right="5061" w:firstLine="9"/>
      </w:pPr>
      <w:r>
        <w:rPr>
          <w:color w:val="3B3B3B"/>
          <w:w w:val="105"/>
        </w:rPr>
        <w:t>penalty on notice of not more than 24 hours. cash Equivalents</w:t>
      </w:r>
    </w:p>
    <w:p w:rsidR="00C53A62" w:rsidRDefault="00567705">
      <w:pPr>
        <w:pStyle w:val="BodyText"/>
        <w:spacing w:line="203" w:lineRule="exact"/>
        <w:ind w:left="1811"/>
      </w:pPr>
      <w:r>
        <w:rPr>
          <w:color w:val="3B3B3B"/>
          <w:w w:val="105"/>
        </w:rPr>
        <w:t>Cash equivalents are investments that mature within three months or less from the date of</w:t>
      </w:r>
    </w:p>
    <w:p w:rsidR="00C53A62" w:rsidRDefault="00567705">
      <w:pPr>
        <w:pStyle w:val="BodyText"/>
        <w:spacing w:before="42" w:line="300" w:lineRule="auto"/>
        <w:ind w:left="1809" w:right="720"/>
      </w:pPr>
      <w:r>
        <w:rPr>
          <w:color w:val="3B3B3B"/>
          <w:w w:val="105"/>
        </w:rPr>
        <w:t>acquisition</w:t>
      </w:r>
      <w:r>
        <w:rPr>
          <w:color w:val="3B3B3B"/>
          <w:spacing w:val="-12"/>
          <w:w w:val="105"/>
        </w:rPr>
        <w:t xml:space="preserve"> </w:t>
      </w:r>
      <w:r>
        <w:rPr>
          <w:color w:val="3B3B3B"/>
          <w:w w:val="105"/>
        </w:rPr>
        <w:t>and</w:t>
      </w:r>
      <w:r>
        <w:rPr>
          <w:color w:val="3B3B3B"/>
          <w:spacing w:val="-28"/>
          <w:w w:val="105"/>
        </w:rPr>
        <w:t xml:space="preserve"> </w:t>
      </w:r>
      <w:r>
        <w:rPr>
          <w:color w:val="3B3B3B"/>
          <w:w w:val="105"/>
        </w:rPr>
        <w:t>that</w:t>
      </w:r>
      <w:r>
        <w:rPr>
          <w:color w:val="3B3B3B"/>
          <w:spacing w:val="-2"/>
          <w:w w:val="105"/>
        </w:rPr>
        <w:t xml:space="preserve"> </w:t>
      </w:r>
      <w:r>
        <w:rPr>
          <w:color w:val="3B3B3B"/>
          <w:w w:val="105"/>
        </w:rPr>
        <w:t>are</w:t>
      </w:r>
      <w:r>
        <w:rPr>
          <w:color w:val="3B3B3B"/>
          <w:spacing w:val="-22"/>
          <w:w w:val="105"/>
        </w:rPr>
        <w:t xml:space="preserve"> </w:t>
      </w:r>
      <w:r>
        <w:rPr>
          <w:color w:val="3B3B3B"/>
          <w:w w:val="105"/>
        </w:rPr>
        <w:t>readily</w:t>
      </w:r>
      <w:r>
        <w:rPr>
          <w:color w:val="3B3B3B"/>
          <w:spacing w:val="-18"/>
          <w:w w:val="105"/>
        </w:rPr>
        <w:t xml:space="preserve"> </w:t>
      </w:r>
      <w:r>
        <w:rPr>
          <w:color w:val="3B3B3B"/>
          <w:w w:val="105"/>
        </w:rPr>
        <w:t>convertible</w:t>
      </w:r>
      <w:r>
        <w:rPr>
          <w:color w:val="3B3B3B"/>
          <w:spacing w:val="-1"/>
          <w:w w:val="105"/>
        </w:rPr>
        <w:t xml:space="preserve"> </w:t>
      </w:r>
      <w:r>
        <w:rPr>
          <w:color w:val="3B3B3B"/>
          <w:w w:val="105"/>
        </w:rPr>
        <w:t>to</w:t>
      </w:r>
      <w:r>
        <w:rPr>
          <w:color w:val="3B3B3B"/>
          <w:spacing w:val="-5"/>
          <w:w w:val="105"/>
        </w:rPr>
        <w:t xml:space="preserve"> </w:t>
      </w:r>
      <w:r>
        <w:rPr>
          <w:color w:val="3B3B3B"/>
          <w:w w:val="105"/>
        </w:rPr>
        <w:t>known</w:t>
      </w:r>
      <w:r>
        <w:rPr>
          <w:color w:val="3B3B3B"/>
          <w:spacing w:val="-9"/>
          <w:w w:val="105"/>
        </w:rPr>
        <w:t xml:space="preserve"> </w:t>
      </w:r>
      <w:r>
        <w:rPr>
          <w:color w:val="3B3B3B"/>
          <w:w w:val="105"/>
        </w:rPr>
        <w:t>amounts</w:t>
      </w:r>
      <w:r>
        <w:rPr>
          <w:color w:val="3B3B3B"/>
          <w:spacing w:val="-9"/>
          <w:w w:val="105"/>
        </w:rPr>
        <w:t xml:space="preserve"> </w:t>
      </w:r>
      <w:r>
        <w:rPr>
          <w:color w:val="3B3B3B"/>
          <w:w w:val="105"/>
          <w:sz w:val="21"/>
        </w:rPr>
        <w:t>of</w:t>
      </w:r>
      <w:r>
        <w:rPr>
          <w:color w:val="3B3B3B"/>
          <w:spacing w:val="-26"/>
          <w:w w:val="105"/>
          <w:sz w:val="21"/>
        </w:rPr>
        <w:t xml:space="preserve"> </w:t>
      </w:r>
      <w:r>
        <w:rPr>
          <w:color w:val="3B3B3B"/>
          <w:w w:val="105"/>
        </w:rPr>
        <w:t>cash</w:t>
      </w:r>
      <w:r>
        <w:rPr>
          <w:color w:val="3B3B3B"/>
          <w:spacing w:val="-15"/>
          <w:w w:val="105"/>
        </w:rPr>
        <w:t xml:space="preserve"> </w:t>
      </w:r>
      <w:r>
        <w:rPr>
          <w:color w:val="3B3B3B"/>
          <w:w w:val="105"/>
        </w:rPr>
        <w:t>with</w:t>
      </w:r>
      <w:r>
        <w:rPr>
          <w:color w:val="3B3B3B"/>
          <w:spacing w:val="-15"/>
          <w:w w:val="105"/>
        </w:rPr>
        <w:t xml:space="preserve"> </w:t>
      </w:r>
      <w:r>
        <w:rPr>
          <w:color w:val="3B3B3B"/>
          <w:w w:val="105"/>
        </w:rPr>
        <w:t>insignificant</w:t>
      </w:r>
      <w:r>
        <w:rPr>
          <w:color w:val="3B3B3B"/>
          <w:spacing w:val="4"/>
          <w:w w:val="105"/>
        </w:rPr>
        <w:t xml:space="preserve"> </w:t>
      </w:r>
      <w:r>
        <w:rPr>
          <w:color w:val="3B3B3B"/>
          <w:w w:val="105"/>
        </w:rPr>
        <w:t>risk</w:t>
      </w:r>
      <w:r>
        <w:rPr>
          <w:color w:val="3B3B3B"/>
          <w:spacing w:val="-21"/>
          <w:w w:val="105"/>
        </w:rPr>
        <w:t xml:space="preserve"> </w:t>
      </w:r>
      <w:r>
        <w:rPr>
          <w:color w:val="3B3B3B"/>
          <w:w w:val="105"/>
        </w:rPr>
        <w:t>of change in</w:t>
      </w:r>
      <w:r>
        <w:rPr>
          <w:color w:val="3B3B3B"/>
          <w:spacing w:val="3"/>
          <w:w w:val="105"/>
        </w:rPr>
        <w:t xml:space="preserve"> </w:t>
      </w:r>
      <w:r>
        <w:rPr>
          <w:color w:val="3B3B3B"/>
          <w:w w:val="105"/>
        </w:rPr>
        <w:t>value.</w:t>
      </w:r>
    </w:p>
    <w:p w:rsidR="00C53A62" w:rsidRDefault="00567705">
      <w:pPr>
        <w:spacing w:line="217" w:lineRule="exact"/>
        <w:ind w:left="1797"/>
      </w:pPr>
      <w:r>
        <w:rPr>
          <w:color w:val="3B3B3B"/>
          <w:sz w:val="19"/>
        </w:rPr>
        <w:t xml:space="preserve">Chartered Institute of </w:t>
      </w:r>
      <w:r>
        <w:rPr>
          <w:b/>
          <w:color w:val="3B3B3B"/>
          <w:sz w:val="20"/>
        </w:rPr>
        <w:t xml:space="preserve">Public Finance and </w:t>
      </w:r>
      <w:r>
        <w:rPr>
          <w:color w:val="3B3B3B"/>
          <w:sz w:val="19"/>
        </w:rPr>
        <w:t xml:space="preserve">Accountancy </w:t>
      </w:r>
      <w:r>
        <w:rPr>
          <w:b/>
          <w:color w:val="3B3B3B"/>
          <w:sz w:val="20"/>
        </w:rPr>
        <w:t>(CIPFA)</w:t>
      </w:r>
    </w:p>
    <w:p w:rsidR="00C53A62" w:rsidRDefault="00567705">
      <w:pPr>
        <w:pStyle w:val="BodyText"/>
        <w:spacing w:before="58"/>
        <w:ind w:left="1802"/>
      </w:pPr>
      <w:r>
        <w:rPr>
          <w:color w:val="3B3B3B"/>
          <w:w w:val="105"/>
        </w:rPr>
        <w:t>The principal accountancy body dealing with local authority finance.</w:t>
      </w:r>
    </w:p>
    <w:p w:rsidR="00C53A62" w:rsidRDefault="00567705">
      <w:pPr>
        <w:pStyle w:val="Heading7"/>
        <w:spacing w:before="55"/>
        <w:ind w:left="1792"/>
      </w:pPr>
      <w:r>
        <w:rPr>
          <w:color w:val="3B3B3B"/>
        </w:rPr>
        <w:t>Collection Funds</w:t>
      </w:r>
    </w:p>
    <w:p w:rsidR="00C53A62" w:rsidRDefault="00567705">
      <w:pPr>
        <w:pStyle w:val="BodyText"/>
        <w:spacing w:before="49" w:line="307" w:lineRule="auto"/>
        <w:ind w:left="1800" w:right="1342"/>
      </w:pPr>
      <w:r>
        <w:rPr>
          <w:color w:val="3B3B3B"/>
          <w:w w:val="105"/>
        </w:rPr>
        <w:t>Funds administered by Durham County Council and Darlington Borough Co</w:t>
      </w:r>
      <w:r>
        <w:rPr>
          <w:color w:val="3B3B3B"/>
          <w:w w:val="105"/>
        </w:rPr>
        <w:t>uncil into which individuals'</w:t>
      </w:r>
      <w:r>
        <w:rPr>
          <w:color w:val="3B3B3B"/>
          <w:spacing w:val="-21"/>
          <w:w w:val="105"/>
        </w:rPr>
        <w:t xml:space="preserve"> </w:t>
      </w:r>
      <w:r>
        <w:rPr>
          <w:color w:val="3B3B3B"/>
          <w:w w:val="105"/>
        </w:rPr>
        <w:t>Council</w:t>
      </w:r>
      <w:r>
        <w:rPr>
          <w:color w:val="3B3B3B"/>
          <w:spacing w:val="-29"/>
          <w:w w:val="105"/>
        </w:rPr>
        <w:t xml:space="preserve"> </w:t>
      </w:r>
      <w:r>
        <w:rPr>
          <w:color w:val="3B3B3B"/>
          <w:w w:val="105"/>
        </w:rPr>
        <w:t>Tax</w:t>
      </w:r>
      <w:r>
        <w:rPr>
          <w:color w:val="3B3B3B"/>
          <w:spacing w:val="-29"/>
          <w:w w:val="105"/>
        </w:rPr>
        <w:t xml:space="preserve"> </w:t>
      </w:r>
      <w:r>
        <w:rPr>
          <w:color w:val="3B3B3B"/>
          <w:w w:val="105"/>
        </w:rPr>
        <w:t>payments</w:t>
      </w:r>
      <w:r>
        <w:rPr>
          <w:color w:val="3B3B3B"/>
          <w:spacing w:val="-25"/>
          <w:w w:val="105"/>
        </w:rPr>
        <w:t xml:space="preserve"> </w:t>
      </w:r>
      <w:r>
        <w:rPr>
          <w:color w:val="3B3B3B"/>
          <w:w w:val="105"/>
        </w:rPr>
        <w:t>are</w:t>
      </w:r>
      <w:r>
        <w:rPr>
          <w:color w:val="3B3B3B"/>
          <w:spacing w:val="-32"/>
          <w:w w:val="105"/>
        </w:rPr>
        <w:t xml:space="preserve"> </w:t>
      </w:r>
      <w:r>
        <w:rPr>
          <w:color w:val="3B3B3B"/>
          <w:w w:val="105"/>
        </w:rPr>
        <w:t>paid.</w:t>
      </w:r>
      <w:r>
        <w:rPr>
          <w:color w:val="3B3B3B"/>
          <w:spacing w:val="-28"/>
          <w:w w:val="105"/>
        </w:rPr>
        <w:t xml:space="preserve"> </w:t>
      </w:r>
      <w:r>
        <w:rPr>
          <w:color w:val="3B3B3B"/>
          <w:w w:val="105"/>
        </w:rPr>
        <w:t>The</w:t>
      </w:r>
      <w:r>
        <w:rPr>
          <w:color w:val="3B3B3B"/>
          <w:spacing w:val="-31"/>
          <w:w w:val="105"/>
        </w:rPr>
        <w:t xml:space="preserve"> </w:t>
      </w:r>
      <w:r>
        <w:rPr>
          <w:color w:val="3B3B3B"/>
          <w:w w:val="105"/>
        </w:rPr>
        <w:t>Commissioner</w:t>
      </w:r>
      <w:r>
        <w:rPr>
          <w:color w:val="3B3B3B"/>
          <w:spacing w:val="-19"/>
          <w:w w:val="105"/>
        </w:rPr>
        <w:t xml:space="preserve"> </w:t>
      </w:r>
      <w:r>
        <w:rPr>
          <w:color w:val="3B3B3B"/>
          <w:w w:val="105"/>
        </w:rPr>
        <w:t>raises</w:t>
      </w:r>
      <w:r>
        <w:rPr>
          <w:color w:val="3B3B3B"/>
          <w:spacing w:val="-30"/>
          <w:w w:val="105"/>
        </w:rPr>
        <w:t xml:space="preserve"> </w:t>
      </w:r>
      <w:r>
        <w:rPr>
          <w:color w:val="3B3B3B"/>
          <w:w w:val="105"/>
        </w:rPr>
        <w:t>precepts</w:t>
      </w:r>
      <w:r>
        <w:rPr>
          <w:color w:val="3B3B3B"/>
          <w:spacing w:val="-26"/>
          <w:w w:val="105"/>
        </w:rPr>
        <w:t xml:space="preserve"> </w:t>
      </w:r>
      <w:r>
        <w:rPr>
          <w:color w:val="3B3B3B"/>
          <w:w w:val="105"/>
        </w:rPr>
        <w:t>on</w:t>
      </w:r>
      <w:r>
        <w:rPr>
          <w:color w:val="3B3B3B"/>
          <w:spacing w:val="-33"/>
          <w:w w:val="105"/>
        </w:rPr>
        <w:t xml:space="preserve"> </w:t>
      </w:r>
      <w:r>
        <w:rPr>
          <w:color w:val="3B3B3B"/>
          <w:w w:val="105"/>
        </w:rPr>
        <w:t>the</w:t>
      </w:r>
      <w:r>
        <w:rPr>
          <w:color w:val="3B3B3B"/>
          <w:spacing w:val="-28"/>
          <w:w w:val="105"/>
        </w:rPr>
        <w:t xml:space="preserve"> </w:t>
      </w:r>
      <w:r>
        <w:rPr>
          <w:color w:val="3B3B3B"/>
          <w:w w:val="105"/>
        </w:rPr>
        <w:t>funds</w:t>
      </w:r>
      <w:r>
        <w:rPr>
          <w:color w:val="3B3B3B"/>
          <w:spacing w:val="-30"/>
          <w:w w:val="105"/>
        </w:rPr>
        <w:t xml:space="preserve"> </w:t>
      </w:r>
      <w:r>
        <w:rPr>
          <w:color w:val="3B3B3B"/>
          <w:w w:val="105"/>
        </w:rPr>
        <w:t>to finance part of net revenue</w:t>
      </w:r>
      <w:r>
        <w:rPr>
          <w:color w:val="3B3B3B"/>
          <w:spacing w:val="-32"/>
          <w:w w:val="105"/>
        </w:rPr>
        <w:t xml:space="preserve"> </w:t>
      </w:r>
      <w:r>
        <w:rPr>
          <w:color w:val="3B3B3B"/>
          <w:w w:val="105"/>
        </w:rPr>
        <w:t>expenditure.</w:t>
      </w:r>
    </w:p>
    <w:p w:rsidR="00C53A62" w:rsidRDefault="00567705">
      <w:pPr>
        <w:pStyle w:val="Heading7"/>
        <w:spacing w:line="216" w:lineRule="exact"/>
        <w:ind w:left="1802"/>
      </w:pPr>
      <w:r>
        <w:rPr>
          <w:color w:val="3B3B3B"/>
        </w:rPr>
        <w:t>Collection Fund Adjustment Account</w:t>
      </w:r>
    </w:p>
    <w:p w:rsidR="00C53A62" w:rsidRDefault="00567705">
      <w:pPr>
        <w:pStyle w:val="BodyText"/>
        <w:spacing w:before="53" w:line="304" w:lineRule="auto"/>
        <w:ind w:left="1800" w:right="720" w:hanging="8"/>
      </w:pPr>
      <w:r>
        <w:rPr>
          <w:color w:val="3B3B3B"/>
          <w:w w:val="105"/>
        </w:rPr>
        <w:t>The</w:t>
      </w:r>
      <w:r>
        <w:rPr>
          <w:color w:val="3B3B3B"/>
          <w:spacing w:val="-14"/>
          <w:w w:val="105"/>
        </w:rPr>
        <w:t xml:space="preserve"> </w:t>
      </w:r>
      <w:r>
        <w:rPr>
          <w:color w:val="3B3B3B"/>
          <w:w w:val="105"/>
        </w:rPr>
        <w:t>account</w:t>
      </w:r>
      <w:r>
        <w:rPr>
          <w:color w:val="3B3B3B"/>
          <w:spacing w:val="-11"/>
          <w:w w:val="105"/>
        </w:rPr>
        <w:t xml:space="preserve"> </w:t>
      </w:r>
      <w:r>
        <w:rPr>
          <w:color w:val="3B3B3B"/>
          <w:w w:val="105"/>
        </w:rPr>
        <w:t>through</w:t>
      </w:r>
      <w:r>
        <w:rPr>
          <w:color w:val="3B3B3B"/>
          <w:spacing w:val="-18"/>
          <w:w w:val="105"/>
        </w:rPr>
        <w:t xml:space="preserve"> </w:t>
      </w:r>
      <w:r>
        <w:rPr>
          <w:color w:val="3B3B3B"/>
          <w:w w:val="105"/>
        </w:rPr>
        <w:t>which</w:t>
      </w:r>
      <w:r>
        <w:rPr>
          <w:color w:val="3B3B3B"/>
          <w:spacing w:val="-26"/>
          <w:w w:val="105"/>
        </w:rPr>
        <w:t xml:space="preserve"> </w:t>
      </w:r>
      <w:r>
        <w:rPr>
          <w:color w:val="3B3B3B"/>
          <w:w w:val="105"/>
        </w:rPr>
        <w:t>to implement</w:t>
      </w:r>
      <w:r>
        <w:rPr>
          <w:color w:val="3B3B3B"/>
          <w:spacing w:val="-9"/>
          <w:w w:val="105"/>
        </w:rPr>
        <w:t xml:space="preserve"> </w:t>
      </w:r>
      <w:r>
        <w:rPr>
          <w:color w:val="3B3B3B"/>
          <w:w w:val="105"/>
        </w:rPr>
        <w:t>the</w:t>
      </w:r>
      <w:r>
        <w:rPr>
          <w:color w:val="3B3B3B"/>
          <w:spacing w:val="-8"/>
          <w:w w:val="105"/>
        </w:rPr>
        <w:t xml:space="preserve"> </w:t>
      </w:r>
      <w:r>
        <w:rPr>
          <w:color w:val="3B3B3B"/>
          <w:w w:val="105"/>
        </w:rPr>
        <w:t>accruals</w:t>
      </w:r>
      <w:r>
        <w:rPr>
          <w:color w:val="3B3B3B"/>
          <w:spacing w:val="-20"/>
          <w:w w:val="105"/>
        </w:rPr>
        <w:t xml:space="preserve"> </w:t>
      </w:r>
      <w:r>
        <w:rPr>
          <w:color w:val="3B3B3B"/>
          <w:w w:val="105"/>
        </w:rPr>
        <w:t>basis</w:t>
      </w:r>
      <w:r>
        <w:rPr>
          <w:color w:val="3B3B3B"/>
          <w:spacing w:val="-21"/>
          <w:w w:val="105"/>
        </w:rPr>
        <w:t xml:space="preserve"> </w:t>
      </w:r>
      <w:r>
        <w:rPr>
          <w:color w:val="3B3B3B"/>
          <w:w w:val="105"/>
        </w:rPr>
        <w:t>for</w:t>
      </w:r>
      <w:r>
        <w:rPr>
          <w:color w:val="3B3B3B"/>
          <w:spacing w:val="20"/>
          <w:w w:val="105"/>
        </w:rPr>
        <w:t xml:space="preserve"> </w:t>
      </w:r>
      <w:r>
        <w:rPr>
          <w:color w:val="3B3B3B"/>
          <w:w w:val="105"/>
        </w:rPr>
        <w:t>recording</w:t>
      </w:r>
      <w:r>
        <w:rPr>
          <w:color w:val="3B3B3B"/>
          <w:spacing w:val="-28"/>
          <w:w w:val="105"/>
        </w:rPr>
        <w:t xml:space="preserve"> </w:t>
      </w:r>
      <w:r>
        <w:rPr>
          <w:color w:val="3B3B3B"/>
          <w:w w:val="105"/>
        </w:rPr>
        <w:t>the</w:t>
      </w:r>
      <w:r>
        <w:rPr>
          <w:color w:val="3B3B3B"/>
          <w:spacing w:val="-1"/>
          <w:w w:val="105"/>
        </w:rPr>
        <w:t xml:space="preserve"> </w:t>
      </w:r>
      <w:r>
        <w:rPr>
          <w:color w:val="3B3B3B"/>
          <w:w w:val="105"/>
        </w:rPr>
        <w:t>precept</w:t>
      </w:r>
      <w:r>
        <w:rPr>
          <w:color w:val="3B3B3B"/>
          <w:spacing w:val="-13"/>
          <w:w w:val="105"/>
        </w:rPr>
        <w:t xml:space="preserve"> </w:t>
      </w:r>
      <w:r>
        <w:rPr>
          <w:color w:val="3B3B3B"/>
          <w:w w:val="105"/>
        </w:rPr>
        <w:t>without affecting the bottom line for</w:t>
      </w:r>
      <w:r>
        <w:rPr>
          <w:color w:val="3B3B3B"/>
          <w:spacing w:val="-26"/>
          <w:w w:val="105"/>
        </w:rPr>
        <w:t xml:space="preserve"> </w:t>
      </w:r>
      <w:r>
        <w:rPr>
          <w:color w:val="3B3B3B"/>
          <w:w w:val="105"/>
        </w:rPr>
        <w:t>taxpayers.</w:t>
      </w:r>
    </w:p>
    <w:p w:rsidR="00C53A62" w:rsidRDefault="00567705">
      <w:pPr>
        <w:pStyle w:val="Heading7"/>
        <w:spacing w:line="224" w:lineRule="exact"/>
        <w:ind w:left="1797"/>
        <w:sectPr w:rsidR="00C53A62">
          <w:footerReference w:type="default" r:id="rId97"/>
          <w:pgSz w:w="11900" w:h="16820"/>
          <w:pgMar w:top="1600" w:right="700" w:bottom="1480" w:left="20" w:header="720" w:footer="720" w:gutter="0"/>
          <w:cols w:space="720"/>
        </w:sectPr>
      </w:pPr>
      <w:r>
        <w:rPr>
          <w:color w:val="3B3B3B"/>
        </w:rPr>
        <w:t>Component Accountin1</w:t>
      </w:r>
    </w:p>
    <w:p w:rsidR="00C53A62" w:rsidRDefault="00567705">
      <w:pPr>
        <w:pStyle w:val="BodyText"/>
        <w:spacing w:before="101" w:line="307" w:lineRule="auto"/>
        <w:ind w:left="1916" w:right="559" w:hanging="4"/>
      </w:pPr>
      <w:r>
        <w:rPr>
          <w:color w:val="262626"/>
          <w:w w:val="105"/>
        </w:rPr>
        <w:t>Component accounting requires that where an asset has several components, which can be physically</w:t>
      </w:r>
      <w:r>
        <w:rPr>
          <w:color w:val="262626"/>
          <w:spacing w:val="-18"/>
          <w:w w:val="105"/>
        </w:rPr>
        <w:t xml:space="preserve"> </w:t>
      </w:r>
      <w:r>
        <w:rPr>
          <w:color w:val="262626"/>
          <w:w w:val="105"/>
        </w:rPr>
        <w:t>separated</w:t>
      </w:r>
      <w:r>
        <w:rPr>
          <w:color w:val="262626"/>
          <w:spacing w:val="-15"/>
          <w:w w:val="105"/>
        </w:rPr>
        <w:t xml:space="preserve"> </w:t>
      </w:r>
      <w:r>
        <w:rPr>
          <w:color w:val="262626"/>
          <w:w w:val="105"/>
        </w:rPr>
        <w:t>from</w:t>
      </w:r>
      <w:r>
        <w:rPr>
          <w:color w:val="262626"/>
          <w:spacing w:val="-24"/>
          <w:w w:val="105"/>
        </w:rPr>
        <w:t xml:space="preserve"> </w:t>
      </w:r>
      <w:r>
        <w:rPr>
          <w:color w:val="262626"/>
          <w:w w:val="105"/>
        </w:rPr>
        <w:t>the</w:t>
      </w:r>
      <w:r>
        <w:rPr>
          <w:color w:val="262626"/>
          <w:spacing w:val="-23"/>
          <w:w w:val="105"/>
        </w:rPr>
        <w:t xml:space="preserve"> </w:t>
      </w:r>
      <w:r>
        <w:rPr>
          <w:color w:val="262626"/>
          <w:w w:val="105"/>
        </w:rPr>
        <w:t>principal</w:t>
      </w:r>
      <w:r>
        <w:rPr>
          <w:color w:val="262626"/>
          <w:spacing w:val="-23"/>
          <w:w w:val="105"/>
        </w:rPr>
        <w:t xml:space="preserve"> </w:t>
      </w:r>
      <w:r>
        <w:rPr>
          <w:color w:val="262626"/>
          <w:w w:val="105"/>
        </w:rPr>
        <w:t>asset</w:t>
      </w:r>
      <w:r>
        <w:rPr>
          <w:color w:val="262626"/>
          <w:spacing w:val="-17"/>
          <w:w w:val="105"/>
        </w:rPr>
        <w:t xml:space="preserve"> </w:t>
      </w:r>
      <w:r>
        <w:rPr>
          <w:color w:val="262626"/>
          <w:w w:val="105"/>
        </w:rPr>
        <w:t>and</w:t>
      </w:r>
      <w:r>
        <w:rPr>
          <w:color w:val="262626"/>
          <w:spacing w:val="-24"/>
          <w:w w:val="105"/>
        </w:rPr>
        <w:t xml:space="preserve"> </w:t>
      </w:r>
      <w:r>
        <w:rPr>
          <w:color w:val="262626"/>
          <w:w w:val="105"/>
        </w:rPr>
        <w:t>which</w:t>
      </w:r>
      <w:r>
        <w:rPr>
          <w:color w:val="262626"/>
          <w:spacing w:val="-21"/>
          <w:w w:val="105"/>
        </w:rPr>
        <w:t xml:space="preserve"> </w:t>
      </w:r>
      <w:r>
        <w:rPr>
          <w:color w:val="262626"/>
          <w:w w:val="105"/>
        </w:rPr>
        <w:t>have</w:t>
      </w:r>
      <w:r>
        <w:rPr>
          <w:color w:val="262626"/>
          <w:spacing w:val="-24"/>
          <w:w w:val="105"/>
        </w:rPr>
        <w:t xml:space="preserve"> </w:t>
      </w:r>
      <w:r>
        <w:rPr>
          <w:color w:val="262626"/>
          <w:w w:val="105"/>
        </w:rPr>
        <w:t>significantly</w:t>
      </w:r>
      <w:r>
        <w:rPr>
          <w:color w:val="262626"/>
          <w:spacing w:val="-11"/>
          <w:w w:val="105"/>
        </w:rPr>
        <w:t xml:space="preserve"> </w:t>
      </w:r>
      <w:r>
        <w:rPr>
          <w:color w:val="262626"/>
          <w:w w:val="105"/>
        </w:rPr>
        <w:t>di</w:t>
      </w:r>
      <w:r>
        <w:rPr>
          <w:color w:val="262626"/>
          <w:w w:val="105"/>
        </w:rPr>
        <w:t>fferent</w:t>
      </w:r>
      <w:r>
        <w:rPr>
          <w:color w:val="262626"/>
          <w:spacing w:val="-19"/>
          <w:w w:val="105"/>
        </w:rPr>
        <w:t xml:space="preserve"> </w:t>
      </w:r>
      <w:r>
        <w:rPr>
          <w:color w:val="262626"/>
          <w:w w:val="105"/>
        </w:rPr>
        <w:t>useful</w:t>
      </w:r>
      <w:r>
        <w:rPr>
          <w:color w:val="262626"/>
          <w:spacing w:val="-28"/>
          <w:w w:val="105"/>
        </w:rPr>
        <w:t xml:space="preserve"> </w:t>
      </w:r>
      <w:r>
        <w:rPr>
          <w:color w:val="262626"/>
          <w:w w:val="105"/>
        </w:rPr>
        <w:t>lives,</w:t>
      </w:r>
      <w:r>
        <w:rPr>
          <w:color w:val="262626"/>
          <w:spacing w:val="-26"/>
          <w:w w:val="105"/>
        </w:rPr>
        <w:t xml:space="preserve"> </w:t>
      </w:r>
      <w:r>
        <w:rPr>
          <w:color w:val="262626"/>
          <w:w w:val="105"/>
        </w:rPr>
        <w:t>these should</w:t>
      </w:r>
      <w:r>
        <w:rPr>
          <w:color w:val="262626"/>
          <w:spacing w:val="-21"/>
          <w:w w:val="105"/>
        </w:rPr>
        <w:t xml:space="preserve"> </w:t>
      </w:r>
      <w:r>
        <w:rPr>
          <w:color w:val="262626"/>
          <w:w w:val="105"/>
        </w:rPr>
        <w:t>be</w:t>
      </w:r>
      <w:r>
        <w:rPr>
          <w:color w:val="262626"/>
          <w:spacing w:val="-26"/>
          <w:w w:val="105"/>
        </w:rPr>
        <w:t xml:space="preserve"> </w:t>
      </w:r>
      <w:r>
        <w:rPr>
          <w:color w:val="262626"/>
          <w:w w:val="105"/>
        </w:rPr>
        <w:t>recognised</w:t>
      </w:r>
      <w:r>
        <w:rPr>
          <w:color w:val="262626"/>
          <w:spacing w:val="-14"/>
          <w:w w:val="105"/>
        </w:rPr>
        <w:t xml:space="preserve"> </w:t>
      </w:r>
      <w:r>
        <w:rPr>
          <w:color w:val="262626"/>
          <w:w w:val="105"/>
        </w:rPr>
        <w:t>separately</w:t>
      </w:r>
      <w:r>
        <w:rPr>
          <w:color w:val="262626"/>
          <w:spacing w:val="-8"/>
          <w:w w:val="105"/>
        </w:rPr>
        <w:t xml:space="preserve"> </w:t>
      </w:r>
      <w:r>
        <w:rPr>
          <w:color w:val="262626"/>
          <w:w w:val="105"/>
        </w:rPr>
        <w:t>and</w:t>
      </w:r>
      <w:r>
        <w:rPr>
          <w:color w:val="262626"/>
          <w:spacing w:val="-28"/>
          <w:w w:val="105"/>
        </w:rPr>
        <w:t xml:space="preserve"> </w:t>
      </w:r>
      <w:r>
        <w:rPr>
          <w:color w:val="262626"/>
          <w:w w:val="105"/>
        </w:rPr>
        <w:t>should</w:t>
      </w:r>
      <w:r>
        <w:rPr>
          <w:color w:val="262626"/>
          <w:spacing w:val="-19"/>
          <w:w w:val="105"/>
        </w:rPr>
        <w:t xml:space="preserve"> </w:t>
      </w:r>
      <w:r>
        <w:rPr>
          <w:color w:val="262626"/>
          <w:w w:val="105"/>
        </w:rPr>
        <w:t>be</w:t>
      </w:r>
      <w:r>
        <w:rPr>
          <w:color w:val="262626"/>
          <w:spacing w:val="-25"/>
          <w:w w:val="105"/>
        </w:rPr>
        <w:t xml:space="preserve"> </w:t>
      </w:r>
      <w:r>
        <w:rPr>
          <w:color w:val="262626"/>
          <w:w w:val="105"/>
        </w:rPr>
        <w:t>depreciated</w:t>
      </w:r>
      <w:r>
        <w:rPr>
          <w:color w:val="262626"/>
          <w:spacing w:val="-10"/>
          <w:w w:val="105"/>
        </w:rPr>
        <w:t xml:space="preserve"> </w:t>
      </w:r>
      <w:r>
        <w:rPr>
          <w:color w:val="262626"/>
          <w:w w:val="105"/>
        </w:rPr>
        <w:t>based</w:t>
      </w:r>
      <w:r>
        <w:rPr>
          <w:color w:val="262626"/>
          <w:spacing w:val="-18"/>
          <w:w w:val="105"/>
        </w:rPr>
        <w:t xml:space="preserve"> </w:t>
      </w:r>
      <w:r>
        <w:rPr>
          <w:color w:val="262626"/>
          <w:w w:val="105"/>
        </w:rPr>
        <w:t>on</w:t>
      </w:r>
      <w:r>
        <w:rPr>
          <w:color w:val="262626"/>
          <w:spacing w:val="-30"/>
          <w:w w:val="105"/>
        </w:rPr>
        <w:t xml:space="preserve"> </w:t>
      </w:r>
      <w:r>
        <w:rPr>
          <w:color w:val="262626"/>
          <w:w w:val="105"/>
        </w:rPr>
        <w:t>their</w:t>
      </w:r>
      <w:r>
        <w:rPr>
          <w:color w:val="262626"/>
          <w:spacing w:val="-17"/>
          <w:w w:val="105"/>
        </w:rPr>
        <w:t xml:space="preserve"> </w:t>
      </w:r>
      <w:r>
        <w:rPr>
          <w:color w:val="262626"/>
          <w:w w:val="105"/>
        </w:rPr>
        <w:t>respective</w:t>
      </w:r>
      <w:r>
        <w:rPr>
          <w:color w:val="262626"/>
          <w:spacing w:val="-17"/>
          <w:w w:val="105"/>
        </w:rPr>
        <w:t xml:space="preserve"> </w:t>
      </w:r>
      <w:r>
        <w:rPr>
          <w:color w:val="262626"/>
          <w:w w:val="105"/>
        </w:rPr>
        <w:t>useful</w:t>
      </w:r>
      <w:r>
        <w:rPr>
          <w:color w:val="262626"/>
          <w:spacing w:val="-19"/>
          <w:w w:val="105"/>
        </w:rPr>
        <w:t xml:space="preserve"> </w:t>
      </w:r>
      <w:r>
        <w:rPr>
          <w:color w:val="262626"/>
          <w:w w:val="105"/>
        </w:rPr>
        <w:t>lives.</w:t>
      </w:r>
    </w:p>
    <w:p w:rsidR="00C53A62" w:rsidRDefault="00567705">
      <w:pPr>
        <w:pStyle w:val="BodyText"/>
        <w:spacing w:line="304" w:lineRule="auto"/>
        <w:ind w:left="1920" w:right="720" w:hanging="4"/>
      </w:pPr>
      <w:r>
        <w:rPr>
          <w:color w:val="262626"/>
          <w:w w:val="105"/>
        </w:rPr>
        <w:t>Component</w:t>
      </w:r>
      <w:r>
        <w:rPr>
          <w:color w:val="262626"/>
          <w:spacing w:val="-13"/>
          <w:w w:val="105"/>
        </w:rPr>
        <w:t xml:space="preserve"> </w:t>
      </w:r>
      <w:r>
        <w:rPr>
          <w:color w:val="262626"/>
          <w:w w:val="105"/>
        </w:rPr>
        <w:t>accounting</w:t>
      </w:r>
      <w:r>
        <w:rPr>
          <w:color w:val="262626"/>
          <w:spacing w:val="-25"/>
          <w:w w:val="105"/>
        </w:rPr>
        <w:t xml:space="preserve"> </w:t>
      </w:r>
      <w:r>
        <w:rPr>
          <w:color w:val="262626"/>
          <w:w w:val="105"/>
        </w:rPr>
        <w:t>alms</w:t>
      </w:r>
      <w:r>
        <w:rPr>
          <w:color w:val="262626"/>
          <w:spacing w:val="-25"/>
          <w:w w:val="105"/>
        </w:rPr>
        <w:t xml:space="preserve"> </w:t>
      </w:r>
      <w:r>
        <w:rPr>
          <w:color w:val="262626"/>
          <w:w w:val="105"/>
        </w:rPr>
        <w:t>to</w:t>
      </w:r>
      <w:r>
        <w:rPr>
          <w:color w:val="262626"/>
          <w:spacing w:val="-6"/>
          <w:w w:val="105"/>
        </w:rPr>
        <w:t xml:space="preserve"> </w:t>
      </w:r>
      <w:r>
        <w:rPr>
          <w:color w:val="262626"/>
          <w:w w:val="105"/>
        </w:rPr>
        <w:t>improve</w:t>
      </w:r>
      <w:r>
        <w:rPr>
          <w:color w:val="262626"/>
          <w:spacing w:val="-22"/>
          <w:w w:val="105"/>
        </w:rPr>
        <w:t xml:space="preserve"> </w:t>
      </w:r>
      <w:r>
        <w:rPr>
          <w:color w:val="262626"/>
          <w:w w:val="105"/>
        </w:rPr>
        <w:t>depreciation</w:t>
      </w:r>
      <w:r>
        <w:rPr>
          <w:color w:val="262626"/>
          <w:spacing w:val="-19"/>
          <w:w w:val="105"/>
        </w:rPr>
        <w:t xml:space="preserve"> </w:t>
      </w:r>
      <w:r>
        <w:rPr>
          <w:color w:val="262626"/>
          <w:w w:val="105"/>
        </w:rPr>
        <w:t>accounting</w:t>
      </w:r>
      <w:r>
        <w:rPr>
          <w:color w:val="262626"/>
          <w:spacing w:val="-25"/>
          <w:w w:val="105"/>
        </w:rPr>
        <w:t xml:space="preserve"> </w:t>
      </w:r>
      <w:r>
        <w:rPr>
          <w:color w:val="262626"/>
          <w:w w:val="105"/>
        </w:rPr>
        <w:t>and</w:t>
      </w:r>
      <w:r>
        <w:rPr>
          <w:color w:val="262626"/>
          <w:spacing w:val="-30"/>
          <w:w w:val="105"/>
        </w:rPr>
        <w:t xml:space="preserve"> </w:t>
      </w:r>
      <w:r>
        <w:rPr>
          <w:color w:val="262626"/>
          <w:w w:val="105"/>
        </w:rPr>
        <w:t>improve</w:t>
      </w:r>
      <w:r>
        <w:rPr>
          <w:color w:val="262626"/>
          <w:spacing w:val="-26"/>
          <w:w w:val="105"/>
        </w:rPr>
        <w:t xml:space="preserve"> </w:t>
      </w:r>
      <w:r>
        <w:rPr>
          <w:color w:val="262626"/>
          <w:w w:val="105"/>
        </w:rPr>
        <w:t>the</w:t>
      </w:r>
      <w:r>
        <w:rPr>
          <w:color w:val="262626"/>
          <w:spacing w:val="-19"/>
          <w:w w:val="105"/>
        </w:rPr>
        <w:t xml:space="preserve"> </w:t>
      </w:r>
      <w:r>
        <w:rPr>
          <w:color w:val="262626"/>
          <w:w w:val="105"/>
        </w:rPr>
        <w:t>measurement</w:t>
      </w:r>
      <w:r>
        <w:rPr>
          <w:color w:val="262626"/>
          <w:spacing w:val="-13"/>
          <w:w w:val="105"/>
        </w:rPr>
        <w:t xml:space="preserve"> </w:t>
      </w:r>
      <w:r>
        <w:rPr>
          <w:color w:val="262626"/>
          <w:w w:val="105"/>
        </w:rPr>
        <w:t>of operating</w:t>
      </w:r>
      <w:r>
        <w:rPr>
          <w:color w:val="262626"/>
          <w:spacing w:val="-4"/>
          <w:w w:val="105"/>
        </w:rPr>
        <w:t xml:space="preserve"> </w:t>
      </w:r>
      <w:r>
        <w:rPr>
          <w:color w:val="262626"/>
          <w:w w:val="105"/>
        </w:rPr>
        <w:t>results.</w:t>
      </w:r>
    </w:p>
    <w:p w:rsidR="00C53A62" w:rsidRDefault="00567705">
      <w:pPr>
        <w:pStyle w:val="Heading7"/>
        <w:spacing w:line="219" w:lineRule="exact"/>
        <w:ind w:left="1917"/>
      </w:pPr>
      <w:r>
        <w:rPr>
          <w:color w:val="262626"/>
          <w:w w:val="95"/>
        </w:rPr>
        <w:t>Contingency</w:t>
      </w:r>
    </w:p>
    <w:p w:rsidR="00C53A62" w:rsidRDefault="00567705">
      <w:pPr>
        <w:pStyle w:val="BodyText"/>
        <w:spacing w:before="48"/>
        <w:ind w:left="1913"/>
      </w:pPr>
      <w:r>
        <w:rPr>
          <w:color w:val="262626"/>
          <w:w w:val="105"/>
        </w:rPr>
        <w:t>The sum of money set aside to meet unforeseen expenditure or liability.</w:t>
      </w:r>
    </w:p>
    <w:p w:rsidR="00C53A62" w:rsidRDefault="00567705">
      <w:pPr>
        <w:pStyle w:val="Heading7"/>
        <w:spacing w:before="51"/>
        <w:ind w:left="1917"/>
      </w:pPr>
      <w:r>
        <w:rPr>
          <w:color w:val="262626"/>
        </w:rPr>
        <w:t>Contingent Uabllities</w:t>
      </w:r>
    </w:p>
    <w:p w:rsidR="00C53A62" w:rsidRDefault="00567705">
      <w:pPr>
        <w:pStyle w:val="BodyText"/>
        <w:spacing w:before="54" w:line="292" w:lineRule="auto"/>
        <w:ind w:left="1919" w:right="720" w:firstLine="8"/>
      </w:pPr>
      <w:r>
        <w:rPr>
          <w:color w:val="262626"/>
        </w:rPr>
        <w:t xml:space="preserve">A contingent liability arises where an event has taken place that gives the Commissloner or Group a possible obligation whose existence </w:t>
      </w:r>
      <w:r>
        <w:rPr>
          <w:color w:val="262626"/>
          <w:sz w:val="20"/>
        </w:rPr>
        <w:t xml:space="preserve">will </w:t>
      </w:r>
      <w:r>
        <w:rPr>
          <w:color w:val="262626"/>
        </w:rPr>
        <w:t xml:space="preserve">only be </w:t>
      </w:r>
      <w:r>
        <w:rPr>
          <w:color w:val="262626"/>
        </w:rPr>
        <w:t xml:space="preserve">confirmed by the occurrence or  otherwise of uncertain future events not wholly within the control of the Commissioner or Group, or where a provision would otherwise be made, but either it is not probable that an outflow of resources </w:t>
      </w:r>
      <w:r>
        <w:rPr>
          <w:color w:val="010101"/>
          <w:sz w:val="21"/>
        </w:rPr>
        <w:t xml:space="preserve">will </w:t>
      </w:r>
      <w:r>
        <w:rPr>
          <w:color w:val="262626"/>
        </w:rPr>
        <w:t>be required, or t</w:t>
      </w:r>
      <w:r>
        <w:rPr>
          <w:color w:val="262626"/>
        </w:rPr>
        <w:t>he amount of the obligation cannot be measured</w:t>
      </w:r>
      <w:r>
        <w:rPr>
          <w:color w:val="262626"/>
          <w:spacing w:val="32"/>
        </w:rPr>
        <w:t xml:space="preserve"> </w:t>
      </w:r>
      <w:r>
        <w:rPr>
          <w:color w:val="262626"/>
        </w:rPr>
        <w:t>reliably.</w:t>
      </w:r>
    </w:p>
    <w:p w:rsidR="00C53A62" w:rsidRDefault="00567705">
      <w:pPr>
        <w:pStyle w:val="Heading7"/>
        <w:spacing w:line="228" w:lineRule="exact"/>
        <w:ind w:left="1922"/>
      </w:pPr>
      <w:r>
        <w:rPr>
          <w:color w:val="262626"/>
        </w:rPr>
        <w:t>Contingent Assets</w:t>
      </w:r>
    </w:p>
    <w:p w:rsidR="00C53A62" w:rsidRDefault="00567705">
      <w:pPr>
        <w:pStyle w:val="BodyText"/>
        <w:spacing w:before="53" w:line="290" w:lineRule="auto"/>
        <w:ind w:left="1925" w:right="720" w:firstLine="1"/>
      </w:pPr>
      <w:r>
        <w:rPr>
          <w:color w:val="262626"/>
          <w:w w:val="105"/>
        </w:rPr>
        <w:t>A</w:t>
      </w:r>
      <w:r>
        <w:rPr>
          <w:color w:val="262626"/>
          <w:spacing w:val="-32"/>
          <w:w w:val="105"/>
        </w:rPr>
        <w:t xml:space="preserve"> </w:t>
      </w:r>
      <w:r>
        <w:rPr>
          <w:color w:val="262626"/>
          <w:w w:val="105"/>
        </w:rPr>
        <w:t>contingent</w:t>
      </w:r>
      <w:r>
        <w:rPr>
          <w:color w:val="262626"/>
          <w:spacing w:val="-15"/>
          <w:w w:val="105"/>
        </w:rPr>
        <w:t xml:space="preserve"> </w:t>
      </w:r>
      <w:r>
        <w:rPr>
          <w:color w:val="262626"/>
          <w:w w:val="105"/>
        </w:rPr>
        <w:t>asset</w:t>
      </w:r>
      <w:r>
        <w:rPr>
          <w:color w:val="262626"/>
          <w:spacing w:val="-15"/>
          <w:w w:val="105"/>
        </w:rPr>
        <w:t xml:space="preserve"> </w:t>
      </w:r>
      <w:r>
        <w:rPr>
          <w:color w:val="262626"/>
          <w:w w:val="105"/>
        </w:rPr>
        <w:t>arises</w:t>
      </w:r>
      <w:r>
        <w:rPr>
          <w:color w:val="262626"/>
          <w:spacing w:val="-19"/>
          <w:w w:val="105"/>
        </w:rPr>
        <w:t xml:space="preserve"> </w:t>
      </w:r>
      <w:r>
        <w:rPr>
          <w:color w:val="262626"/>
          <w:w w:val="105"/>
        </w:rPr>
        <w:t>where</w:t>
      </w:r>
      <w:r>
        <w:rPr>
          <w:color w:val="262626"/>
          <w:spacing w:val="-27"/>
          <w:w w:val="105"/>
        </w:rPr>
        <w:t xml:space="preserve"> </w:t>
      </w:r>
      <w:r>
        <w:rPr>
          <w:color w:val="262626"/>
          <w:w w:val="105"/>
        </w:rPr>
        <w:t>an</w:t>
      </w:r>
      <w:r>
        <w:rPr>
          <w:color w:val="262626"/>
          <w:spacing w:val="-27"/>
          <w:w w:val="105"/>
        </w:rPr>
        <w:t xml:space="preserve"> </w:t>
      </w:r>
      <w:r>
        <w:rPr>
          <w:color w:val="262626"/>
          <w:w w:val="105"/>
        </w:rPr>
        <w:t>event</w:t>
      </w:r>
      <w:r>
        <w:rPr>
          <w:color w:val="262626"/>
          <w:spacing w:val="-18"/>
          <w:w w:val="105"/>
        </w:rPr>
        <w:t xml:space="preserve"> </w:t>
      </w:r>
      <w:r>
        <w:rPr>
          <w:color w:val="262626"/>
          <w:w w:val="105"/>
        </w:rPr>
        <w:t>has</w:t>
      </w:r>
      <w:r>
        <w:rPr>
          <w:color w:val="262626"/>
          <w:spacing w:val="-24"/>
          <w:w w:val="105"/>
        </w:rPr>
        <w:t xml:space="preserve"> </w:t>
      </w:r>
      <w:r>
        <w:rPr>
          <w:color w:val="262626"/>
          <w:w w:val="105"/>
        </w:rPr>
        <w:t>taken</w:t>
      </w:r>
      <w:r>
        <w:rPr>
          <w:color w:val="262626"/>
          <w:spacing w:val="-23"/>
          <w:w w:val="105"/>
        </w:rPr>
        <w:t xml:space="preserve"> </w:t>
      </w:r>
      <w:r>
        <w:rPr>
          <w:color w:val="262626"/>
          <w:w w:val="105"/>
        </w:rPr>
        <w:t>place</w:t>
      </w:r>
      <w:r>
        <w:rPr>
          <w:color w:val="262626"/>
          <w:spacing w:val="-27"/>
          <w:w w:val="105"/>
        </w:rPr>
        <w:t xml:space="preserve"> </w:t>
      </w:r>
      <w:r>
        <w:rPr>
          <w:color w:val="262626"/>
          <w:w w:val="105"/>
        </w:rPr>
        <w:t>that</w:t>
      </w:r>
      <w:r>
        <w:rPr>
          <w:color w:val="262626"/>
          <w:spacing w:val="-26"/>
          <w:w w:val="105"/>
        </w:rPr>
        <w:t xml:space="preserve"> </w:t>
      </w:r>
      <w:r>
        <w:rPr>
          <w:color w:val="262626"/>
          <w:w w:val="105"/>
        </w:rPr>
        <w:t>gives</w:t>
      </w:r>
      <w:r>
        <w:rPr>
          <w:color w:val="262626"/>
          <w:spacing w:val="-22"/>
          <w:w w:val="105"/>
        </w:rPr>
        <w:t xml:space="preserve"> </w:t>
      </w:r>
      <w:r>
        <w:rPr>
          <w:color w:val="262626"/>
          <w:w w:val="105"/>
        </w:rPr>
        <w:t>the</w:t>
      </w:r>
      <w:r>
        <w:rPr>
          <w:color w:val="262626"/>
          <w:spacing w:val="-30"/>
          <w:w w:val="105"/>
        </w:rPr>
        <w:t xml:space="preserve"> </w:t>
      </w:r>
      <w:r>
        <w:rPr>
          <w:color w:val="262626"/>
          <w:w w:val="105"/>
        </w:rPr>
        <w:t>Commissioner</w:t>
      </w:r>
      <w:r>
        <w:rPr>
          <w:color w:val="262626"/>
          <w:spacing w:val="-12"/>
          <w:w w:val="105"/>
        </w:rPr>
        <w:t xml:space="preserve"> </w:t>
      </w:r>
      <w:r>
        <w:rPr>
          <w:color w:val="262626"/>
          <w:w w:val="105"/>
        </w:rPr>
        <w:t>or</w:t>
      </w:r>
      <w:r>
        <w:rPr>
          <w:color w:val="262626"/>
          <w:spacing w:val="-17"/>
          <w:w w:val="105"/>
        </w:rPr>
        <w:t xml:space="preserve"> </w:t>
      </w:r>
      <w:r>
        <w:rPr>
          <w:color w:val="262626"/>
          <w:w w:val="105"/>
        </w:rPr>
        <w:t>Group</w:t>
      </w:r>
      <w:r>
        <w:rPr>
          <w:color w:val="262626"/>
          <w:spacing w:val="-23"/>
          <w:w w:val="105"/>
        </w:rPr>
        <w:t xml:space="preserve"> </w:t>
      </w:r>
      <w:r>
        <w:rPr>
          <w:color w:val="262626"/>
          <w:w w:val="105"/>
        </w:rPr>
        <w:t>a possible</w:t>
      </w:r>
      <w:r>
        <w:rPr>
          <w:color w:val="262626"/>
          <w:spacing w:val="-20"/>
          <w:w w:val="105"/>
        </w:rPr>
        <w:t xml:space="preserve"> </w:t>
      </w:r>
      <w:r>
        <w:rPr>
          <w:color w:val="262626"/>
          <w:w w:val="105"/>
        </w:rPr>
        <w:t>asset</w:t>
      </w:r>
      <w:r>
        <w:rPr>
          <w:color w:val="262626"/>
          <w:spacing w:val="-22"/>
          <w:w w:val="105"/>
        </w:rPr>
        <w:t xml:space="preserve"> </w:t>
      </w:r>
      <w:r>
        <w:rPr>
          <w:color w:val="262626"/>
          <w:w w:val="105"/>
        </w:rPr>
        <w:t>whose</w:t>
      </w:r>
      <w:r>
        <w:rPr>
          <w:color w:val="262626"/>
          <w:spacing w:val="-19"/>
          <w:w w:val="105"/>
        </w:rPr>
        <w:t xml:space="preserve"> </w:t>
      </w:r>
      <w:r>
        <w:rPr>
          <w:color w:val="262626"/>
          <w:w w:val="105"/>
        </w:rPr>
        <w:t>existence</w:t>
      </w:r>
      <w:r>
        <w:rPr>
          <w:color w:val="262626"/>
          <w:spacing w:val="-13"/>
          <w:w w:val="105"/>
        </w:rPr>
        <w:t xml:space="preserve"> </w:t>
      </w:r>
      <w:r>
        <w:rPr>
          <w:color w:val="262626"/>
          <w:w w:val="105"/>
          <w:sz w:val="21"/>
        </w:rPr>
        <w:t>will</w:t>
      </w:r>
      <w:r>
        <w:rPr>
          <w:color w:val="262626"/>
          <w:spacing w:val="-36"/>
          <w:w w:val="105"/>
          <w:sz w:val="21"/>
        </w:rPr>
        <w:t xml:space="preserve"> </w:t>
      </w:r>
      <w:r>
        <w:rPr>
          <w:color w:val="262626"/>
          <w:w w:val="105"/>
        </w:rPr>
        <w:t>only</w:t>
      </w:r>
      <w:r>
        <w:rPr>
          <w:color w:val="262626"/>
          <w:spacing w:val="-25"/>
          <w:w w:val="105"/>
        </w:rPr>
        <w:t xml:space="preserve"> </w:t>
      </w:r>
      <w:r>
        <w:rPr>
          <w:color w:val="262626"/>
          <w:w w:val="105"/>
        </w:rPr>
        <w:t>be</w:t>
      </w:r>
      <w:r>
        <w:rPr>
          <w:color w:val="262626"/>
          <w:spacing w:val="-21"/>
          <w:w w:val="105"/>
        </w:rPr>
        <w:t xml:space="preserve"> </w:t>
      </w:r>
      <w:r>
        <w:rPr>
          <w:color w:val="262626"/>
          <w:w w:val="105"/>
        </w:rPr>
        <w:t>confirmed</w:t>
      </w:r>
      <w:r>
        <w:rPr>
          <w:color w:val="262626"/>
          <w:spacing w:val="-21"/>
          <w:w w:val="105"/>
        </w:rPr>
        <w:t xml:space="preserve"> </w:t>
      </w:r>
      <w:r>
        <w:rPr>
          <w:color w:val="262626"/>
          <w:w w:val="105"/>
        </w:rPr>
        <w:t>by</w:t>
      </w:r>
      <w:r>
        <w:rPr>
          <w:color w:val="262626"/>
          <w:spacing w:val="-24"/>
          <w:w w:val="105"/>
        </w:rPr>
        <w:t xml:space="preserve"> </w:t>
      </w:r>
      <w:r>
        <w:rPr>
          <w:color w:val="262626"/>
          <w:w w:val="105"/>
        </w:rPr>
        <w:t>the</w:t>
      </w:r>
      <w:r>
        <w:rPr>
          <w:color w:val="262626"/>
          <w:spacing w:val="-26"/>
          <w:w w:val="105"/>
        </w:rPr>
        <w:t xml:space="preserve"> </w:t>
      </w:r>
      <w:r>
        <w:rPr>
          <w:color w:val="262626"/>
          <w:w w:val="105"/>
        </w:rPr>
        <w:t>occurrence</w:t>
      </w:r>
      <w:r>
        <w:rPr>
          <w:color w:val="262626"/>
          <w:spacing w:val="-19"/>
          <w:w w:val="105"/>
        </w:rPr>
        <w:t xml:space="preserve"> </w:t>
      </w:r>
      <w:r>
        <w:rPr>
          <w:color w:val="262626"/>
          <w:w w:val="105"/>
        </w:rPr>
        <w:t>or</w:t>
      </w:r>
      <w:r>
        <w:rPr>
          <w:color w:val="262626"/>
          <w:spacing w:val="-22"/>
          <w:w w:val="105"/>
        </w:rPr>
        <w:t xml:space="preserve"> </w:t>
      </w:r>
      <w:r>
        <w:rPr>
          <w:color w:val="262626"/>
          <w:w w:val="105"/>
        </w:rPr>
        <w:t>otherwise</w:t>
      </w:r>
      <w:r>
        <w:rPr>
          <w:color w:val="262626"/>
          <w:spacing w:val="-20"/>
          <w:w w:val="105"/>
        </w:rPr>
        <w:t xml:space="preserve"> </w:t>
      </w:r>
      <w:r>
        <w:rPr>
          <w:color w:val="262626"/>
          <w:w w:val="105"/>
        </w:rPr>
        <w:t>of</w:t>
      </w:r>
      <w:r>
        <w:rPr>
          <w:color w:val="262626"/>
          <w:spacing w:val="-28"/>
          <w:w w:val="105"/>
        </w:rPr>
        <w:t xml:space="preserve"> </w:t>
      </w:r>
      <w:r>
        <w:rPr>
          <w:color w:val="262626"/>
          <w:w w:val="105"/>
        </w:rPr>
        <w:t>uncertain future</w:t>
      </w:r>
      <w:r>
        <w:rPr>
          <w:color w:val="262626"/>
          <w:spacing w:val="-1"/>
          <w:w w:val="105"/>
        </w:rPr>
        <w:t xml:space="preserve"> </w:t>
      </w:r>
      <w:r>
        <w:rPr>
          <w:color w:val="262626"/>
          <w:w w:val="105"/>
        </w:rPr>
        <w:t>events</w:t>
      </w:r>
      <w:r>
        <w:rPr>
          <w:color w:val="262626"/>
          <w:spacing w:val="2"/>
          <w:w w:val="105"/>
        </w:rPr>
        <w:t xml:space="preserve"> </w:t>
      </w:r>
      <w:r>
        <w:rPr>
          <w:color w:val="262626"/>
          <w:w w:val="105"/>
        </w:rPr>
        <w:t>not</w:t>
      </w:r>
      <w:r>
        <w:rPr>
          <w:color w:val="262626"/>
          <w:spacing w:val="-2"/>
          <w:w w:val="105"/>
        </w:rPr>
        <w:t xml:space="preserve"> </w:t>
      </w:r>
      <w:r>
        <w:rPr>
          <w:color w:val="262626"/>
          <w:w w:val="105"/>
        </w:rPr>
        <w:t>wholly</w:t>
      </w:r>
      <w:r>
        <w:rPr>
          <w:color w:val="262626"/>
          <w:spacing w:val="-2"/>
          <w:w w:val="105"/>
        </w:rPr>
        <w:t xml:space="preserve"> </w:t>
      </w:r>
      <w:r>
        <w:rPr>
          <w:color w:val="262626"/>
          <w:w w:val="105"/>
        </w:rPr>
        <w:t>within</w:t>
      </w:r>
      <w:r>
        <w:rPr>
          <w:color w:val="262626"/>
          <w:spacing w:val="-13"/>
          <w:w w:val="105"/>
        </w:rPr>
        <w:t xml:space="preserve"> </w:t>
      </w:r>
      <w:r>
        <w:rPr>
          <w:color w:val="262626"/>
          <w:w w:val="105"/>
        </w:rPr>
        <w:t>the</w:t>
      </w:r>
      <w:r>
        <w:rPr>
          <w:color w:val="262626"/>
          <w:spacing w:val="-5"/>
          <w:w w:val="105"/>
        </w:rPr>
        <w:t xml:space="preserve"> </w:t>
      </w:r>
      <w:r>
        <w:rPr>
          <w:color w:val="262626"/>
          <w:w w:val="105"/>
        </w:rPr>
        <w:t>control</w:t>
      </w:r>
      <w:r>
        <w:rPr>
          <w:color w:val="262626"/>
          <w:spacing w:val="-3"/>
          <w:w w:val="105"/>
        </w:rPr>
        <w:t xml:space="preserve"> </w:t>
      </w:r>
      <w:r>
        <w:rPr>
          <w:color w:val="262626"/>
          <w:w w:val="105"/>
        </w:rPr>
        <w:t>of</w:t>
      </w:r>
      <w:r>
        <w:rPr>
          <w:color w:val="262626"/>
          <w:spacing w:val="-11"/>
          <w:w w:val="105"/>
        </w:rPr>
        <w:t xml:space="preserve"> </w:t>
      </w:r>
      <w:r>
        <w:rPr>
          <w:color w:val="262626"/>
          <w:w w:val="105"/>
        </w:rPr>
        <w:t>the</w:t>
      </w:r>
      <w:r>
        <w:rPr>
          <w:color w:val="262626"/>
          <w:spacing w:val="-13"/>
          <w:w w:val="105"/>
        </w:rPr>
        <w:t xml:space="preserve"> </w:t>
      </w:r>
      <w:r>
        <w:rPr>
          <w:color w:val="262626"/>
          <w:w w:val="105"/>
        </w:rPr>
        <w:t>Commissioner</w:t>
      </w:r>
      <w:r>
        <w:rPr>
          <w:color w:val="262626"/>
          <w:spacing w:val="12"/>
          <w:w w:val="105"/>
        </w:rPr>
        <w:t xml:space="preserve"> </w:t>
      </w:r>
      <w:r>
        <w:rPr>
          <w:color w:val="262626"/>
          <w:w w:val="105"/>
        </w:rPr>
        <w:t>or</w:t>
      </w:r>
      <w:r>
        <w:rPr>
          <w:color w:val="262626"/>
          <w:spacing w:val="-12"/>
          <w:w w:val="105"/>
        </w:rPr>
        <w:t xml:space="preserve"> </w:t>
      </w:r>
      <w:r>
        <w:rPr>
          <w:color w:val="262626"/>
          <w:w w:val="105"/>
        </w:rPr>
        <w:t>Group.</w:t>
      </w:r>
    </w:p>
    <w:p w:rsidR="00C53A62" w:rsidRDefault="00567705">
      <w:pPr>
        <w:pStyle w:val="Heading7"/>
        <w:spacing w:before="4"/>
        <w:ind w:left="1927"/>
      </w:pPr>
      <w:r>
        <w:rPr>
          <w:color w:val="262626"/>
        </w:rPr>
        <w:t>Council Tax</w:t>
      </w:r>
    </w:p>
    <w:p w:rsidR="00C53A62" w:rsidRDefault="00567705">
      <w:pPr>
        <w:pStyle w:val="BodyText"/>
        <w:spacing w:before="53" w:line="300" w:lineRule="auto"/>
        <w:ind w:left="1930" w:right="720" w:hanging="8"/>
      </w:pPr>
      <w:r>
        <w:rPr>
          <w:color w:val="262626"/>
        </w:rPr>
        <w:t>The local tax levied on householders, based on the relative market values of property, which helps to fund local services.</w:t>
      </w:r>
    </w:p>
    <w:p w:rsidR="00C53A62" w:rsidRDefault="00567705">
      <w:pPr>
        <w:pStyle w:val="Heading7"/>
        <w:spacing w:before="2"/>
        <w:ind w:left="1932"/>
      </w:pPr>
      <w:r>
        <w:rPr>
          <w:color w:val="262626"/>
        </w:rPr>
        <w:t>Current Assets</w:t>
      </w:r>
    </w:p>
    <w:p w:rsidR="00C53A62" w:rsidRDefault="00567705">
      <w:pPr>
        <w:pStyle w:val="BodyText"/>
        <w:spacing w:before="53"/>
        <w:ind w:left="1928"/>
      </w:pPr>
      <w:r>
        <w:rPr>
          <w:color w:val="262626"/>
          <w:w w:val="105"/>
        </w:rPr>
        <w:t>Items that can be readily converted into cash.</w:t>
      </w:r>
    </w:p>
    <w:p w:rsidR="00C53A62" w:rsidRDefault="00567705">
      <w:pPr>
        <w:pStyle w:val="Heading7"/>
        <w:spacing w:before="56"/>
        <w:ind w:left="1932"/>
      </w:pPr>
      <w:r>
        <w:rPr>
          <w:color w:val="262626"/>
        </w:rPr>
        <w:t>Current Uablllties</w:t>
      </w:r>
    </w:p>
    <w:p w:rsidR="00C53A62" w:rsidRDefault="00567705">
      <w:pPr>
        <w:pStyle w:val="BodyText"/>
        <w:spacing w:before="53"/>
        <w:ind w:left="1933"/>
      </w:pPr>
      <w:r>
        <w:rPr>
          <w:color w:val="262626"/>
          <w:w w:val="105"/>
        </w:rPr>
        <w:t>Items that are due immediately or in the short-term.</w:t>
      </w:r>
    </w:p>
    <w:p w:rsidR="00C53A62" w:rsidRDefault="00567705">
      <w:pPr>
        <w:pStyle w:val="Heading7"/>
        <w:spacing w:before="51"/>
        <w:ind w:left="1936"/>
      </w:pPr>
      <w:r>
        <w:rPr>
          <w:color w:val="262626"/>
        </w:rPr>
        <w:t>Debtors</w:t>
      </w:r>
    </w:p>
    <w:p w:rsidR="00C53A62" w:rsidRDefault="00567705">
      <w:pPr>
        <w:pStyle w:val="BodyText"/>
        <w:spacing w:before="53"/>
        <w:ind w:left="1936"/>
      </w:pPr>
      <w:r>
        <w:rPr>
          <w:color w:val="262626"/>
        </w:rPr>
        <w:t>Persons or bodies who owe sums to the Commissioner or Group</w:t>
      </w:r>
    </w:p>
    <w:p w:rsidR="00C53A62" w:rsidRDefault="00567705">
      <w:pPr>
        <w:pStyle w:val="Heading7"/>
        <w:spacing w:before="56"/>
        <w:ind w:left="1936"/>
      </w:pPr>
      <w:r>
        <w:rPr>
          <w:color w:val="262626"/>
        </w:rPr>
        <w:t>Deferred Llablllties</w:t>
      </w:r>
    </w:p>
    <w:p w:rsidR="00C53A62" w:rsidRDefault="00567705">
      <w:pPr>
        <w:pStyle w:val="BodyText"/>
        <w:spacing w:before="49" w:line="312" w:lineRule="auto"/>
        <w:ind w:left="1943" w:right="720" w:hanging="5"/>
      </w:pPr>
      <w:r>
        <w:rPr>
          <w:color w:val="262626"/>
          <w:w w:val="105"/>
        </w:rPr>
        <w:t>liabilities</w:t>
      </w:r>
      <w:r>
        <w:rPr>
          <w:color w:val="262626"/>
          <w:spacing w:val="-16"/>
          <w:w w:val="105"/>
        </w:rPr>
        <w:t xml:space="preserve"> </w:t>
      </w:r>
      <w:r>
        <w:rPr>
          <w:color w:val="262626"/>
          <w:w w:val="105"/>
        </w:rPr>
        <w:t>which</w:t>
      </w:r>
      <w:r>
        <w:rPr>
          <w:color w:val="262626"/>
          <w:spacing w:val="-14"/>
          <w:w w:val="105"/>
        </w:rPr>
        <w:t xml:space="preserve"> </w:t>
      </w:r>
      <w:r>
        <w:rPr>
          <w:color w:val="262626"/>
          <w:w w:val="105"/>
        </w:rPr>
        <w:t>by</w:t>
      </w:r>
      <w:r>
        <w:rPr>
          <w:color w:val="262626"/>
          <w:spacing w:val="-11"/>
          <w:w w:val="105"/>
        </w:rPr>
        <w:t xml:space="preserve"> </w:t>
      </w:r>
      <w:r>
        <w:rPr>
          <w:color w:val="262626"/>
          <w:w w:val="105"/>
        </w:rPr>
        <w:t>arrangement</w:t>
      </w:r>
      <w:r>
        <w:rPr>
          <w:color w:val="262626"/>
          <w:spacing w:val="7"/>
          <w:w w:val="105"/>
        </w:rPr>
        <w:t xml:space="preserve"> </w:t>
      </w:r>
      <w:r>
        <w:rPr>
          <w:color w:val="262626"/>
          <w:w w:val="105"/>
        </w:rPr>
        <w:t>are</w:t>
      </w:r>
      <w:r>
        <w:rPr>
          <w:color w:val="262626"/>
          <w:spacing w:val="-15"/>
          <w:w w:val="105"/>
        </w:rPr>
        <w:t xml:space="preserve"> </w:t>
      </w:r>
      <w:r>
        <w:rPr>
          <w:color w:val="262626"/>
          <w:w w:val="105"/>
        </w:rPr>
        <w:t>payable</w:t>
      </w:r>
      <w:r>
        <w:rPr>
          <w:color w:val="262626"/>
          <w:spacing w:val="-9"/>
          <w:w w:val="105"/>
        </w:rPr>
        <w:t xml:space="preserve"> </w:t>
      </w:r>
      <w:r>
        <w:rPr>
          <w:color w:val="262626"/>
          <w:w w:val="105"/>
        </w:rPr>
        <w:t>beyond</w:t>
      </w:r>
      <w:r>
        <w:rPr>
          <w:color w:val="262626"/>
          <w:spacing w:val="-9"/>
          <w:w w:val="105"/>
        </w:rPr>
        <w:t xml:space="preserve"> </w:t>
      </w:r>
      <w:r>
        <w:rPr>
          <w:color w:val="262626"/>
          <w:w w:val="105"/>
        </w:rPr>
        <w:t>the</w:t>
      </w:r>
      <w:r>
        <w:rPr>
          <w:color w:val="262626"/>
          <w:spacing w:val="-13"/>
          <w:w w:val="105"/>
        </w:rPr>
        <w:t xml:space="preserve"> </w:t>
      </w:r>
      <w:r>
        <w:rPr>
          <w:color w:val="262626"/>
          <w:w w:val="105"/>
        </w:rPr>
        <w:t>next</w:t>
      </w:r>
      <w:r>
        <w:rPr>
          <w:color w:val="262626"/>
          <w:spacing w:val="-14"/>
          <w:w w:val="105"/>
        </w:rPr>
        <w:t xml:space="preserve"> </w:t>
      </w:r>
      <w:r>
        <w:rPr>
          <w:color w:val="262626"/>
          <w:w w:val="105"/>
        </w:rPr>
        <w:t>year</w:t>
      </w:r>
      <w:r>
        <w:rPr>
          <w:color w:val="262626"/>
          <w:spacing w:val="-4"/>
          <w:w w:val="105"/>
        </w:rPr>
        <w:t xml:space="preserve"> </w:t>
      </w:r>
      <w:r>
        <w:rPr>
          <w:color w:val="262626"/>
          <w:w w:val="105"/>
        </w:rPr>
        <w:t>at</w:t>
      </w:r>
      <w:r>
        <w:rPr>
          <w:color w:val="262626"/>
          <w:spacing w:val="-11"/>
          <w:w w:val="105"/>
        </w:rPr>
        <w:t xml:space="preserve"> </w:t>
      </w:r>
      <w:r>
        <w:rPr>
          <w:color w:val="262626"/>
          <w:w w:val="105"/>
        </w:rPr>
        <w:t>some</w:t>
      </w:r>
      <w:r>
        <w:rPr>
          <w:color w:val="262626"/>
          <w:spacing w:val="-2"/>
          <w:w w:val="105"/>
        </w:rPr>
        <w:t xml:space="preserve"> </w:t>
      </w:r>
      <w:r>
        <w:rPr>
          <w:color w:val="262626"/>
          <w:w w:val="105"/>
        </w:rPr>
        <w:t>point</w:t>
      </w:r>
      <w:r>
        <w:rPr>
          <w:color w:val="262626"/>
          <w:spacing w:val="-14"/>
          <w:w w:val="105"/>
        </w:rPr>
        <w:t xml:space="preserve"> </w:t>
      </w:r>
      <w:r>
        <w:rPr>
          <w:color w:val="262626"/>
          <w:w w:val="105"/>
        </w:rPr>
        <w:t>in</w:t>
      </w:r>
      <w:r>
        <w:rPr>
          <w:color w:val="262626"/>
          <w:spacing w:val="-12"/>
          <w:w w:val="105"/>
        </w:rPr>
        <w:t xml:space="preserve"> </w:t>
      </w:r>
      <w:r>
        <w:rPr>
          <w:color w:val="262626"/>
          <w:w w:val="105"/>
        </w:rPr>
        <w:t>the</w:t>
      </w:r>
      <w:r>
        <w:rPr>
          <w:color w:val="262626"/>
          <w:spacing w:val="-12"/>
          <w:w w:val="105"/>
        </w:rPr>
        <w:t xml:space="preserve"> </w:t>
      </w:r>
      <w:r>
        <w:rPr>
          <w:color w:val="262626"/>
          <w:w w:val="105"/>
        </w:rPr>
        <w:t>future</w:t>
      </w:r>
      <w:r>
        <w:rPr>
          <w:color w:val="262626"/>
          <w:spacing w:val="-16"/>
          <w:w w:val="105"/>
        </w:rPr>
        <w:t xml:space="preserve"> </w:t>
      </w:r>
      <w:r>
        <w:rPr>
          <w:color w:val="262626"/>
          <w:w w:val="105"/>
        </w:rPr>
        <w:t>or paid</w:t>
      </w:r>
      <w:r>
        <w:rPr>
          <w:color w:val="262626"/>
          <w:spacing w:val="-14"/>
          <w:w w:val="105"/>
        </w:rPr>
        <w:t xml:space="preserve"> </w:t>
      </w:r>
      <w:r>
        <w:rPr>
          <w:color w:val="262626"/>
          <w:w w:val="105"/>
        </w:rPr>
        <w:t>off</w:t>
      </w:r>
      <w:r>
        <w:rPr>
          <w:color w:val="262626"/>
          <w:spacing w:val="10"/>
          <w:w w:val="105"/>
        </w:rPr>
        <w:t xml:space="preserve"> </w:t>
      </w:r>
      <w:r>
        <w:rPr>
          <w:color w:val="262626"/>
          <w:w w:val="105"/>
        </w:rPr>
        <w:t>by</w:t>
      </w:r>
      <w:r>
        <w:rPr>
          <w:color w:val="262626"/>
          <w:spacing w:val="-19"/>
          <w:w w:val="105"/>
        </w:rPr>
        <w:t xml:space="preserve"> </w:t>
      </w:r>
      <w:r>
        <w:rPr>
          <w:color w:val="262626"/>
          <w:w w:val="105"/>
        </w:rPr>
        <w:t>an</w:t>
      </w:r>
      <w:r>
        <w:rPr>
          <w:color w:val="262626"/>
          <w:spacing w:val="-6"/>
          <w:w w:val="105"/>
        </w:rPr>
        <w:t xml:space="preserve"> </w:t>
      </w:r>
      <w:r>
        <w:rPr>
          <w:color w:val="262626"/>
          <w:w w:val="105"/>
        </w:rPr>
        <w:t>annual</w:t>
      </w:r>
      <w:r>
        <w:rPr>
          <w:color w:val="262626"/>
          <w:spacing w:val="-13"/>
          <w:w w:val="105"/>
        </w:rPr>
        <w:t xml:space="preserve"> </w:t>
      </w:r>
      <w:r>
        <w:rPr>
          <w:color w:val="262626"/>
          <w:w w:val="105"/>
        </w:rPr>
        <w:t>sum</w:t>
      </w:r>
      <w:r>
        <w:rPr>
          <w:color w:val="262626"/>
          <w:spacing w:val="-12"/>
          <w:w w:val="105"/>
        </w:rPr>
        <w:t xml:space="preserve"> </w:t>
      </w:r>
      <w:r>
        <w:rPr>
          <w:color w:val="262626"/>
          <w:w w:val="105"/>
        </w:rPr>
        <w:t>over a</w:t>
      </w:r>
      <w:r>
        <w:rPr>
          <w:color w:val="262626"/>
          <w:spacing w:val="-6"/>
          <w:w w:val="105"/>
        </w:rPr>
        <w:t xml:space="preserve"> </w:t>
      </w:r>
      <w:r>
        <w:rPr>
          <w:color w:val="262626"/>
          <w:w w:val="105"/>
        </w:rPr>
        <w:t>period</w:t>
      </w:r>
      <w:r>
        <w:rPr>
          <w:color w:val="262626"/>
          <w:spacing w:val="-4"/>
          <w:w w:val="105"/>
        </w:rPr>
        <w:t xml:space="preserve"> </w:t>
      </w:r>
      <w:r>
        <w:rPr>
          <w:color w:val="262626"/>
          <w:w w:val="105"/>
        </w:rPr>
        <w:t>of</w:t>
      </w:r>
      <w:r>
        <w:rPr>
          <w:color w:val="262626"/>
          <w:spacing w:val="-12"/>
          <w:w w:val="105"/>
        </w:rPr>
        <w:t xml:space="preserve"> </w:t>
      </w:r>
      <w:r>
        <w:rPr>
          <w:color w:val="262626"/>
          <w:w w:val="105"/>
        </w:rPr>
        <w:t>time.</w:t>
      </w:r>
    </w:p>
    <w:p w:rsidR="00C53A62" w:rsidRDefault="00567705">
      <w:pPr>
        <w:pStyle w:val="Heading7"/>
        <w:spacing w:line="215" w:lineRule="exact"/>
        <w:ind w:left="1941"/>
      </w:pPr>
      <w:r>
        <w:rPr>
          <w:color w:val="262626"/>
        </w:rPr>
        <w:t>Depreciation</w:t>
      </w:r>
    </w:p>
    <w:p w:rsidR="00C53A62" w:rsidRDefault="00567705">
      <w:pPr>
        <w:pStyle w:val="BodyText"/>
        <w:spacing w:before="53" w:line="304" w:lineRule="auto"/>
        <w:ind w:left="1943" w:right="720" w:hanging="7"/>
      </w:pPr>
      <w:r>
        <w:rPr>
          <w:color w:val="262626"/>
          <w:w w:val="105"/>
        </w:rPr>
        <w:t>The measure of the wearing out, consumption or other reduction in the useful economic life of property,</w:t>
      </w:r>
      <w:r>
        <w:rPr>
          <w:color w:val="262626"/>
          <w:spacing w:val="-21"/>
          <w:w w:val="105"/>
        </w:rPr>
        <w:t xml:space="preserve"> </w:t>
      </w:r>
      <w:r>
        <w:rPr>
          <w:color w:val="262626"/>
          <w:w w:val="105"/>
        </w:rPr>
        <w:t>plant</w:t>
      </w:r>
      <w:r>
        <w:rPr>
          <w:color w:val="262626"/>
          <w:spacing w:val="-17"/>
          <w:w w:val="105"/>
        </w:rPr>
        <w:t xml:space="preserve"> </w:t>
      </w:r>
      <w:r>
        <w:rPr>
          <w:color w:val="262626"/>
          <w:w w:val="105"/>
        </w:rPr>
        <w:t>and</w:t>
      </w:r>
      <w:r>
        <w:rPr>
          <w:color w:val="262626"/>
          <w:spacing w:val="-22"/>
          <w:w w:val="105"/>
        </w:rPr>
        <w:t xml:space="preserve"> </w:t>
      </w:r>
      <w:r>
        <w:rPr>
          <w:color w:val="262626"/>
          <w:w w:val="105"/>
        </w:rPr>
        <w:t>equipment,</w:t>
      </w:r>
      <w:r>
        <w:rPr>
          <w:color w:val="262626"/>
          <w:spacing w:val="-18"/>
          <w:w w:val="105"/>
        </w:rPr>
        <w:t xml:space="preserve"> </w:t>
      </w:r>
      <w:r>
        <w:rPr>
          <w:color w:val="262626"/>
          <w:w w:val="105"/>
        </w:rPr>
        <w:t>whether</w:t>
      </w:r>
      <w:r>
        <w:rPr>
          <w:color w:val="262626"/>
          <w:spacing w:val="-15"/>
          <w:w w:val="105"/>
        </w:rPr>
        <w:t xml:space="preserve"> </w:t>
      </w:r>
      <w:r>
        <w:rPr>
          <w:color w:val="262626"/>
          <w:w w:val="105"/>
        </w:rPr>
        <w:t>arising</w:t>
      </w:r>
      <w:r>
        <w:rPr>
          <w:color w:val="262626"/>
          <w:spacing w:val="-27"/>
          <w:w w:val="105"/>
        </w:rPr>
        <w:t xml:space="preserve"> </w:t>
      </w:r>
      <w:r>
        <w:rPr>
          <w:color w:val="262626"/>
          <w:w w:val="105"/>
        </w:rPr>
        <w:t>from</w:t>
      </w:r>
      <w:r>
        <w:rPr>
          <w:color w:val="262626"/>
          <w:spacing w:val="-25"/>
          <w:w w:val="105"/>
        </w:rPr>
        <w:t xml:space="preserve"> </w:t>
      </w:r>
      <w:r>
        <w:rPr>
          <w:color w:val="262626"/>
          <w:w w:val="105"/>
        </w:rPr>
        <w:t>use,</w:t>
      </w:r>
      <w:r>
        <w:rPr>
          <w:color w:val="262626"/>
          <w:spacing w:val="-27"/>
          <w:w w:val="105"/>
        </w:rPr>
        <w:t xml:space="preserve"> </w:t>
      </w:r>
      <w:r>
        <w:rPr>
          <w:color w:val="262626"/>
          <w:w w:val="105"/>
        </w:rPr>
        <w:t>passage</w:t>
      </w:r>
      <w:r>
        <w:rPr>
          <w:color w:val="262626"/>
          <w:spacing w:val="-19"/>
          <w:w w:val="105"/>
        </w:rPr>
        <w:t xml:space="preserve"> </w:t>
      </w:r>
      <w:r>
        <w:rPr>
          <w:color w:val="262626"/>
          <w:w w:val="105"/>
        </w:rPr>
        <w:t>of</w:t>
      </w:r>
      <w:r>
        <w:rPr>
          <w:color w:val="262626"/>
          <w:spacing w:val="-5"/>
          <w:w w:val="105"/>
        </w:rPr>
        <w:t xml:space="preserve"> </w:t>
      </w:r>
      <w:r>
        <w:rPr>
          <w:color w:val="262626"/>
          <w:w w:val="105"/>
        </w:rPr>
        <w:t>time</w:t>
      </w:r>
      <w:r>
        <w:rPr>
          <w:color w:val="262626"/>
          <w:spacing w:val="-23"/>
          <w:w w:val="105"/>
        </w:rPr>
        <w:t xml:space="preserve"> </w:t>
      </w:r>
      <w:r>
        <w:rPr>
          <w:color w:val="262626"/>
          <w:w w:val="105"/>
        </w:rPr>
        <w:t>or</w:t>
      </w:r>
      <w:r>
        <w:rPr>
          <w:color w:val="262626"/>
          <w:spacing w:val="-21"/>
          <w:w w:val="105"/>
        </w:rPr>
        <w:t xml:space="preserve"> </w:t>
      </w:r>
      <w:r>
        <w:rPr>
          <w:color w:val="262626"/>
          <w:w w:val="105"/>
        </w:rPr>
        <w:t>obsolescence</w:t>
      </w:r>
      <w:r>
        <w:rPr>
          <w:color w:val="262626"/>
          <w:spacing w:val="-20"/>
          <w:w w:val="105"/>
        </w:rPr>
        <w:t xml:space="preserve"> </w:t>
      </w:r>
      <w:r>
        <w:rPr>
          <w:color w:val="262626"/>
          <w:w w:val="105"/>
        </w:rPr>
        <w:t>through technical or other</w:t>
      </w:r>
      <w:r>
        <w:rPr>
          <w:color w:val="262626"/>
          <w:spacing w:val="-31"/>
          <w:w w:val="105"/>
        </w:rPr>
        <w:t xml:space="preserve"> </w:t>
      </w:r>
      <w:r>
        <w:rPr>
          <w:color w:val="262626"/>
          <w:w w:val="105"/>
        </w:rPr>
        <w:t>changes.</w:t>
      </w:r>
    </w:p>
    <w:p w:rsidR="00C53A62" w:rsidRDefault="00567705">
      <w:pPr>
        <w:pStyle w:val="Heading7"/>
        <w:spacing w:line="218" w:lineRule="exact"/>
        <w:ind w:left="1941"/>
      </w:pPr>
      <w:r>
        <w:rPr>
          <w:color w:val="262626"/>
        </w:rPr>
        <w:t>Earmarked Reserves</w:t>
      </w:r>
    </w:p>
    <w:p w:rsidR="00C53A62" w:rsidRDefault="00567705">
      <w:pPr>
        <w:pStyle w:val="BodyText"/>
        <w:spacing w:before="53"/>
        <w:ind w:left="1942"/>
      </w:pPr>
      <w:r>
        <w:rPr>
          <w:color w:val="262626"/>
          <w:w w:val="105"/>
        </w:rPr>
        <w:t>These represent monies set aside that can only be used for a specific purpose.</w:t>
      </w:r>
    </w:p>
    <w:p w:rsidR="00C53A62" w:rsidRDefault="00567705">
      <w:pPr>
        <w:pStyle w:val="Heading7"/>
        <w:spacing w:before="51"/>
        <w:ind w:left="1941"/>
      </w:pPr>
      <w:r>
        <w:rPr>
          <w:color w:val="262626"/>
        </w:rPr>
        <w:t>Employee Benefits</w:t>
      </w:r>
    </w:p>
    <w:p w:rsidR="00C53A62" w:rsidRDefault="00567705">
      <w:pPr>
        <w:pStyle w:val="BodyText"/>
        <w:spacing w:before="54" w:line="304" w:lineRule="auto"/>
        <w:ind w:left="1948" w:right="720" w:hanging="6"/>
      </w:pPr>
      <w:r>
        <w:rPr>
          <w:color w:val="262626"/>
          <w:w w:val="105"/>
        </w:rPr>
        <w:t>Short-term</w:t>
      </w:r>
      <w:r>
        <w:rPr>
          <w:color w:val="262626"/>
          <w:spacing w:val="-6"/>
          <w:w w:val="105"/>
        </w:rPr>
        <w:t xml:space="preserve"> </w:t>
      </w:r>
      <w:r>
        <w:rPr>
          <w:color w:val="262626"/>
          <w:w w:val="105"/>
        </w:rPr>
        <w:t>employee</w:t>
      </w:r>
      <w:r>
        <w:rPr>
          <w:color w:val="262626"/>
          <w:spacing w:val="-7"/>
          <w:w w:val="105"/>
        </w:rPr>
        <w:t xml:space="preserve"> </w:t>
      </w:r>
      <w:r>
        <w:rPr>
          <w:color w:val="262626"/>
          <w:w w:val="105"/>
        </w:rPr>
        <w:t>benefits</w:t>
      </w:r>
      <w:r>
        <w:rPr>
          <w:color w:val="262626"/>
          <w:spacing w:val="-12"/>
          <w:w w:val="105"/>
        </w:rPr>
        <w:t xml:space="preserve"> </w:t>
      </w:r>
      <w:r>
        <w:rPr>
          <w:color w:val="262626"/>
          <w:w w:val="105"/>
        </w:rPr>
        <w:t>are</w:t>
      </w:r>
      <w:r>
        <w:rPr>
          <w:color w:val="262626"/>
          <w:spacing w:val="-15"/>
          <w:w w:val="105"/>
        </w:rPr>
        <w:t xml:space="preserve"> </w:t>
      </w:r>
      <w:r>
        <w:rPr>
          <w:color w:val="262626"/>
          <w:w w:val="105"/>
        </w:rPr>
        <w:t>those</w:t>
      </w:r>
      <w:r>
        <w:rPr>
          <w:color w:val="262626"/>
          <w:spacing w:val="-17"/>
          <w:w w:val="105"/>
        </w:rPr>
        <w:t xml:space="preserve"> </w:t>
      </w:r>
      <w:r>
        <w:rPr>
          <w:color w:val="262626"/>
          <w:w w:val="105"/>
        </w:rPr>
        <w:t>due</w:t>
      </w:r>
      <w:r>
        <w:rPr>
          <w:color w:val="262626"/>
          <w:spacing w:val="-24"/>
          <w:w w:val="105"/>
        </w:rPr>
        <w:t xml:space="preserve"> </w:t>
      </w:r>
      <w:r>
        <w:rPr>
          <w:color w:val="262626"/>
          <w:w w:val="105"/>
        </w:rPr>
        <w:t>to</w:t>
      </w:r>
      <w:r>
        <w:rPr>
          <w:color w:val="262626"/>
          <w:spacing w:val="2"/>
          <w:w w:val="105"/>
        </w:rPr>
        <w:t xml:space="preserve"> </w:t>
      </w:r>
      <w:r>
        <w:rPr>
          <w:color w:val="262626"/>
          <w:w w:val="105"/>
        </w:rPr>
        <w:t>be</w:t>
      </w:r>
      <w:r>
        <w:rPr>
          <w:color w:val="262626"/>
          <w:spacing w:val="-21"/>
          <w:w w:val="105"/>
        </w:rPr>
        <w:t xml:space="preserve"> </w:t>
      </w:r>
      <w:r>
        <w:rPr>
          <w:color w:val="262626"/>
          <w:w w:val="105"/>
        </w:rPr>
        <w:t>settled</w:t>
      </w:r>
      <w:r>
        <w:rPr>
          <w:color w:val="262626"/>
          <w:spacing w:val="-9"/>
          <w:w w:val="105"/>
        </w:rPr>
        <w:t xml:space="preserve"> </w:t>
      </w:r>
      <w:r>
        <w:rPr>
          <w:color w:val="262626"/>
          <w:w w:val="105"/>
        </w:rPr>
        <w:t>within</w:t>
      </w:r>
      <w:r>
        <w:rPr>
          <w:color w:val="262626"/>
          <w:spacing w:val="-25"/>
          <w:w w:val="105"/>
        </w:rPr>
        <w:t xml:space="preserve"> </w:t>
      </w:r>
      <w:r>
        <w:rPr>
          <w:color w:val="262626"/>
          <w:w w:val="105"/>
        </w:rPr>
        <w:t>12</w:t>
      </w:r>
      <w:r>
        <w:rPr>
          <w:color w:val="262626"/>
          <w:spacing w:val="-16"/>
          <w:w w:val="105"/>
        </w:rPr>
        <w:t xml:space="preserve"> </w:t>
      </w:r>
      <w:r>
        <w:rPr>
          <w:color w:val="262626"/>
          <w:w w:val="105"/>
        </w:rPr>
        <w:t>months</w:t>
      </w:r>
      <w:r>
        <w:rPr>
          <w:color w:val="262626"/>
          <w:spacing w:val="-14"/>
          <w:w w:val="105"/>
        </w:rPr>
        <w:t xml:space="preserve"> </w:t>
      </w:r>
      <w:r>
        <w:rPr>
          <w:color w:val="262626"/>
          <w:w w:val="105"/>
        </w:rPr>
        <w:t>of</w:t>
      </w:r>
      <w:r>
        <w:rPr>
          <w:color w:val="262626"/>
          <w:spacing w:val="-9"/>
          <w:w w:val="105"/>
        </w:rPr>
        <w:t xml:space="preserve"> </w:t>
      </w:r>
      <w:r>
        <w:rPr>
          <w:color w:val="262626"/>
          <w:w w:val="105"/>
        </w:rPr>
        <w:t>the</w:t>
      </w:r>
      <w:r>
        <w:rPr>
          <w:color w:val="262626"/>
          <w:spacing w:val="-7"/>
          <w:w w:val="105"/>
        </w:rPr>
        <w:t xml:space="preserve"> </w:t>
      </w:r>
      <w:r>
        <w:rPr>
          <w:color w:val="262626"/>
          <w:w w:val="105"/>
        </w:rPr>
        <w:t>year</w:t>
      </w:r>
      <w:r>
        <w:rPr>
          <w:color w:val="262626"/>
          <w:spacing w:val="-17"/>
          <w:w w:val="105"/>
        </w:rPr>
        <w:t xml:space="preserve"> </w:t>
      </w:r>
      <w:r>
        <w:rPr>
          <w:color w:val="262626"/>
          <w:w w:val="105"/>
        </w:rPr>
        <w:t>end.</w:t>
      </w:r>
      <w:r>
        <w:rPr>
          <w:color w:val="262626"/>
          <w:spacing w:val="-22"/>
          <w:w w:val="105"/>
        </w:rPr>
        <w:t xml:space="preserve"> </w:t>
      </w:r>
      <w:r>
        <w:rPr>
          <w:color w:val="262626"/>
          <w:w w:val="105"/>
        </w:rPr>
        <w:t>They include</w:t>
      </w:r>
      <w:r>
        <w:rPr>
          <w:color w:val="262626"/>
          <w:spacing w:val="-22"/>
          <w:w w:val="105"/>
        </w:rPr>
        <w:t xml:space="preserve"> </w:t>
      </w:r>
      <w:r>
        <w:rPr>
          <w:color w:val="262626"/>
          <w:w w:val="105"/>
        </w:rPr>
        <w:t>salary,</w:t>
      </w:r>
      <w:r>
        <w:rPr>
          <w:color w:val="262626"/>
          <w:spacing w:val="-25"/>
          <w:w w:val="105"/>
        </w:rPr>
        <w:t xml:space="preserve"> </w:t>
      </w:r>
      <w:r>
        <w:rPr>
          <w:color w:val="262626"/>
          <w:w w:val="105"/>
        </w:rPr>
        <w:t>paid</w:t>
      </w:r>
      <w:r>
        <w:rPr>
          <w:color w:val="262626"/>
          <w:spacing w:val="-28"/>
          <w:w w:val="105"/>
        </w:rPr>
        <w:t xml:space="preserve"> </w:t>
      </w:r>
      <w:r>
        <w:rPr>
          <w:color w:val="262626"/>
          <w:w w:val="105"/>
        </w:rPr>
        <w:t>annual</w:t>
      </w:r>
      <w:r>
        <w:rPr>
          <w:color w:val="262626"/>
          <w:spacing w:val="-27"/>
          <w:w w:val="105"/>
        </w:rPr>
        <w:t xml:space="preserve"> </w:t>
      </w:r>
      <w:r>
        <w:rPr>
          <w:color w:val="262626"/>
          <w:w w:val="105"/>
        </w:rPr>
        <w:t>leave,</w:t>
      </w:r>
      <w:r>
        <w:rPr>
          <w:color w:val="262626"/>
          <w:spacing w:val="-25"/>
          <w:w w:val="105"/>
        </w:rPr>
        <w:t xml:space="preserve"> </w:t>
      </w:r>
      <w:r>
        <w:rPr>
          <w:color w:val="262626"/>
          <w:w w:val="105"/>
        </w:rPr>
        <w:t>paid</w:t>
      </w:r>
      <w:r>
        <w:rPr>
          <w:color w:val="262626"/>
          <w:spacing w:val="-30"/>
          <w:w w:val="105"/>
        </w:rPr>
        <w:t xml:space="preserve"> </w:t>
      </w:r>
      <w:r>
        <w:rPr>
          <w:color w:val="262626"/>
          <w:w w:val="105"/>
        </w:rPr>
        <w:t>sick</w:t>
      </w:r>
      <w:r>
        <w:rPr>
          <w:color w:val="262626"/>
          <w:spacing w:val="-19"/>
          <w:w w:val="105"/>
        </w:rPr>
        <w:t xml:space="preserve"> </w:t>
      </w:r>
      <w:r>
        <w:rPr>
          <w:color w:val="262626"/>
          <w:w w:val="105"/>
        </w:rPr>
        <w:t>leave,</w:t>
      </w:r>
      <w:r>
        <w:rPr>
          <w:color w:val="262626"/>
          <w:spacing w:val="-23"/>
          <w:w w:val="105"/>
        </w:rPr>
        <w:t xml:space="preserve"> </w:t>
      </w:r>
      <w:r>
        <w:rPr>
          <w:color w:val="262626"/>
          <w:w w:val="105"/>
        </w:rPr>
        <w:t>bonuses</w:t>
      </w:r>
      <w:r>
        <w:rPr>
          <w:color w:val="262626"/>
          <w:spacing w:val="-18"/>
          <w:w w:val="105"/>
        </w:rPr>
        <w:t xml:space="preserve"> </w:t>
      </w:r>
      <w:r>
        <w:rPr>
          <w:color w:val="262626"/>
          <w:w w:val="105"/>
        </w:rPr>
        <w:t>and</w:t>
      </w:r>
      <w:r>
        <w:rPr>
          <w:color w:val="262626"/>
          <w:spacing w:val="-32"/>
          <w:w w:val="105"/>
        </w:rPr>
        <w:t xml:space="preserve"> </w:t>
      </w:r>
      <w:r>
        <w:rPr>
          <w:color w:val="262626"/>
          <w:w w:val="105"/>
        </w:rPr>
        <w:t>non-monetary</w:t>
      </w:r>
      <w:r>
        <w:rPr>
          <w:color w:val="262626"/>
          <w:spacing w:val="-16"/>
          <w:w w:val="105"/>
        </w:rPr>
        <w:t xml:space="preserve"> </w:t>
      </w:r>
      <w:r>
        <w:rPr>
          <w:color w:val="262626"/>
          <w:w w:val="105"/>
        </w:rPr>
        <w:t>benefits</w:t>
      </w:r>
      <w:r>
        <w:rPr>
          <w:color w:val="262626"/>
          <w:spacing w:val="-25"/>
          <w:w w:val="105"/>
        </w:rPr>
        <w:t xml:space="preserve"> </w:t>
      </w:r>
      <w:r>
        <w:rPr>
          <w:color w:val="262626"/>
          <w:w w:val="105"/>
        </w:rPr>
        <w:t>for</w:t>
      </w:r>
      <w:r>
        <w:rPr>
          <w:color w:val="262626"/>
          <w:spacing w:val="-13"/>
          <w:w w:val="105"/>
        </w:rPr>
        <w:t xml:space="preserve"> </w:t>
      </w:r>
      <w:r>
        <w:rPr>
          <w:color w:val="262626"/>
          <w:w w:val="105"/>
        </w:rPr>
        <w:t>current employees</w:t>
      </w:r>
      <w:r>
        <w:rPr>
          <w:color w:val="262626"/>
          <w:spacing w:val="-20"/>
          <w:w w:val="105"/>
        </w:rPr>
        <w:t xml:space="preserve"> </w:t>
      </w:r>
      <w:r>
        <w:rPr>
          <w:color w:val="262626"/>
          <w:w w:val="105"/>
        </w:rPr>
        <w:t>and</w:t>
      </w:r>
      <w:r>
        <w:rPr>
          <w:color w:val="262626"/>
          <w:spacing w:val="-34"/>
          <w:w w:val="105"/>
        </w:rPr>
        <w:t xml:space="preserve"> </w:t>
      </w:r>
      <w:r>
        <w:rPr>
          <w:color w:val="262626"/>
          <w:w w:val="105"/>
        </w:rPr>
        <w:t>are</w:t>
      </w:r>
      <w:r>
        <w:rPr>
          <w:color w:val="262626"/>
          <w:spacing w:val="-29"/>
          <w:w w:val="105"/>
        </w:rPr>
        <w:t xml:space="preserve"> </w:t>
      </w:r>
      <w:r>
        <w:rPr>
          <w:color w:val="262626"/>
          <w:w w:val="105"/>
        </w:rPr>
        <w:t>recognised</w:t>
      </w:r>
      <w:r>
        <w:rPr>
          <w:color w:val="262626"/>
          <w:spacing w:val="-26"/>
          <w:w w:val="105"/>
        </w:rPr>
        <w:t xml:space="preserve"> </w:t>
      </w:r>
      <w:r>
        <w:rPr>
          <w:color w:val="262626"/>
          <w:w w:val="105"/>
        </w:rPr>
        <w:t>as</w:t>
      </w:r>
      <w:r>
        <w:rPr>
          <w:color w:val="262626"/>
          <w:spacing w:val="-29"/>
          <w:w w:val="105"/>
        </w:rPr>
        <w:t xml:space="preserve"> </w:t>
      </w:r>
      <w:r>
        <w:rPr>
          <w:color w:val="262626"/>
          <w:w w:val="105"/>
        </w:rPr>
        <w:t>an</w:t>
      </w:r>
      <w:r>
        <w:rPr>
          <w:color w:val="262626"/>
          <w:spacing w:val="-36"/>
          <w:w w:val="105"/>
        </w:rPr>
        <w:t xml:space="preserve"> </w:t>
      </w:r>
      <w:r>
        <w:rPr>
          <w:color w:val="262626"/>
          <w:w w:val="105"/>
        </w:rPr>
        <w:t>expense</w:t>
      </w:r>
      <w:r>
        <w:rPr>
          <w:color w:val="262626"/>
          <w:spacing w:val="-27"/>
          <w:w w:val="105"/>
        </w:rPr>
        <w:t xml:space="preserve"> </w:t>
      </w:r>
      <w:r>
        <w:rPr>
          <w:color w:val="262626"/>
          <w:w w:val="105"/>
        </w:rPr>
        <w:t>in</w:t>
      </w:r>
      <w:r>
        <w:rPr>
          <w:color w:val="262626"/>
          <w:spacing w:val="-21"/>
          <w:w w:val="105"/>
        </w:rPr>
        <w:t xml:space="preserve"> </w:t>
      </w:r>
      <w:r>
        <w:rPr>
          <w:color w:val="262626"/>
          <w:w w:val="105"/>
        </w:rPr>
        <w:t>the</w:t>
      </w:r>
      <w:r>
        <w:rPr>
          <w:color w:val="262626"/>
          <w:spacing w:val="-10"/>
          <w:w w:val="105"/>
        </w:rPr>
        <w:t xml:space="preserve"> </w:t>
      </w:r>
      <w:r>
        <w:rPr>
          <w:color w:val="262626"/>
          <w:w w:val="105"/>
        </w:rPr>
        <w:t>year</w:t>
      </w:r>
      <w:r>
        <w:rPr>
          <w:color w:val="262626"/>
          <w:spacing w:val="-28"/>
          <w:w w:val="105"/>
        </w:rPr>
        <w:t xml:space="preserve"> </w:t>
      </w:r>
      <w:r>
        <w:rPr>
          <w:color w:val="262626"/>
          <w:w w:val="105"/>
        </w:rPr>
        <w:t>in</w:t>
      </w:r>
      <w:r>
        <w:rPr>
          <w:color w:val="262626"/>
          <w:spacing w:val="-17"/>
          <w:w w:val="105"/>
        </w:rPr>
        <w:t xml:space="preserve"> </w:t>
      </w:r>
      <w:r>
        <w:rPr>
          <w:color w:val="262626"/>
          <w:w w:val="105"/>
        </w:rPr>
        <w:t>which</w:t>
      </w:r>
      <w:r>
        <w:rPr>
          <w:color w:val="262626"/>
          <w:spacing w:val="-32"/>
          <w:w w:val="105"/>
        </w:rPr>
        <w:t xml:space="preserve"> </w:t>
      </w:r>
      <w:r>
        <w:rPr>
          <w:color w:val="262626"/>
          <w:w w:val="105"/>
        </w:rPr>
        <w:t>the</w:t>
      </w:r>
      <w:r>
        <w:rPr>
          <w:color w:val="262626"/>
          <w:spacing w:val="-20"/>
          <w:w w:val="105"/>
        </w:rPr>
        <w:t xml:space="preserve"> </w:t>
      </w:r>
      <w:r>
        <w:rPr>
          <w:color w:val="262626"/>
          <w:w w:val="105"/>
        </w:rPr>
        <w:t>employee</w:t>
      </w:r>
      <w:r>
        <w:rPr>
          <w:color w:val="262626"/>
          <w:spacing w:val="-21"/>
          <w:w w:val="105"/>
        </w:rPr>
        <w:t xml:space="preserve"> </w:t>
      </w:r>
      <w:r>
        <w:rPr>
          <w:color w:val="262626"/>
          <w:w w:val="105"/>
        </w:rPr>
        <w:t>renders</w:t>
      </w:r>
      <w:r>
        <w:rPr>
          <w:color w:val="262626"/>
          <w:spacing w:val="-30"/>
          <w:w w:val="105"/>
        </w:rPr>
        <w:t xml:space="preserve"> </w:t>
      </w:r>
      <w:r>
        <w:rPr>
          <w:color w:val="262626"/>
          <w:w w:val="105"/>
        </w:rPr>
        <w:t>service</w:t>
      </w:r>
      <w:r>
        <w:rPr>
          <w:color w:val="262626"/>
          <w:spacing w:val="-28"/>
          <w:w w:val="105"/>
        </w:rPr>
        <w:t xml:space="preserve"> </w:t>
      </w:r>
      <w:r>
        <w:rPr>
          <w:color w:val="262626"/>
          <w:w w:val="105"/>
        </w:rPr>
        <w:t>to the</w:t>
      </w:r>
      <w:r>
        <w:rPr>
          <w:color w:val="262626"/>
          <w:spacing w:val="-25"/>
          <w:w w:val="105"/>
        </w:rPr>
        <w:t xml:space="preserve"> </w:t>
      </w:r>
      <w:r>
        <w:rPr>
          <w:color w:val="262626"/>
          <w:w w:val="105"/>
        </w:rPr>
        <w:t>Commissioner.</w:t>
      </w:r>
      <w:r>
        <w:rPr>
          <w:color w:val="262626"/>
          <w:spacing w:val="4"/>
          <w:w w:val="105"/>
        </w:rPr>
        <w:t xml:space="preserve"> </w:t>
      </w:r>
      <w:r>
        <w:rPr>
          <w:color w:val="262626"/>
          <w:w w:val="105"/>
        </w:rPr>
        <w:t>An</w:t>
      </w:r>
      <w:r>
        <w:rPr>
          <w:color w:val="262626"/>
          <w:spacing w:val="-20"/>
          <w:w w:val="105"/>
        </w:rPr>
        <w:t xml:space="preserve"> </w:t>
      </w:r>
      <w:r>
        <w:rPr>
          <w:color w:val="262626"/>
          <w:w w:val="105"/>
        </w:rPr>
        <w:t>accrual</w:t>
      </w:r>
      <w:r>
        <w:rPr>
          <w:color w:val="262626"/>
          <w:spacing w:val="-17"/>
          <w:w w:val="105"/>
        </w:rPr>
        <w:t xml:space="preserve"> </w:t>
      </w:r>
      <w:r>
        <w:rPr>
          <w:color w:val="262626"/>
          <w:w w:val="105"/>
        </w:rPr>
        <w:t>is</w:t>
      </w:r>
      <w:r>
        <w:rPr>
          <w:color w:val="262626"/>
          <w:spacing w:val="-17"/>
          <w:w w:val="105"/>
        </w:rPr>
        <w:t xml:space="preserve"> </w:t>
      </w:r>
      <w:r>
        <w:rPr>
          <w:color w:val="262626"/>
          <w:w w:val="105"/>
        </w:rPr>
        <w:t>made</w:t>
      </w:r>
      <w:r>
        <w:rPr>
          <w:color w:val="262626"/>
          <w:spacing w:val="-21"/>
          <w:w w:val="105"/>
        </w:rPr>
        <w:t xml:space="preserve"> </w:t>
      </w:r>
      <w:r>
        <w:rPr>
          <w:color w:val="262626"/>
          <w:w w:val="105"/>
        </w:rPr>
        <w:t>for</w:t>
      </w:r>
      <w:r>
        <w:rPr>
          <w:color w:val="262626"/>
          <w:spacing w:val="3"/>
          <w:w w:val="105"/>
        </w:rPr>
        <w:t xml:space="preserve"> </w:t>
      </w:r>
      <w:r>
        <w:rPr>
          <w:color w:val="262626"/>
          <w:w w:val="105"/>
        </w:rPr>
        <w:t>the</w:t>
      </w:r>
      <w:r>
        <w:rPr>
          <w:color w:val="262626"/>
          <w:spacing w:val="-24"/>
          <w:w w:val="105"/>
        </w:rPr>
        <w:t xml:space="preserve"> </w:t>
      </w:r>
      <w:r>
        <w:rPr>
          <w:color w:val="262626"/>
          <w:w w:val="105"/>
        </w:rPr>
        <w:t>cost</w:t>
      </w:r>
      <w:r>
        <w:rPr>
          <w:color w:val="262626"/>
          <w:spacing w:val="-24"/>
          <w:w w:val="105"/>
        </w:rPr>
        <w:t xml:space="preserve"> </w:t>
      </w:r>
      <w:r>
        <w:rPr>
          <w:color w:val="262626"/>
          <w:w w:val="105"/>
        </w:rPr>
        <w:t>of</w:t>
      </w:r>
      <w:r>
        <w:rPr>
          <w:color w:val="262626"/>
          <w:spacing w:val="-12"/>
          <w:w w:val="105"/>
        </w:rPr>
        <w:t xml:space="preserve"> </w:t>
      </w:r>
      <w:r>
        <w:rPr>
          <w:color w:val="262626"/>
          <w:w w:val="105"/>
        </w:rPr>
        <w:t>the</w:t>
      </w:r>
      <w:r>
        <w:rPr>
          <w:color w:val="262626"/>
          <w:spacing w:val="-6"/>
          <w:w w:val="105"/>
        </w:rPr>
        <w:t xml:space="preserve"> </w:t>
      </w:r>
      <w:r>
        <w:rPr>
          <w:color w:val="262626"/>
          <w:w w:val="105"/>
        </w:rPr>
        <w:t>benefit</w:t>
      </w:r>
      <w:r>
        <w:rPr>
          <w:color w:val="262626"/>
          <w:spacing w:val="-14"/>
          <w:w w:val="105"/>
        </w:rPr>
        <w:t xml:space="preserve"> </w:t>
      </w:r>
      <w:r>
        <w:rPr>
          <w:color w:val="262626"/>
          <w:w w:val="105"/>
        </w:rPr>
        <w:t>earned</w:t>
      </w:r>
      <w:r>
        <w:rPr>
          <w:color w:val="262626"/>
          <w:spacing w:val="-21"/>
          <w:w w:val="105"/>
        </w:rPr>
        <w:t xml:space="preserve"> </w:t>
      </w:r>
      <w:r>
        <w:rPr>
          <w:color w:val="262626"/>
          <w:w w:val="105"/>
        </w:rPr>
        <w:t>by</w:t>
      </w:r>
      <w:r>
        <w:rPr>
          <w:color w:val="262626"/>
          <w:spacing w:val="-19"/>
          <w:w w:val="105"/>
        </w:rPr>
        <w:t xml:space="preserve"> </w:t>
      </w:r>
      <w:r>
        <w:rPr>
          <w:color w:val="262626"/>
          <w:w w:val="105"/>
        </w:rPr>
        <w:t>an</w:t>
      </w:r>
      <w:r>
        <w:rPr>
          <w:color w:val="262626"/>
          <w:spacing w:val="-21"/>
          <w:w w:val="105"/>
        </w:rPr>
        <w:t xml:space="preserve"> </w:t>
      </w:r>
      <w:r>
        <w:rPr>
          <w:color w:val="262626"/>
          <w:w w:val="105"/>
        </w:rPr>
        <w:t>employee</w:t>
      </w:r>
      <w:r>
        <w:rPr>
          <w:color w:val="262626"/>
          <w:spacing w:val="-9"/>
          <w:w w:val="105"/>
        </w:rPr>
        <w:t xml:space="preserve"> </w:t>
      </w:r>
      <w:r>
        <w:rPr>
          <w:color w:val="262626"/>
          <w:w w:val="105"/>
        </w:rPr>
        <w:t>but</w:t>
      </w:r>
      <w:r>
        <w:rPr>
          <w:color w:val="262626"/>
          <w:spacing w:val="-10"/>
          <w:w w:val="105"/>
        </w:rPr>
        <w:t xml:space="preserve"> </w:t>
      </w:r>
      <w:r>
        <w:rPr>
          <w:color w:val="262626"/>
          <w:w w:val="105"/>
        </w:rPr>
        <w:t xml:space="preserve">not taken before the year </w:t>
      </w:r>
      <w:r>
        <w:rPr>
          <w:color w:val="262626"/>
          <w:spacing w:val="-5"/>
          <w:w w:val="105"/>
        </w:rPr>
        <w:t>end</w:t>
      </w:r>
      <w:r>
        <w:rPr>
          <w:color w:val="494949"/>
          <w:spacing w:val="-5"/>
          <w:w w:val="105"/>
        </w:rPr>
        <w:t xml:space="preserve">. </w:t>
      </w:r>
      <w:r>
        <w:rPr>
          <w:color w:val="262626"/>
          <w:w w:val="105"/>
        </w:rPr>
        <w:t>The accrual is charged to the surplus or deficit on the provision of Services,</w:t>
      </w:r>
      <w:r>
        <w:rPr>
          <w:color w:val="262626"/>
          <w:spacing w:val="-6"/>
          <w:w w:val="105"/>
        </w:rPr>
        <w:t xml:space="preserve"> </w:t>
      </w:r>
      <w:r>
        <w:rPr>
          <w:color w:val="262626"/>
          <w:w w:val="105"/>
        </w:rPr>
        <w:t>but</w:t>
      </w:r>
      <w:r>
        <w:rPr>
          <w:color w:val="262626"/>
          <w:spacing w:val="-14"/>
          <w:w w:val="105"/>
        </w:rPr>
        <w:t xml:space="preserve"> </w:t>
      </w:r>
      <w:r>
        <w:rPr>
          <w:color w:val="262626"/>
          <w:w w:val="105"/>
        </w:rPr>
        <w:t>then</w:t>
      </w:r>
      <w:r>
        <w:rPr>
          <w:color w:val="262626"/>
          <w:spacing w:val="-14"/>
          <w:w w:val="105"/>
        </w:rPr>
        <w:t xml:space="preserve"> </w:t>
      </w:r>
      <w:r>
        <w:rPr>
          <w:color w:val="262626"/>
          <w:w w:val="105"/>
        </w:rPr>
        <w:t>reversed</w:t>
      </w:r>
      <w:r>
        <w:rPr>
          <w:color w:val="262626"/>
          <w:spacing w:val="-15"/>
          <w:w w:val="105"/>
        </w:rPr>
        <w:t xml:space="preserve"> </w:t>
      </w:r>
      <w:r>
        <w:rPr>
          <w:color w:val="262626"/>
          <w:w w:val="105"/>
        </w:rPr>
        <w:t>out</w:t>
      </w:r>
      <w:r>
        <w:rPr>
          <w:color w:val="262626"/>
          <w:spacing w:val="-16"/>
          <w:w w:val="105"/>
        </w:rPr>
        <w:t xml:space="preserve"> </w:t>
      </w:r>
      <w:r>
        <w:rPr>
          <w:color w:val="262626"/>
          <w:w w:val="105"/>
        </w:rPr>
        <w:t>through</w:t>
      </w:r>
      <w:r>
        <w:rPr>
          <w:color w:val="262626"/>
          <w:spacing w:val="-14"/>
          <w:w w:val="105"/>
        </w:rPr>
        <w:t xml:space="preserve"> </w:t>
      </w:r>
      <w:r>
        <w:rPr>
          <w:color w:val="262626"/>
          <w:w w:val="105"/>
        </w:rPr>
        <w:t>the</w:t>
      </w:r>
      <w:r>
        <w:rPr>
          <w:color w:val="262626"/>
          <w:spacing w:val="-8"/>
          <w:w w:val="105"/>
        </w:rPr>
        <w:t xml:space="preserve"> </w:t>
      </w:r>
      <w:r>
        <w:rPr>
          <w:color w:val="262626"/>
          <w:w w:val="105"/>
        </w:rPr>
        <w:t>Movement</w:t>
      </w:r>
      <w:r>
        <w:rPr>
          <w:color w:val="262626"/>
          <w:spacing w:val="-2"/>
          <w:w w:val="105"/>
        </w:rPr>
        <w:t xml:space="preserve"> </w:t>
      </w:r>
      <w:r>
        <w:rPr>
          <w:color w:val="262626"/>
          <w:w w:val="105"/>
        </w:rPr>
        <w:t>in</w:t>
      </w:r>
      <w:r>
        <w:rPr>
          <w:color w:val="262626"/>
          <w:spacing w:val="-7"/>
          <w:w w:val="105"/>
        </w:rPr>
        <w:t xml:space="preserve"> </w:t>
      </w:r>
      <w:r>
        <w:rPr>
          <w:color w:val="262626"/>
          <w:w w:val="105"/>
        </w:rPr>
        <w:t>Reserves</w:t>
      </w:r>
      <w:r>
        <w:rPr>
          <w:color w:val="262626"/>
          <w:spacing w:val="-4"/>
          <w:w w:val="105"/>
        </w:rPr>
        <w:t xml:space="preserve"> </w:t>
      </w:r>
      <w:r>
        <w:rPr>
          <w:color w:val="262626"/>
          <w:w w:val="105"/>
        </w:rPr>
        <w:t>Statement.</w:t>
      </w:r>
    </w:p>
    <w:p w:rsidR="00C53A62" w:rsidRDefault="00567705">
      <w:pPr>
        <w:pStyle w:val="Heading7"/>
        <w:spacing w:line="215" w:lineRule="exact"/>
        <w:ind w:left="1955"/>
      </w:pPr>
      <w:r>
        <w:rPr>
          <w:color w:val="262626"/>
        </w:rPr>
        <w:t>Financial Instruments</w:t>
      </w:r>
    </w:p>
    <w:p w:rsidR="00C53A62" w:rsidRDefault="00567705">
      <w:pPr>
        <w:pStyle w:val="BodyText"/>
        <w:spacing w:before="58" w:line="304" w:lineRule="auto"/>
        <w:ind w:left="1957" w:right="720" w:firstLine="8"/>
      </w:pPr>
      <w:r>
        <w:rPr>
          <w:color w:val="262626"/>
        </w:rPr>
        <w:t>Any contract that gives rise to a financial asset of one entity and a financial liability or equity instrument of another.</w:t>
      </w:r>
    </w:p>
    <w:p w:rsidR="00C53A62" w:rsidRDefault="00567705">
      <w:pPr>
        <w:pStyle w:val="Heading7"/>
        <w:spacing w:line="214" w:lineRule="exact"/>
        <w:ind w:left="1960"/>
      </w:pPr>
      <w:r>
        <w:rPr>
          <w:color w:val="262626"/>
        </w:rPr>
        <w:t xml:space="preserve">GAD </w:t>
      </w:r>
      <w:r>
        <w:rPr>
          <w:b w:val="0"/>
          <w:color w:val="262626"/>
        </w:rPr>
        <w:t xml:space="preserve">- </w:t>
      </w:r>
      <w:r>
        <w:rPr>
          <w:color w:val="262626"/>
        </w:rPr>
        <w:t>The Government Actuary's Department</w:t>
      </w:r>
    </w:p>
    <w:p w:rsidR="00C53A62" w:rsidRDefault="00567705">
      <w:pPr>
        <w:pStyle w:val="BodyText"/>
        <w:spacing w:before="58"/>
        <w:ind w:left="1956"/>
      </w:pPr>
      <w:r>
        <w:rPr>
          <w:color w:val="262626"/>
        </w:rPr>
        <w:t xml:space="preserve">They provide estimates of the </w:t>
      </w:r>
      <w:r>
        <w:rPr>
          <w:color w:val="161616"/>
        </w:rPr>
        <w:t xml:space="preserve">liabilities </w:t>
      </w:r>
      <w:r>
        <w:rPr>
          <w:color w:val="262626"/>
        </w:rPr>
        <w:t xml:space="preserve">of the </w:t>
      </w:r>
      <w:r>
        <w:rPr>
          <w:color w:val="262626"/>
        </w:rPr>
        <w:t>Police Officers Pension Scheme.</w:t>
      </w:r>
    </w:p>
    <w:p w:rsidR="00C53A62" w:rsidRDefault="00567705">
      <w:pPr>
        <w:pStyle w:val="Heading7"/>
        <w:spacing w:before="55"/>
        <w:ind w:left="1960"/>
        <w:sectPr w:rsidR="00C53A62">
          <w:footerReference w:type="default" r:id="rId98"/>
          <w:pgSz w:w="11900" w:h="16820"/>
          <w:pgMar w:top="1600" w:right="700" w:bottom="1540" w:left="20" w:header="720" w:footer="720" w:gutter="0"/>
          <w:cols w:space="720"/>
        </w:sectPr>
      </w:pPr>
      <w:r>
        <w:rPr>
          <w:color w:val="262626"/>
        </w:rPr>
        <w:t>Government Grants</w:t>
      </w:r>
    </w:p>
    <w:p w:rsidR="00C53A62" w:rsidRDefault="00567705">
      <w:pPr>
        <w:spacing w:before="153" w:line="331" w:lineRule="auto"/>
        <w:ind w:left="1833" w:right="857" w:firstLine="7"/>
      </w:pPr>
      <w:r>
        <w:rPr>
          <w:color w:val="3A3A3A"/>
          <w:w w:val="110"/>
          <w:sz w:val="18"/>
        </w:rPr>
        <w:t>Assistance by Government ;n the form of cash in return for past or future compliance with certain conditions relating to the activities of the PCVC and CC.</w:t>
      </w:r>
    </w:p>
    <w:p w:rsidR="00C53A62" w:rsidRDefault="00567705">
      <w:pPr>
        <w:pStyle w:val="Heading7"/>
        <w:spacing w:line="203" w:lineRule="exact"/>
        <w:ind w:left="1831"/>
      </w:pPr>
      <w:r>
        <w:rPr>
          <w:color w:val="3A3A3A"/>
        </w:rPr>
        <w:t>Impairment</w:t>
      </w:r>
    </w:p>
    <w:p w:rsidR="00C53A62" w:rsidRDefault="00567705">
      <w:pPr>
        <w:spacing w:before="63" w:line="326" w:lineRule="auto"/>
        <w:ind w:left="1828" w:right="720" w:firstLine="3"/>
      </w:pPr>
      <w:r>
        <w:rPr>
          <w:color w:val="3A3A3A"/>
          <w:w w:val="110"/>
          <w:sz w:val="18"/>
        </w:rPr>
        <w:t>A</w:t>
      </w:r>
      <w:r>
        <w:rPr>
          <w:color w:val="3A3A3A"/>
          <w:spacing w:val="-17"/>
          <w:w w:val="110"/>
          <w:sz w:val="18"/>
        </w:rPr>
        <w:t xml:space="preserve"> </w:t>
      </w:r>
      <w:r>
        <w:rPr>
          <w:color w:val="3A3A3A"/>
          <w:w w:val="110"/>
          <w:sz w:val="18"/>
        </w:rPr>
        <w:t>reduction</w:t>
      </w:r>
      <w:r>
        <w:rPr>
          <w:color w:val="3A3A3A"/>
          <w:spacing w:val="-11"/>
          <w:w w:val="110"/>
          <w:sz w:val="18"/>
        </w:rPr>
        <w:t xml:space="preserve"> </w:t>
      </w:r>
      <w:r>
        <w:rPr>
          <w:color w:val="3A3A3A"/>
          <w:w w:val="110"/>
          <w:sz w:val="18"/>
        </w:rPr>
        <w:t>In</w:t>
      </w:r>
      <w:r>
        <w:rPr>
          <w:color w:val="3A3A3A"/>
          <w:spacing w:val="-17"/>
          <w:w w:val="110"/>
          <w:sz w:val="18"/>
        </w:rPr>
        <w:t xml:space="preserve"> </w:t>
      </w:r>
      <w:r>
        <w:rPr>
          <w:color w:val="3A3A3A"/>
          <w:w w:val="110"/>
          <w:sz w:val="18"/>
        </w:rPr>
        <w:t>the</w:t>
      </w:r>
      <w:r>
        <w:rPr>
          <w:color w:val="3A3A3A"/>
          <w:spacing w:val="-8"/>
          <w:w w:val="110"/>
          <w:sz w:val="18"/>
        </w:rPr>
        <w:t xml:space="preserve"> </w:t>
      </w:r>
      <w:r>
        <w:rPr>
          <w:color w:val="3A3A3A"/>
          <w:w w:val="110"/>
          <w:sz w:val="18"/>
        </w:rPr>
        <w:t>value</w:t>
      </w:r>
      <w:r>
        <w:rPr>
          <w:color w:val="3A3A3A"/>
          <w:spacing w:val="-16"/>
          <w:w w:val="110"/>
          <w:sz w:val="18"/>
        </w:rPr>
        <w:t xml:space="preserve"> </w:t>
      </w:r>
      <w:r>
        <w:rPr>
          <w:color w:val="3A3A3A"/>
          <w:w w:val="110"/>
          <w:sz w:val="18"/>
        </w:rPr>
        <w:t>of</w:t>
      </w:r>
      <w:r>
        <w:rPr>
          <w:color w:val="3A3A3A"/>
          <w:spacing w:val="-6"/>
          <w:w w:val="110"/>
          <w:sz w:val="18"/>
        </w:rPr>
        <w:t xml:space="preserve"> </w:t>
      </w:r>
      <w:r>
        <w:rPr>
          <w:color w:val="3A3A3A"/>
          <w:w w:val="110"/>
          <w:sz w:val="18"/>
        </w:rPr>
        <w:t>an</w:t>
      </w:r>
      <w:r>
        <w:rPr>
          <w:color w:val="3A3A3A"/>
          <w:spacing w:val="-19"/>
          <w:w w:val="110"/>
          <w:sz w:val="18"/>
        </w:rPr>
        <w:t xml:space="preserve"> </w:t>
      </w:r>
      <w:r>
        <w:rPr>
          <w:color w:val="3A3A3A"/>
          <w:w w:val="110"/>
          <w:sz w:val="18"/>
        </w:rPr>
        <w:t>asset</w:t>
      </w:r>
      <w:r>
        <w:rPr>
          <w:color w:val="3A3A3A"/>
          <w:spacing w:val="-19"/>
          <w:w w:val="110"/>
          <w:sz w:val="18"/>
        </w:rPr>
        <w:t xml:space="preserve"> </w:t>
      </w:r>
      <w:r>
        <w:rPr>
          <w:color w:val="3A3A3A"/>
          <w:w w:val="110"/>
          <w:sz w:val="18"/>
        </w:rPr>
        <w:t>from</w:t>
      </w:r>
      <w:r>
        <w:rPr>
          <w:color w:val="3A3A3A"/>
          <w:spacing w:val="-14"/>
          <w:w w:val="110"/>
          <w:sz w:val="18"/>
        </w:rPr>
        <w:t xml:space="preserve"> </w:t>
      </w:r>
      <w:r>
        <w:rPr>
          <w:color w:val="3A3A3A"/>
          <w:w w:val="110"/>
          <w:sz w:val="18"/>
        </w:rPr>
        <w:t>the</w:t>
      </w:r>
      <w:r>
        <w:rPr>
          <w:color w:val="3A3A3A"/>
          <w:spacing w:val="-15"/>
          <w:w w:val="110"/>
          <w:sz w:val="18"/>
        </w:rPr>
        <w:t xml:space="preserve"> </w:t>
      </w:r>
      <w:r>
        <w:rPr>
          <w:color w:val="3A3A3A"/>
          <w:w w:val="110"/>
          <w:sz w:val="18"/>
        </w:rPr>
        <w:t>balance</w:t>
      </w:r>
      <w:r>
        <w:rPr>
          <w:color w:val="3A3A3A"/>
          <w:spacing w:val="-13"/>
          <w:w w:val="110"/>
          <w:sz w:val="18"/>
        </w:rPr>
        <w:t xml:space="preserve"> </w:t>
      </w:r>
      <w:r>
        <w:rPr>
          <w:color w:val="3A3A3A"/>
          <w:w w:val="110"/>
          <w:sz w:val="18"/>
        </w:rPr>
        <w:t>sheet</w:t>
      </w:r>
      <w:r>
        <w:rPr>
          <w:color w:val="3A3A3A"/>
          <w:spacing w:val="-15"/>
          <w:w w:val="110"/>
          <w:sz w:val="18"/>
        </w:rPr>
        <w:t xml:space="preserve"> </w:t>
      </w:r>
      <w:r>
        <w:rPr>
          <w:color w:val="3A3A3A"/>
          <w:w w:val="110"/>
          <w:sz w:val="18"/>
        </w:rPr>
        <w:t>value</w:t>
      </w:r>
      <w:r>
        <w:rPr>
          <w:color w:val="3A3A3A"/>
          <w:spacing w:val="-16"/>
          <w:w w:val="110"/>
          <w:sz w:val="18"/>
        </w:rPr>
        <w:t xml:space="preserve"> </w:t>
      </w:r>
      <w:r>
        <w:rPr>
          <w:color w:val="3A3A3A"/>
          <w:w w:val="110"/>
          <w:sz w:val="18"/>
        </w:rPr>
        <w:t>occurring</w:t>
      </w:r>
      <w:r>
        <w:rPr>
          <w:color w:val="3A3A3A"/>
          <w:spacing w:val="-13"/>
          <w:w w:val="110"/>
          <w:sz w:val="18"/>
        </w:rPr>
        <w:t xml:space="preserve"> </w:t>
      </w:r>
      <w:r>
        <w:rPr>
          <w:color w:val="3A3A3A"/>
          <w:w w:val="110"/>
          <w:sz w:val="18"/>
        </w:rPr>
        <w:t>as</w:t>
      </w:r>
      <w:r>
        <w:rPr>
          <w:color w:val="3A3A3A"/>
          <w:spacing w:val="-17"/>
          <w:w w:val="110"/>
          <w:sz w:val="18"/>
        </w:rPr>
        <w:t xml:space="preserve"> </w:t>
      </w:r>
      <w:r>
        <w:rPr>
          <w:color w:val="3A3A3A"/>
          <w:w w:val="110"/>
          <w:sz w:val="18"/>
        </w:rPr>
        <w:t>a</w:t>
      </w:r>
      <w:r>
        <w:rPr>
          <w:color w:val="3A3A3A"/>
          <w:spacing w:val="-13"/>
          <w:w w:val="110"/>
          <w:sz w:val="18"/>
        </w:rPr>
        <w:t xml:space="preserve"> </w:t>
      </w:r>
      <w:r>
        <w:rPr>
          <w:color w:val="3A3A3A"/>
          <w:w w:val="110"/>
          <w:sz w:val="18"/>
        </w:rPr>
        <w:t>result</w:t>
      </w:r>
      <w:r>
        <w:rPr>
          <w:color w:val="3A3A3A"/>
          <w:spacing w:val="-17"/>
          <w:w w:val="110"/>
          <w:sz w:val="18"/>
        </w:rPr>
        <w:t xml:space="preserve"> </w:t>
      </w:r>
      <w:r>
        <w:rPr>
          <w:color w:val="3A3A3A"/>
          <w:w w:val="110"/>
          <w:sz w:val="18"/>
        </w:rPr>
        <w:t>of</w:t>
      </w:r>
      <w:r>
        <w:rPr>
          <w:color w:val="3A3A3A"/>
          <w:spacing w:val="1"/>
          <w:w w:val="110"/>
          <w:sz w:val="18"/>
        </w:rPr>
        <w:t xml:space="preserve"> </w:t>
      </w:r>
      <w:r>
        <w:rPr>
          <w:color w:val="3A3A3A"/>
          <w:w w:val="110"/>
          <w:sz w:val="18"/>
        </w:rPr>
        <w:t>a</w:t>
      </w:r>
      <w:r>
        <w:rPr>
          <w:color w:val="3A3A3A"/>
          <w:spacing w:val="-13"/>
          <w:w w:val="110"/>
          <w:sz w:val="18"/>
        </w:rPr>
        <w:t xml:space="preserve"> </w:t>
      </w:r>
      <w:r>
        <w:rPr>
          <w:color w:val="3A3A3A"/>
          <w:w w:val="110"/>
          <w:sz w:val="18"/>
        </w:rPr>
        <w:t>change</w:t>
      </w:r>
      <w:r>
        <w:rPr>
          <w:color w:val="3A3A3A"/>
          <w:spacing w:val="-19"/>
          <w:w w:val="110"/>
          <w:sz w:val="18"/>
        </w:rPr>
        <w:t xml:space="preserve"> </w:t>
      </w:r>
      <w:r>
        <w:rPr>
          <w:color w:val="3A3A3A"/>
          <w:w w:val="110"/>
          <w:sz w:val="18"/>
        </w:rPr>
        <w:t>in the condition and consumption of the asset or as a result of market</w:t>
      </w:r>
      <w:r>
        <w:rPr>
          <w:color w:val="3A3A3A"/>
          <w:spacing w:val="-9"/>
          <w:w w:val="110"/>
          <w:sz w:val="18"/>
        </w:rPr>
        <w:t xml:space="preserve"> </w:t>
      </w:r>
      <w:r>
        <w:rPr>
          <w:color w:val="3A3A3A"/>
          <w:w w:val="110"/>
          <w:sz w:val="18"/>
        </w:rPr>
        <w:t>conditions.</w:t>
      </w:r>
    </w:p>
    <w:p w:rsidR="00C53A62" w:rsidRDefault="00567705">
      <w:pPr>
        <w:pStyle w:val="Heading7"/>
        <w:spacing w:line="206" w:lineRule="exact"/>
        <w:ind w:left="1822"/>
      </w:pPr>
      <w:r>
        <w:rPr>
          <w:color w:val="3A3A3A"/>
        </w:rPr>
        <w:t>Interest Income</w:t>
      </w:r>
    </w:p>
    <w:p w:rsidR="00C53A62" w:rsidRDefault="00567705">
      <w:pPr>
        <w:spacing w:before="63" w:line="300" w:lineRule="auto"/>
        <w:ind w:left="1819" w:right="4440" w:firstLine="3"/>
      </w:pPr>
      <w:r>
        <w:rPr>
          <w:color w:val="3A3A3A"/>
          <w:w w:val="110"/>
          <w:sz w:val="18"/>
        </w:rPr>
        <w:t xml:space="preserve">The money earned from the investment of surplus cash. International Financial </w:t>
      </w:r>
      <w:r>
        <w:rPr>
          <w:b/>
          <w:color w:val="3A3A3A"/>
          <w:w w:val="110"/>
          <w:sz w:val="20"/>
        </w:rPr>
        <w:t xml:space="preserve">Reporting </w:t>
      </w:r>
      <w:r>
        <w:rPr>
          <w:color w:val="3A3A3A"/>
          <w:w w:val="110"/>
          <w:sz w:val="18"/>
        </w:rPr>
        <w:t>Standards (IFRS)</w:t>
      </w:r>
    </w:p>
    <w:p w:rsidR="00C53A62" w:rsidRDefault="00567705">
      <w:pPr>
        <w:spacing w:before="2" w:line="304" w:lineRule="auto"/>
        <w:ind w:left="1815" w:right="720" w:firstLine="7"/>
      </w:pPr>
      <w:r>
        <w:rPr>
          <w:color w:val="3A3A3A"/>
          <w:w w:val="105"/>
          <w:sz w:val="18"/>
        </w:rPr>
        <w:t xml:space="preserve">The Commissioner and Group's financial statements have been prepared In accordance with the following statutory accounting standards adopted by the International Accounting Standards </w:t>
      </w:r>
      <w:r>
        <w:rPr>
          <w:b/>
          <w:color w:val="3A3A3A"/>
          <w:w w:val="105"/>
          <w:sz w:val="19"/>
        </w:rPr>
        <w:t xml:space="preserve">Board </w:t>
      </w:r>
      <w:r>
        <w:rPr>
          <w:b/>
          <w:color w:val="3A3A3A"/>
          <w:w w:val="105"/>
          <w:sz w:val="20"/>
        </w:rPr>
        <w:t>(IASB):</w:t>
      </w:r>
    </w:p>
    <w:p w:rsidR="00C53A62" w:rsidRDefault="00567705">
      <w:pPr>
        <w:pStyle w:val="ListParagraph"/>
        <w:numPr>
          <w:ilvl w:val="1"/>
          <w:numId w:val="21"/>
        </w:numPr>
        <w:tabs>
          <w:tab w:val="left" w:pos="2269"/>
          <w:tab w:val="left" w:pos="2270"/>
        </w:tabs>
        <w:spacing w:before="6"/>
      </w:pPr>
      <w:r>
        <w:rPr>
          <w:color w:val="3A3A3A"/>
          <w:w w:val="105"/>
          <w:sz w:val="18"/>
        </w:rPr>
        <w:t xml:space="preserve">International Financial Reporting </w:t>
      </w:r>
      <w:r>
        <w:rPr>
          <w:color w:val="3A3A3A"/>
          <w:w w:val="105"/>
          <w:sz w:val="18"/>
        </w:rPr>
        <w:t>Standards</w:t>
      </w:r>
      <w:r>
        <w:rPr>
          <w:color w:val="3A3A3A"/>
          <w:spacing w:val="-1"/>
          <w:w w:val="105"/>
          <w:sz w:val="18"/>
        </w:rPr>
        <w:t xml:space="preserve"> </w:t>
      </w:r>
      <w:r>
        <w:rPr>
          <w:color w:val="3A3A3A"/>
          <w:w w:val="105"/>
          <w:sz w:val="18"/>
        </w:rPr>
        <w:t>(IFRS)</w:t>
      </w:r>
    </w:p>
    <w:p w:rsidR="00C53A62" w:rsidRDefault="00567705">
      <w:pPr>
        <w:pStyle w:val="ListParagraph"/>
        <w:numPr>
          <w:ilvl w:val="1"/>
          <w:numId w:val="21"/>
        </w:numPr>
        <w:tabs>
          <w:tab w:val="left" w:pos="2269"/>
          <w:tab w:val="left" w:pos="2270"/>
        </w:tabs>
        <w:spacing w:before="74"/>
        <w:ind w:hanging="340"/>
      </w:pPr>
      <w:r>
        <w:rPr>
          <w:color w:val="3A3A3A"/>
          <w:w w:val="105"/>
          <w:sz w:val="18"/>
        </w:rPr>
        <w:t>International Accounting Standards</w:t>
      </w:r>
      <w:r>
        <w:rPr>
          <w:color w:val="3A3A3A"/>
          <w:spacing w:val="-7"/>
          <w:w w:val="105"/>
          <w:sz w:val="18"/>
        </w:rPr>
        <w:t xml:space="preserve"> </w:t>
      </w:r>
      <w:r>
        <w:rPr>
          <w:rFonts w:ascii="Times New Roman" w:hAnsi="Times New Roman"/>
          <w:color w:val="3A3A3A"/>
          <w:w w:val="105"/>
          <w:sz w:val="20"/>
        </w:rPr>
        <w:t>(IAS)</w:t>
      </w:r>
    </w:p>
    <w:p w:rsidR="00C53A62" w:rsidRDefault="00567705">
      <w:pPr>
        <w:pStyle w:val="ListParagraph"/>
        <w:numPr>
          <w:ilvl w:val="1"/>
          <w:numId w:val="21"/>
        </w:numPr>
        <w:tabs>
          <w:tab w:val="left" w:pos="2501"/>
          <w:tab w:val="left" w:pos="2502"/>
        </w:tabs>
        <w:spacing w:before="76"/>
        <w:ind w:left="2501" w:hanging="340"/>
      </w:pPr>
      <w:r>
        <w:rPr>
          <w:color w:val="3A3A3A"/>
          <w:w w:val="115"/>
          <w:sz w:val="18"/>
        </w:rPr>
        <w:t>Interpretations</w:t>
      </w:r>
      <w:r>
        <w:rPr>
          <w:color w:val="3A3A3A"/>
          <w:spacing w:val="-37"/>
          <w:w w:val="115"/>
          <w:sz w:val="18"/>
        </w:rPr>
        <w:t xml:space="preserve"> </w:t>
      </w:r>
      <w:r>
        <w:rPr>
          <w:color w:val="3A3A3A"/>
          <w:w w:val="115"/>
          <w:sz w:val="18"/>
        </w:rPr>
        <w:t>of</w:t>
      </w:r>
      <w:r>
        <w:rPr>
          <w:color w:val="3A3A3A"/>
          <w:spacing w:val="-20"/>
          <w:w w:val="115"/>
          <w:sz w:val="18"/>
        </w:rPr>
        <w:t xml:space="preserve"> </w:t>
      </w:r>
      <w:r>
        <w:rPr>
          <w:color w:val="3A3A3A"/>
          <w:w w:val="115"/>
          <w:sz w:val="18"/>
        </w:rPr>
        <w:t>the</w:t>
      </w:r>
      <w:r>
        <w:rPr>
          <w:color w:val="3A3A3A"/>
          <w:spacing w:val="-14"/>
          <w:w w:val="115"/>
          <w:sz w:val="18"/>
        </w:rPr>
        <w:t xml:space="preserve"> </w:t>
      </w:r>
      <w:r>
        <w:rPr>
          <w:color w:val="3A3A3A"/>
          <w:w w:val="115"/>
          <w:sz w:val="18"/>
        </w:rPr>
        <w:t>fntemational</w:t>
      </w:r>
      <w:r>
        <w:rPr>
          <w:color w:val="3A3A3A"/>
          <w:spacing w:val="-16"/>
          <w:w w:val="115"/>
          <w:sz w:val="18"/>
        </w:rPr>
        <w:t xml:space="preserve"> </w:t>
      </w:r>
      <w:r>
        <w:rPr>
          <w:color w:val="3A3A3A"/>
          <w:w w:val="115"/>
          <w:sz w:val="18"/>
        </w:rPr>
        <w:t>Financial</w:t>
      </w:r>
      <w:r>
        <w:rPr>
          <w:color w:val="3A3A3A"/>
          <w:spacing w:val="-16"/>
          <w:w w:val="115"/>
          <w:sz w:val="18"/>
        </w:rPr>
        <w:t xml:space="preserve"> </w:t>
      </w:r>
      <w:r>
        <w:rPr>
          <w:color w:val="3A3A3A"/>
          <w:w w:val="115"/>
          <w:sz w:val="18"/>
        </w:rPr>
        <w:t>Reporting</w:t>
      </w:r>
      <w:r>
        <w:rPr>
          <w:color w:val="3A3A3A"/>
          <w:spacing w:val="-36"/>
          <w:w w:val="115"/>
          <w:sz w:val="18"/>
        </w:rPr>
        <w:t xml:space="preserve"> </w:t>
      </w:r>
      <w:r>
        <w:rPr>
          <w:color w:val="3A3A3A"/>
          <w:w w:val="115"/>
          <w:sz w:val="18"/>
        </w:rPr>
        <w:t>Interpretations</w:t>
      </w:r>
      <w:r>
        <w:rPr>
          <w:color w:val="3A3A3A"/>
          <w:spacing w:val="-26"/>
          <w:w w:val="115"/>
          <w:sz w:val="18"/>
        </w:rPr>
        <w:t xml:space="preserve"> </w:t>
      </w:r>
      <w:r>
        <w:rPr>
          <w:color w:val="3A3A3A"/>
          <w:w w:val="115"/>
          <w:sz w:val="18"/>
        </w:rPr>
        <w:t>Committee</w:t>
      </w:r>
      <w:r>
        <w:rPr>
          <w:color w:val="3A3A3A"/>
          <w:spacing w:val="-20"/>
          <w:w w:val="115"/>
          <w:sz w:val="18"/>
        </w:rPr>
        <w:t xml:space="preserve"> </w:t>
      </w:r>
      <w:r>
        <w:rPr>
          <w:color w:val="3A3A3A"/>
          <w:w w:val="115"/>
          <w:sz w:val="18"/>
        </w:rPr>
        <w:t>(IFRIC)</w:t>
      </w:r>
    </w:p>
    <w:p w:rsidR="00C53A62" w:rsidRDefault="00567705">
      <w:pPr>
        <w:pStyle w:val="ListParagraph"/>
        <w:numPr>
          <w:ilvl w:val="1"/>
          <w:numId w:val="21"/>
        </w:numPr>
        <w:tabs>
          <w:tab w:val="left" w:pos="2501"/>
          <w:tab w:val="left" w:pos="2502"/>
        </w:tabs>
        <w:spacing w:before="81"/>
        <w:ind w:left="2501" w:hanging="340"/>
      </w:pPr>
      <w:r>
        <w:rPr>
          <w:color w:val="3A3A3A"/>
          <w:w w:val="115"/>
          <w:sz w:val="18"/>
        </w:rPr>
        <w:t>Interpretations</w:t>
      </w:r>
      <w:r>
        <w:rPr>
          <w:color w:val="3A3A3A"/>
          <w:spacing w:val="-20"/>
          <w:w w:val="115"/>
          <w:sz w:val="18"/>
        </w:rPr>
        <w:t xml:space="preserve"> </w:t>
      </w:r>
      <w:r>
        <w:rPr>
          <w:color w:val="3A3A3A"/>
          <w:w w:val="115"/>
          <w:sz w:val="18"/>
        </w:rPr>
        <w:t>of</w:t>
      </w:r>
      <w:r>
        <w:rPr>
          <w:color w:val="3A3A3A"/>
          <w:spacing w:val="-11"/>
          <w:w w:val="115"/>
          <w:sz w:val="18"/>
        </w:rPr>
        <w:t xml:space="preserve"> </w:t>
      </w:r>
      <w:r>
        <w:rPr>
          <w:color w:val="3A3A3A"/>
          <w:w w:val="115"/>
          <w:sz w:val="18"/>
        </w:rPr>
        <w:t>the</w:t>
      </w:r>
      <w:r>
        <w:rPr>
          <w:color w:val="3A3A3A"/>
          <w:spacing w:val="-5"/>
          <w:w w:val="115"/>
          <w:sz w:val="18"/>
        </w:rPr>
        <w:t xml:space="preserve"> </w:t>
      </w:r>
      <w:r>
        <w:rPr>
          <w:color w:val="3A3A3A"/>
          <w:w w:val="115"/>
          <w:sz w:val="18"/>
        </w:rPr>
        <w:t>Standing</w:t>
      </w:r>
      <w:r>
        <w:rPr>
          <w:color w:val="3A3A3A"/>
          <w:spacing w:val="-23"/>
          <w:w w:val="115"/>
          <w:sz w:val="18"/>
        </w:rPr>
        <w:t xml:space="preserve"> </w:t>
      </w:r>
      <w:r>
        <w:rPr>
          <w:color w:val="3A3A3A"/>
          <w:w w:val="115"/>
          <w:sz w:val="18"/>
        </w:rPr>
        <w:t>Interpretations</w:t>
      </w:r>
      <w:r>
        <w:rPr>
          <w:color w:val="3A3A3A"/>
          <w:spacing w:val="-23"/>
          <w:w w:val="115"/>
          <w:sz w:val="18"/>
        </w:rPr>
        <w:t xml:space="preserve"> </w:t>
      </w:r>
      <w:r>
        <w:rPr>
          <w:color w:val="3A3A3A"/>
          <w:w w:val="115"/>
          <w:sz w:val="18"/>
        </w:rPr>
        <w:t>Committee</w:t>
      </w:r>
    </w:p>
    <w:p w:rsidR="00C53A62" w:rsidRDefault="00567705">
      <w:pPr>
        <w:pStyle w:val="Heading7"/>
        <w:spacing w:before="53"/>
        <w:ind w:left="1810"/>
      </w:pPr>
      <w:r>
        <w:rPr>
          <w:color w:val="3A3A3A"/>
          <w:w w:val="95"/>
        </w:rPr>
        <w:t>Leasing</w:t>
      </w:r>
    </w:p>
    <w:p w:rsidR="00C53A62" w:rsidRDefault="00567705">
      <w:pPr>
        <w:spacing w:before="68" w:line="304" w:lineRule="auto"/>
        <w:ind w:left="1805" w:right="720" w:firstLine="6"/>
      </w:pPr>
      <w:r>
        <w:rPr>
          <w:color w:val="3A3A3A"/>
          <w:w w:val="110"/>
          <w:sz w:val="18"/>
        </w:rPr>
        <w:t>A</w:t>
      </w:r>
      <w:r>
        <w:rPr>
          <w:color w:val="3A3A3A"/>
          <w:spacing w:val="-18"/>
          <w:w w:val="110"/>
          <w:sz w:val="18"/>
        </w:rPr>
        <w:t xml:space="preserve"> </w:t>
      </w:r>
      <w:r>
        <w:rPr>
          <w:color w:val="3A3A3A"/>
          <w:w w:val="110"/>
          <w:sz w:val="18"/>
        </w:rPr>
        <w:t>method</w:t>
      </w:r>
      <w:r>
        <w:rPr>
          <w:color w:val="3A3A3A"/>
          <w:spacing w:val="-9"/>
          <w:w w:val="110"/>
          <w:sz w:val="18"/>
        </w:rPr>
        <w:t xml:space="preserve"> </w:t>
      </w:r>
      <w:r>
        <w:rPr>
          <w:color w:val="3A3A3A"/>
          <w:w w:val="110"/>
          <w:sz w:val="18"/>
        </w:rPr>
        <w:t>of</w:t>
      </w:r>
      <w:r>
        <w:rPr>
          <w:color w:val="3A3A3A"/>
          <w:spacing w:val="-10"/>
          <w:w w:val="110"/>
          <w:sz w:val="18"/>
        </w:rPr>
        <w:t xml:space="preserve"> </w:t>
      </w:r>
      <w:r>
        <w:rPr>
          <w:color w:val="3A3A3A"/>
          <w:w w:val="110"/>
          <w:sz w:val="18"/>
        </w:rPr>
        <w:t>financing</w:t>
      </w:r>
      <w:r>
        <w:rPr>
          <w:color w:val="3A3A3A"/>
          <w:spacing w:val="-16"/>
          <w:w w:val="110"/>
          <w:sz w:val="18"/>
        </w:rPr>
        <w:t xml:space="preserve"> </w:t>
      </w:r>
      <w:r>
        <w:rPr>
          <w:color w:val="3A3A3A"/>
          <w:w w:val="110"/>
          <w:sz w:val="18"/>
        </w:rPr>
        <w:t>capital</w:t>
      </w:r>
      <w:r>
        <w:rPr>
          <w:color w:val="3A3A3A"/>
          <w:spacing w:val="-19"/>
          <w:w w:val="110"/>
          <w:sz w:val="18"/>
        </w:rPr>
        <w:t xml:space="preserve"> </w:t>
      </w:r>
      <w:r>
        <w:rPr>
          <w:color w:val="3A3A3A"/>
          <w:w w:val="110"/>
          <w:sz w:val="18"/>
        </w:rPr>
        <w:t>expenditure</w:t>
      </w:r>
      <w:r>
        <w:rPr>
          <w:color w:val="3A3A3A"/>
          <w:spacing w:val="2"/>
          <w:w w:val="110"/>
          <w:sz w:val="18"/>
        </w:rPr>
        <w:t xml:space="preserve"> </w:t>
      </w:r>
      <w:r>
        <w:rPr>
          <w:color w:val="3A3A3A"/>
          <w:w w:val="110"/>
          <w:sz w:val="18"/>
        </w:rPr>
        <w:t>where</w:t>
      </w:r>
      <w:r>
        <w:rPr>
          <w:color w:val="3A3A3A"/>
          <w:spacing w:val="-12"/>
          <w:w w:val="110"/>
          <w:sz w:val="18"/>
        </w:rPr>
        <w:t xml:space="preserve"> </w:t>
      </w:r>
      <w:r>
        <w:rPr>
          <w:color w:val="3A3A3A"/>
          <w:w w:val="110"/>
          <w:sz w:val="18"/>
        </w:rPr>
        <w:t>a</w:t>
      </w:r>
      <w:r>
        <w:rPr>
          <w:color w:val="3A3A3A"/>
          <w:spacing w:val="-18"/>
          <w:w w:val="110"/>
          <w:sz w:val="18"/>
        </w:rPr>
        <w:t xml:space="preserve"> </w:t>
      </w:r>
      <w:r>
        <w:rPr>
          <w:color w:val="3A3A3A"/>
          <w:w w:val="110"/>
          <w:sz w:val="18"/>
        </w:rPr>
        <w:t>rental</w:t>
      </w:r>
      <w:r>
        <w:rPr>
          <w:color w:val="3A3A3A"/>
          <w:spacing w:val="-13"/>
          <w:w w:val="110"/>
          <w:sz w:val="18"/>
        </w:rPr>
        <w:t xml:space="preserve"> </w:t>
      </w:r>
      <w:r>
        <w:rPr>
          <w:color w:val="3A3A3A"/>
          <w:w w:val="110"/>
          <w:sz w:val="18"/>
        </w:rPr>
        <w:t>charge</w:t>
      </w:r>
      <w:r>
        <w:rPr>
          <w:color w:val="3A3A3A"/>
          <w:spacing w:val="-20"/>
          <w:w w:val="110"/>
          <w:sz w:val="18"/>
        </w:rPr>
        <w:t xml:space="preserve"> </w:t>
      </w:r>
      <w:r>
        <w:rPr>
          <w:color w:val="3A3A3A"/>
          <w:w w:val="110"/>
          <w:sz w:val="18"/>
        </w:rPr>
        <w:t>for</w:t>
      </w:r>
      <w:r>
        <w:rPr>
          <w:color w:val="3A3A3A"/>
          <w:spacing w:val="14"/>
          <w:w w:val="110"/>
          <w:sz w:val="18"/>
        </w:rPr>
        <w:t xml:space="preserve"> </w:t>
      </w:r>
      <w:r>
        <w:rPr>
          <w:color w:val="3A3A3A"/>
          <w:w w:val="110"/>
          <w:sz w:val="18"/>
        </w:rPr>
        <w:t>an</w:t>
      </w:r>
      <w:r>
        <w:rPr>
          <w:color w:val="3A3A3A"/>
          <w:spacing w:val="-20"/>
          <w:w w:val="110"/>
          <w:sz w:val="18"/>
        </w:rPr>
        <w:t xml:space="preserve"> </w:t>
      </w:r>
      <w:r>
        <w:rPr>
          <w:color w:val="3A3A3A"/>
          <w:w w:val="110"/>
          <w:sz w:val="18"/>
        </w:rPr>
        <w:t>asset</w:t>
      </w:r>
      <w:r>
        <w:rPr>
          <w:color w:val="3A3A3A"/>
          <w:spacing w:val="-8"/>
          <w:w w:val="110"/>
          <w:sz w:val="18"/>
        </w:rPr>
        <w:t xml:space="preserve"> </w:t>
      </w:r>
      <w:r>
        <w:rPr>
          <w:color w:val="3A3A3A"/>
          <w:w w:val="110"/>
          <w:sz w:val="18"/>
        </w:rPr>
        <w:t>is</w:t>
      </w:r>
      <w:r>
        <w:rPr>
          <w:color w:val="3A3A3A"/>
          <w:spacing w:val="-21"/>
          <w:w w:val="110"/>
          <w:sz w:val="18"/>
        </w:rPr>
        <w:t xml:space="preserve"> </w:t>
      </w:r>
      <w:r>
        <w:rPr>
          <w:color w:val="3A3A3A"/>
          <w:w w:val="110"/>
          <w:sz w:val="18"/>
        </w:rPr>
        <w:t>paid</w:t>
      </w:r>
      <w:r>
        <w:rPr>
          <w:color w:val="3A3A3A"/>
          <w:spacing w:val="-19"/>
          <w:w w:val="110"/>
          <w:sz w:val="18"/>
        </w:rPr>
        <w:t xml:space="preserve"> </w:t>
      </w:r>
      <w:r>
        <w:rPr>
          <w:color w:val="3A3A3A"/>
          <w:w w:val="110"/>
          <w:sz w:val="18"/>
        </w:rPr>
        <w:t>for</w:t>
      </w:r>
      <w:r>
        <w:rPr>
          <w:color w:val="3A3A3A"/>
          <w:spacing w:val="13"/>
          <w:w w:val="110"/>
          <w:sz w:val="18"/>
        </w:rPr>
        <w:t xml:space="preserve"> </w:t>
      </w:r>
      <w:r>
        <w:rPr>
          <w:color w:val="3A3A3A"/>
          <w:w w:val="110"/>
          <w:sz w:val="18"/>
        </w:rPr>
        <w:t>a</w:t>
      </w:r>
      <w:r>
        <w:rPr>
          <w:color w:val="3A3A3A"/>
          <w:spacing w:val="-21"/>
          <w:w w:val="110"/>
          <w:sz w:val="18"/>
        </w:rPr>
        <w:t xml:space="preserve"> </w:t>
      </w:r>
      <w:r>
        <w:rPr>
          <w:color w:val="3A3A3A"/>
          <w:w w:val="110"/>
          <w:sz w:val="18"/>
        </w:rPr>
        <w:t>specmc period.</w:t>
      </w:r>
      <w:r>
        <w:rPr>
          <w:color w:val="3A3A3A"/>
          <w:spacing w:val="-24"/>
          <w:w w:val="110"/>
          <w:sz w:val="18"/>
        </w:rPr>
        <w:t xml:space="preserve"> </w:t>
      </w:r>
      <w:r>
        <w:rPr>
          <w:color w:val="3A3A3A"/>
          <w:w w:val="110"/>
          <w:sz w:val="18"/>
        </w:rPr>
        <w:t>There</w:t>
      </w:r>
      <w:r>
        <w:rPr>
          <w:color w:val="3A3A3A"/>
          <w:spacing w:val="-14"/>
          <w:w w:val="110"/>
          <w:sz w:val="18"/>
        </w:rPr>
        <w:t xml:space="preserve"> </w:t>
      </w:r>
      <w:r>
        <w:rPr>
          <w:color w:val="3A3A3A"/>
          <w:w w:val="110"/>
          <w:sz w:val="18"/>
        </w:rPr>
        <w:t>are</w:t>
      </w:r>
      <w:r>
        <w:rPr>
          <w:color w:val="3A3A3A"/>
          <w:spacing w:val="-26"/>
          <w:w w:val="110"/>
          <w:sz w:val="18"/>
        </w:rPr>
        <w:t xml:space="preserve"> </w:t>
      </w:r>
      <w:r>
        <w:rPr>
          <w:color w:val="3A3A3A"/>
          <w:w w:val="110"/>
          <w:sz w:val="18"/>
        </w:rPr>
        <w:t>two</w:t>
      </w:r>
      <w:r>
        <w:rPr>
          <w:color w:val="3A3A3A"/>
          <w:spacing w:val="12"/>
          <w:w w:val="110"/>
          <w:sz w:val="18"/>
        </w:rPr>
        <w:t xml:space="preserve"> </w:t>
      </w:r>
      <w:r>
        <w:rPr>
          <w:color w:val="3A3A3A"/>
          <w:w w:val="110"/>
          <w:sz w:val="18"/>
        </w:rPr>
        <w:t>main</w:t>
      </w:r>
      <w:r>
        <w:rPr>
          <w:color w:val="3A3A3A"/>
          <w:spacing w:val="-26"/>
          <w:w w:val="110"/>
          <w:sz w:val="18"/>
        </w:rPr>
        <w:t xml:space="preserve"> </w:t>
      </w:r>
      <w:r>
        <w:rPr>
          <w:color w:val="3A3A3A"/>
          <w:w w:val="110"/>
          <w:sz w:val="18"/>
        </w:rPr>
        <w:t>types</w:t>
      </w:r>
      <w:r>
        <w:rPr>
          <w:color w:val="3A3A3A"/>
          <w:spacing w:val="-18"/>
          <w:w w:val="110"/>
          <w:sz w:val="18"/>
        </w:rPr>
        <w:t xml:space="preserve"> </w:t>
      </w:r>
      <w:r>
        <w:rPr>
          <w:color w:val="3A3A3A"/>
          <w:w w:val="110"/>
          <w:sz w:val="21"/>
        </w:rPr>
        <w:t>of</w:t>
      </w:r>
      <w:r>
        <w:rPr>
          <w:color w:val="3A3A3A"/>
          <w:spacing w:val="-31"/>
          <w:w w:val="110"/>
          <w:sz w:val="21"/>
        </w:rPr>
        <w:t xml:space="preserve"> </w:t>
      </w:r>
      <w:r>
        <w:rPr>
          <w:color w:val="3A3A3A"/>
          <w:w w:val="110"/>
          <w:sz w:val="18"/>
        </w:rPr>
        <w:t>lease:</w:t>
      </w:r>
      <w:r>
        <w:rPr>
          <w:color w:val="3A3A3A"/>
          <w:spacing w:val="-18"/>
          <w:w w:val="110"/>
          <w:sz w:val="18"/>
        </w:rPr>
        <w:t xml:space="preserve"> </w:t>
      </w:r>
      <w:r>
        <w:rPr>
          <w:color w:val="3A3A3A"/>
          <w:w w:val="110"/>
          <w:sz w:val="18"/>
        </w:rPr>
        <w:t>'finance</w:t>
      </w:r>
      <w:r>
        <w:rPr>
          <w:color w:val="3A3A3A"/>
          <w:spacing w:val="-15"/>
          <w:w w:val="110"/>
          <w:sz w:val="18"/>
        </w:rPr>
        <w:t xml:space="preserve"> </w:t>
      </w:r>
      <w:r>
        <w:rPr>
          <w:color w:val="3A3A3A"/>
          <w:w w:val="110"/>
          <w:sz w:val="18"/>
        </w:rPr>
        <w:t>leases'</w:t>
      </w:r>
      <w:r>
        <w:rPr>
          <w:color w:val="3A3A3A"/>
          <w:spacing w:val="-5"/>
          <w:w w:val="110"/>
          <w:sz w:val="18"/>
        </w:rPr>
        <w:t xml:space="preserve"> </w:t>
      </w:r>
      <w:r>
        <w:rPr>
          <w:color w:val="3A3A3A"/>
          <w:w w:val="110"/>
          <w:sz w:val="18"/>
        </w:rPr>
        <w:t>which</w:t>
      </w:r>
      <w:r>
        <w:rPr>
          <w:color w:val="3A3A3A"/>
          <w:spacing w:val="-20"/>
          <w:w w:val="110"/>
          <w:sz w:val="18"/>
        </w:rPr>
        <w:t xml:space="preserve"> </w:t>
      </w:r>
      <w:r>
        <w:rPr>
          <w:color w:val="3A3A3A"/>
          <w:w w:val="110"/>
          <w:sz w:val="18"/>
        </w:rPr>
        <w:t>transfer</w:t>
      </w:r>
      <w:r>
        <w:rPr>
          <w:color w:val="3A3A3A"/>
          <w:spacing w:val="-15"/>
          <w:w w:val="110"/>
          <w:sz w:val="18"/>
        </w:rPr>
        <w:t xml:space="preserve"> </w:t>
      </w:r>
      <w:r>
        <w:rPr>
          <w:color w:val="3A3A3A"/>
          <w:w w:val="110"/>
          <w:sz w:val="18"/>
        </w:rPr>
        <w:t>substantially</w:t>
      </w:r>
      <w:r>
        <w:rPr>
          <w:color w:val="3A3A3A"/>
          <w:spacing w:val="-1"/>
          <w:w w:val="110"/>
          <w:sz w:val="18"/>
        </w:rPr>
        <w:t xml:space="preserve"> </w:t>
      </w:r>
      <w:r>
        <w:rPr>
          <w:color w:val="3A3A3A"/>
          <w:w w:val="110"/>
          <w:sz w:val="18"/>
        </w:rPr>
        <w:t>all</w:t>
      </w:r>
      <w:r>
        <w:rPr>
          <w:color w:val="3A3A3A"/>
          <w:spacing w:val="-14"/>
          <w:w w:val="110"/>
          <w:sz w:val="18"/>
        </w:rPr>
        <w:t xml:space="preserve"> </w:t>
      </w:r>
      <w:r>
        <w:rPr>
          <w:color w:val="3A3A3A"/>
          <w:w w:val="110"/>
          <w:sz w:val="18"/>
        </w:rPr>
        <w:t>the</w:t>
      </w:r>
      <w:r>
        <w:rPr>
          <w:color w:val="3A3A3A"/>
          <w:spacing w:val="1"/>
          <w:w w:val="110"/>
          <w:sz w:val="18"/>
        </w:rPr>
        <w:t xml:space="preserve"> </w:t>
      </w:r>
      <w:r>
        <w:rPr>
          <w:color w:val="3A3A3A"/>
          <w:w w:val="110"/>
          <w:sz w:val="18"/>
        </w:rPr>
        <w:t>risks and</w:t>
      </w:r>
      <w:r>
        <w:rPr>
          <w:color w:val="3A3A3A"/>
          <w:spacing w:val="-8"/>
          <w:w w:val="110"/>
          <w:sz w:val="18"/>
        </w:rPr>
        <w:t xml:space="preserve"> </w:t>
      </w:r>
      <w:r>
        <w:rPr>
          <w:color w:val="3A3A3A"/>
          <w:w w:val="110"/>
          <w:sz w:val="18"/>
        </w:rPr>
        <w:t>rewards</w:t>
      </w:r>
      <w:r>
        <w:rPr>
          <w:color w:val="3A3A3A"/>
          <w:spacing w:val="-17"/>
          <w:w w:val="110"/>
          <w:sz w:val="18"/>
        </w:rPr>
        <w:t xml:space="preserve"> </w:t>
      </w:r>
      <w:r>
        <w:rPr>
          <w:color w:val="3A3A3A"/>
          <w:w w:val="110"/>
          <w:sz w:val="18"/>
        </w:rPr>
        <w:t>of</w:t>
      </w:r>
      <w:r>
        <w:rPr>
          <w:color w:val="3A3A3A"/>
          <w:spacing w:val="-9"/>
          <w:w w:val="110"/>
          <w:sz w:val="18"/>
        </w:rPr>
        <w:t xml:space="preserve"> </w:t>
      </w:r>
      <w:r>
        <w:rPr>
          <w:color w:val="3A3A3A"/>
          <w:w w:val="110"/>
          <w:sz w:val="18"/>
        </w:rPr>
        <w:t>ownership</w:t>
      </w:r>
      <w:r>
        <w:rPr>
          <w:color w:val="3A3A3A"/>
          <w:spacing w:val="-18"/>
          <w:w w:val="110"/>
          <w:sz w:val="18"/>
        </w:rPr>
        <w:t xml:space="preserve"> </w:t>
      </w:r>
      <w:r>
        <w:rPr>
          <w:color w:val="3A3A3A"/>
          <w:w w:val="110"/>
          <w:sz w:val="18"/>
        </w:rPr>
        <w:t>to</w:t>
      </w:r>
      <w:r>
        <w:rPr>
          <w:color w:val="3A3A3A"/>
          <w:spacing w:val="-4"/>
          <w:w w:val="110"/>
          <w:sz w:val="18"/>
        </w:rPr>
        <w:t xml:space="preserve"> </w:t>
      </w:r>
      <w:r>
        <w:rPr>
          <w:color w:val="3A3A3A"/>
          <w:w w:val="110"/>
          <w:sz w:val="18"/>
        </w:rPr>
        <w:t>the</w:t>
      </w:r>
      <w:r>
        <w:rPr>
          <w:color w:val="3A3A3A"/>
          <w:spacing w:val="-2"/>
          <w:w w:val="110"/>
          <w:sz w:val="18"/>
        </w:rPr>
        <w:t xml:space="preserve"> </w:t>
      </w:r>
      <w:r>
        <w:rPr>
          <w:color w:val="3A3A3A"/>
          <w:w w:val="110"/>
          <w:sz w:val="18"/>
        </w:rPr>
        <w:t>lessee,</w:t>
      </w:r>
      <w:r>
        <w:rPr>
          <w:color w:val="3A3A3A"/>
          <w:spacing w:val="-17"/>
          <w:w w:val="110"/>
          <w:sz w:val="18"/>
        </w:rPr>
        <w:t xml:space="preserve"> </w:t>
      </w:r>
      <w:r>
        <w:rPr>
          <w:color w:val="3A3A3A"/>
          <w:w w:val="110"/>
          <w:sz w:val="18"/>
        </w:rPr>
        <w:t>and</w:t>
      </w:r>
      <w:r>
        <w:rPr>
          <w:color w:val="3A3A3A"/>
          <w:spacing w:val="1"/>
          <w:w w:val="110"/>
          <w:sz w:val="18"/>
        </w:rPr>
        <w:t xml:space="preserve"> </w:t>
      </w:r>
      <w:r>
        <w:rPr>
          <w:color w:val="3A3A3A"/>
          <w:w w:val="110"/>
          <w:sz w:val="18"/>
        </w:rPr>
        <w:t>other</w:t>
      </w:r>
      <w:r>
        <w:rPr>
          <w:color w:val="3A3A3A"/>
          <w:spacing w:val="-15"/>
          <w:w w:val="110"/>
          <w:sz w:val="18"/>
        </w:rPr>
        <w:t xml:space="preserve"> </w:t>
      </w:r>
      <w:r>
        <w:rPr>
          <w:color w:val="3A3A3A"/>
          <w:w w:val="110"/>
          <w:sz w:val="18"/>
        </w:rPr>
        <w:t>leases,</w:t>
      </w:r>
      <w:r>
        <w:rPr>
          <w:color w:val="3A3A3A"/>
          <w:spacing w:val="-17"/>
          <w:w w:val="110"/>
          <w:sz w:val="18"/>
        </w:rPr>
        <w:t xml:space="preserve"> </w:t>
      </w:r>
      <w:r>
        <w:rPr>
          <w:color w:val="3A3A3A"/>
          <w:w w:val="110"/>
          <w:sz w:val="18"/>
        </w:rPr>
        <w:t>which</w:t>
      </w:r>
      <w:r>
        <w:rPr>
          <w:color w:val="3A3A3A"/>
          <w:spacing w:val="-24"/>
          <w:w w:val="110"/>
          <w:sz w:val="18"/>
        </w:rPr>
        <w:t xml:space="preserve"> </w:t>
      </w:r>
      <w:r>
        <w:rPr>
          <w:color w:val="3A3A3A"/>
          <w:w w:val="110"/>
          <w:sz w:val="18"/>
        </w:rPr>
        <w:t>are</w:t>
      </w:r>
      <w:r>
        <w:rPr>
          <w:color w:val="3A3A3A"/>
          <w:spacing w:val="-20"/>
          <w:w w:val="110"/>
          <w:sz w:val="18"/>
        </w:rPr>
        <w:t xml:space="preserve"> </w:t>
      </w:r>
      <w:r>
        <w:rPr>
          <w:color w:val="3A3A3A"/>
          <w:w w:val="110"/>
          <w:sz w:val="18"/>
        </w:rPr>
        <w:t>known</w:t>
      </w:r>
      <w:r>
        <w:rPr>
          <w:color w:val="3A3A3A"/>
          <w:spacing w:val="-21"/>
          <w:w w:val="110"/>
          <w:sz w:val="18"/>
        </w:rPr>
        <w:t xml:space="preserve"> </w:t>
      </w:r>
      <w:r>
        <w:rPr>
          <w:color w:val="3A3A3A"/>
          <w:w w:val="110"/>
          <w:sz w:val="18"/>
        </w:rPr>
        <w:t>as</w:t>
      </w:r>
      <w:r>
        <w:rPr>
          <w:color w:val="3A3A3A"/>
          <w:spacing w:val="-22"/>
          <w:w w:val="110"/>
          <w:sz w:val="18"/>
        </w:rPr>
        <w:t xml:space="preserve"> </w:t>
      </w:r>
      <w:r>
        <w:rPr>
          <w:color w:val="3A3A3A"/>
          <w:w w:val="110"/>
          <w:sz w:val="18"/>
        </w:rPr>
        <w:t>'operating</w:t>
      </w:r>
      <w:r>
        <w:rPr>
          <w:color w:val="3A3A3A"/>
          <w:spacing w:val="-16"/>
          <w:w w:val="110"/>
          <w:sz w:val="18"/>
        </w:rPr>
        <w:t xml:space="preserve"> </w:t>
      </w:r>
      <w:r>
        <w:rPr>
          <w:color w:val="3A3A3A"/>
          <w:w w:val="110"/>
          <w:sz w:val="18"/>
        </w:rPr>
        <w:t>leases'. With finance leases, assets acquired are included within property, plant and equipment in the balance</w:t>
      </w:r>
      <w:r>
        <w:rPr>
          <w:color w:val="3A3A3A"/>
          <w:spacing w:val="-14"/>
          <w:w w:val="110"/>
          <w:sz w:val="18"/>
        </w:rPr>
        <w:t xml:space="preserve"> </w:t>
      </w:r>
      <w:r>
        <w:rPr>
          <w:color w:val="3A3A3A"/>
          <w:w w:val="110"/>
          <w:sz w:val="18"/>
        </w:rPr>
        <w:t>sheet</w:t>
      </w:r>
      <w:r>
        <w:rPr>
          <w:color w:val="3A3A3A"/>
          <w:spacing w:val="-12"/>
          <w:w w:val="110"/>
          <w:sz w:val="18"/>
        </w:rPr>
        <w:t xml:space="preserve"> </w:t>
      </w:r>
      <w:r>
        <w:rPr>
          <w:color w:val="3A3A3A"/>
          <w:w w:val="110"/>
          <w:sz w:val="18"/>
        </w:rPr>
        <w:t>at</w:t>
      </w:r>
      <w:r>
        <w:rPr>
          <w:color w:val="3A3A3A"/>
          <w:spacing w:val="-9"/>
          <w:w w:val="110"/>
          <w:sz w:val="18"/>
        </w:rPr>
        <w:t xml:space="preserve"> </w:t>
      </w:r>
      <w:r>
        <w:rPr>
          <w:color w:val="3A3A3A"/>
          <w:w w:val="110"/>
          <w:sz w:val="18"/>
        </w:rPr>
        <w:t>the</w:t>
      </w:r>
      <w:r>
        <w:rPr>
          <w:color w:val="3A3A3A"/>
          <w:spacing w:val="7"/>
          <w:w w:val="110"/>
          <w:sz w:val="18"/>
        </w:rPr>
        <w:t xml:space="preserve"> </w:t>
      </w:r>
      <w:r>
        <w:rPr>
          <w:color w:val="3A3A3A"/>
          <w:w w:val="110"/>
          <w:sz w:val="18"/>
        </w:rPr>
        <w:t>market</w:t>
      </w:r>
      <w:r>
        <w:rPr>
          <w:color w:val="3A3A3A"/>
          <w:spacing w:val="-15"/>
          <w:w w:val="110"/>
          <w:sz w:val="18"/>
        </w:rPr>
        <w:t xml:space="preserve"> </w:t>
      </w:r>
      <w:r>
        <w:rPr>
          <w:color w:val="3A3A3A"/>
          <w:w w:val="110"/>
          <w:sz w:val="18"/>
        </w:rPr>
        <w:t>value</w:t>
      </w:r>
      <w:r>
        <w:rPr>
          <w:color w:val="3A3A3A"/>
          <w:spacing w:val="-17"/>
          <w:w w:val="110"/>
          <w:sz w:val="18"/>
        </w:rPr>
        <w:t xml:space="preserve"> </w:t>
      </w:r>
      <w:r>
        <w:rPr>
          <w:color w:val="3A3A3A"/>
          <w:w w:val="110"/>
          <w:sz w:val="18"/>
        </w:rPr>
        <w:t>of</w:t>
      </w:r>
      <w:r>
        <w:rPr>
          <w:color w:val="3A3A3A"/>
          <w:spacing w:val="-13"/>
          <w:w w:val="110"/>
          <w:sz w:val="18"/>
        </w:rPr>
        <w:t xml:space="preserve"> </w:t>
      </w:r>
      <w:r>
        <w:rPr>
          <w:color w:val="3A3A3A"/>
          <w:w w:val="110"/>
          <w:sz w:val="18"/>
        </w:rPr>
        <w:t>the</w:t>
      </w:r>
      <w:r>
        <w:rPr>
          <w:color w:val="3A3A3A"/>
          <w:spacing w:val="4"/>
          <w:w w:val="110"/>
          <w:sz w:val="18"/>
        </w:rPr>
        <w:t xml:space="preserve"> </w:t>
      </w:r>
      <w:r>
        <w:rPr>
          <w:color w:val="3A3A3A"/>
          <w:w w:val="110"/>
          <w:sz w:val="18"/>
        </w:rPr>
        <w:t>asset</w:t>
      </w:r>
      <w:r>
        <w:rPr>
          <w:color w:val="3A3A3A"/>
          <w:spacing w:val="-10"/>
          <w:w w:val="110"/>
          <w:sz w:val="18"/>
        </w:rPr>
        <w:t xml:space="preserve"> </w:t>
      </w:r>
      <w:r>
        <w:rPr>
          <w:color w:val="3A3A3A"/>
          <w:w w:val="110"/>
          <w:sz w:val="18"/>
        </w:rPr>
        <w:t>involved;</w:t>
      </w:r>
      <w:r>
        <w:rPr>
          <w:color w:val="3A3A3A"/>
          <w:spacing w:val="-11"/>
          <w:w w:val="110"/>
          <w:sz w:val="18"/>
        </w:rPr>
        <w:t xml:space="preserve"> </w:t>
      </w:r>
      <w:r>
        <w:rPr>
          <w:color w:val="3A3A3A"/>
          <w:w w:val="110"/>
          <w:sz w:val="18"/>
        </w:rPr>
        <w:t>monies</w:t>
      </w:r>
      <w:r>
        <w:rPr>
          <w:color w:val="3A3A3A"/>
          <w:spacing w:val="-11"/>
          <w:w w:val="110"/>
          <w:sz w:val="18"/>
        </w:rPr>
        <w:t xml:space="preserve"> </w:t>
      </w:r>
      <w:r>
        <w:rPr>
          <w:color w:val="3A3A3A"/>
          <w:w w:val="110"/>
          <w:sz w:val="18"/>
        </w:rPr>
        <w:t>owing</w:t>
      </w:r>
      <w:r>
        <w:rPr>
          <w:color w:val="3A3A3A"/>
          <w:spacing w:val="-32"/>
          <w:w w:val="110"/>
          <w:sz w:val="18"/>
        </w:rPr>
        <w:t xml:space="preserve"> </w:t>
      </w:r>
      <w:r>
        <w:rPr>
          <w:color w:val="3A3A3A"/>
          <w:w w:val="110"/>
          <w:sz w:val="18"/>
        </w:rPr>
        <w:t>to</w:t>
      </w:r>
      <w:r>
        <w:rPr>
          <w:color w:val="3A3A3A"/>
          <w:spacing w:val="-9"/>
          <w:w w:val="110"/>
          <w:sz w:val="18"/>
        </w:rPr>
        <w:t xml:space="preserve"> </w:t>
      </w:r>
      <w:r>
        <w:rPr>
          <w:color w:val="3A3A3A"/>
          <w:w w:val="110"/>
          <w:sz w:val="18"/>
        </w:rPr>
        <w:t>the</w:t>
      </w:r>
      <w:r>
        <w:rPr>
          <w:color w:val="3A3A3A"/>
          <w:spacing w:val="-11"/>
          <w:w w:val="110"/>
          <w:sz w:val="18"/>
        </w:rPr>
        <w:t xml:space="preserve"> </w:t>
      </w:r>
      <w:r>
        <w:rPr>
          <w:color w:val="3A3A3A"/>
          <w:w w:val="110"/>
          <w:sz w:val="18"/>
        </w:rPr>
        <w:t>lessor</w:t>
      </w:r>
      <w:r>
        <w:rPr>
          <w:color w:val="3A3A3A"/>
          <w:spacing w:val="-15"/>
          <w:w w:val="110"/>
          <w:sz w:val="18"/>
        </w:rPr>
        <w:t xml:space="preserve"> </w:t>
      </w:r>
      <w:r>
        <w:rPr>
          <w:color w:val="3A3A3A"/>
          <w:w w:val="110"/>
          <w:sz w:val="18"/>
        </w:rPr>
        <w:t>are</w:t>
      </w:r>
      <w:r>
        <w:rPr>
          <w:color w:val="3A3A3A"/>
          <w:spacing w:val="2"/>
          <w:w w:val="110"/>
          <w:sz w:val="18"/>
        </w:rPr>
        <w:t xml:space="preserve"> </w:t>
      </w:r>
      <w:r>
        <w:rPr>
          <w:color w:val="3A3A3A"/>
          <w:w w:val="110"/>
          <w:sz w:val="18"/>
        </w:rPr>
        <w:t>included</w:t>
      </w:r>
    </w:p>
    <w:p w:rsidR="00C53A62" w:rsidRDefault="00567705">
      <w:pPr>
        <w:spacing w:before="15" w:line="324" w:lineRule="auto"/>
        <w:ind w:left="1799" w:right="720" w:firstLine="7"/>
      </w:pPr>
      <w:r>
        <w:rPr>
          <w:color w:val="3A3A3A"/>
          <w:w w:val="110"/>
          <w:sz w:val="18"/>
        </w:rPr>
        <w:t>within</w:t>
      </w:r>
      <w:r>
        <w:rPr>
          <w:color w:val="3A3A3A"/>
          <w:spacing w:val="-12"/>
          <w:w w:val="110"/>
          <w:sz w:val="18"/>
        </w:rPr>
        <w:t xml:space="preserve"> </w:t>
      </w:r>
      <w:r>
        <w:rPr>
          <w:color w:val="3A3A3A"/>
          <w:w w:val="110"/>
          <w:sz w:val="18"/>
        </w:rPr>
        <w:t>deferred</w:t>
      </w:r>
      <w:r>
        <w:rPr>
          <w:color w:val="3A3A3A"/>
          <w:spacing w:val="-6"/>
          <w:w w:val="110"/>
          <w:sz w:val="18"/>
        </w:rPr>
        <w:t xml:space="preserve"> </w:t>
      </w:r>
      <w:r>
        <w:rPr>
          <w:color w:val="3A3A3A"/>
          <w:w w:val="110"/>
          <w:sz w:val="18"/>
        </w:rPr>
        <w:t>liabilities</w:t>
      </w:r>
      <w:r>
        <w:rPr>
          <w:color w:val="3A3A3A"/>
          <w:spacing w:val="-17"/>
          <w:w w:val="110"/>
          <w:sz w:val="18"/>
        </w:rPr>
        <w:t xml:space="preserve"> </w:t>
      </w:r>
      <w:r>
        <w:rPr>
          <w:color w:val="3A3A3A"/>
          <w:w w:val="110"/>
          <w:sz w:val="18"/>
        </w:rPr>
        <w:t>on</w:t>
      </w:r>
      <w:r>
        <w:rPr>
          <w:color w:val="3A3A3A"/>
          <w:spacing w:val="-11"/>
          <w:w w:val="110"/>
          <w:sz w:val="18"/>
        </w:rPr>
        <w:t xml:space="preserve"> </w:t>
      </w:r>
      <w:r>
        <w:rPr>
          <w:color w:val="3A3A3A"/>
          <w:w w:val="110"/>
          <w:sz w:val="18"/>
        </w:rPr>
        <w:t>the</w:t>
      </w:r>
      <w:r>
        <w:rPr>
          <w:color w:val="3A3A3A"/>
          <w:spacing w:val="3"/>
          <w:w w:val="110"/>
          <w:sz w:val="18"/>
        </w:rPr>
        <w:t xml:space="preserve"> </w:t>
      </w:r>
      <w:r>
        <w:rPr>
          <w:color w:val="3A3A3A"/>
          <w:w w:val="110"/>
          <w:sz w:val="18"/>
        </w:rPr>
        <w:t>balance</w:t>
      </w:r>
      <w:r>
        <w:rPr>
          <w:color w:val="3A3A3A"/>
          <w:spacing w:val="-9"/>
          <w:w w:val="110"/>
          <w:sz w:val="18"/>
        </w:rPr>
        <w:t xml:space="preserve"> </w:t>
      </w:r>
      <w:r>
        <w:rPr>
          <w:color w:val="3A3A3A"/>
          <w:w w:val="110"/>
          <w:sz w:val="18"/>
        </w:rPr>
        <w:t>sheet.</w:t>
      </w:r>
      <w:r>
        <w:rPr>
          <w:color w:val="3A3A3A"/>
          <w:spacing w:val="-4"/>
          <w:w w:val="110"/>
          <w:sz w:val="18"/>
        </w:rPr>
        <w:t xml:space="preserve"> </w:t>
      </w:r>
      <w:r>
        <w:rPr>
          <w:color w:val="3A3A3A"/>
          <w:w w:val="110"/>
          <w:sz w:val="18"/>
        </w:rPr>
        <w:t>With</w:t>
      </w:r>
      <w:r>
        <w:rPr>
          <w:color w:val="3A3A3A"/>
          <w:spacing w:val="-16"/>
          <w:w w:val="110"/>
          <w:sz w:val="18"/>
        </w:rPr>
        <w:t xml:space="preserve"> </w:t>
      </w:r>
      <w:r>
        <w:rPr>
          <w:color w:val="3A3A3A"/>
          <w:w w:val="110"/>
          <w:sz w:val="18"/>
        </w:rPr>
        <w:t>an</w:t>
      </w:r>
      <w:r>
        <w:rPr>
          <w:color w:val="3A3A3A"/>
          <w:spacing w:val="-16"/>
          <w:w w:val="110"/>
          <w:sz w:val="18"/>
        </w:rPr>
        <w:t xml:space="preserve"> </w:t>
      </w:r>
      <w:r>
        <w:rPr>
          <w:color w:val="3A3A3A"/>
          <w:w w:val="110"/>
          <w:sz w:val="18"/>
        </w:rPr>
        <w:t>operating</w:t>
      </w:r>
      <w:r>
        <w:rPr>
          <w:color w:val="3A3A3A"/>
          <w:spacing w:val="-18"/>
          <w:w w:val="110"/>
          <w:sz w:val="18"/>
        </w:rPr>
        <w:t xml:space="preserve"> </w:t>
      </w:r>
      <w:r>
        <w:rPr>
          <w:color w:val="3A3A3A"/>
          <w:w w:val="110"/>
          <w:sz w:val="18"/>
        </w:rPr>
        <w:t>lease</w:t>
      </w:r>
      <w:r>
        <w:rPr>
          <w:color w:val="3A3A3A"/>
          <w:spacing w:val="-12"/>
          <w:w w:val="110"/>
          <w:sz w:val="18"/>
        </w:rPr>
        <w:t xml:space="preserve"> </w:t>
      </w:r>
      <w:r>
        <w:rPr>
          <w:color w:val="3A3A3A"/>
          <w:w w:val="110"/>
          <w:sz w:val="18"/>
        </w:rPr>
        <w:t>an</w:t>
      </w:r>
      <w:r>
        <w:rPr>
          <w:color w:val="3A3A3A"/>
          <w:spacing w:val="-12"/>
          <w:w w:val="110"/>
          <w:sz w:val="18"/>
        </w:rPr>
        <w:t xml:space="preserve"> </w:t>
      </w:r>
      <w:r>
        <w:rPr>
          <w:color w:val="3A3A3A"/>
          <w:w w:val="110"/>
          <w:sz w:val="18"/>
        </w:rPr>
        <w:t>annual</w:t>
      </w:r>
      <w:r>
        <w:rPr>
          <w:color w:val="3A3A3A"/>
          <w:spacing w:val="-18"/>
          <w:w w:val="110"/>
          <w:sz w:val="18"/>
        </w:rPr>
        <w:t xml:space="preserve"> </w:t>
      </w:r>
      <w:r>
        <w:rPr>
          <w:color w:val="3A3A3A"/>
          <w:w w:val="110"/>
          <w:sz w:val="18"/>
        </w:rPr>
        <w:t>rent</w:t>
      </w:r>
      <w:r>
        <w:rPr>
          <w:color w:val="3A3A3A"/>
          <w:spacing w:val="-6"/>
          <w:w w:val="110"/>
          <w:sz w:val="18"/>
        </w:rPr>
        <w:t xml:space="preserve"> </w:t>
      </w:r>
      <w:r>
        <w:rPr>
          <w:color w:val="3A3A3A"/>
          <w:w w:val="110"/>
          <w:sz w:val="18"/>
        </w:rPr>
        <w:t>is</w:t>
      </w:r>
      <w:r>
        <w:rPr>
          <w:color w:val="3A3A3A"/>
          <w:spacing w:val="-18"/>
          <w:w w:val="110"/>
          <w:sz w:val="18"/>
        </w:rPr>
        <w:t xml:space="preserve"> </w:t>
      </w:r>
      <w:r>
        <w:rPr>
          <w:color w:val="3A3A3A"/>
          <w:w w:val="110"/>
          <w:sz w:val="18"/>
        </w:rPr>
        <w:t>charged</w:t>
      </w:r>
      <w:r>
        <w:rPr>
          <w:color w:val="3A3A3A"/>
          <w:spacing w:val="-8"/>
          <w:w w:val="110"/>
          <w:sz w:val="18"/>
        </w:rPr>
        <w:t xml:space="preserve"> </w:t>
      </w:r>
      <w:r>
        <w:rPr>
          <w:color w:val="3A3A3A"/>
          <w:w w:val="110"/>
          <w:sz w:val="18"/>
        </w:rPr>
        <w:t>to the relevant service revenue</w:t>
      </w:r>
      <w:r>
        <w:rPr>
          <w:color w:val="3A3A3A"/>
          <w:spacing w:val="-3"/>
          <w:w w:val="110"/>
          <w:sz w:val="18"/>
        </w:rPr>
        <w:t xml:space="preserve"> </w:t>
      </w:r>
      <w:r>
        <w:rPr>
          <w:color w:val="3A3A3A"/>
          <w:w w:val="110"/>
          <w:sz w:val="18"/>
        </w:rPr>
        <w:t>account.</w:t>
      </w:r>
    </w:p>
    <w:p w:rsidR="00C53A62" w:rsidRDefault="00567705">
      <w:pPr>
        <w:pStyle w:val="Heading7"/>
        <w:spacing w:line="210" w:lineRule="exact"/>
        <w:ind w:left="1792"/>
      </w:pPr>
      <w:r>
        <w:rPr>
          <w:color w:val="3A3A3A"/>
        </w:rPr>
        <w:t>Minimum Revenue Provision</w:t>
      </w:r>
    </w:p>
    <w:p w:rsidR="00C53A62" w:rsidRDefault="00567705">
      <w:pPr>
        <w:spacing w:before="67"/>
        <w:ind w:left="1798"/>
      </w:pPr>
      <w:r>
        <w:rPr>
          <w:color w:val="3A3A3A"/>
          <w:w w:val="110"/>
          <w:sz w:val="18"/>
        </w:rPr>
        <w:t xml:space="preserve">The minimum amount which must be charged </w:t>
      </w:r>
      <w:r>
        <w:rPr>
          <w:color w:val="161616"/>
          <w:w w:val="110"/>
          <w:sz w:val="18"/>
        </w:rPr>
        <w:t xml:space="preserve">in </w:t>
      </w:r>
      <w:r>
        <w:rPr>
          <w:color w:val="3A3A3A"/>
          <w:w w:val="110"/>
          <w:sz w:val="18"/>
        </w:rPr>
        <w:t>year for the repayment of debt.</w:t>
      </w:r>
    </w:p>
    <w:p w:rsidR="00C53A62" w:rsidRDefault="00567705">
      <w:pPr>
        <w:pStyle w:val="Heading7"/>
        <w:spacing w:before="53"/>
        <w:ind w:left="1792"/>
      </w:pPr>
      <w:r>
        <w:rPr>
          <w:color w:val="3A3A3A"/>
        </w:rPr>
        <w:t>National Non-Domestic Rates (NNDR)</w:t>
      </w:r>
    </w:p>
    <w:p w:rsidR="00C53A62" w:rsidRDefault="00567705">
      <w:pPr>
        <w:spacing w:before="13" w:line="288" w:lineRule="auto"/>
        <w:ind w:left="1791" w:firstLine="6"/>
      </w:pPr>
      <w:r>
        <w:rPr>
          <w:color w:val="3A3A3A"/>
          <w:w w:val="110"/>
          <w:sz w:val="18"/>
        </w:rPr>
        <w:t>The</w:t>
      </w:r>
      <w:r>
        <w:rPr>
          <w:color w:val="3A3A3A"/>
          <w:spacing w:val="-23"/>
          <w:w w:val="110"/>
          <w:sz w:val="18"/>
        </w:rPr>
        <w:t xml:space="preserve"> </w:t>
      </w:r>
      <w:r>
        <w:rPr>
          <w:color w:val="3A3A3A"/>
          <w:w w:val="110"/>
          <w:sz w:val="18"/>
        </w:rPr>
        <w:t>business</w:t>
      </w:r>
      <w:r>
        <w:rPr>
          <w:color w:val="3A3A3A"/>
          <w:spacing w:val="-14"/>
          <w:w w:val="110"/>
          <w:sz w:val="18"/>
        </w:rPr>
        <w:t xml:space="preserve"> </w:t>
      </w:r>
      <w:r>
        <w:rPr>
          <w:color w:val="3A3A3A"/>
          <w:w w:val="110"/>
          <w:sz w:val="18"/>
        </w:rPr>
        <w:t>rate</w:t>
      </w:r>
      <w:r>
        <w:rPr>
          <w:color w:val="3A3A3A"/>
          <w:spacing w:val="-18"/>
          <w:w w:val="110"/>
          <w:sz w:val="18"/>
        </w:rPr>
        <w:t xml:space="preserve"> </w:t>
      </w:r>
      <w:r>
        <w:rPr>
          <w:color w:val="3A3A3A"/>
          <w:w w:val="110"/>
          <w:sz w:val="18"/>
        </w:rPr>
        <w:t>is</w:t>
      </w:r>
      <w:r>
        <w:rPr>
          <w:color w:val="3A3A3A"/>
          <w:spacing w:val="-24"/>
          <w:w w:val="110"/>
          <w:sz w:val="18"/>
        </w:rPr>
        <w:t xml:space="preserve"> </w:t>
      </w:r>
      <w:r>
        <w:rPr>
          <w:color w:val="3A3A3A"/>
          <w:w w:val="110"/>
          <w:sz w:val="18"/>
        </w:rPr>
        <w:t>set</w:t>
      </w:r>
      <w:r>
        <w:rPr>
          <w:color w:val="3A3A3A"/>
          <w:spacing w:val="-17"/>
          <w:w w:val="110"/>
          <w:sz w:val="18"/>
        </w:rPr>
        <w:t xml:space="preserve"> </w:t>
      </w:r>
      <w:r>
        <w:rPr>
          <w:color w:val="3A3A3A"/>
          <w:w w:val="110"/>
          <w:sz w:val="18"/>
        </w:rPr>
        <w:t>annually</w:t>
      </w:r>
      <w:r>
        <w:rPr>
          <w:color w:val="3A3A3A"/>
          <w:spacing w:val="-7"/>
          <w:w w:val="110"/>
          <w:sz w:val="18"/>
        </w:rPr>
        <w:t xml:space="preserve"> </w:t>
      </w:r>
      <w:r>
        <w:rPr>
          <w:color w:val="3A3A3A"/>
          <w:w w:val="110"/>
          <w:sz w:val="18"/>
        </w:rPr>
        <w:t>by</w:t>
      </w:r>
      <w:r>
        <w:rPr>
          <w:color w:val="3A3A3A"/>
          <w:spacing w:val="-27"/>
          <w:w w:val="110"/>
          <w:sz w:val="18"/>
        </w:rPr>
        <w:t xml:space="preserve"> </w:t>
      </w:r>
      <w:r>
        <w:rPr>
          <w:color w:val="3A3A3A"/>
          <w:w w:val="110"/>
          <w:sz w:val="18"/>
        </w:rPr>
        <w:t>the</w:t>
      </w:r>
      <w:r>
        <w:rPr>
          <w:color w:val="3A3A3A"/>
          <w:spacing w:val="-9"/>
          <w:w w:val="110"/>
          <w:sz w:val="18"/>
        </w:rPr>
        <w:t xml:space="preserve"> </w:t>
      </w:r>
      <w:r>
        <w:rPr>
          <w:color w:val="3A3A3A"/>
          <w:w w:val="110"/>
          <w:sz w:val="18"/>
        </w:rPr>
        <w:t>government.</w:t>
      </w:r>
      <w:r>
        <w:rPr>
          <w:color w:val="3A3A3A"/>
          <w:spacing w:val="-13"/>
          <w:w w:val="110"/>
          <w:sz w:val="18"/>
        </w:rPr>
        <w:t xml:space="preserve"> </w:t>
      </w:r>
      <w:r>
        <w:rPr>
          <w:color w:val="3A3A3A"/>
          <w:w w:val="110"/>
          <w:sz w:val="18"/>
        </w:rPr>
        <w:t>Income</w:t>
      </w:r>
      <w:r>
        <w:rPr>
          <w:color w:val="3A3A3A"/>
          <w:spacing w:val="-27"/>
          <w:w w:val="110"/>
          <w:sz w:val="18"/>
        </w:rPr>
        <w:t xml:space="preserve"> </w:t>
      </w:r>
      <w:r>
        <w:rPr>
          <w:color w:val="3A3A3A"/>
          <w:w w:val="110"/>
          <w:sz w:val="18"/>
        </w:rPr>
        <w:t>from</w:t>
      </w:r>
      <w:r>
        <w:rPr>
          <w:color w:val="3A3A3A"/>
          <w:spacing w:val="-18"/>
          <w:w w:val="110"/>
          <w:sz w:val="18"/>
        </w:rPr>
        <w:t xml:space="preserve"> </w:t>
      </w:r>
      <w:r>
        <w:rPr>
          <w:color w:val="3A3A3A"/>
          <w:w w:val="110"/>
          <w:sz w:val="18"/>
        </w:rPr>
        <w:t>business</w:t>
      </w:r>
      <w:r>
        <w:rPr>
          <w:color w:val="3A3A3A"/>
          <w:spacing w:val="-14"/>
          <w:w w:val="110"/>
          <w:sz w:val="18"/>
        </w:rPr>
        <w:t xml:space="preserve"> </w:t>
      </w:r>
      <w:r>
        <w:rPr>
          <w:color w:val="3A3A3A"/>
          <w:w w:val="110"/>
          <w:sz w:val="18"/>
        </w:rPr>
        <w:t>rates</w:t>
      </w:r>
      <w:r>
        <w:rPr>
          <w:color w:val="3A3A3A"/>
          <w:spacing w:val="-30"/>
          <w:w w:val="110"/>
          <w:sz w:val="18"/>
        </w:rPr>
        <w:t xml:space="preserve"> </w:t>
      </w:r>
      <w:r>
        <w:rPr>
          <w:color w:val="3A3A3A"/>
          <w:w w:val="110"/>
          <w:sz w:val="18"/>
        </w:rPr>
        <w:t>goes</w:t>
      </w:r>
      <w:r>
        <w:rPr>
          <w:color w:val="3A3A3A"/>
          <w:spacing w:val="-16"/>
          <w:w w:val="110"/>
          <w:sz w:val="18"/>
        </w:rPr>
        <w:t xml:space="preserve"> </w:t>
      </w:r>
      <w:r>
        <w:rPr>
          <w:color w:val="3A3A3A"/>
          <w:w w:val="110"/>
          <w:sz w:val="18"/>
        </w:rPr>
        <w:t>Into</w:t>
      </w:r>
      <w:r>
        <w:rPr>
          <w:color w:val="3A3A3A"/>
          <w:spacing w:val="-26"/>
          <w:w w:val="110"/>
          <w:sz w:val="18"/>
        </w:rPr>
        <w:t xml:space="preserve"> </w:t>
      </w:r>
      <w:r>
        <w:rPr>
          <w:rFonts w:ascii="Times New Roman" w:hAnsi="Times New Roman"/>
          <w:color w:val="3A3A3A"/>
          <w:w w:val="110"/>
          <w:sz w:val="24"/>
        </w:rPr>
        <w:t>a</w:t>
      </w:r>
      <w:r>
        <w:rPr>
          <w:rFonts w:ascii="Times New Roman" w:hAnsi="Times New Roman"/>
          <w:color w:val="3A3A3A"/>
          <w:spacing w:val="-22"/>
          <w:w w:val="110"/>
          <w:sz w:val="24"/>
        </w:rPr>
        <w:t xml:space="preserve"> </w:t>
      </w:r>
      <w:r>
        <w:rPr>
          <w:color w:val="3A3A3A"/>
          <w:w w:val="110"/>
          <w:sz w:val="18"/>
        </w:rPr>
        <w:t>central government pool that is then distributed to authorities according to resident</w:t>
      </w:r>
      <w:r>
        <w:rPr>
          <w:color w:val="3A3A3A"/>
          <w:spacing w:val="-23"/>
          <w:w w:val="110"/>
          <w:sz w:val="18"/>
        </w:rPr>
        <w:t xml:space="preserve"> </w:t>
      </w:r>
      <w:r>
        <w:rPr>
          <w:color w:val="3A3A3A"/>
          <w:w w:val="110"/>
          <w:sz w:val="18"/>
        </w:rPr>
        <w:t>population.</w:t>
      </w:r>
    </w:p>
    <w:p w:rsidR="00C53A62" w:rsidRDefault="00567705">
      <w:pPr>
        <w:spacing w:before="9"/>
        <w:ind w:left="1787"/>
      </w:pPr>
      <w:r>
        <w:rPr>
          <w:b/>
          <w:color w:val="3A3A3A"/>
          <w:sz w:val="20"/>
        </w:rPr>
        <w:t xml:space="preserve">Net Book </w:t>
      </w:r>
      <w:r>
        <w:rPr>
          <w:color w:val="3A3A3A"/>
          <w:sz w:val="18"/>
        </w:rPr>
        <w:t>Value</w:t>
      </w:r>
    </w:p>
    <w:p w:rsidR="00C53A62" w:rsidRDefault="00567705">
      <w:pPr>
        <w:spacing w:before="63" w:line="324" w:lineRule="auto"/>
        <w:ind w:left="1799" w:right="1178" w:hanging="7"/>
      </w:pPr>
      <w:r>
        <w:rPr>
          <w:color w:val="3A3A3A"/>
          <w:w w:val="110"/>
          <w:sz w:val="18"/>
        </w:rPr>
        <w:t xml:space="preserve">The amount at which property, plant and </w:t>
      </w:r>
      <w:r>
        <w:rPr>
          <w:color w:val="3A3A3A"/>
          <w:w w:val="110"/>
          <w:sz w:val="18"/>
        </w:rPr>
        <w:t>equipment are included in the balance sheet, ie their historical cost or current value less the cumulative amounts provided for depreciation.</w:t>
      </w:r>
    </w:p>
    <w:p w:rsidR="00C53A62" w:rsidRDefault="00567705">
      <w:pPr>
        <w:pStyle w:val="Heading7"/>
        <w:spacing w:line="205" w:lineRule="exact"/>
        <w:ind w:left="1782"/>
      </w:pPr>
      <w:r>
        <w:rPr>
          <w:color w:val="3A3A3A"/>
        </w:rPr>
        <w:t>Net Current Replacement Cost</w:t>
      </w:r>
    </w:p>
    <w:p w:rsidR="00C53A62" w:rsidRDefault="00567705">
      <w:pPr>
        <w:spacing w:before="67"/>
        <w:ind w:left="1788"/>
      </w:pPr>
      <w:r>
        <w:rPr>
          <w:color w:val="3A3A3A"/>
          <w:w w:val="110"/>
          <w:sz w:val="18"/>
        </w:rPr>
        <w:t>The cost of replacing or recreating the particular asset in its existing condition an</w:t>
      </w:r>
      <w:r>
        <w:rPr>
          <w:color w:val="3A3A3A"/>
          <w:w w:val="110"/>
          <w:sz w:val="18"/>
        </w:rPr>
        <w:t>d in its existing use;</w:t>
      </w:r>
    </w:p>
    <w:p w:rsidR="00C53A62" w:rsidRDefault="00567705">
      <w:pPr>
        <w:spacing w:before="72" w:line="324" w:lineRule="auto"/>
        <w:ind w:left="1790" w:right="1389" w:hanging="10"/>
      </w:pPr>
      <w:r>
        <w:rPr>
          <w:color w:val="3A3A3A"/>
          <w:w w:val="110"/>
          <w:sz w:val="18"/>
        </w:rPr>
        <w:t>I.e. the cost of replacement or of the nearest equivalent asset adjusted to reflect the current condition of the existing asset.</w:t>
      </w:r>
    </w:p>
    <w:p w:rsidR="00C53A62" w:rsidRDefault="00567705">
      <w:pPr>
        <w:pStyle w:val="Heading7"/>
        <w:spacing w:line="211" w:lineRule="exact"/>
        <w:ind w:left="1778"/>
      </w:pPr>
      <w:r>
        <w:rPr>
          <w:color w:val="3A3A3A"/>
        </w:rPr>
        <w:t xml:space="preserve">Non-Operational </w:t>
      </w:r>
      <w:r>
        <w:rPr>
          <w:rFonts w:ascii="Times New Roman" w:hAnsi="Times New Roman"/>
          <w:color w:val="3A3A3A"/>
        </w:rPr>
        <w:t>Assets</w:t>
      </w:r>
    </w:p>
    <w:p w:rsidR="00C53A62" w:rsidRDefault="00567705">
      <w:pPr>
        <w:spacing w:before="67" w:line="292" w:lineRule="auto"/>
        <w:ind w:left="1774" w:right="720" w:firstLine="4"/>
      </w:pPr>
      <w:r>
        <w:rPr>
          <w:color w:val="3A3A3A"/>
          <w:w w:val="105"/>
          <w:sz w:val="18"/>
        </w:rPr>
        <w:t xml:space="preserve">Property, plant and equipment not directly occupied, used or consumed in the </w:t>
      </w:r>
      <w:r>
        <w:rPr>
          <w:color w:val="3A3A3A"/>
          <w:w w:val="105"/>
          <w:sz w:val="18"/>
        </w:rPr>
        <w:t xml:space="preserve">delivery of services. These are assets under construction and surplus assets and </w:t>
      </w:r>
      <w:r>
        <w:rPr>
          <w:b/>
          <w:color w:val="3A3A3A"/>
          <w:w w:val="105"/>
          <w:sz w:val="20"/>
        </w:rPr>
        <w:t xml:space="preserve">assets </w:t>
      </w:r>
      <w:r>
        <w:rPr>
          <w:color w:val="3A3A3A"/>
          <w:w w:val="105"/>
          <w:sz w:val="18"/>
        </w:rPr>
        <w:t>held for sale.</w:t>
      </w:r>
    </w:p>
    <w:p w:rsidR="00C53A62" w:rsidRDefault="00567705">
      <w:pPr>
        <w:pStyle w:val="Heading7"/>
        <w:spacing w:line="227" w:lineRule="exact"/>
        <w:ind w:left="1779"/>
      </w:pPr>
      <w:r>
        <w:rPr>
          <w:color w:val="3A3A3A"/>
        </w:rPr>
        <w:t xml:space="preserve">Operatlonal </w:t>
      </w:r>
      <w:r>
        <w:rPr>
          <w:rFonts w:ascii="Times New Roman" w:hAnsi="Times New Roman"/>
          <w:color w:val="3A3A3A"/>
        </w:rPr>
        <w:t>Assets</w:t>
      </w:r>
    </w:p>
    <w:p w:rsidR="00C53A62" w:rsidRDefault="00567705">
      <w:pPr>
        <w:spacing w:before="71" w:line="314" w:lineRule="auto"/>
        <w:ind w:left="1774" w:right="2593" w:firstLine="4"/>
      </w:pPr>
      <w:r>
        <w:rPr>
          <w:color w:val="3A3A3A"/>
          <w:w w:val="110"/>
          <w:sz w:val="18"/>
        </w:rPr>
        <w:t>Property,</w:t>
      </w:r>
      <w:r>
        <w:rPr>
          <w:color w:val="3A3A3A"/>
          <w:spacing w:val="-13"/>
          <w:w w:val="110"/>
          <w:sz w:val="18"/>
        </w:rPr>
        <w:t xml:space="preserve"> </w:t>
      </w:r>
      <w:r>
        <w:rPr>
          <w:color w:val="3A3A3A"/>
          <w:w w:val="110"/>
          <w:sz w:val="18"/>
        </w:rPr>
        <w:t>plant</w:t>
      </w:r>
      <w:r>
        <w:rPr>
          <w:color w:val="3A3A3A"/>
          <w:spacing w:val="-8"/>
          <w:w w:val="110"/>
          <w:sz w:val="18"/>
        </w:rPr>
        <w:t xml:space="preserve"> </w:t>
      </w:r>
      <w:r>
        <w:rPr>
          <w:color w:val="3A3A3A"/>
          <w:w w:val="110"/>
          <w:sz w:val="18"/>
        </w:rPr>
        <w:t>and</w:t>
      </w:r>
      <w:r>
        <w:rPr>
          <w:color w:val="3A3A3A"/>
          <w:spacing w:val="-16"/>
          <w:w w:val="110"/>
          <w:sz w:val="18"/>
        </w:rPr>
        <w:t xml:space="preserve"> </w:t>
      </w:r>
      <w:r>
        <w:rPr>
          <w:color w:val="3A3A3A"/>
          <w:w w:val="110"/>
          <w:sz w:val="18"/>
        </w:rPr>
        <w:t>equipment</w:t>
      </w:r>
      <w:r>
        <w:rPr>
          <w:color w:val="3A3A3A"/>
          <w:spacing w:val="-9"/>
          <w:w w:val="110"/>
          <w:sz w:val="18"/>
        </w:rPr>
        <w:t xml:space="preserve"> </w:t>
      </w:r>
      <w:r>
        <w:rPr>
          <w:color w:val="3A3A3A"/>
          <w:w w:val="110"/>
          <w:sz w:val="18"/>
        </w:rPr>
        <w:t>held</w:t>
      </w:r>
      <w:r>
        <w:rPr>
          <w:color w:val="3A3A3A"/>
          <w:spacing w:val="-27"/>
          <w:w w:val="110"/>
          <w:sz w:val="18"/>
        </w:rPr>
        <w:t xml:space="preserve"> </w:t>
      </w:r>
      <w:r>
        <w:rPr>
          <w:color w:val="3A3A3A"/>
          <w:w w:val="110"/>
          <w:sz w:val="18"/>
        </w:rPr>
        <w:t>and</w:t>
      </w:r>
      <w:r>
        <w:rPr>
          <w:color w:val="3A3A3A"/>
          <w:spacing w:val="-15"/>
          <w:w w:val="110"/>
          <w:sz w:val="18"/>
        </w:rPr>
        <w:t xml:space="preserve"> </w:t>
      </w:r>
      <w:r>
        <w:rPr>
          <w:color w:val="3A3A3A"/>
          <w:w w:val="110"/>
          <w:sz w:val="18"/>
        </w:rPr>
        <w:t>occupied,</w:t>
      </w:r>
      <w:r>
        <w:rPr>
          <w:color w:val="3A3A3A"/>
          <w:spacing w:val="-11"/>
          <w:w w:val="110"/>
          <w:sz w:val="18"/>
        </w:rPr>
        <w:t xml:space="preserve"> </w:t>
      </w:r>
      <w:r>
        <w:rPr>
          <w:color w:val="3A3A3A"/>
          <w:w w:val="110"/>
          <w:sz w:val="18"/>
        </w:rPr>
        <w:t>used</w:t>
      </w:r>
      <w:r>
        <w:rPr>
          <w:color w:val="3A3A3A"/>
          <w:spacing w:val="-16"/>
          <w:w w:val="110"/>
          <w:sz w:val="18"/>
        </w:rPr>
        <w:t xml:space="preserve"> </w:t>
      </w:r>
      <w:r>
        <w:rPr>
          <w:color w:val="3A3A3A"/>
          <w:w w:val="110"/>
          <w:sz w:val="18"/>
        </w:rPr>
        <w:t>or</w:t>
      </w:r>
      <w:r>
        <w:rPr>
          <w:color w:val="3A3A3A"/>
          <w:spacing w:val="-2"/>
          <w:w w:val="110"/>
          <w:sz w:val="18"/>
        </w:rPr>
        <w:t xml:space="preserve"> </w:t>
      </w:r>
      <w:r>
        <w:rPr>
          <w:color w:val="3A3A3A"/>
          <w:w w:val="110"/>
          <w:sz w:val="18"/>
        </w:rPr>
        <w:t>consumed</w:t>
      </w:r>
      <w:r>
        <w:rPr>
          <w:color w:val="3A3A3A"/>
          <w:spacing w:val="-20"/>
          <w:w w:val="110"/>
          <w:sz w:val="18"/>
        </w:rPr>
        <w:t xml:space="preserve"> </w:t>
      </w:r>
      <w:r>
        <w:rPr>
          <w:color w:val="3A3A3A"/>
          <w:w w:val="110"/>
          <w:sz w:val="18"/>
        </w:rPr>
        <w:t>by Outturn</w:t>
      </w:r>
    </w:p>
    <w:p w:rsidR="00C53A62" w:rsidRDefault="00567705">
      <w:pPr>
        <w:spacing w:before="2"/>
        <w:ind w:left="1769"/>
      </w:pPr>
      <w:r>
        <w:rPr>
          <w:color w:val="3A3A3A"/>
          <w:w w:val="110"/>
          <w:sz w:val="18"/>
        </w:rPr>
        <w:t>The actual amount spent in the financial year.</w:t>
      </w:r>
    </w:p>
    <w:p w:rsidR="00C53A62" w:rsidRDefault="00567705">
      <w:pPr>
        <w:pStyle w:val="Heading7"/>
        <w:spacing w:before="53"/>
        <w:ind w:left="1773"/>
      </w:pPr>
      <w:r>
        <w:rPr>
          <w:color w:val="3A3A3A"/>
        </w:rPr>
        <w:t>Payables</w:t>
      </w:r>
    </w:p>
    <w:p w:rsidR="00C53A62" w:rsidRDefault="00567705">
      <w:pPr>
        <w:spacing w:before="62"/>
        <w:ind w:left="1773"/>
      </w:pPr>
      <w:r>
        <w:rPr>
          <w:color w:val="3A3A3A"/>
          <w:w w:val="105"/>
          <w:sz w:val="18"/>
        </w:rPr>
        <w:t>Persons or bodies to whom sums are owed by the Commissioner.</w:t>
      </w:r>
    </w:p>
    <w:p w:rsidR="00C53A62" w:rsidRDefault="00567705">
      <w:pPr>
        <w:pStyle w:val="Heading7"/>
        <w:spacing w:before="58"/>
        <w:ind w:left="1768"/>
      </w:pPr>
      <w:r>
        <w:rPr>
          <w:color w:val="3A3A3A"/>
        </w:rPr>
        <w:t xml:space="preserve">Payments </w:t>
      </w:r>
      <w:r>
        <w:rPr>
          <w:b w:val="0"/>
          <w:color w:val="3A3A3A"/>
          <w:sz w:val="18"/>
        </w:rPr>
        <w:t xml:space="preserve">in </w:t>
      </w:r>
      <w:r>
        <w:rPr>
          <w:color w:val="3A3A3A"/>
        </w:rPr>
        <w:t>Advance</w:t>
      </w:r>
    </w:p>
    <w:p w:rsidR="00C53A62" w:rsidRDefault="00567705">
      <w:pPr>
        <w:spacing w:before="68"/>
        <w:ind w:left="1764"/>
      </w:pPr>
      <w:r>
        <w:rPr>
          <w:color w:val="3A3A3A"/>
          <w:w w:val="110"/>
          <w:sz w:val="18"/>
        </w:rPr>
        <w:t>These represent payments up to 31st March for supplies and services received on or after 1st April.</w:t>
      </w:r>
    </w:p>
    <w:p w:rsidR="00C53A62" w:rsidRDefault="00567705">
      <w:pPr>
        <w:pStyle w:val="Heading7"/>
        <w:spacing w:before="48"/>
        <w:ind w:left="1768"/>
        <w:sectPr w:rsidR="00C53A62">
          <w:footerReference w:type="default" r:id="rId99"/>
          <w:pgSz w:w="11900" w:h="16820"/>
          <w:pgMar w:top="1600" w:right="700" w:bottom="1480" w:left="20" w:header="720" w:footer="720" w:gutter="0"/>
          <w:cols w:space="720"/>
        </w:sectPr>
      </w:pPr>
      <w:r>
        <w:rPr>
          <w:color w:val="3A3A3A"/>
        </w:rPr>
        <w:t>Precept Income</w:t>
      </w:r>
    </w:p>
    <w:p w:rsidR="00C53A62" w:rsidRDefault="00567705">
      <w:pPr>
        <w:pStyle w:val="BodyText"/>
        <w:spacing w:before="91" w:line="304" w:lineRule="auto"/>
        <w:ind w:left="1879" w:right="720" w:hanging="5"/>
      </w:pPr>
      <w:r>
        <w:rPr>
          <w:color w:val="242424"/>
          <w:w w:val="105"/>
        </w:rPr>
        <w:t>The</w:t>
      </w:r>
      <w:r>
        <w:rPr>
          <w:color w:val="242424"/>
          <w:spacing w:val="-24"/>
          <w:w w:val="105"/>
        </w:rPr>
        <w:t xml:space="preserve"> </w:t>
      </w:r>
      <w:r>
        <w:rPr>
          <w:color w:val="242424"/>
          <w:w w:val="105"/>
        </w:rPr>
        <w:t>Commissioner</w:t>
      </w:r>
      <w:r>
        <w:rPr>
          <w:color w:val="242424"/>
          <w:spacing w:val="-3"/>
          <w:w w:val="105"/>
        </w:rPr>
        <w:t xml:space="preserve"> </w:t>
      </w:r>
      <w:r>
        <w:rPr>
          <w:color w:val="242424"/>
          <w:w w:val="105"/>
        </w:rPr>
        <w:t>obtains</w:t>
      </w:r>
      <w:r>
        <w:rPr>
          <w:color w:val="242424"/>
          <w:spacing w:val="-13"/>
          <w:w w:val="105"/>
        </w:rPr>
        <w:t xml:space="preserve"> </w:t>
      </w:r>
      <w:r>
        <w:rPr>
          <w:color w:val="242424"/>
          <w:w w:val="105"/>
        </w:rPr>
        <w:t>part</w:t>
      </w:r>
      <w:r>
        <w:rPr>
          <w:color w:val="242424"/>
          <w:spacing w:val="-18"/>
          <w:w w:val="105"/>
        </w:rPr>
        <w:t xml:space="preserve"> </w:t>
      </w:r>
      <w:r>
        <w:rPr>
          <w:color w:val="242424"/>
          <w:w w:val="105"/>
        </w:rPr>
        <w:t>of</w:t>
      </w:r>
      <w:r>
        <w:rPr>
          <w:color w:val="242424"/>
          <w:spacing w:val="-15"/>
          <w:w w:val="105"/>
        </w:rPr>
        <w:t xml:space="preserve"> </w:t>
      </w:r>
      <w:r>
        <w:rPr>
          <w:color w:val="242424"/>
          <w:w w:val="105"/>
        </w:rPr>
        <w:t>its</w:t>
      </w:r>
      <w:r>
        <w:rPr>
          <w:color w:val="242424"/>
          <w:spacing w:val="-16"/>
          <w:w w:val="105"/>
        </w:rPr>
        <w:t xml:space="preserve"> </w:t>
      </w:r>
      <w:r>
        <w:rPr>
          <w:color w:val="242424"/>
          <w:w w:val="105"/>
        </w:rPr>
        <w:t>income</w:t>
      </w:r>
      <w:r>
        <w:rPr>
          <w:color w:val="242424"/>
          <w:spacing w:val="-20"/>
          <w:w w:val="105"/>
        </w:rPr>
        <w:t xml:space="preserve"> </w:t>
      </w:r>
      <w:r>
        <w:rPr>
          <w:color w:val="242424"/>
          <w:w w:val="105"/>
        </w:rPr>
        <w:t>from</w:t>
      </w:r>
      <w:r>
        <w:rPr>
          <w:color w:val="242424"/>
          <w:spacing w:val="-19"/>
          <w:w w:val="105"/>
        </w:rPr>
        <w:t xml:space="preserve"> </w:t>
      </w:r>
      <w:r>
        <w:rPr>
          <w:color w:val="242424"/>
          <w:w w:val="105"/>
        </w:rPr>
        <w:t>precepts</w:t>
      </w:r>
      <w:r>
        <w:rPr>
          <w:color w:val="242424"/>
          <w:spacing w:val="-9"/>
          <w:w w:val="105"/>
        </w:rPr>
        <w:t xml:space="preserve"> </w:t>
      </w:r>
      <w:r>
        <w:rPr>
          <w:color w:val="242424"/>
          <w:w w:val="105"/>
        </w:rPr>
        <w:t>levied</w:t>
      </w:r>
      <w:r>
        <w:rPr>
          <w:color w:val="242424"/>
          <w:spacing w:val="-23"/>
          <w:w w:val="105"/>
        </w:rPr>
        <w:t xml:space="preserve"> </w:t>
      </w:r>
      <w:r>
        <w:rPr>
          <w:color w:val="242424"/>
          <w:w w:val="105"/>
        </w:rPr>
        <w:t>on</w:t>
      </w:r>
      <w:r>
        <w:rPr>
          <w:color w:val="242424"/>
          <w:spacing w:val="-18"/>
          <w:w w:val="105"/>
        </w:rPr>
        <w:t xml:space="preserve"> </w:t>
      </w:r>
      <w:r>
        <w:rPr>
          <w:color w:val="242424"/>
          <w:w w:val="105"/>
        </w:rPr>
        <w:t>its</w:t>
      </w:r>
      <w:r>
        <w:rPr>
          <w:color w:val="242424"/>
          <w:spacing w:val="-18"/>
          <w:w w:val="105"/>
        </w:rPr>
        <w:t xml:space="preserve"> </w:t>
      </w:r>
      <w:r>
        <w:rPr>
          <w:color w:val="242424"/>
          <w:w w:val="105"/>
        </w:rPr>
        <w:t>billing</w:t>
      </w:r>
      <w:r>
        <w:rPr>
          <w:color w:val="242424"/>
          <w:spacing w:val="-23"/>
          <w:w w:val="105"/>
        </w:rPr>
        <w:t xml:space="preserve"> </w:t>
      </w:r>
      <w:r>
        <w:rPr>
          <w:color w:val="242424"/>
          <w:w w:val="105"/>
        </w:rPr>
        <w:t>authorities</w:t>
      </w:r>
      <w:r>
        <w:rPr>
          <w:color w:val="242424"/>
          <w:spacing w:val="-17"/>
          <w:w w:val="105"/>
        </w:rPr>
        <w:t xml:space="preserve"> </w:t>
      </w:r>
      <w:r>
        <w:rPr>
          <w:color w:val="242424"/>
          <w:w w:val="105"/>
        </w:rPr>
        <w:t>(Durham County</w:t>
      </w:r>
      <w:r>
        <w:rPr>
          <w:color w:val="242424"/>
          <w:spacing w:val="-27"/>
          <w:w w:val="105"/>
        </w:rPr>
        <w:t xml:space="preserve"> </w:t>
      </w:r>
      <w:r>
        <w:rPr>
          <w:color w:val="242424"/>
          <w:w w:val="105"/>
        </w:rPr>
        <w:t>Council</w:t>
      </w:r>
      <w:r>
        <w:rPr>
          <w:color w:val="242424"/>
          <w:spacing w:val="-28"/>
          <w:w w:val="105"/>
        </w:rPr>
        <w:t xml:space="preserve"> </w:t>
      </w:r>
      <w:r>
        <w:rPr>
          <w:color w:val="242424"/>
          <w:w w:val="105"/>
        </w:rPr>
        <w:t>and</w:t>
      </w:r>
      <w:r>
        <w:rPr>
          <w:color w:val="242424"/>
          <w:spacing w:val="-32"/>
          <w:w w:val="105"/>
        </w:rPr>
        <w:t xml:space="preserve"> </w:t>
      </w:r>
      <w:r>
        <w:rPr>
          <w:color w:val="242424"/>
          <w:w w:val="105"/>
        </w:rPr>
        <w:t>Darlington</w:t>
      </w:r>
      <w:r>
        <w:rPr>
          <w:color w:val="242424"/>
          <w:spacing w:val="-24"/>
          <w:w w:val="105"/>
        </w:rPr>
        <w:t xml:space="preserve"> </w:t>
      </w:r>
      <w:r>
        <w:rPr>
          <w:color w:val="242424"/>
          <w:w w:val="105"/>
        </w:rPr>
        <w:t>Borough</w:t>
      </w:r>
      <w:r>
        <w:rPr>
          <w:color w:val="242424"/>
          <w:spacing w:val="-30"/>
          <w:w w:val="105"/>
        </w:rPr>
        <w:t xml:space="preserve"> </w:t>
      </w:r>
      <w:r>
        <w:rPr>
          <w:color w:val="242424"/>
          <w:w w:val="105"/>
        </w:rPr>
        <w:t>Council).</w:t>
      </w:r>
      <w:r>
        <w:rPr>
          <w:color w:val="242424"/>
          <w:spacing w:val="-30"/>
          <w:w w:val="105"/>
        </w:rPr>
        <w:t xml:space="preserve"> </w:t>
      </w:r>
      <w:r>
        <w:rPr>
          <w:color w:val="242424"/>
          <w:w w:val="105"/>
        </w:rPr>
        <w:t>Precepts,</w:t>
      </w:r>
      <w:r>
        <w:rPr>
          <w:color w:val="242424"/>
          <w:spacing w:val="-28"/>
          <w:w w:val="105"/>
        </w:rPr>
        <w:t xml:space="preserve"> </w:t>
      </w:r>
      <w:r>
        <w:rPr>
          <w:color w:val="242424"/>
          <w:w w:val="105"/>
        </w:rPr>
        <w:t>based</w:t>
      </w:r>
      <w:r>
        <w:rPr>
          <w:color w:val="242424"/>
          <w:spacing w:val="-31"/>
          <w:w w:val="105"/>
        </w:rPr>
        <w:t xml:space="preserve"> </w:t>
      </w:r>
      <w:r>
        <w:rPr>
          <w:color w:val="242424"/>
          <w:w w:val="105"/>
        </w:rPr>
        <w:t>on</w:t>
      </w:r>
      <w:r>
        <w:rPr>
          <w:color w:val="242424"/>
          <w:spacing w:val="-26"/>
          <w:w w:val="105"/>
        </w:rPr>
        <w:t xml:space="preserve"> </w:t>
      </w:r>
      <w:r>
        <w:rPr>
          <w:color w:val="242424"/>
          <w:w w:val="105"/>
        </w:rPr>
        <w:t>the</w:t>
      </w:r>
      <w:r>
        <w:rPr>
          <w:color w:val="242424"/>
          <w:spacing w:val="-15"/>
          <w:w w:val="105"/>
        </w:rPr>
        <w:t xml:space="preserve"> </w:t>
      </w:r>
      <w:r>
        <w:rPr>
          <w:color w:val="242424"/>
          <w:w w:val="105"/>
        </w:rPr>
        <w:t>Council</w:t>
      </w:r>
      <w:r>
        <w:rPr>
          <w:color w:val="242424"/>
          <w:spacing w:val="-34"/>
          <w:w w:val="105"/>
        </w:rPr>
        <w:t xml:space="preserve"> </w:t>
      </w:r>
      <w:r>
        <w:rPr>
          <w:color w:val="242424"/>
          <w:w w:val="105"/>
        </w:rPr>
        <w:t>Tax</w:t>
      </w:r>
      <w:r>
        <w:rPr>
          <w:color w:val="242424"/>
          <w:spacing w:val="-29"/>
          <w:w w:val="105"/>
        </w:rPr>
        <w:t xml:space="preserve"> </w:t>
      </w:r>
      <w:r>
        <w:rPr>
          <w:color w:val="242424"/>
          <w:w w:val="105"/>
        </w:rPr>
        <w:t>base</w:t>
      </w:r>
      <w:r>
        <w:rPr>
          <w:color w:val="242424"/>
          <w:spacing w:val="-30"/>
          <w:w w:val="105"/>
        </w:rPr>
        <w:t xml:space="preserve"> </w:t>
      </w:r>
      <w:r>
        <w:rPr>
          <w:color w:val="242424"/>
          <w:w w:val="105"/>
        </w:rPr>
        <w:t>of</w:t>
      </w:r>
      <w:r>
        <w:rPr>
          <w:color w:val="242424"/>
          <w:spacing w:val="-15"/>
          <w:w w:val="105"/>
        </w:rPr>
        <w:t xml:space="preserve"> </w:t>
      </w:r>
      <w:r>
        <w:rPr>
          <w:color w:val="242424"/>
          <w:w w:val="105"/>
        </w:rPr>
        <w:t>each council,</w:t>
      </w:r>
      <w:r>
        <w:rPr>
          <w:color w:val="242424"/>
          <w:spacing w:val="-12"/>
          <w:w w:val="105"/>
        </w:rPr>
        <w:t xml:space="preserve"> </w:t>
      </w:r>
      <w:r>
        <w:rPr>
          <w:color w:val="242424"/>
          <w:w w:val="105"/>
        </w:rPr>
        <w:t>are</w:t>
      </w:r>
      <w:r>
        <w:rPr>
          <w:color w:val="242424"/>
          <w:spacing w:val="-16"/>
          <w:w w:val="105"/>
        </w:rPr>
        <w:t xml:space="preserve"> </w:t>
      </w:r>
      <w:r>
        <w:rPr>
          <w:color w:val="242424"/>
          <w:w w:val="105"/>
        </w:rPr>
        <w:t>levied</w:t>
      </w:r>
      <w:r>
        <w:rPr>
          <w:color w:val="242424"/>
          <w:spacing w:val="-17"/>
          <w:w w:val="105"/>
        </w:rPr>
        <w:t xml:space="preserve"> </w:t>
      </w:r>
      <w:r>
        <w:rPr>
          <w:color w:val="242424"/>
          <w:w w:val="105"/>
        </w:rPr>
        <w:t>on</w:t>
      </w:r>
      <w:r>
        <w:rPr>
          <w:color w:val="242424"/>
          <w:spacing w:val="-4"/>
          <w:w w:val="105"/>
        </w:rPr>
        <w:t xml:space="preserve"> </w:t>
      </w:r>
      <w:r>
        <w:rPr>
          <w:color w:val="242424"/>
          <w:w w:val="105"/>
        </w:rPr>
        <w:t>a</w:t>
      </w:r>
      <w:r>
        <w:rPr>
          <w:color w:val="242424"/>
          <w:spacing w:val="-14"/>
          <w:w w:val="105"/>
        </w:rPr>
        <w:t xml:space="preserve"> </w:t>
      </w:r>
      <w:r>
        <w:rPr>
          <w:color w:val="242424"/>
          <w:w w:val="105"/>
        </w:rPr>
        <w:t>collection</w:t>
      </w:r>
      <w:r>
        <w:rPr>
          <w:color w:val="242424"/>
          <w:spacing w:val="-11"/>
          <w:w w:val="105"/>
        </w:rPr>
        <w:t xml:space="preserve"> </w:t>
      </w:r>
      <w:r>
        <w:rPr>
          <w:color w:val="242424"/>
          <w:w w:val="105"/>
        </w:rPr>
        <w:t>fund,</w:t>
      </w:r>
      <w:r>
        <w:rPr>
          <w:color w:val="242424"/>
          <w:spacing w:val="-20"/>
          <w:w w:val="105"/>
        </w:rPr>
        <w:t xml:space="preserve"> </w:t>
      </w:r>
      <w:r>
        <w:rPr>
          <w:color w:val="242424"/>
          <w:w w:val="105"/>
        </w:rPr>
        <w:t>administered</w:t>
      </w:r>
      <w:r>
        <w:rPr>
          <w:color w:val="242424"/>
          <w:spacing w:val="6"/>
          <w:w w:val="105"/>
        </w:rPr>
        <w:t xml:space="preserve"> </w:t>
      </w:r>
      <w:r>
        <w:rPr>
          <w:color w:val="242424"/>
          <w:w w:val="105"/>
        </w:rPr>
        <w:t>separately</w:t>
      </w:r>
      <w:r>
        <w:rPr>
          <w:color w:val="242424"/>
          <w:spacing w:val="-2"/>
          <w:w w:val="105"/>
        </w:rPr>
        <w:t xml:space="preserve"> </w:t>
      </w:r>
      <w:r>
        <w:rPr>
          <w:color w:val="242424"/>
          <w:w w:val="105"/>
        </w:rPr>
        <w:t>by</w:t>
      </w:r>
      <w:r>
        <w:rPr>
          <w:color w:val="242424"/>
          <w:spacing w:val="-21"/>
          <w:w w:val="105"/>
        </w:rPr>
        <w:t xml:space="preserve"> </w:t>
      </w:r>
      <w:r>
        <w:rPr>
          <w:color w:val="242424"/>
          <w:w w:val="105"/>
        </w:rPr>
        <w:t>each</w:t>
      </w:r>
      <w:r>
        <w:rPr>
          <w:color w:val="242424"/>
          <w:spacing w:val="-8"/>
          <w:w w:val="105"/>
        </w:rPr>
        <w:t xml:space="preserve"> </w:t>
      </w:r>
      <w:r>
        <w:rPr>
          <w:color w:val="242424"/>
          <w:w w:val="105"/>
        </w:rPr>
        <w:t>council.</w:t>
      </w:r>
    </w:p>
    <w:p w:rsidR="00C53A62" w:rsidRDefault="00567705">
      <w:pPr>
        <w:pStyle w:val="Heading7"/>
        <w:spacing w:line="218" w:lineRule="exact"/>
        <w:ind w:left="1874"/>
      </w:pPr>
      <w:r>
        <w:rPr>
          <w:color w:val="242424"/>
        </w:rPr>
        <w:t xml:space="preserve">Property, Plant </w:t>
      </w:r>
      <w:r>
        <w:rPr>
          <w:color w:val="242424"/>
        </w:rPr>
        <w:t>and Equipment</w:t>
      </w:r>
    </w:p>
    <w:p w:rsidR="00C53A62" w:rsidRDefault="00567705">
      <w:pPr>
        <w:pStyle w:val="BodyText"/>
        <w:spacing w:before="58" w:line="304" w:lineRule="auto"/>
        <w:ind w:left="1877" w:right="995" w:hanging="3"/>
      </w:pPr>
      <w:r>
        <w:rPr>
          <w:color w:val="242424"/>
        </w:rPr>
        <w:t>Tangible and intangible assets that yield benefits to the Commissioner and the services it provides for a period of more than one year.</w:t>
      </w:r>
    </w:p>
    <w:p w:rsidR="00C53A62" w:rsidRDefault="00567705">
      <w:pPr>
        <w:pStyle w:val="Heading7"/>
        <w:spacing w:line="219" w:lineRule="exact"/>
        <w:ind w:left="1874"/>
      </w:pPr>
      <w:r>
        <w:rPr>
          <w:color w:val="242424"/>
        </w:rPr>
        <w:t>Provisions</w:t>
      </w:r>
    </w:p>
    <w:p w:rsidR="00C53A62" w:rsidRDefault="00567705">
      <w:pPr>
        <w:pStyle w:val="BodyText"/>
        <w:spacing w:before="36" w:line="276" w:lineRule="auto"/>
        <w:ind w:left="1881" w:right="720" w:hanging="2"/>
      </w:pPr>
      <w:r>
        <w:rPr>
          <w:color w:val="242424"/>
          <w:w w:val="105"/>
        </w:rPr>
        <w:t>Sums</w:t>
      </w:r>
      <w:r>
        <w:rPr>
          <w:color w:val="242424"/>
          <w:spacing w:val="-19"/>
          <w:w w:val="105"/>
        </w:rPr>
        <w:t xml:space="preserve"> </w:t>
      </w:r>
      <w:r>
        <w:rPr>
          <w:color w:val="242424"/>
          <w:w w:val="105"/>
        </w:rPr>
        <w:t>set</w:t>
      </w:r>
      <w:r>
        <w:rPr>
          <w:color w:val="242424"/>
          <w:spacing w:val="-20"/>
          <w:w w:val="105"/>
        </w:rPr>
        <w:t xml:space="preserve"> </w:t>
      </w:r>
      <w:r>
        <w:rPr>
          <w:color w:val="242424"/>
          <w:w w:val="105"/>
        </w:rPr>
        <w:t>aside</w:t>
      </w:r>
      <w:r>
        <w:rPr>
          <w:color w:val="242424"/>
          <w:spacing w:val="-25"/>
          <w:w w:val="105"/>
        </w:rPr>
        <w:t xml:space="preserve"> </w:t>
      </w:r>
      <w:r>
        <w:rPr>
          <w:color w:val="242424"/>
          <w:w w:val="105"/>
        </w:rPr>
        <w:t>to</w:t>
      </w:r>
      <w:r>
        <w:rPr>
          <w:color w:val="242424"/>
          <w:spacing w:val="7"/>
          <w:w w:val="105"/>
        </w:rPr>
        <w:t xml:space="preserve"> </w:t>
      </w:r>
      <w:r>
        <w:rPr>
          <w:color w:val="242424"/>
          <w:w w:val="105"/>
        </w:rPr>
        <w:t>meet</w:t>
      </w:r>
      <w:r>
        <w:rPr>
          <w:color w:val="242424"/>
          <w:spacing w:val="-15"/>
          <w:w w:val="105"/>
        </w:rPr>
        <w:t xml:space="preserve"> </w:t>
      </w:r>
      <w:r>
        <w:rPr>
          <w:color w:val="242424"/>
          <w:w w:val="105"/>
        </w:rPr>
        <w:t>any</w:t>
      </w:r>
      <w:r>
        <w:rPr>
          <w:color w:val="242424"/>
          <w:spacing w:val="-21"/>
          <w:w w:val="105"/>
        </w:rPr>
        <w:t xml:space="preserve"> </w:t>
      </w:r>
      <w:r>
        <w:rPr>
          <w:color w:val="242424"/>
          <w:w w:val="105"/>
        </w:rPr>
        <w:t>liabilities</w:t>
      </w:r>
      <w:r>
        <w:rPr>
          <w:color w:val="242424"/>
          <w:spacing w:val="-9"/>
          <w:w w:val="105"/>
        </w:rPr>
        <w:t xml:space="preserve"> </w:t>
      </w:r>
      <w:r>
        <w:rPr>
          <w:color w:val="242424"/>
          <w:w w:val="105"/>
        </w:rPr>
        <w:t>or</w:t>
      </w:r>
      <w:r>
        <w:rPr>
          <w:color w:val="242424"/>
          <w:spacing w:val="-15"/>
          <w:w w:val="105"/>
        </w:rPr>
        <w:t xml:space="preserve"> </w:t>
      </w:r>
      <w:r>
        <w:rPr>
          <w:color w:val="242424"/>
          <w:w w:val="105"/>
        </w:rPr>
        <w:t>losses</w:t>
      </w:r>
      <w:r>
        <w:rPr>
          <w:color w:val="242424"/>
          <w:spacing w:val="-14"/>
          <w:w w:val="105"/>
        </w:rPr>
        <w:t xml:space="preserve"> </w:t>
      </w:r>
      <w:r>
        <w:rPr>
          <w:color w:val="242424"/>
          <w:w w:val="105"/>
        </w:rPr>
        <w:t>which</w:t>
      </w:r>
      <w:r>
        <w:rPr>
          <w:color w:val="242424"/>
          <w:spacing w:val="-24"/>
          <w:w w:val="105"/>
        </w:rPr>
        <w:t xml:space="preserve"> </w:t>
      </w:r>
      <w:r>
        <w:rPr>
          <w:color w:val="242424"/>
          <w:w w:val="105"/>
        </w:rPr>
        <w:t>are</w:t>
      </w:r>
      <w:r>
        <w:rPr>
          <w:color w:val="242424"/>
          <w:spacing w:val="-17"/>
          <w:w w:val="105"/>
        </w:rPr>
        <w:t xml:space="preserve"> </w:t>
      </w:r>
      <w:r>
        <w:rPr>
          <w:color w:val="242424"/>
          <w:w w:val="105"/>
        </w:rPr>
        <w:t>likely</w:t>
      </w:r>
      <w:r>
        <w:rPr>
          <w:color w:val="242424"/>
          <w:spacing w:val="-25"/>
          <w:w w:val="105"/>
        </w:rPr>
        <w:t xml:space="preserve"> </w:t>
      </w:r>
      <w:r>
        <w:rPr>
          <w:color w:val="242424"/>
          <w:w w:val="105"/>
        </w:rPr>
        <w:t>or</w:t>
      </w:r>
      <w:r>
        <w:rPr>
          <w:color w:val="242424"/>
          <w:spacing w:val="-7"/>
          <w:w w:val="105"/>
        </w:rPr>
        <w:t xml:space="preserve"> </w:t>
      </w:r>
      <w:r>
        <w:rPr>
          <w:color w:val="242424"/>
          <w:w w:val="105"/>
        </w:rPr>
        <w:t>certain</w:t>
      </w:r>
      <w:r>
        <w:rPr>
          <w:color w:val="242424"/>
          <w:spacing w:val="-32"/>
          <w:w w:val="105"/>
        </w:rPr>
        <w:t xml:space="preserve"> </w:t>
      </w:r>
      <w:r>
        <w:rPr>
          <w:color w:val="242424"/>
          <w:w w:val="105"/>
        </w:rPr>
        <w:t>to</w:t>
      </w:r>
      <w:r>
        <w:rPr>
          <w:color w:val="242424"/>
          <w:spacing w:val="9"/>
          <w:w w:val="105"/>
        </w:rPr>
        <w:t xml:space="preserve"> </w:t>
      </w:r>
      <w:r>
        <w:rPr>
          <w:rFonts w:ascii="Times New Roman" w:hAnsi="Times New Roman"/>
          <w:color w:val="242424"/>
          <w:w w:val="105"/>
          <w:sz w:val="21"/>
        </w:rPr>
        <w:t>be</w:t>
      </w:r>
      <w:r>
        <w:rPr>
          <w:rFonts w:ascii="Times New Roman" w:hAnsi="Times New Roman"/>
          <w:color w:val="242424"/>
          <w:spacing w:val="-25"/>
          <w:w w:val="105"/>
          <w:sz w:val="21"/>
        </w:rPr>
        <w:t xml:space="preserve"> </w:t>
      </w:r>
      <w:r>
        <w:rPr>
          <w:color w:val="242424"/>
          <w:w w:val="105"/>
        </w:rPr>
        <w:t>incurred,</w:t>
      </w:r>
      <w:r>
        <w:rPr>
          <w:color w:val="242424"/>
          <w:spacing w:val="-18"/>
          <w:w w:val="105"/>
        </w:rPr>
        <w:t xml:space="preserve"> </w:t>
      </w:r>
      <w:r>
        <w:rPr>
          <w:color w:val="242424"/>
          <w:w w:val="105"/>
        </w:rPr>
        <w:t xml:space="preserve">but uncertain as to the amounts or dates on which they </w:t>
      </w:r>
      <w:r>
        <w:rPr>
          <w:rFonts w:ascii="Times New Roman" w:hAnsi="Times New Roman"/>
          <w:color w:val="242424"/>
          <w:w w:val="105"/>
          <w:sz w:val="21"/>
        </w:rPr>
        <w:t>will</w:t>
      </w:r>
      <w:r>
        <w:rPr>
          <w:rFonts w:ascii="Times New Roman" w:hAnsi="Times New Roman"/>
          <w:color w:val="242424"/>
          <w:spacing w:val="-22"/>
          <w:w w:val="105"/>
          <w:sz w:val="21"/>
        </w:rPr>
        <w:t xml:space="preserve"> </w:t>
      </w:r>
      <w:r>
        <w:rPr>
          <w:color w:val="242424"/>
          <w:w w:val="105"/>
        </w:rPr>
        <w:t>arise.</w:t>
      </w:r>
    </w:p>
    <w:p w:rsidR="00C53A62" w:rsidRDefault="00567705">
      <w:pPr>
        <w:pStyle w:val="Heading7"/>
        <w:spacing w:before="10"/>
        <w:ind w:left="1878"/>
      </w:pPr>
      <w:r>
        <w:rPr>
          <w:color w:val="242424"/>
        </w:rPr>
        <w:t xml:space="preserve">Receipts </w:t>
      </w:r>
      <w:r>
        <w:rPr>
          <w:b w:val="0"/>
          <w:color w:val="242424"/>
        </w:rPr>
        <w:t xml:space="preserve">in </w:t>
      </w:r>
      <w:r>
        <w:rPr>
          <w:color w:val="242424"/>
        </w:rPr>
        <w:t>Advance</w:t>
      </w:r>
    </w:p>
    <w:p w:rsidR="00C53A62" w:rsidRDefault="00567705">
      <w:pPr>
        <w:pStyle w:val="BodyText"/>
        <w:spacing w:before="58" w:line="300" w:lineRule="auto"/>
        <w:ind w:left="1884" w:right="559" w:hanging="5"/>
      </w:pPr>
      <w:r>
        <w:rPr>
          <w:color w:val="242424"/>
          <w:w w:val="105"/>
        </w:rPr>
        <w:t>These</w:t>
      </w:r>
      <w:r>
        <w:rPr>
          <w:color w:val="242424"/>
          <w:spacing w:val="-20"/>
          <w:w w:val="105"/>
        </w:rPr>
        <w:t xml:space="preserve"> </w:t>
      </w:r>
      <w:r>
        <w:rPr>
          <w:color w:val="242424"/>
          <w:w w:val="105"/>
        </w:rPr>
        <w:t>represent</w:t>
      </w:r>
      <w:r>
        <w:rPr>
          <w:color w:val="242424"/>
          <w:spacing w:val="-11"/>
          <w:w w:val="105"/>
        </w:rPr>
        <w:t xml:space="preserve"> </w:t>
      </w:r>
      <w:r>
        <w:rPr>
          <w:color w:val="242424"/>
          <w:w w:val="105"/>
        </w:rPr>
        <w:t>Income</w:t>
      </w:r>
      <w:r>
        <w:rPr>
          <w:color w:val="242424"/>
          <w:spacing w:val="-14"/>
          <w:w w:val="105"/>
        </w:rPr>
        <w:t xml:space="preserve"> </w:t>
      </w:r>
      <w:r>
        <w:rPr>
          <w:color w:val="242424"/>
          <w:w w:val="105"/>
        </w:rPr>
        <w:t>received</w:t>
      </w:r>
      <w:r>
        <w:rPr>
          <w:color w:val="242424"/>
          <w:spacing w:val="-16"/>
          <w:w w:val="105"/>
        </w:rPr>
        <w:t xml:space="preserve"> </w:t>
      </w:r>
      <w:r>
        <w:rPr>
          <w:color w:val="242424"/>
          <w:w w:val="105"/>
        </w:rPr>
        <w:t>up</w:t>
      </w:r>
      <w:r>
        <w:rPr>
          <w:color w:val="242424"/>
          <w:spacing w:val="-27"/>
          <w:w w:val="105"/>
        </w:rPr>
        <w:t xml:space="preserve"> </w:t>
      </w:r>
      <w:r>
        <w:rPr>
          <w:color w:val="242424"/>
          <w:w w:val="105"/>
        </w:rPr>
        <w:t>to</w:t>
      </w:r>
      <w:r>
        <w:rPr>
          <w:color w:val="242424"/>
          <w:spacing w:val="-13"/>
          <w:w w:val="105"/>
        </w:rPr>
        <w:t xml:space="preserve"> </w:t>
      </w:r>
      <w:r>
        <w:rPr>
          <w:color w:val="242424"/>
          <w:w w:val="105"/>
        </w:rPr>
        <w:t>31st</w:t>
      </w:r>
      <w:r>
        <w:rPr>
          <w:color w:val="242424"/>
          <w:spacing w:val="-16"/>
          <w:w w:val="105"/>
        </w:rPr>
        <w:t xml:space="preserve"> </w:t>
      </w:r>
      <w:r>
        <w:rPr>
          <w:color w:val="242424"/>
          <w:w w:val="105"/>
        </w:rPr>
        <w:t>March</w:t>
      </w:r>
      <w:r>
        <w:rPr>
          <w:color w:val="242424"/>
          <w:spacing w:val="-21"/>
          <w:w w:val="105"/>
        </w:rPr>
        <w:t xml:space="preserve"> </w:t>
      </w:r>
      <w:r>
        <w:rPr>
          <w:color w:val="242424"/>
          <w:w w:val="105"/>
        </w:rPr>
        <w:t>for</w:t>
      </w:r>
      <w:r>
        <w:rPr>
          <w:color w:val="242424"/>
          <w:spacing w:val="-6"/>
          <w:w w:val="105"/>
        </w:rPr>
        <w:t xml:space="preserve"> </w:t>
      </w:r>
      <w:r>
        <w:rPr>
          <w:color w:val="242424"/>
          <w:w w:val="105"/>
        </w:rPr>
        <w:t>supplies</w:t>
      </w:r>
      <w:r>
        <w:rPr>
          <w:color w:val="242424"/>
          <w:spacing w:val="-17"/>
          <w:w w:val="105"/>
        </w:rPr>
        <w:t xml:space="preserve"> </w:t>
      </w:r>
      <w:r>
        <w:rPr>
          <w:color w:val="242424"/>
          <w:w w:val="105"/>
        </w:rPr>
        <w:t>and</w:t>
      </w:r>
      <w:r>
        <w:rPr>
          <w:color w:val="242424"/>
          <w:spacing w:val="-24"/>
          <w:w w:val="105"/>
        </w:rPr>
        <w:t xml:space="preserve"> </w:t>
      </w:r>
      <w:r>
        <w:rPr>
          <w:color w:val="242424"/>
          <w:w w:val="105"/>
        </w:rPr>
        <w:t>services</w:t>
      </w:r>
      <w:r>
        <w:rPr>
          <w:color w:val="242424"/>
          <w:spacing w:val="-16"/>
          <w:w w:val="105"/>
        </w:rPr>
        <w:t xml:space="preserve"> </w:t>
      </w:r>
      <w:r>
        <w:rPr>
          <w:color w:val="242424"/>
          <w:w w:val="105"/>
        </w:rPr>
        <w:t>provided</w:t>
      </w:r>
      <w:r>
        <w:rPr>
          <w:color w:val="242424"/>
          <w:spacing w:val="-17"/>
          <w:w w:val="105"/>
        </w:rPr>
        <w:t xml:space="preserve"> </w:t>
      </w:r>
      <w:r>
        <w:rPr>
          <w:color w:val="242424"/>
          <w:w w:val="105"/>
        </w:rPr>
        <w:t>on</w:t>
      </w:r>
      <w:r>
        <w:rPr>
          <w:color w:val="242424"/>
          <w:spacing w:val="-23"/>
          <w:w w:val="105"/>
        </w:rPr>
        <w:t xml:space="preserve"> </w:t>
      </w:r>
      <w:r>
        <w:rPr>
          <w:color w:val="242424"/>
          <w:w w:val="105"/>
        </w:rPr>
        <w:t>or</w:t>
      </w:r>
      <w:r>
        <w:rPr>
          <w:color w:val="242424"/>
          <w:spacing w:val="-18"/>
          <w:w w:val="105"/>
        </w:rPr>
        <w:t xml:space="preserve"> </w:t>
      </w:r>
      <w:r>
        <w:rPr>
          <w:color w:val="242424"/>
          <w:w w:val="105"/>
        </w:rPr>
        <w:t>after</w:t>
      </w:r>
      <w:r>
        <w:rPr>
          <w:color w:val="242424"/>
          <w:spacing w:val="-26"/>
          <w:w w:val="105"/>
        </w:rPr>
        <w:t xml:space="preserve"> </w:t>
      </w:r>
      <w:r>
        <w:rPr>
          <w:color w:val="242424"/>
          <w:w w:val="105"/>
        </w:rPr>
        <w:t>1st April.</w:t>
      </w:r>
    </w:p>
    <w:p w:rsidR="00C53A62" w:rsidRDefault="00567705">
      <w:pPr>
        <w:pStyle w:val="Heading7"/>
        <w:spacing w:before="2"/>
        <w:ind w:left="1878"/>
      </w:pPr>
      <w:r>
        <w:rPr>
          <w:color w:val="363636"/>
        </w:rPr>
        <w:t>Reserves</w:t>
      </w:r>
    </w:p>
    <w:p w:rsidR="00C53A62" w:rsidRDefault="00567705">
      <w:pPr>
        <w:pStyle w:val="BodyText"/>
        <w:spacing w:before="53" w:line="304" w:lineRule="auto"/>
        <w:ind w:left="1886" w:right="720" w:hanging="2"/>
      </w:pPr>
      <w:r>
        <w:rPr>
          <w:color w:val="242424"/>
        </w:rPr>
        <w:t xml:space="preserve">Sums set aside for purposes falling </w:t>
      </w:r>
      <w:r>
        <w:rPr>
          <w:color w:val="242424"/>
        </w:rPr>
        <w:t>outside the definition of a 'provision'. There are two categories of reserves see 'Usable Reserves' and 'Unusable Reserves' for further definition.</w:t>
      </w:r>
    </w:p>
    <w:p w:rsidR="00C53A62" w:rsidRDefault="00567705">
      <w:pPr>
        <w:pStyle w:val="Heading7"/>
        <w:spacing w:line="219" w:lineRule="exact"/>
        <w:ind w:left="1878"/>
      </w:pPr>
      <w:r>
        <w:rPr>
          <w:color w:val="363636"/>
        </w:rPr>
        <w:t>Retirement Benefits</w:t>
      </w:r>
    </w:p>
    <w:p w:rsidR="00C53A62" w:rsidRDefault="00567705">
      <w:pPr>
        <w:pStyle w:val="BodyText"/>
        <w:spacing w:before="54" w:line="312" w:lineRule="auto"/>
        <w:ind w:left="1885" w:right="995" w:firstLine="3"/>
      </w:pPr>
      <w:r>
        <w:rPr>
          <w:color w:val="242424"/>
        </w:rPr>
        <w:t>All forms of consideration given by an employer in exchange for services rendered by emp</w:t>
      </w:r>
      <w:r>
        <w:rPr>
          <w:color w:val="242424"/>
        </w:rPr>
        <w:t>loyees that are payable after the completion of employment.</w:t>
      </w:r>
    </w:p>
    <w:p w:rsidR="00C53A62" w:rsidRDefault="00567705">
      <w:pPr>
        <w:pStyle w:val="Heading7"/>
        <w:spacing w:line="215" w:lineRule="exact"/>
        <w:ind w:left="1888"/>
      </w:pPr>
      <w:r>
        <w:rPr>
          <w:color w:val="242424"/>
        </w:rPr>
        <w:t>Revaluation Reserve</w:t>
      </w:r>
    </w:p>
    <w:p w:rsidR="00C53A62" w:rsidRDefault="00567705">
      <w:pPr>
        <w:pStyle w:val="BodyText"/>
        <w:spacing w:before="53" w:line="304" w:lineRule="auto"/>
        <w:ind w:left="1890" w:right="720" w:hanging="2"/>
      </w:pPr>
      <w:r>
        <w:rPr>
          <w:color w:val="242424"/>
          <w:w w:val="105"/>
        </w:rPr>
        <w:t>Capital</w:t>
      </w:r>
      <w:r>
        <w:rPr>
          <w:color w:val="242424"/>
          <w:spacing w:val="-23"/>
          <w:w w:val="105"/>
        </w:rPr>
        <w:t xml:space="preserve"> </w:t>
      </w:r>
      <w:r>
        <w:rPr>
          <w:color w:val="242424"/>
          <w:w w:val="105"/>
        </w:rPr>
        <w:t>reserve</w:t>
      </w:r>
      <w:r>
        <w:rPr>
          <w:color w:val="242424"/>
          <w:spacing w:val="-20"/>
          <w:w w:val="105"/>
        </w:rPr>
        <w:t xml:space="preserve"> </w:t>
      </w:r>
      <w:r>
        <w:rPr>
          <w:color w:val="242424"/>
          <w:w w:val="105"/>
        </w:rPr>
        <w:t>to</w:t>
      </w:r>
      <w:r>
        <w:rPr>
          <w:color w:val="242424"/>
          <w:spacing w:val="-9"/>
          <w:w w:val="105"/>
        </w:rPr>
        <w:t xml:space="preserve"> </w:t>
      </w:r>
      <w:r>
        <w:rPr>
          <w:color w:val="242424"/>
          <w:w w:val="105"/>
        </w:rPr>
        <w:t>hold</w:t>
      </w:r>
      <w:r>
        <w:rPr>
          <w:color w:val="242424"/>
          <w:spacing w:val="-23"/>
          <w:w w:val="105"/>
        </w:rPr>
        <w:t xml:space="preserve"> </w:t>
      </w:r>
      <w:r>
        <w:rPr>
          <w:color w:val="242424"/>
          <w:w w:val="105"/>
        </w:rPr>
        <w:t>unrealised</w:t>
      </w:r>
      <w:r>
        <w:rPr>
          <w:color w:val="242424"/>
          <w:spacing w:val="-24"/>
          <w:w w:val="105"/>
        </w:rPr>
        <w:t xml:space="preserve"> </w:t>
      </w:r>
      <w:r>
        <w:rPr>
          <w:color w:val="242424"/>
          <w:w w:val="105"/>
        </w:rPr>
        <w:t>revaluation</w:t>
      </w:r>
      <w:r>
        <w:rPr>
          <w:color w:val="242424"/>
          <w:spacing w:val="-23"/>
          <w:w w:val="105"/>
        </w:rPr>
        <w:t xml:space="preserve"> </w:t>
      </w:r>
      <w:r>
        <w:rPr>
          <w:color w:val="242424"/>
          <w:w w:val="105"/>
        </w:rPr>
        <w:t>gains</w:t>
      </w:r>
      <w:r>
        <w:rPr>
          <w:color w:val="242424"/>
          <w:spacing w:val="-22"/>
          <w:w w:val="105"/>
        </w:rPr>
        <w:t xml:space="preserve"> </w:t>
      </w:r>
      <w:r>
        <w:rPr>
          <w:color w:val="242424"/>
          <w:w w:val="105"/>
        </w:rPr>
        <w:t>arising</w:t>
      </w:r>
      <w:r>
        <w:rPr>
          <w:color w:val="242424"/>
          <w:spacing w:val="-28"/>
          <w:w w:val="105"/>
        </w:rPr>
        <w:t xml:space="preserve"> </w:t>
      </w:r>
      <w:r>
        <w:rPr>
          <w:color w:val="242424"/>
          <w:w w:val="105"/>
        </w:rPr>
        <w:t>(since</w:t>
      </w:r>
      <w:r>
        <w:rPr>
          <w:color w:val="242424"/>
          <w:spacing w:val="-24"/>
          <w:w w:val="105"/>
        </w:rPr>
        <w:t xml:space="preserve"> </w:t>
      </w:r>
      <w:r>
        <w:rPr>
          <w:color w:val="242424"/>
          <w:w w:val="105"/>
        </w:rPr>
        <w:t>1</w:t>
      </w:r>
      <w:r>
        <w:rPr>
          <w:color w:val="242424"/>
          <w:spacing w:val="-21"/>
          <w:w w:val="105"/>
        </w:rPr>
        <w:t xml:space="preserve"> </w:t>
      </w:r>
      <w:r>
        <w:rPr>
          <w:color w:val="242424"/>
          <w:w w:val="105"/>
        </w:rPr>
        <w:t>April</w:t>
      </w:r>
      <w:r>
        <w:rPr>
          <w:color w:val="242424"/>
          <w:spacing w:val="-20"/>
          <w:w w:val="105"/>
        </w:rPr>
        <w:t xml:space="preserve"> </w:t>
      </w:r>
      <w:r>
        <w:rPr>
          <w:color w:val="242424"/>
          <w:w w:val="105"/>
        </w:rPr>
        <w:t>2007)</w:t>
      </w:r>
      <w:r>
        <w:rPr>
          <w:color w:val="242424"/>
          <w:spacing w:val="-17"/>
          <w:w w:val="105"/>
        </w:rPr>
        <w:t xml:space="preserve"> </w:t>
      </w:r>
      <w:r>
        <w:rPr>
          <w:color w:val="242424"/>
          <w:w w:val="105"/>
        </w:rPr>
        <w:t>from</w:t>
      </w:r>
      <w:r>
        <w:rPr>
          <w:color w:val="242424"/>
          <w:spacing w:val="-21"/>
          <w:w w:val="105"/>
        </w:rPr>
        <w:t xml:space="preserve"> </w:t>
      </w:r>
      <w:r>
        <w:rPr>
          <w:color w:val="242424"/>
          <w:w w:val="105"/>
        </w:rPr>
        <w:t>holding property, plant and</w:t>
      </w:r>
      <w:r>
        <w:rPr>
          <w:color w:val="242424"/>
          <w:spacing w:val="-26"/>
          <w:w w:val="105"/>
        </w:rPr>
        <w:t xml:space="preserve"> </w:t>
      </w:r>
      <w:r>
        <w:rPr>
          <w:color w:val="242424"/>
          <w:w w:val="105"/>
        </w:rPr>
        <w:t>equipment.</w:t>
      </w:r>
    </w:p>
    <w:p w:rsidR="00C53A62" w:rsidRDefault="00567705">
      <w:pPr>
        <w:pStyle w:val="Heading7"/>
        <w:spacing w:line="219" w:lineRule="exact"/>
        <w:ind w:left="1888"/>
      </w:pPr>
      <w:r>
        <w:rPr>
          <w:color w:val="363636"/>
        </w:rPr>
        <w:t>Revenue Contributions to Capital</w:t>
      </w:r>
    </w:p>
    <w:p w:rsidR="00C53A62" w:rsidRDefault="00567705">
      <w:pPr>
        <w:pStyle w:val="BodyText"/>
        <w:spacing w:before="58"/>
        <w:ind w:left="1888"/>
      </w:pPr>
      <w:r>
        <w:rPr>
          <w:color w:val="242424"/>
          <w:w w:val="105"/>
        </w:rPr>
        <w:t>Contribution from revenue to finance capitaI expenditure, thus reducing the requirement to borrow.</w:t>
      </w:r>
    </w:p>
    <w:p w:rsidR="00C53A62" w:rsidRDefault="00567705">
      <w:pPr>
        <w:pStyle w:val="Heading7"/>
        <w:spacing w:before="46"/>
        <w:ind w:left="1888"/>
      </w:pPr>
      <w:r>
        <w:rPr>
          <w:color w:val="363636"/>
        </w:rPr>
        <w:t>Running Expenses</w:t>
      </w:r>
    </w:p>
    <w:p w:rsidR="00C53A62" w:rsidRDefault="00567705">
      <w:pPr>
        <w:pStyle w:val="BodyText"/>
        <w:spacing w:before="54" w:line="307" w:lineRule="auto"/>
        <w:ind w:left="1890" w:right="720" w:firstLine="8"/>
      </w:pPr>
      <w:r>
        <w:rPr>
          <w:color w:val="242424"/>
          <w:w w:val="105"/>
        </w:rPr>
        <w:t>All</w:t>
      </w:r>
      <w:r>
        <w:rPr>
          <w:color w:val="242424"/>
          <w:spacing w:val="-23"/>
          <w:w w:val="105"/>
        </w:rPr>
        <w:t xml:space="preserve"> </w:t>
      </w:r>
      <w:r>
        <w:rPr>
          <w:color w:val="242424"/>
          <w:w w:val="105"/>
        </w:rPr>
        <w:t>expenses</w:t>
      </w:r>
      <w:r>
        <w:rPr>
          <w:color w:val="242424"/>
          <w:spacing w:val="-15"/>
          <w:w w:val="105"/>
        </w:rPr>
        <w:t xml:space="preserve"> </w:t>
      </w:r>
      <w:r>
        <w:rPr>
          <w:color w:val="242424"/>
          <w:w w:val="105"/>
        </w:rPr>
        <w:t>other</w:t>
      </w:r>
      <w:r>
        <w:rPr>
          <w:color w:val="242424"/>
          <w:spacing w:val="-24"/>
          <w:w w:val="105"/>
        </w:rPr>
        <w:t xml:space="preserve"> </w:t>
      </w:r>
      <w:r>
        <w:rPr>
          <w:color w:val="242424"/>
          <w:w w:val="105"/>
        </w:rPr>
        <w:t>than</w:t>
      </w:r>
      <w:r>
        <w:rPr>
          <w:color w:val="242424"/>
          <w:spacing w:val="-24"/>
          <w:w w:val="105"/>
        </w:rPr>
        <w:t xml:space="preserve"> </w:t>
      </w:r>
      <w:r>
        <w:rPr>
          <w:color w:val="242424"/>
          <w:w w:val="105"/>
        </w:rPr>
        <w:t>those</w:t>
      </w:r>
      <w:r>
        <w:rPr>
          <w:color w:val="242424"/>
          <w:spacing w:val="-22"/>
          <w:w w:val="105"/>
        </w:rPr>
        <w:t xml:space="preserve"> </w:t>
      </w:r>
      <w:r>
        <w:rPr>
          <w:color w:val="242424"/>
          <w:w w:val="105"/>
        </w:rPr>
        <w:t>relating</w:t>
      </w:r>
      <w:r>
        <w:rPr>
          <w:color w:val="242424"/>
          <w:spacing w:val="-26"/>
          <w:w w:val="105"/>
        </w:rPr>
        <w:t xml:space="preserve"> </w:t>
      </w:r>
      <w:r>
        <w:rPr>
          <w:color w:val="242424"/>
          <w:w w:val="105"/>
        </w:rPr>
        <w:t>to</w:t>
      </w:r>
      <w:r>
        <w:rPr>
          <w:color w:val="242424"/>
          <w:spacing w:val="-6"/>
          <w:w w:val="105"/>
        </w:rPr>
        <w:t xml:space="preserve"> </w:t>
      </w:r>
      <w:r>
        <w:rPr>
          <w:color w:val="242424"/>
          <w:w w:val="105"/>
        </w:rPr>
        <w:t>employees</w:t>
      </w:r>
      <w:r>
        <w:rPr>
          <w:color w:val="242424"/>
          <w:spacing w:val="-15"/>
          <w:w w:val="105"/>
        </w:rPr>
        <w:t xml:space="preserve"> </w:t>
      </w:r>
      <w:r>
        <w:rPr>
          <w:color w:val="242424"/>
          <w:w w:val="105"/>
        </w:rPr>
        <w:t>and</w:t>
      </w:r>
      <w:r>
        <w:rPr>
          <w:color w:val="242424"/>
          <w:spacing w:val="-24"/>
          <w:w w:val="105"/>
        </w:rPr>
        <w:t xml:space="preserve"> </w:t>
      </w:r>
      <w:r>
        <w:rPr>
          <w:color w:val="242424"/>
          <w:w w:val="105"/>
        </w:rPr>
        <w:t>the</w:t>
      </w:r>
      <w:r>
        <w:rPr>
          <w:color w:val="242424"/>
          <w:spacing w:val="-11"/>
          <w:w w:val="105"/>
        </w:rPr>
        <w:t xml:space="preserve"> </w:t>
      </w:r>
      <w:r>
        <w:rPr>
          <w:color w:val="242424"/>
          <w:w w:val="105"/>
        </w:rPr>
        <w:t>financing</w:t>
      </w:r>
      <w:r>
        <w:rPr>
          <w:color w:val="242424"/>
          <w:spacing w:val="-25"/>
          <w:w w:val="105"/>
        </w:rPr>
        <w:t xml:space="preserve"> </w:t>
      </w:r>
      <w:r>
        <w:rPr>
          <w:color w:val="242424"/>
          <w:w w:val="105"/>
        </w:rPr>
        <w:t>costs</w:t>
      </w:r>
      <w:r>
        <w:rPr>
          <w:color w:val="242424"/>
          <w:spacing w:val="-21"/>
          <w:w w:val="105"/>
        </w:rPr>
        <w:t xml:space="preserve"> </w:t>
      </w:r>
      <w:r>
        <w:rPr>
          <w:color w:val="242424"/>
          <w:w w:val="105"/>
        </w:rPr>
        <w:t>of</w:t>
      </w:r>
      <w:r>
        <w:rPr>
          <w:color w:val="242424"/>
          <w:spacing w:val="-26"/>
          <w:w w:val="105"/>
        </w:rPr>
        <w:t xml:space="preserve"> </w:t>
      </w:r>
      <w:r>
        <w:rPr>
          <w:color w:val="242424"/>
          <w:w w:val="105"/>
        </w:rPr>
        <w:t>capital</w:t>
      </w:r>
      <w:r>
        <w:rPr>
          <w:color w:val="242424"/>
          <w:spacing w:val="-13"/>
          <w:w w:val="105"/>
        </w:rPr>
        <w:t xml:space="preserve"> </w:t>
      </w:r>
      <w:r>
        <w:rPr>
          <w:color w:val="242424"/>
          <w:w w:val="105"/>
        </w:rPr>
        <w:t>expenditure (capital financing costs and revenue cont</w:t>
      </w:r>
      <w:r>
        <w:rPr>
          <w:color w:val="242424"/>
          <w:w w:val="105"/>
        </w:rPr>
        <w:t>ributions). Running expenses include expenditure on maintenance of buildings, consumable supplies, transport</w:t>
      </w:r>
      <w:r>
        <w:rPr>
          <w:color w:val="242424"/>
          <w:spacing w:val="-5"/>
          <w:w w:val="105"/>
        </w:rPr>
        <w:t xml:space="preserve"> </w:t>
      </w:r>
      <w:r>
        <w:rPr>
          <w:color w:val="242424"/>
          <w:w w:val="105"/>
        </w:rPr>
        <w:t>etc.</w:t>
      </w:r>
    </w:p>
    <w:p w:rsidR="00C53A62" w:rsidRDefault="00567705">
      <w:pPr>
        <w:pStyle w:val="Heading7"/>
        <w:spacing w:line="211" w:lineRule="exact"/>
        <w:ind w:left="1889"/>
      </w:pPr>
      <w:r>
        <w:rPr>
          <w:color w:val="242424"/>
        </w:rPr>
        <w:t>Termination Benefits</w:t>
      </w:r>
    </w:p>
    <w:p w:rsidR="00C53A62" w:rsidRDefault="00567705">
      <w:pPr>
        <w:pStyle w:val="BodyText"/>
        <w:spacing w:before="58" w:line="300" w:lineRule="auto"/>
        <w:ind w:left="1893" w:right="720" w:firstLine="10"/>
      </w:pPr>
      <w:r>
        <w:rPr>
          <w:color w:val="242424"/>
        </w:rPr>
        <w:t xml:space="preserve">Amounts payable as a result of a decision to terminate an officer's employment before the normal retirement date or an </w:t>
      </w:r>
      <w:r>
        <w:rPr>
          <w:color w:val="242424"/>
        </w:rPr>
        <w:t xml:space="preserve">officer's decision to accept voluntary redundancy. They are charged on an accruals basis to the Net Cost of Service In the Comprehensive Income and Expenditure Statement. </w:t>
      </w:r>
      <w:r>
        <w:rPr>
          <w:b/>
          <w:color w:val="242424"/>
          <w:sz w:val="20"/>
        </w:rPr>
        <w:t xml:space="preserve">UK GAAP </w:t>
      </w:r>
      <w:r>
        <w:rPr>
          <w:color w:val="242424"/>
          <w:sz w:val="20"/>
        </w:rPr>
        <w:t xml:space="preserve">- </w:t>
      </w:r>
      <w:r>
        <w:rPr>
          <w:b/>
          <w:color w:val="242424"/>
          <w:sz w:val="20"/>
        </w:rPr>
        <w:t>Generally Accepted Accounting Standards</w:t>
      </w:r>
    </w:p>
    <w:p w:rsidR="00C53A62" w:rsidRDefault="00567705">
      <w:pPr>
        <w:pStyle w:val="BodyText"/>
        <w:spacing w:before="3" w:line="300" w:lineRule="auto"/>
        <w:ind w:left="1895" w:right="720" w:firstLine="8"/>
      </w:pPr>
      <w:r>
        <w:rPr>
          <w:color w:val="242424"/>
          <w:w w:val="105"/>
        </w:rPr>
        <w:t>As</w:t>
      </w:r>
      <w:r>
        <w:rPr>
          <w:color w:val="242424"/>
          <w:spacing w:val="-24"/>
          <w:w w:val="105"/>
        </w:rPr>
        <w:t xml:space="preserve"> </w:t>
      </w:r>
      <w:r>
        <w:rPr>
          <w:color w:val="242424"/>
          <w:w w:val="105"/>
        </w:rPr>
        <w:t>IFRS</w:t>
      </w:r>
      <w:r>
        <w:rPr>
          <w:color w:val="242424"/>
          <w:spacing w:val="-22"/>
          <w:w w:val="105"/>
        </w:rPr>
        <w:t xml:space="preserve"> </w:t>
      </w:r>
      <w:r>
        <w:rPr>
          <w:color w:val="242424"/>
          <w:w w:val="105"/>
        </w:rPr>
        <w:t>is</w:t>
      </w:r>
      <w:r>
        <w:rPr>
          <w:color w:val="242424"/>
          <w:spacing w:val="-21"/>
          <w:w w:val="105"/>
        </w:rPr>
        <w:t xml:space="preserve"> </w:t>
      </w:r>
      <w:r>
        <w:rPr>
          <w:color w:val="242424"/>
          <w:w w:val="105"/>
        </w:rPr>
        <w:t>primarily</w:t>
      </w:r>
      <w:r>
        <w:rPr>
          <w:color w:val="242424"/>
          <w:spacing w:val="-18"/>
          <w:w w:val="105"/>
        </w:rPr>
        <w:t xml:space="preserve"> </w:t>
      </w:r>
      <w:r>
        <w:rPr>
          <w:color w:val="242424"/>
          <w:w w:val="105"/>
        </w:rPr>
        <w:t>drafted</w:t>
      </w:r>
      <w:r>
        <w:rPr>
          <w:color w:val="242424"/>
          <w:spacing w:val="-29"/>
          <w:w w:val="105"/>
        </w:rPr>
        <w:t xml:space="preserve"> </w:t>
      </w:r>
      <w:r>
        <w:rPr>
          <w:color w:val="242424"/>
          <w:w w:val="105"/>
        </w:rPr>
        <w:t>for</w:t>
      </w:r>
      <w:r>
        <w:rPr>
          <w:color w:val="242424"/>
          <w:spacing w:val="-11"/>
          <w:w w:val="105"/>
        </w:rPr>
        <w:t xml:space="preserve"> </w:t>
      </w:r>
      <w:r>
        <w:rPr>
          <w:color w:val="242424"/>
          <w:w w:val="105"/>
        </w:rPr>
        <w:t>th</w:t>
      </w:r>
      <w:r>
        <w:rPr>
          <w:color w:val="242424"/>
          <w:w w:val="105"/>
        </w:rPr>
        <w:t>e</w:t>
      </w:r>
      <w:r>
        <w:rPr>
          <w:color w:val="242424"/>
          <w:spacing w:val="-18"/>
          <w:w w:val="105"/>
        </w:rPr>
        <w:t xml:space="preserve"> </w:t>
      </w:r>
      <w:r>
        <w:rPr>
          <w:color w:val="242424"/>
          <w:w w:val="105"/>
        </w:rPr>
        <w:t>commercial</w:t>
      </w:r>
      <w:r>
        <w:rPr>
          <w:color w:val="242424"/>
          <w:spacing w:val="-26"/>
          <w:w w:val="105"/>
        </w:rPr>
        <w:t xml:space="preserve"> </w:t>
      </w:r>
      <w:r>
        <w:rPr>
          <w:color w:val="242424"/>
          <w:w w:val="105"/>
        </w:rPr>
        <w:t>sector</w:t>
      </w:r>
      <w:r>
        <w:rPr>
          <w:color w:val="242424"/>
          <w:spacing w:val="-24"/>
          <w:w w:val="105"/>
        </w:rPr>
        <w:t xml:space="preserve"> </w:t>
      </w:r>
      <w:r>
        <w:rPr>
          <w:color w:val="242424"/>
          <w:w w:val="105"/>
        </w:rPr>
        <w:t>and</w:t>
      </w:r>
      <w:r>
        <w:rPr>
          <w:color w:val="242424"/>
          <w:spacing w:val="-28"/>
          <w:w w:val="105"/>
        </w:rPr>
        <w:t xml:space="preserve"> </w:t>
      </w:r>
      <w:r>
        <w:rPr>
          <w:color w:val="242424"/>
          <w:w w:val="105"/>
        </w:rPr>
        <w:t>therefore</w:t>
      </w:r>
      <w:r>
        <w:rPr>
          <w:color w:val="242424"/>
          <w:spacing w:val="-16"/>
          <w:w w:val="105"/>
        </w:rPr>
        <w:t xml:space="preserve"> </w:t>
      </w:r>
      <w:r>
        <w:rPr>
          <w:color w:val="242424"/>
          <w:w w:val="105"/>
        </w:rPr>
        <w:t>does</w:t>
      </w:r>
      <w:r>
        <w:rPr>
          <w:color w:val="242424"/>
          <w:spacing w:val="-28"/>
          <w:w w:val="105"/>
        </w:rPr>
        <w:t xml:space="preserve"> </w:t>
      </w:r>
      <w:r>
        <w:rPr>
          <w:color w:val="242424"/>
          <w:w w:val="105"/>
        </w:rPr>
        <w:t>not</w:t>
      </w:r>
      <w:r>
        <w:rPr>
          <w:color w:val="242424"/>
          <w:spacing w:val="-21"/>
          <w:w w:val="105"/>
        </w:rPr>
        <w:t xml:space="preserve"> </w:t>
      </w:r>
      <w:r>
        <w:rPr>
          <w:color w:val="242424"/>
          <w:w w:val="105"/>
        </w:rPr>
        <w:t>address</w:t>
      </w:r>
      <w:r>
        <w:rPr>
          <w:color w:val="242424"/>
          <w:spacing w:val="-16"/>
          <w:w w:val="105"/>
        </w:rPr>
        <w:t xml:space="preserve"> </w:t>
      </w:r>
      <w:r>
        <w:rPr>
          <w:color w:val="242424"/>
          <w:w w:val="105"/>
        </w:rPr>
        <w:t>all</w:t>
      </w:r>
      <w:r>
        <w:rPr>
          <w:color w:val="242424"/>
          <w:spacing w:val="-28"/>
          <w:w w:val="105"/>
        </w:rPr>
        <w:t xml:space="preserve"> </w:t>
      </w:r>
      <w:r>
        <w:rPr>
          <w:color w:val="242424"/>
          <w:w w:val="105"/>
        </w:rPr>
        <w:t>accounting issues relevant to local government in the UK, the Code prescribes a hierarchy of alternative standards</w:t>
      </w:r>
      <w:r>
        <w:rPr>
          <w:color w:val="242424"/>
          <w:spacing w:val="-8"/>
          <w:w w:val="105"/>
        </w:rPr>
        <w:t xml:space="preserve"> </w:t>
      </w:r>
      <w:r>
        <w:rPr>
          <w:color w:val="242424"/>
          <w:w w:val="105"/>
        </w:rPr>
        <w:t>on</w:t>
      </w:r>
      <w:r>
        <w:rPr>
          <w:color w:val="242424"/>
          <w:spacing w:val="-24"/>
          <w:w w:val="105"/>
        </w:rPr>
        <w:t xml:space="preserve"> </w:t>
      </w:r>
      <w:r>
        <w:rPr>
          <w:color w:val="242424"/>
          <w:w w:val="105"/>
        </w:rPr>
        <w:t>which</w:t>
      </w:r>
      <w:r>
        <w:rPr>
          <w:color w:val="242424"/>
          <w:spacing w:val="-22"/>
          <w:w w:val="105"/>
        </w:rPr>
        <w:t xml:space="preserve"> </w:t>
      </w:r>
      <w:r>
        <w:rPr>
          <w:color w:val="242424"/>
          <w:w w:val="105"/>
        </w:rPr>
        <w:t>the</w:t>
      </w:r>
      <w:r>
        <w:rPr>
          <w:color w:val="242424"/>
          <w:spacing w:val="-24"/>
          <w:w w:val="105"/>
        </w:rPr>
        <w:t xml:space="preserve"> </w:t>
      </w:r>
      <w:r>
        <w:rPr>
          <w:color w:val="242424"/>
          <w:w w:val="105"/>
        </w:rPr>
        <w:t>accounting</w:t>
      </w:r>
      <w:r>
        <w:rPr>
          <w:color w:val="242424"/>
          <w:spacing w:val="-20"/>
          <w:w w:val="105"/>
        </w:rPr>
        <w:t xml:space="preserve"> </w:t>
      </w:r>
      <w:r>
        <w:rPr>
          <w:color w:val="242424"/>
          <w:w w:val="105"/>
        </w:rPr>
        <w:t>treatment</w:t>
      </w:r>
      <w:r>
        <w:rPr>
          <w:color w:val="242424"/>
          <w:spacing w:val="-8"/>
          <w:w w:val="105"/>
        </w:rPr>
        <w:t xml:space="preserve"> </w:t>
      </w:r>
      <w:r>
        <w:rPr>
          <w:color w:val="242424"/>
          <w:w w:val="105"/>
        </w:rPr>
        <w:t>and</w:t>
      </w:r>
      <w:r>
        <w:rPr>
          <w:color w:val="242424"/>
          <w:spacing w:val="-24"/>
          <w:w w:val="105"/>
        </w:rPr>
        <w:t xml:space="preserve"> </w:t>
      </w:r>
      <w:r>
        <w:rPr>
          <w:color w:val="242424"/>
          <w:w w:val="105"/>
        </w:rPr>
        <w:t>disclosures</w:t>
      </w:r>
      <w:r>
        <w:rPr>
          <w:color w:val="242424"/>
          <w:spacing w:val="-11"/>
          <w:w w:val="105"/>
        </w:rPr>
        <w:t xml:space="preserve"> </w:t>
      </w:r>
      <w:r>
        <w:rPr>
          <w:color w:val="242424"/>
          <w:w w:val="105"/>
        </w:rPr>
        <w:t>should</w:t>
      </w:r>
      <w:r>
        <w:rPr>
          <w:color w:val="242424"/>
          <w:spacing w:val="-16"/>
          <w:w w:val="105"/>
        </w:rPr>
        <w:t xml:space="preserve"> </w:t>
      </w:r>
      <w:r>
        <w:rPr>
          <w:color w:val="242424"/>
          <w:w w:val="105"/>
        </w:rPr>
        <w:t>be</w:t>
      </w:r>
      <w:r>
        <w:rPr>
          <w:color w:val="242424"/>
          <w:spacing w:val="-26"/>
          <w:w w:val="105"/>
        </w:rPr>
        <w:t xml:space="preserve"> </w:t>
      </w:r>
      <w:r>
        <w:rPr>
          <w:color w:val="242424"/>
          <w:w w:val="105"/>
        </w:rPr>
        <w:t>based</w:t>
      </w:r>
      <w:r>
        <w:rPr>
          <w:color w:val="242424"/>
          <w:spacing w:val="-19"/>
          <w:w w:val="105"/>
        </w:rPr>
        <w:t xml:space="preserve"> </w:t>
      </w:r>
      <w:r>
        <w:rPr>
          <w:color w:val="242424"/>
          <w:w w:val="105"/>
        </w:rPr>
        <w:t>where</w:t>
      </w:r>
      <w:r>
        <w:rPr>
          <w:color w:val="242424"/>
          <w:spacing w:val="-21"/>
          <w:w w:val="105"/>
        </w:rPr>
        <w:t xml:space="preserve"> </w:t>
      </w:r>
      <w:r>
        <w:rPr>
          <w:color w:val="242424"/>
          <w:w w:val="105"/>
        </w:rPr>
        <w:t xml:space="preserve">appropriate </w:t>
      </w:r>
      <w:r>
        <w:rPr>
          <w:b/>
          <w:color w:val="363636"/>
          <w:w w:val="105"/>
          <w:sz w:val="20"/>
        </w:rPr>
        <w:t>Unusable</w:t>
      </w:r>
      <w:r>
        <w:rPr>
          <w:b/>
          <w:color w:val="363636"/>
          <w:spacing w:val="-15"/>
          <w:w w:val="105"/>
          <w:sz w:val="20"/>
        </w:rPr>
        <w:t xml:space="preserve"> </w:t>
      </w:r>
      <w:r>
        <w:rPr>
          <w:b/>
          <w:color w:val="363636"/>
          <w:w w:val="105"/>
          <w:sz w:val="20"/>
        </w:rPr>
        <w:t>Reserves</w:t>
      </w:r>
    </w:p>
    <w:p w:rsidR="00C53A62" w:rsidRDefault="00567705">
      <w:pPr>
        <w:pStyle w:val="BodyText"/>
        <w:spacing w:line="304" w:lineRule="auto"/>
        <w:ind w:left="1901" w:right="720" w:firstLine="5"/>
      </w:pPr>
      <w:r>
        <w:rPr>
          <w:color w:val="242424"/>
        </w:rPr>
        <w:t>Reserves the Commissioner is not able to use to provide services e.g. reserves that hold unrealised gains and losses, e.g. the Revaluation Reserve, where amounts would only become available to provide services if the assets ar</w:t>
      </w:r>
      <w:r>
        <w:rPr>
          <w:color w:val="242424"/>
        </w:rPr>
        <w:t>e sold.</w:t>
      </w:r>
    </w:p>
    <w:p w:rsidR="00C53A62" w:rsidRDefault="00567705">
      <w:pPr>
        <w:pStyle w:val="Heading7"/>
        <w:spacing w:line="218" w:lineRule="exact"/>
        <w:ind w:left="1907"/>
      </w:pPr>
      <w:r>
        <w:rPr>
          <w:color w:val="242424"/>
        </w:rPr>
        <w:t>Usable Reserves</w:t>
      </w:r>
    </w:p>
    <w:p w:rsidR="00C53A62" w:rsidRDefault="00567705">
      <w:pPr>
        <w:pStyle w:val="BodyText"/>
        <w:spacing w:before="48" w:line="304" w:lineRule="auto"/>
        <w:ind w:left="1910" w:right="720" w:hanging="3"/>
        <w:sectPr w:rsidR="00C53A62">
          <w:footerReference w:type="default" r:id="rId100"/>
          <w:pgSz w:w="11900" w:h="16820"/>
          <w:pgMar w:top="1600" w:right="700" w:bottom="1560" w:left="20" w:header="720" w:footer="720" w:gutter="0"/>
          <w:cols w:space="720"/>
        </w:sectPr>
      </w:pPr>
      <w:r>
        <w:rPr>
          <w:color w:val="242424"/>
          <w:w w:val="105"/>
        </w:rPr>
        <w:t>Reserves</w:t>
      </w:r>
      <w:r>
        <w:rPr>
          <w:color w:val="242424"/>
          <w:spacing w:val="-12"/>
          <w:w w:val="105"/>
        </w:rPr>
        <w:t xml:space="preserve"> </w:t>
      </w:r>
      <w:r>
        <w:rPr>
          <w:color w:val="242424"/>
          <w:w w:val="105"/>
        </w:rPr>
        <w:t>that</w:t>
      </w:r>
      <w:r>
        <w:rPr>
          <w:color w:val="242424"/>
          <w:spacing w:val="-16"/>
          <w:w w:val="105"/>
        </w:rPr>
        <w:t xml:space="preserve"> </w:t>
      </w:r>
      <w:r>
        <w:rPr>
          <w:color w:val="242424"/>
          <w:w w:val="105"/>
        </w:rPr>
        <w:t>may</w:t>
      </w:r>
      <w:r>
        <w:rPr>
          <w:color w:val="242424"/>
          <w:spacing w:val="-20"/>
          <w:w w:val="105"/>
        </w:rPr>
        <w:t xml:space="preserve"> </w:t>
      </w:r>
      <w:r>
        <w:rPr>
          <w:color w:val="242424"/>
          <w:w w:val="105"/>
        </w:rPr>
        <w:t>be</w:t>
      </w:r>
      <w:r>
        <w:rPr>
          <w:color w:val="242424"/>
          <w:spacing w:val="-31"/>
          <w:w w:val="105"/>
        </w:rPr>
        <w:t xml:space="preserve"> </w:t>
      </w:r>
      <w:r>
        <w:rPr>
          <w:color w:val="242424"/>
          <w:w w:val="105"/>
        </w:rPr>
        <w:t>used</w:t>
      </w:r>
      <w:r>
        <w:rPr>
          <w:color w:val="242424"/>
          <w:spacing w:val="-25"/>
          <w:w w:val="105"/>
        </w:rPr>
        <w:t xml:space="preserve"> </w:t>
      </w:r>
      <w:r>
        <w:rPr>
          <w:color w:val="242424"/>
          <w:w w:val="105"/>
        </w:rPr>
        <w:t>to provide</w:t>
      </w:r>
      <w:r>
        <w:rPr>
          <w:color w:val="242424"/>
          <w:spacing w:val="-20"/>
          <w:w w:val="105"/>
        </w:rPr>
        <w:t xml:space="preserve"> </w:t>
      </w:r>
      <w:r>
        <w:rPr>
          <w:color w:val="242424"/>
          <w:w w:val="105"/>
        </w:rPr>
        <w:t>services,</w:t>
      </w:r>
      <w:r>
        <w:rPr>
          <w:color w:val="242424"/>
          <w:spacing w:val="-21"/>
          <w:w w:val="105"/>
        </w:rPr>
        <w:t xml:space="preserve"> </w:t>
      </w:r>
      <w:r>
        <w:rPr>
          <w:color w:val="242424"/>
          <w:w w:val="105"/>
        </w:rPr>
        <w:t>subject</w:t>
      </w:r>
      <w:r>
        <w:rPr>
          <w:color w:val="242424"/>
          <w:spacing w:val="-23"/>
          <w:w w:val="105"/>
        </w:rPr>
        <w:t xml:space="preserve"> </w:t>
      </w:r>
      <w:r>
        <w:rPr>
          <w:color w:val="242424"/>
          <w:w w:val="105"/>
        </w:rPr>
        <w:t>to</w:t>
      </w:r>
      <w:r>
        <w:rPr>
          <w:color w:val="242424"/>
          <w:spacing w:val="-6"/>
          <w:w w:val="105"/>
        </w:rPr>
        <w:t xml:space="preserve"> </w:t>
      </w:r>
      <w:r>
        <w:rPr>
          <w:color w:val="242424"/>
          <w:w w:val="105"/>
        </w:rPr>
        <w:t>the</w:t>
      </w:r>
      <w:r>
        <w:rPr>
          <w:color w:val="242424"/>
          <w:spacing w:val="-1"/>
          <w:w w:val="105"/>
        </w:rPr>
        <w:t xml:space="preserve"> </w:t>
      </w:r>
      <w:r>
        <w:rPr>
          <w:color w:val="242424"/>
          <w:w w:val="105"/>
        </w:rPr>
        <w:t>need</w:t>
      </w:r>
      <w:r>
        <w:rPr>
          <w:color w:val="242424"/>
          <w:spacing w:val="-25"/>
          <w:w w:val="105"/>
        </w:rPr>
        <w:t xml:space="preserve"> </w:t>
      </w:r>
      <w:r>
        <w:rPr>
          <w:color w:val="242424"/>
          <w:w w:val="105"/>
        </w:rPr>
        <w:t>to</w:t>
      </w:r>
      <w:r>
        <w:rPr>
          <w:color w:val="242424"/>
          <w:spacing w:val="-12"/>
          <w:w w:val="105"/>
        </w:rPr>
        <w:t xml:space="preserve"> </w:t>
      </w:r>
      <w:r>
        <w:rPr>
          <w:color w:val="242424"/>
          <w:w w:val="105"/>
        </w:rPr>
        <w:t>maintain</w:t>
      </w:r>
      <w:r>
        <w:rPr>
          <w:color w:val="242424"/>
          <w:spacing w:val="-21"/>
          <w:w w:val="105"/>
        </w:rPr>
        <w:t xml:space="preserve"> </w:t>
      </w:r>
      <w:r>
        <w:rPr>
          <w:color w:val="242424"/>
          <w:w w:val="105"/>
        </w:rPr>
        <w:t>a</w:t>
      </w:r>
      <w:r>
        <w:rPr>
          <w:color w:val="242424"/>
          <w:spacing w:val="-20"/>
          <w:w w:val="105"/>
        </w:rPr>
        <w:t xml:space="preserve"> </w:t>
      </w:r>
      <w:r>
        <w:rPr>
          <w:color w:val="242424"/>
          <w:w w:val="105"/>
        </w:rPr>
        <w:t>prudent</w:t>
      </w:r>
      <w:r>
        <w:rPr>
          <w:color w:val="242424"/>
          <w:spacing w:val="-15"/>
          <w:w w:val="105"/>
        </w:rPr>
        <w:t xml:space="preserve"> </w:t>
      </w:r>
      <w:r>
        <w:rPr>
          <w:color w:val="242424"/>
          <w:w w:val="105"/>
        </w:rPr>
        <w:t>level</w:t>
      </w:r>
      <w:r>
        <w:rPr>
          <w:color w:val="242424"/>
          <w:spacing w:val="-28"/>
          <w:w w:val="105"/>
        </w:rPr>
        <w:t xml:space="preserve"> </w:t>
      </w:r>
      <w:r>
        <w:rPr>
          <w:color w:val="242424"/>
          <w:w w:val="105"/>
        </w:rPr>
        <w:t>of reserves</w:t>
      </w:r>
      <w:r>
        <w:rPr>
          <w:color w:val="242424"/>
          <w:spacing w:val="-6"/>
          <w:w w:val="105"/>
        </w:rPr>
        <w:t xml:space="preserve"> </w:t>
      </w:r>
      <w:r>
        <w:rPr>
          <w:color w:val="242424"/>
          <w:w w:val="105"/>
        </w:rPr>
        <w:t>and</w:t>
      </w:r>
      <w:r>
        <w:rPr>
          <w:color w:val="242424"/>
          <w:spacing w:val="-24"/>
          <w:w w:val="105"/>
        </w:rPr>
        <w:t xml:space="preserve"> </w:t>
      </w:r>
      <w:r>
        <w:rPr>
          <w:color w:val="242424"/>
          <w:w w:val="105"/>
        </w:rPr>
        <w:t>any</w:t>
      </w:r>
      <w:r>
        <w:rPr>
          <w:color w:val="242424"/>
          <w:spacing w:val="-16"/>
          <w:w w:val="105"/>
        </w:rPr>
        <w:t xml:space="preserve"> </w:t>
      </w:r>
      <w:r>
        <w:rPr>
          <w:color w:val="242424"/>
          <w:w w:val="105"/>
        </w:rPr>
        <w:t>statutory</w:t>
      </w:r>
      <w:r>
        <w:rPr>
          <w:color w:val="242424"/>
          <w:spacing w:val="-13"/>
          <w:w w:val="105"/>
        </w:rPr>
        <w:t xml:space="preserve"> </w:t>
      </w:r>
      <w:r>
        <w:rPr>
          <w:color w:val="242424"/>
          <w:w w:val="105"/>
        </w:rPr>
        <w:t>limitations</w:t>
      </w:r>
      <w:r>
        <w:rPr>
          <w:color w:val="242424"/>
          <w:spacing w:val="-11"/>
          <w:w w:val="105"/>
        </w:rPr>
        <w:t xml:space="preserve"> </w:t>
      </w:r>
      <w:r>
        <w:rPr>
          <w:color w:val="242424"/>
          <w:w w:val="105"/>
        </w:rPr>
        <w:t>on</w:t>
      </w:r>
      <w:r>
        <w:rPr>
          <w:color w:val="242424"/>
          <w:spacing w:val="-23"/>
          <w:w w:val="105"/>
        </w:rPr>
        <w:t xml:space="preserve"> </w:t>
      </w:r>
      <w:r>
        <w:rPr>
          <w:color w:val="242424"/>
          <w:w w:val="105"/>
        </w:rPr>
        <w:t>their</w:t>
      </w:r>
      <w:r>
        <w:rPr>
          <w:color w:val="242424"/>
          <w:spacing w:val="-18"/>
          <w:w w:val="105"/>
        </w:rPr>
        <w:t xml:space="preserve"> </w:t>
      </w:r>
      <w:r>
        <w:rPr>
          <w:color w:val="242424"/>
          <w:w w:val="105"/>
        </w:rPr>
        <w:t>use,</w:t>
      </w:r>
      <w:r>
        <w:rPr>
          <w:color w:val="242424"/>
          <w:spacing w:val="-21"/>
          <w:w w:val="105"/>
        </w:rPr>
        <w:t xml:space="preserve"> </w:t>
      </w:r>
      <w:r>
        <w:rPr>
          <w:color w:val="363636"/>
          <w:w w:val="105"/>
        </w:rPr>
        <w:t>e.g.</w:t>
      </w:r>
      <w:r>
        <w:rPr>
          <w:color w:val="363636"/>
          <w:spacing w:val="-20"/>
          <w:w w:val="105"/>
        </w:rPr>
        <w:t xml:space="preserve"> </w:t>
      </w:r>
      <w:r>
        <w:rPr>
          <w:color w:val="242424"/>
          <w:w w:val="105"/>
        </w:rPr>
        <w:t>Capital</w:t>
      </w:r>
      <w:r>
        <w:rPr>
          <w:color w:val="242424"/>
          <w:spacing w:val="-11"/>
          <w:w w:val="105"/>
        </w:rPr>
        <w:t xml:space="preserve"> </w:t>
      </w:r>
      <w:r>
        <w:rPr>
          <w:color w:val="242424"/>
          <w:w w:val="105"/>
        </w:rPr>
        <w:t>Modernisation</w:t>
      </w:r>
      <w:r>
        <w:rPr>
          <w:color w:val="242424"/>
          <w:spacing w:val="1"/>
          <w:w w:val="105"/>
        </w:rPr>
        <w:t xml:space="preserve"> </w:t>
      </w:r>
      <w:r>
        <w:rPr>
          <w:color w:val="242424"/>
          <w:w w:val="105"/>
        </w:rPr>
        <w:t>Reserve.</w:t>
      </w: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spacing w:before="2"/>
        <w:rPr>
          <w:sz w:val="20"/>
        </w:rPr>
      </w:pPr>
    </w:p>
    <w:p w:rsidR="00C53A62" w:rsidRDefault="00567705">
      <w:pPr>
        <w:spacing w:before="91"/>
        <w:ind w:right="2597"/>
        <w:jc w:val="center"/>
      </w:pPr>
      <w:r>
        <w:rPr>
          <w:noProof/>
        </w:rPr>
        <w:drawing>
          <wp:anchor distT="0" distB="0" distL="114300" distR="114300" simplePos="0" relativeHeight="228363264" behindDoc="1" locked="0" layoutInCell="1" allowOverlap="1">
            <wp:simplePos x="0" y="0"/>
            <wp:positionH relativeFrom="page">
              <wp:posOffset>2088334</wp:posOffset>
            </wp:positionH>
            <wp:positionV relativeFrom="paragraph">
              <wp:posOffset>233629</wp:posOffset>
            </wp:positionV>
            <wp:extent cx="1587627" cy="1550228"/>
            <wp:effectExtent l="0" t="0" r="0" b="0"/>
            <wp:wrapNone/>
            <wp:docPr id="159" name="image6.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1"/>
                    <a:stretch>
                      <a:fillRect/>
                    </a:stretch>
                  </pic:blipFill>
                  <pic:spPr>
                    <a:xfrm>
                      <a:off x="0" y="0"/>
                      <a:ext cx="1587627" cy="1550228"/>
                    </a:xfrm>
                    <a:prstGeom prst="rect">
                      <a:avLst/>
                    </a:prstGeom>
                    <a:noFill/>
                    <a:ln>
                      <a:noFill/>
                      <a:prstDash/>
                    </a:ln>
                  </pic:spPr>
                </pic:pic>
              </a:graphicData>
            </a:graphic>
          </wp:anchor>
        </w:drawing>
      </w:r>
      <w:r>
        <w:rPr>
          <w:rFonts w:ascii="Times New Roman" w:hAnsi="Times New Roman"/>
          <w:color w:val="676675"/>
          <w:w w:val="90"/>
          <w:sz w:val="24"/>
        </w:rPr>
        <w:t>-</w:t>
      </w:r>
    </w:p>
    <w:p w:rsidR="00C53A62" w:rsidRDefault="00567705">
      <w:pPr>
        <w:spacing w:before="192"/>
        <w:ind w:left="5647"/>
      </w:pPr>
      <w:r>
        <w:rPr>
          <w:b/>
          <w:color w:val="676675"/>
          <w:w w:val="105"/>
          <w:sz w:val="37"/>
        </w:rPr>
        <w:t>ON HOGG</w:t>
      </w:r>
    </w:p>
    <w:p w:rsidR="00C53A62" w:rsidRDefault="00567705">
      <w:pPr>
        <w:pStyle w:val="Heading5"/>
        <w:spacing w:before="104" w:line="239" w:lineRule="exact"/>
        <w:ind w:left="5412"/>
      </w:pPr>
      <w:r>
        <w:rPr>
          <w:rFonts w:ascii="Arial" w:hAnsi="Arial"/>
          <w:color w:val="52566B"/>
        </w:rPr>
        <w:t xml:space="preserve">DURHAM </w:t>
      </w:r>
      <w:r>
        <w:rPr>
          <w:rFonts w:ascii="Arial" w:hAnsi="Arial"/>
          <w:color w:val="52566B"/>
        </w:rPr>
        <w:t>POLICE,. CRIME</w:t>
      </w:r>
    </w:p>
    <w:p w:rsidR="00C53A62" w:rsidRDefault="00567705">
      <w:pPr>
        <w:spacing w:line="262" w:lineRule="exact"/>
        <w:ind w:left="5416"/>
      </w:pPr>
      <w:r>
        <w:rPr>
          <w:rFonts w:ascii="Times New Roman" w:hAnsi="Times New Roman"/>
          <w:b/>
          <w:color w:val="52566B"/>
          <w:w w:val="95"/>
          <w:sz w:val="23"/>
        </w:rPr>
        <w:t>AND VICTIMS' COMMISSIONER</w:t>
      </w:r>
    </w:p>
    <w:p w:rsidR="00C53A62" w:rsidRDefault="00C53A62">
      <w:pPr>
        <w:pStyle w:val="BodyText"/>
        <w:rPr>
          <w:rFonts w:ascii="Times New Roman" w:hAnsi="Times New Roman"/>
          <w:b/>
          <w:sz w:val="20"/>
        </w:rPr>
      </w:pPr>
    </w:p>
    <w:p w:rsidR="00C53A62" w:rsidRDefault="00C53A62">
      <w:pPr>
        <w:pStyle w:val="BodyText"/>
        <w:rPr>
          <w:rFonts w:ascii="Times New Roman" w:hAnsi="Times New Roman"/>
          <w:b/>
          <w:sz w:val="20"/>
        </w:rPr>
      </w:pPr>
    </w:p>
    <w:p w:rsidR="00C53A62" w:rsidRDefault="00C53A62">
      <w:pPr>
        <w:pStyle w:val="BodyText"/>
        <w:rPr>
          <w:rFonts w:ascii="Times New Roman" w:hAnsi="Times New Roman"/>
          <w:b/>
          <w:sz w:val="20"/>
        </w:rPr>
      </w:pPr>
    </w:p>
    <w:p w:rsidR="00C53A62" w:rsidRDefault="00C53A62">
      <w:pPr>
        <w:pStyle w:val="BodyText"/>
        <w:rPr>
          <w:rFonts w:ascii="Times New Roman" w:hAnsi="Times New Roman"/>
          <w:b/>
          <w:sz w:val="20"/>
        </w:rPr>
      </w:pPr>
    </w:p>
    <w:p w:rsidR="00C53A62" w:rsidRDefault="00C53A62">
      <w:pPr>
        <w:pStyle w:val="BodyText"/>
        <w:spacing w:before="3"/>
        <w:rPr>
          <w:rFonts w:ascii="Times New Roman" w:hAnsi="Times New Roman"/>
          <w:b/>
          <w:sz w:val="21"/>
        </w:rPr>
      </w:pPr>
    </w:p>
    <w:p w:rsidR="00C53A62" w:rsidRDefault="00567705">
      <w:pPr>
        <w:spacing w:before="93"/>
        <w:ind w:left="3280"/>
      </w:pPr>
      <w:r>
        <w:rPr>
          <w:color w:val="444448"/>
        </w:rPr>
        <w:t>Putting victi m</w:t>
      </w:r>
      <w:r>
        <w:rPr>
          <w:color w:val="52566B"/>
        </w:rPr>
        <w:t xml:space="preserve">s </w:t>
      </w:r>
      <w:r>
        <w:rPr>
          <w:color w:val="34384D"/>
        </w:rPr>
        <w:t xml:space="preserve">fir </w:t>
      </w:r>
      <w:r>
        <w:rPr>
          <w:color w:val="52566B"/>
        </w:rPr>
        <w:t xml:space="preserve">st </w:t>
      </w:r>
      <w:r>
        <w:rPr>
          <w:color w:val="34384D"/>
        </w:rPr>
        <w:t xml:space="preserve">in </w:t>
      </w:r>
      <w:r>
        <w:rPr>
          <w:color w:val="676675"/>
        </w:rPr>
        <w:t xml:space="preserve">County </w:t>
      </w:r>
      <w:r>
        <w:rPr>
          <w:color w:val="34384D"/>
        </w:rPr>
        <w:t xml:space="preserve">Durham </w:t>
      </w:r>
      <w:r>
        <w:rPr>
          <w:color w:val="676675"/>
        </w:rPr>
        <w:t xml:space="preserve">and </w:t>
      </w:r>
      <w:r>
        <w:rPr>
          <w:color w:val="444448"/>
        </w:rPr>
        <w:t>Darlington</w:t>
      </w:r>
    </w:p>
    <w:p w:rsidR="00C53A62" w:rsidRDefault="00C53A62">
      <w:pPr>
        <w:pStyle w:val="BodyText"/>
        <w:rPr>
          <w:sz w:val="24"/>
        </w:rPr>
      </w:pPr>
    </w:p>
    <w:p w:rsidR="00C53A62" w:rsidRDefault="00C53A62">
      <w:pPr>
        <w:pStyle w:val="BodyText"/>
        <w:rPr>
          <w:sz w:val="24"/>
        </w:rPr>
      </w:pPr>
    </w:p>
    <w:p w:rsidR="00C53A62" w:rsidRDefault="00C53A62">
      <w:pPr>
        <w:pStyle w:val="BodyText"/>
        <w:rPr>
          <w:sz w:val="24"/>
        </w:rPr>
      </w:pPr>
    </w:p>
    <w:p w:rsidR="00C53A62" w:rsidRDefault="00C53A62">
      <w:pPr>
        <w:pStyle w:val="BodyText"/>
        <w:spacing w:before="6"/>
        <w:rPr>
          <w:sz w:val="31"/>
        </w:rPr>
      </w:pPr>
    </w:p>
    <w:p w:rsidR="00C53A62" w:rsidRDefault="00567705">
      <w:pPr>
        <w:spacing w:line="372" w:lineRule="auto"/>
        <w:ind w:left="3860" w:right="2593" w:firstLine="430"/>
      </w:pPr>
      <w:r>
        <w:rPr>
          <w:b/>
          <w:color w:val="444448"/>
          <w:sz w:val="30"/>
        </w:rPr>
        <w:t>DURHAM POLICE, CRIME AND VICTIMS'</w:t>
      </w:r>
      <w:r>
        <w:rPr>
          <w:b/>
          <w:color w:val="444448"/>
          <w:spacing w:val="55"/>
          <w:sz w:val="30"/>
        </w:rPr>
        <w:t xml:space="preserve"> </w:t>
      </w:r>
      <w:r>
        <w:rPr>
          <w:b/>
          <w:color w:val="444448"/>
          <w:sz w:val="30"/>
        </w:rPr>
        <w:t>COMMISSIONER</w:t>
      </w:r>
    </w:p>
    <w:p w:rsidR="00C53A62" w:rsidRDefault="00C53A62">
      <w:pPr>
        <w:pStyle w:val="BodyText"/>
        <w:spacing w:before="11"/>
        <w:rPr>
          <w:b/>
          <w:sz w:val="41"/>
        </w:rPr>
      </w:pPr>
    </w:p>
    <w:p w:rsidR="00C53A62" w:rsidRDefault="00567705">
      <w:pPr>
        <w:pStyle w:val="Heading2"/>
        <w:ind w:left="3206"/>
        <w:sectPr w:rsidR="00C53A62">
          <w:footerReference w:type="default" r:id="rId102"/>
          <w:pgSz w:w="11900" w:h="16820"/>
          <w:pgMar w:top="1600" w:right="700" w:bottom="1500" w:left="20" w:header="720" w:footer="720" w:gutter="0"/>
          <w:cols w:space="720"/>
        </w:sectPr>
      </w:pPr>
      <w:r>
        <w:rPr>
          <w:color w:val="444448"/>
          <w:w w:val="105"/>
        </w:rPr>
        <w:t>ANNUAL GOVERNANCE STATEMENT 2017/18</w:t>
      </w:r>
    </w:p>
    <w:p w:rsidR="00C53A62" w:rsidRDefault="00567705">
      <w:pPr>
        <w:spacing w:before="88"/>
        <w:ind w:left="1923"/>
        <w:jc w:val="both"/>
      </w:pPr>
      <w:r>
        <w:rPr>
          <w:rFonts w:ascii="Courier New" w:hAnsi="Courier New"/>
          <w:b/>
          <w:color w:val="424242"/>
          <w:sz w:val="26"/>
        </w:rPr>
        <w:t>ANNUAL</w:t>
      </w:r>
      <w:r>
        <w:rPr>
          <w:rFonts w:ascii="Courier New" w:hAnsi="Courier New"/>
          <w:b/>
          <w:color w:val="424242"/>
          <w:spacing w:val="-93"/>
          <w:sz w:val="26"/>
        </w:rPr>
        <w:t xml:space="preserve"> </w:t>
      </w:r>
      <w:r>
        <w:rPr>
          <w:rFonts w:ascii="Courier New" w:hAnsi="Courier New"/>
          <w:b/>
          <w:color w:val="424242"/>
          <w:sz w:val="26"/>
        </w:rPr>
        <w:t>GOVERNANCE</w:t>
      </w:r>
      <w:r>
        <w:rPr>
          <w:rFonts w:ascii="Courier New" w:hAnsi="Courier New"/>
          <w:b/>
          <w:color w:val="424242"/>
          <w:spacing w:val="-101"/>
          <w:sz w:val="26"/>
        </w:rPr>
        <w:t xml:space="preserve"> </w:t>
      </w:r>
      <w:r>
        <w:rPr>
          <w:rFonts w:ascii="Courier New" w:hAnsi="Courier New"/>
          <w:b/>
          <w:color w:val="424242"/>
          <w:sz w:val="26"/>
        </w:rPr>
        <w:t>STATEMENT</w:t>
      </w:r>
    </w:p>
    <w:p w:rsidR="00C53A62" w:rsidRDefault="00C53A62">
      <w:pPr>
        <w:pStyle w:val="BodyText"/>
        <w:spacing w:before="4"/>
        <w:rPr>
          <w:rFonts w:ascii="Courier New" w:hAnsi="Courier New"/>
          <w:b/>
          <w:sz w:val="33"/>
        </w:rPr>
      </w:pPr>
    </w:p>
    <w:p w:rsidR="00C53A62" w:rsidRDefault="00567705">
      <w:pPr>
        <w:spacing w:line="259" w:lineRule="auto"/>
        <w:ind w:left="1919" w:right="581" w:hanging="2"/>
        <w:jc w:val="both"/>
      </w:pPr>
      <w:r>
        <w:rPr>
          <w:color w:val="2A2A2A"/>
          <w:w w:val="105"/>
          <w:sz w:val="20"/>
        </w:rPr>
        <w:t xml:space="preserve">This statement reviews the </w:t>
      </w:r>
      <w:r>
        <w:rPr>
          <w:color w:val="2A2A2A"/>
          <w:w w:val="105"/>
          <w:sz w:val="20"/>
        </w:rPr>
        <w:t>governance environment throughout the financial year to 31</w:t>
      </w:r>
      <w:r>
        <w:rPr>
          <w:color w:val="2A2A2A"/>
          <w:w w:val="105"/>
          <w:position w:val="8"/>
          <w:sz w:val="13"/>
        </w:rPr>
        <w:t xml:space="preserve">st </w:t>
      </w:r>
      <w:r>
        <w:rPr>
          <w:color w:val="2A2A2A"/>
          <w:w w:val="105"/>
          <w:sz w:val="20"/>
        </w:rPr>
        <w:t xml:space="preserve">March </w:t>
      </w:r>
      <w:r>
        <w:rPr>
          <w:rFonts w:ascii="Times New Roman" w:hAnsi="Times New Roman"/>
          <w:color w:val="2A2A2A"/>
          <w:w w:val="105"/>
        </w:rPr>
        <w:t xml:space="preserve">2018 </w:t>
      </w:r>
      <w:r>
        <w:rPr>
          <w:color w:val="2A2A2A"/>
          <w:w w:val="105"/>
          <w:sz w:val="20"/>
        </w:rPr>
        <w:t>and up to the date of the approval of the Statement of Accounts. The features of that environment are set out as follows:</w:t>
      </w:r>
    </w:p>
    <w:p w:rsidR="00C53A62" w:rsidRDefault="00C53A62">
      <w:pPr>
        <w:pStyle w:val="BodyText"/>
        <w:rPr>
          <w:sz w:val="22"/>
        </w:rPr>
      </w:pPr>
    </w:p>
    <w:p w:rsidR="00C53A62" w:rsidRDefault="00C53A62">
      <w:pPr>
        <w:pStyle w:val="BodyText"/>
        <w:spacing w:before="9"/>
        <w:rPr>
          <w:sz w:val="25"/>
        </w:rPr>
      </w:pPr>
    </w:p>
    <w:p w:rsidR="00C53A62" w:rsidRDefault="00567705">
      <w:pPr>
        <w:pStyle w:val="ListParagraph"/>
        <w:numPr>
          <w:ilvl w:val="1"/>
          <w:numId w:val="22"/>
        </w:numPr>
        <w:tabs>
          <w:tab w:val="left" w:pos="2269"/>
          <w:tab w:val="left" w:pos="2270"/>
        </w:tabs>
      </w:pPr>
      <w:r>
        <w:rPr>
          <w:rFonts w:ascii="Courier New" w:hAnsi="Courier New"/>
          <w:b/>
          <w:color w:val="424242"/>
          <w:sz w:val="26"/>
        </w:rPr>
        <w:t>SCOPE</w:t>
      </w:r>
      <w:r>
        <w:rPr>
          <w:rFonts w:ascii="Courier New" w:hAnsi="Courier New"/>
          <w:b/>
          <w:color w:val="424242"/>
          <w:spacing w:val="-94"/>
          <w:sz w:val="26"/>
        </w:rPr>
        <w:t xml:space="preserve"> </w:t>
      </w:r>
      <w:r>
        <w:rPr>
          <w:rFonts w:ascii="Courier New" w:hAnsi="Courier New"/>
          <w:b/>
          <w:color w:val="424242"/>
          <w:sz w:val="26"/>
        </w:rPr>
        <w:t>OF</w:t>
      </w:r>
      <w:r>
        <w:rPr>
          <w:rFonts w:ascii="Courier New" w:hAnsi="Courier New"/>
          <w:b/>
          <w:color w:val="424242"/>
          <w:spacing w:val="-94"/>
          <w:sz w:val="26"/>
        </w:rPr>
        <w:t xml:space="preserve"> </w:t>
      </w:r>
      <w:r>
        <w:rPr>
          <w:rFonts w:ascii="Courier New" w:hAnsi="Courier New"/>
          <w:b/>
          <w:color w:val="424242"/>
          <w:sz w:val="26"/>
        </w:rPr>
        <w:t>RESPONSIBILITY</w:t>
      </w:r>
    </w:p>
    <w:p w:rsidR="00C53A62" w:rsidRDefault="00C53A62">
      <w:pPr>
        <w:pStyle w:val="BodyText"/>
        <w:rPr>
          <w:rFonts w:ascii="Courier New" w:hAnsi="Courier New"/>
          <w:b/>
          <w:sz w:val="28"/>
        </w:rPr>
      </w:pPr>
    </w:p>
    <w:p w:rsidR="00C53A62" w:rsidRDefault="00567705">
      <w:pPr>
        <w:spacing w:before="249" w:line="276" w:lineRule="auto"/>
        <w:ind w:left="1923" w:right="587" w:firstLine="3"/>
        <w:jc w:val="both"/>
      </w:pPr>
      <w:r>
        <w:rPr>
          <w:color w:val="2A2A2A"/>
          <w:w w:val="105"/>
          <w:sz w:val="20"/>
        </w:rPr>
        <w:t>The Police, Crime and Victims' Comm</w:t>
      </w:r>
      <w:r>
        <w:rPr>
          <w:color w:val="2A2A2A"/>
          <w:w w:val="105"/>
          <w:sz w:val="20"/>
        </w:rPr>
        <w:t>issioner (PCVC) is responsible for ensuring that his business</w:t>
      </w:r>
      <w:r>
        <w:rPr>
          <w:color w:val="2A2A2A"/>
          <w:spacing w:val="-10"/>
          <w:w w:val="105"/>
          <w:sz w:val="20"/>
        </w:rPr>
        <w:t xml:space="preserve"> </w:t>
      </w:r>
      <w:r>
        <w:rPr>
          <w:color w:val="2A2A2A"/>
          <w:w w:val="105"/>
          <w:sz w:val="20"/>
        </w:rPr>
        <w:t>is</w:t>
      </w:r>
      <w:r>
        <w:rPr>
          <w:color w:val="2A2A2A"/>
          <w:spacing w:val="-9"/>
          <w:w w:val="105"/>
          <w:sz w:val="20"/>
        </w:rPr>
        <w:t xml:space="preserve"> </w:t>
      </w:r>
      <w:r>
        <w:rPr>
          <w:color w:val="2A2A2A"/>
          <w:w w:val="105"/>
          <w:sz w:val="20"/>
        </w:rPr>
        <w:t>conducted</w:t>
      </w:r>
      <w:r>
        <w:rPr>
          <w:color w:val="2A2A2A"/>
          <w:spacing w:val="-12"/>
          <w:w w:val="105"/>
          <w:sz w:val="20"/>
        </w:rPr>
        <w:t xml:space="preserve"> </w:t>
      </w:r>
      <w:r>
        <w:rPr>
          <w:color w:val="2A2A2A"/>
          <w:w w:val="105"/>
          <w:sz w:val="20"/>
        </w:rPr>
        <w:t>in</w:t>
      </w:r>
      <w:r>
        <w:rPr>
          <w:color w:val="2A2A2A"/>
          <w:spacing w:val="-15"/>
          <w:w w:val="105"/>
          <w:sz w:val="20"/>
        </w:rPr>
        <w:t xml:space="preserve"> </w:t>
      </w:r>
      <w:r>
        <w:rPr>
          <w:color w:val="2A2A2A"/>
          <w:w w:val="105"/>
          <w:sz w:val="20"/>
        </w:rPr>
        <w:t>accordance</w:t>
      </w:r>
      <w:r>
        <w:rPr>
          <w:color w:val="2A2A2A"/>
          <w:spacing w:val="-11"/>
          <w:w w:val="105"/>
          <w:sz w:val="20"/>
        </w:rPr>
        <w:t xml:space="preserve"> </w:t>
      </w:r>
      <w:r>
        <w:rPr>
          <w:color w:val="2A2A2A"/>
          <w:w w:val="105"/>
          <w:sz w:val="20"/>
        </w:rPr>
        <w:t>with</w:t>
      </w:r>
      <w:r>
        <w:rPr>
          <w:color w:val="2A2A2A"/>
          <w:spacing w:val="-17"/>
          <w:w w:val="105"/>
          <w:sz w:val="20"/>
        </w:rPr>
        <w:t xml:space="preserve"> </w:t>
      </w:r>
      <w:r>
        <w:rPr>
          <w:color w:val="2A2A2A"/>
          <w:w w:val="105"/>
          <w:sz w:val="20"/>
        </w:rPr>
        <w:t>the</w:t>
      </w:r>
      <w:r>
        <w:rPr>
          <w:color w:val="2A2A2A"/>
          <w:spacing w:val="-23"/>
          <w:w w:val="105"/>
          <w:sz w:val="20"/>
        </w:rPr>
        <w:t xml:space="preserve"> </w:t>
      </w:r>
      <w:r>
        <w:rPr>
          <w:color w:val="2A2A2A"/>
          <w:w w:val="105"/>
          <w:sz w:val="20"/>
        </w:rPr>
        <w:t>law</w:t>
      </w:r>
      <w:r>
        <w:rPr>
          <w:color w:val="2A2A2A"/>
          <w:spacing w:val="-20"/>
          <w:w w:val="105"/>
          <w:sz w:val="20"/>
        </w:rPr>
        <w:t xml:space="preserve"> </w:t>
      </w:r>
      <w:r>
        <w:rPr>
          <w:color w:val="2A2A2A"/>
          <w:w w:val="105"/>
          <w:sz w:val="20"/>
        </w:rPr>
        <w:t>and</w:t>
      </w:r>
      <w:r>
        <w:rPr>
          <w:color w:val="2A2A2A"/>
          <w:spacing w:val="-15"/>
          <w:w w:val="105"/>
          <w:sz w:val="20"/>
        </w:rPr>
        <w:t xml:space="preserve"> </w:t>
      </w:r>
      <w:r>
        <w:rPr>
          <w:color w:val="2A2A2A"/>
          <w:w w:val="105"/>
          <w:sz w:val="20"/>
        </w:rPr>
        <w:t>proper</w:t>
      </w:r>
      <w:r>
        <w:rPr>
          <w:color w:val="2A2A2A"/>
          <w:spacing w:val="-11"/>
          <w:w w:val="105"/>
          <w:sz w:val="20"/>
        </w:rPr>
        <w:t xml:space="preserve"> </w:t>
      </w:r>
      <w:r>
        <w:rPr>
          <w:color w:val="2A2A2A"/>
          <w:w w:val="105"/>
          <w:sz w:val="20"/>
        </w:rPr>
        <w:t>standards,</w:t>
      </w:r>
      <w:r>
        <w:rPr>
          <w:color w:val="2A2A2A"/>
          <w:spacing w:val="-5"/>
          <w:w w:val="105"/>
          <w:sz w:val="20"/>
        </w:rPr>
        <w:t xml:space="preserve"> </w:t>
      </w:r>
      <w:r>
        <w:rPr>
          <w:color w:val="2A2A2A"/>
          <w:w w:val="105"/>
          <w:sz w:val="20"/>
        </w:rPr>
        <w:t>and</w:t>
      </w:r>
      <w:r>
        <w:rPr>
          <w:color w:val="2A2A2A"/>
          <w:spacing w:val="-25"/>
          <w:w w:val="105"/>
          <w:sz w:val="20"/>
        </w:rPr>
        <w:t xml:space="preserve"> </w:t>
      </w:r>
      <w:r>
        <w:rPr>
          <w:color w:val="2A2A2A"/>
          <w:w w:val="105"/>
          <w:sz w:val="20"/>
        </w:rPr>
        <w:t>that</w:t>
      </w:r>
      <w:r>
        <w:rPr>
          <w:color w:val="2A2A2A"/>
          <w:spacing w:val="-19"/>
          <w:w w:val="105"/>
          <w:sz w:val="20"/>
        </w:rPr>
        <w:t xml:space="preserve"> </w:t>
      </w:r>
      <w:r>
        <w:rPr>
          <w:color w:val="2A2A2A"/>
          <w:w w:val="105"/>
          <w:sz w:val="20"/>
        </w:rPr>
        <w:t>public</w:t>
      </w:r>
      <w:r>
        <w:rPr>
          <w:color w:val="2A2A2A"/>
          <w:spacing w:val="-13"/>
          <w:w w:val="105"/>
          <w:sz w:val="20"/>
        </w:rPr>
        <w:t xml:space="preserve"> </w:t>
      </w:r>
      <w:r>
        <w:rPr>
          <w:color w:val="2A2A2A"/>
          <w:w w:val="105"/>
          <w:sz w:val="20"/>
        </w:rPr>
        <w:t>money is safeguarded and properly accounted for, and used economically, efficiently and</w:t>
      </w:r>
      <w:r>
        <w:rPr>
          <w:color w:val="2A2A2A"/>
          <w:spacing w:val="-45"/>
          <w:w w:val="105"/>
          <w:sz w:val="20"/>
        </w:rPr>
        <w:t xml:space="preserve"> </w:t>
      </w:r>
      <w:r>
        <w:rPr>
          <w:color w:val="2A2A2A"/>
          <w:w w:val="105"/>
          <w:sz w:val="20"/>
        </w:rPr>
        <w:t>effectively.</w:t>
      </w:r>
    </w:p>
    <w:p w:rsidR="00C53A62" w:rsidRDefault="00C53A62">
      <w:pPr>
        <w:pStyle w:val="BodyText"/>
        <w:rPr>
          <w:sz w:val="22"/>
        </w:rPr>
      </w:pPr>
    </w:p>
    <w:p w:rsidR="00C53A62" w:rsidRDefault="00C53A62">
      <w:pPr>
        <w:pStyle w:val="BodyText"/>
        <w:spacing w:before="5"/>
        <w:rPr>
          <w:sz w:val="26"/>
        </w:rPr>
      </w:pPr>
    </w:p>
    <w:p w:rsidR="00C53A62" w:rsidRDefault="00567705">
      <w:pPr>
        <w:spacing w:line="271" w:lineRule="auto"/>
        <w:ind w:left="1924" w:right="587" w:firstLine="8"/>
        <w:jc w:val="both"/>
      </w:pPr>
      <w:r>
        <w:rPr>
          <w:color w:val="050505"/>
          <w:w w:val="105"/>
          <w:sz w:val="20"/>
        </w:rPr>
        <w:t xml:space="preserve">In </w:t>
      </w:r>
      <w:r>
        <w:rPr>
          <w:color w:val="2A2A2A"/>
          <w:w w:val="105"/>
          <w:sz w:val="20"/>
        </w:rPr>
        <w:t xml:space="preserve">discharging this overall responsibility, the PCVC is also responsible for putting </w:t>
      </w:r>
      <w:r>
        <w:rPr>
          <w:color w:val="050505"/>
          <w:w w:val="105"/>
          <w:sz w:val="20"/>
        </w:rPr>
        <w:t xml:space="preserve">in </w:t>
      </w:r>
      <w:r>
        <w:rPr>
          <w:color w:val="2A2A2A"/>
          <w:w w:val="105"/>
          <w:sz w:val="20"/>
        </w:rPr>
        <w:t>place proper arrangements for the governance of his affairs and facilitating the exercise of his functions, which includes ensuring a sound system of internal control is m</w:t>
      </w:r>
      <w:r>
        <w:rPr>
          <w:color w:val="2A2A2A"/>
          <w:w w:val="105"/>
          <w:sz w:val="20"/>
        </w:rPr>
        <w:t>aintained through the year and that arrangements are in place for the management of risk</w:t>
      </w:r>
      <w:r>
        <w:rPr>
          <w:color w:val="424242"/>
          <w:w w:val="105"/>
          <w:sz w:val="20"/>
        </w:rPr>
        <w:t>.</w:t>
      </w:r>
    </w:p>
    <w:p w:rsidR="00C53A62" w:rsidRDefault="00C53A62">
      <w:pPr>
        <w:pStyle w:val="BodyText"/>
        <w:rPr>
          <w:sz w:val="22"/>
        </w:rPr>
      </w:pPr>
    </w:p>
    <w:p w:rsidR="00C53A62" w:rsidRDefault="00C53A62">
      <w:pPr>
        <w:pStyle w:val="BodyText"/>
        <w:spacing w:before="2"/>
        <w:rPr>
          <w:sz w:val="27"/>
        </w:rPr>
      </w:pPr>
    </w:p>
    <w:p w:rsidR="00C53A62" w:rsidRDefault="00567705">
      <w:pPr>
        <w:spacing w:line="276" w:lineRule="auto"/>
        <w:ind w:left="1928" w:right="593" w:hanging="4"/>
        <w:jc w:val="both"/>
      </w:pPr>
      <w:r>
        <w:rPr>
          <w:color w:val="181818"/>
          <w:w w:val="105"/>
          <w:sz w:val="20"/>
        </w:rPr>
        <w:t xml:space="preserve">1n </w:t>
      </w:r>
      <w:r>
        <w:rPr>
          <w:color w:val="2A2A2A"/>
          <w:w w:val="105"/>
          <w:sz w:val="20"/>
        </w:rPr>
        <w:t>exercising this responsibility, the PCVC places reliance on the Chief Constable to support the governance and risk management processes.</w:t>
      </w:r>
    </w:p>
    <w:p w:rsidR="00C53A62" w:rsidRDefault="00C53A62">
      <w:pPr>
        <w:pStyle w:val="BodyText"/>
        <w:rPr>
          <w:sz w:val="22"/>
        </w:rPr>
      </w:pPr>
    </w:p>
    <w:p w:rsidR="00C53A62" w:rsidRDefault="00C53A62">
      <w:pPr>
        <w:pStyle w:val="BodyText"/>
        <w:spacing w:before="10"/>
        <w:rPr>
          <w:sz w:val="26"/>
        </w:rPr>
      </w:pPr>
    </w:p>
    <w:p w:rsidR="00C53A62" w:rsidRDefault="00567705">
      <w:pPr>
        <w:spacing w:line="264" w:lineRule="auto"/>
        <w:ind w:left="1936" w:right="581" w:hanging="5"/>
        <w:jc w:val="both"/>
      </w:pPr>
      <w:r>
        <w:rPr>
          <w:color w:val="2A2A2A"/>
          <w:w w:val="105"/>
          <w:sz w:val="20"/>
        </w:rPr>
        <w:t>The PCVC has developed</w:t>
      </w:r>
      <w:r>
        <w:rPr>
          <w:color w:val="2A2A2A"/>
          <w:w w:val="105"/>
          <w:sz w:val="20"/>
        </w:rPr>
        <w:t xml:space="preserve"> an overarching coCle ot corporate governance to ensure that </w:t>
      </w:r>
      <w:r>
        <w:rPr>
          <w:color w:val="050505"/>
          <w:w w:val="105"/>
          <w:sz w:val="20"/>
        </w:rPr>
        <w:t xml:space="preserve">it </w:t>
      </w:r>
      <w:r>
        <w:rPr>
          <w:color w:val="2A2A2A"/>
          <w:w w:val="105"/>
          <w:sz w:val="20"/>
        </w:rPr>
        <w:t xml:space="preserve">reflects current governance arrangements and which is consistent with the principles of the CIPFA/SOLACE </w:t>
      </w:r>
      <w:r>
        <w:rPr>
          <w:rFonts w:ascii="Times New Roman" w:hAnsi="Times New Roman"/>
          <w:color w:val="2A2A2A"/>
          <w:w w:val="105"/>
        </w:rPr>
        <w:t xml:space="preserve">2016 </w:t>
      </w:r>
      <w:r>
        <w:rPr>
          <w:color w:val="2A2A2A"/>
          <w:w w:val="105"/>
          <w:sz w:val="20"/>
        </w:rPr>
        <w:t xml:space="preserve">Framework- "Delivering Good Governance </w:t>
      </w:r>
      <w:r>
        <w:rPr>
          <w:color w:val="050505"/>
          <w:w w:val="105"/>
          <w:sz w:val="20"/>
        </w:rPr>
        <w:t xml:space="preserve">in </w:t>
      </w:r>
      <w:r>
        <w:rPr>
          <w:color w:val="2A2A2A"/>
          <w:w w:val="105"/>
          <w:sz w:val="20"/>
        </w:rPr>
        <w:t>Local Government"</w:t>
      </w:r>
      <w:r>
        <w:rPr>
          <w:color w:val="424242"/>
          <w:w w:val="105"/>
          <w:sz w:val="20"/>
        </w:rPr>
        <w:t xml:space="preserve">. </w:t>
      </w:r>
      <w:r>
        <w:rPr>
          <w:color w:val="2A2A2A"/>
          <w:w w:val="105"/>
          <w:sz w:val="20"/>
        </w:rPr>
        <w:t>This includes:</w:t>
      </w:r>
    </w:p>
    <w:p w:rsidR="00C53A62" w:rsidRDefault="00C53A62">
      <w:pPr>
        <w:pStyle w:val="BodyText"/>
        <w:rPr>
          <w:sz w:val="22"/>
        </w:rPr>
      </w:pPr>
    </w:p>
    <w:p w:rsidR="00C53A62" w:rsidRDefault="00C53A62">
      <w:pPr>
        <w:pStyle w:val="BodyText"/>
        <w:spacing w:before="1"/>
        <w:rPr>
          <w:sz w:val="29"/>
        </w:rPr>
      </w:pPr>
    </w:p>
    <w:p w:rsidR="00C53A62" w:rsidRDefault="00567705">
      <w:pPr>
        <w:pStyle w:val="ListParagraph"/>
        <w:numPr>
          <w:ilvl w:val="0"/>
          <w:numId w:val="23"/>
        </w:numPr>
        <w:tabs>
          <w:tab w:val="left" w:pos="2269"/>
          <w:tab w:val="left" w:pos="2270"/>
        </w:tabs>
      </w:pPr>
      <w:r>
        <w:rPr>
          <w:color w:val="2A2A2A"/>
          <w:w w:val="110"/>
          <w:sz w:val="20"/>
        </w:rPr>
        <w:t>Sche</w:t>
      </w:r>
      <w:r>
        <w:rPr>
          <w:color w:val="2A2A2A"/>
          <w:w w:val="110"/>
          <w:sz w:val="20"/>
        </w:rPr>
        <w:t>me of</w:t>
      </w:r>
      <w:r>
        <w:rPr>
          <w:color w:val="2A2A2A"/>
          <w:spacing w:val="-18"/>
          <w:w w:val="110"/>
          <w:sz w:val="20"/>
        </w:rPr>
        <w:t xml:space="preserve"> </w:t>
      </w:r>
      <w:r>
        <w:rPr>
          <w:color w:val="2A2A2A"/>
          <w:w w:val="110"/>
          <w:sz w:val="20"/>
        </w:rPr>
        <w:t>Delegation</w:t>
      </w:r>
    </w:p>
    <w:p w:rsidR="00C53A62" w:rsidRDefault="00567705">
      <w:pPr>
        <w:pStyle w:val="ListParagraph"/>
        <w:numPr>
          <w:ilvl w:val="0"/>
          <w:numId w:val="23"/>
        </w:numPr>
        <w:tabs>
          <w:tab w:val="left" w:pos="2280"/>
          <w:tab w:val="left" w:pos="2282"/>
        </w:tabs>
        <w:spacing w:before="25"/>
        <w:ind w:left="2281" w:hanging="337"/>
      </w:pPr>
      <w:r>
        <w:rPr>
          <w:color w:val="2A2A2A"/>
          <w:w w:val="105"/>
          <w:sz w:val="20"/>
        </w:rPr>
        <w:t>Financial</w:t>
      </w:r>
      <w:r>
        <w:rPr>
          <w:color w:val="2A2A2A"/>
          <w:spacing w:val="-6"/>
          <w:w w:val="105"/>
          <w:sz w:val="20"/>
        </w:rPr>
        <w:t xml:space="preserve"> </w:t>
      </w:r>
      <w:r>
        <w:rPr>
          <w:color w:val="2A2A2A"/>
          <w:w w:val="105"/>
          <w:sz w:val="20"/>
        </w:rPr>
        <w:t>Regulations</w:t>
      </w:r>
    </w:p>
    <w:p w:rsidR="00C53A62" w:rsidRDefault="00567705">
      <w:pPr>
        <w:pStyle w:val="ListParagraph"/>
        <w:numPr>
          <w:ilvl w:val="0"/>
          <w:numId w:val="23"/>
        </w:numPr>
        <w:tabs>
          <w:tab w:val="left" w:pos="2282"/>
          <w:tab w:val="left" w:pos="2283"/>
        </w:tabs>
        <w:spacing w:before="25"/>
        <w:ind w:left="2282" w:hanging="338"/>
      </w:pPr>
      <w:r>
        <w:rPr>
          <w:color w:val="2A2A2A"/>
          <w:w w:val="105"/>
          <w:sz w:val="20"/>
        </w:rPr>
        <w:t>Contract Procedure</w:t>
      </w:r>
      <w:r>
        <w:rPr>
          <w:color w:val="2A2A2A"/>
          <w:spacing w:val="21"/>
          <w:w w:val="105"/>
          <w:sz w:val="20"/>
        </w:rPr>
        <w:t xml:space="preserve"> </w:t>
      </w:r>
      <w:r>
        <w:rPr>
          <w:color w:val="2A2A2A"/>
          <w:w w:val="105"/>
          <w:sz w:val="20"/>
        </w:rPr>
        <w:t>Rules</w:t>
      </w:r>
    </w:p>
    <w:p w:rsidR="00C53A62" w:rsidRDefault="00567705">
      <w:pPr>
        <w:pStyle w:val="ListParagraph"/>
        <w:numPr>
          <w:ilvl w:val="0"/>
          <w:numId w:val="23"/>
        </w:numPr>
        <w:tabs>
          <w:tab w:val="left" w:pos="2282"/>
          <w:tab w:val="left" w:pos="2283"/>
        </w:tabs>
        <w:spacing w:before="29"/>
        <w:ind w:left="2282" w:hanging="338"/>
      </w:pPr>
      <w:r>
        <w:rPr>
          <w:color w:val="2A2A2A"/>
          <w:w w:val="105"/>
          <w:sz w:val="20"/>
        </w:rPr>
        <w:t>Counter Fraud and Corruption</w:t>
      </w:r>
      <w:r>
        <w:rPr>
          <w:color w:val="2A2A2A"/>
          <w:spacing w:val="15"/>
          <w:w w:val="105"/>
          <w:sz w:val="20"/>
        </w:rPr>
        <w:t xml:space="preserve"> </w:t>
      </w:r>
      <w:r>
        <w:rPr>
          <w:color w:val="2A2A2A"/>
          <w:w w:val="105"/>
          <w:sz w:val="20"/>
        </w:rPr>
        <w:t>Strategy</w:t>
      </w:r>
    </w:p>
    <w:p w:rsidR="00C53A62" w:rsidRDefault="00567705">
      <w:pPr>
        <w:pStyle w:val="ListParagraph"/>
        <w:numPr>
          <w:ilvl w:val="0"/>
          <w:numId w:val="23"/>
        </w:numPr>
        <w:tabs>
          <w:tab w:val="left" w:pos="2285"/>
          <w:tab w:val="left" w:pos="2286"/>
        </w:tabs>
        <w:spacing w:before="25"/>
        <w:ind w:left="2285" w:hanging="341"/>
      </w:pPr>
      <w:r>
        <w:rPr>
          <w:color w:val="2A2A2A"/>
          <w:w w:val="105"/>
          <w:sz w:val="20"/>
        </w:rPr>
        <w:t>Whistle-blowing</w:t>
      </w:r>
      <w:r>
        <w:rPr>
          <w:color w:val="2A2A2A"/>
          <w:spacing w:val="1"/>
          <w:w w:val="105"/>
          <w:sz w:val="20"/>
        </w:rPr>
        <w:t xml:space="preserve"> </w:t>
      </w:r>
      <w:r>
        <w:rPr>
          <w:color w:val="2A2A2A"/>
          <w:w w:val="105"/>
          <w:sz w:val="20"/>
        </w:rPr>
        <w:t>Policy</w:t>
      </w:r>
    </w:p>
    <w:p w:rsidR="00C53A62" w:rsidRDefault="00567705">
      <w:pPr>
        <w:pStyle w:val="ListParagraph"/>
        <w:numPr>
          <w:ilvl w:val="0"/>
          <w:numId w:val="23"/>
        </w:numPr>
        <w:tabs>
          <w:tab w:val="left" w:pos="2286"/>
          <w:tab w:val="left" w:pos="2287"/>
        </w:tabs>
        <w:spacing w:before="29"/>
        <w:ind w:left="2286" w:hanging="342"/>
      </w:pPr>
      <w:r>
        <w:rPr>
          <w:color w:val="2A2A2A"/>
          <w:w w:val="105"/>
          <w:sz w:val="20"/>
        </w:rPr>
        <w:t>Decision Making Policy and</w:t>
      </w:r>
      <w:r>
        <w:rPr>
          <w:color w:val="2A2A2A"/>
          <w:spacing w:val="-7"/>
          <w:w w:val="105"/>
          <w:sz w:val="20"/>
        </w:rPr>
        <w:t xml:space="preserve"> </w:t>
      </w:r>
      <w:r>
        <w:rPr>
          <w:color w:val="2A2A2A"/>
          <w:w w:val="105"/>
          <w:sz w:val="20"/>
        </w:rPr>
        <w:t>Procedures</w:t>
      </w:r>
    </w:p>
    <w:p w:rsidR="00C53A62" w:rsidRDefault="00C53A62">
      <w:pPr>
        <w:pStyle w:val="BodyText"/>
        <w:rPr>
          <w:sz w:val="22"/>
        </w:rPr>
      </w:pPr>
    </w:p>
    <w:p w:rsidR="00C53A62" w:rsidRDefault="00567705">
      <w:pPr>
        <w:spacing w:before="171" w:line="256" w:lineRule="auto"/>
        <w:ind w:left="1947" w:right="593" w:hanging="1"/>
        <w:jc w:val="both"/>
      </w:pPr>
      <w:r>
        <w:rPr>
          <w:color w:val="2A2A2A"/>
          <w:w w:val="105"/>
          <w:sz w:val="20"/>
        </w:rPr>
        <w:t xml:space="preserve">This statement explains how the PCVC has complied with the Code and also meets the </w:t>
      </w:r>
      <w:r>
        <w:rPr>
          <w:color w:val="2A2A2A"/>
          <w:w w:val="105"/>
          <w:sz w:val="20"/>
        </w:rPr>
        <w:t xml:space="preserve">requirements of the Accounts and Audit (England) Regulations </w:t>
      </w:r>
      <w:r>
        <w:rPr>
          <w:rFonts w:ascii="Times New Roman" w:hAnsi="Times New Roman"/>
          <w:color w:val="2A2A2A"/>
          <w:w w:val="105"/>
        </w:rPr>
        <w:t xml:space="preserve">2015 </w:t>
      </w:r>
      <w:r>
        <w:rPr>
          <w:color w:val="2A2A2A"/>
          <w:w w:val="105"/>
          <w:sz w:val="20"/>
        </w:rPr>
        <w:t>in relation to the publication of a statement on internal control.</w:t>
      </w:r>
    </w:p>
    <w:p w:rsidR="00C53A62" w:rsidRDefault="00C53A62">
      <w:pPr>
        <w:pStyle w:val="BodyText"/>
        <w:rPr>
          <w:sz w:val="22"/>
        </w:rPr>
      </w:pPr>
    </w:p>
    <w:p w:rsidR="00C53A62" w:rsidRDefault="00C53A62">
      <w:pPr>
        <w:pStyle w:val="BodyText"/>
        <w:spacing w:before="5"/>
        <w:rPr>
          <w:sz w:val="28"/>
        </w:rPr>
      </w:pPr>
    </w:p>
    <w:p w:rsidR="00C53A62" w:rsidRDefault="00567705">
      <w:pPr>
        <w:spacing w:line="276" w:lineRule="auto"/>
        <w:ind w:left="1952" w:right="576" w:hanging="1"/>
        <w:jc w:val="both"/>
        <w:sectPr w:rsidR="00C53A62">
          <w:footerReference w:type="default" r:id="rId103"/>
          <w:pgSz w:w="11900" w:h="16820"/>
          <w:pgMar w:top="1560" w:right="700" w:bottom="1560" w:left="20" w:header="720" w:footer="720" w:gutter="0"/>
          <w:cols w:space="720"/>
        </w:sectPr>
      </w:pPr>
      <w:r>
        <w:rPr>
          <w:color w:val="050505"/>
          <w:w w:val="105"/>
          <w:sz w:val="20"/>
        </w:rPr>
        <w:t xml:space="preserve">In </w:t>
      </w:r>
      <w:r>
        <w:rPr>
          <w:color w:val="2A2A2A"/>
          <w:w w:val="105"/>
          <w:sz w:val="20"/>
        </w:rPr>
        <w:t>preparing the PCVC's Annual Governance Statement (AGS), reliance has been placed on the governance processes within Du</w:t>
      </w:r>
      <w:r>
        <w:rPr>
          <w:color w:val="2A2A2A"/>
          <w:w w:val="105"/>
          <w:sz w:val="20"/>
        </w:rPr>
        <w:t>rham Constabulary, as reflected in the Chief Constable's AGS which is published alongside the PCVC Group accounts.</w:t>
      </w:r>
    </w:p>
    <w:p w:rsidR="00C53A62" w:rsidRDefault="00C53A62">
      <w:pPr>
        <w:pStyle w:val="BodyText"/>
        <w:rPr>
          <w:sz w:val="20"/>
        </w:rPr>
      </w:pPr>
    </w:p>
    <w:p w:rsidR="00C53A62" w:rsidRDefault="00C53A62">
      <w:pPr>
        <w:pStyle w:val="BodyText"/>
        <w:spacing w:before="3"/>
        <w:rPr>
          <w:sz w:val="16"/>
        </w:rPr>
      </w:pPr>
    </w:p>
    <w:p w:rsidR="00C53A62" w:rsidRDefault="00567705">
      <w:pPr>
        <w:pStyle w:val="ListParagraph"/>
        <w:numPr>
          <w:ilvl w:val="1"/>
          <w:numId w:val="22"/>
        </w:numPr>
        <w:tabs>
          <w:tab w:val="left" w:pos="2518"/>
          <w:tab w:val="left" w:pos="2519"/>
        </w:tabs>
        <w:spacing w:before="93"/>
        <w:ind w:left="2518" w:hanging="695"/>
      </w:pPr>
      <w:r>
        <w:rPr>
          <w:color w:val="414141"/>
        </w:rPr>
        <w:t>THE PURPOSE OF THE GOVERNANCE</w:t>
      </w:r>
      <w:r>
        <w:rPr>
          <w:color w:val="414141"/>
          <w:spacing w:val="-22"/>
        </w:rPr>
        <w:t xml:space="preserve"> </w:t>
      </w:r>
      <w:r>
        <w:rPr>
          <w:b/>
          <w:color w:val="414141"/>
          <w:sz w:val="20"/>
        </w:rPr>
        <w:t>FRAMEWORK</w:t>
      </w:r>
    </w:p>
    <w:p w:rsidR="00C53A62" w:rsidRDefault="00C53A62">
      <w:pPr>
        <w:pStyle w:val="BodyText"/>
        <w:rPr>
          <w:b/>
          <w:sz w:val="24"/>
        </w:rPr>
      </w:pPr>
    </w:p>
    <w:p w:rsidR="00C53A62" w:rsidRDefault="00C53A62">
      <w:pPr>
        <w:pStyle w:val="BodyText"/>
        <w:spacing w:before="3"/>
        <w:rPr>
          <w:b/>
          <w:sz w:val="26"/>
        </w:rPr>
      </w:pPr>
    </w:p>
    <w:p w:rsidR="00C53A62" w:rsidRDefault="00567705">
      <w:pPr>
        <w:spacing w:line="254" w:lineRule="auto"/>
        <w:ind w:left="1817" w:right="623" w:firstLine="3"/>
        <w:jc w:val="both"/>
      </w:pPr>
      <w:r>
        <w:rPr>
          <w:color w:val="414141"/>
          <w:w w:val="105"/>
          <w:sz w:val="21"/>
        </w:rPr>
        <w:t>The</w:t>
      </w:r>
      <w:r>
        <w:rPr>
          <w:color w:val="414141"/>
          <w:spacing w:val="-41"/>
          <w:w w:val="105"/>
          <w:sz w:val="21"/>
        </w:rPr>
        <w:t xml:space="preserve"> </w:t>
      </w:r>
      <w:r>
        <w:rPr>
          <w:color w:val="414141"/>
          <w:w w:val="105"/>
          <w:sz w:val="21"/>
        </w:rPr>
        <w:t>governance</w:t>
      </w:r>
      <w:r>
        <w:rPr>
          <w:color w:val="414141"/>
          <w:spacing w:val="-31"/>
          <w:w w:val="105"/>
          <w:sz w:val="21"/>
        </w:rPr>
        <w:t xml:space="preserve"> </w:t>
      </w:r>
      <w:r>
        <w:rPr>
          <w:color w:val="414141"/>
          <w:w w:val="105"/>
          <w:sz w:val="21"/>
        </w:rPr>
        <w:t>framework</w:t>
      </w:r>
      <w:r>
        <w:rPr>
          <w:color w:val="414141"/>
          <w:spacing w:val="-33"/>
          <w:w w:val="105"/>
          <w:sz w:val="21"/>
        </w:rPr>
        <w:t xml:space="preserve"> </w:t>
      </w:r>
      <w:r>
        <w:rPr>
          <w:color w:val="414141"/>
          <w:w w:val="105"/>
          <w:sz w:val="21"/>
        </w:rPr>
        <w:t>comprises</w:t>
      </w:r>
      <w:r>
        <w:rPr>
          <w:color w:val="414141"/>
          <w:spacing w:val="-30"/>
          <w:w w:val="105"/>
          <w:sz w:val="21"/>
        </w:rPr>
        <w:t xml:space="preserve"> </w:t>
      </w:r>
      <w:r>
        <w:rPr>
          <w:color w:val="414141"/>
          <w:w w:val="105"/>
          <w:sz w:val="21"/>
        </w:rPr>
        <w:t>the</w:t>
      </w:r>
      <w:r>
        <w:rPr>
          <w:color w:val="414141"/>
          <w:spacing w:val="-43"/>
          <w:w w:val="105"/>
          <w:sz w:val="21"/>
        </w:rPr>
        <w:t xml:space="preserve"> </w:t>
      </w:r>
      <w:r>
        <w:rPr>
          <w:color w:val="414141"/>
          <w:w w:val="105"/>
          <w:sz w:val="21"/>
        </w:rPr>
        <w:t>systems,</w:t>
      </w:r>
      <w:r>
        <w:rPr>
          <w:color w:val="414141"/>
          <w:spacing w:val="-34"/>
          <w:w w:val="105"/>
          <w:sz w:val="21"/>
        </w:rPr>
        <w:t xml:space="preserve"> </w:t>
      </w:r>
      <w:r>
        <w:rPr>
          <w:color w:val="414141"/>
          <w:w w:val="105"/>
          <w:sz w:val="21"/>
        </w:rPr>
        <w:t>processes,</w:t>
      </w:r>
      <w:r>
        <w:rPr>
          <w:color w:val="414141"/>
          <w:spacing w:val="-33"/>
          <w:w w:val="105"/>
          <w:sz w:val="21"/>
        </w:rPr>
        <w:t xml:space="preserve"> </w:t>
      </w:r>
      <w:r>
        <w:rPr>
          <w:color w:val="414141"/>
          <w:w w:val="105"/>
          <w:sz w:val="21"/>
        </w:rPr>
        <w:t>culture</w:t>
      </w:r>
      <w:r>
        <w:rPr>
          <w:color w:val="414141"/>
          <w:spacing w:val="-38"/>
          <w:w w:val="105"/>
          <w:sz w:val="21"/>
        </w:rPr>
        <w:t xml:space="preserve"> </w:t>
      </w:r>
      <w:r>
        <w:rPr>
          <w:color w:val="414141"/>
          <w:w w:val="105"/>
          <w:sz w:val="21"/>
        </w:rPr>
        <w:t>and</w:t>
      </w:r>
      <w:r>
        <w:rPr>
          <w:color w:val="414141"/>
          <w:spacing w:val="-37"/>
          <w:w w:val="105"/>
          <w:sz w:val="21"/>
        </w:rPr>
        <w:t xml:space="preserve"> </w:t>
      </w:r>
      <w:r>
        <w:rPr>
          <w:color w:val="414141"/>
          <w:w w:val="105"/>
          <w:sz w:val="21"/>
        </w:rPr>
        <w:t>values,</w:t>
      </w:r>
      <w:r>
        <w:rPr>
          <w:color w:val="414141"/>
          <w:spacing w:val="-29"/>
          <w:w w:val="105"/>
          <w:sz w:val="21"/>
        </w:rPr>
        <w:t xml:space="preserve"> </w:t>
      </w:r>
      <w:r>
        <w:rPr>
          <w:color w:val="414141"/>
          <w:w w:val="105"/>
          <w:sz w:val="21"/>
        </w:rPr>
        <w:t>which</w:t>
      </w:r>
      <w:r>
        <w:rPr>
          <w:color w:val="414141"/>
          <w:spacing w:val="-37"/>
          <w:w w:val="105"/>
          <w:sz w:val="21"/>
        </w:rPr>
        <w:t xml:space="preserve"> </w:t>
      </w:r>
      <w:r>
        <w:rPr>
          <w:color w:val="414141"/>
          <w:w w:val="105"/>
        </w:rPr>
        <w:t xml:space="preserve">the </w:t>
      </w:r>
      <w:r>
        <w:rPr>
          <w:color w:val="414141"/>
          <w:w w:val="105"/>
          <w:sz w:val="21"/>
        </w:rPr>
        <w:t xml:space="preserve">PCVC </w:t>
      </w:r>
      <w:r>
        <w:rPr>
          <w:color w:val="414141"/>
          <w:w w:val="105"/>
          <w:sz w:val="21"/>
        </w:rPr>
        <w:t xml:space="preserve">adopts and the </w:t>
      </w:r>
      <w:r>
        <w:rPr>
          <w:b/>
          <w:color w:val="414141"/>
          <w:w w:val="105"/>
        </w:rPr>
        <w:t xml:space="preserve">activities </w:t>
      </w:r>
      <w:r>
        <w:rPr>
          <w:color w:val="414141"/>
          <w:w w:val="105"/>
          <w:sz w:val="21"/>
        </w:rPr>
        <w:t>through which he accounts to and engages with the community.</w:t>
      </w:r>
      <w:r>
        <w:rPr>
          <w:color w:val="414141"/>
          <w:spacing w:val="-22"/>
          <w:w w:val="105"/>
          <w:sz w:val="21"/>
        </w:rPr>
        <w:t xml:space="preserve"> </w:t>
      </w:r>
      <w:r>
        <w:rPr>
          <w:color w:val="414141"/>
          <w:w w:val="105"/>
          <w:sz w:val="21"/>
        </w:rPr>
        <w:t>It</w:t>
      </w:r>
      <w:r>
        <w:rPr>
          <w:color w:val="414141"/>
          <w:spacing w:val="-23"/>
          <w:w w:val="105"/>
          <w:sz w:val="21"/>
        </w:rPr>
        <w:t xml:space="preserve"> </w:t>
      </w:r>
      <w:r>
        <w:rPr>
          <w:color w:val="414141"/>
          <w:w w:val="105"/>
          <w:sz w:val="21"/>
        </w:rPr>
        <w:t>enables</w:t>
      </w:r>
      <w:r>
        <w:rPr>
          <w:color w:val="414141"/>
          <w:spacing w:val="-27"/>
          <w:w w:val="105"/>
          <w:sz w:val="21"/>
        </w:rPr>
        <w:t xml:space="preserve"> </w:t>
      </w:r>
      <w:r>
        <w:rPr>
          <w:color w:val="414141"/>
          <w:w w:val="105"/>
          <w:sz w:val="21"/>
        </w:rPr>
        <w:t>the</w:t>
      </w:r>
      <w:r>
        <w:rPr>
          <w:color w:val="414141"/>
          <w:spacing w:val="-34"/>
          <w:w w:val="105"/>
          <w:sz w:val="21"/>
        </w:rPr>
        <w:t xml:space="preserve"> </w:t>
      </w:r>
      <w:r>
        <w:rPr>
          <w:color w:val="414141"/>
          <w:w w:val="105"/>
          <w:sz w:val="21"/>
        </w:rPr>
        <w:t>PCVC</w:t>
      </w:r>
      <w:r>
        <w:rPr>
          <w:color w:val="414141"/>
          <w:spacing w:val="-30"/>
          <w:w w:val="105"/>
          <w:sz w:val="21"/>
        </w:rPr>
        <w:t xml:space="preserve"> </w:t>
      </w:r>
      <w:r>
        <w:rPr>
          <w:color w:val="414141"/>
          <w:w w:val="105"/>
          <w:sz w:val="21"/>
        </w:rPr>
        <w:t>to</w:t>
      </w:r>
      <w:r>
        <w:rPr>
          <w:color w:val="414141"/>
          <w:spacing w:val="-29"/>
          <w:w w:val="105"/>
          <w:sz w:val="21"/>
        </w:rPr>
        <w:t xml:space="preserve"> </w:t>
      </w:r>
      <w:r>
        <w:rPr>
          <w:color w:val="414141"/>
          <w:w w:val="105"/>
          <w:sz w:val="21"/>
        </w:rPr>
        <w:t>monitor</w:t>
      </w:r>
      <w:r>
        <w:rPr>
          <w:color w:val="414141"/>
          <w:spacing w:val="-29"/>
          <w:w w:val="105"/>
          <w:sz w:val="21"/>
        </w:rPr>
        <w:t xml:space="preserve"> </w:t>
      </w:r>
      <w:r>
        <w:rPr>
          <w:color w:val="414141"/>
          <w:w w:val="105"/>
          <w:sz w:val="21"/>
        </w:rPr>
        <w:t>the</w:t>
      </w:r>
      <w:r>
        <w:rPr>
          <w:color w:val="414141"/>
          <w:spacing w:val="-29"/>
          <w:w w:val="105"/>
          <w:sz w:val="21"/>
        </w:rPr>
        <w:t xml:space="preserve"> </w:t>
      </w:r>
      <w:r>
        <w:rPr>
          <w:color w:val="414141"/>
          <w:w w:val="105"/>
          <w:sz w:val="21"/>
        </w:rPr>
        <w:t>achievement</w:t>
      </w:r>
      <w:r>
        <w:rPr>
          <w:color w:val="414141"/>
          <w:spacing w:val="-24"/>
          <w:w w:val="105"/>
          <w:sz w:val="21"/>
        </w:rPr>
        <w:t xml:space="preserve"> </w:t>
      </w:r>
      <w:r>
        <w:rPr>
          <w:color w:val="414141"/>
          <w:w w:val="105"/>
          <w:sz w:val="21"/>
        </w:rPr>
        <w:t>of</w:t>
      </w:r>
      <w:r>
        <w:rPr>
          <w:color w:val="414141"/>
          <w:spacing w:val="-34"/>
          <w:w w:val="105"/>
          <w:sz w:val="21"/>
        </w:rPr>
        <w:t xml:space="preserve"> </w:t>
      </w:r>
      <w:r>
        <w:rPr>
          <w:color w:val="414141"/>
          <w:w w:val="105"/>
          <w:sz w:val="21"/>
        </w:rPr>
        <w:t>his</w:t>
      </w:r>
      <w:r>
        <w:rPr>
          <w:color w:val="414141"/>
          <w:spacing w:val="-36"/>
          <w:w w:val="105"/>
          <w:sz w:val="21"/>
        </w:rPr>
        <w:t xml:space="preserve"> </w:t>
      </w:r>
      <w:r>
        <w:rPr>
          <w:color w:val="414141"/>
          <w:w w:val="105"/>
          <w:sz w:val="21"/>
        </w:rPr>
        <w:t>strategic</w:t>
      </w:r>
      <w:r>
        <w:rPr>
          <w:color w:val="414141"/>
          <w:spacing w:val="-29"/>
          <w:w w:val="105"/>
          <w:sz w:val="21"/>
        </w:rPr>
        <w:t xml:space="preserve"> </w:t>
      </w:r>
      <w:r>
        <w:rPr>
          <w:color w:val="414141"/>
          <w:w w:val="105"/>
          <w:sz w:val="21"/>
        </w:rPr>
        <w:t>objectives</w:t>
      </w:r>
      <w:r>
        <w:rPr>
          <w:color w:val="414141"/>
          <w:spacing w:val="-26"/>
          <w:w w:val="105"/>
          <w:sz w:val="21"/>
        </w:rPr>
        <w:t xml:space="preserve"> </w:t>
      </w:r>
      <w:r>
        <w:rPr>
          <w:color w:val="414141"/>
          <w:w w:val="105"/>
          <w:sz w:val="21"/>
        </w:rPr>
        <w:t>and</w:t>
      </w:r>
      <w:r>
        <w:rPr>
          <w:color w:val="414141"/>
          <w:spacing w:val="-32"/>
          <w:w w:val="105"/>
          <w:sz w:val="21"/>
        </w:rPr>
        <w:t xml:space="preserve"> </w:t>
      </w:r>
      <w:r>
        <w:rPr>
          <w:color w:val="414141"/>
          <w:w w:val="105"/>
          <w:sz w:val="21"/>
        </w:rPr>
        <w:t xml:space="preserve">to consider whether those objectives have led to the delivery of appropriate, </w:t>
      </w:r>
      <w:r>
        <w:rPr>
          <w:color w:val="414141"/>
          <w:w w:val="105"/>
          <w:sz w:val="21"/>
        </w:rPr>
        <w:t>cost-effective services, including achieving value for</w:t>
      </w:r>
      <w:r>
        <w:rPr>
          <w:color w:val="414141"/>
          <w:spacing w:val="-15"/>
          <w:w w:val="105"/>
          <w:sz w:val="21"/>
        </w:rPr>
        <w:t xml:space="preserve"> </w:t>
      </w:r>
      <w:r>
        <w:rPr>
          <w:color w:val="414141"/>
          <w:w w:val="105"/>
          <w:sz w:val="21"/>
        </w:rPr>
        <w:t>money.</w:t>
      </w:r>
    </w:p>
    <w:p w:rsidR="00C53A62" w:rsidRDefault="00C53A62">
      <w:pPr>
        <w:pStyle w:val="BodyText"/>
        <w:rPr>
          <w:sz w:val="22"/>
        </w:rPr>
      </w:pPr>
    </w:p>
    <w:p w:rsidR="00C53A62" w:rsidRDefault="00C53A62">
      <w:pPr>
        <w:pStyle w:val="BodyText"/>
        <w:rPr>
          <w:sz w:val="22"/>
        </w:rPr>
      </w:pPr>
    </w:p>
    <w:p w:rsidR="00C53A62" w:rsidRDefault="00C53A62">
      <w:pPr>
        <w:pStyle w:val="BodyText"/>
        <w:rPr>
          <w:sz w:val="22"/>
        </w:rPr>
      </w:pPr>
    </w:p>
    <w:p w:rsidR="00C53A62" w:rsidRDefault="00C53A62">
      <w:pPr>
        <w:pStyle w:val="BodyText"/>
        <w:spacing w:before="8"/>
        <w:rPr>
          <w:sz w:val="20"/>
        </w:rPr>
      </w:pPr>
    </w:p>
    <w:p w:rsidR="00C53A62" w:rsidRDefault="00567705">
      <w:pPr>
        <w:spacing w:line="235" w:lineRule="auto"/>
        <w:ind w:left="1802" w:right="656" w:firstLine="9"/>
        <w:jc w:val="both"/>
      </w:pPr>
      <w:r>
        <w:rPr>
          <w:color w:val="414141"/>
          <w:sz w:val="21"/>
        </w:rPr>
        <w:t>The</w:t>
      </w:r>
      <w:r>
        <w:rPr>
          <w:color w:val="414141"/>
          <w:spacing w:val="-14"/>
          <w:sz w:val="21"/>
        </w:rPr>
        <w:t xml:space="preserve"> </w:t>
      </w:r>
      <w:r>
        <w:rPr>
          <w:color w:val="414141"/>
          <w:sz w:val="21"/>
        </w:rPr>
        <w:t>system</w:t>
      </w:r>
      <w:r>
        <w:rPr>
          <w:color w:val="414141"/>
          <w:spacing w:val="-4"/>
          <w:sz w:val="21"/>
        </w:rPr>
        <w:t xml:space="preserve"> </w:t>
      </w:r>
      <w:r>
        <w:rPr>
          <w:color w:val="414141"/>
          <w:sz w:val="21"/>
        </w:rPr>
        <w:t>of</w:t>
      </w:r>
      <w:r>
        <w:rPr>
          <w:color w:val="414141"/>
          <w:spacing w:val="-8"/>
          <w:sz w:val="21"/>
        </w:rPr>
        <w:t xml:space="preserve"> </w:t>
      </w:r>
      <w:r>
        <w:rPr>
          <w:color w:val="414141"/>
          <w:sz w:val="21"/>
        </w:rPr>
        <w:t>internal</w:t>
      </w:r>
      <w:r>
        <w:rPr>
          <w:color w:val="414141"/>
          <w:spacing w:val="-8"/>
          <w:sz w:val="21"/>
        </w:rPr>
        <w:t xml:space="preserve"> </w:t>
      </w:r>
      <w:r>
        <w:rPr>
          <w:color w:val="414141"/>
          <w:sz w:val="21"/>
        </w:rPr>
        <w:t>control</w:t>
      </w:r>
      <w:r>
        <w:rPr>
          <w:color w:val="414141"/>
          <w:spacing w:val="-13"/>
          <w:sz w:val="21"/>
        </w:rPr>
        <w:t xml:space="preserve"> </w:t>
      </w:r>
      <w:r>
        <w:rPr>
          <w:color w:val="414141"/>
          <w:sz w:val="21"/>
        </w:rPr>
        <w:t>is</w:t>
      </w:r>
      <w:r>
        <w:rPr>
          <w:color w:val="414141"/>
          <w:spacing w:val="-16"/>
          <w:sz w:val="21"/>
        </w:rPr>
        <w:t xml:space="preserve"> </w:t>
      </w:r>
      <w:r>
        <w:rPr>
          <w:color w:val="414141"/>
          <w:sz w:val="21"/>
        </w:rPr>
        <w:t>a</w:t>
      </w:r>
      <w:r>
        <w:rPr>
          <w:color w:val="414141"/>
          <w:spacing w:val="-20"/>
          <w:sz w:val="21"/>
        </w:rPr>
        <w:t xml:space="preserve"> </w:t>
      </w:r>
      <w:r>
        <w:rPr>
          <w:color w:val="414141"/>
          <w:sz w:val="21"/>
        </w:rPr>
        <w:t>significant</w:t>
      </w:r>
      <w:r>
        <w:rPr>
          <w:color w:val="414141"/>
          <w:spacing w:val="2"/>
          <w:sz w:val="21"/>
        </w:rPr>
        <w:t xml:space="preserve"> </w:t>
      </w:r>
      <w:r>
        <w:rPr>
          <w:color w:val="414141"/>
          <w:sz w:val="21"/>
        </w:rPr>
        <w:t>part</w:t>
      </w:r>
      <w:r>
        <w:rPr>
          <w:color w:val="414141"/>
          <w:spacing w:val="-6"/>
          <w:sz w:val="21"/>
        </w:rPr>
        <w:t xml:space="preserve"> </w:t>
      </w:r>
      <w:r>
        <w:rPr>
          <w:color w:val="414141"/>
          <w:sz w:val="21"/>
        </w:rPr>
        <w:t>of</w:t>
      </w:r>
      <w:r>
        <w:rPr>
          <w:color w:val="414141"/>
          <w:spacing w:val="-12"/>
          <w:sz w:val="21"/>
        </w:rPr>
        <w:t xml:space="preserve"> </w:t>
      </w:r>
      <w:r>
        <w:rPr>
          <w:color w:val="414141"/>
          <w:sz w:val="21"/>
        </w:rPr>
        <w:t>that</w:t>
      </w:r>
      <w:r>
        <w:rPr>
          <w:color w:val="414141"/>
          <w:spacing w:val="-17"/>
          <w:sz w:val="21"/>
        </w:rPr>
        <w:t xml:space="preserve"> </w:t>
      </w:r>
      <w:r>
        <w:rPr>
          <w:color w:val="414141"/>
          <w:sz w:val="21"/>
        </w:rPr>
        <w:t>framework</w:t>
      </w:r>
      <w:r>
        <w:rPr>
          <w:color w:val="414141"/>
          <w:spacing w:val="6"/>
          <w:sz w:val="21"/>
        </w:rPr>
        <w:t xml:space="preserve"> </w:t>
      </w:r>
      <w:r>
        <w:rPr>
          <w:color w:val="414141"/>
          <w:sz w:val="21"/>
        </w:rPr>
        <w:t>and</w:t>
      </w:r>
      <w:r>
        <w:rPr>
          <w:color w:val="414141"/>
          <w:spacing w:val="-13"/>
          <w:sz w:val="21"/>
        </w:rPr>
        <w:t xml:space="preserve"> </w:t>
      </w:r>
      <w:r>
        <w:rPr>
          <w:color w:val="414141"/>
          <w:sz w:val="21"/>
        </w:rPr>
        <w:t>is</w:t>
      </w:r>
      <w:r>
        <w:rPr>
          <w:color w:val="414141"/>
          <w:spacing w:val="-19"/>
          <w:sz w:val="21"/>
        </w:rPr>
        <w:t xml:space="preserve"> </w:t>
      </w:r>
      <w:r>
        <w:rPr>
          <w:color w:val="414141"/>
          <w:sz w:val="21"/>
        </w:rPr>
        <w:t>designed</w:t>
      </w:r>
      <w:r>
        <w:rPr>
          <w:color w:val="414141"/>
          <w:spacing w:val="-2"/>
          <w:sz w:val="21"/>
        </w:rPr>
        <w:t xml:space="preserve"> </w:t>
      </w:r>
      <w:r>
        <w:rPr>
          <w:color w:val="414141"/>
          <w:sz w:val="21"/>
        </w:rPr>
        <w:t>to</w:t>
      </w:r>
      <w:r>
        <w:rPr>
          <w:color w:val="414141"/>
          <w:spacing w:val="-21"/>
          <w:sz w:val="21"/>
        </w:rPr>
        <w:t xml:space="preserve"> </w:t>
      </w:r>
      <w:r>
        <w:rPr>
          <w:color w:val="414141"/>
          <w:sz w:val="21"/>
        </w:rPr>
        <w:t xml:space="preserve">manage risk to a reasonable and foreseeable level. It cannot eliminate all risk of failure to </w:t>
      </w:r>
      <w:r>
        <w:rPr>
          <w:color w:val="414141"/>
          <w:sz w:val="21"/>
        </w:rPr>
        <w:t>achieve policies, aims and objectives. It can therefore only provide reasonable and not absolute assurance of effectiveness. The system of internal control is based on an ongoing process designed to identify and prioritise the risks to the achievement of t</w:t>
      </w:r>
      <w:r>
        <w:rPr>
          <w:color w:val="414141"/>
          <w:sz w:val="21"/>
        </w:rPr>
        <w:t xml:space="preserve">he PCVC's policies, alms and objectives, to evaluate the likelihood </w:t>
      </w:r>
      <w:r>
        <w:rPr>
          <w:color w:val="414141"/>
          <w:sz w:val="23"/>
        </w:rPr>
        <w:t xml:space="preserve">of </w:t>
      </w:r>
      <w:r>
        <w:rPr>
          <w:color w:val="414141"/>
          <w:sz w:val="21"/>
        </w:rPr>
        <w:t>those risks being realised and the Impact should they be realised, and to manage them efficiently, effectively and</w:t>
      </w:r>
      <w:r>
        <w:rPr>
          <w:color w:val="414141"/>
          <w:spacing w:val="-38"/>
          <w:sz w:val="21"/>
        </w:rPr>
        <w:t xml:space="preserve"> </w:t>
      </w:r>
      <w:r>
        <w:rPr>
          <w:color w:val="414141"/>
          <w:sz w:val="21"/>
        </w:rPr>
        <w:t>economically.</w:t>
      </w:r>
    </w:p>
    <w:p w:rsidR="00C53A62" w:rsidRDefault="00C53A62">
      <w:pPr>
        <w:pStyle w:val="BodyText"/>
        <w:rPr>
          <w:sz w:val="22"/>
        </w:rPr>
      </w:pPr>
    </w:p>
    <w:p w:rsidR="00C53A62" w:rsidRDefault="00567705">
      <w:pPr>
        <w:pStyle w:val="Heading7"/>
        <w:numPr>
          <w:ilvl w:val="1"/>
          <w:numId w:val="22"/>
        </w:numPr>
        <w:tabs>
          <w:tab w:val="left" w:pos="2499"/>
          <w:tab w:val="left" w:pos="2500"/>
        </w:tabs>
        <w:spacing w:before="149"/>
        <w:ind w:left="2499" w:hanging="698"/>
      </w:pPr>
      <w:r>
        <w:rPr>
          <w:b w:val="0"/>
          <w:color w:val="414141"/>
          <w:w w:val="105"/>
          <w:sz w:val="22"/>
        </w:rPr>
        <w:t xml:space="preserve">THE </w:t>
      </w:r>
      <w:r>
        <w:rPr>
          <w:color w:val="414141"/>
          <w:w w:val="105"/>
        </w:rPr>
        <w:t>GOVERNANCE</w:t>
      </w:r>
      <w:r>
        <w:rPr>
          <w:color w:val="414141"/>
          <w:spacing w:val="4"/>
          <w:w w:val="105"/>
        </w:rPr>
        <w:t xml:space="preserve"> </w:t>
      </w:r>
      <w:r>
        <w:rPr>
          <w:color w:val="414141"/>
          <w:w w:val="105"/>
        </w:rPr>
        <w:t>FRAMEWORK</w:t>
      </w:r>
    </w:p>
    <w:p w:rsidR="00C53A62" w:rsidRDefault="00C53A62">
      <w:pPr>
        <w:pStyle w:val="BodyText"/>
        <w:rPr>
          <w:b/>
          <w:sz w:val="24"/>
        </w:rPr>
      </w:pPr>
    </w:p>
    <w:p w:rsidR="00C53A62" w:rsidRDefault="00C53A62">
      <w:pPr>
        <w:pStyle w:val="BodyText"/>
        <w:spacing w:before="6"/>
        <w:rPr>
          <w:b/>
          <w:sz w:val="27"/>
        </w:rPr>
      </w:pPr>
    </w:p>
    <w:p w:rsidR="00C53A62" w:rsidRDefault="00567705">
      <w:pPr>
        <w:spacing w:line="259" w:lineRule="auto"/>
        <w:ind w:left="1797" w:right="669" w:hanging="1"/>
        <w:jc w:val="both"/>
      </w:pPr>
      <w:r>
        <w:rPr>
          <w:color w:val="414141"/>
          <w:sz w:val="21"/>
        </w:rPr>
        <w:t>The Good Governance Standard</w:t>
      </w:r>
      <w:r>
        <w:rPr>
          <w:color w:val="414141"/>
          <w:sz w:val="21"/>
        </w:rPr>
        <w:t xml:space="preserve"> for Public Services set out the seven principles of good governance. The key elements of the systems and processes that comprise the PCVC's governance arrangements and how these systems and processes adhere to the </w:t>
      </w:r>
      <w:r>
        <w:rPr>
          <w:color w:val="545454"/>
          <w:sz w:val="21"/>
        </w:rPr>
        <w:t xml:space="preserve">seven </w:t>
      </w:r>
      <w:r>
        <w:rPr>
          <w:color w:val="414141"/>
          <w:sz w:val="21"/>
        </w:rPr>
        <w:t>principles are set out below:</w:t>
      </w:r>
    </w:p>
    <w:p w:rsidR="00C53A62" w:rsidRDefault="00C53A62">
      <w:pPr>
        <w:pStyle w:val="BodyText"/>
        <w:rPr>
          <w:sz w:val="22"/>
        </w:rPr>
      </w:pPr>
    </w:p>
    <w:p w:rsidR="00C53A62" w:rsidRDefault="00567705">
      <w:pPr>
        <w:spacing w:before="146" w:line="247" w:lineRule="auto"/>
        <w:ind w:left="1796" w:right="720"/>
      </w:pPr>
      <w:r>
        <w:rPr>
          <w:b/>
          <w:color w:val="414141"/>
          <w:w w:val="105"/>
          <w:sz w:val="20"/>
        </w:rPr>
        <w:t>Prln</w:t>
      </w:r>
      <w:r>
        <w:rPr>
          <w:b/>
          <w:color w:val="414141"/>
          <w:w w:val="105"/>
          <w:sz w:val="20"/>
        </w:rPr>
        <w:t>clple A Behaving with Integrity, demonstrating strong commitment to ethical values, and respecting the rule of law</w:t>
      </w:r>
    </w:p>
    <w:p w:rsidR="00C53A62" w:rsidRDefault="00C53A62">
      <w:pPr>
        <w:pStyle w:val="BodyText"/>
        <w:rPr>
          <w:b/>
          <w:sz w:val="22"/>
        </w:rPr>
      </w:pPr>
    </w:p>
    <w:p w:rsidR="00C53A62" w:rsidRDefault="00567705">
      <w:pPr>
        <w:spacing w:before="162"/>
        <w:ind w:left="1792"/>
      </w:pPr>
      <w:r>
        <w:rPr>
          <w:color w:val="414141"/>
          <w:sz w:val="21"/>
        </w:rPr>
        <w:t>To achieve this, the PCVC:-</w:t>
      </w:r>
    </w:p>
    <w:p w:rsidR="00C53A62" w:rsidRDefault="00C53A62">
      <w:pPr>
        <w:pStyle w:val="BodyText"/>
        <w:rPr>
          <w:sz w:val="22"/>
        </w:rPr>
      </w:pPr>
    </w:p>
    <w:p w:rsidR="00C53A62" w:rsidRDefault="00C53A62">
      <w:pPr>
        <w:pStyle w:val="BodyText"/>
        <w:spacing w:before="6"/>
        <w:rPr>
          <w:sz w:val="29"/>
        </w:rPr>
      </w:pPr>
    </w:p>
    <w:p w:rsidR="00C53A62" w:rsidRDefault="00567705">
      <w:pPr>
        <w:pStyle w:val="ListParagraph"/>
        <w:numPr>
          <w:ilvl w:val="0"/>
          <w:numId w:val="24"/>
        </w:numPr>
        <w:tabs>
          <w:tab w:val="left" w:pos="2273"/>
        </w:tabs>
        <w:spacing w:line="235" w:lineRule="auto"/>
        <w:ind w:right="714" w:hanging="346"/>
        <w:jc w:val="both"/>
      </w:pPr>
      <w:r>
        <w:rPr>
          <w:color w:val="414141"/>
          <w:sz w:val="21"/>
        </w:rPr>
        <w:t xml:space="preserve">ensures that he and his staff </w:t>
      </w:r>
      <w:r>
        <w:rPr>
          <w:color w:val="414141"/>
        </w:rPr>
        <w:t xml:space="preserve">carry </w:t>
      </w:r>
      <w:r>
        <w:rPr>
          <w:color w:val="414141"/>
          <w:sz w:val="21"/>
        </w:rPr>
        <w:t>out their respective roles In a climate of openness, support and</w:t>
      </w:r>
      <w:r>
        <w:rPr>
          <w:color w:val="414141"/>
          <w:spacing w:val="-13"/>
          <w:sz w:val="21"/>
        </w:rPr>
        <w:t xml:space="preserve"> </w:t>
      </w:r>
      <w:r>
        <w:rPr>
          <w:color w:val="414141"/>
          <w:sz w:val="21"/>
        </w:rPr>
        <w:t>respect;</w:t>
      </w:r>
    </w:p>
    <w:p w:rsidR="00C53A62" w:rsidRDefault="00567705">
      <w:pPr>
        <w:pStyle w:val="ListParagraph"/>
        <w:numPr>
          <w:ilvl w:val="0"/>
          <w:numId w:val="24"/>
        </w:numPr>
        <w:tabs>
          <w:tab w:val="left" w:pos="2135"/>
        </w:tabs>
        <w:spacing w:before="13"/>
        <w:ind w:left="2130" w:right="695" w:hanging="349"/>
        <w:jc w:val="both"/>
      </w:pPr>
      <w:r>
        <w:rPr>
          <w:color w:val="414141"/>
          <w:sz w:val="21"/>
        </w:rPr>
        <w:t>has developed standards of conduct and personal behaviour expected between the PCVC, officers and staff of the OPCVC and the Constabulary which are defined and communicated through appropriate codes of conduct and</w:t>
      </w:r>
      <w:r>
        <w:rPr>
          <w:color w:val="414141"/>
          <w:spacing w:val="12"/>
          <w:sz w:val="21"/>
        </w:rPr>
        <w:t xml:space="preserve"> </w:t>
      </w:r>
      <w:r>
        <w:rPr>
          <w:color w:val="414141"/>
          <w:sz w:val="21"/>
        </w:rPr>
        <w:t>protocols;</w:t>
      </w:r>
    </w:p>
    <w:p w:rsidR="00C53A62" w:rsidRDefault="00567705">
      <w:pPr>
        <w:pStyle w:val="ListParagraph"/>
        <w:numPr>
          <w:ilvl w:val="0"/>
          <w:numId w:val="24"/>
        </w:numPr>
        <w:tabs>
          <w:tab w:val="left" w:pos="2135"/>
        </w:tabs>
        <w:spacing w:before="13"/>
        <w:ind w:left="2125" w:right="705" w:hanging="345"/>
        <w:jc w:val="both"/>
      </w:pPr>
      <w:r>
        <w:rPr>
          <w:color w:val="414141"/>
          <w:sz w:val="21"/>
        </w:rPr>
        <w:t>has</w:t>
      </w:r>
      <w:r>
        <w:rPr>
          <w:color w:val="414141"/>
          <w:spacing w:val="-14"/>
          <w:sz w:val="21"/>
        </w:rPr>
        <w:t xml:space="preserve"> </w:t>
      </w:r>
      <w:r>
        <w:rPr>
          <w:color w:val="414141"/>
          <w:sz w:val="21"/>
        </w:rPr>
        <w:t>adopted</w:t>
      </w:r>
      <w:r>
        <w:rPr>
          <w:color w:val="414141"/>
          <w:spacing w:val="-2"/>
          <w:sz w:val="21"/>
        </w:rPr>
        <w:t xml:space="preserve"> </w:t>
      </w:r>
      <w:r>
        <w:rPr>
          <w:color w:val="414141"/>
          <w:sz w:val="21"/>
        </w:rPr>
        <w:t>a</w:t>
      </w:r>
      <w:r>
        <w:rPr>
          <w:color w:val="414141"/>
          <w:spacing w:val="-12"/>
          <w:sz w:val="21"/>
        </w:rPr>
        <w:t xml:space="preserve"> </w:t>
      </w:r>
      <w:r>
        <w:rPr>
          <w:color w:val="414141"/>
          <w:sz w:val="21"/>
        </w:rPr>
        <w:t>policy</w:t>
      </w:r>
      <w:r>
        <w:rPr>
          <w:color w:val="414141"/>
          <w:spacing w:val="-10"/>
          <w:sz w:val="21"/>
        </w:rPr>
        <w:t xml:space="preserve"> </w:t>
      </w:r>
      <w:r>
        <w:rPr>
          <w:color w:val="414141"/>
          <w:sz w:val="21"/>
        </w:rPr>
        <w:t>o</w:t>
      </w:r>
      <w:r>
        <w:rPr>
          <w:color w:val="414141"/>
          <w:sz w:val="21"/>
        </w:rPr>
        <w:t>n</w:t>
      </w:r>
      <w:r>
        <w:rPr>
          <w:color w:val="414141"/>
          <w:spacing w:val="-12"/>
          <w:sz w:val="21"/>
        </w:rPr>
        <w:t xml:space="preserve"> </w:t>
      </w:r>
      <w:r>
        <w:rPr>
          <w:color w:val="414141"/>
          <w:sz w:val="21"/>
        </w:rPr>
        <w:t>counter</w:t>
      </w:r>
      <w:r>
        <w:rPr>
          <w:color w:val="414141"/>
          <w:spacing w:val="-2"/>
          <w:sz w:val="21"/>
        </w:rPr>
        <w:t xml:space="preserve"> </w:t>
      </w:r>
      <w:r>
        <w:rPr>
          <w:color w:val="414141"/>
          <w:sz w:val="21"/>
        </w:rPr>
        <w:t>fraud</w:t>
      </w:r>
      <w:r>
        <w:rPr>
          <w:color w:val="414141"/>
          <w:spacing w:val="-7"/>
          <w:sz w:val="21"/>
        </w:rPr>
        <w:t xml:space="preserve"> </w:t>
      </w:r>
      <w:r>
        <w:rPr>
          <w:color w:val="414141"/>
          <w:sz w:val="21"/>
        </w:rPr>
        <w:t>and</w:t>
      </w:r>
      <w:r>
        <w:rPr>
          <w:color w:val="414141"/>
          <w:spacing w:val="-21"/>
          <w:sz w:val="21"/>
        </w:rPr>
        <w:t xml:space="preserve"> </w:t>
      </w:r>
      <w:r>
        <w:rPr>
          <w:color w:val="414141"/>
          <w:sz w:val="21"/>
        </w:rPr>
        <w:t>corruption</w:t>
      </w:r>
      <w:r>
        <w:rPr>
          <w:color w:val="414141"/>
          <w:spacing w:val="-7"/>
          <w:sz w:val="21"/>
        </w:rPr>
        <w:t xml:space="preserve"> </w:t>
      </w:r>
      <w:r>
        <w:rPr>
          <w:color w:val="414141"/>
          <w:sz w:val="21"/>
        </w:rPr>
        <w:t>which</w:t>
      </w:r>
      <w:r>
        <w:rPr>
          <w:color w:val="414141"/>
          <w:spacing w:val="-12"/>
          <w:sz w:val="21"/>
        </w:rPr>
        <w:t xml:space="preserve"> </w:t>
      </w:r>
      <w:r>
        <w:rPr>
          <w:color w:val="414141"/>
          <w:sz w:val="21"/>
        </w:rPr>
        <w:t>clearly</w:t>
      </w:r>
      <w:r>
        <w:rPr>
          <w:color w:val="414141"/>
          <w:spacing w:val="-7"/>
          <w:sz w:val="21"/>
        </w:rPr>
        <w:t xml:space="preserve"> </w:t>
      </w:r>
      <w:r>
        <w:rPr>
          <w:color w:val="414141"/>
          <w:sz w:val="21"/>
        </w:rPr>
        <w:t>sets</w:t>
      </w:r>
      <w:r>
        <w:rPr>
          <w:color w:val="414141"/>
          <w:spacing w:val="-11"/>
          <w:sz w:val="21"/>
        </w:rPr>
        <w:t xml:space="preserve"> </w:t>
      </w:r>
      <w:r>
        <w:rPr>
          <w:color w:val="414141"/>
          <w:sz w:val="21"/>
        </w:rPr>
        <w:t>out</w:t>
      </w:r>
      <w:r>
        <w:rPr>
          <w:color w:val="414141"/>
          <w:spacing w:val="-17"/>
          <w:sz w:val="21"/>
        </w:rPr>
        <w:t xml:space="preserve"> </w:t>
      </w:r>
      <w:r>
        <w:rPr>
          <w:color w:val="414141"/>
          <w:sz w:val="21"/>
        </w:rPr>
        <w:t>the</w:t>
      </w:r>
      <w:r>
        <w:rPr>
          <w:color w:val="414141"/>
          <w:spacing w:val="-10"/>
          <w:sz w:val="21"/>
        </w:rPr>
        <w:t xml:space="preserve"> </w:t>
      </w:r>
      <w:r>
        <w:rPr>
          <w:color w:val="414141"/>
          <w:sz w:val="21"/>
        </w:rPr>
        <w:t>procedures to be operated and which is designed to encourage prevention, promote detection and identify a clear pathway for the investigation of fraudulent and/or corrupt practices or behaviour;</w:t>
      </w:r>
    </w:p>
    <w:p w:rsidR="00C53A62" w:rsidRDefault="00567705">
      <w:pPr>
        <w:pStyle w:val="ListParagraph"/>
        <w:numPr>
          <w:ilvl w:val="0"/>
          <w:numId w:val="24"/>
        </w:numPr>
        <w:tabs>
          <w:tab w:val="left" w:pos="2130"/>
        </w:tabs>
        <w:spacing w:before="10"/>
        <w:ind w:left="2127" w:right="712" w:hanging="351"/>
        <w:jc w:val="both"/>
      </w:pPr>
      <w:r>
        <w:rPr>
          <w:color w:val="414141"/>
          <w:sz w:val="21"/>
        </w:rPr>
        <w:t>has</w:t>
      </w:r>
      <w:r>
        <w:rPr>
          <w:color w:val="414141"/>
          <w:sz w:val="21"/>
        </w:rPr>
        <w:t xml:space="preserve"> established values in his Office of Openness and Honesty, Respect and Trust, and Drive and</w:t>
      </w:r>
      <w:r>
        <w:rPr>
          <w:color w:val="414141"/>
          <w:spacing w:val="-15"/>
          <w:sz w:val="21"/>
        </w:rPr>
        <w:t xml:space="preserve"> </w:t>
      </w:r>
      <w:r>
        <w:rPr>
          <w:color w:val="414141"/>
          <w:sz w:val="21"/>
        </w:rPr>
        <w:t>Commitment;</w:t>
      </w:r>
    </w:p>
    <w:p w:rsidR="00C53A62" w:rsidRDefault="00567705">
      <w:pPr>
        <w:pStyle w:val="ListParagraph"/>
        <w:numPr>
          <w:ilvl w:val="0"/>
          <w:numId w:val="24"/>
        </w:numPr>
        <w:tabs>
          <w:tab w:val="left" w:pos="2125"/>
        </w:tabs>
        <w:spacing w:before="12" w:line="244" w:lineRule="auto"/>
        <w:ind w:left="2131" w:right="721"/>
        <w:jc w:val="both"/>
      </w:pPr>
      <w:r>
        <w:rPr>
          <w:color w:val="414141"/>
          <w:sz w:val="21"/>
        </w:rPr>
        <w:t>has appropriate Whistl&amp;-blowing arrangements and processes in place within the OPCVC and Constabulary;</w:t>
      </w:r>
      <w:r>
        <w:rPr>
          <w:color w:val="414141"/>
          <w:spacing w:val="8"/>
          <w:sz w:val="21"/>
        </w:rPr>
        <w:t xml:space="preserve"> </w:t>
      </w:r>
      <w:r>
        <w:rPr>
          <w:color w:val="414141"/>
          <w:sz w:val="21"/>
        </w:rPr>
        <w:t>and</w:t>
      </w:r>
    </w:p>
    <w:p w:rsidR="00C53A62" w:rsidRDefault="00567705">
      <w:pPr>
        <w:pStyle w:val="ListParagraph"/>
        <w:numPr>
          <w:ilvl w:val="0"/>
          <w:numId w:val="24"/>
        </w:numPr>
        <w:tabs>
          <w:tab w:val="left" w:pos="2125"/>
        </w:tabs>
        <w:ind w:left="2124" w:right="716" w:hanging="344"/>
        <w:jc w:val="both"/>
        <w:sectPr w:rsidR="00C53A62">
          <w:footerReference w:type="default" r:id="rId104"/>
          <w:pgSz w:w="11900" w:h="16820"/>
          <w:pgMar w:top="1600" w:right="700" w:bottom="1520" w:left="20" w:header="720" w:footer="720" w:gutter="0"/>
          <w:cols w:space="720"/>
        </w:sectPr>
      </w:pPr>
      <w:r>
        <w:rPr>
          <w:color w:val="414141"/>
          <w:sz w:val="21"/>
        </w:rPr>
        <w:t xml:space="preserve">has established procedures within the </w:t>
      </w:r>
      <w:r>
        <w:rPr>
          <w:color w:val="414141"/>
          <w:sz w:val="21"/>
        </w:rPr>
        <w:t xml:space="preserve">OPCVC and Constabulary for dealing </w:t>
      </w:r>
      <w:r>
        <w:rPr>
          <w:color w:val="414141"/>
        </w:rPr>
        <w:t xml:space="preserve">with </w:t>
      </w:r>
      <w:r>
        <w:rPr>
          <w:color w:val="414141"/>
          <w:sz w:val="21"/>
        </w:rPr>
        <w:t xml:space="preserve">and investigating complaints which </w:t>
      </w:r>
      <w:r>
        <w:rPr>
          <w:color w:val="545454"/>
          <w:sz w:val="21"/>
        </w:rPr>
        <w:t xml:space="preserve">are </w:t>
      </w:r>
      <w:r>
        <w:rPr>
          <w:color w:val="414141"/>
          <w:sz w:val="21"/>
        </w:rPr>
        <w:t>in line with national legislation and</w:t>
      </w:r>
      <w:r>
        <w:rPr>
          <w:color w:val="414141"/>
          <w:spacing w:val="-23"/>
          <w:sz w:val="21"/>
        </w:rPr>
        <w:t xml:space="preserve"> </w:t>
      </w:r>
      <w:r>
        <w:rPr>
          <w:color w:val="414141"/>
          <w:sz w:val="21"/>
        </w:rPr>
        <w:t>guidance.</w:t>
      </w:r>
    </w:p>
    <w:p w:rsidR="00C53A62" w:rsidRDefault="00567705">
      <w:pPr>
        <w:spacing w:before="82"/>
        <w:ind w:left="1907"/>
      </w:pPr>
      <w:r>
        <w:rPr>
          <w:b/>
          <w:color w:val="3D3D3D"/>
          <w:w w:val="105"/>
          <w:sz w:val="20"/>
        </w:rPr>
        <w:t>Principle B Ensuring openness and comprehensive stakeholder engagement</w:t>
      </w:r>
    </w:p>
    <w:p w:rsidR="00C53A62" w:rsidRDefault="00C53A62">
      <w:pPr>
        <w:pStyle w:val="BodyText"/>
        <w:rPr>
          <w:b/>
          <w:sz w:val="22"/>
        </w:rPr>
      </w:pPr>
    </w:p>
    <w:p w:rsidR="00C53A62" w:rsidRDefault="00567705">
      <w:pPr>
        <w:spacing w:before="176"/>
        <w:ind w:left="1908"/>
      </w:pPr>
      <w:r>
        <w:rPr>
          <w:color w:val="2A2A2A"/>
          <w:w w:val="105"/>
          <w:sz w:val="20"/>
        </w:rPr>
        <w:t>To achieve this, the PCVC:-</w:t>
      </w:r>
    </w:p>
    <w:p w:rsidR="00C53A62" w:rsidRDefault="00C53A62">
      <w:pPr>
        <w:pStyle w:val="BodyText"/>
        <w:rPr>
          <w:sz w:val="22"/>
        </w:rPr>
      </w:pPr>
    </w:p>
    <w:p w:rsidR="00C53A62" w:rsidRDefault="00C53A62">
      <w:pPr>
        <w:pStyle w:val="BodyText"/>
        <w:spacing w:before="6"/>
        <w:rPr>
          <w:sz w:val="31"/>
        </w:rPr>
      </w:pPr>
    </w:p>
    <w:p w:rsidR="00C53A62" w:rsidRDefault="00567705">
      <w:pPr>
        <w:pStyle w:val="ListParagraph"/>
        <w:numPr>
          <w:ilvl w:val="1"/>
          <w:numId w:val="24"/>
        </w:numPr>
        <w:tabs>
          <w:tab w:val="left" w:pos="2251"/>
        </w:tabs>
        <w:ind w:left="2250" w:hanging="344"/>
        <w:jc w:val="both"/>
      </w:pPr>
      <w:r>
        <w:rPr>
          <w:color w:val="2A2A2A"/>
          <w:w w:val="105"/>
          <w:sz w:val="20"/>
        </w:rPr>
        <w:t xml:space="preserve">has </w:t>
      </w:r>
      <w:r>
        <w:rPr>
          <w:color w:val="2A2A2A"/>
          <w:w w:val="105"/>
          <w:sz w:val="20"/>
        </w:rPr>
        <w:t>arrangements to make clear to all staff what they are accountable for and to</w:t>
      </w:r>
      <w:r>
        <w:rPr>
          <w:color w:val="2A2A2A"/>
          <w:spacing w:val="1"/>
          <w:w w:val="105"/>
          <w:sz w:val="20"/>
        </w:rPr>
        <w:t xml:space="preserve"> </w:t>
      </w:r>
      <w:r>
        <w:rPr>
          <w:color w:val="2A2A2A"/>
          <w:w w:val="105"/>
          <w:sz w:val="20"/>
        </w:rPr>
        <w:t>whom;</w:t>
      </w:r>
    </w:p>
    <w:p w:rsidR="00C53A62" w:rsidRDefault="00567705">
      <w:pPr>
        <w:pStyle w:val="ListParagraph"/>
        <w:numPr>
          <w:ilvl w:val="1"/>
          <w:numId w:val="24"/>
        </w:numPr>
        <w:tabs>
          <w:tab w:val="left" w:pos="2252"/>
        </w:tabs>
        <w:spacing w:before="25" w:line="251" w:lineRule="auto"/>
        <w:ind w:left="2251" w:right="606" w:hanging="344"/>
        <w:jc w:val="both"/>
      </w:pPr>
      <w:r>
        <w:rPr>
          <w:color w:val="2A2A2A"/>
          <w:w w:val="105"/>
          <w:sz w:val="20"/>
        </w:rPr>
        <w:t>ensures arrangements are in place to engage and consult effectively with partners, stakeholders and all sections of the community, recognising that different sections of the</w:t>
      </w:r>
      <w:r>
        <w:rPr>
          <w:color w:val="2A2A2A"/>
          <w:w w:val="105"/>
          <w:sz w:val="20"/>
        </w:rPr>
        <w:t xml:space="preserve"> community have different priorities and different information</w:t>
      </w:r>
      <w:r>
        <w:rPr>
          <w:color w:val="2A2A2A"/>
          <w:spacing w:val="5"/>
          <w:w w:val="105"/>
          <w:sz w:val="20"/>
        </w:rPr>
        <w:t xml:space="preserve"> </w:t>
      </w:r>
      <w:r>
        <w:rPr>
          <w:color w:val="2A2A2A"/>
          <w:w w:val="105"/>
          <w:sz w:val="20"/>
        </w:rPr>
        <w:t>needs;</w:t>
      </w:r>
    </w:p>
    <w:p w:rsidR="00C53A62" w:rsidRDefault="00567705">
      <w:pPr>
        <w:pStyle w:val="ListParagraph"/>
        <w:numPr>
          <w:ilvl w:val="1"/>
          <w:numId w:val="24"/>
        </w:numPr>
        <w:tabs>
          <w:tab w:val="left" w:pos="2252"/>
        </w:tabs>
        <w:spacing w:before="9" w:line="251" w:lineRule="auto"/>
        <w:ind w:left="2257" w:right="604" w:hanging="351"/>
        <w:jc w:val="both"/>
      </w:pPr>
      <w:r>
        <w:rPr>
          <w:color w:val="2A2A2A"/>
          <w:w w:val="105"/>
          <w:sz w:val="20"/>
        </w:rPr>
        <w:t>ensures that processes for taking decisions about matters where there are competing demands from different sections of the community openly recognise and address those differences;</w:t>
      </w:r>
    </w:p>
    <w:p w:rsidR="00C53A62" w:rsidRDefault="00567705">
      <w:pPr>
        <w:pStyle w:val="ListParagraph"/>
        <w:numPr>
          <w:ilvl w:val="1"/>
          <w:numId w:val="24"/>
        </w:numPr>
        <w:tabs>
          <w:tab w:val="left" w:pos="2257"/>
        </w:tabs>
        <w:spacing w:before="13" w:line="254" w:lineRule="auto"/>
        <w:ind w:left="2257" w:right="608" w:hanging="346"/>
        <w:jc w:val="both"/>
      </w:pPr>
      <w:r>
        <w:rPr>
          <w:color w:val="2A2A2A"/>
          <w:w w:val="105"/>
          <w:sz w:val="20"/>
        </w:rPr>
        <w:t>engag</w:t>
      </w:r>
      <w:r>
        <w:rPr>
          <w:color w:val="2A2A2A"/>
          <w:w w:val="105"/>
          <w:sz w:val="20"/>
        </w:rPr>
        <w:t>es in a wide range of community settings, making appropriate arrangements for discussion that for good reasons require</w:t>
      </w:r>
      <w:r>
        <w:rPr>
          <w:color w:val="2A2A2A"/>
          <w:spacing w:val="-22"/>
          <w:w w:val="105"/>
          <w:sz w:val="20"/>
        </w:rPr>
        <w:t xml:space="preserve"> </w:t>
      </w:r>
      <w:r>
        <w:rPr>
          <w:color w:val="2A2A2A"/>
          <w:w w:val="105"/>
          <w:sz w:val="20"/>
        </w:rPr>
        <w:t>confidentiality;</w:t>
      </w:r>
    </w:p>
    <w:p w:rsidR="00C53A62" w:rsidRDefault="00567705">
      <w:pPr>
        <w:pStyle w:val="ListParagraph"/>
        <w:numPr>
          <w:ilvl w:val="1"/>
          <w:numId w:val="24"/>
        </w:numPr>
        <w:tabs>
          <w:tab w:val="left" w:pos="2256"/>
        </w:tabs>
        <w:spacing w:before="8" w:line="251" w:lineRule="auto"/>
        <w:ind w:left="2262" w:right="599" w:hanging="351"/>
        <w:jc w:val="both"/>
      </w:pPr>
      <w:r>
        <w:rPr>
          <w:color w:val="2A2A2A"/>
          <w:w w:val="105"/>
          <w:sz w:val="20"/>
        </w:rPr>
        <w:t xml:space="preserve">regularly publishes information on the PCVC and Constabulary's work, achievements and satisfaction of users, and offers </w:t>
      </w:r>
      <w:r>
        <w:rPr>
          <w:color w:val="2A2A2A"/>
          <w:w w:val="105"/>
          <w:sz w:val="20"/>
        </w:rPr>
        <w:t>clear explanations about changes in recorded crime statistics;</w:t>
      </w:r>
    </w:p>
    <w:p w:rsidR="00C53A62" w:rsidRDefault="00567705">
      <w:pPr>
        <w:pStyle w:val="ListParagraph"/>
        <w:numPr>
          <w:ilvl w:val="1"/>
          <w:numId w:val="24"/>
        </w:numPr>
        <w:tabs>
          <w:tab w:val="left" w:pos="2256"/>
        </w:tabs>
        <w:spacing w:before="8" w:line="254" w:lineRule="auto"/>
        <w:ind w:left="2261" w:right="616" w:hanging="350"/>
        <w:jc w:val="both"/>
      </w:pPr>
      <w:r>
        <w:rPr>
          <w:color w:val="2A2A2A"/>
          <w:w w:val="105"/>
          <w:sz w:val="20"/>
        </w:rPr>
        <w:t>has invested in dedicated staffing capacity in communications and community engagement;</w:t>
      </w:r>
    </w:p>
    <w:p w:rsidR="00C53A62" w:rsidRDefault="00567705">
      <w:pPr>
        <w:pStyle w:val="ListParagraph"/>
        <w:numPr>
          <w:ilvl w:val="1"/>
          <w:numId w:val="24"/>
        </w:numPr>
        <w:tabs>
          <w:tab w:val="left" w:pos="2265"/>
        </w:tabs>
        <w:spacing w:before="8" w:line="247" w:lineRule="auto"/>
        <w:ind w:right="607" w:hanging="349"/>
        <w:jc w:val="both"/>
      </w:pPr>
      <w:r>
        <w:rPr>
          <w:color w:val="2A2A2A"/>
          <w:w w:val="105"/>
          <w:sz w:val="20"/>
        </w:rPr>
        <w:t>maps PCVC engagement across the whole Force area and which is available for public review</w:t>
      </w:r>
    </w:p>
    <w:p w:rsidR="00C53A62" w:rsidRDefault="00567705">
      <w:pPr>
        <w:pStyle w:val="ListParagraph"/>
        <w:numPr>
          <w:ilvl w:val="1"/>
          <w:numId w:val="24"/>
        </w:numPr>
        <w:tabs>
          <w:tab w:val="left" w:pos="2266"/>
        </w:tabs>
        <w:spacing w:before="22"/>
        <w:ind w:left="2265" w:hanging="350"/>
        <w:jc w:val="both"/>
      </w:pPr>
      <w:r>
        <w:rPr>
          <w:color w:val="2A2A2A"/>
          <w:w w:val="105"/>
          <w:sz w:val="20"/>
        </w:rPr>
        <w:t>consults with individuals and communities through the Area Action</w:t>
      </w:r>
      <w:r>
        <w:rPr>
          <w:color w:val="2A2A2A"/>
          <w:spacing w:val="-10"/>
          <w:w w:val="105"/>
          <w:sz w:val="20"/>
        </w:rPr>
        <w:t xml:space="preserve"> </w:t>
      </w:r>
      <w:r>
        <w:rPr>
          <w:color w:val="2A2A2A"/>
          <w:w w:val="105"/>
          <w:sz w:val="20"/>
        </w:rPr>
        <w:t>Partnerships;</w:t>
      </w:r>
    </w:p>
    <w:p w:rsidR="00C53A62" w:rsidRDefault="00567705">
      <w:pPr>
        <w:pStyle w:val="ListParagraph"/>
        <w:numPr>
          <w:ilvl w:val="1"/>
          <w:numId w:val="24"/>
        </w:numPr>
        <w:tabs>
          <w:tab w:val="left" w:pos="2261"/>
        </w:tabs>
        <w:spacing w:before="24" w:line="254" w:lineRule="auto"/>
        <w:ind w:left="2266" w:right="612" w:hanging="351"/>
        <w:jc w:val="both"/>
      </w:pPr>
      <w:r>
        <w:rPr>
          <w:color w:val="2A2A2A"/>
          <w:w w:val="105"/>
          <w:sz w:val="20"/>
        </w:rPr>
        <w:t>holds discussions via online media such as Facebook; and publlshes online all decisions of</w:t>
      </w:r>
      <w:r>
        <w:rPr>
          <w:color w:val="2A2A2A"/>
          <w:spacing w:val="-14"/>
          <w:w w:val="105"/>
          <w:sz w:val="20"/>
        </w:rPr>
        <w:t xml:space="preserve"> </w:t>
      </w:r>
      <w:r>
        <w:rPr>
          <w:color w:val="2A2A2A"/>
          <w:w w:val="105"/>
          <w:sz w:val="20"/>
        </w:rPr>
        <w:t>public</w:t>
      </w:r>
      <w:r>
        <w:rPr>
          <w:color w:val="2A2A2A"/>
          <w:spacing w:val="-2"/>
          <w:w w:val="105"/>
          <w:sz w:val="20"/>
        </w:rPr>
        <w:t xml:space="preserve"> </w:t>
      </w:r>
      <w:r>
        <w:rPr>
          <w:color w:val="2A2A2A"/>
          <w:w w:val="105"/>
          <w:sz w:val="20"/>
        </w:rPr>
        <w:t>interest</w:t>
      </w:r>
      <w:r>
        <w:rPr>
          <w:color w:val="2A2A2A"/>
          <w:spacing w:val="-2"/>
          <w:w w:val="105"/>
          <w:sz w:val="20"/>
        </w:rPr>
        <w:t xml:space="preserve"> </w:t>
      </w:r>
      <w:r>
        <w:rPr>
          <w:color w:val="2A2A2A"/>
          <w:w w:val="105"/>
          <w:sz w:val="20"/>
        </w:rPr>
        <w:t>and</w:t>
      </w:r>
      <w:r>
        <w:rPr>
          <w:color w:val="2A2A2A"/>
          <w:spacing w:val="-14"/>
          <w:w w:val="105"/>
          <w:sz w:val="20"/>
        </w:rPr>
        <w:t xml:space="preserve"> </w:t>
      </w:r>
      <w:r>
        <w:rPr>
          <w:color w:val="2A2A2A"/>
          <w:w w:val="105"/>
          <w:sz w:val="20"/>
        </w:rPr>
        <w:t>reports</w:t>
      </w:r>
      <w:r>
        <w:rPr>
          <w:color w:val="2A2A2A"/>
          <w:spacing w:val="-10"/>
          <w:w w:val="105"/>
          <w:sz w:val="20"/>
        </w:rPr>
        <w:t xml:space="preserve"> </w:t>
      </w:r>
      <w:r>
        <w:rPr>
          <w:color w:val="2A2A2A"/>
          <w:w w:val="105"/>
          <w:sz w:val="20"/>
        </w:rPr>
        <w:t>them</w:t>
      </w:r>
      <w:r>
        <w:rPr>
          <w:color w:val="2A2A2A"/>
          <w:spacing w:val="-11"/>
          <w:w w:val="105"/>
          <w:sz w:val="20"/>
        </w:rPr>
        <w:t xml:space="preserve"> </w:t>
      </w:r>
      <w:r>
        <w:rPr>
          <w:color w:val="2A2A2A"/>
          <w:w w:val="105"/>
          <w:sz w:val="20"/>
        </w:rPr>
        <w:t>to</w:t>
      </w:r>
      <w:r>
        <w:rPr>
          <w:color w:val="2A2A2A"/>
          <w:spacing w:val="-7"/>
          <w:w w:val="105"/>
          <w:sz w:val="20"/>
        </w:rPr>
        <w:t xml:space="preserve"> </w:t>
      </w:r>
      <w:r>
        <w:rPr>
          <w:color w:val="2A2A2A"/>
          <w:w w:val="105"/>
          <w:sz w:val="20"/>
        </w:rPr>
        <w:t>the</w:t>
      </w:r>
      <w:r>
        <w:rPr>
          <w:color w:val="2A2A2A"/>
          <w:spacing w:val="-16"/>
          <w:w w:val="105"/>
          <w:sz w:val="20"/>
        </w:rPr>
        <w:t xml:space="preserve"> </w:t>
      </w:r>
      <w:r>
        <w:rPr>
          <w:color w:val="2A2A2A"/>
          <w:w w:val="105"/>
          <w:sz w:val="20"/>
        </w:rPr>
        <w:t>Police</w:t>
      </w:r>
      <w:r>
        <w:rPr>
          <w:color w:val="2A2A2A"/>
          <w:spacing w:val="-3"/>
          <w:w w:val="105"/>
          <w:sz w:val="20"/>
        </w:rPr>
        <w:t xml:space="preserve"> </w:t>
      </w:r>
      <w:r>
        <w:rPr>
          <w:color w:val="2A2A2A"/>
          <w:w w:val="105"/>
          <w:sz w:val="20"/>
        </w:rPr>
        <w:t>and</w:t>
      </w:r>
      <w:r>
        <w:rPr>
          <w:color w:val="2A2A2A"/>
          <w:spacing w:val="-22"/>
          <w:w w:val="105"/>
          <w:sz w:val="20"/>
        </w:rPr>
        <w:t xml:space="preserve"> </w:t>
      </w:r>
      <w:r>
        <w:rPr>
          <w:color w:val="2A2A2A"/>
          <w:w w:val="105"/>
          <w:sz w:val="20"/>
        </w:rPr>
        <w:t>Crime</w:t>
      </w:r>
      <w:r>
        <w:rPr>
          <w:color w:val="2A2A2A"/>
          <w:spacing w:val="-20"/>
          <w:w w:val="105"/>
          <w:sz w:val="20"/>
        </w:rPr>
        <w:t xml:space="preserve"> </w:t>
      </w:r>
      <w:r>
        <w:rPr>
          <w:color w:val="2A2A2A"/>
          <w:w w:val="105"/>
          <w:sz w:val="20"/>
        </w:rPr>
        <w:t>Panel</w:t>
      </w:r>
      <w:r>
        <w:rPr>
          <w:color w:val="2A2A2A"/>
          <w:spacing w:val="-15"/>
          <w:w w:val="105"/>
          <w:sz w:val="20"/>
        </w:rPr>
        <w:t xml:space="preserve"> </w:t>
      </w:r>
      <w:r>
        <w:rPr>
          <w:color w:val="2A2A2A"/>
          <w:w w:val="105"/>
          <w:sz w:val="20"/>
        </w:rPr>
        <w:t>and</w:t>
      </w:r>
      <w:r>
        <w:rPr>
          <w:color w:val="2A2A2A"/>
          <w:spacing w:val="-20"/>
          <w:w w:val="105"/>
          <w:sz w:val="20"/>
        </w:rPr>
        <w:t xml:space="preserve"> </w:t>
      </w:r>
      <w:r>
        <w:rPr>
          <w:color w:val="2A2A2A"/>
          <w:w w:val="105"/>
          <w:sz w:val="20"/>
        </w:rPr>
        <w:t>the</w:t>
      </w:r>
      <w:r>
        <w:rPr>
          <w:color w:val="2A2A2A"/>
          <w:spacing w:val="-10"/>
          <w:w w:val="105"/>
          <w:sz w:val="20"/>
        </w:rPr>
        <w:t xml:space="preserve"> </w:t>
      </w:r>
      <w:r>
        <w:rPr>
          <w:color w:val="2A2A2A"/>
          <w:w w:val="105"/>
          <w:sz w:val="20"/>
        </w:rPr>
        <w:t>Executive</w:t>
      </w:r>
      <w:r>
        <w:rPr>
          <w:color w:val="2A2A2A"/>
          <w:spacing w:val="-6"/>
          <w:w w:val="105"/>
          <w:sz w:val="20"/>
        </w:rPr>
        <w:t xml:space="preserve"> </w:t>
      </w:r>
      <w:r>
        <w:rPr>
          <w:color w:val="2A2A2A"/>
          <w:w w:val="105"/>
          <w:sz w:val="20"/>
        </w:rPr>
        <w:t>Board.</w:t>
      </w:r>
    </w:p>
    <w:p w:rsidR="00C53A62" w:rsidRDefault="00C53A62">
      <w:pPr>
        <w:pStyle w:val="BodyText"/>
        <w:spacing w:before="4"/>
        <w:rPr>
          <w:sz w:val="20"/>
        </w:rPr>
      </w:pPr>
    </w:p>
    <w:p w:rsidR="00C53A62" w:rsidRDefault="00567705">
      <w:pPr>
        <w:spacing w:line="247" w:lineRule="auto"/>
        <w:ind w:left="1925" w:right="720" w:hanging="4"/>
      </w:pPr>
      <w:r>
        <w:rPr>
          <w:b/>
          <w:color w:val="2A2A2A"/>
          <w:w w:val="105"/>
          <w:sz w:val="20"/>
        </w:rPr>
        <w:t>Principle C Defining outcomes in terms of sustainable economic, social, and environmental benefits</w:t>
      </w:r>
    </w:p>
    <w:p w:rsidR="00C53A62" w:rsidRDefault="00C53A62">
      <w:pPr>
        <w:pStyle w:val="BodyText"/>
        <w:spacing w:before="7"/>
        <w:rPr>
          <w:b/>
          <w:sz w:val="20"/>
        </w:rPr>
      </w:pPr>
    </w:p>
    <w:p w:rsidR="00C53A62" w:rsidRDefault="00567705">
      <w:pPr>
        <w:spacing w:before="1"/>
        <w:ind w:left="1917"/>
      </w:pPr>
      <w:r>
        <w:rPr>
          <w:color w:val="2A2A2A"/>
          <w:w w:val="105"/>
          <w:sz w:val="20"/>
        </w:rPr>
        <w:t>To achieve this, the PCVC:-</w:t>
      </w:r>
    </w:p>
    <w:p w:rsidR="00C53A62" w:rsidRDefault="00C53A62">
      <w:pPr>
        <w:pStyle w:val="BodyText"/>
        <w:rPr>
          <w:sz w:val="22"/>
        </w:rPr>
      </w:pPr>
    </w:p>
    <w:p w:rsidR="00C53A62" w:rsidRDefault="00C53A62">
      <w:pPr>
        <w:pStyle w:val="BodyText"/>
        <w:spacing w:before="5"/>
        <w:rPr>
          <w:sz w:val="25"/>
        </w:rPr>
      </w:pPr>
    </w:p>
    <w:p w:rsidR="00C53A62" w:rsidRDefault="00567705">
      <w:pPr>
        <w:pStyle w:val="ListParagraph"/>
        <w:numPr>
          <w:ilvl w:val="1"/>
          <w:numId w:val="24"/>
        </w:numPr>
        <w:tabs>
          <w:tab w:val="left" w:pos="2269"/>
          <w:tab w:val="left" w:pos="2270"/>
        </w:tabs>
        <w:spacing w:before="1"/>
        <w:ind w:left="2269" w:right="608" w:hanging="344"/>
      </w:pPr>
      <w:r>
        <w:rPr>
          <w:color w:val="2A2A2A"/>
          <w:w w:val="105"/>
          <w:sz w:val="20"/>
        </w:rPr>
        <w:t>has</w:t>
      </w:r>
      <w:r>
        <w:rPr>
          <w:color w:val="2A2A2A"/>
          <w:spacing w:val="-5"/>
          <w:w w:val="105"/>
          <w:sz w:val="20"/>
        </w:rPr>
        <w:t xml:space="preserve"> </w:t>
      </w:r>
      <w:r>
        <w:rPr>
          <w:color w:val="2A2A2A"/>
          <w:w w:val="105"/>
          <w:sz w:val="20"/>
        </w:rPr>
        <w:t>produced</w:t>
      </w:r>
      <w:r>
        <w:rPr>
          <w:color w:val="2A2A2A"/>
          <w:spacing w:val="6"/>
          <w:w w:val="105"/>
          <w:sz w:val="20"/>
        </w:rPr>
        <w:t xml:space="preserve"> </w:t>
      </w:r>
      <w:r>
        <w:rPr>
          <w:color w:val="2A2A2A"/>
          <w:w w:val="105"/>
          <w:sz w:val="20"/>
        </w:rPr>
        <w:t>a</w:t>
      </w:r>
      <w:r>
        <w:rPr>
          <w:color w:val="2A2A2A"/>
          <w:spacing w:val="-13"/>
          <w:w w:val="105"/>
          <w:sz w:val="20"/>
        </w:rPr>
        <w:t xml:space="preserve"> </w:t>
      </w:r>
      <w:r>
        <w:rPr>
          <w:color w:val="2A2A2A"/>
          <w:w w:val="105"/>
          <w:sz w:val="20"/>
        </w:rPr>
        <w:t>Mplan</w:t>
      </w:r>
      <w:r>
        <w:rPr>
          <w:color w:val="2A2A2A"/>
          <w:spacing w:val="1"/>
          <w:w w:val="105"/>
          <w:sz w:val="20"/>
        </w:rPr>
        <w:t xml:space="preserve"> </w:t>
      </w:r>
      <w:r>
        <w:rPr>
          <w:color w:val="2A2A2A"/>
          <w:w w:val="105"/>
          <w:sz w:val="20"/>
        </w:rPr>
        <w:t>on</w:t>
      </w:r>
      <w:r>
        <w:rPr>
          <w:color w:val="2A2A2A"/>
          <w:spacing w:val="-7"/>
          <w:w w:val="105"/>
          <w:sz w:val="20"/>
        </w:rPr>
        <w:t xml:space="preserve"> </w:t>
      </w:r>
      <w:r>
        <w:rPr>
          <w:color w:val="2A2A2A"/>
          <w:w w:val="105"/>
          <w:sz w:val="20"/>
        </w:rPr>
        <w:t>a</w:t>
      </w:r>
      <w:r>
        <w:rPr>
          <w:color w:val="2A2A2A"/>
          <w:spacing w:val="-13"/>
          <w:w w:val="105"/>
          <w:sz w:val="20"/>
        </w:rPr>
        <w:t xml:space="preserve"> </w:t>
      </w:r>
      <w:r>
        <w:rPr>
          <w:color w:val="2A2A2A"/>
          <w:w w:val="105"/>
          <w:sz w:val="20"/>
        </w:rPr>
        <w:t>page"</w:t>
      </w:r>
      <w:r>
        <w:rPr>
          <w:color w:val="2A2A2A"/>
          <w:spacing w:val="-14"/>
          <w:w w:val="105"/>
          <w:sz w:val="20"/>
        </w:rPr>
        <w:t xml:space="preserve"> </w:t>
      </w:r>
      <w:r>
        <w:rPr>
          <w:rFonts w:ascii="Times New Roman" w:hAnsi="Times New Roman"/>
          <w:i/>
          <w:color w:val="2A2A2A"/>
          <w:w w:val="105"/>
          <w:sz w:val="27"/>
        </w:rPr>
        <w:t>tor</w:t>
      </w:r>
      <w:r>
        <w:rPr>
          <w:rFonts w:ascii="Times New Roman" w:hAnsi="Times New Roman"/>
          <w:i/>
          <w:color w:val="2A2A2A"/>
          <w:spacing w:val="-14"/>
          <w:w w:val="105"/>
          <w:sz w:val="27"/>
        </w:rPr>
        <w:t xml:space="preserve"> </w:t>
      </w:r>
      <w:r>
        <w:rPr>
          <w:color w:val="2A2A2A"/>
          <w:w w:val="105"/>
          <w:sz w:val="20"/>
        </w:rPr>
        <w:t>his</w:t>
      </w:r>
      <w:r>
        <w:rPr>
          <w:color w:val="2A2A2A"/>
          <w:spacing w:val="-11"/>
          <w:w w:val="105"/>
          <w:sz w:val="20"/>
        </w:rPr>
        <w:t xml:space="preserve"> </w:t>
      </w:r>
      <w:r>
        <w:rPr>
          <w:color w:val="2A2A2A"/>
          <w:w w:val="105"/>
          <w:sz w:val="20"/>
        </w:rPr>
        <w:t>Office</w:t>
      </w:r>
      <w:r>
        <w:rPr>
          <w:color w:val="2A2A2A"/>
          <w:spacing w:val="-10"/>
          <w:w w:val="105"/>
          <w:sz w:val="20"/>
        </w:rPr>
        <w:t xml:space="preserve"> </w:t>
      </w:r>
      <w:r>
        <w:rPr>
          <w:color w:val="2A2A2A"/>
          <w:w w:val="105"/>
          <w:sz w:val="20"/>
        </w:rPr>
        <w:t>which</w:t>
      </w:r>
      <w:r>
        <w:rPr>
          <w:color w:val="2A2A2A"/>
          <w:spacing w:val="-4"/>
          <w:w w:val="105"/>
          <w:sz w:val="20"/>
        </w:rPr>
        <w:t xml:space="preserve"> </w:t>
      </w:r>
      <w:r>
        <w:rPr>
          <w:color w:val="2A2A2A"/>
          <w:w w:val="105"/>
          <w:sz w:val="20"/>
        </w:rPr>
        <w:t>sets</w:t>
      </w:r>
      <w:r>
        <w:rPr>
          <w:color w:val="2A2A2A"/>
          <w:spacing w:val="4"/>
          <w:w w:val="105"/>
          <w:sz w:val="20"/>
        </w:rPr>
        <w:t xml:space="preserve"> </w:t>
      </w:r>
      <w:r>
        <w:rPr>
          <w:color w:val="2A2A2A"/>
          <w:w w:val="105"/>
          <w:sz w:val="20"/>
        </w:rPr>
        <w:t>out</w:t>
      </w:r>
      <w:r>
        <w:rPr>
          <w:color w:val="2A2A2A"/>
          <w:spacing w:val="-4"/>
          <w:w w:val="105"/>
          <w:sz w:val="20"/>
        </w:rPr>
        <w:t xml:space="preserve"> </w:t>
      </w:r>
      <w:r>
        <w:rPr>
          <w:color w:val="2A2A2A"/>
          <w:w w:val="105"/>
          <w:sz w:val="20"/>
        </w:rPr>
        <w:t>his</w:t>
      </w:r>
      <w:r>
        <w:rPr>
          <w:color w:val="2A2A2A"/>
          <w:spacing w:val="-9"/>
          <w:w w:val="105"/>
          <w:sz w:val="20"/>
        </w:rPr>
        <w:t xml:space="preserve"> </w:t>
      </w:r>
      <w:r>
        <w:rPr>
          <w:color w:val="2A2A2A"/>
          <w:w w:val="105"/>
          <w:sz w:val="20"/>
        </w:rPr>
        <w:t>vision</w:t>
      </w:r>
      <w:r>
        <w:rPr>
          <w:color w:val="2A2A2A"/>
          <w:spacing w:val="-6"/>
          <w:w w:val="105"/>
          <w:sz w:val="20"/>
        </w:rPr>
        <w:t xml:space="preserve"> </w:t>
      </w:r>
      <w:r>
        <w:rPr>
          <w:color w:val="2A2A2A"/>
          <w:w w:val="105"/>
          <w:sz w:val="20"/>
        </w:rPr>
        <w:t>for</w:t>
      </w:r>
      <w:r>
        <w:rPr>
          <w:color w:val="2A2A2A"/>
          <w:spacing w:val="-7"/>
          <w:w w:val="105"/>
          <w:sz w:val="20"/>
        </w:rPr>
        <w:t xml:space="preserve"> </w:t>
      </w:r>
      <w:r>
        <w:rPr>
          <w:color w:val="2A2A2A"/>
          <w:w w:val="105"/>
          <w:sz w:val="20"/>
        </w:rPr>
        <w:t>2021</w:t>
      </w:r>
      <w:r>
        <w:rPr>
          <w:color w:val="2A2A2A"/>
          <w:spacing w:val="-10"/>
          <w:w w:val="105"/>
          <w:sz w:val="20"/>
        </w:rPr>
        <w:t xml:space="preserve"> </w:t>
      </w:r>
      <w:r>
        <w:rPr>
          <w:color w:val="2A2A2A"/>
          <w:w w:val="105"/>
          <w:sz w:val="20"/>
        </w:rPr>
        <w:t>and</w:t>
      </w:r>
      <w:r>
        <w:rPr>
          <w:color w:val="2A2A2A"/>
          <w:spacing w:val="-4"/>
          <w:w w:val="105"/>
          <w:sz w:val="20"/>
        </w:rPr>
        <w:t xml:space="preserve"> </w:t>
      </w:r>
      <w:r>
        <w:rPr>
          <w:color w:val="2A2A2A"/>
          <w:w w:val="105"/>
          <w:sz w:val="20"/>
        </w:rPr>
        <w:t xml:space="preserve">the key </w:t>
      </w:r>
      <w:r>
        <w:rPr>
          <w:color w:val="2A2A2A"/>
          <w:w w:val="105"/>
          <w:sz w:val="20"/>
        </w:rPr>
        <w:t>objectives and ways of working necessary to deliver</w:t>
      </w:r>
      <w:r>
        <w:rPr>
          <w:color w:val="2A2A2A"/>
          <w:spacing w:val="2"/>
          <w:w w:val="105"/>
          <w:sz w:val="20"/>
        </w:rPr>
        <w:t xml:space="preserve"> </w:t>
      </w:r>
      <w:r>
        <w:rPr>
          <w:color w:val="2A2A2A"/>
          <w:w w:val="105"/>
          <w:sz w:val="20"/>
        </w:rPr>
        <w:t>it.</w:t>
      </w:r>
    </w:p>
    <w:p w:rsidR="00C53A62" w:rsidRDefault="00567705">
      <w:pPr>
        <w:pStyle w:val="ListParagraph"/>
        <w:numPr>
          <w:ilvl w:val="1"/>
          <w:numId w:val="24"/>
        </w:numPr>
        <w:tabs>
          <w:tab w:val="left" w:pos="2269"/>
          <w:tab w:val="left" w:pos="2270"/>
        </w:tabs>
        <w:spacing w:before="23"/>
        <w:ind w:left="2269" w:hanging="344"/>
      </w:pPr>
      <w:r>
        <w:rPr>
          <w:color w:val="2A2A2A"/>
          <w:w w:val="105"/>
          <w:sz w:val="20"/>
        </w:rPr>
        <w:t>monitors the delivery of his Police and Crime Plan</w:t>
      </w:r>
      <w:r>
        <w:rPr>
          <w:color w:val="2A2A2A"/>
          <w:spacing w:val="-20"/>
          <w:w w:val="105"/>
          <w:sz w:val="20"/>
        </w:rPr>
        <w:t xml:space="preserve"> </w:t>
      </w:r>
      <w:r>
        <w:rPr>
          <w:color w:val="2A2A2A"/>
          <w:w w:val="105"/>
          <w:sz w:val="20"/>
        </w:rPr>
        <w:t>objectives;</w:t>
      </w:r>
    </w:p>
    <w:p w:rsidR="00C53A62" w:rsidRDefault="00567705">
      <w:pPr>
        <w:pStyle w:val="ListParagraph"/>
        <w:numPr>
          <w:ilvl w:val="1"/>
          <w:numId w:val="24"/>
        </w:numPr>
        <w:tabs>
          <w:tab w:val="left" w:pos="2269"/>
          <w:tab w:val="left" w:pos="2270"/>
        </w:tabs>
        <w:spacing w:before="30"/>
        <w:ind w:left="2269"/>
      </w:pPr>
      <w:r>
        <w:rPr>
          <w:color w:val="2A2A2A"/>
          <w:w w:val="105"/>
          <w:sz w:val="20"/>
        </w:rPr>
        <w:t>has clear contact details on the website for the public to raise concerns directly with</w:t>
      </w:r>
      <w:r>
        <w:rPr>
          <w:color w:val="2A2A2A"/>
          <w:spacing w:val="-22"/>
          <w:w w:val="105"/>
          <w:sz w:val="20"/>
        </w:rPr>
        <w:t xml:space="preserve"> </w:t>
      </w:r>
      <w:r>
        <w:rPr>
          <w:color w:val="2A2A2A"/>
          <w:w w:val="105"/>
          <w:sz w:val="20"/>
        </w:rPr>
        <w:t>him;</w:t>
      </w:r>
    </w:p>
    <w:p w:rsidR="00C53A62" w:rsidRDefault="00567705">
      <w:pPr>
        <w:pStyle w:val="ListParagraph"/>
        <w:numPr>
          <w:ilvl w:val="1"/>
          <w:numId w:val="24"/>
        </w:numPr>
        <w:tabs>
          <w:tab w:val="left" w:pos="2274"/>
          <w:tab w:val="left" w:pos="2275"/>
        </w:tabs>
        <w:spacing w:before="25"/>
        <w:ind w:left="2274" w:hanging="344"/>
      </w:pPr>
      <w:r>
        <w:rPr>
          <w:color w:val="2A2A2A"/>
          <w:w w:val="105"/>
          <w:sz w:val="20"/>
        </w:rPr>
        <w:t>is visiting neighbourhood wards to better un</w:t>
      </w:r>
      <w:r>
        <w:rPr>
          <w:color w:val="2A2A2A"/>
          <w:w w:val="105"/>
          <w:sz w:val="20"/>
        </w:rPr>
        <w:t>derstand the specific needs of local</w:t>
      </w:r>
      <w:r>
        <w:rPr>
          <w:color w:val="2A2A2A"/>
          <w:spacing w:val="-22"/>
          <w:w w:val="105"/>
          <w:sz w:val="20"/>
        </w:rPr>
        <w:t xml:space="preserve"> </w:t>
      </w:r>
      <w:r>
        <w:rPr>
          <w:color w:val="2A2A2A"/>
          <w:w w:val="105"/>
          <w:sz w:val="20"/>
        </w:rPr>
        <w:t>public;</w:t>
      </w:r>
    </w:p>
    <w:p w:rsidR="00C53A62" w:rsidRDefault="00567705">
      <w:pPr>
        <w:pStyle w:val="ListParagraph"/>
        <w:numPr>
          <w:ilvl w:val="1"/>
          <w:numId w:val="24"/>
        </w:numPr>
        <w:tabs>
          <w:tab w:val="left" w:pos="2274"/>
          <w:tab w:val="left" w:pos="2275"/>
        </w:tabs>
        <w:spacing w:before="29" w:line="247" w:lineRule="auto"/>
        <w:ind w:left="2274" w:right="611" w:hanging="344"/>
      </w:pPr>
      <w:r>
        <w:rPr>
          <w:color w:val="2A2A2A"/>
          <w:w w:val="105"/>
          <w:sz w:val="20"/>
        </w:rPr>
        <w:t>publishes annual reports to communicate his activities and achievements and financial position and</w:t>
      </w:r>
      <w:r>
        <w:rPr>
          <w:color w:val="2A2A2A"/>
          <w:spacing w:val="-5"/>
          <w:w w:val="105"/>
          <w:sz w:val="20"/>
        </w:rPr>
        <w:t xml:space="preserve"> </w:t>
      </w:r>
      <w:r>
        <w:rPr>
          <w:color w:val="2A2A2A"/>
          <w:w w:val="105"/>
          <w:sz w:val="20"/>
        </w:rPr>
        <w:t>performance;</w:t>
      </w:r>
    </w:p>
    <w:p w:rsidR="00C53A62" w:rsidRDefault="00567705">
      <w:pPr>
        <w:pStyle w:val="ListParagraph"/>
        <w:numPr>
          <w:ilvl w:val="1"/>
          <w:numId w:val="24"/>
        </w:numPr>
        <w:tabs>
          <w:tab w:val="left" w:pos="2274"/>
          <w:tab w:val="left" w:pos="2275"/>
        </w:tabs>
        <w:spacing w:before="17"/>
        <w:ind w:left="2274" w:hanging="354"/>
      </w:pPr>
      <w:r>
        <w:rPr>
          <w:color w:val="2A2A2A"/>
          <w:w w:val="105"/>
          <w:sz w:val="20"/>
        </w:rPr>
        <w:t>promotes his mission, vision and</w:t>
      </w:r>
      <w:r>
        <w:rPr>
          <w:color w:val="2A2A2A"/>
          <w:spacing w:val="-11"/>
          <w:w w:val="105"/>
          <w:sz w:val="20"/>
        </w:rPr>
        <w:t xml:space="preserve"> </w:t>
      </w:r>
      <w:r>
        <w:rPr>
          <w:color w:val="2A2A2A"/>
          <w:w w:val="105"/>
          <w:sz w:val="20"/>
        </w:rPr>
        <w:t>values;</w:t>
      </w:r>
    </w:p>
    <w:p w:rsidR="00C53A62" w:rsidRDefault="00567705">
      <w:pPr>
        <w:pStyle w:val="ListParagraph"/>
        <w:numPr>
          <w:ilvl w:val="1"/>
          <w:numId w:val="24"/>
        </w:numPr>
        <w:tabs>
          <w:tab w:val="left" w:pos="2280"/>
        </w:tabs>
        <w:spacing w:before="25" w:line="251" w:lineRule="auto"/>
        <w:ind w:left="2269" w:right="605" w:hanging="344"/>
        <w:jc w:val="both"/>
      </w:pPr>
      <w:r>
        <w:rPr>
          <w:color w:val="2A2A2A"/>
          <w:w w:val="105"/>
          <w:sz w:val="20"/>
        </w:rPr>
        <w:t>maintains an Executive Board comprising of himself, the Ch</w:t>
      </w:r>
      <w:r>
        <w:rPr>
          <w:color w:val="2A2A2A"/>
          <w:w w:val="105"/>
          <w:sz w:val="20"/>
        </w:rPr>
        <w:t>ief Constable and statutory officers</w:t>
      </w:r>
      <w:r>
        <w:rPr>
          <w:color w:val="2A2A2A"/>
          <w:spacing w:val="-5"/>
          <w:w w:val="105"/>
          <w:sz w:val="20"/>
        </w:rPr>
        <w:t xml:space="preserve"> </w:t>
      </w:r>
      <w:r>
        <w:rPr>
          <w:color w:val="2A2A2A"/>
          <w:w w:val="105"/>
          <w:sz w:val="20"/>
        </w:rPr>
        <w:t>to</w:t>
      </w:r>
      <w:r>
        <w:rPr>
          <w:color w:val="2A2A2A"/>
          <w:spacing w:val="-5"/>
          <w:w w:val="105"/>
          <w:sz w:val="20"/>
        </w:rPr>
        <w:t xml:space="preserve"> </w:t>
      </w:r>
      <w:r>
        <w:rPr>
          <w:color w:val="2A2A2A"/>
          <w:w w:val="105"/>
          <w:sz w:val="20"/>
        </w:rPr>
        <w:t>effectively</w:t>
      </w:r>
      <w:r>
        <w:rPr>
          <w:color w:val="2A2A2A"/>
          <w:spacing w:val="2"/>
          <w:w w:val="105"/>
          <w:sz w:val="20"/>
        </w:rPr>
        <w:t xml:space="preserve"> </w:t>
      </w:r>
      <w:r>
        <w:rPr>
          <w:color w:val="2A2A2A"/>
          <w:w w:val="105"/>
          <w:sz w:val="20"/>
        </w:rPr>
        <w:t>manage</w:t>
      </w:r>
      <w:r>
        <w:rPr>
          <w:color w:val="2A2A2A"/>
          <w:spacing w:val="-7"/>
          <w:w w:val="105"/>
          <w:sz w:val="20"/>
        </w:rPr>
        <w:t xml:space="preserve"> </w:t>
      </w:r>
      <w:r>
        <w:rPr>
          <w:color w:val="2A2A2A"/>
          <w:w w:val="105"/>
          <w:sz w:val="20"/>
        </w:rPr>
        <w:t>the</w:t>
      </w:r>
      <w:r>
        <w:rPr>
          <w:color w:val="2A2A2A"/>
          <w:spacing w:val="-20"/>
          <w:w w:val="105"/>
          <w:sz w:val="20"/>
        </w:rPr>
        <w:t xml:space="preserve"> </w:t>
      </w:r>
      <w:r>
        <w:rPr>
          <w:color w:val="2A2A2A"/>
          <w:w w:val="105"/>
          <w:sz w:val="20"/>
        </w:rPr>
        <w:t>key</w:t>
      </w:r>
      <w:r>
        <w:rPr>
          <w:color w:val="2A2A2A"/>
          <w:spacing w:val="-13"/>
          <w:w w:val="105"/>
          <w:sz w:val="20"/>
        </w:rPr>
        <w:t xml:space="preserve"> </w:t>
      </w:r>
      <w:r>
        <w:rPr>
          <w:color w:val="2A2A2A"/>
          <w:w w:val="105"/>
          <w:sz w:val="20"/>
        </w:rPr>
        <w:t>decisions</w:t>
      </w:r>
      <w:r>
        <w:rPr>
          <w:color w:val="2A2A2A"/>
          <w:spacing w:val="3"/>
          <w:w w:val="105"/>
          <w:sz w:val="20"/>
        </w:rPr>
        <w:t xml:space="preserve"> </w:t>
      </w:r>
      <w:r>
        <w:rPr>
          <w:color w:val="2A2A2A"/>
          <w:w w:val="105"/>
          <w:sz w:val="20"/>
        </w:rPr>
        <w:t>required</w:t>
      </w:r>
      <w:r>
        <w:rPr>
          <w:color w:val="2A2A2A"/>
          <w:spacing w:val="-10"/>
          <w:w w:val="105"/>
          <w:sz w:val="20"/>
        </w:rPr>
        <w:t xml:space="preserve"> </w:t>
      </w:r>
      <w:r>
        <w:rPr>
          <w:color w:val="2A2A2A"/>
          <w:w w:val="105"/>
          <w:sz w:val="20"/>
        </w:rPr>
        <w:t>in</w:t>
      </w:r>
      <w:r>
        <w:rPr>
          <w:color w:val="2A2A2A"/>
          <w:spacing w:val="-8"/>
          <w:w w:val="105"/>
          <w:sz w:val="20"/>
        </w:rPr>
        <w:t xml:space="preserve"> </w:t>
      </w:r>
      <w:r>
        <w:rPr>
          <w:color w:val="2A2A2A"/>
          <w:w w:val="105"/>
          <w:sz w:val="20"/>
        </w:rPr>
        <w:t>respect</w:t>
      </w:r>
      <w:r>
        <w:rPr>
          <w:color w:val="2A2A2A"/>
          <w:spacing w:val="-1"/>
          <w:w w:val="105"/>
          <w:sz w:val="20"/>
        </w:rPr>
        <w:t xml:space="preserve"> </w:t>
      </w:r>
      <w:r>
        <w:rPr>
          <w:color w:val="2A2A2A"/>
          <w:w w:val="105"/>
          <w:sz w:val="20"/>
        </w:rPr>
        <w:t>of</w:t>
      </w:r>
      <w:r>
        <w:rPr>
          <w:color w:val="2A2A2A"/>
          <w:spacing w:val="-9"/>
          <w:w w:val="105"/>
          <w:sz w:val="20"/>
        </w:rPr>
        <w:t xml:space="preserve"> </w:t>
      </w:r>
      <w:r>
        <w:rPr>
          <w:color w:val="2A2A2A"/>
          <w:w w:val="105"/>
          <w:sz w:val="20"/>
        </w:rPr>
        <w:t>service</w:t>
      </w:r>
      <w:r>
        <w:rPr>
          <w:color w:val="2A2A2A"/>
          <w:spacing w:val="-9"/>
          <w:w w:val="105"/>
          <w:sz w:val="20"/>
        </w:rPr>
        <w:t xml:space="preserve"> </w:t>
      </w:r>
      <w:r>
        <w:rPr>
          <w:color w:val="2A2A2A"/>
          <w:w w:val="105"/>
          <w:sz w:val="20"/>
        </w:rPr>
        <w:t>delivery and its impact on the</w:t>
      </w:r>
      <w:r>
        <w:rPr>
          <w:color w:val="2A2A2A"/>
          <w:spacing w:val="7"/>
          <w:w w:val="105"/>
          <w:sz w:val="20"/>
        </w:rPr>
        <w:t xml:space="preserve"> </w:t>
      </w:r>
      <w:r>
        <w:rPr>
          <w:color w:val="2A2A2A"/>
          <w:w w:val="105"/>
          <w:sz w:val="20"/>
        </w:rPr>
        <w:t>community;</w:t>
      </w:r>
    </w:p>
    <w:p w:rsidR="00C53A62" w:rsidRDefault="00567705">
      <w:pPr>
        <w:pStyle w:val="ListParagraph"/>
        <w:numPr>
          <w:ilvl w:val="1"/>
          <w:numId w:val="24"/>
        </w:numPr>
        <w:tabs>
          <w:tab w:val="left" w:pos="2270"/>
        </w:tabs>
        <w:spacing w:before="13" w:line="247" w:lineRule="auto"/>
        <w:ind w:left="2277" w:right="620" w:hanging="352"/>
        <w:jc w:val="both"/>
      </w:pPr>
      <w:r>
        <w:rPr>
          <w:color w:val="2A2A2A"/>
          <w:w w:val="105"/>
          <w:sz w:val="20"/>
        </w:rPr>
        <w:t xml:space="preserve">is working to ensure that the work the PCVC and Constabulary undertake in partnership with others is </w:t>
      </w:r>
      <w:r>
        <w:rPr>
          <w:color w:val="2A2A2A"/>
          <w:w w:val="105"/>
          <w:sz w:val="20"/>
        </w:rPr>
        <w:t>underpinned by a common</w:t>
      </w:r>
      <w:r>
        <w:rPr>
          <w:color w:val="2A2A2A"/>
          <w:spacing w:val="-14"/>
          <w:w w:val="105"/>
          <w:sz w:val="20"/>
        </w:rPr>
        <w:t xml:space="preserve"> </w:t>
      </w:r>
      <w:r>
        <w:rPr>
          <w:color w:val="2A2A2A"/>
          <w:w w:val="105"/>
          <w:sz w:val="20"/>
        </w:rPr>
        <w:t>vision;</w:t>
      </w:r>
    </w:p>
    <w:p w:rsidR="00C53A62" w:rsidRDefault="00567705">
      <w:pPr>
        <w:pStyle w:val="ListParagraph"/>
        <w:numPr>
          <w:ilvl w:val="1"/>
          <w:numId w:val="24"/>
        </w:numPr>
        <w:tabs>
          <w:tab w:val="left" w:pos="2276"/>
        </w:tabs>
        <w:spacing w:before="22" w:line="247" w:lineRule="auto"/>
        <w:ind w:left="2279" w:right="597" w:hanging="349"/>
        <w:jc w:val="both"/>
      </w:pPr>
      <w:r>
        <w:rPr>
          <w:color w:val="2A2A2A"/>
          <w:w w:val="105"/>
          <w:sz w:val="20"/>
        </w:rPr>
        <w:t>engages at an appropriate level with key partners and partnership forums, drawing together relevant agencies in order to support delivery of shared</w:t>
      </w:r>
      <w:r>
        <w:rPr>
          <w:color w:val="2A2A2A"/>
          <w:spacing w:val="12"/>
          <w:w w:val="105"/>
          <w:sz w:val="20"/>
        </w:rPr>
        <w:t xml:space="preserve"> </w:t>
      </w:r>
      <w:r>
        <w:rPr>
          <w:color w:val="2A2A2A"/>
          <w:w w:val="105"/>
          <w:sz w:val="20"/>
        </w:rPr>
        <w:t>objectives;</w:t>
      </w:r>
    </w:p>
    <w:p w:rsidR="00C53A62" w:rsidRDefault="00567705">
      <w:pPr>
        <w:pStyle w:val="ListParagraph"/>
        <w:numPr>
          <w:ilvl w:val="1"/>
          <w:numId w:val="24"/>
        </w:numPr>
        <w:tabs>
          <w:tab w:val="left" w:pos="2282"/>
        </w:tabs>
        <w:spacing w:before="21" w:line="247" w:lineRule="auto"/>
        <w:ind w:left="2284" w:right="597" w:hanging="354"/>
        <w:jc w:val="both"/>
      </w:pPr>
      <w:r>
        <w:rPr>
          <w:color w:val="2A2A2A"/>
          <w:w w:val="105"/>
          <w:sz w:val="20"/>
        </w:rPr>
        <w:t>decides how the quality of service for users is to be measured a</w:t>
      </w:r>
      <w:r>
        <w:rPr>
          <w:color w:val="2A2A2A"/>
          <w:w w:val="105"/>
          <w:sz w:val="20"/>
        </w:rPr>
        <w:t>nd ensures that the information needed to review service quality effectively and regularly is</w:t>
      </w:r>
      <w:r>
        <w:rPr>
          <w:color w:val="2A2A2A"/>
          <w:spacing w:val="-9"/>
          <w:w w:val="105"/>
          <w:sz w:val="20"/>
        </w:rPr>
        <w:t xml:space="preserve"> </w:t>
      </w:r>
      <w:r>
        <w:rPr>
          <w:color w:val="2A2A2A"/>
          <w:w w:val="105"/>
          <w:sz w:val="20"/>
        </w:rPr>
        <w:t>available;</w:t>
      </w:r>
    </w:p>
    <w:p w:rsidR="00C53A62" w:rsidRDefault="00567705">
      <w:pPr>
        <w:pStyle w:val="ListParagraph"/>
        <w:numPr>
          <w:ilvl w:val="1"/>
          <w:numId w:val="24"/>
        </w:numPr>
        <w:tabs>
          <w:tab w:val="left" w:pos="2280"/>
        </w:tabs>
        <w:spacing w:before="26" w:line="242" w:lineRule="auto"/>
        <w:ind w:left="2279" w:right="608" w:hanging="349"/>
        <w:jc w:val="both"/>
      </w:pPr>
      <w:r>
        <w:rPr>
          <w:color w:val="2A2A2A"/>
          <w:w w:val="105"/>
          <w:sz w:val="20"/>
        </w:rPr>
        <w:t>continuously monitors processes to ensure that the information needed to review performance in achieving value for money effectively and regularly is</w:t>
      </w:r>
      <w:r>
        <w:rPr>
          <w:color w:val="2A2A2A"/>
          <w:spacing w:val="-4"/>
          <w:w w:val="105"/>
          <w:sz w:val="20"/>
        </w:rPr>
        <w:t xml:space="preserve"> </w:t>
      </w:r>
      <w:r>
        <w:rPr>
          <w:color w:val="2A2A2A"/>
          <w:w w:val="105"/>
          <w:sz w:val="20"/>
        </w:rPr>
        <w:t>available;</w:t>
      </w:r>
    </w:p>
    <w:p w:rsidR="00C53A62" w:rsidRDefault="00567705">
      <w:pPr>
        <w:pStyle w:val="ListParagraph"/>
        <w:numPr>
          <w:ilvl w:val="1"/>
          <w:numId w:val="24"/>
        </w:numPr>
        <w:tabs>
          <w:tab w:val="left" w:pos="2285"/>
        </w:tabs>
        <w:spacing w:before="26"/>
        <w:ind w:left="2284" w:hanging="350"/>
        <w:jc w:val="both"/>
        <w:sectPr w:rsidR="00C53A62">
          <w:footerReference w:type="default" r:id="rId105"/>
          <w:pgSz w:w="11900" w:h="16820"/>
          <w:pgMar w:top="1580" w:right="700" w:bottom="1580" w:left="20" w:header="720" w:footer="720" w:gutter="0"/>
          <w:cols w:space="720"/>
        </w:sectPr>
      </w:pPr>
      <w:r>
        <w:rPr>
          <w:color w:val="2A2A2A"/>
          <w:w w:val="105"/>
          <w:sz w:val="20"/>
        </w:rPr>
        <w:t>considers the environmental impact of policies, plans and</w:t>
      </w:r>
      <w:r>
        <w:rPr>
          <w:color w:val="2A2A2A"/>
          <w:spacing w:val="5"/>
          <w:w w:val="105"/>
          <w:sz w:val="20"/>
        </w:rPr>
        <w:t xml:space="preserve"> </w:t>
      </w:r>
      <w:r>
        <w:rPr>
          <w:color w:val="2A2A2A"/>
          <w:w w:val="105"/>
          <w:sz w:val="20"/>
        </w:rPr>
        <w:t>decisions;</w:t>
      </w:r>
    </w:p>
    <w:p w:rsidR="00C53A62" w:rsidRDefault="00567705">
      <w:pPr>
        <w:pStyle w:val="ListParagraph"/>
        <w:numPr>
          <w:ilvl w:val="0"/>
          <w:numId w:val="24"/>
        </w:numPr>
        <w:tabs>
          <w:tab w:val="left" w:pos="2164"/>
        </w:tabs>
        <w:spacing w:before="93" w:line="232" w:lineRule="auto"/>
        <w:ind w:left="2165" w:right="652" w:hanging="342"/>
        <w:jc w:val="both"/>
      </w:pPr>
      <w:r>
        <w:rPr>
          <w:color w:val="3D3D3D"/>
          <w:sz w:val="21"/>
        </w:rPr>
        <w:t xml:space="preserve">has effective arrangements in place </w:t>
      </w:r>
      <w:r>
        <w:rPr>
          <w:rFonts w:ascii="Times New Roman" w:hAnsi="Times New Roman"/>
          <w:i/>
          <w:color w:val="3D3D3D"/>
          <w:sz w:val="24"/>
        </w:rPr>
        <w:t xml:space="preserve">to </w:t>
      </w:r>
      <w:r>
        <w:rPr>
          <w:color w:val="3D3D3D"/>
          <w:sz w:val="21"/>
        </w:rPr>
        <w:t>ensure that tne constaDulary performs to high standards and to identify and deal with failure in service</w:t>
      </w:r>
      <w:r>
        <w:rPr>
          <w:color w:val="3D3D3D"/>
          <w:spacing w:val="-34"/>
          <w:sz w:val="21"/>
        </w:rPr>
        <w:t xml:space="preserve"> </w:t>
      </w:r>
      <w:r>
        <w:rPr>
          <w:color w:val="3D3D3D"/>
          <w:sz w:val="21"/>
        </w:rPr>
        <w:t>delivery;</w:t>
      </w:r>
    </w:p>
    <w:p w:rsidR="00C53A62" w:rsidRDefault="00567705">
      <w:pPr>
        <w:pStyle w:val="ListParagraph"/>
        <w:numPr>
          <w:ilvl w:val="0"/>
          <w:numId w:val="24"/>
        </w:numPr>
        <w:tabs>
          <w:tab w:val="left" w:pos="2164"/>
        </w:tabs>
        <w:spacing w:before="20"/>
        <w:ind w:left="2163" w:hanging="349"/>
        <w:jc w:val="both"/>
      </w:pPr>
      <w:r>
        <w:rPr>
          <w:color w:val="3D3D3D"/>
          <w:sz w:val="21"/>
        </w:rPr>
        <w:t>has established a Medi</w:t>
      </w:r>
      <w:r>
        <w:rPr>
          <w:color w:val="3D3D3D"/>
          <w:sz w:val="21"/>
        </w:rPr>
        <w:t>um Term Financial Plan supported by multi-year</w:t>
      </w:r>
      <w:r>
        <w:rPr>
          <w:color w:val="3D3D3D"/>
          <w:spacing w:val="27"/>
          <w:sz w:val="21"/>
        </w:rPr>
        <w:t xml:space="preserve"> </w:t>
      </w:r>
      <w:r>
        <w:rPr>
          <w:color w:val="3D3D3D"/>
          <w:sz w:val="21"/>
        </w:rPr>
        <w:t>budgets;</w:t>
      </w:r>
    </w:p>
    <w:p w:rsidR="00C53A62" w:rsidRDefault="00567705">
      <w:pPr>
        <w:pStyle w:val="ListParagraph"/>
        <w:numPr>
          <w:ilvl w:val="0"/>
          <w:numId w:val="24"/>
        </w:numPr>
        <w:tabs>
          <w:tab w:val="left" w:pos="2163"/>
        </w:tabs>
        <w:spacing w:before="18"/>
        <w:ind w:left="2162" w:right="656" w:hanging="348"/>
        <w:jc w:val="both"/>
      </w:pPr>
      <w:r>
        <w:rPr>
          <w:color w:val="3D3D3D"/>
          <w:sz w:val="21"/>
        </w:rPr>
        <w:t>widely communicates his vision in all statutory reports and plans as well as on the PCVC website and on all marketing</w:t>
      </w:r>
      <w:r>
        <w:rPr>
          <w:color w:val="3D3D3D"/>
          <w:spacing w:val="1"/>
          <w:sz w:val="21"/>
        </w:rPr>
        <w:t xml:space="preserve"> </w:t>
      </w:r>
      <w:r>
        <w:rPr>
          <w:color w:val="3D3D3D"/>
          <w:sz w:val="21"/>
        </w:rPr>
        <w:t>communications;</w:t>
      </w:r>
    </w:p>
    <w:p w:rsidR="00C53A62" w:rsidRDefault="00567705">
      <w:pPr>
        <w:pStyle w:val="ListParagraph"/>
        <w:numPr>
          <w:ilvl w:val="0"/>
          <w:numId w:val="24"/>
        </w:numPr>
        <w:tabs>
          <w:tab w:val="left" w:pos="2198"/>
        </w:tabs>
        <w:spacing w:before="17"/>
        <w:ind w:left="2187" w:right="664" w:hanging="378"/>
        <w:jc w:val="both"/>
      </w:pPr>
      <w:r>
        <w:rPr>
          <w:color w:val="3D3D3D"/>
          <w:sz w:val="21"/>
        </w:rPr>
        <w:t xml:space="preserve">uses appropriate indicators to measure perfonnance against </w:t>
      </w:r>
      <w:r>
        <w:rPr>
          <w:color w:val="3D3D3D"/>
          <w:sz w:val="21"/>
        </w:rPr>
        <w:t xml:space="preserve">local policing priorities as determined through the Joint Strategic Assessment with partners and a comprehensive consultation programme with local people. Performance against the Plan is effectively monitored. Performance </w:t>
      </w:r>
      <w:r>
        <w:rPr>
          <w:b/>
          <w:color w:val="3D3D3D"/>
        </w:rPr>
        <w:t xml:space="preserve">data is </w:t>
      </w:r>
      <w:r>
        <w:rPr>
          <w:color w:val="3D3D3D"/>
          <w:sz w:val="21"/>
        </w:rPr>
        <w:t>published for public scrut</w:t>
      </w:r>
      <w:r>
        <w:rPr>
          <w:color w:val="3D3D3D"/>
          <w:sz w:val="21"/>
        </w:rPr>
        <w:t>iny;</w:t>
      </w:r>
      <w:r>
        <w:rPr>
          <w:color w:val="3D3D3D"/>
          <w:spacing w:val="-10"/>
          <w:sz w:val="21"/>
        </w:rPr>
        <w:t xml:space="preserve"> </w:t>
      </w:r>
      <w:r>
        <w:rPr>
          <w:color w:val="3D3D3D"/>
          <w:sz w:val="21"/>
        </w:rPr>
        <w:t>and</w:t>
      </w:r>
    </w:p>
    <w:p w:rsidR="00C53A62" w:rsidRDefault="00567705">
      <w:pPr>
        <w:pStyle w:val="ListParagraph"/>
        <w:numPr>
          <w:ilvl w:val="0"/>
          <w:numId w:val="24"/>
        </w:numPr>
        <w:tabs>
          <w:tab w:val="left" w:pos="2188"/>
        </w:tabs>
        <w:spacing w:line="235" w:lineRule="auto"/>
        <w:ind w:left="2188" w:right="677" w:hanging="379"/>
        <w:jc w:val="both"/>
      </w:pPr>
      <w:r>
        <w:rPr>
          <w:color w:val="3D3D3D"/>
          <w:sz w:val="21"/>
        </w:rPr>
        <w:t xml:space="preserve">has established a robust framework for consideration </w:t>
      </w:r>
      <w:r>
        <w:rPr>
          <w:rFonts w:ascii="Times New Roman" w:hAnsi="Times New Roman"/>
          <w:color w:val="3D3D3D"/>
          <w:sz w:val="23"/>
        </w:rPr>
        <w:t xml:space="preserve">of </w:t>
      </w:r>
      <w:r>
        <w:rPr>
          <w:color w:val="3D3D3D"/>
          <w:sz w:val="21"/>
        </w:rPr>
        <w:t>Statutory Financial Statements and other published performance</w:t>
      </w:r>
      <w:r>
        <w:rPr>
          <w:color w:val="3D3D3D"/>
          <w:spacing w:val="-13"/>
          <w:sz w:val="21"/>
        </w:rPr>
        <w:t xml:space="preserve"> </w:t>
      </w:r>
      <w:r>
        <w:rPr>
          <w:color w:val="3D3D3D"/>
          <w:sz w:val="21"/>
        </w:rPr>
        <w:t>information.</w:t>
      </w:r>
    </w:p>
    <w:p w:rsidR="00C53A62" w:rsidRDefault="00C53A62">
      <w:pPr>
        <w:pStyle w:val="BodyText"/>
        <w:rPr>
          <w:sz w:val="22"/>
        </w:rPr>
      </w:pPr>
    </w:p>
    <w:p w:rsidR="00C53A62" w:rsidRDefault="00C53A62">
      <w:pPr>
        <w:pStyle w:val="BodyText"/>
        <w:spacing w:before="8"/>
        <w:rPr>
          <w:sz w:val="18"/>
        </w:rPr>
      </w:pPr>
    </w:p>
    <w:p w:rsidR="00C53A62" w:rsidRDefault="00567705">
      <w:pPr>
        <w:ind w:left="1802"/>
      </w:pPr>
      <w:r>
        <w:rPr>
          <w:b/>
          <w:color w:val="3D3D3D"/>
          <w:w w:val="105"/>
          <w:sz w:val="20"/>
        </w:rPr>
        <w:t xml:space="preserve">Principle D Determining the interventions necessary to optimize the achievement </w:t>
      </w:r>
      <w:r>
        <w:rPr>
          <w:b/>
          <w:color w:val="3D3D3D"/>
          <w:w w:val="105"/>
          <w:sz w:val="21"/>
        </w:rPr>
        <w:t>of</w:t>
      </w:r>
    </w:p>
    <w:p w:rsidR="00C53A62" w:rsidRDefault="00567705">
      <w:pPr>
        <w:spacing w:before="32"/>
        <w:ind w:left="1804"/>
      </w:pPr>
      <w:r>
        <w:rPr>
          <w:b/>
          <w:color w:val="3D3D3D"/>
          <w:w w:val="105"/>
          <w:sz w:val="20"/>
        </w:rPr>
        <w:t>the intended outcomes</w:t>
      </w:r>
    </w:p>
    <w:p w:rsidR="00C53A62" w:rsidRDefault="00C53A62">
      <w:pPr>
        <w:pStyle w:val="BodyText"/>
        <w:rPr>
          <w:b/>
          <w:sz w:val="22"/>
        </w:rPr>
      </w:pPr>
    </w:p>
    <w:p w:rsidR="00C53A62" w:rsidRDefault="00C53A62">
      <w:pPr>
        <w:pStyle w:val="BodyText"/>
        <w:spacing w:before="5"/>
        <w:rPr>
          <w:b/>
          <w:sz w:val="29"/>
        </w:rPr>
      </w:pPr>
    </w:p>
    <w:p w:rsidR="00C53A62" w:rsidRDefault="00567705">
      <w:pPr>
        <w:spacing w:before="1"/>
        <w:ind w:left="1797"/>
      </w:pPr>
      <w:r>
        <w:rPr>
          <w:color w:val="3D3D3D"/>
          <w:sz w:val="21"/>
        </w:rPr>
        <w:t xml:space="preserve">To </w:t>
      </w:r>
      <w:r>
        <w:rPr>
          <w:color w:val="3D3D3D"/>
          <w:sz w:val="21"/>
        </w:rPr>
        <w:t>achieve this, the PCVC:-</w:t>
      </w:r>
    </w:p>
    <w:p w:rsidR="00C53A62" w:rsidRDefault="00C53A62">
      <w:pPr>
        <w:pStyle w:val="BodyText"/>
        <w:rPr>
          <w:sz w:val="22"/>
        </w:rPr>
      </w:pPr>
    </w:p>
    <w:p w:rsidR="00C53A62" w:rsidRDefault="00C53A62">
      <w:pPr>
        <w:pStyle w:val="BodyText"/>
        <w:spacing w:before="8"/>
        <w:rPr>
          <w:sz w:val="29"/>
        </w:rPr>
      </w:pPr>
    </w:p>
    <w:p w:rsidR="00C53A62" w:rsidRDefault="00567705">
      <w:pPr>
        <w:pStyle w:val="ListParagraph"/>
        <w:numPr>
          <w:ilvl w:val="0"/>
          <w:numId w:val="24"/>
        </w:numPr>
        <w:tabs>
          <w:tab w:val="left" w:pos="2201"/>
          <w:tab w:val="left" w:pos="2202"/>
        </w:tabs>
        <w:spacing w:line="244" w:lineRule="auto"/>
        <w:ind w:left="2209" w:right="1005" w:hanging="414"/>
      </w:pPr>
      <w:r>
        <w:rPr>
          <w:color w:val="3D3D3D"/>
          <w:sz w:val="21"/>
        </w:rPr>
        <w:t>has approved a detailed medfum term financial plan which includes actions to ensure financial</w:t>
      </w:r>
      <w:r>
        <w:rPr>
          <w:color w:val="3D3D3D"/>
          <w:spacing w:val="1"/>
          <w:sz w:val="21"/>
        </w:rPr>
        <w:t xml:space="preserve"> </w:t>
      </w:r>
      <w:r>
        <w:rPr>
          <w:color w:val="3D3D3D"/>
          <w:sz w:val="21"/>
        </w:rPr>
        <w:t>sustainability;</w:t>
      </w:r>
    </w:p>
    <w:p w:rsidR="00C53A62" w:rsidRDefault="00567705">
      <w:pPr>
        <w:pStyle w:val="ListParagraph"/>
        <w:numPr>
          <w:ilvl w:val="0"/>
          <w:numId w:val="24"/>
        </w:numPr>
        <w:tabs>
          <w:tab w:val="left" w:pos="2201"/>
          <w:tab w:val="left" w:pos="2202"/>
        </w:tabs>
        <w:spacing w:before="2"/>
        <w:ind w:left="2201" w:right="833" w:hanging="402"/>
      </w:pPr>
      <w:r>
        <w:rPr>
          <w:color w:val="3D3D3D"/>
          <w:sz w:val="21"/>
        </w:rPr>
        <w:t xml:space="preserve">has developed, and monitors, a performance management framework, to ensure the police, crime and victims' plan is </w:t>
      </w:r>
      <w:r>
        <w:rPr>
          <w:color w:val="3D3D3D"/>
          <w:sz w:val="21"/>
        </w:rPr>
        <w:t>delivered and where necessary remedial action</w:t>
      </w:r>
      <w:r>
        <w:rPr>
          <w:color w:val="3D3D3D"/>
          <w:spacing w:val="-39"/>
          <w:sz w:val="21"/>
        </w:rPr>
        <w:t xml:space="preserve"> </w:t>
      </w:r>
      <w:r>
        <w:rPr>
          <w:color w:val="3D3D3D"/>
          <w:sz w:val="21"/>
        </w:rPr>
        <w:t>taken;</w:t>
      </w:r>
    </w:p>
    <w:p w:rsidR="00C53A62" w:rsidRDefault="00567705">
      <w:pPr>
        <w:pStyle w:val="ListParagraph"/>
        <w:numPr>
          <w:ilvl w:val="0"/>
          <w:numId w:val="24"/>
        </w:numPr>
        <w:tabs>
          <w:tab w:val="left" w:pos="2196"/>
          <w:tab w:val="left" w:pos="2198"/>
        </w:tabs>
        <w:spacing w:before="17"/>
        <w:ind w:left="2197" w:right="1198" w:hanging="397"/>
      </w:pPr>
      <w:r>
        <w:rPr>
          <w:color w:val="3D3D3D"/>
          <w:sz w:val="21"/>
        </w:rPr>
        <w:t>has processes in place to ensure data quality is high, so as to enable objective and rigorous decision making, including access to force crime pattern</w:t>
      </w:r>
      <w:r>
        <w:rPr>
          <w:color w:val="3D3D3D"/>
          <w:spacing w:val="8"/>
          <w:sz w:val="21"/>
        </w:rPr>
        <w:t xml:space="preserve"> </w:t>
      </w:r>
      <w:r>
        <w:rPr>
          <w:color w:val="3D3D3D"/>
          <w:sz w:val="21"/>
        </w:rPr>
        <w:t>systems;</w:t>
      </w:r>
    </w:p>
    <w:p w:rsidR="00C53A62" w:rsidRDefault="00567705">
      <w:pPr>
        <w:pStyle w:val="ListParagraph"/>
        <w:numPr>
          <w:ilvl w:val="0"/>
          <w:numId w:val="24"/>
        </w:numPr>
        <w:tabs>
          <w:tab w:val="left" w:pos="2197"/>
          <w:tab w:val="left" w:pos="2198"/>
        </w:tabs>
        <w:spacing w:before="17"/>
        <w:ind w:left="2197" w:hanging="407"/>
      </w:pPr>
      <w:r>
        <w:rPr>
          <w:color w:val="3D3D3D"/>
          <w:sz w:val="21"/>
        </w:rPr>
        <w:t>uses victim and community feedback to ident</w:t>
      </w:r>
      <w:r>
        <w:rPr>
          <w:color w:val="3D3D3D"/>
          <w:sz w:val="21"/>
        </w:rPr>
        <w:t>ify areas for</w:t>
      </w:r>
      <w:r>
        <w:rPr>
          <w:color w:val="3D3D3D"/>
          <w:spacing w:val="-3"/>
          <w:sz w:val="21"/>
        </w:rPr>
        <w:t xml:space="preserve"> </w:t>
      </w:r>
      <w:r>
        <w:rPr>
          <w:color w:val="3D3D3D"/>
          <w:sz w:val="21"/>
        </w:rPr>
        <w:t>improvement;</w:t>
      </w:r>
    </w:p>
    <w:p w:rsidR="00C53A62" w:rsidRDefault="00567705">
      <w:pPr>
        <w:pStyle w:val="ListParagraph"/>
        <w:numPr>
          <w:ilvl w:val="0"/>
          <w:numId w:val="24"/>
        </w:numPr>
        <w:tabs>
          <w:tab w:val="left" w:pos="2196"/>
          <w:tab w:val="left" w:pos="2198"/>
        </w:tabs>
        <w:spacing w:before="13" w:line="244" w:lineRule="auto"/>
        <w:ind w:left="2197" w:right="1073" w:hanging="407"/>
      </w:pPr>
      <w:r>
        <w:rPr>
          <w:color w:val="3D3D3D"/>
          <w:sz w:val="21"/>
        </w:rPr>
        <w:t xml:space="preserve">holds a monthly Executive board meeting where performance is reported, issues </w:t>
      </w:r>
      <w:r>
        <w:rPr>
          <w:color w:val="4F4F4F"/>
          <w:sz w:val="21"/>
        </w:rPr>
        <w:t>are</w:t>
      </w:r>
      <w:r>
        <w:rPr>
          <w:color w:val="3D3D3D"/>
          <w:sz w:val="21"/>
        </w:rPr>
        <w:t xml:space="preserve"> raised and actions agreed</w:t>
      </w:r>
      <w:r>
        <w:rPr>
          <w:color w:val="3D3D3D"/>
          <w:spacing w:val="-19"/>
          <w:sz w:val="21"/>
        </w:rPr>
        <w:t xml:space="preserve"> </w:t>
      </w:r>
      <w:r>
        <w:rPr>
          <w:color w:val="3D3D3D"/>
          <w:sz w:val="21"/>
        </w:rPr>
        <w:t>upon;</w:t>
      </w:r>
    </w:p>
    <w:p w:rsidR="00C53A62" w:rsidRDefault="00567705">
      <w:pPr>
        <w:pStyle w:val="ListParagraph"/>
        <w:numPr>
          <w:ilvl w:val="0"/>
          <w:numId w:val="24"/>
        </w:numPr>
        <w:tabs>
          <w:tab w:val="left" w:pos="2194"/>
          <w:tab w:val="left" w:pos="2195"/>
        </w:tabs>
        <w:spacing w:before="7"/>
        <w:ind w:left="2192" w:right="1326" w:hanging="406"/>
      </w:pPr>
      <w:r>
        <w:rPr>
          <w:color w:val="3D3D3D"/>
          <w:sz w:val="21"/>
        </w:rPr>
        <w:t>supports the use of a risk management process (plan on a page) to identify where interventions may be required;</w:t>
      </w:r>
      <w:r>
        <w:rPr>
          <w:color w:val="3D3D3D"/>
          <w:spacing w:val="-2"/>
          <w:sz w:val="21"/>
        </w:rPr>
        <w:t xml:space="preserve"> </w:t>
      </w:r>
      <w:r>
        <w:rPr>
          <w:color w:val="3D3D3D"/>
          <w:sz w:val="21"/>
        </w:rPr>
        <w:t>and</w:t>
      </w:r>
    </w:p>
    <w:p w:rsidR="00C53A62" w:rsidRDefault="00567705">
      <w:pPr>
        <w:pStyle w:val="ListParagraph"/>
        <w:numPr>
          <w:ilvl w:val="0"/>
          <w:numId w:val="24"/>
        </w:numPr>
        <w:tabs>
          <w:tab w:val="left" w:pos="2192"/>
          <w:tab w:val="left" w:pos="2193"/>
        </w:tabs>
        <w:spacing w:before="17"/>
        <w:ind w:left="2192" w:right="1532" w:hanging="407"/>
      </w:pPr>
      <w:r>
        <w:rPr>
          <w:color w:val="3D3D3D"/>
          <w:sz w:val="21"/>
        </w:rPr>
        <w:t>uses his Office resources to support the Force in its development of a sound understanding of demand (current and future) which informs resource allocation decisions.</w:t>
      </w:r>
    </w:p>
    <w:p w:rsidR="00C53A62" w:rsidRDefault="00C53A62">
      <w:pPr>
        <w:pStyle w:val="BodyText"/>
        <w:spacing w:before="7"/>
      </w:pPr>
    </w:p>
    <w:p w:rsidR="00C53A62" w:rsidRDefault="00567705">
      <w:pPr>
        <w:spacing w:line="247" w:lineRule="auto"/>
        <w:ind w:left="1775" w:right="720" w:firstLine="2"/>
      </w:pPr>
      <w:r>
        <w:rPr>
          <w:b/>
          <w:color w:val="3D3D3D"/>
          <w:w w:val="105"/>
          <w:sz w:val="20"/>
        </w:rPr>
        <w:t xml:space="preserve">Principle </w:t>
      </w:r>
      <w:r>
        <w:rPr>
          <w:rFonts w:ascii="Times New Roman" w:hAnsi="Times New Roman"/>
          <w:color w:val="3D3D3D"/>
          <w:w w:val="105"/>
        </w:rPr>
        <w:t xml:space="preserve">E </w:t>
      </w:r>
      <w:r>
        <w:rPr>
          <w:b/>
          <w:color w:val="3D3D3D"/>
          <w:w w:val="105"/>
          <w:sz w:val="20"/>
        </w:rPr>
        <w:t>Developing the entity's capacity, including the capability of its leadershi</w:t>
      </w:r>
      <w:r>
        <w:rPr>
          <w:b/>
          <w:color w:val="3D3D3D"/>
          <w:w w:val="105"/>
          <w:sz w:val="20"/>
        </w:rPr>
        <w:t>p and the indlvlduals within it</w:t>
      </w:r>
    </w:p>
    <w:p w:rsidR="00C53A62" w:rsidRDefault="00C53A62">
      <w:pPr>
        <w:pStyle w:val="BodyText"/>
        <w:spacing w:before="7"/>
        <w:rPr>
          <w:b/>
          <w:sz w:val="20"/>
        </w:rPr>
      </w:pPr>
    </w:p>
    <w:p w:rsidR="00C53A62" w:rsidRDefault="00567705">
      <w:pPr>
        <w:ind w:left="1778"/>
      </w:pPr>
      <w:r>
        <w:rPr>
          <w:color w:val="3D3D3D"/>
          <w:sz w:val="21"/>
        </w:rPr>
        <w:t>To achieve this, the PCVC:-</w:t>
      </w:r>
    </w:p>
    <w:p w:rsidR="00C53A62" w:rsidRDefault="00C53A62">
      <w:pPr>
        <w:pStyle w:val="BodyText"/>
        <w:rPr>
          <w:sz w:val="22"/>
        </w:rPr>
      </w:pPr>
    </w:p>
    <w:p w:rsidR="00C53A62" w:rsidRDefault="00C53A62">
      <w:pPr>
        <w:pStyle w:val="BodyText"/>
        <w:spacing w:before="1"/>
        <w:rPr>
          <w:sz w:val="30"/>
        </w:rPr>
      </w:pPr>
    </w:p>
    <w:p w:rsidR="00C53A62" w:rsidRDefault="00567705">
      <w:pPr>
        <w:pStyle w:val="ListParagraph"/>
        <w:numPr>
          <w:ilvl w:val="0"/>
          <w:numId w:val="24"/>
        </w:numPr>
        <w:tabs>
          <w:tab w:val="left" w:pos="2127"/>
        </w:tabs>
        <w:spacing w:before="1"/>
        <w:ind w:left="2119" w:right="729" w:hanging="339"/>
        <w:jc w:val="both"/>
      </w:pPr>
      <w:r>
        <w:rPr>
          <w:color w:val="3D3D3D"/>
          <w:sz w:val="21"/>
        </w:rPr>
        <w:t xml:space="preserve">ensures that the Force has robust Human Resources arrangements </w:t>
      </w:r>
      <w:r>
        <w:rPr>
          <w:color w:val="242424"/>
          <w:sz w:val="21"/>
        </w:rPr>
        <w:t xml:space="preserve">in </w:t>
      </w:r>
      <w:r>
        <w:rPr>
          <w:color w:val="3D3D3D"/>
          <w:sz w:val="21"/>
        </w:rPr>
        <w:t xml:space="preserve">place. Conditions of Employment and remuneration issues in respect of the PCVC's own staff are also adequately managed </w:t>
      </w:r>
      <w:r>
        <w:rPr>
          <w:color w:val="3D3D3D"/>
          <w:sz w:val="21"/>
        </w:rPr>
        <w:t>through the Force's HR team as part of the Shared Services Agreement;</w:t>
      </w:r>
    </w:p>
    <w:p w:rsidR="00C53A62" w:rsidRDefault="00567705">
      <w:pPr>
        <w:pStyle w:val="ListParagraph"/>
        <w:numPr>
          <w:ilvl w:val="0"/>
          <w:numId w:val="24"/>
        </w:numPr>
        <w:tabs>
          <w:tab w:val="left" w:pos="2112"/>
        </w:tabs>
        <w:spacing w:before="14"/>
        <w:ind w:left="2116" w:right="731" w:hanging="335"/>
        <w:jc w:val="both"/>
      </w:pPr>
      <w:r>
        <w:rPr>
          <w:color w:val="3D3D3D"/>
          <w:sz w:val="21"/>
        </w:rPr>
        <w:t>ensures</w:t>
      </w:r>
      <w:r>
        <w:rPr>
          <w:color w:val="3D3D3D"/>
          <w:spacing w:val="2"/>
          <w:sz w:val="21"/>
        </w:rPr>
        <w:t xml:space="preserve"> </w:t>
      </w:r>
      <w:r>
        <w:rPr>
          <w:color w:val="3D3D3D"/>
          <w:sz w:val="21"/>
        </w:rPr>
        <w:t>that</w:t>
      </w:r>
      <w:r>
        <w:rPr>
          <w:color w:val="3D3D3D"/>
          <w:spacing w:val="-16"/>
          <w:sz w:val="21"/>
        </w:rPr>
        <w:t xml:space="preserve"> </w:t>
      </w:r>
      <w:r>
        <w:rPr>
          <w:color w:val="3D3D3D"/>
          <w:sz w:val="21"/>
        </w:rPr>
        <w:t>the</w:t>
      </w:r>
      <w:r>
        <w:rPr>
          <w:color w:val="3D3D3D"/>
          <w:spacing w:val="-18"/>
          <w:sz w:val="21"/>
        </w:rPr>
        <w:t xml:space="preserve"> </w:t>
      </w:r>
      <w:r>
        <w:rPr>
          <w:color w:val="3D3D3D"/>
          <w:sz w:val="21"/>
        </w:rPr>
        <w:t>Constabulary</w:t>
      </w:r>
      <w:r>
        <w:rPr>
          <w:color w:val="3D3D3D"/>
          <w:spacing w:val="14"/>
          <w:sz w:val="21"/>
        </w:rPr>
        <w:t xml:space="preserve"> </w:t>
      </w:r>
      <w:r>
        <w:rPr>
          <w:color w:val="3D3D3D"/>
          <w:sz w:val="21"/>
        </w:rPr>
        <w:t>issues</w:t>
      </w:r>
      <w:r>
        <w:rPr>
          <w:color w:val="3D3D3D"/>
          <w:spacing w:val="-10"/>
          <w:sz w:val="21"/>
        </w:rPr>
        <w:t xml:space="preserve"> </w:t>
      </w:r>
      <w:r>
        <w:rPr>
          <w:color w:val="3D3D3D"/>
          <w:sz w:val="21"/>
        </w:rPr>
        <w:t>contracts</w:t>
      </w:r>
      <w:r>
        <w:rPr>
          <w:color w:val="3D3D3D"/>
          <w:spacing w:val="11"/>
          <w:sz w:val="21"/>
        </w:rPr>
        <w:t xml:space="preserve"> </w:t>
      </w:r>
      <w:r>
        <w:rPr>
          <w:color w:val="3D3D3D"/>
          <w:sz w:val="21"/>
        </w:rPr>
        <w:t>of</w:t>
      </w:r>
      <w:r>
        <w:rPr>
          <w:color w:val="3D3D3D"/>
          <w:spacing w:val="-15"/>
          <w:sz w:val="21"/>
        </w:rPr>
        <w:t xml:space="preserve"> </w:t>
      </w:r>
      <w:r>
        <w:rPr>
          <w:color w:val="3D3D3D"/>
          <w:sz w:val="21"/>
        </w:rPr>
        <w:t>employment</w:t>
      </w:r>
      <w:r>
        <w:rPr>
          <w:color w:val="3D3D3D"/>
          <w:spacing w:val="7"/>
          <w:sz w:val="21"/>
        </w:rPr>
        <w:t xml:space="preserve"> </w:t>
      </w:r>
      <w:r>
        <w:rPr>
          <w:color w:val="3D3D3D"/>
          <w:sz w:val="21"/>
        </w:rPr>
        <w:t>to</w:t>
      </w:r>
      <w:r>
        <w:rPr>
          <w:color w:val="3D3D3D"/>
          <w:spacing w:val="-11"/>
          <w:sz w:val="21"/>
        </w:rPr>
        <w:t xml:space="preserve"> </w:t>
      </w:r>
      <w:r>
        <w:rPr>
          <w:color w:val="3D3D3D"/>
          <w:sz w:val="21"/>
        </w:rPr>
        <w:t>all</w:t>
      </w:r>
      <w:r>
        <w:rPr>
          <w:color w:val="3D3D3D"/>
          <w:spacing w:val="-15"/>
          <w:sz w:val="21"/>
        </w:rPr>
        <w:t xml:space="preserve"> </w:t>
      </w:r>
      <w:r>
        <w:rPr>
          <w:color w:val="3D3D3D"/>
          <w:sz w:val="21"/>
        </w:rPr>
        <w:t>police</w:t>
      </w:r>
      <w:r>
        <w:rPr>
          <w:color w:val="3D3D3D"/>
          <w:spacing w:val="1"/>
          <w:sz w:val="21"/>
        </w:rPr>
        <w:t xml:space="preserve"> </w:t>
      </w:r>
      <w:r>
        <w:rPr>
          <w:color w:val="3D3D3D"/>
          <w:sz w:val="21"/>
        </w:rPr>
        <w:t>staff,</w:t>
      </w:r>
      <w:r>
        <w:rPr>
          <w:color w:val="3D3D3D"/>
          <w:spacing w:val="-9"/>
          <w:sz w:val="21"/>
        </w:rPr>
        <w:t xml:space="preserve"> </w:t>
      </w:r>
      <w:r>
        <w:rPr>
          <w:color w:val="3D3D3D"/>
          <w:sz w:val="21"/>
        </w:rPr>
        <w:t>each</w:t>
      </w:r>
      <w:r>
        <w:rPr>
          <w:color w:val="3D3D3D"/>
          <w:spacing w:val="-9"/>
          <w:sz w:val="21"/>
        </w:rPr>
        <w:t xml:space="preserve"> </w:t>
      </w:r>
      <w:r>
        <w:rPr>
          <w:color w:val="3D3D3D"/>
          <w:sz w:val="21"/>
        </w:rPr>
        <w:t>role is covered by a job description, all of which are processed through the Constabulary job evalu</w:t>
      </w:r>
      <w:r>
        <w:rPr>
          <w:color w:val="3D3D3D"/>
          <w:sz w:val="21"/>
        </w:rPr>
        <w:t>ation scheme to determine the appropriate remuneration for the role. All changes to terms and conditions of contracts or to job descriptions are negotiated through the police staff group as</w:t>
      </w:r>
      <w:r>
        <w:rPr>
          <w:color w:val="3D3D3D"/>
          <w:spacing w:val="-15"/>
          <w:sz w:val="21"/>
        </w:rPr>
        <w:t xml:space="preserve"> </w:t>
      </w:r>
      <w:r>
        <w:rPr>
          <w:color w:val="3D3D3D"/>
          <w:sz w:val="21"/>
        </w:rPr>
        <w:t>necessary;</w:t>
      </w:r>
    </w:p>
    <w:p w:rsidR="00C53A62" w:rsidRDefault="00567705">
      <w:pPr>
        <w:pStyle w:val="ListParagraph"/>
        <w:numPr>
          <w:ilvl w:val="0"/>
          <w:numId w:val="24"/>
        </w:numPr>
        <w:tabs>
          <w:tab w:val="left" w:pos="2113"/>
        </w:tabs>
        <w:spacing w:line="230" w:lineRule="auto"/>
        <w:ind w:left="2115" w:right="737" w:hanging="339"/>
        <w:jc w:val="both"/>
        <w:sectPr w:rsidR="00C53A62">
          <w:footerReference w:type="default" r:id="rId106"/>
          <w:pgSz w:w="11900" w:h="16820"/>
          <w:pgMar w:top="1600" w:right="700" w:bottom="1520" w:left="20" w:header="720" w:footer="720" w:gutter="0"/>
          <w:cols w:space="720"/>
        </w:sectPr>
      </w:pPr>
      <w:r>
        <w:rPr>
          <w:color w:val="3D3D3D"/>
          <w:sz w:val="21"/>
        </w:rPr>
        <w:t>Police</w:t>
      </w:r>
      <w:r>
        <w:rPr>
          <w:color w:val="3D3D3D"/>
          <w:spacing w:val="-25"/>
          <w:sz w:val="21"/>
        </w:rPr>
        <w:t xml:space="preserve"> </w:t>
      </w:r>
      <w:r>
        <w:rPr>
          <w:color w:val="3D3D3D"/>
          <w:sz w:val="21"/>
        </w:rPr>
        <w:t>Officers</w:t>
      </w:r>
      <w:r>
        <w:rPr>
          <w:color w:val="3D3D3D"/>
          <w:spacing w:val="-5"/>
          <w:sz w:val="21"/>
        </w:rPr>
        <w:t xml:space="preserve"> </w:t>
      </w:r>
      <w:r>
        <w:rPr>
          <w:color w:val="3D3D3D"/>
          <w:sz w:val="21"/>
        </w:rPr>
        <w:t>are</w:t>
      </w:r>
      <w:r>
        <w:rPr>
          <w:color w:val="3D3D3D"/>
          <w:spacing w:val="-21"/>
          <w:sz w:val="21"/>
        </w:rPr>
        <w:t xml:space="preserve"> </w:t>
      </w:r>
      <w:r>
        <w:rPr>
          <w:color w:val="3D3D3D"/>
          <w:sz w:val="21"/>
        </w:rPr>
        <w:t>servants</w:t>
      </w:r>
      <w:r>
        <w:rPr>
          <w:color w:val="3D3D3D"/>
          <w:spacing w:val="-11"/>
          <w:sz w:val="21"/>
        </w:rPr>
        <w:t xml:space="preserve"> </w:t>
      </w:r>
      <w:r>
        <w:rPr>
          <w:rFonts w:ascii="Times New Roman" w:hAnsi="Times New Roman"/>
          <w:color w:val="3D3D3D"/>
          <w:sz w:val="23"/>
        </w:rPr>
        <w:t>of</w:t>
      </w:r>
      <w:r>
        <w:rPr>
          <w:rFonts w:ascii="Times New Roman" w:hAnsi="Times New Roman"/>
          <w:color w:val="3D3D3D"/>
          <w:spacing w:val="-11"/>
          <w:sz w:val="23"/>
        </w:rPr>
        <w:t xml:space="preserve"> </w:t>
      </w:r>
      <w:r>
        <w:rPr>
          <w:color w:val="3D3D3D"/>
          <w:sz w:val="21"/>
        </w:rPr>
        <w:t>the</w:t>
      </w:r>
      <w:r>
        <w:rPr>
          <w:color w:val="3D3D3D"/>
          <w:spacing w:val="-20"/>
          <w:sz w:val="21"/>
        </w:rPr>
        <w:t xml:space="preserve"> </w:t>
      </w:r>
      <w:r>
        <w:rPr>
          <w:color w:val="3D3D3D"/>
          <w:sz w:val="21"/>
        </w:rPr>
        <w:t>Crown,</w:t>
      </w:r>
      <w:r>
        <w:rPr>
          <w:color w:val="3D3D3D"/>
          <w:spacing w:val="-17"/>
          <w:sz w:val="21"/>
        </w:rPr>
        <w:t xml:space="preserve"> </w:t>
      </w:r>
      <w:r>
        <w:rPr>
          <w:color w:val="3D3D3D"/>
          <w:sz w:val="21"/>
        </w:rPr>
        <w:t>their</w:t>
      </w:r>
      <w:r>
        <w:rPr>
          <w:color w:val="3D3D3D"/>
          <w:spacing w:val="-13"/>
          <w:sz w:val="21"/>
        </w:rPr>
        <w:t xml:space="preserve"> </w:t>
      </w:r>
      <w:r>
        <w:rPr>
          <w:color w:val="3D3D3D"/>
          <w:sz w:val="21"/>
        </w:rPr>
        <w:t>terms</w:t>
      </w:r>
      <w:r>
        <w:rPr>
          <w:color w:val="3D3D3D"/>
          <w:spacing w:val="-16"/>
          <w:sz w:val="21"/>
        </w:rPr>
        <w:t xml:space="preserve"> </w:t>
      </w:r>
      <w:r>
        <w:rPr>
          <w:color w:val="3D3D3D"/>
          <w:sz w:val="21"/>
        </w:rPr>
        <w:t>and</w:t>
      </w:r>
      <w:r>
        <w:rPr>
          <w:color w:val="3D3D3D"/>
          <w:spacing w:val="-33"/>
          <w:sz w:val="21"/>
        </w:rPr>
        <w:t xml:space="preserve"> </w:t>
      </w:r>
      <w:r>
        <w:rPr>
          <w:color w:val="3D3D3D"/>
          <w:sz w:val="21"/>
        </w:rPr>
        <w:t>conditions</w:t>
      </w:r>
      <w:r>
        <w:rPr>
          <w:color w:val="3D3D3D"/>
          <w:spacing w:val="1"/>
          <w:sz w:val="21"/>
        </w:rPr>
        <w:t xml:space="preserve"> </w:t>
      </w:r>
      <w:r>
        <w:rPr>
          <w:color w:val="3D3D3D"/>
          <w:sz w:val="21"/>
        </w:rPr>
        <w:t>are</w:t>
      </w:r>
      <w:r>
        <w:rPr>
          <w:color w:val="3D3D3D"/>
          <w:spacing w:val="-17"/>
          <w:sz w:val="21"/>
        </w:rPr>
        <w:t xml:space="preserve"> </w:t>
      </w:r>
      <w:r>
        <w:rPr>
          <w:color w:val="3D3D3D"/>
          <w:sz w:val="21"/>
        </w:rPr>
        <w:t>provided</w:t>
      </w:r>
      <w:r>
        <w:rPr>
          <w:color w:val="3D3D3D"/>
          <w:spacing w:val="-13"/>
          <w:sz w:val="21"/>
        </w:rPr>
        <w:t xml:space="preserve"> </w:t>
      </w:r>
      <w:r>
        <w:rPr>
          <w:color w:val="3D3D3D"/>
          <w:sz w:val="21"/>
        </w:rPr>
        <w:t>for</w:t>
      </w:r>
      <w:r>
        <w:rPr>
          <w:color w:val="3D3D3D"/>
          <w:spacing w:val="-19"/>
          <w:sz w:val="21"/>
        </w:rPr>
        <w:t xml:space="preserve"> </w:t>
      </w:r>
      <w:r>
        <w:rPr>
          <w:color w:val="3D3D3D"/>
          <w:sz w:val="21"/>
        </w:rPr>
        <w:t>under national police regulations. The Constabulary has a range of policies to support</w:t>
      </w:r>
      <w:r>
        <w:rPr>
          <w:color w:val="3D3D3D"/>
          <w:spacing w:val="52"/>
          <w:sz w:val="21"/>
        </w:rPr>
        <w:t xml:space="preserve"> </w:t>
      </w:r>
      <w:r>
        <w:rPr>
          <w:color w:val="3D3D3D"/>
          <w:sz w:val="21"/>
        </w:rPr>
        <w:t>the</w:t>
      </w:r>
    </w:p>
    <w:p w:rsidR="00C53A62" w:rsidRDefault="00567705">
      <w:pPr>
        <w:spacing w:before="82" w:line="254" w:lineRule="auto"/>
        <w:ind w:left="2260" w:right="600" w:hanging="5"/>
        <w:jc w:val="both"/>
      </w:pPr>
      <w:r>
        <w:rPr>
          <w:color w:val="2A2A2A"/>
          <w:w w:val="105"/>
          <w:sz w:val="20"/>
        </w:rPr>
        <w:t xml:space="preserve">implementation of the national regulations, and any changes to these policies </w:t>
      </w:r>
      <w:r>
        <w:rPr>
          <w:color w:val="444444"/>
          <w:w w:val="105"/>
          <w:sz w:val="20"/>
        </w:rPr>
        <w:t xml:space="preserve">are </w:t>
      </w:r>
      <w:r>
        <w:rPr>
          <w:color w:val="2A2A2A"/>
          <w:w w:val="105"/>
          <w:sz w:val="20"/>
        </w:rPr>
        <w:t xml:space="preserve">negotiated/subject to </w:t>
      </w:r>
      <w:r>
        <w:rPr>
          <w:color w:val="2A2A2A"/>
          <w:w w:val="105"/>
          <w:sz w:val="20"/>
        </w:rPr>
        <w:t>consultation through the Personnel User Group;</w:t>
      </w:r>
    </w:p>
    <w:p w:rsidR="00C53A62" w:rsidRDefault="00567705">
      <w:pPr>
        <w:pStyle w:val="ListParagraph"/>
        <w:numPr>
          <w:ilvl w:val="1"/>
          <w:numId w:val="24"/>
        </w:numPr>
        <w:tabs>
          <w:tab w:val="left" w:pos="2270"/>
        </w:tabs>
        <w:spacing w:before="13" w:line="242" w:lineRule="auto"/>
        <w:ind w:right="595"/>
        <w:jc w:val="both"/>
      </w:pPr>
      <w:r>
        <w:rPr>
          <w:color w:val="2A2A2A"/>
          <w:w w:val="105"/>
          <w:sz w:val="20"/>
        </w:rPr>
        <w:t>has established clear roles and responsibilities for the Chief Constable, and holds annual reviews with him in addition to regular accountability</w:t>
      </w:r>
      <w:r>
        <w:rPr>
          <w:color w:val="2A2A2A"/>
          <w:spacing w:val="-24"/>
          <w:w w:val="105"/>
          <w:sz w:val="20"/>
        </w:rPr>
        <w:t xml:space="preserve"> </w:t>
      </w:r>
      <w:r>
        <w:rPr>
          <w:color w:val="2A2A2A"/>
          <w:w w:val="105"/>
          <w:sz w:val="20"/>
        </w:rPr>
        <w:t>meetings;</w:t>
      </w:r>
    </w:p>
    <w:p w:rsidR="00C53A62" w:rsidRDefault="00567705">
      <w:pPr>
        <w:pStyle w:val="ListParagraph"/>
        <w:numPr>
          <w:ilvl w:val="1"/>
          <w:numId w:val="24"/>
        </w:numPr>
        <w:tabs>
          <w:tab w:val="left" w:pos="2262"/>
        </w:tabs>
        <w:spacing w:before="30" w:line="247" w:lineRule="auto"/>
        <w:ind w:left="2258" w:right="590" w:hanging="342"/>
        <w:jc w:val="both"/>
      </w:pPr>
      <w:r>
        <w:rPr>
          <w:color w:val="2A2A2A"/>
          <w:w w:val="105"/>
          <w:sz w:val="20"/>
        </w:rPr>
        <w:t xml:space="preserve">ensures that there are robust performance management </w:t>
      </w:r>
      <w:r>
        <w:rPr>
          <w:color w:val="2A2A2A"/>
          <w:w w:val="105"/>
          <w:sz w:val="20"/>
        </w:rPr>
        <w:t>arrangements within the Constabulary which enables training and development requirements to be identified and delivered;</w:t>
      </w:r>
    </w:p>
    <w:p w:rsidR="00C53A62" w:rsidRDefault="00567705">
      <w:pPr>
        <w:pStyle w:val="ListParagraph"/>
        <w:numPr>
          <w:ilvl w:val="1"/>
          <w:numId w:val="24"/>
        </w:numPr>
        <w:tabs>
          <w:tab w:val="left" w:pos="2266"/>
        </w:tabs>
        <w:spacing w:before="23" w:line="247" w:lineRule="auto"/>
        <w:ind w:right="596" w:hanging="340"/>
        <w:jc w:val="both"/>
      </w:pPr>
      <w:r>
        <w:rPr>
          <w:color w:val="2A2A2A"/>
          <w:w w:val="105"/>
          <w:sz w:val="20"/>
        </w:rPr>
        <w:t xml:space="preserve">ensures that officers have the resources and support necessary to perform effectively in their roles and functions subject to </w:t>
      </w:r>
      <w:r>
        <w:rPr>
          <w:color w:val="2A2A2A"/>
          <w:w w:val="105"/>
          <w:sz w:val="20"/>
        </w:rPr>
        <w:t>overall</w:t>
      </w:r>
      <w:r>
        <w:rPr>
          <w:color w:val="2A2A2A"/>
          <w:spacing w:val="-15"/>
          <w:w w:val="105"/>
          <w:sz w:val="20"/>
        </w:rPr>
        <w:t xml:space="preserve"> </w:t>
      </w:r>
      <w:r>
        <w:rPr>
          <w:color w:val="2A2A2A"/>
          <w:w w:val="105"/>
          <w:sz w:val="20"/>
        </w:rPr>
        <w:t>affordability;</w:t>
      </w:r>
    </w:p>
    <w:p w:rsidR="00C53A62" w:rsidRDefault="00567705">
      <w:pPr>
        <w:pStyle w:val="ListParagraph"/>
        <w:numPr>
          <w:ilvl w:val="1"/>
          <w:numId w:val="24"/>
        </w:numPr>
        <w:tabs>
          <w:tab w:val="left" w:pos="2266"/>
        </w:tabs>
        <w:spacing w:before="21" w:line="251" w:lineRule="auto"/>
        <w:ind w:right="598" w:hanging="344"/>
        <w:jc w:val="both"/>
      </w:pPr>
      <w:r>
        <w:rPr>
          <w:color w:val="2A2A2A"/>
          <w:w w:val="105"/>
          <w:sz w:val="20"/>
        </w:rPr>
        <w:t>ensures that induction programmes are tailored to individual needs as well as ensuring that</w:t>
      </w:r>
      <w:r>
        <w:rPr>
          <w:color w:val="2A2A2A"/>
          <w:spacing w:val="-10"/>
          <w:w w:val="105"/>
          <w:sz w:val="20"/>
        </w:rPr>
        <w:t xml:space="preserve"> </w:t>
      </w:r>
      <w:r>
        <w:rPr>
          <w:color w:val="2A2A2A"/>
          <w:w w:val="105"/>
          <w:sz w:val="20"/>
        </w:rPr>
        <w:t>opportunities</w:t>
      </w:r>
      <w:r>
        <w:rPr>
          <w:color w:val="2A2A2A"/>
          <w:spacing w:val="10"/>
          <w:w w:val="105"/>
          <w:sz w:val="20"/>
        </w:rPr>
        <w:t xml:space="preserve"> </w:t>
      </w:r>
      <w:r>
        <w:rPr>
          <w:color w:val="2A2A2A"/>
          <w:w w:val="105"/>
          <w:sz w:val="20"/>
        </w:rPr>
        <w:t>for</w:t>
      </w:r>
      <w:r>
        <w:rPr>
          <w:color w:val="2A2A2A"/>
          <w:spacing w:val="-15"/>
          <w:w w:val="105"/>
          <w:sz w:val="20"/>
        </w:rPr>
        <w:t xml:space="preserve"> </w:t>
      </w:r>
      <w:r>
        <w:rPr>
          <w:color w:val="2A2A2A"/>
          <w:w w:val="105"/>
          <w:sz w:val="20"/>
        </w:rPr>
        <w:t>officers</w:t>
      </w:r>
      <w:r>
        <w:rPr>
          <w:color w:val="2A2A2A"/>
          <w:spacing w:val="-18"/>
          <w:w w:val="105"/>
          <w:sz w:val="20"/>
        </w:rPr>
        <w:t xml:space="preserve"> </w:t>
      </w:r>
      <w:r>
        <w:rPr>
          <w:color w:val="2A2A2A"/>
          <w:w w:val="105"/>
          <w:sz w:val="20"/>
        </w:rPr>
        <w:t>to</w:t>
      </w:r>
      <w:r>
        <w:rPr>
          <w:color w:val="2A2A2A"/>
          <w:spacing w:val="-4"/>
          <w:w w:val="105"/>
          <w:sz w:val="20"/>
        </w:rPr>
        <w:t xml:space="preserve"> </w:t>
      </w:r>
      <w:r>
        <w:rPr>
          <w:color w:val="2A2A2A"/>
          <w:w w:val="105"/>
          <w:sz w:val="20"/>
        </w:rPr>
        <w:t>update</w:t>
      </w:r>
      <w:r>
        <w:rPr>
          <w:color w:val="2A2A2A"/>
          <w:spacing w:val="-9"/>
          <w:w w:val="105"/>
          <w:sz w:val="20"/>
        </w:rPr>
        <w:t xml:space="preserve"> </w:t>
      </w:r>
      <w:r>
        <w:rPr>
          <w:color w:val="2A2A2A"/>
          <w:w w:val="105"/>
          <w:sz w:val="20"/>
        </w:rPr>
        <w:t>their</w:t>
      </w:r>
      <w:r>
        <w:rPr>
          <w:color w:val="2A2A2A"/>
          <w:spacing w:val="-10"/>
          <w:w w:val="105"/>
          <w:sz w:val="20"/>
        </w:rPr>
        <w:t xml:space="preserve"> </w:t>
      </w:r>
      <w:r>
        <w:rPr>
          <w:color w:val="2A2A2A"/>
          <w:w w:val="105"/>
          <w:sz w:val="20"/>
        </w:rPr>
        <w:t>knowledge</w:t>
      </w:r>
      <w:r>
        <w:rPr>
          <w:color w:val="2A2A2A"/>
          <w:spacing w:val="3"/>
          <w:w w:val="105"/>
          <w:sz w:val="20"/>
        </w:rPr>
        <w:t xml:space="preserve"> </w:t>
      </w:r>
      <w:r>
        <w:rPr>
          <w:color w:val="2A2A2A"/>
          <w:w w:val="105"/>
          <w:sz w:val="20"/>
        </w:rPr>
        <w:t>are</w:t>
      </w:r>
      <w:r>
        <w:rPr>
          <w:color w:val="2A2A2A"/>
          <w:spacing w:val="-8"/>
          <w:w w:val="105"/>
          <w:sz w:val="20"/>
        </w:rPr>
        <w:t xml:space="preserve"> </w:t>
      </w:r>
      <w:r>
        <w:rPr>
          <w:color w:val="2A2A2A"/>
          <w:w w:val="105"/>
          <w:sz w:val="20"/>
        </w:rPr>
        <w:t>available</w:t>
      </w:r>
      <w:r>
        <w:rPr>
          <w:color w:val="2A2A2A"/>
          <w:spacing w:val="6"/>
          <w:w w:val="105"/>
          <w:sz w:val="20"/>
        </w:rPr>
        <w:t xml:space="preserve"> </w:t>
      </w:r>
      <w:r>
        <w:rPr>
          <w:color w:val="2A2A2A"/>
          <w:w w:val="105"/>
          <w:sz w:val="20"/>
        </w:rPr>
        <w:t>on</w:t>
      </w:r>
      <w:r>
        <w:rPr>
          <w:color w:val="2A2A2A"/>
          <w:spacing w:val="-16"/>
          <w:w w:val="105"/>
          <w:sz w:val="20"/>
        </w:rPr>
        <w:t xml:space="preserve"> </w:t>
      </w:r>
      <w:r>
        <w:rPr>
          <w:color w:val="2A2A2A"/>
          <w:w w:val="105"/>
          <w:sz w:val="20"/>
        </w:rPr>
        <w:t>an</w:t>
      </w:r>
      <w:r>
        <w:rPr>
          <w:color w:val="2A2A2A"/>
          <w:spacing w:val="-25"/>
          <w:w w:val="105"/>
          <w:sz w:val="20"/>
        </w:rPr>
        <w:t xml:space="preserve"> </w:t>
      </w:r>
      <w:r>
        <w:rPr>
          <w:color w:val="2A2A2A"/>
          <w:w w:val="105"/>
          <w:sz w:val="20"/>
        </w:rPr>
        <w:t>ongoing</w:t>
      </w:r>
      <w:r>
        <w:rPr>
          <w:color w:val="2A2A2A"/>
          <w:spacing w:val="-4"/>
          <w:w w:val="105"/>
          <w:sz w:val="20"/>
        </w:rPr>
        <w:t xml:space="preserve"> </w:t>
      </w:r>
      <w:r>
        <w:rPr>
          <w:color w:val="2A2A2A"/>
          <w:w w:val="105"/>
          <w:sz w:val="20"/>
        </w:rPr>
        <w:t>basis; and</w:t>
      </w:r>
    </w:p>
    <w:p w:rsidR="00C53A62" w:rsidRDefault="00567705">
      <w:pPr>
        <w:pStyle w:val="ListParagraph"/>
        <w:numPr>
          <w:ilvl w:val="1"/>
          <w:numId w:val="24"/>
        </w:numPr>
        <w:tabs>
          <w:tab w:val="left" w:pos="2262"/>
        </w:tabs>
        <w:spacing w:before="9" w:line="251" w:lineRule="auto"/>
        <w:ind w:left="2262" w:right="597" w:hanging="341"/>
        <w:jc w:val="both"/>
      </w:pPr>
      <w:r>
        <w:rPr>
          <w:color w:val="2A2A2A"/>
          <w:w w:val="105"/>
          <w:sz w:val="20"/>
        </w:rPr>
        <w:t xml:space="preserve">ensures there are effective </w:t>
      </w:r>
      <w:r>
        <w:rPr>
          <w:color w:val="2A2A2A"/>
          <w:w w:val="105"/>
          <w:sz w:val="20"/>
        </w:rPr>
        <w:t>arrangements designed to encourage indiv</w:t>
      </w:r>
      <w:r>
        <w:rPr>
          <w:color w:val="444444"/>
          <w:w w:val="105"/>
          <w:sz w:val="20"/>
        </w:rPr>
        <w:t>i</w:t>
      </w:r>
      <w:r>
        <w:rPr>
          <w:color w:val="2A2A2A"/>
          <w:w w:val="105"/>
          <w:sz w:val="20"/>
        </w:rPr>
        <w:t>duals from all sections of the community to engage with, contribute to, and participate in the work of the PCVC.</w:t>
      </w:r>
    </w:p>
    <w:p w:rsidR="00C53A62" w:rsidRDefault="00567705">
      <w:pPr>
        <w:pStyle w:val="ListParagraph"/>
        <w:numPr>
          <w:ilvl w:val="1"/>
          <w:numId w:val="24"/>
        </w:numPr>
        <w:tabs>
          <w:tab w:val="left" w:pos="2262"/>
        </w:tabs>
        <w:spacing w:before="14" w:line="251" w:lineRule="auto"/>
        <w:ind w:left="2261" w:right="590" w:hanging="340"/>
        <w:jc w:val="both"/>
      </w:pPr>
      <w:r>
        <w:rPr>
          <w:color w:val="2A2A2A"/>
          <w:w w:val="105"/>
          <w:sz w:val="20"/>
        </w:rPr>
        <w:t>ensures there is a clear understanding of the respective roles and responsibilities of the PCVC, senio</w:t>
      </w:r>
      <w:r>
        <w:rPr>
          <w:color w:val="2A2A2A"/>
          <w:w w:val="105"/>
          <w:sz w:val="20"/>
        </w:rPr>
        <w:t>r officers and staff of the Office of the Police and Crime Commissioner (OPCVC) and the Force and reviews the effectiveness of these roles and</w:t>
      </w:r>
      <w:r>
        <w:rPr>
          <w:color w:val="2A2A2A"/>
          <w:spacing w:val="9"/>
          <w:w w:val="105"/>
          <w:sz w:val="20"/>
        </w:rPr>
        <w:t xml:space="preserve"> </w:t>
      </w:r>
      <w:r>
        <w:rPr>
          <w:color w:val="2A2A2A"/>
          <w:w w:val="105"/>
          <w:sz w:val="20"/>
        </w:rPr>
        <w:t>responsibilities;</w:t>
      </w:r>
    </w:p>
    <w:p w:rsidR="00C53A62" w:rsidRDefault="00567705">
      <w:pPr>
        <w:pStyle w:val="ListParagraph"/>
        <w:numPr>
          <w:ilvl w:val="1"/>
          <w:numId w:val="24"/>
        </w:numPr>
        <w:tabs>
          <w:tab w:val="left" w:pos="2270"/>
        </w:tabs>
        <w:spacing w:before="8"/>
        <w:ind w:left="2269" w:hanging="344"/>
        <w:jc w:val="both"/>
      </w:pPr>
      <w:r>
        <w:rPr>
          <w:color w:val="2A2A2A"/>
          <w:w w:val="105"/>
          <w:sz w:val="20"/>
        </w:rPr>
        <w:t>has reviewed his organisational structure, defined responsibilities and terms of</w:t>
      </w:r>
      <w:r>
        <w:rPr>
          <w:color w:val="2A2A2A"/>
          <w:spacing w:val="-29"/>
          <w:w w:val="105"/>
          <w:sz w:val="20"/>
        </w:rPr>
        <w:t xml:space="preserve"> </w:t>
      </w:r>
      <w:r>
        <w:rPr>
          <w:color w:val="2A2A2A"/>
          <w:w w:val="105"/>
          <w:sz w:val="20"/>
        </w:rPr>
        <w:t>reference;</w:t>
      </w:r>
    </w:p>
    <w:p w:rsidR="00C53A62" w:rsidRDefault="00567705">
      <w:pPr>
        <w:pStyle w:val="ListParagraph"/>
        <w:numPr>
          <w:ilvl w:val="1"/>
          <w:numId w:val="24"/>
        </w:numPr>
        <w:tabs>
          <w:tab w:val="left" w:pos="2269"/>
        </w:tabs>
        <w:spacing w:before="30" w:line="247" w:lineRule="auto"/>
        <w:ind w:left="2266" w:right="601" w:hanging="341"/>
        <w:jc w:val="both"/>
      </w:pPr>
      <w:r>
        <w:rPr>
          <w:color w:val="2A2A2A"/>
          <w:w w:val="105"/>
          <w:sz w:val="20"/>
        </w:rPr>
        <w:t>wor</w:t>
      </w:r>
      <w:r>
        <w:rPr>
          <w:color w:val="2A2A2A"/>
          <w:w w:val="105"/>
          <w:sz w:val="20"/>
        </w:rPr>
        <w:t>ks with the Constabulary as well as its stakeholders and communities to develop and deliver</w:t>
      </w:r>
      <w:r>
        <w:rPr>
          <w:color w:val="2A2A2A"/>
          <w:spacing w:val="-5"/>
          <w:w w:val="105"/>
          <w:sz w:val="20"/>
        </w:rPr>
        <w:t xml:space="preserve"> </w:t>
      </w:r>
      <w:r>
        <w:rPr>
          <w:color w:val="2A2A2A"/>
          <w:w w:val="105"/>
          <w:sz w:val="20"/>
        </w:rPr>
        <w:t>against</w:t>
      </w:r>
      <w:r>
        <w:rPr>
          <w:color w:val="2A2A2A"/>
          <w:spacing w:val="-3"/>
          <w:w w:val="105"/>
          <w:sz w:val="20"/>
        </w:rPr>
        <w:t xml:space="preserve"> </w:t>
      </w:r>
      <w:r>
        <w:rPr>
          <w:color w:val="2A2A2A"/>
          <w:w w:val="105"/>
          <w:sz w:val="20"/>
        </w:rPr>
        <w:t>clearly</w:t>
      </w:r>
      <w:r>
        <w:rPr>
          <w:color w:val="2A2A2A"/>
          <w:spacing w:val="-2"/>
          <w:w w:val="105"/>
          <w:sz w:val="20"/>
        </w:rPr>
        <w:t xml:space="preserve"> </w:t>
      </w:r>
      <w:r>
        <w:rPr>
          <w:color w:val="2A2A2A"/>
          <w:w w:val="105"/>
          <w:sz w:val="20"/>
        </w:rPr>
        <w:t>defined</w:t>
      </w:r>
      <w:r>
        <w:rPr>
          <w:color w:val="2A2A2A"/>
          <w:spacing w:val="-11"/>
          <w:w w:val="105"/>
          <w:sz w:val="20"/>
        </w:rPr>
        <w:t xml:space="preserve"> </w:t>
      </w:r>
      <w:r>
        <w:rPr>
          <w:color w:val="2A2A2A"/>
          <w:w w:val="105"/>
          <w:sz w:val="20"/>
        </w:rPr>
        <w:t>strategic</w:t>
      </w:r>
      <w:r>
        <w:rPr>
          <w:color w:val="2A2A2A"/>
          <w:spacing w:val="-9"/>
          <w:w w:val="105"/>
          <w:sz w:val="20"/>
        </w:rPr>
        <w:t xml:space="preserve"> </w:t>
      </w:r>
      <w:r>
        <w:rPr>
          <w:color w:val="2A2A2A"/>
          <w:w w:val="105"/>
          <w:sz w:val="20"/>
        </w:rPr>
        <w:t>plans,</w:t>
      </w:r>
      <w:r>
        <w:rPr>
          <w:color w:val="2A2A2A"/>
          <w:spacing w:val="-3"/>
          <w:w w:val="105"/>
          <w:sz w:val="20"/>
        </w:rPr>
        <w:t xml:space="preserve"> </w:t>
      </w:r>
      <w:r>
        <w:rPr>
          <w:color w:val="2A2A2A"/>
          <w:w w:val="105"/>
          <w:sz w:val="20"/>
        </w:rPr>
        <w:t>priorities</w:t>
      </w:r>
      <w:r>
        <w:rPr>
          <w:color w:val="2A2A2A"/>
          <w:spacing w:val="1"/>
          <w:w w:val="105"/>
          <w:sz w:val="20"/>
        </w:rPr>
        <w:t xml:space="preserve"> </w:t>
      </w:r>
      <w:r>
        <w:rPr>
          <w:color w:val="2A2A2A"/>
          <w:w w:val="105"/>
          <w:sz w:val="20"/>
        </w:rPr>
        <w:t>and</w:t>
      </w:r>
      <w:r>
        <w:rPr>
          <w:color w:val="2A2A2A"/>
          <w:spacing w:val="-24"/>
          <w:w w:val="105"/>
          <w:sz w:val="20"/>
        </w:rPr>
        <w:t xml:space="preserve"> </w:t>
      </w:r>
      <w:r>
        <w:rPr>
          <w:color w:val="2A2A2A"/>
          <w:w w:val="105"/>
          <w:sz w:val="20"/>
        </w:rPr>
        <w:t>targets</w:t>
      </w:r>
      <w:r>
        <w:rPr>
          <w:color w:val="2A2A2A"/>
          <w:spacing w:val="-9"/>
          <w:w w:val="105"/>
          <w:sz w:val="20"/>
        </w:rPr>
        <w:t xml:space="preserve"> </w:t>
      </w:r>
      <w:r>
        <w:rPr>
          <w:color w:val="2A2A2A"/>
          <w:w w:val="105"/>
          <w:sz w:val="20"/>
        </w:rPr>
        <w:t>to</w:t>
      </w:r>
      <w:r>
        <w:rPr>
          <w:color w:val="2A2A2A"/>
          <w:spacing w:val="-3"/>
          <w:w w:val="105"/>
          <w:sz w:val="20"/>
        </w:rPr>
        <w:t xml:space="preserve"> </w:t>
      </w:r>
      <w:r>
        <w:rPr>
          <w:color w:val="2A2A2A"/>
          <w:w w:val="105"/>
          <w:sz w:val="20"/>
        </w:rPr>
        <w:t>drive</w:t>
      </w:r>
      <w:r>
        <w:rPr>
          <w:color w:val="2A2A2A"/>
          <w:spacing w:val="-15"/>
          <w:w w:val="105"/>
          <w:sz w:val="20"/>
        </w:rPr>
        <w:t xml:space="preserve"> </w:t>
      </w:r>
      <w:r>
        <w:rPr>
          <w:color w:val="2A2A2A"/>
          <w:w w:val="105"/>
          <w:sz w:val="20"/>
        </w:rPr>
        <w:t>improvements in policing</w:t>
      </w:r>
      <w:r>
        <w:rPr>
          <w:color w:val="2A2A2A"/>
          <w:spacing w:val="-7"/>
          <w:w w:val="105"/>
          <w:sz w:val="20"/>
        </w:rPr>
        <w:t xml:space="preserve"> </w:t>
      </w:r>
      <w:r>
        <w:rPr>
          <w:color w:val="2A2A2A"/>
          <w:w w:val="105"/>
          <w:sz w:val="20"/>
        </w:rPr>
        <w:t>seivices;</w:t>
      </w:r>
    </w:p>
    <w:p w:rsidR="00C53A62" w:rsidRDefault="00567705">
      <w:pPr>
        <w:pStyle w:val="ListParagraph"/>
        <w:numPr>
          <w:ilvl w:val="1"/>
          <w:numId w:val="24"/>
        </w:numPr>
        <w:tabs>
          <w:tab w:val="left" w:pos="2271"/>
        </w:tabs>
        <w:spacing w:before="22"/>
        <w:ind w:left="2270" w:hanging="340"/>
        <w:jc w:val="both"/>
      </w:pPr>
      <w:r>
        <w:rPr>
          <w:color w:val="2A2A2A"/>
          <w:w w:val="105"/>
          <w:sz w:val="20"/>
        </w:rPr>
        <w:t xml:space="preserve">ensures that there are effective mechanisms in </w:t>
      </w:r>
      <w:r>
        <w:rPr>
          <w:color w:val="2A2A2A"/>
          <w:w w:val="105"/>
          <w:sz w:val="20"/>
        </w:rPr>
        <w:t>place to monitor service</w:t>
      </w:r>
      <w:r>
        <w:rPr>
          <w:color w:val="2A2A2A"/>
          <w:spacing w:val="-9"/>
          <w:w w:val="105"/>
          <w:sz w:val="20"/>
        </w:rPr>
        <w:t xml:space="preserve"> </w:t>
      </w:r>
      <w:r>
        <w:rPr>
          <w:color w:val="2A2A2A"/>
          <w:w w:val="105"/>
          <w:sz w:val="20"/>
        </w:rPr>
        <w:t>delivery;</w:t>
      </w:r>
    </w:p>
    <w:p w:rsidR="00C53A62" w:rsidRDefault="00567705">
      <w:pPr>
        <w:pStyle w:val="ListParagraph"/>
        <w:numPr>
          <w:ilvl w:val="1"/>
          <w:numId w:val="24"/>
        </w:numPr>
        <w:tabs>
          <w:tab w:val="left" w:pos="2275"/>
        </w:tabs>
        <w:spacing w:before="25"/>
        <w:ind w:left="2274" w:hanging="344"/>
        <w:jc w:val="both"/>
      </w:pPr>
      <w:r>
        <w:rPr>
          <w:color w:val="2A2A2A"/>
          <w:w w:val="105"/>
          <w:sz w:val="20"/>
        </w:rPr>
        <w:t>has reviewed his Support Seivices Agreement with the</w:t>
      </w:r>
      <w:r>
        <w:rPr>
          <w:color w:val="2A2A2A"/>
          <w:spacing w:val="9"/>
          <w:w w:val="105"/>
          <w:sz w:val="20"/>
        </w:rPr>
        <w:t xml:space="preserve"> </w:t>
      </w:r>
      <w:r>
        <w:rPr>
          <w:color w:val="2A2A2A"/>
          <w:w w:val="105"/>
          <w:sz w:val="20"/>
        </w:rPr>
        <w:t>Constabulary;</w:t>
      </w:r>
    </w:p>
    <w:p w:rsidR="00C53A62" w:rsidRDefault="00567705">
      <w:pPr>
        <w:pStyle w:val="ListParagraph"/>
        <w:numPr>
          <w:ilvl w:val="1"/>
          <w:numId w:val="24"/>
        </w:numPr>
        <w:tabs>
          <w:tab w:val="left" w:pos="2275"/>
        </w:tabs>
        <w:spacing w:before="30" w:line="251" w:lineRule="auto"/>
        <w:ind w:left="2269" w:right="592"/>
        <w:jc w:val="both"/>
      </w:pPr>
      <w:r>
        <w:rPr>
          <w:color w:val="2A2A2A"/>
          <w:w w:val="105"/>
          <w:sz w:val="20"/>
        </w:rPr>
        <w:t xml:space="preserve">has established a system of objective setting and appraisal within his office, including the identification of personal development objectives, and </w:t>
      </w:r>
      <w:r>
        <w:rPr>
          <w:color w:val="2A2A2A"/>
          <w:w w:val="105"/>
          <w:sz w:val="20"/>
        </w:rPr>
        <w:t>providing the support necessary to meet</w:t>
      </w:r>
      <w:r>
        <w:rPr>
          <w:color w:val="2A2A2A"/>
          <w:spacing w:val="-2"/>
          <w:w w:val="105"/>
          <w:sz w:val="20"/>
        </w:rPr>
        <w:t xml:space="preserve"> </w:t>
      </w:r>
      <w:r>
        <w:rPr>
          <w:color w:val="2A2A2A"/>
          <w:w w:val="105"/>
          <w:sz w:val="20"/>
        </w:rPr>
        <w:t>them;</w:t>
      </w:r>
    </w:p>
    <w:p w:rsidR="00C53A62" w:rsidRDefault="00567705">
      <w:pPr>
        <w:pStyle w:val="ListParagraph"/>
        <w:numPr>
          <w:ilvl w:val="1"/>
          <w:numId w:val="24"/>
        </w:numPr>
        <w:tabs>
          <w:tab w:val="left" w:pos="2276"/>
        </w:tabs>
        <w:spacing w:before="4" w:line="254" w:lineRule="auto"/>
        <w:ind w:left="2271" w:right="592" w:hanging="336"/>
        <w:jc w:val="both"/>
      </w:pPr>
      <w:r>
        <w:rPr>
          <w:color w:val="2A2A2A"/>
          <w:w w:val="105"/>
          <w:sz w:val="20"/>
        </w:rPr>
        <w:t>ensures when working in partnership that the arrangements for governance and accountability for performance and financial administration are clearly articulated and disseminated;</w:t>
      </w:r>
      <w:r>
        <w:rPr>
          <w:color w:val="2A2A2A"/>
          <w:spacing w:val="11"/>
          <w:w w:val="105"/>
          <w:sz w:val="20"/>
        </w:rPr>
        <w:t xml:space="preserve"> </w:t>
      </w:r>
      <w:r>
        <w:rPr>
          <w:color w:val="2A2A2A"/>
          <w:w w:val="105"/>
          <w:sz w:val="20"/>
        </w:rPr>
        <w:t>and</w:t>
      </w:r>
    </w:p>
    <w:p w:rsidR="00C53A62" w:rsidRDefault="00567705">
      <w:pPr>
        <w:pStyle w:val="ListParagraph"/>
        <w:numPr>
          <w:ilvl w:val="1"/>
          <w:numId w:val="24"/>
        </w:numPr>
        <w:tabs>
          <w:tab w:val="left" w:pos="2309"/>
        </w:tabs>
        <w:spacing w:before="6" w:line="254" w:lineRule="auto"/>
        <w:ind w:left="2316" w:right="597" w:hanging="381"/>
        <w:jc w:val="both"/>
      </w:pPr>
      <w:r>
        <w:rPr>
          <w:color w:val="2A2A2A"/>
          <w:w w:val="105"/>
          <w:sz w:val="20"/>
        </w:rPr>
        <w:t>has a Code of Corporate Gov</w:t>
      </w:r>
      <w:r>
        <w:rPr>
          <w:color w:val="2A2A2A"/>
          <w:w w:val="105"/>
          <w:sz w:val="20"/>
        </w:rPr>
        <w:t>ernance and a protocol governing the relationship with the Constabulary.</w:t>
      </w:r>
    </w:p>
    <w:p w:rsidR="00C53A62" w:rsidRDefault="00C53A62">
      <w:pPr>
        <w:pStyle w:val="BodyText"/>
        <w:spacing w:before="1"/>
      </w:pPr>
    </w:p>
    <w:p w:rsidR="00C53A62" w:rsidRDefault="00567705">
      <w:pPr>
        <w:spacing w:line="254" w:lineRule="auto"/>
        <w:ind w:left="1937" w:right="720" w:hanging="1"/>
      </w:pPr>
      <w:r>
        <w:rPr>
          <w:b/>
          <w:color w:val="2A2A2A"/>
          <w:w w:val="105"/>
          <w:sz w:val="20"/>
        </w:rPr>
        <w:t>Principle F Managing risks and performance through robust Internal control and strong public financial management</w:t>
      </w:r>
    </w:p>
    <w:p w:rsidR="00C53A62" w:rsidRDefault="00C53A62">
      <w:pPr>
        <w:pStyle w:val="BodyText"/>
        <w:rPr>
          <w:b/>
          <w:sz w:val="22"/>
        </w:rPr>
      </w:pPr>
    </w:p>
    <w:p w:rsidR="00C53A62" w:rsidRDefault="00567705">
      <w:pPr>
        <w:spacing w:before="158"/>
        <w:ind w:left="1937"/>
      </w:pPr>
      <w:r>
        <w:rPr>
          <w:color w:val="2A2A2A"/>
          <w:w w:val="105"/>
          <w:sz w:val="20"/>
        </w:rPr>
        <w:t>To achieve this, the PCVC</w:t>
      </w:r>
      <w:r>
        <w:rPr>
          <w:color w:val="444444"/>
          <w:w w:val="105"/>
          <w:sz w:val="20"/>
        </w:rPr>
        <w:t>:</w:t>
      </w:r>
      <w:r>
        <w:rPr>
          <w:color w:val="2A2A2A"/>
          <w:w w:val="105"/>
          <w:sz w:val="20"/>
        </w:rPr>
        <w:t>-</w:t>
      </w:r>
    </w:p>
    <w:p w:rsidR="00C53A62" w:rsidRDefault="00C53A62">
      <w:pPr>
        <w:pStyle w:val="BodyText"/>
        <w:rPr>
          <w:sz w:val="22"/>
        </w:rPr>
      </w:pPr>
    </w:p>
    <w:p w:rsidR="00C53A62" w:rsidRDefault="00C53A62">
      <w:pPr>
        <w:pStyle w:val="BodyText"/>
        <w:spacing w:before="2"/>
        <w:rPr>
          <w:sz w:val="31"/>
        </w:rPr>
      </w:pPr>
    </w:p>
    <w:p w:rsidR="00C53A62" w:rsidRDefault="00567705">
      <w:pPr>
        <w:pStyle w:val="ListParagraph"/>
        <w:numPr>
          <w:ilvl w:val="1"/>
          <w:numId w:val="24"/>
        </w:numPr>
        <w:tabs>
          <w:tab w:val="left" w:pos="2281"/>
          <w:tab w:val="left" w:pos="2282"/>
        </w:tabs>
        <w:spacing w:line="247" w:lineRule="auto"/>
        <w:ind w:left="2284" w:right="580" w:hanging="349"/>
      </w:pPr>
      <w:r>
        <w:rPr>
          <w:color w:val="2A2A2A"/>
          <w:w w:val="105"/>
          <w:sz w:val="20"/>
        </w:rPr>
        <w:t>develops</w:t>
      </w:r>
      <w:r>
        <w:rPr>
          <w:color w:val="2A2A2A"/>
          <w:spacing w:val="-8"/>
          <w:w w:val="105"/>
          <w:sz w:val="20"/>
        </w:rPr>
        <w:t xml:space="preserve"> </w:t>
      </w:r>
      <w:r>
        <w:rPr>
          <w:color w:val="2A2A2A"/>
          <w:w w:val="105"/>
          <w:sz w:val="20"/>
        </w:rPr>
        <w:t>and</w:t>
      </w:r>
      <w:r>
        <w:rPr>
          <w:color w:val="2A2A2A"/>
          <w:spacing w:val="-19"/>
          <w:w w:val="105"/>
          <w:sz w:val="20"/>
        </w:rPr>
        <w:t xml:space="preserve"> </w:t>
      </w:r>
      <w:r>
        <w:rPr>
          <w:color w:val="2A2A2A"/>
          <w:w w:val="105"/>
          <w:sz w:val="20"/>
        </w:rPr>
        <w:t>maintains</w:t>
      </w:r>
      <w:r>
        <w:rPr>
          <w:color w:val="2A2A2A"/>
          <w:spacing w:val="-14"/>
          <w:w w:val="105"/>
          <w:sz w:val="20"/>
        </w:rPr>
        <w:t xml:space="preserve"> </w:t>
      </w:r>
      <w:r>
        <w:rPr>
          <w:color w:val="2A2A2A"/>
          <w:w w:val="105"/>
          <w:sz w:val="20"/>
        </w:rPr>
        <w:t>eftectlve</w:t>
      </w:r>
      <w:r>
        <w:rPr>
          <w:color w:val="2A2A2A"/>
          <w:spacing w:val="-13"/>
          <w:w w:val="105"/>
          <w:sz w:val="20"/>
        </w:rPr>
        <w:t xml:space="preserve"> </w:t>
      </w:r>
      <w:r>
        <w:rPr>
          <w:color w:val="2A2A2A"/>
          <w:w w:val="105"/>
          <w:sz w:val="20"/>
        </w:rPr>
        <w:t>mechanisms</w:t>
      </w:r>
      <w:r>
        <w:rPr>
          <w:color w:val="2A2A2A"/>
          <w:spacing w:val="-9"/>
          <w:w w:val="105"/>
          <w:sz w:val="20"/>
        </w:rPr>
        <w:t xml:space="preserve"> </w:t>
      </w:r>
      <w:r>
        <w:rPr>
          <w:color w:val="2A2A2A"/>
          <w:w w:val="105"/>
          <w:sz w:val="20"/>
        </w:rPr>
        <w:t>for</w:t>
      </w:r>
      <w:r>
        <w:rPr>
          <w:color w:val="2A2A2A"/>
          <w:spacing w:val="-14"/>
          <w:w w:val="105"/>
          <w:sz w:val="20"/>
        </w:rPr>
        <w:t xml:space="preserve"> </w:t>
      </w:r>
      <w:r>
        <w:rPr>
          <w:color w:val="2A2A2A"/>
          <w:w w:val="105"/>
          <w:sz w:val="20"/>
        </w:rPr>
        <w:t>documenting</w:t>
      </w:r>
      <w:r>
        <w:rPr>
          <w:color w:val="2A2A2A"/>
          <w:spacing w:val="-8"/>
          <w:w w:val="105"/>
          <w:sz w:val="20"/>
        </w:rPr>
        <w:t xml:space="preserve"> </w:t>
      </w:r>
      <w:r>
        <w:rPr>
          <w:color w:val="2A2A2A"/>
          <w:w w:val="105"/>
          <w:sz w:val="20"/>
        </w:rPr>
        <w:t>evidence</w:t>
      </w:r>
      <w:r>
        <w:rPr>
          <w:color w:val="2A2A2A"/>
          <w:spacing w:val="-14"/>
          <w:w w:val="105"/>
          <w:sz w:val="20"/>
        </w:rPr>
        <w:t xml:space="preserve"> </w:t>
      </w:r>
      <w:r>
        <w:rPr>
          <w:color w:val="2A2A2A"/>
          <w:w w:val="105"/>
          <w:sz w:val="20"/>
        </w:rPr>
        <w:t>for</w:t>
      </w:r>
      <w:r>
        <w:rPr>
          <w:color w:val="2A2A2A"/>
          <w:spacing w:val="-14"/>
          <w:w w:val="105"/>
          <w:sz w:val="20"/>
        </w:rPr>
        <w:t xml:space="preserve"> </w:t>
      </w:r>
      <w:r>
        <w:rPr>
          <w:color w:val="2A2A2A"/>
          <w:w w:val="105"/>
          <w:sz w:val="20"/>
        </w:rPr>
        <w:t>decisions</w:t>
      </w:r>
      <w:r>
        <w:rPr>
          <w:color w:val="2A2A2A"/>
          <w:spacing w:val="-16"/>
          <w:w w:val="105"/>
          <w:sz w:val="20"/>
        </w:rPr>
        <w:t xml:space="preserve"> </w:t>
      </w:r>
      <w:r>
        <w:rPr>
          <w:color w:val="2A2A2A"/>
          <w:w w:val="105"/>
          <w:sz w:val="20"/>
        </w:rPr>
        <w:t>and recording the criteria, rationale and</w:t>
      </w:r>
      <w:r>
        <w:rPr>
          <w:color w:val="2A2A2A"/>
          <w:spacing w:val="2"/>
          <w:w w:val="105"/>
          <w:sz w:val="20"/>
        </w:rPr>
        <w:t xml:space="preserve"> </w:t>
      </w:r>
      <w:r>
        <w:rPr>
          <w:color w:val="2A2A2A"/>
          <w:w w:val="105"/>
          <w:sz w:val="20"/>
        </w:rPr>
        <w:t>considerations:</w:t>
      </w:r>
    </w:p>
    <w:p w:rsidR="00C53A62" w:rsidRDefault="00567705">
      <w:pPr>
        <w:pStyle w:val="ListParagraph"/>
        <w:numPr>
          <w:ilvl w:val="1"/>
          <w:numId w:val="24"/>
        </w:numPr>
        <w:tabs>
          <w:tab w:val="left" w:pos="2285"/>
          <w:tab w:val="left" w:pos="2287"/>
        </w:tabs>
        <w:spacing w:before="21" w:line="247" w:lineRule="auto"/>
        <w:ind w:left="2282" w:right="587" w:hanging="342"/>
      </w:pPr>
      <w:r>
        <w:rPr>
          <w:color w:val="2A2A2A"/>
          <w:w w:val="105"/>
          <w:sz w:val="20"/>
        </w:rPr>
        <w:t>develops and maintains effective arrangements to challenge and scrutinise the Constabulary's performance and compliance with other</w:t>
      </w:r>
      <w:r>
        <w:rPr>
          <w:color w:val="2A2A2A"/>
          <w:spacing w:val="-25"/>
          <w:w w:val="105"/>
          <w:sz w:val="20"/>
        </w:rPr>
        <w:t xml:space="preserve"> </w:t>
      </w:r>
      <w:r>
        <w:rPr>
          <w:color w:val="2A2A2A"/>
          <w:w w:val="105"/>
          <w:sz w:val="20"/>
        </w:rPr>
        <w:t>require</w:t>
      </w:r>
      <w:r>
        <w:rPr>
          <w:color w:val="2A2A2A"/>
          <w:w w:val="105"/>
          <w:sz w:val="20"/>
        </w:rPr>
        <w:t>ments;</w:t>
      </w:r>
    </w:p>
    <w:p w:rsidR="00C53A62" w:rsidRDefault="00567705">
      <w:pPr>
        <w:pStyle w:val="ListParagraph"/>
        <w:numPr>
          <w:ilvl w:val="1"/>
          <w:numId w:val="24"/>
        </w:numPr>
        <w:tabs>
          <w:tab w:val="left" w:pos="2285"/>
          <w:tab w:val="left" w:pos="2286"/>
        </w:tabs>
        <w:spacing w:before="17" w:line="254" w:lineRule="auto"/>
        <w:ind w:left="2282" w:right="612" w:hanging="342"/>
      </w:pPr>
      <w:r>
        <w:rPr>
          <w:color w:val="2A2A2A"/>
          <w:w w:val="105"/>
          <w:sz w:val="20"/>
        </w:rPr>
        <w:t>ensures that he works with the Constabulary to obtain objective and timely information which</w:t>
      </w:r>
      <w:r>
        <w:rPr>
          <w:color w:val="2A2A2A"/>
          <w:spacing w:val="-9"/>
          <w:w w:val="105"/>
          <w:sz w:val="20"/>
        </w:rPr>
        <w:t xml:space="preserve"> </w:t>
      </w:r>
      <w:r>
        <w:rPr>
          <w:color w:val="2A2A2A"/>
          <w:w w:val="105"/>
          <w:sz w:val="20"/>
        </w:rPr>
        <w:t>is necessary</w:t>
      </w:r>
      <w:r>
        <w:rPr>
          <w:color w:val="2A2A2A"/>
          <w:spacing w:val="2"/>
          <w:w w:val="105"/>
          <w:sz w:val="20"/>
        </w:rPr>
        <w:t xml:space="preserve"> </w:t>
      </w:r>
      <w:r>
        <w:rPr>
          <w:color w:val="2A2A2A"/>
          <w:w w:val="105"/>
          <w:sz w:val="20"/>
        </w:rPr>
        <w:t>to</w:t>
      </w:r>
      <w:r>
        <w:rPr>
          <w:color w:val="2A2A2A"/>
          <w:spacing w:val="-3"/>
          <w:w w:val="105"/>
          <w:sz w:val="20"/>
        </w:rPr>
        <w:t xml:space="preserve"> </w:t>
      </w:r>
      <w:r>
        <w:rPr>
          <w:color w:val="2A2A2A"/>
          <w:w w:val="105"/>
          <w:sz w:val="20"/>
        </w:rPr>
        <w:t>take</w:t>
      </w:r>
      <w:r>
        <w:rPr>
          <w:color w:val="2A2A2A"/>
          <w:spacing w:val="-13"/>
          <w:w w:val="105"/>
          <w:sz w:val="20"/>
        </w:rPr>
        <w:t xml:space="preserve"> </w:t>
      </w:r>
      <w:r>
        <w:rPr>
          <w:color w:val="2A2A2A"/>
          <w:w w:val="105"/>
          <w:sz w:val="20"/>
        </w:rPr>
        <w:t>balanced and</w:t>
      </w:r>
      <w:r>
        <w:rPr>
          <w:color w:val="2A2A2A"/>
          <w:spacing w:val="-19"/>
          <w:w w:val="105"/>
          <w:sz w:val="20"/>
        </w:rPr>
        <w:t xml:space="preserve"> </w:t>
      </w:r>
      <w:r>
        <w:rPr>
          <w:color w:val="2A2A2A"/>
          <w:w w:val="105"/>
          <w:sz w:val="20"/>
        </w:rPr>
        <w:t>informed</w:t>
      </w:r>
      <w:r>
        <w:rPr>
          <w:color w:val="2A2A2A"/>
          <w:spacing w:val="-7"/>
          <w:w w:val="105"/>
          <w:sz w:val="20"/>
        </w:rPr>
        <w:t xml:space="preserve"> </w:t>
      </w:r>
      <w:r>
        <w:rPr>
          <w:color w:val="2A2A2A"/>
          <w:w w:val="105"/>
          <w:sz w:val="20"/>
        </w:rPr>
        <w:t>decisions;</w:t>
      </w:r>
    </w:p>
    <w:p w:rsidR="00C53A62" w:rsidRDefault="00567705">
      <w:pPr>
        <w:pStyle w:val="ListParagraph"/>
        <w:numPr>
          <w:ilvl w:val="1"/>
          <w:numId w:val="24"/>
        </w:numPr>
        <w:tabs>
          <w:tab w:val="left" w:pos="2289"/>
          <w:tab w:val="left" w:pos="2291"/>
        </w:tabs>
        <w:spacing w:before="7" w:line="254" w:lineRule="auto"/>
        <w:ind w:left="2289" w:right="603" w:hanging="344"/>
      </w:pPr>
      <w:r>
        <w:rPr>
          <w:color w:val="2A2A2A"/>
          <w:w w:val="105"/>
          <w:sz w:val="20"/>
        </w:rPr>
        <w:t>ensures through the Joint Audit Committee that risk management is used effectively to inform and focus</w:t>
      </w:r>
      <w:r>
        <w:rPr>
          <w:color w:val="2A2A2A"/>
          <w:w w:val="105"/>
          <w:sz w:val="20"/>
        </w:rPr>
        <w:t xml:space="preserve"> its decision making, scrutiny and monitoring</w:t>
      </w:r>
      <w:r>
        <w:rPr>
          <w:color w:val="2A2A2A"/>
          <w:spacing w:val="-16"/>
          <w:w w:val="105"/>
          <w:sz w:val="20"/>
        </w:rPr>
        <w:t xml:space="preserve"> </w:t>
      </w:r>
      <w:r>
        <w:rPr>
          <w:color w:val="2A2A2A"/>
          <w:w w:val="105"/>
          <w:sz w:val="20"/>
        </w:rPr>
        <w:t>work;</w:t>
      </w:r>
    </w:p>
    <w:p w:rsidR="00C53A62" w:rsidRDefault="00567705">
      <w:pPr>
        <w:pStyle w:val="ListParagraph"/>
        <w:numPr>
          <w:ilvl w:val="1"/>
          <w:numId w:val="24"/>
        </w:numPr>
        <w:tabs>
          <w:tab w:val="left" w:pos="2289"/>
          <w:tab w:val="left" w:pos="2291"/>
        </w:tabs>
        <w:spacing w:before="8" w:line="259" w:lineRule="auto"/>
        <w:ind w:left="2290" w:right="593" w:hanging="346"/>
      </w:pPr>
      <w:r>
        <w:rPr>
          <w:color w:val="2A2A2A"/>
          <w:w w:val="105"/>
          <w:sz w:val="20"/>
        </w:rPr>
        <w:t>ensures that there are effective, transparent and accessible arrangements in place for dealing with</w:t>
      </w:r>
      <w:r>
        <w:rPr>
          <w:color w:val="2A2A2A"/>
          <w:spacing w:val="-13"/>
          <w:w w:val="105"/>
          <w:sz w:val="20"/>
        </w:rPr>
        <w:t xml:space="preserve"> </w:t>
      </w:r>
      <w:r>
        <w:rPr>
          <w:color w:val="2A2A2A"/>
          <w:w w:val="105"/>
          <w:sz w:val="20"/>
        </w:rPr>
        <w:t>complaints;</w:t>
      </w:r>
    </w:p>
    <w:p w:rsidR="00C53A62" w:rsidRDefault="00567705">
      <w:pPr>
        <w:pStyle w:val="ListParagraph"/>
        <w:numPr>
          <w:ilvl w:val="1"/>
          <w:numId w:val="24"/>
        </w:numPr>
        <w:tabs>
          <w:tab w:val="left" w:pos="2289"/>
          <w:tab w:val="left" w:pos="2290"/>
        </w:tabs>
        <w:spacing w:line="254" w:lineRule="auto"/>
        <w:ind w:left="2292" w:right="592" w:hanging="347"/>
        <w:sectPr w:rsidR="00C53A62">
          <w:footerReference w:type="default" r:id="rId107"/>
          <w:pgSz w:w="11900" w:h="16820"/>
          <w:pgMar w:top="1580" w:right="700" w:bottom="1580" w:left="20" w:header="720" w:footer="720" w:gutter="0"/>
          <w:cols w:space="720"/>
        </w:sectPr>
      </w:pPr>
      <w:r>
        <w:rPr>
          <w:color w:val="2A2A2A"/>
          <w:w w:val="105"/>
          <w:sz w:val="20"/>
        </w:rPr>
        <w:t>reviews and revises as appropriate key governance documents, i.e. the Scheme of Corporate Go</w:t>
      </w:r>
      <w:r>
        <w:rPr>
          <w:color w:val="2A2A2A"/>
          <w:w w:val="105"/>
          <w:sz w:val="20"/>
        </w:rPr>
        <w:t>vernance which includes financial regulations and contract procedure</w:t>
      </w:r>
      <w:r>
        <w:rPr>
          <w:color w:val="2A2A2A"/>
          <w:spacing w:val="-17"/>
          <w:w w:val="105"/>
          <w:sz w:val="20"/>
        </w:rPr>
        <w:t xml:space="preserve"> </w:t>
      </w:r>
      <w:r>
        <w:rPr>
          <w:color w:val="2A2A2A"/>
          <w:w w:val="105"/>
          <w:sz w:val="20"/>
        </w:rPr>
        <w:t>rules;</w:t>
      </w:r>
    </w:p>
    <w:p w:rsidR="00C53A62" w:rsidRDefault="00567705">
      <w:pPr>
        <w:pStyle w:val="ListParagraph"/>
        <w:numPr>
          <w:ilvl w:val="0"/>
          <w:numId w:val="25"/>
        </w:numPr>
        <w:tabs>
          <w:tab w:val="left" w:pos="2286"/>
        </w:tabs>
        <w:spacing w:before="130" w:line="251" w:lineRule="auto"/>
        <w:ind w:right="601" w:hanging="323"/>
        <w:jc w:val="both"/>
      </w:pPr>
      <w:r>
        <w:rPr>
          <w:color w:val="3D3D3D"/>
          <w:w w:val="105"/>
          <w:sz w:val="20"/>
        </w:rPr>
        <w:t>maintains</w:t>
      </w:r>
      <w:r>
        <w:rPr>
          <w:color w:val="3D3D3D"/>
          <w:spacing w:val="-2"/>
          <w:w w:val="105"/>
          <w:sz w:val="20"/>
        </w:rPr>
        <w:t xml:space="preserve"> </w:t>
      </w:r>
      <w:r>
        <w:rPr>
          <w:color w:val="3D3D3D"/>
          <w:w w:val="105"/>
          <w:sz w:val="20"/>
        </w:rPr>
        <w:t>a</w:t>
      </w:r>
      <w:r>
        <w:rPr>
          <w:color w:val="3D3D3D"/>
          <w:spacing w:val="-7"/>
          <w:w w:val="105"/>
          <w:sz w:val="20"/>
        </w:rPr>
        <w:t xml:space="preserve"> </w:t>
      </w:r>
      <w:r>
        <w:rPr>
          <w:color w:val="3D3D3D"/>
          <w:w w:val="105"/>
          <w:sz w:val="20"/>
        </w:rPr>
        <w:t>Joint</w:t>
      </w:r>
      <w:r>
        <w:rPr>
          <w:color w:val="3D3D3D"/>
          <w:spacing w:val="-13"/>
          <w:w w:val="105"/>
          <w:sz w:val="20"/>
        </w:rPr>
        <w:t xml:space="preserve"> </w:t>
      </w:r>
      <w:r>
        <w:rPr>
          <w:color w:val="3D3D3D"/>
          <w:w w:val="105"/>
          <w:sz w:val="20"/>
        </w:rPr>
        <w:t>Audit</w:t>
      </w:r>
      <w:r>
        <w:rPr>
          <w:color w:val="3D3D3D"/>
          <w:spacing w:val="-17"/>
          <w:w w:val="105"/>
          <w:sz w:val="20"/>
        </w:rPr>
        <w:t xml:space="preserve"> </w:t>
      </w:r>
      <w:r>
        <w:rPr>
          <w:color w:val="3D3D3D"/>
          <w:w w:val="105"/>
          <w:sz w:val="20"/>
        </w:rPr>
        <w:t>Committee</w:t>
      </w:r>
      <w:r>
        <w:rPr>
          <w:color w:val="3D3D3D"/>
          <w:spacing w:val="-2"/>
          <w:w w:val="105"/>
          <w:sz w:val="20"/>
        </w:rPr>
        <w:t xml:space="preserve"> </w:t>
      </w:r>
      <w:r>
        <w:rPr>
          <w:color w:val="3D3D3D"/>
          <w:w w:val="105"/>
          <w:sz w:val="20"/>
        </w:rPr>
        <w:t>with</w:t>
      </w:r>
      <w:r>
        <w:rPr>
          <w:color w:val="3D3D3D"/>
          <w:spacing w:val="-11"/>
          <w:w w:val="105"/>
          <w:sz w:val="20"/>
        </w:rPr>
        <w:t xml:space="preserve"> </w:t>
      </w:r>
      <w:r>
        <w:rPr>
          <w:color w:val="3D3D3D"/>
          <w:w w:val="105"/>
          <w:sz w:val="20"/>
        </w:rPr>
        <w:t>responsibility</w:t>
      </w:r>
      <w:r>
        <w:rPr>
          <w:color w:val="3D3D3D"/>
          <w:spacing w:val="-11"/>
          <w:w w:val="105"/>
          <w:sz w:val="20"/>
        </w:rPr>
        <w:t xml:space="preserve"> </w:t>
      </w:r>
      <w:r>
        <w:rPr>
          <w:color w:val="3D3D3D"/>
          <w:w w:val="105"/>
          <w:sz w:val="20"/>
        </w:rPr>
        <w:t>for</w:t>
      </w:r>
      <w:r>
        <w:rPr>
          <w:color w:val="3D3D3D"/>
          <w:spacing w:val="-15"/>
          <w:w w:val="105"/>
          <w:sz w:val="20"/>
        </w:rPr>
        <w:t xml:space="preserve"> </w:t>
      </w:r>
      <w:r>
        <w:rPr>
          <w:color w:val="3D3D3D"/>
          <w:w w:val="105"/>
          <w:sz w:val="20"/>
        </w:rPr>
        <w:t>monitoring</w:t>
      </w:r>
      <w:r>
        <w:rPr>
          <w:color w:val="3D3D3D"/>
          <w:spacing w:val="5"/>
          <w:w w:val="105"/>
          <w:sz w:val="20"/>
        </w:rPr>
        <w:t xml:space="preserve"> </w:t>
      </w:r>
      <w:r>
        <w:rPr>
          <w:color w:val="3D3D3D"/>
          <w:w w:val="105"/>
          <w:sz w:val="20"/>
        </w:rPr>
        <w:t>and</w:t>
      </w:r>
      <w:r>
        <w:rPr>
          <w:color w:val="3D3D3D"/>
          <w:spacing w:val="-13"/>
          <w:w w:val="105"/>
          <w:sz w:val="20"/>
        </w:rPr>
        <w:t xml:space="preserve"> </w:t>
      </w:r>
      <w:r>
        <w:rPr>
          <w:color w:val="3D3D3D"/>
          <w:w w:val="105"/>
          <w:sz w:val="20"/>
        </w:rPr>
        <w:t>reviewing</w:t>
      </w:r>
      <w:r>
        <w:rPr>
          <w:color w:val="3D3D3D"/>
          <w:spacing w:val="-8"/>
          <w:w w:val="105"/>
          <w:sz w:val="20"/>
        </w:rPr>
        <w:t xml:space="preserve"> </w:t>
      </w:r>
      <w:r>
        <w:rPr>
          <w:color w:val="3D3D3D"/>
          <w:w w:val="105"/>
          <w:sz w:val="20"/>
        </w:rPr>
        <w:t>the</w:t>
      </w:r>
      <w:r>
        <w:rPr>
          <w:color w:val="3D3D3D"/>
          <w:spacing w:val="-23"/>
          <w:w w:val="105"/>
          <w:sz w:val="20"/>
        </w:rPr>
        <w:t xml:space="preserve"> </w:t>
      </w:r>
      <w:r>
        <w:rPr>
          <w:b/>
          <w:color w:val="3D3D3D"/>
          <w:w w:val="105"/>
          <w:sz w:val="21"/>
        </w:rPr>
        <w:t xml:space="preserve">risk, </w:t>
      </w:r>
      <w:r>
        <w:rPr>
          <w:color w:val="3D3D3D"/>
          <w:w w:val="105"/>
          <w:sz w:val="20"/>
        </w:rPr>
        <w:t>control</w:t>
      </w:r>
      <w:r>
        <w:rPr>
          <w:color w:val="3D3D3D"/>
          <w:spacing w:val="-17"/>
          <w:w w:val="105"/>
          <w:sz w:val="20"/>
        </w:rPr>
        <w:t xml:space="preserve"> </w:t>
      </w:r>
      <w:r>
        <w:rPr>
          <w:color w:val="3D3D3D"/>
          <w:w w:val="105"/>
          <w:sz w:val="20"/>
        </w:rPr>
        <w:t>and</w:t>
      </w:r>
      <w:r>
        <w:rPr>
          <w:color w:val="3D3D3D"/>
          <w:spacing w:val="-24"/>
          <w:w w:val="105"/>
          <w:sz w:val="20"/>
        </w:rPr>
        <w:t xml:space="preserve"> </w:t>
      </w:r>
      <w:r>
        <w:rPr>
          <w:color w:val="3D3D3D"/>
          <w:w w:val="105"/>
          <w:sz w:val="20"/>
        </w:rPr>
        <w:t>governance</w:t>
      </w:r>
      <w:r>
        <w:rPr>
          <w:color w:val="3D3D3D"/>
          <w:spacing w:val="-17"/>
          <w:w w:val="105"/>
          <w:sz w:val="20"/>
        </w:rPr>
        <w:t xml:space="preserve"> </w:t>
      </w:r>
      <w:r>
        <w:rPr>
          <w:color w:val="3D3D3D"/>
          <w:w w:val="105"/>
          <w:sz w:val="20"/>
        </w:rPr>
        <w:t>processes</w:t>
      </w:r>
      <w:r>
        <w:rPr>
          <w:color w:val="3D3D3D"/>
          <w:spacing w:val="-3"/>
          <w:w w:val="105"/>
          <w:sz w:val="20"/>
        </w:rPr>
        <w:t xml:space="preserve"> </w:t>
      </w:r>
      <w:r>
        <w:rPr>
          <w:color w:val="3D3D3D"/>
          <w:w w:val="105"/>
          <w:sz w:val="20"/>
        </w:rPr>
        <w:t>and</w:t>
      </w:r>
      <w:r>
        <w:rPr>
          <w:color w:val="3D3D3D"/>
          <w:spacing w:val="-15"/>
          <w:w w:val="105"/>
          <w:sz w:val="20"/>
        </w:rPr>
        <w:t xml:space="preserve"> </w:t>
      </w:r>
      <w:r>
        <w:rPr>
          <w:color w:val="3D3D3D"/>
          <w:w w:val="105"/>
          <w:sz w:val="20"/>
        </w:rPr>
        <w:t>associated</w:t>
      </w:r>
      <w:r>
        <w:rPr>
          <w:color w:val="3D3D3D"/>
          <w:spacing w:val="3"/>
          <w:w w:val="105"/>
          <w:sz w:val="20"/>
        </w:rPr>
        <w:t xml:space="preserve"> </w:t>
      </w:r>
      <w:r>
        <w:rPr>
          <w:color w:val="3D3D3D"/>
          <w:w w:val="105"/>
          <w:sz w:val="20"/>
        </w:rPr>
        <w:t>assurance</w:t>
      </w:r>
      <w:r>
        <w:rPr>
          <w:color w:val="3D3D3D"/>
          <w:spacing w:val="-12"/>
          <w:w w:val="105"/>
          <w:sz w:val="20"/>
        </w:rPr>
        <w:t xml:space="preserve"> </w:t>
      </w:r>
      <w:r>
        <w:rPr>
          <w:color w:val="3D3D3D"/>
          <w:w w:val="105"/>
          <w:sz w:val="20"/>
        </w:rPr>
        <w:t>processes</w:t>
      </w:r>
      <w:r>
        <w:rPr>
          <w:color w:val="3D3D3D"/>
          <w:spacing w:val="-2"/>
          <w:w w:val="105"/>
          <w:sz w:val="20"/>
        </w:rPr>
        <w:t xml:space="preserve"> </w:t>
      </w:r>
      <w:r>
        <w:rPr>
          <w:color w:val="3D3D3D"/>
          <w:w w:val="105"/>
          <w:sz w:val="20"/>
        </w:rPr>
        <w:t>to</w:t>
      </w:r>
      <w:r>
        <w:rPr>
          <w:color w:val="3D3D3D"/>
          <w:spacing w:val="-13"/>
          <w:w w:val="105"/>
          <w:sz w:val="20"/>
        </w:rPr>
        <w:t xml:space="preserve"> </w:t>
      </w:r>
      <w:r>
        <w:rPr>
          <w:color w:val="3D3D3D"/>
          <w:w w:val="105"/>
          <w:sz w:val="20"/>
        </w:rPr>
        <w:t>ensure</w:t>
      </w:r>
      <w:r>
        <w:rPr>
          <w:color w:val="3D3D3D"/>
          <w:spacing w:val="-6"/>
          <w:w w:val="105"/>
          <w:sz w:val="20"/>
        </w:rPr>
        <w:t xml:space="preserve"> </w:t>
      </w:r>
      <w:r>
        <w:rPr>
          <w:color w:val="3D3D3D"/>
          <w:w w:val="105"/>
          <w:sz w:val="20"/>
        </w:rPr>
        <w:t xml:space="preserve">internal control systems are effective and that policies and practices are in compliance with statutory and other regulations and guidance. This includes considering the work of External Audit, Internal Audit and Risk Management and making recommendations </w:t>
      </w:r>
      <w:r>
        <w:rPr>
          <w:color w:val="3D3D3D"/>
          <w:w w:val="105"/>
          <w:sz w:val="20"/>
        </w:rPr>
        <w:t>concerning relevant governance arrangements, and advising the PCVC and Chief Constable according to good governance principles and adoption of appropriate risk management arrangements in accordance with proper practices and consideration of the internal an</w:t>
      </w:r>
      <w:r>
        <w:rPr>
          <w:color w:val="3D3D3D"/>
          <w:w w:val="105"/>
          <w:sz w:val="20"/>
        </w:rPr>
        <w:t>d external audit reports of both the PCVC and the Chief Constable for Durham Constabulary;</w:t>
      </w:r>
    </w:p>
    <w:p w:rsidR="00C53A62" w:rsidRDefault="00567705">
      <w:pPr>
        <w:pStyle w:val="ListParagraph"/>
        <w:numPr>
          <w:ilvl w:val="0"/>
          <w:numId w:val="25"/>
        </w:numPr>
        <w:tabs>
          <w:tab w:val="left" w:pos="2189"/>
        </w:tabs>
        <w:spacing w:before="5" w:line="251" w:lineRule="auto"/>
        <w:ind w:left="2174" w:right="615" w:hanging="340"/>
        <w:jc w:val="both"/>
      </w:pPr>
      <w:r>
        <w:rPr>
          <w:color w:val="3D3D3D"/>
          <w:w w:val="105"/>
          <w:sz w:val="20"/>
        </w:rPr>
        <w:t xml:space="preserve">has in place a Chief Finance Officer to the PCVC who is professionally qualified and suitably experienced. He plays a key role in providing a strategic </w:t>
      </w:r>
      <w:r>
        <w:rPr>
          <w:color w:val="3D3D3D"/>
          <w:w w:val="105"/>
          <w:sz w:val="20"/>
        </w:rPr>
        <w:t xml:space="preserve">insight to the direction and control of business decisions affecting financial resources. He ensures compliance with financial standards and gives due consideration to both the risk to and economic, efficient and effective use </w:t>
      </w:r>
      <w:r>
        <w:rPr>
          <w:color w:val="3D3D3D"/>
          <w:w w:val="105"/>
          <w:sz w:val="21"/>
        </w:rPr>
        <w:t xml:space="preserve">of </w:t>
      </w:r>
      <w:r>
        <w:rPr>
          <w:color w:val="3D3D3D"/>
          <w:w w:val="105"/>
          <w:sz w:val="20"/>
        </w:rPr>
        <w:t>resources. He works closel</w:t>
      </w:r>
      <w:r>
        <w:rPr>
          <w:color w:val="3D3D3D"/>
          <w:w w:val="105"/>
          <w:sz w:val="20"/>
        </w:rPr>
        <w:t>y with the Chief Constable and Force</w:t>
      </w:r>
      <w:r>
        <w:rPr>
          <w:color w:val="3D3D3D"/>
          <w:spacing w:val="-15"/>
          <w:w w:val="105"/>
          <w:sz w:val="20"/>
        </w:rPr>
        <w:t xml:space="preserve"> </w:t>
      </w:r>
      <w:r>
        <w:rPr>
          <w:color w:val="3D3D3D"/>
          <w:w w:val="105"/>
          <w:sz w:val="20"/>
        </w:rPr>
        <w:t>in</w:t>
      </w:r>
      <w:r>
        <w:rPr>
          <w:color w:val="3D3D3D"/>
          <w:spacing w:val="-7"/>
          <w:w w:val="105"/>
          <w:sz w:val="20"/>
        </w:rPr>
        <w:t xml:space="preserve"> </w:t>
      </w:r>
      <w:r>
        <w:rPr>
          <w:color w:val="3D3D3D"/>
          <w:w w:val="105"/>
          <w:sz w:val="20"/>
        </w:rPr>
        <w:t>ensuring</w:t>
      </w:r>
      <w:r>
        <w:rPr>
          <w:color w:val="3D3D3D"/>
          <w:spacing w:val="-2"/>
          <w:w w:val="105"/>
          <w:sz w:val="20"/>
        </w:rPr>
        <w:t xml:space="preserve"> </w:t>
      </w:r>
      <w:r>
        <w:rPr>
          <w:color w:val="3D3D3D"/>
          <w:w w:val="105"/>
          <w:sz w:val="20"/>
        </w:rPr>
        <w:t>the</w:t>
      </w:r>
      <w:r>
        <w:rPr>
          <w:color w:val="3D3D3D"/>
          <w:spacing w:val="-14"/>
          <w:w w:val="105"/>
          <w:sz w:val="20"/>
        </w:rPr>
        <w:t xml:space="preserve"> </w:t>
      </w:r>
      <w:r>
        <w:rPr>
          <w:color w:val="3D3D3D"/>
          <w:w w:val="105"/>
          <w:sz w:val="20"/>
        </w:rPr>
        <w:t>Finance</w:t>
      </w:r>
      <w:r>
        <w:rPr>
          <w:color w:val="3D3D3D"/>
          <w:spacing w:val="-3"/>
          <w:w w:val="105"/>
          <w:sz w:val="20"/>
        </w:rPr>
        <w:t xml:space="preserve"> </w:t>
      </w:r>
      <w:r>
        <w:rPr>
          <w:color w:val="3D3D3D"/>
          <w:w w:val="105"/>
          <w:sz w:val="20"/>
        </w:rPr>
        <w:t>function</w:t>
      </w:r>
      <w:r>
        <w:rPr>
          <w:color w:val="3D3D3D"/>
          <w:spacing w:val="-12"/>
          <w:w w:val="105"/>
          <w:sz w:val="20"/>
        </w:rPr>
        <w:t xml:space="preserve"> </w:t>
      </w:r>
      <w:r>
        <w:rPr>
          <w:color w:val="3D3D3D"/>
          <w:w w:val="105"/>
          <w:sz w:val="20"/>
        </w:rPr>
        <w:t>provided</w:t>
      </w:r>
      <w:r>
        <w:rPr>
          <w:color w:val="3D3D3D"/>
          <w:spacing w:val="1"/>
          <w:w w:val="105"/>
          <w:sz w:val="20"/>
        </w:rPr>
        <w:t xml:space="preserve"> </w:t>
      </w:r>
      <w:r>
        <w:rPr>
          <w:color w:val="3D3D3D"/>
          <w:w w:val="105"/>
          <w:sz w:val="20"/>
        </w:rPr>
        <w:t>is</w:t>
      </w:r>
      <w:r>
        <w:rPr>
          <w:color w:val="3D3D3D"/>
          <w:spacing w:val="-10"/>
          <w:w w:val="105"/>
          <w:sz w:val="20"/>
        </w:rPr>
        <w:t xml:space="preserve"> </w:t>
      </w:r>
      <w:r>
        <w:rPr>
          <w:color w:val="3D3D3D"/>
          <w:w w:val="105"/>
          <w:sz w:val="20"/>
        </w:rPr>
        <w:t>fit</w:t>
      </w:r>
      <w:r>
        <w:rPr>
          <w:color w:val="3D3D3D"/>
          <w:spacing w:val="-14"/>
          <w:w w:val="105"/>
          <w:sz w:val="20"/>
        </w:rPr>
        <w:t xml:space="preserve"> </w:t>
      </w:r>
      <w:r>
        <w:rPr>
          <w:color w:val="3D3D3D"/>
          <w:w w:val="105"/>
          <w:sz w:val="20"/>
        </w:rPr>
        <w:t>for</w:t>
      </w:r>
      <w:r>
        <w:rPr>
          <w:color w:val="3D3D3D"/>
          <w:spacing w:val="-13"/>
          <w:w w:val="105"/>
          <w:sz w:val="20"/>
        </w:rPr>
        <w:t xml:space="preserve"> </w:t>
      </w:r>
      <w:r>
        <w:rPr>
          <w:color w:val="3D3D3D"/>
          <w:w w:val="105"/>
          <w:sz w:val="20"/>
        </w:rPr>
        <w:t>purpose</w:t>
      </w:r>
      <w:r>
        <w:rPr>
          <w:color w:val="3D3D3D"/>
          <w:spacing w:val="-10"/>
          <w:w w:val="105"/>
          <w:sz w:val="20"/>
        </w:rPr>
        <w:t xml:space="preserve"> </w:t>
      </w:r>
      <w:r>
        <w:rPr>
          <w:color w:val="3D3D3D"/>
          <w:w w:val="105"/>
          <w:sz w:val="20"/>
        </w:rPr>
        <w:t>and</w:t>
      </w:r>
      <w:r>
        <w:rPr>
          <w:color w:val="3D3D3D"/>
          <w:spacing w:val="-28"/>
          <w:w w:val="105"/>
          <w:sz w:val="20"/>
        </w:rPr>
        <w:t xml:space="preserve"> </w:t>
      </w:r>
      <w:r>
        <w:rPr>
          <w:color w:val="3D3D3D"/>
          <w:w w:val="105"/>
          <w:sz w:val="20"/>
        </w:rPr>
        <w:t>that</w:t>
      </w:r>
      <w:r>
        <w:rPr>
          <w:color w:val="3D3D3D"/>
          <w:spacing w:val="-16"/>
          <w:w w:val="105"/>
          <w:sz w:val="20"/>
        </w:rPr>
        <w:t xml:space="preserve"> </w:t>
      </w:r>
      <w:r>
        <w:rPr>
          <w:color w:val="3D3D3D"/>
          <w:w w:val="105"/>
          <w:sz w:val="20"/>
        </w:rPr>
        <w:t>the</w:t>
      </w:r>
      <w:r>
        <w:rPr>
          <w:color w:val="3D3D3D"/>
          <w:spacing w:val="-11"/>
          <w:w w:val="105"/>
          <w:sz w:val="20"/>
        </w:rPr>
        <w:t xml:space="preserve"> </w:t>
      </w:r>
      <w:r>
        <w:rPr>
          <w:color w:val="3D3D3D"/>
          <w:w w:val="105"/>
          <w:sz w:val="20"/>
        </w:rPr>
        <w:t>management of the PCVC's funds are</w:t>
      </w:r>
      <w:r>
        <w:rPr>
          <w:color w:val="3D3D3D"/>
          <w:spacing w:val="-18"/>
          <w:w w:val="105"/>
          <w:sz w:val="20"/>
        </w:rPr>
        <w:t xml:space="preserve"> </w:t>
      </w:r>
      <w:r>
        <w:rPr>
          <w:color w:val="3D3D3D"/>
          <w:w w:val="105"/>
          <w:sz w:val="20"/>
        </w:rPr>
        <w:t>robust;</w:t>
      </w:r>
    </w:p>
    <w:p w:rsidR="00C53A62" w:rsidRDefault="00567705">
      <w:pPr>
        <w:pStyle w:val="ListParagraph"/>
        <w:numPr>
          <w:ilvl w:val="0"/>
          <w:numId w:val="25"/>
        </w:numPr>
        <w:tabs>
          <w:tab w:val="left" w:pos="2174"/>
        </w:tabs>
        <w:spacing w:before="14" w:line="244" w:lineRule="auto"/>
        <w:ind w:left="2171" w:right="631" w:hanging="342"/>
        <w:jc w:val="both"/>
      </w:pPr>
      <w:r>
        <w:rPr>
          <w:color w:val="3D3D3D"/>
          <w:w w:val="105"/>
          <w:sz w:val="20"/>
        </w:rPr>
        <w:t xml:space="preserve">is fully compliant with the principles outlined in the CIPFA Statement on the Role of the Chief </w:t>
      </w:r>
      <w:r>
        <w:rPr>
          <w:color w:val="3D3D3D"/>
          <w:w w:val="105"/>
          <w:sz w:val="20"/>
        </w:rPr>
        <w:t>Finance Officer of the Police and Crime Commissioner (2012). In  practice the role of</w:t>
      </w:r>
      <w:r>
        <w:rPr>
          <w:color w:val="3D3D3D"/>
          <w:spacing w:val="-8"/>
          <w:w w:val="105"/>
          <w:sz w:val="20"/>
        </w:rPr>
        <w:t xml:space="preserve"> </w:t>
      </w:r>
      <w:r>
        <w:rPr>
          <w:color w:val="3D3D3D"/>
          <w:w w:val="105"/>
          <w:sz w:val="20"/>
        </w:rPr>
        <w:t>the</w:t>
      </w:r>
      <w:r>
        <w:rPr>
          <w:color w:val="3D3D3D"/>
          <w:spacing w:val="-5"/>
          <w:w w:val="105"/>
          <w:sz w:val="20"/>
        </w:rPr>
        <w:t xml:space="preserve"> </w:t>
      </w:r>
      <w:r>
        <w:rPr>
          <w:color w:val="3D3D3D"/>
          <w:w w:val="105"/>
          <w:sz w:val="20"/>
        </w:rPr>
        <w:t>PCVC</w:t>
      </w:r>
      <w:r>
        <w:rPr>
          <w:color w:val="3D3D3D"/>
          <w:spacing w:val="5"/>
          <w:w w:val="105"/>
          <w:sz w:val="20"/>
        </w:rPr>
        <w:t xml:space="preserve"> </w:t>
      </w:r>
      <w:r>
        <w:rPr>
          <w:color w:val="3D3D3D"/>
          <w:w w:val="105"/>
          <w:sz w:val="20"/>
        </w:rPr>
        <w:t>CFO</w:t>
      </w:r>
      <w:r>
        <w:rPr>
          <w:color w:val="3D3D3D"/>
          <w:spacing w:val="-6"/>
          <w:w w:val="105"/>
          <w:sz w:val="20"/>
        </w:rPr>
        <w:t xml:space="preserve"> </w:t>
      </w:r>
      <w:r>
        <w:rPr>
          <w:color w:val="3D3D3D"/>
          <w:w w:val="105"/>
          <w:sz w:val="20"/>
        </w:rPr>
        <w:t>and</w:t>
      </w:r>
      <w:r>
        <w:rPr>
          <w:color w:val="3D3D3D"/>
          <w:spacing w:val="-10"/>
          <w:w w:val="105"/>
          <w:sz w:val="20"/>
        </w:rPr>
        <w:t xml:space="preserve"> </w:t>
      </w:r>
      <w:r>
        <w:rPr>
          <w:color w:val="3D3D3D"/>
          <w:w w:val="105"/>
          <w:sz w:val="20"/>
        </w:rPr>
        <w:t>CC</w:t>
      </w:r>
      <w:r>
        <w:rPr>
          <w:color w:val="3D3D3D"/>
          <w:spacing w:val="-13"/>
          <w:w w:val="105"/>
          <w:sz w:val="20"/>
        </w:rPr>
        <w:t xml:space="preserve"> </w:t>
      </w:r>
      <w:r>
        <w:rPr>
          <w:color w:val="3D3D3D"/>
          <w:w w:val="105"/>
          <w:sz w:val="20"/>
        </w:rPr>
        <w:t>CFO</w:t>
      </w:r>
      <w:r>
        <w:rPr>
          <w:color w:val="3D3D3D"/>
          <w:spacing w:val="-13"/>
          <w:w w:val="105"/>
          <w:sz w:val="20"/>
        </w:rPr>
        <w:t xml:space="preserve"> </w:t>
      </w:r>
      <w:r>
        <w:rPr>
          <w:color w:val="3D3D3D"/>
          <w:w w:val="105"/>
          <w:sz w:val="20"/>
        </w:rPr>
        <w:t>is</w:t>
      </w:r>
      <w:r>
        <w:rPr>
          <w:color w:val="3D3D3D"/>
          <w:spacing w:val="7"/>
          <w:w w:val="105"/>
          <w:sz w:val="20"/>
        </w:rPr>
        <w:t xml:space="preserve"> </w:t>
      </w:r>
      <w:r>
        <w:rPr>
          <w:color w:val="3D3D3D"/>
          <w:w w:val="105"/>
          <w:sz w:val="20"/>
        </w:rPr>
        <w:t>undertaken</w:t>
      </w:r>
      <w:r>
        <w:rPr>
          <w:color w:val="3D3D3D"/>
          <w:spacing w:val="13"/>
          <w:w w:val="105"/>
          <w:sz w:val="20"/>
        </w:rPr>
        <w:t xml:space="preserve"> </w:t>
      </w:r>
      <w:r>
        <w:rPr>
          <w:color w:val="3D3D3D"/>
          <w:w w:val="105"/>
          <w:sz w:val="20"/>
        </w:rPr>
        <w:t>by</w:t>
      </w:r>
      <w:r>
        <w:rPr>
          <w:color w:val="3D3D3D"/>
          <w:spacing w:val="-11"/>
          <w:w w:val="105"/>
          <w:sz w:val="20"/>
        </w:rPr>
        <w:t xml:space="preserve"> </w:t>
      </w:r>
      <w:r>
        <w:rPr>
          <w:b/>
          <w:color w:val="3D3D3D"/>
          <w:w w:val="105"/>
          <w:sz w:val="23"/>
        </w:rPr>
        <w:t>the</w:t>
      </w:r>
      <w:r>
        <w:rPr>
          <w:b/>
          <w:color w:val="3D3D3D"/>
          <w:spacing w:val="-15"/>
          <w:w w:val="105"/>
          <w:sz w:val="23"/>
        </w:rPr>
        <w:t xml:space="preserve"> </w:t>
      </w:r>
      <w:r>
        <w:rPr>
          <w:b/>
          <w:color w:val="3D3D3D"/>
          <w:w w:val="105"/>
          <w:sz w:val="23"/>
        </w:rPr>
        <w:t>same</w:t>
      </w:r>
      <w:r>
        <w:rPr>
          <w:b/>
          <w:color w:val="3D3D3D"/>
          <w:spacing w:val="-16"/>
          <w:w w:val="105"/>
          <w:sz w:val="23"/>
        </w:rPr>
        <w:t xml:space="preserve"> </w:t>
      </w:r>
      <w:r>
        <w:rPr>
          <w:color w:val="3D3D3D"/>
          <w:w w:val="105"/>
          <w:sz w:val="20"/>
        </w:rPr>
        <w:t>individual,</w:t>
      </w:r>
      <w:r>
        <w:rPr>
          <w:color w:val="3D3D3D"/>
          <w:spacing w:val="11"/>
          <w:w w:val="105"/>
          <w:sz w:val="20"/>
        </w:rPr>
        <w:t xml:space="preserve"> </w:t>
      </w:r>
      <w:r>
        <w:rPr>
          <w:color w:val="3D3D3D"/>
          <w:w w:val="105"/>
          <w:sz w:val="20"/>
        </w:rPr>
        <w:t>but</w:t>
      </w:r>
      <w:r>
        <w:rPr>
          <w:color w:val="3D3D3D"/>
          <w:spacing w:val="-1"/>
          <w:w w:val="105"/>
          <w:sz w:val="20"/>
        </w:rPr>
        <w:t xml:space="preserve"> </w:t>
      </w:r>
      <w:r>
        <w:rPr>
          <w:color w:val="3D3D3D"/>
          <w:w w:val="105"/>
          <w:sz w:val="20"/>
        </w:rPr>
        <w:t>the</w:t>
      </w:r>
      <w:r>
        <w:rPr>
          <w:color w:val="3D3D3D"/>
          <w:spacing w:val="-6"/>
          <w:w w:val="105"/>
          <w:sz w:val="20"/>
        </w:rPr>
        <w:t xml:space="preserve"> </w:t>
      </w:r>
      <w:r>
        <w:rPr>
          <w:color w:val="3D3D3D"/>
          <w:w w:val="105"/>
          <w:sz w:val="20"/>
        </w:rPr>
        <w:t>PCVC</w:t>
      </w:r>
      <w:r>
        <w:rPr>
          <w:color w:val="3D3D3D"/>
          <w:spacing w:val="-6"/>
          <w:w w:val="105"/>
          <w:sz w:val="20"/>
        </w:rPr>
        <w:t xml:space="preserve"> </w:t>
      </w:r>
      <w:r>
        <w:rPr>
          <w:color w:val="3D3D3D"/>
          <w:w w:val="105"/>
          <w:sz w:val="20"/>
        </w:rPr>
        <w:t>has established</w:t>
      </w:r>
      <w:r>
        <w:rPr>
          <w:color w:val="3D3D3D"/>
          <w:spacing w:val="9"/>
          <w:w w:val="105"/>
          <w:sz w:val="20"/>
        </w:rPr>
        <w:t xml:space="preserve"> </w:t>
      </w:r>
      <w:r>
        <w:rPr>
          <w:color w:val="3D3D3D"/>
          <w:w w:val="105"/>
          <w:sz w:val="20"/>
        </w:rPr>
        <w:t>a</w:t>
      </w:r>
      <w:r>
        <w:rPr>
          <w:color w:val="3D3D3D"/>
          <w:spacing w:val="-16"/>
          <w:w w:val="105"/>
          <w:sz w:val="20"/>
        </w:rPr>
        <w:t xml:space="preserve"> </w:t>
      </w:r>
      <w:r>
        <w:rPr>
          <w:color w:val="3D3D3D"/>
          <w:w w:val="105"/>
          <w:sz w:val="20"/>
        </w:rPr>
        <w:t>Safeguards</w:t>
      </w:r>
      <w:r>
        <w:rPr>
          <w:color w:val="3D3D3D"/>
          <w:spacing w:val="-1"/>
          <w:w w:val="105"/>
          <w:sz w:val="20"/>
        </w:rPr>
        <w:t xml:space="preserve"> </w:t>
      </w:r>
      <w:r>
        <w:rPr>
          <w:color w:val="3D3D3D"/>
          <w:w w:val="105"/>
          <w:sz w:val="20"/>
        </w:rPr>
        <w:t>Protocol</w:t>
      </w:r>
      <w:r>
        <w:rPr>
          <w:color w:val="3D3D3D"/>
          <w:spacing w:val="-7"/>
          <w:w w:val="105"/>
          <w:sz w:val="20"/>
        </w:rPr>
        <w:t xml:space="preserve"> </w:t>
      </w:r>
      <w:r>
        <w:rPr>
          <w:color w:val="3D3D3D"/>
          <w:w w:val="105"/>
          <w:sz w:val="20"/>
        </w:rPr>
        <w:t>to</w:t>
      </w:r>
      <w:r>
        <w:rPr>
          <w:color w:val="3D3D3D"/>
          <w:spacing w:val="-1"/>
          <w:w w:val="105"/>
          <w:sz w:val="20"/>
        </w:rPr>
        <w:t xml:space="preserve"> </w:t>
      </w:r>
      <w:r>
        <w:rPr>
          <w:color w:val="3D3D3D"/>
          <w:w w:val="105"/>
          <w:sz w:val="20"/>
        </w:rPr>
        <w:t>minimise</w:t>
      </w:r>
      <w:r>
        <w:rPr>
          <w:color w:val="3D3D3D"/>
          <w:spacing w:val="-13"/>
          <w:w w:val="105"/>
          <w:sz w:val="20"/>
        </w:rPr>
        <w:t xml:space="preserve"> </w:t>
      </w:r>
      <w:r>
        <w:rPr>
          <w:color w:val="3D3D3D"/>
          <w:w w:val="105"/>
          <w:sz w:val="20"/>
        </w:rPr>
        <w:t>the</w:t>
      </w:r>
      <w:r>
        <w:rPr>
          <w:color w:val="3D3D3D"/>
          <w:spacing w:val="-11"/>
          <w:w w:val="105"/>
          <w:sz w:val="20"/>
        </w:rPr>
        <w:t xml:space="preserve"> </w:t>
      </w:r>
      <w:r>
        <w:rPr>
          <w:color w:val="3D3D3D"/>
          <w:w w:val="105"/>
          <w:sz w:val="20"/>
        </w:rPr>
        <w:t>risk</w:t>
      </w:r>
      <w:r>
        <w:rPr>
          <w:color w:val="3D3D3D"/>
          <w:spacing w:val="-16"/>
          <w:w w:val="105"/>
          <w:sz w:val="20"/>
        </w:rPr>
        <w:t xml:space="preserve"> </w:t>
      </w:r>
      <w:r>
        <w:rPr>
          <w:color w:val="3D3D3D"/>
          <w:w w:val="105"/>
          <w:sz w:val="20"/>
        </w:rPr>
        <w:t>and</w:t>
      </w:r>
      <w:r>
        <w:rPr>
          <w:color w:val="3D3D3D"/>
          <w:spacing w:val="-28"/>
          <w:w w:val="105"/>
          <w:sz w:val="20"/>
        </w:rPr>
        <w:t xml:space="preserve"> </w:t>
      </w:r>
      <w:r>
        <w:rPr>
          <w:color w:val="3D3D3D"/>
          <w:w w:val="105"/>
          <w:sz w:val="20"/>
        </w:rPr>
        <w:t>maximise</w:t>
      </w:r>
      <w:r>
        <w:rPr>
          <w:color w:val="3D3D3D"/>
          <w:spacing w:val="-12"/>
          <w:w w:val="105"/>
          <w:sz w:val="20"/>
        </w:rPr>
        <w:t xml:space="preserve"> </w:t>
      </w:r>
      <w:r>
        <w:rPr>
          <w:color w:val="3D3D3D"/>
          <w:w w:val="105"/>
          <w:sz w:val="20"/>
        </w:rPr>
        <w:t>the</w:t>
      </w:r>
      <w:r>
        <w:rPr>
          <w:color w:val="3D3D3D"/>
          <w:spacing w:val="4"/>
          <w:w w:val="105"/>
          <w:sz w:val="20"/>
        </w:rPr>
        <w:t xml:space="preserve"> </w:t>
      </w:r>
      <w:r>
        <w:rPr>
          <w:color w:val="3D3D3D"/>
          <w:w w:val="105"/>
          <w:sz w:val="20"/>
        </w:rPr>
        <w:t>opportunities</w:t>
      </w:r>
      <w:r>
        <w:rPr>
          <w:color w:val="3D3D3D"/>
          <w:spacing w:val="-3"/>
          <w:w w:val="105"/>
          <w:sz w:val="20"/>
        </w:rPr>
        <w:t xml:space="preserve"> </w:t>
      </w:r>
      <w:r>
        <w:rPr>
          <w:color w:val="3D3D3D"/>
          <w:w w:val="105"/>
          <w:sz w:val="20"/>
        </w:rPr>
        <w:t>this arrangement brings. The Safeguards Protocol has been presented to and agreed by the Joint Audit Committee and the Police and Crime Panel, and is subject to annual</w:t>
      </w:r>
      <w:r>
        <w:rPr>
          <w:color w:val="3D3D3D"/>
          <w:spacing w:val="17"/>
          <w:w w:val="105"/>
          <w:sz w:val="20"/>
        </w:rPr>
        <w:t xml:space="preserve"> </w:t>
      </w:r>
      <w:r>
        <w:rPr>
          <w:color w:val="3D3D3D"/>
          <w:w w:val="105"/>
          <w:sz w:val="20"/>
        </w:rPr>
        <w:t>review;</w:t>
      </w:r>
    </w:p>
    <w:p w:rsidR="00C53A62" w:rsidRDefault="00567705">
      <w:pPr>
        <w:pStyle w:val="ListParagraph"/>
        <w:numPr>
          <w:ilvl w:val="0"/>
          <w:numId w:val="25"/>
        </w:numPr>
        <w:tabs>
          <w:tab w:val="left" w:pos="2169"/>
        </w:tabs>
        <w:spacing w:line="235" w:lineRule="auto"/>
        <w:ind w:left="2164" w:right="647"/>
        <w:jc w:val="both"/>
      </w:pPr>
      <w:r>
        <w:rPr>
          <w:color w:val="3D3D3D"/>
          <w:w w:val="105"/>
          <w:sz w:val="20"/>
        </w:rPr>
        <w:t>has</w:t>
      </w:r>
      <w:r>
        <w:rPr>
          <w:color w:val="3D3D3D"/>
          <w:spacing w:val="-3"/>
          <w:w w:val="105"/>
          <w:sz w:val="20"/>
        </w:rPr>
        <w:t xml:space="preserve"> </w:t>
      </w:r>
      <w:r>
        <w:rPr>
          <w:color w:val="3D3D3D"/>
          <w:w w:val="105"/>
          <w:sz w:val="20"/>
        </w:rPr>
        <w:t>in</w:t>
      </w:r>
      <w:r>
        <w:rPr>
          <w:color w:val="3D3D3D"/>
          <w:spacing w:val="-10"/>
          <w:w w:val="105"/>
          <w:sz w:val="20"/>
        </w:rPr>
        <w:t xml:space="preserve"> </w:t>
      </w:r>
      <w:r>
        <w:rPr>
          <w:color w:val="3D3D3D"/>
          <w:w w:val="105"/>
          <w:sz w:val="20"/>
        </w:rPr>
        <w:t>place</w:t>
      </w:r>
      <w:r>
        <w:rPr>
          <w:color w:val="3D3D3D"/>
          <w:spacing w:val="7"/>
          <w:w w:val="105"/>
          <w:sz w:val="20"/>
        </w:rPr>
        <w:t xml:space="preserve"> </w:t>
      </w:r>
      <w:r>
        <w:rPr>
          <w:color w:val="3D3D3D"/>
          <w:w w:val="105"/>
          <w:sz w:val="20"/>
        </w:rPr>
        <w:t>a</w:t>
      </w:r>
      <w:r>
        <w:rPr>
          <w:color w:val="3D3D3D"/>
          <w:spacing w:val="-16"/>
          <w:w w:val="105"/>
          <w:sz w:val="20"/>
        </w:rPr>
        <w:t xml:space="preserve"> </w:t>
      </w:r>
      <w:r>
        <w:rPr>
          <w:color w:val="3D3D3D"/>
          <w:w w:val="105"/>
          <w:sz w:val="20"/>
        </w:rPr>
        <w:t>Chief</w:t>
      </w:r>
      <w:r>
        <w:rPr>
          <w:color w:val="3D3D3D"/>
          <w:spacing w:val="-4"/>
          <w:w w:val="105"/>
          <w:sz w:val="20"/>
        </w:rPr>
        <w:t xml:space="preserve"> </w:t>
      </w:r>
      <w:r>
        <w:rPr>
          <w:color w:val="3D3D3D"/>
          <w:w w:val="105"/>
          <w:sz w:val="20"/>
        </w:rPr>
        <w:t>of</w:t>
      </w:r>
      <w:r>
        <w:rPr>
          <w:color w:val="3D3D3D"/>
          <w:spacing w:val="-11"/>
          <w:w w:val="105"/>
          <w:sz w:val="20"/>
        </w:rPr>
        <w:t xml:space="preserve"> </w:t>
      </w:r>
      <w:r>
        <w:rPr>
          <w:color w:val="3D3D3D"/>
          <w:w w:val="105"/>
          <w:sz w:val="20"/>
        </w:rPr>
        <w:t>Staff</w:t>
      </w:r>
      <w:r>
        <w:rPr>
          <w:color w:val="3D3D3D"/>
          <w:spacing w:val="-7"/>
          <w:w w:val="105"/>
          <w:sz w:val="20"/>
        </w:rPr>
        <w:t xml:space="preserve"> </w:t>
      </w:r>
      <w:r>
        <w:rPr>
          <w:color w:val="3D3D3D"/>
          <w:w w:val="105"/>
          <w:sz w:val="20"/>
        </w:rPr>
        <w:t>who</w:t>
      </w:r>
      <w:r>
        <w:rPr>
          <w:color w:val="3D3D3D"/>
          <w:spacing w:val="-5"/>
          <w:w w:val="105"/>
          <w:sz w:val="20"/>
        </w:rPr>
        <w:t xml:space="preserve"> </w:t>
      </w:r>
      <w:r>
        <w:rPr>
          <w:color w:val="3D3D3D"/>
          <w:w w:val="105"/>
          <w:sz w:val="20"/>
        </w:rPr>
        <w:t>fulfils</w:t>
      </w:r>
      <w:r>
        <w:rPr>
          <w:color w:val="3D3D3D"/>
          <w:spacing w:val="-5"/>
          <w:w w:val="105"/>
          <w:sz w:val="20"/>
        </w:rPr>
        <w:t xml:space="preserve"> </w:t>
      </w:r>
      <w:r>
        <w:rPr>
          <w:color w:val="3D3D3D"/>
          <w:w w:val="105"/>
          <w:sz w:val="20"/>
        </w:rPr>
        <w:t>the</w:t>
      </w:r>
      <w:r>
        <w:rPr>
          <w:color w:val="3D3D3D"/>
          <w:spacing w:val="-11"/>
          <w:w w:val="105"/>
          <w:sz w:val="20"/>
        </w:rPr>
        <w:t xml:space="preserve"> </w:t>
      </w:r>
      <w:r>
        <w:rPr>
          <w:color w:val="3D3D3D"/>
          <w:w w:val="105"/>
          <w:sz w:val="20"/>
        </w:rPr>
        <w:t>role</w:t>
      </w:r>
      <w:r>
        <w:rPr>
          <w:color w:val="3D3D3D"/>
          <w:spacing w:val="-9"/>
          <w:w w:val="105"/>
          <w:sz w:val="20"/>
        </w:rPr>
        <w:t xml:space="preserve"> </w:t>
      </w:r>
      <w:r>
        <w:rPr>
          <w:color w:val="3D3D3D"/>
          <w:w w:val="105"/>
          <w:sz w:val="20"/>
        </w:rPr>
        <w:t>of</w:t>
      </w:r>
      <w:r>
        <w:rPr>
          <w:color w:val="3D3D3D"/>
          <w:spacing w:val="-5"/>
          <w:w w:val="105"/>
          <w:sz w:val="20"/>
        </w:rPr>
        <w:t xml:space="preserve"> </w:t>
      </w:r>
      <w:r>
        <w:rPr>
          <w:color w:val="3D3D3D"/>
          <w:w w:val="105"/>
          <w:sz w:val="20"/>
        </w:rPr>
        <w:t>the</w:t>
      </w:r>
      <w:r>
        <w:rPr>
          <w:color w:val="3D3D3D"/>
          <w:spacing w:val="-8"/>
          <w:w w:val="105"/>
          <w:sz w:val="20"/>
        </w:rPr>
        <w:t xml:space="preserve"> </w:t>
      </w:r>
      <w:r>
        <w:rPr>
          <w:color w:val="3D3D3D"/>
          <w:w w:val="105"/>
          <w:sz w:val="20"/>
        </w:rPr>
        <w:t>Head</w:t>
      </w:r>
      <w:r>
        <w:rPr>
          <w:color w:val="3D3D3D"/>
          <w:spacing w:val="-12"/>
          <w:w w:val="105"/>
          <w:sz w:val="20"/>
        </w:rPr>
        <w:t xml:space="preserve"> </w:t>
      </w:r>
      <w:r>
        <w:rPr>
          <w:rFonts w:ascii="Times New Roman" w:hAnsi="Times New Roman"/>
          <w:color w:val="3D3D3D"/>
          <w:w w:val="105"/>
          <w:sz w:val="23"/>
        </w:rPr>
        <w:t>of</w:t>
      </w:r>
      <w:r>
        <w:rPr>
          <w:rFonts w:ascii="Times New Roman" w:hAnsi="Times New Roman"/>
          <w:color w:val="3D3D3D"/>
          <w:spacing w:val="2"/>
          <w:w w:val="105"/>
          <w:sz w:val="23"/>
        </w:rPr>
        <w:t xml:space="preserve"> </w:t>
      </w:r>
      <w:r>
        <w:rPr>
          <w:color w:val="3D3D3D"/>
          <w:w w:val="105"/>
          <w:sz w:val="20"/>
        </w:rPr>
        <w:t>Paid</w:t>
      </w:r>
      <w:r>
        <w:rPr>
          <w:color w:val="3D3D3D"/>
          <w:spacing w:val="-8"/>
          <w:w w:val="105"/>
          <w:sz w:val="20"/>
        </w:rPr>
        <w:t xml:space="preserve"> </w:t>
      </w:r>
      <w:r>
        <w:rPr>
          <w:color w:val="3D3D3D"/>
          <w:w w:val="105"/>
          <w:sz w:val="20"/>
        </w:rPr>
        <w:t>Service</w:t>
      </w:r>
      <w:r>
        <w:rPr>
          <w:color w:val="3D3D3D"/>
          <w:spacing w:val="7"/>
          <w:w w:val="105"/>
          <w:sz w:val="20"/>
        </w:rPr>
        <w:t xml:space="preserve"> </w:t>
      </w:r>
      <w:r>
        <w:rPr>
          <w:color w:val="3D3D3D"/>
          <w:w w:val="105"/>
          <w:sz w:val="20"/>
        </w:rPr>
        <w:t>and</w:t>
      </w:r>
      <w:r>
        <w:rPr>
          <w:color w:val="3D3D3D"/>
          <w:spacing w:val="2"/>
          <w:w w:val="105"/>
          <w:sz w:val="20"/>
        </w:rPr>
        <w:t xml:space="preserve"> </w:t>
      </w:r>
      <w:r>
        <w:rPr>
          <w:color w:val="3D3D3D"/>
          <w:w w:val="105"/>
          <w:sz w:val="20"/>
        </w:rPr>
        <w:t xml:space="preserve">Monitoring Officer and ensures compliance </w:t>
      </w:r>
      <w:r>
        <w:rPr>
          <w:color w:val="3D3D3D"/>
          <w:w w:val="105"/>
          <w:sz w:val="23"/>
        </w:rPr>
        <w:t xml:space="preserve">with </w:t>
      </w:r>
      <w:r>
        <w:rPr>
          <w:color w:val="3D3D3D"/>
          <w:w w:val="105"/>
          <w:sz w:val="20"/>
        </w:rPr>
        <w:t>relevant laws and regulations, internal policies and procedures, and that expenditure is lawful and in accordance with financial regulations and procedural</w:t>
      </w:r>
      <w:r>
        <w:rPr>
          <w:color w:val="3D3D3D"/>
          <w:spacing w:val="-6"/>
          <w:w w:val="105"/>
          <w:sz w:val="20"/>
        </w:rPr>
        <w:t xml:space="preserve"> </w:t>
      </w:r>
      <w:r>
        <w:rPr>
          <w:color w:val="3D3D3D"/>
          <w:w w:val="105"/>
          <w:sz w:val="20"/>
        </w:rPr>
        <w:t>rules;</w:t>
      </w:r>
    </w:p>
    <w:p w:rsidR="00C53A62" w:rsidRDefault="00567705">
      <w:pPr>
        <w:pStyle w:val="ListParagraph"/>
        <w:numPr>
          <w:ilvl w:val="0"/>
          <w:numId w:val="25"/>
        </w:numPr>
        <w:tabs>
          <w:tab w:val="left" w:pos="2160"/>
        </w:tabs>
        <w:spacing w:before="24"/>
        <w:ind w:left="2159" w:hanging="345"/>
        <w:jc w:val="both"/>
      </w:pPr>
      <w:r>
        <w:rPr>
          <w:color w:val="3D3D3D"/>
          <w:w w:val="105"/>
          <w:sz w:val="20"/>
        </w:rPr>
        <w:t>publishes key business decis</w:t>
      </w:r>
      <w:r>
        <w:rPr>
          <w:color w:val="3D3D3D"/>
          <w:w w:val="105"/>
          <w:sz w:val="20"/>
        </w:rPr>
        <w:t>ions on his</w:t>
      </w:r>
      <w:r>
        <w:rPr>
          <w:color w:val="3D3D3D"/>
          <w:spacing w:val="14"/>
          <w:w w:val="105"/>
          <w:sz w:val="20"/>
        </w:rPr>
        <w:t xml:space="preserve"> </w:t>
      </w:r>
      <w:r>
        <w:rPr>
          <w:color w:val="3D3D3D"/>
          <w:w w:val="105"/>
          <w:sz w:val="20"/>
        </w:rPr>
        <w:t>website;</w:t>
      </w:r>
    </w:p>
    <w:p w:rsidR="00C53A62" w:rsidRDefault="00567705">
      <w:pPr>
        <w:pStyle w:val="ListParagraph"/>
        <w:numPr>
          <w:ilvl w:val="0"/>
          <w:numId w:val="25"/>
        </w:numPr>
        <w:tabs>
          <w:tab w:val="left" w:pos="2168"/>
          <w:tab w:val="left" w:pos="2169"/>
        </w:tabs>
        <w:spacing w:before="25"/>
        <w:ind w:left="2161" w:right="658" w:hanging="346"/>
      </w:pPr>
      <w:r>
        <w:rPr>
          <w:color w:val="3D3D3D"/>
          <w:w w:val="105"/>
          <w:sz w:val="20"/>
        </w:rPr>
        <w:t xml:space="preserve">publishes details of allowances and expenses incurred by the PCVC and maintains </w:t>
      </w:r>
      <w:r>
        <w:rPr>
          <w:color w:val="525252"/>
          <w:w w:val="105"/>
          <w:sz w:val="20"/>
        </w:rPr>
        <w:t>a</w:t>
      </w:r>
      <w:r>
        <w:rPr>
          <w:color w:val="3D3D3D"/>
          <w:w w:val="105"/>
          <w:sz w:val="20"/>
        </w:rPr>
        <w:t xml:space="preserve"> Register </w:t>
      </w:r>
      <w:r>
        <w:rPr>
          <w:color w:val="3D3D3D"/>
          <w:w w:val="105"/>
          <w:sz w:val="21"/>
        </w:rPr>
        <w:t xml:space="preserve">of </w:t>
      </w:r>
      <w:r>
        <w:rPr>
          <w:color w:val="3D3D3D"/>
          <w:w w:val="105"/>
          <w:sz w:val="20"/>
        </w:rPr>
        <w:t>Gifts and</w:t>
      </w:r>
      <w:r>
        <w:rPr>
          <w:color w:val="3D3D3D"/>
          <w:spacing w:val="-34"/>
          <w:w w:val="105"/>
          <w:sz w:val="20"/>
        </w:rPr>
        <w:t xml:space="preserve"> </w:t>
      </w:r>
      <w:r>
        <w:rPr>
          <w:color w:val="3D3D3D"/>
          <w:w w:val="105"/>
          <w:sz w:val="20"/>
        </w:rPr>
        <w:t>Hospitality;</w:t>
      </w:r>
    </w:p>
    <w:p w:rsidR="00C53A62" w:rsidRDefault="00567705">
      <w:pPr>
        <w:pStyle w:val="ListParagraph"/>
        <w:numPr>
          <w:ilvl w:val="0"/>
          <w:numId w:val="25"/>
        </w:numPr>
        <w:tabs>
          <w:tab w:val="left" w:pos="2163"/>
          <w:tab w:val="left" w:pos="2165"/>
        </w:tabs>
        <w:spacing w:before="28" w:line="254" w:lineRule="auto"/>
        <w:ind w:left="2161" w:right="660" w:hanging="341"/>
      </w:pPr>
      <w:r>
        <w:rPr>
          <w:color w:val="3D3D3D"/>
          <w:w w:val="105"/>
          <w:sz w:val="20"/>
        </w:rPr>
        <w:t>maintains Joint governance arrangements with neighbouring police forces and the fire service with regard to</w:t>
      </w:r>
      <w:r>
        <w:rPr>
          <w:color w:val="3D3D3D"/>
          <w:spacing w:val="-22"/>
          <w:w w:val="105"/>
          <w:sz w:val="20"/>
        </w:rPr>
        <w:t xml:space="preserve"> </w:t>
      </w:r>
      <w:r>
        <w:rPr>
          <w:color w:val="3D3D3D"/>
          <w:w w:val="105"/>
          <w:sz w:val="20"/>
        </w:rPr>
        <w:t>collaborat</w:t>
      </w:r>
      <w:r>
        <w:rPr>
          <w:color w:val="3D3D3D"/>
          <w:w w:val="105"/>
          <w:sz w:val="20"/>
        </w:rPr>
        <w:t>ion;</w:t>
      </w:r>
    </w:p>
    <w:p w:rsidR="00C53A62" w:rsidRDefault="00567705">
      <w:pPr>
        <w:pStyle w:val="ListParagraph"/>
        <w:numPr>
          <w:ilvl w:val="0"/>
          <w:numId w:val="25"/>
        </w:numPr>
        <w:tabs>
          <w:tab w:val="left" w:pos="2159"/>
          <w:tab w:val="left" w:pos="2160"/>
        </w:tabs>
        <w:spacing w:before="8" w:line="247" w:lineRule="auto"/>
        <w:ind w:left="2157" w:right="678" w:hanging="342"/>
      </w:pPr>
      <w:r>
        <w:rPr>
          <w:color w:val="3D3D3D"/>
          <w:w w:val="105"/>
          <w:sz w:val="20"/>
        </w:rPr>
        <w:t>maintains a performance management framework and a public reporting mechanism which Is published on the PCVC website</w:t>
      </w:r>
      <w:r>
        <w:rPr>
          <w:color w:val="3D3D3D"/>
          <w:spacing w:val="-16"/>
          <w:w w:val="105"/>
          <w:sz w:val="20"/>
        </w:rPr>
        <w:t xml:space="preserve"> </w:t>
      </w:r>
      <w:r>
        <w:rPr>
          <w:color w:val="3D3D3D"/>
          <w:w w:val="105"/>
          <w:sz w:val="20"/>
        </w:rPr>
        <w:t>quarterly</w:t>
      </w:r>
    </w:p>
    <w:p w:rsidR="00C53A62" w:rsidRDefault="00567705">
      <w:pPr>
        <w:pStyle w:val="ListParagraph"/>
        <w:numPr>
          <w:ilvl w:val="0"/>
          <w:numId w:val="25"/>
        </w:numPr>
        <w:tabs>
          <w:tab w:val="left" w:pos="2154"/>
          <w:tab w:val="left" w:pos="2155"/>
        </w:tabs>
        <w:spacing w:before="21" w:line="254" w:lineRule="auto"/>
        <w:ind w:left="2154" w:right="678" w:hanging="344"/>
      </w:pPr>
      <w:r>
        <w:rPr>
          <w:color w:val="3D3D3D"/>
          <w:w w:val="105"/>
          <w:sz w:val="20"/>
        </w:rPr>
        <w:t>uses Executive Board as performance management meetings to hold the Chief Constable to</w:t>
      </w:r>
      <w:r>
        <w:rPr>
          <w:color w:val="3D3D3D"/>
          <w:spacing w:val="7"/>
          <w:w w:val="105"/>
          <w:sz w:val="20"/>
        </w:rPr>
        <w:t xml:space="preserve"> </w:t>
      </w:r>
      <w:r>
        <w:rPr>
          <w:color w:val="3D3D3D"/>
          <w:w w:val="105"/>
          <w:sz w:val="20"/>
        </w:rPr>
        <w:t>account;</w:t>
      </w:r>
    </w:p>
    <w:p w:rsidR="00C53A62" w:rsidRDefault="00567705">
      <w:pPr>
        <w:pStyle w:val="ListParagraph"/>
        <w:numPr>
          <w:ilvl w:val="0"/>
          <w:numId w:val="25"/>
        </w:numPr>
        <w:tabs>
          <w:tab w:val="left" w:pos="2150"/>
          <w:tab w:val="left" w:pos="2151"/>
        </w:tabs>
        <w:spacing w:line="240" w:lineRule="exact"/>
        <w:ind w:left="2150" w:hanging="336"/>
      </w:pPr>
      <w:r>
        <w:rPr>
          <w:color w:val="3D3D3D"/>
          <w:w w:val="105"/>
          <w:sz w:val="20"/>
        </w:rPr>
        <w:t xml:space="preserve">engages with the </w:t>
      </w:r>
      <w:r>
        <w:rPr>
          <w:color w:val="3D3D3D"/>
          <w:w w:val="105"/>
          <w:sz w:val="20"/>
        </w:rPr>
        <w:t>Police and Crime Panel (PCP) whose role it is to scrutinise</w:t>
      </w:r>
      <w:r>
        <w:rPr>
          <w:color w:val="3D3D3D"/>
          <w:spacing w:val="12"/>
          <w:w w:val="105"/>
          <w:sz w:val="20"/>
        </w:rPr>
        <w:t xml:space="preserve"> </w:t>
      </w:r>
      <w:r>
        <w:rPr>
          <w:color w:val="3D3D3D"/>
          <w:w w:val="105"/>
          <w:sz w:val="20"/>
        </w:rPr>
        <w:t xml:space="preserve">the work </w:t>
      </w:r>
      <w:r>
        <w:rPr>
          <w:rFonts w:ascii="Times New Roman" w:hAnsi="Times New Roman"/>
          <w:color w:val="3D3D3D"/>
          <w:w w:val="105"/>
          <w:sz w:val="23"/>
        </w:rPr>
        <w:t>of</w:t>
      </w:r>
    </w:p>
    <w:p w:rsidR="00C53A62" w:rsidRDefault="00567705">
      <w:pPr>
        <w:spacing w:before="8" w:line="254" w:lineRule="auto"/>
        <w:ind w:left="2146" w:right="673" w:firstLine="3"/>
        <w:jc w:val="both"/>
      </w:pPr>
      <w:r>
        <w:rPr>
          <w:color w:val="3D3D3D"/>
          <w:w w:val="105"/>
          <w:sz w:val="20"/>
        </w:rPr>
        <w:t>the PCVC and how he carries out his statutory responsibilities. The Panel has a key role in supporting the Commissioner in his role in enhancing public accountability of the police for</w:t>
      </w:r>
      <w:r>
        <w:rPr>
          <w:color w:val="3D3D3D"/>
          <w:w w:val="105"/>
          <w:sz w:val="20"/>
        </w:rPr>
        <w:t>ce;</w:t>
      </w:r>
    </w:p>
    <w:p w:rsidR="00C53A62" w:rsidRDefault="00567705">
      <w:pPr>
        <w:pStyle w:val="ListParagraph"/>
        <w:numPr>
          <w:ilvl w:val="0"/>
          <w:numId w:val="25"/>
        </w:numPr>
        <w:tabs>
          <w:tab w:val="left" w:pos="2151"/>
        </w:tabs>
        <w:spacing w:before="7"/>
        <w:ind w:left="2150" w:hanging="341"/>
        <w:jc w:val="both"/>
      </w:pPr>
      <w:r>
        <w:rPr>
          <w:color w:val="3D3D3D"/>
          <w:w w:val="105"/>
          <w:sz w:val="20"/>
        </w:rPr>
        <w:t>ensures</w:t>
      </w:r>
      <w:r>
        <w:rPr>
          <w:color w:val="3D3D3D"/>
          <w:spacing w:val="1"/>
          <w:w w:val="105"/>
          <w:sz w:val="20"/>
        </w:rPr>
        <w:t xml:space="preserve"> </w:t>
      </w:r>
      <w:r>
        <w:rPr>
          <w:color w:val="3D3D3D"/>
          <w:w w:val="105"/>
          <w:sz w:val="20"/>
        </w:rPr>
        <w:t>all</w:t>
      </w:r>
      <w:r>
        <w:rPr>
          <w:color w:val="3D3D3D"/>
          <w:spacing w:val="-6"/>
          <w:w w:val="105"/>
          <w:sz w:val="20"/>
        </w:rPr>
        <w:t xml:space="preserve"> </w:t>
      </w:r>
      <w:r>
        <w:rPr>
          <w:color w:val="3D3D3D"/>
          <w:w w:val="105"/>
          <w:sz w:val="20"/>
        </w:rPr>
        <w:t>relevant</w:t>
      </w:r>
      <w:r>
        <w:rPr>
          <w:color w:val="3D3D3D"/>
          <w:spacing w:val="-2"/>
          <w:w w:val="105"/>
          <w:sz w:val="20"/>
        </w:rPr>
        <w:t xml:space="preserve"> </w:t>
      </w:r>
      <w:r>
        <w:rPr>
          <w:color w:val="3D3D3D"/>
          <w:w w:val="105"/>
          <w:sz w:val="20"/>
        </w:rPr>
        <w:t>disclosures</w:t>
      </w:r>
      <w:r>
        <w:rPr>
          <w:color w:val="3D3D3D"/>
          <w:spacing w:val="4"/>
          <w:w w:val="105"/>
          <w:sz w:val="20"/>
        </w:rPr>
        <w:t xml:space="preserve"> </w:t>
      </w:r>
      <w:r>
        <w:rPr>
          <w:color w:val="3D3D3D"/>
          <w:w w:val="105"/>
          <w:sz w:val="20"/>
        </w:rPr>
        <w:t>in</w:t>
      </w:r>
      <w:r>
        <w:rPr>
          <w:color w:val="3D3D3D"/>
          <w:spacing w:val="-8"/>
          <w:w w:val="105"/>
          <w:sz w:val="20"/>
        </w:rPr>
        <w:t xml:space="preserve"> </w:t>
      </w:r>
      <w:r>
        <w:rPr>
          <w:color w:val="3D3D3D"/>
          <w:w w:val="105"/>
          <w:sz w:val="20"/>
        </w:rPr>
        <w:t>terms of</w:t>
      </w:r>
      <w:r>
        <w:rPr>
          <w:color w:val="3D3D3D"/>
          <w:spacing w:val="-3"/>
          <w:w w:val="105"/>
          <w:sz w:val="20"/>
        </w:rPr>
        <w:t xml:space="preserve"> </w:t>
      </w:r>
      <w:r>
        <w:rPr>
          <w:color w:val="3D3D3D"/>
          <w:w w:val="105"/>
          <w:sz w:val="20"/>
        </w:rPr>
        <w:t>information</w:t>
      </w:r>
      <w:r>
        <w:rPr>
          <w:color w:val="3D3D3D"/>
          <w:spacing w:val="4"/>
          <w:w w:val="105"/>
          <w:sz w:val="20"/>
        </w:rPr>
        <w:t xml:space="preserve"> </w:t>
      </w:r>
      <w:r>
        <w:rPr>
          <w:color w:val="3D3D3D"/>
          <w:w w:val="105"/>
          <w:sz w:val="20"/>
        </w:rPr>
        <w:t>are</w:t>
      </w:r>
      <w:r>
        <w:rPr>
          <w:color w:val="3D3D3D"/>
          <w:spacing w:val="-17"/>
          <w:w w:val="105"/>
          <w:sz w:val="20"/>
        </w:rPr>
        <w:t xml:space="preserve"> </w:t>
      </w:r>
      <w:r>
        <w:rPr>
          <w:color w:val="3D3D3D"/>
          <w:w w:val="105"/>
          <w:sz w:val="20"/>
        </w:rPr>
        <w:t>included</w:t>
      </w:r>
      <w:r>
        <w:rPr>
          <w:color w:val="3D3D3D"/>
          <w:spacing w:val="2"/>
          <w:w w:val="105"/>
          <w:sz w:val="20"/>
        </w:rPr>
        <w:t xml:space="preserve"> </w:t>
      </w:r>
      <w:r>
        <w:rPr>
          <w:color w:val="3D3D3D"/>
          <w:w w:val="105"/>
          <w:sz w:val="20"/>
        </w:rPr>
        <w:t>on</w:t>
      </w:r>
      <w:r>
        <w:rPr>
          <w:color w:val="3D3D3D"/>
          <w:spacing w:val="-5"/>
          <w:w w:val="105"/>
          <w:sz w:val="20"/>
        </w:rPr>
        <w:t xml:space="preserve"> </w:t>
      </w:r>
      <w:r>
        <w:rPr>
          <w:color w:val="3D3D3D"/>
          <w:w w:val="105"/>
          <w:sz w:val="20"/>
        </w:rPr>
        <w:t>the</w:t>
      </w:r>
      <w:r>
        <w:rPr>
          <w:color w:val="3D3D3D"/>
          <w:spacing w:val="-17"/>
          <w:w w:val="105"/>
          <w:sz w:val="20"/>
        </w:rPr>
        <w:t xml:space="preserve"> </w:t>
      </w:r>
      <w:r>
        <w:rPr>
          <w:color w:val="3D3D3D"/>
          <w:w w:val="105"/>
          <w:sz w:val="20"/>
        </w:rPr>
        <w:t>PCVC</w:t>
      </w:r>
      <w:r>
        <w:rPr>
          <w:color w:val="3D3D3D"/>
          <w:spacing w:val="-2"/>
          <w:w w:val="105"/>
          <w:sz w:val="20"/>
        </w:rPr>
        <w:t xml:space="preserve"> </w:t>
      </w:r>
      <w:r>
        <w:rPr>
          <w:color w:val="3D3D3D"/>
          <w:w w:val="105"/>
          <w:sz w:val="20"/>
        </w:rPr>
        <w:t>website</w:t>
      </w:r>
    </w:p>
    <w:p w:rsidR="00C53A62" w:rsidRDefault="00567705">
      <w:pPr>
        <w:spacing w:before="10" w:line="224" w:lineRule="exact"/>
        <w:ind w:left="2150"/>
        <w:jc w:val="both"/>
      </w:pPr>
      <w:r>
        <w:rPr>
          <w:color w:val="3D3D3D"/>
          <w:w w:val="105"/>
          <w:sz w:val="20"/>
        </w:rPr>
        <w:t>e.g. contracts, payments over £500 etc.; and</w:t>
      </w:r>
    </w:p>
    <w:p w:rsidR="00C53A62" w:rsidRDefault="00567705">
      <w:pPr>
        <w:pStyle w:val="ListParagraph"/>
        <w:numPr>
          <w:ilvl w:val="0"/>
          <w:numId w:val="25"/>
        </w:numPr>
        <w:tabs>
          <w:tab w:val="left" w:pos="2147"/>
        </w:tabs>
        <w:spacing w:line="247" w:lineRule="auto"/>
        <w:ind w:left="2140" w:right="698"/>
        <w:jc w:val="both"/>
      </w:pPr>
      <w:r>
        <w:rPr>
          <w:color w:val="3D3D3D"/>
          <w:w w:val="105"/>
          <w:sz w:val="20"/>
        </w:rPr>
        <w:t>all relevant staff transferred from the PCVC to CC on 1</w:t>
      </w:r>
      <w:r>
        <w:rPr>
          <w:rFonts w:ascii="Times New Roman" w:hAnsi="Times New Roman"/>
          <w:color w:val="3D3D3D"/>
          <w:w w:val="105"/>
          <w:position w:val="8"/>
          <w:sz w:val="16"/>
        </w:rPr>
        <w:t xml:space="preserve">st </w:t>
      </w:r>
      <w:r>
        <w:rPr>
          <w:color w:val="3D3D3D"/>
          <w:w w:val="105"/>
          <w:sz w:val="20"/>
        </w:rPr>
        <w:t xml:space="preserve">April 2014 (Stage 2 Transfer) following Secretary of </w:t>
      </w:r>
      <w:r>
        <w:rPr>
          <w:color w:val="3D3D3D"/>
          <w:w w:val="105"/>
          <w:sz w:val="20"/>
        </w:rPr>
        <w:t>State approval. This Improves accountability through clearer reporting</w:t>
      </w:r>
      <w:r>
        <w:rPr>
          <w:color w:val="3D3D3D"/>
          <w:spacing w:val="-2"/>
          <w:w w:val="105"/>
          <w:sz w:val="20"/>
        </w:rPr>
        <w:t xml:space="preserve"> </w:t>
      </w:r>
      <w:r>
        <w:rPr>
          <w:color w:val="3D3D3D"/>
          <w:w w:val="105"/>
          <w:sz w:val="20"/>
        </w:rPr>
        <w:t>structures.</w:t>
      </w:r>
    </w:p>
    <w:p w:rsidR="00C53A62" w:rsidRDefault="00C53A62">
      <w:pPr>
        <w:pStyle w:val="BodyText"/>
        <w:rPr>
          <w:sz w:val="22"/>
        </w:rPr>
      </w:pPr>
    </w:p>
    <w:p w:rsidR="00C53A62" w:rsidRDefault="00567705">
      <w:pPr>
        <w:spacing w:before="158" w:line="276" w:lineRule="auto"/>
        <w:ind w:left="1795" w:right="720"/>
      </w:pPr>
      <w:r>
        <w:rPr>
          <w:color w:val="3D3D3D"/>
          <w:w w:val="115"/>
          <w:sz w:val="20"/>
        </w:rPr>
        <w:t>Principle G Implementing good practices in transparency, reporting, and audit to deliver effective accountability</w:t>
      </w:r>
    </w:p>
    <w:p w:rsidR="00C53A62" w:rsidRDefault="00C53A62">
      <w:pPr>
        <w:pStyle w:val="BodyText"/>
        <w:rPr>
          <w:sz w:val="22"/>
        </w:rPr>
      </w:pPr>
    </w:p>
    <w:p w:rsidR="00C53A62" w:rsidRDefault="00C53A62">
      <w:pPr>
        <w:pStyle w:val="BodyText"/>
        <w:spacing w:before="9"/>
        <w:rPr>
          <w:sz w:val="26"/>
        </w:rPr>
      </w:pPr>
    </w:p>
    <w:p w:rsidR="00C53A62" w:rsidRDefault="00567705">
      <w:pPr>
        <w:spacing w:before="1"/>
        <w:ind w:left="1792"/>
        <w:sectPr w:rsidR="00C53A62">
          <w:footerReference w:type="default" r:id="rId108"/>
          <w:pgSz w:w="11900" w:h="16820"/>
          <w:pgMar w:top="1600" w:right="700" w:bottom="1480" w:left="20" w:header="0" w:footer="1294" w:gutter="0"/>
          <w:pgNumType w:start="95"/>
          <w:cols w:space="720"/>
        </w:sectPr>
      </w:pPr>
      <w:r>
        <w:rPr>
          <w:color w:val="3D3D3D"/>
          <w:w w:val="110"/>
          <w:sz w:val="20"/>
        </w:rPr>
        <w:t>To achieve this, the PCVC:-</w:t>
      </w:r>
    </w:p>
    <w:p w:rsidR="00C53A62" w:rsidRDefault="00567705">
      <w:pPr>
        <w:pStyle w:val="ListParagraph"/>
        <w:numPr>
          <w:ilvl w:val="1"/>
          <w:numId w:val="25"/>
        </w:numPr>
        <w:tabs>
          <w:tab w:val="left" w:pos="2267"/>
          <w:tab w:val="left" w:pos="2268"/>
        </w:tabs>
        <w:spacing w:before="77"/>
        <w:ind w:right="939" w:hanging="346"/>
      </w:pPr>
      <w:r>
        <w:rPr>
          <w:color w:val="2A2A2A"/>
          <w:sz w:val="21"/>
        </w:rPr>
        <w:t xml:space="preserve">has, witn tne Chief </w:t>
      </w:r>
      <w:r>
        <w:rPr>
          <w:color w:val="2A2A2A"/>
          <w:sz w:val="21"/>
        </w:rPr>
        <w:t>Constable, an established Corporate Governance Framework that clarifies the way in which their two corporations sole, will govern both jointly and separately, to do business in the right way, for the right reason at the right</w:t>
      </w:r>
      <w:r>
        <w:rPr>
          <w:color w:val="2A2A2A"/>
          <w:spacing w:val="-9"/>
          <w:sz w:val="21"/>
        </w:rPr>
        <w:t xml:space="preserve"> </w:t>
      </w:r>
      <w:r>
        <w:rPr>
          <w:color w:val="2A2A2A"/>
          <w:sz w:val="21"/>
        </w:rPr>
        <w:t>time;</w:t>
      </w:r>
    </w:p>
    <w:p w:rsidR="00C53A62" w:rsidRDefault="00567705">
      <w:pPr>
        <w:pStyle w:val="ListParagraph"/>
        <w:numPr>
          <w:ilvl w:val="1"/>
          <w:numId w:val="25"/>
        </w:numPr>
        <w:tabs>
          <w:tab w:val="left" w:pos="2273"/>
          <w:tab w:val="left" w:pos="2274"/>
        </w:tabs>
        <w:spacing w:before="13"/>
        <w:ind w:left="2273" w:right="1101"/>
      </w:pPr>
      <w:r>
        <w:rPr>
          <w:color w:val="2A2A2A"/>
          <w:sz w:val="21"/>
        </w:rPr>
        <w:t>publishes relevant infor</w:t>
      </w:r>
      <w:r>
        <w:rPr>
          <w:color w:val="2A2A2A"/>
          <w:sz w:val="21"/>
        </w:rPr>
        <w:t>mation relating to salaries, decisions, business interests and performance data on his</w:t>
      </w:r>
      <w:r>
        <w:rPr>
          <w:color w:val="2A2A2A"/>
          <w:spacing w:val="-14"/>
          <w:sz w:val="21"/>
        </w:rPr>
        <w:t xml:space="preserve"> </w:t>
      </w:r>
      <w:r>
        <w:rPr>
          <w:color w:val="2A2A2A"/>
          <w:sz w:val="21"/>
        </w:rPr>
        <w:t>website;</w:t>
      </w:r>
    </w:p>
    <w:p w:rsidR="00C53A62" w:rsidRDefault="00567705">
      <w:pPr>
        <w:pStyle w:val="ListParagraph"/>
        <w:numPr>
          <w:ilvl w:val="1"/>
          <w:numId w:val="25"/>
        </w:numPr>
        <w:tabs>
          <w:tab w:val="left" w:pos="2279"/>
          <w:tab w:val="left" w:pos="2280"/>
        </w:tabs>
        <w:spacing w:before="12"/>
        <w:ind w:left="2275" w:right="605" w:hanging="350"/>
      </w:pPr>
      <w:r>
        <w:rPr>
          <w:color w:val="2A2A2A"/>
          <w:sz w:val="21"/>
        </w:rPr>
        <w:t>uses the Force Procurement Department, which has clear guidelines for procuring goods and</w:t>
      </w:r>
      <w:r>
        <w:rPr>
          <w:color w:val="2A2A2A"/>
          <w:spacing w:val="-4"/>
          <w:sz w:val="21"/>
        </w:rPr>
        <w:t xml:space="preserve"> </w:t>
      </w:r>
      <w:r>
        <w:rPr>
          <w:color w:val="2A2A2A"/>
          <w:sz w:val="21"/>
        </w:rPr>
        <w:t>services;</w:t>
      </w:r>
    </w:p>
    <w:p w:rsidR="00C53A62" w:rsidRDefault="00567705">
      <w:pPr>
        <w:pStyle w:val="ListParagraph"/>
        <w:numPr>
          <w:ilvl w:val="1"/>
          <w:numId w:val="25"/>
        </w:numPr>
        <w:tabs>
          <w:tab w:val="left" w:pos="2278"/>
          <w:tab w:val="left" w:pos="2279"/>
        </w:tabs>
        <w:spacing w:before="12"/>
        <w:ind w:left="2278" w:hanging="349"/>
      </w:pPr>
      <w:r>
        <w:rPr>
          <w:color w:val="2A2A2A"/>
          <w:sz w:val="21"/>
        </w:rPr>
        <w:t>has a well-established community engagement process and soci</w:t>
      </w:r>
      <w:r>
        <w:rPr>
          <w:color w:val="2A2A2A"/>
          <w:sz w:val="21"/>
        </w:rPr>
        <w:t>al media</w:t>
      </w:r>
      <w:r>
        <w:rPr>
          <w:color w:val="2A2A2A"/>
          <w:spacing w:val="-3"/>
          <w:sz w:val="21"/>
        </w:rPr>
        <w:t xml:space="preserve"> </w:t>
      </w:r>
      <w:r>
        <w:rPr>
          <w:color w:val="2A2A2A"/>
          <w:sz w:val="21"/>
        </w:rPr>
        <w:t>presence;</w:t>
      </w:r>
    </w:p>
    <w:p w:rsidR="00C53A62" w:rsidRDefault="00567705">
      <w:pPr>
        <w:pStyle w:val="ListParagraph"/>
        <w:numPr>
          <w:ilvl w:val="1"/>
          <w:numId w:val="25"/>
        </w:numPr>
        <w:tabs>
          <w:tab w:val="left" w:pos="2269"/>
          <w:tab w:val="left" w:pos="2270"/>
        </w:tabs>
        <w:spacing w:before="18"/>
        <w:ind w:left="2270" w:right="727" w:hanging="341"/>
      </w:pPr>
      <w:r>
        <w:rPr>
          <w:color w:val="2A2A2A"/>
          <w:sz w:val="21"/>
        </w:rPr>
        <w:t xml:space="preserve">has a Joint Audit Committee that operates in accordance with guidance provided by the Chartered Institute of Public Finance and Accountancy (CIPFA) and the Home </w:t>
      </w:r>
      <w:r>
        <w:rPr>
          <w:color w:val="2A2A2A"/>
          <w:spacing w:val="-4"/>
          <w:sz w:val="21"/>
        </w:rPr>
        <w:t>Office</w:t>
      </w:r>
      <w:r>
        <w:rPr>
          <w:color w:val="444444"/>
          <w:spacing w:val="-4"/>
          <w:sz w:val="21"/>
        </w:rPr>
        <w:t>'</w:t>
      </w:r>
      <w:r>
        <w:rPr>
          <w:color w:val="2A2A2A"/>
          <w:spacing w:val="-4"/>
          <w:sz w:val="21"/>
        </w:rPr>
        <w:t xml:space="preserve">s </w:t>
      </w:r>
      <w:r>
        <w:rPr>
          <w:color w:val="2A2A2A"/>
          <w:sz w:val="21"/>
        </w:rPr>
        <w:t>Financial Management Code of</w:t>
      </w:r>
      <w:r>
        <w:rPr>
          <w:color w:val="2A2A2A"/>
          <w:spacing w:val="6"/>
          <w:sz w:val="21"/>
        </w:rPr>
        <w:t xml:space="preserve"> </w:t>
      </w:r>
      <w:r>
        <w:rPr>
          <w:color w:val="2A2A2A"/>
          <w:sz w:val="21"/>
        </w:rPr>
        <w:t>Practice;</w:t>
      </w:r>
    </w:p>
    <w:p w:rsidR="00C53A62" w:rsidRDefault="00567705">
      <w:pPr>
        <w:pStyle w:val="ListParagraph"/>
        <w:numPr>
          <w:ilvl w:val="1"/>
          <w:numId w:val="25"/>
        </w:numPr>
        <w:tabs>
          <w:tab w:val="left" w:pos="2273"/>
          <w:tab w:val="left" w:pos="2274"/>
        </w:tabs>
        <w:spacing w:before="13"/>
        <w:ind w:left="2280" w:right="958" w:hanging="345"/>
      </w:pPr>
      <w:r>
        <w:rPr>
          <w:color w:val="2A2A2A"/>
          <w:sz w:val="21"/>
        </w:rPr>
        <w:t xml:space="preserve">publishes </w:t>
      </w:r>
      <w:r>
        <w:rPr>
          <w:color w:val="2A2A2A"/>
          <w:sz w:val="21"/>
        </w:rPr>
        <w:t xml:space="preserve">information online and to the Police and Crime Panel </w:t>
      </w:r>
      <w:r>
        <w:rPr>
          <w:color w:val="444444"/>
          <w:sz w:val="21"/>
        </w:rPr>
        <w:t xml:space="preserve">as </w:t>
      </w:r>
      <w:r>
        <w:rPr>
          <w:color w:val="2A2A2A"/>
          <w:sz w:val="21"/>
        </w:rPr>
        <w:t>part of established accountability</w:t>
      </w:r>
      <w:r>
        <w:rPr>
          <w:color w:val="2A2A2A"/>
          <w:spacing w:val="-5"/>
          <w:sz w:val="21"/>
        </w:rPr>
        <w:t xml:space="preserve"> </w:t>
      </w:r>
      <w:r>
        <w:rPr>
          <w:color w:val="2A2A2A"/>
          <w:sz w:val="21"/>
        </w:rPr>
        <w:t>mechanisms;</w:t>
      </w:r>
    </w:p>
    <w:p w:rsidR="00C53A62" w:rsidRDefault="00567705">
      <w:pPr>
        <w:pStyle w:val="ListParagraph"/>
        <w:numPr>
          <w:ilvl w:val="1"/>
          <w:numId w:val="25"/>
        </w:numPr>
        <w:tabs>
          <w:tab w:val="left" w:pos="2278"/>
          <w:tab w:val="left" w:pos="2279"/>
        </w:tabs>
        <w:spacing w:before="12"/>
        <w:ind w:left="2278" w:hanging="349"/>
      </w:pPr>
      <w:r>
        <w:rPr>
          <w:color w:val="2A2A2A"/>
          <w:sz w:val="21"/>
        </w:rPr>
        <w:t>maintains a log of key decisions</w:t>
      </w:r>
      <w:r>
        <w:rPr>
          <w:color w:val="2A2A2A"/>
          <w:spacing w:val="-7"/>
          <w:sz w:val="21"/>
        </w:rPr>
        <w:t xml:space="preserve"> </w:t>
      </w:r>
      <w:r>
        <w:rPr>
          <w:color w:val="2A2A2A"/>
          <w:sz w:val="21"/>
        </w:rPr>
        <w:t>made;</w:t>
      </w:r>
    </w:p>
    <w:p w:rsidR="00C53A62" w:rsidRDefault="00567705">
      <w:pPr>
        <w:pStyle w:val="ListParagraph"/>
        <w:numPr>
          <w:ilvl w:val="1"/>
          <w:numId w:val="25"/>
        </w:numPr>
        <w:tabs>
          <w:tab w:val="left" w:pos="2280"/>
          <w:tab w:val="left" w:pos="2281"/>
        </w:tabs>
        <w:spacing w:before="18"/>
        <w:ind w:left="2283" w:right="575" w:hanging="349"/>
      </w:pPr>
      <w:r>
        <w:rPr>
          <w:color w:val="2A2A2A"/>
          <w:sz w:val="21"/>
        </w:rPr>
        <w:t>acts upon the findings/recommendations of HMIC Inspections and Internal Audit/External Audit</w:t>
      </w:r>
      <w:r>
        <w:rPr>
          <w:color w:val="2A2A2A"/>
          <w:spacing w:val="-1"/>
          <w:sz w:val="21"/>
        </w:rPr>
        <w:t xml:space="preserve"> </w:t>
      </w:r>
      <w:r>
        <w:rPr>
          <w:color w:val="2A2A2A"/>
          <w:sz w:val="21"/>
        </w:rPr>
        <w:t>Reports;</w:t>
      </w:r>
    </w:p>
    <w:p w:rsidR="00C53A62" w:rsidRDefault="00567705">
      <w:pPr>
        <w:pStyle w:val="ListParagraph"/>
        <w:numPr>
          <w:ilvl w:val="1"/>
          <w:numId w:val="25"/>
        </w:numPr>
        <w:tabs>
          <w:tab w:val="left" w:pos="2278"/>
          <w:tab w:val="left" w:pos="2279"/>
        </w:tabs>
        <w:spacing w:before="12"/>
        <w:ind w:left="2285" w:right="1662" w:hanging="350"/>
      </w:pPr>
      <w:r>
        <w:rPr>
          <w:color w:val="2A2A2A"/>
          <w:sz w:val="21"/>
        </w:rPr>
        <w:t>Actively seeks media and press interest in his work in order to increase public awareness of his role and impact;</w:t>
      </w:r>
      <w:r>
        <w:rPr>
          <w:color w:val="2A2A2A"/>
          <w:spacing w:val="2"/>
          <w:sz w:val="21"/>
        </w:rPr>
        <w:t xml:space="preserve"> </w:t>
      </w:r>
      <w:r>
        <w:rPr>
          <w:color w:val="2A2A2A"/>
          <w:sz w:val="21"/>
        </w:rPr>
        <w:t>and</w:t>
      </w:r>
    </w:p>
    <w:p w:rsidR="00C53A62" w:rsidRDefault="00567705">
      <w:pPr>
        <w:pStyle w:val="ListParagraph"/>
        <w:numPr>
          <w:ilvl w:val="1"/>
          <w:numId w:val="25"/>
        </w:numPr>
        <w:tabs>
          <w:tab w:val="left" w:pos="2283"/>
          <w:tab w:val="left" w:pos="2284"/>
        </w:tabs>
        <w:spacing w:before="12"/>
        <w:ind w:left="2283"/>
      </w:pPr>
      <w:r>
        <w:rPr>
          <w:color w:val="2A2A2A"/>
          <w:sz w:val="21"/>
        </w:rPr>
        <w:t>prepares an Annual Governance Statement for</w:t>
      </w:r>
      <w:r>
        <w:rPr>
          <w:color w:val="2A2A2A"/>
          <w:spacing w:val="8"/>
          <w:sz w:val="21"/>
        </w:rPr>
        <w:t xml:space="preserve"> </w:t>
      </w:r>
      <w:r>
        <w:rPr>
          <w:color w:val="1A1A1A"/>
          <w:sz w:val="21"/>
        </w:rPr>
        <w:t>scrutiny.</w:t>
      </w:r>
    </w:p>
    <w:p w:rsidR="00C53A62" w:rsidRDefault="00C53A62">
      <w:pPr>
        <w:pStyle w:val="BodyText"/>
        <w:rPr>
          <w:sz w:val="22"/>
        </w:rPr>
      </w:pPr>
    </w:p>
    <w:p w:rsidR="00C53A62" w:rsidRDefault="00567705">
      <w:pPr>
        <w:pStyle w:val="ListParagraph"/>
        <w:numPr>
          <w:ilvl w:val="1"/>
          <w:numId w:val="22"/>
        </w:numPr>
        <w:tabs>
          <w:tab w:val="left" w:pos="2627"/>
          <w:tab w:val="left" w:pos="2628"/>
        </w:tabs>
        <w:spacing w:before="150"/>
        <w:ind w:left="2627" w:hanging="691"/>
      </w:pPr>
      <w:r>
        <w:rPr>
          <w:b/>
          <w:color w:val="444444"/>
        </w:rPr>
        <w:t>REVIEW OF</w:t>
      </w:r>
      <w:r>
        <w:rPr>
          <w:b/>
          <w:color w:val="444444"/>
          <w:spacing w:val="-17"/>
        </w:rPr>
        <w:t xml:space="preserve"> </w:t>
      </w:r>
      <w:r>
        <w:rPr>
          <w:b/>
          <w:color w:val="444444"/>
        </w:rPr>
        <w:t>EFFECTIVENESS</w:t>
      </w:r>
    </w:p>
    <w:p w:rsidR="00C53A62" w:rsidRDefault="00C53A62">
      <w:pPr>
        <w:pStyle w:val="BodyText"/>
        <w:rPr>
          <w:b/>
          <w:sz w:val="24"/>
        </w:rPr>
      </w:pPr>
    </w:p>
    <w:p w:rsidR="00C53A62" w:rsidRDefault="00C53A62">
      <w:pPr>
        <w:pStyle w:val="BodyText"/>
        <w:spacing w:before="1"/>
        <w:rPr>
          <w:b/>
          <w:sz w:val="27"/>
        </w:rPr>
      </w:pPr>
    </w:p>
    <w:p w:rsidR="00C53A62" w:rsidRDefault="00567705">
      <w:pPr>
        <w:spacing w:before="1"/>
        <w:ind w:left="1941" w:right="552"/>
        <w:jc w:val="both"/>
      </w:pPr>
      <w:r>
        <w:rPr>
          <w:color w:val="2A2A2A"/>
          <w:sz w:val="21"/>
        </w:rPr>
        <w:t>The PCVC has responsibility for conducting, at least annu</w:t>
      </w:r>
      <w:r>
        <w:rPr>
          <w:color w:val="2A2A2A"/>
          <w:sz w:val="21"/>
        </w:rPr>
        <w:t>ally, a review of the effectiveness of its governance framework including the systems of internal audit and internal control. The review of effectiveness is informed by the work of Senior Officers in the Constabulary and OPCVC who have responsibility for t</w:t>
      </w:r>
      <w:r>
        <w:rPr>
          <w:color w:val="2A2A2A"/>
          <w:sz w:val="21"/>
        </w:rPr>
        <w:t>he development and maintenance of the governance environment. The Head of Internal Audit's annual report, and comments made by the Chief Finance Officer, external auditors and other review agencies and inspectorates also inform this review.</w:t>
      </w:r>
    </w:p>
    <w:p w:rsidR="00C53A62" w:rsidRDefault="00C53A62">
      <w:pPr>
        <w:pStyle w:val="BodyText"/>
        <w:rPr>
          <w:sz w:val="22"/>
        </w:rPr>
      </w:pPr>
    </w:p>
    <w:p w:rsidR="00C53A62" w:rsidRDefault="00567705">
      <w:pPr>
        <w:spacing w:before="144"/>
        <w:ind w:left="1950"/>
        <w:jc w:val="both"/>
      </w:pPr>
      <w:r>
        <w:rPr>
          <w:color w:val="2A2A2A"/>
          <w:w w:val="105"/>
        </w:rPr>
        <w:t xml:space="preserve">Joint </w:t>
      </w:r>
      <w:r>
        <w:rPr>
          <w:b/>
          <w:color w:val="2A2A2A"/>
          <w:w w:val="105"/>
          <w:sz w:val="21"/>
        </w:rPr>
        <w:t xml:space="preserve">Audit </w:t>
      </w:r>
      <w:r>
        <w:rPr>
          <w:color w:val="2A2A2A"/>
          <w:w w:val="105"/>
        </w:rPr>
        <w:t>Committee</w:t>
      </w:r>
    </w:p>
    <w:p w:rsidR="00C53A62" w:rsidRDefault="00C53A62">
      <w:pPr>
        <w:pStyle w:val="BodyText"/>
        <w:rPr>
          <w:sz w:val="24"/>
        </w:rPr>
      </w:pPr>
    </w:p>
    <w:p w:rsidR="00C53A62" w:rsidRDefault="00C53A62">
      <w:pPr>
        <w:pStyle w:val="BodyText"/>
        <w:spacing w:before="8"/>
        <w:rPr>
          <w:sz w:val="26"/>
        </w:rPr>
      </w:pPr>
    </w:p>
    <w:p w:rsidR="00C53A62" w:rsidRDefault="00567705">
      <w:pPr>
        <w:pStyle w:val="Heading6"/>
        <w:ind w:left="1947" w:right="553" w:hanging="2"/>
        <w:jc w:val="both"/>
      </w:pPr>
      <w:r>
        <w:rPr>
          <w:color w:val="444444"/>
        </w:rPr>
        <w:t>The</w:t>
      </w:r>
      <w:r>
        <w:rPr>
          <w:color w:val="444444"/>
          <w:spacing w:val="-21"/>
        </w:rPr>
        <w:t xml:space="preserve"> </w:t>
      </w:r>
      <w:r>
        <w:rPr>
          <w:color w:val="2A2A2A"/>
        </w:rPr>
        <w:t>PCVC</w:t>
      </w:r>
      <w:r>
        <w:rPr>
          <w:color w:val="2A2A2A"/>
          <w:spacing w:val="-1"/>
        </w:rPr>
        <w:t xml:space="preserve"> </w:t>
      </w:r>
      <w:r>
        <w:rPr>
          <w:color w:val="2A2A2A"/>
        </w:rPr>
        <w:t>and</w:t>
      </w:r>
      <w:r>
        <w:rPr>
          <w:color w:val="2A2A2A"/>
          <w:spacing w:val="-15"/>
        </w:rPr>
        <w:t xml:space="preserve"> </w:t>
      </w:r>
      <w:r>
        <w:rPr>
          <w:color w:val="2A2A2A"/>
        </w:rPr>
        <w:t>Chief</w:t>
      </w:r>
      <w:r>
        <w:rPr>
          <w:color w:val="2A2A2A"/>
          <w:spacing w:val="-7"/>
        </w:rPr>
        <w:t xml:space="preserve"> </w:t>
      </w:r>
      <w:r>
        <w:rPr>
          <w:color w:val="2A2A2A"/>
        </w:rPr>
        <w:t>Constable's</w:t>
      </w:r>
      <w:r>
        <w:rPr>
          <w:color w:val="2A2A2A"/>
          <w:spacing w:val="4"/>
        </w:rPr>
        <w:t xml:space="preserve"> </w:t>
      </w:r>
      <w:r>
        <w:rPr>
          <w:color w:val="2A2A2A"/>
        </w:rPr>
        <w:t>established</w:t>
      </w:r>
      <w:r>
        <w:rPr>
          <w:color w:val="2A2A2A"/>
          <w:spacing w:val="3"/>
        </w:rPr>
        <w:t xml:space="preserve"> </w:t>
      </w:r>
      <w:r>
        <w:rPr>
          <w:color w:val="2A2A2A"/>
        </w:rPr>
        <w:t>Joint</w:t>
      </w:r>
      <w:r>
        <w:rPr>
          <w:color w:val="2A2A2A"/>
          <w:spacing w:val="-7"/>
        </w:rPr>
        <w:t xml:space="preserve"> </w:t>
      </w:r>
      <w:r>
        <w:rPr>
          <w:color w:val="2A2A2A"/>
        </w:rPr>
        <w:t>Audit</w:t>
      </w:r>
      <w:r>
        <w:rPr>
          <w:color w:val="2A2A2A"/>
          <w:spacing w:val="-9"/>
        </w:rPr>
        <w:t xml:space="preserve"> </w:t>
      </w:r>
      <w:r>
        <w:rPr>
          <w:color w:val="2A2A2A"/>
        </w:rPr>
        <w:t>Committee</w:t>
      </w:r>
      <w:r>
        <w:rPr>
          <w:color w:val="2A2A2A"/>
          <w:spacing w:val="-8"/>
        </w:rPr>
        <w:t xml:space="preserve"> </w:t>
      </w:r>
      <w:r>
        <w:rPr>
          <w:color w:val="2A2A2A"/>
        </w:rPr>
        <w:t>with</w:t>
      </w:r>
      <w:r>
        <w:rPr>
          <w:color w:val="2A2A2A"/>
          <w:spacing w:val="-8"/>
        </w:rPr>
        <w:t xml:space="preserve"> </w:t>
      </w:r>
      <w:r>
        <w:rPr>
          <w:color w:val="2A2A2A"/>
        </w:rPr>
        <w:t>Terms</w:t>
      </w:r>
      <w:r>
        <w:rPr>
          <w:color w:val="2A2A2A"/>
          <w:spacing w:val="-7"/>
        </w:rPr>
        <w:t xml:space="preserve"> </w:t>
      </w:r>
      <w:r>
        <w:rPr>
          <w:color w:val="2A2A2A"/>
        </w:rPr>
        <w:t>of</w:t>
      </w:r>
      <w:r>
        <w:rPr>
          <w:color w:val="2A2A2A"/>
          <w:spacing w:val="-12"/>
        </w:rPr>
        <w:t xml:space="preserve"> </w:t>
      </w:r>
      <w:r>
        <w:rPr>
          <w:color w:val="2A2A2A"/>
        </w:rPr>
        <w:t>Reference that include responsibility for monitoring and reviewing the risk, control and governance processes and associated assurance processes to ensure internal c</w:t>
      </w:r>
      <w:r>
        <w:rPr>
          <w:color w:val="2A2A2A"/>
        </w:rPr>
        <w:t>ontrol systems are effective</w:t>
      </w:r>
      <w:r>
        <w:rPr>
          <w:color w:val="2A2A2A"/>
          <w:spacing w:val="-6"/>
        </w:rPr>
        <w:t xml:space="preserve"> </w:t>
      </w:r>
      <w:r>
        <w:rPr>
          <w:color w:val="2A2A2A"/>
        </w:rPr>
        <w:t>and</w:t>
      </w:r>
      <w:r>
        <w:rPr>
          <w:color w:val="2A2A2A"/>
          <w:spacing w:val="-19"/>
        </w:rPr>
        <w:t xml:space="preserve"> </w:t>
      </w:r>
      <w:r>
        <w:rPr>
          <w:color w:val="2A2A2A"/>
        </w:rPr>
        <w:t>that</w:t>
      </w:r>
      <w:r>
        <w:rPr>
          <w:color w:val="2A2A2A"/>
          <w:spacing w:val="-11"/>
        </w:rPr>
        <w:t xml:space="preserve"> </w:t>
      </w:r>
      <w:r>
        <w:rPr>
          <w:color w:val="2A2A2A"/>
        </w:rPr>
        <w:t>policies</w:t>
      </w:r>
      <w:r>
        <w:rPr>
          <w:color w:val="2A2A2A"/>
          <w:spacing w:val="6"/>
        </w:rPr>
        <w:t xml:space="preserve"> </w:t>
      </w:r>
      <w:r>
        <w:rPr>
          <w:color w:val="2A2A2A"/>
        </w:rPr>
        <w:t>and</w:t>
      </w:r>
      <w:r>
        <w:rPr>
          <w:color w:val="2A2A2A"/>
          <w:spacing w:val="-16"/>
        </w:rPr>
        <w:t xml:space="preserve"> </w:t>
      </w:r>
      <w:r>
        <w:rPr>
          <w:color w:val="2A2A2A"/>
        </w:rPr>
        <w:t>practices are</w:t>
      </w:r>
      <w:r>
        <w:rPr>
          <w:color w:val="2A2A2A"/>
          <w:spacing w:val="-14"/>
        </w:rPr>
        <w:t xml:space="preserve"> </w:t>
      </w:r>
      <w:r>
        <w:rPr>
          <w:color w:val="2A2A2A"/>
        </w:rPr>
        <w:t>in</w:t>
      </w:r>
      <w:r>
        <w:rPr>
          <w:color w:val="2A2A2A"/>
          <w:spacing w:val="-22"/>
        </w:rPr>
        <w:t xml:space="preserve"> </w:t>
      </w:r>
      <w:r>
        <w:rPr>
          <w:color w:val="2A2A2A"/>
        </w:rPr>
        <w:t>compliance</w:t>
      </w:r>
      <w:r>
        <w:rPr>
          <w:color w:val="2A2A2A"/>
          <w:spacing w:val="1"/>
        </w:rPr>
        <w:t xml:space="preserve"> </w:t>
      </w:r>
      <w:r>
        <w:rPr>
          <w:color w:val="2A2A2A"/>
        </w:rPr>
        <w:t>with</w:t>
      </w:r>
      <w:r>
        <w:rPr>
          <w:color w:val="2A2A2A"/>
          <w:spacing w:val="-4"/>
        </w:rPr>
        <w:t xml:space="preserve"> </w:t>
      </w:r>
      <w:r>
        <w:rPr>
          <w:color w:val="2A2A2A"/>
        </w:rPr>
        <w:t>statutory</w:t>
      </w:r>
      <w:r>
        <w:rPr>
          <w:color w:val="2A2A2A"/>
          <w:spacing w:val="3"/>
        </w:rPr>
        <w:t xml:space="preserve"> </w:t>
      </w:r>
      <w:r>
        <w:rPr>
          <w:color w:val="2A2A2A"/>
        </w:rPr>
        <w:t>and</w:t>
      </w:r>
      <w:r>
        <w:rPr>
          <w:color w:val="2A2A2A"/>
          <w:spacing w:val="-8"/>
        </w:rPr>
        <w:t xml:space="preserve"> </w:t>
      </w:r>
      <w:r>
        <w:rPr>
          <w:color w:val="2A2A2A"/>
        </w:rPr>
        <w:t>other</w:t>
      </w:r>
      <w:r>
        <w:rPr>
          <w:color w:val="2A2A2A"/>
          <w:spacing w:val="-5"/>
        </w:rPr>
        <w:t xml:space="preserve"> </w:t>
      </w:r>
      <w:r>
        <w:rPr>
          <w:color w:val="2A2A2A"/>
        </w:rPr>
        <w:t>regulations and guidance. This includes considering the work of External Audit, Internal Audit and Risk Management where the following reports</w:t>
      </w:r>
      <w:r>
        <w:rPr>
          <w:color w:val="2A2A2A"/>
          <w:spacing w:val="-13"/>
        </w:rPr>
        <w:t xml:space="preserve"> </w:t>
      </w:r>
      <w:r>
        <w:rPr>
          <w:color w:val="2A2A2A"/>
        </w:rPr>
        <w:t>apply.</w:t>
      </w:r>
    </w:p>
    <w:p w:rsidR="00C53A62" w:rsidRDefault="00C53A62">
      <w:pPr>
        <w:pStyle w:val="BodyText"/>
        <w:rPr>
          <w:sz w:val="22"/>
        </w:rPr>
      </w:pPr>
    </w:p>
    <w:p w:rsidR="00C53A62" w:rsidRDefault="00567705">
      <w:pPr>
        <w:spacing w:before="154" w:line="412" w:lineRule="auto"/>
        <w:ind w:left="1955" w:right="2008" w:hanging="1"/>
      </w:pPr>
      <w:r>
        <w:rPr>
          <w:color w:val="2A2A2A"/>
          <w:sz w:val="21"/>
        </w:rPr>
        <w:t>Police and Crime Commissioner Annual Governance Statement 2016/17 Chief Constable Annual Governance Statement 2016/17</w:t>
      </w:r>
    </w:p>
    <w:p w:rsidR="00C53A62" w:rsidRDefault="00567705">
      <w:pPr>
        <w:spacing w:line="237" w:lineRule="exact"/>
        <w:ind w:left="1961"/>
      </w:pPr>
      <w:r>
        <w:rPr>
          <w:color w:val="2A2A2A"/>
          <w:sz w:val="21"/>
        </w:rPr>
        <w:t>Annual Internal Audit Report 2016/17</w:t>
      </w:r>
    </w:p>
    <w:p w:rsidR="00C53A62" w:rsidRDefault="00567705">
      <w:pPr>
        <w:spacing w:before="176" w:line="412" w:lineRule="auto"/>
        <w:ind w:left="1960" w:right="4309" w:firstLine="2"/>
      </w:pPr>
      <w:r>
        <w:rPr>
          <w:color w:val="2A2A2A"/>
          <w:sz w:val="21"/>
        </w:rPr>
        <w:t>External Audit-Audit Completion Report 2016/17 Internal Audit Plan 2017/18</w:t>
      </w:r>
    </w:p>
    <w:p w:rsidR="00C53A62" w:rsidRDefault="00567705">
      <w:pPr>
        <w:spacing w:line="237" w:lineRule="exact"/>
        <w:ind w:left="1967"/>
        <w:sectPr w:rsidR="00C53A62">
          <w:footerReference w:type="default" r:id="rId109"/>
          <w:pgSz w:w="11900" w:h="16820"/>
          <w:pgMar w:top="1600" w:right="700" w:bottom="1560" w:left="20" w:header="720" w:footer="720" w:gutter="0"/>
          <w:cols w:space="720"/>
        </w:sectPr>
      </w:pPr>
      <w:r>
        <w:rPr>
          <w:color w:val="2A2A2A"/>
          <w:sz w:val="21"/>
        </w:rPr>
        <w:t xml:space="preserve">Fraud and </w:t>
      </w:r>
      <w:r>
        <w:rPr>
          <w:color w:val="2A2A2A"/>
          <w:sz w:val="21"/>
        </w:rPr>
        <w:t>Corruption Annual Report</w:t>
      </w:r>
    </w:p>
    <w:p w:rsidR="00C53A62" w:rsidRDefault="00567705">
      <w:pPr>
        <w:spacing w:before="111" w:line="412" w:lineRule="auto"/>
        <w:ind w:left="1854" w:right="4440" w:firstLine="5"/>
      </w:pPr>
      <w:r>
        <w:rPr>
          <w:color w:val="3A3A3A"/>
          <w:sz w:val="21"/>
        </w:rPr>
        <w:t xml:space="preserve">Annual Review of the System of Internal Audit </w:t>
      </w:r>
      <w:r>
        <w:rPr>
          <w:color w:val="494949"/>
          <w:sz w:val="21"/>
        </w:rPr>
        <w:t>Internal Audit Progress Reports</w:t>
      </w:r>
    </w:p>
    <w:p w:rsidR="00C53A62" w:rsidRDefault="00567705">
      <w:pPr>
        <w:ind w:left="1857"/>
      </w:pPr>
      <w:r>
        <w:rPr>
          <w:color w:val="494949"/>
          <w:sz w:val="21"/>
        </w:rPr>
        <w:t>External Audit Progress Reports</w:t>
      </w:r>
    </w:p>
    <w:p w:rsidR="00C53A62" w:rsidRDefault="00567705">
      <w:pPr>
        <w:spacing w:before="172" w:line="420" w:lineRule="auto"/>
        <w:ind w:left="1854" w:right="2593" w:hanging="2"/>
      </w:pPr>
      <w:r>
        <w:rPr>
          <w:color w:val="494949"/>
          <w:sz w:val="21"/>
        </w:rPr>
        <w:t xml:space="preserve">Review of the Joint Chief Finance Officer Role and Safeguards </w:t>
      </w:r>
      <w:r>
        <w:rPr>
          <w:color w:val="3A3A3A"/>
          <w:sz w:val="21"/>
        </w:rPr>
        <w:t xml:space="preserve">Protocol </w:t>
      </w:r>
      <w:r>
        <w:rPr>
          <w:color w:val="494949"/>
          <w:sz w:val="21"/>
        </w:rPr>
        <w:t>Corporate Governance Action Plan Updates</w:t>
      </w:r>
    </w:p>
    <w:p w:rsidR="00C53A62" w:rsidRDefault="00567705">
      <w:pPr>
        <w:spacing w:line="410" w:lineRule="auto"/>
        <w:ind w:left="1844" w:right="6680" w:firstLine="4"/>
        <w:jc w:val="both"/>
      </w:pPr>
      <w:r>
        <w:rPr>
          <w:color w:val="494949"/>
          <w:sz w:val="21"/>
        </w:rPr>
        <w:t>PCVC Risk</w:t>
      </w:r>
      <w:r>
        <w:rPr>
          <w:color w:val="494949"/>
          <w:sz w:val="21"/>
        </w:rPr>
        <w:t xml:space="preserve"> Register Update </w:t>
      </w:r>
      <w:r>
        <w:rPr>
          <w:color w:val="3A3A3A"/>
          <w:sz w:val="21"/>
        </w:rPr>
        <w:t>Force Risk Register Update MTFP Scenario Plan</w:t>
      </w:r>
    </w:p>
    <w:p w:rsidR="00C53A62" w:rsidRDefault="00567705">
      <w:pPr>
        <w:spacing w:line="412" w:lineRule="auto"/>
        <w:ind w:left="1834" w:right="5513" w:firstLine="11"/>
      </w:pPr>
      <w:r>
        <w:rPr>
          <w:color w:val="3A3A3A"/>
          <w:sz w:val="21"/>
        </w:rPr>
        <w:t>Quarterly Professional Standards Report Annual Overview  of Collaboration Annual Review of Gifts and Hospitality Member Conflicts of Interest Policy Member Scheme of</w:t>
      </w:r>
      <w:r>
        <w:rPr>
          <w:color w:val="3A3A3A"/>
          <w:spacing w:val="-1"/>
          <w:sz w:val="21"/>
        </w:rPr>
        <w:t xml:space="preserve"> </w:t>
      </w:r>
      <w:r>
        <w:rPr>
          <w:color w:val="3A3A3A"/>
          <w:sz w:val="21"/>
        </w:rPr>
        <w:t>Allowances</w:t>
      </w:r>
    </w:p>
    <w:p w:rsidR="00C53A62" w:rsidRDefault="00567705">
      <w:pPr>
        <w:spacing w:line="412" w:lineRule="auto"/>
        <w:ind w:left="1829" w:right="4309"/>
      </w:pPr>
      <w:r>
        <w:rPr>
          <w:color w:val="3A3A3A"/>
          <w:sz w:val="21"/>
        </w:rPr>
        <w:t>Member Gifts, Gr</w:t>
      </w:r>
      <w:r>
        <w:rPr>
          <w:color w:val="3A3A3A"/>
          <w:sz w:val="21"/>
        </w:rPr>
        <w:t>atuities and Hospitality Policy Decision Log PCVC</w:t>
      </w:r>
    </w:p>
    <w:p w:rsidR="00C53A62" w:rsidRDefault="00567705">
      <w:pPr>
        <w:spacing w:line="412" w:lineRule="auto"/>
        <w:ind w:left="1824" w:right="995"/>
      </w:pPr>
      <w:r>
        <w:rPr>
          <w:color w:val="3A3A3A"/>
          <w:sz w:val="21"/>
        </w:rPr>
        <w:t>Draft Police, Crime and Victims' Commissioner Annual Governance Statement 2017/18 Draft Chief Constable Annual Governance statement 2017/18</w:t>
      </w:r>
    </w:p>
    <w:p w:rsidR="00C53A62" w:rsidRDefault="00C53A62">
      <w:pPr>
        <w:pStyle w:val="BodyText"/>
        <w:rPr>
          <w:sz w:val="22"/>
        </w:rPr>
      </w:pPr>
    </w:p>
    <w:p w:rsidR="00C53A62" w:rsidRDefault="00C53A62">
      <w:pPr>
        <w:pStyle w:val="BodyText"/>
        <w:rPr>
          <w:sz w:val="22"/>
        </w:rPr>
      </w:pPr>
    </w:p>
    <w:p w:rsidR="00C53A62" w:rsidRDefault="00C53A62">
      <w:pPr>
        <w:pStyle w:val="BodyText"/>
        <w:rPr>
          <w:sz w:val="22"/>
        </w:rPr>
      </w:pPr>
    </w:p>
    <w:p w:rsidR="00C53A62" w:rsidRDefault="00C53A62">
      <w:pPr>
        <w:pStyle w:val="BodyText"/>
        <w:rPr>
          <w:sz w:val="22"/>
        </w:rPr>
      </w:pPr>
    </w:p>
    <w:p w:rsidR="00C53A62" w:rsidRDefault="00C53A62">
      <w:pPr>
        <w:pStyle w:val="BodyText"/>
        <w:rPr>
          <w:sz w:val="22"/>
        </w:rPr>
      </w:pPr>
    </w:p>
    <w:p w:rsidR="00C53A62" w:rsidRDefault="00C53A62">
      <w:pPr>
        <w:pStyle w:val="BodyText"/>
        <w:spacing w:before="7"/>
        <w:rPr>
          <w:sz w:val="30"/>
        </w:rPr>
      </w:pPr>
    </w:p>
    <w:p w:rsidR="00C53A62" w:rsidRDefault="00567705">
      <w:pPr>
        <w:ind w:left="1810"/>
      </w:pPr>
      <w:r>
        <w:rPr>
          <w:b/>
          <w:color w:val="3A3A3A"/>
          <w:w w:val="105"/>
          <w:sz w:val="21"/>
        </w:rPr>
        <w:t xml:space="preserve">Police and </w:t>
      </w:r>
      <w:r>
        <w:rPr>
          <w:color w:val="3A3A3A"/>
          <w:w w:val="105"/>
        </w:rPr>
        <w:t xml:space="preserve">Crime </w:t>
      </w:r>
      <w:r>
        <w:rPr>
          <w:b/>
          <w:color w:val="3A3A3A"/>
          <w:w w:val="105"/>
          <w:sz w:val="21"/>
        </w:rPr>
        <w:t>Panel (PCP)</w:t>
      </w:r>
    </w:p>
    <w:p w:rsidR="00C53A62" w:rsidRDefault="00C53A62">
      <w:pPr>
        <w:pStyle w:val="BodyText"/>
        <w:rPr>
          <w:b/>
          <w:sz w:val="24"/>
        </w:rPr>
      </w:pPr>
    </w:p>
    <w:p w:rsidR="00C53A62" w:rsidRDefault="00C53A62">
      <w:pPr>
        <w:pStyle w:val="BodyText"/>
        <w:spacing w:before="2"/>
        <w:rPr>
          <w:b/>
          <w:sz w:val="27"/>
        </w:rPr>
      </w:pPr>
    </w:p>
    <w:p w:rsidR="00C53A62" w:rsidRDefault="00567705">
      <w:pPr>
        <w:pStyle w:val="Heading6"/>
        <w:ind w:left="1807" w:right="668" w:firstLine="4"/>
        <w:jc w:val="both"/>
      </w:pPr>
      <w:r>
        <w:rPr>
          <w:color w:val="3A3A3A"/>
        </w:rPr>
        <w:t xml:space="preserve">The Police and Crime </w:t>
      </w:r>
      <w:r>
        <w:rPr>
          <w:color w:val="3A3A3A"/>
        </w:rPr>
        <w:t xml:space="preserve">Panel (PCP) was established by the Constituent Local Authorities to provide scrutiny of the work of the PCVC and how he carries out his statutory responsibilities. The Panel has a key role in supporting the Commissioner in his role </w:t>
      </w:r>
      <w:r>
        <w:rPr>
          <w:color w:val="181818"/>
        </w:rPr>
        <w:t xml:space="preserve">in </w:t>
      </w:r>
      <w:r>
        <w:rPr>
          <w:color w:val="3A3A3A"/>
        </w:rPr>
        <w:t>enhancing public acco</w:t>
      </w:r>
      <w:r>
        <w:rPr>
          <w:color w:val="3A3A3A"/>
        </w:rPr>
        <w:t>untability of the police force.</w:t>
      </w:r>
    </w:p>
    <w:p w:rsidR="00C53A62" w:rsidRDefault="00C53A62">
      <w:pPr>
        <w:pStyle w:val="BodyText"/>
        <w:rPr>
          <w:sz w:val="22"/>
        </w:rPr>
      </w:pPr>
    </w:p>
    <w:p w:rsidR="00C53A62" w:rsidRDefault="00567705">
      <w:pPr>
        <w:pStyle w:val="ListParagraph"/>
        <w:numPr>
          <w:ilvl w:val="1"/>
          <w:numId w:val="22"/>
        </w:numPr>
        <w:tabs>
          <w:tab w:val="left" w:pos="2496"/>
          <w:tab w:val="left" w:pos="2497"/>
        </w:tabs>
        <w:spacing w:before="151"/>
        <w:ind w:left="2496" w:hanging="695"/>
      </w:pPr>
      <w:r>
        <w:rPr>
          <w:b/>
          <w:color w:val="494949"/>
        </w:rPr>
        <w:t>SIGNIFICANT GOVERNANCE</w:t>
      </w:r>
      <w:r>
        <w:rPr>
          <w:b/>
          <w:color w:val="494949"/>
          <w:spacing w:val="11"/>
        </w:rPr>
        <w:t xml:space="preserve"> </w:t>
      </w:r>
      <w:r>
        <w:rPr>
          <w:b/>
          <w:color w:val="494949"/>
        </w:rPr>
        <w:t>ISSUES</w:t>
      </w:r>
    </w:p>
    <w:p w:rsidR="00C53A62" w:rsidRDefault="00C53A62">
      <w:pPr>
        <w:pStyle w:val="BodyText"/>
        <w:spacing w:before="6"/>
        <w:rPr>
          <w:b/>
          <w:sz w:val="23"/>
        </w:rPr>
      </w:pPr>
    </w:p>
    <w:p w:rsidR="00C53A62" w:rsidRDefault="00567705">
      <w:pPr>
        <w:spacing w:line="259" w:lineRule="auto"/>
        <w:ind w:left="1794" w:right="694" w:firstLine="7"/>
        <w:jc w:val="both"/>
        <w:sectPr w:rsidR="00C53A62">
          <w:footerReference w:type="default" r:id="rId110"/>
          <w:pgSz w:w="11900" w:h="16820"/>
          <w:pgMar w:top="1600" w:right="700" w:bottom="1480" w:left="20" w:header="720" w:footer="720" w:gutter="0"/>
          <w:cols w:space="720"/>
        </w:sectPr>
      </w:pPr>
      <w:r>
        <w:rPr>
          <w:color w:val="3A3A3A"/>
          <w:sz w:val="21"/>
        </w:rPr>
        <w:t>The PCVC is fully committed to the principles of corporate governance, and in August 2014 adopted a revised Corporate Governance Framework, building on the version implemented upon taking offi</w:t>
      </w:r>
      <w:r>
        <w:rPr>
          <w:color w:val="3A3A3A"/>
          <w:sz w:val="21"/>
        </w:rPr>
        <w:t>ce (November 2012). It was then revised in early 2016 following consultation with the Joint Independent Audit Committee to reflect changes in practice and to enable self</w:t>
      </w:r>
      <w:r>
        <w:rPr>
          <w:color w:val="3A3A3A"/>
          <w:sz w:val="21"/>
        </w:rPr>
        <w:softHyphen/>
        <w:t xml:space="preserve"> assessment against it.</w:t>
      </w:r>
    </w:p>
    <w:p w:rsidR="00C53A62" w:rsidRDefault="00567705">
      <w:pPr>
        <w:spacing w:before="67" w:line="276" w:lineRule="auto"/>
        <w:ind w:left="1908" w:right="618" w:hanging="1"/>
        <w:jc w:val="both"/>
      </w:pPr>
      <w:r>
        <w:rPr>
          <w:color w:val="313131"/>
          <w:w w:val="105"/>
          <w:sz w:val="20"/>
        </w:rPr>
        <w:t>The Joint Audit Committee (JAC) has a full work programme deve</w:t>
      </w:r>
      <w:r>
        <w:rPr>
          <w:color w:val="313131"/>
          <w:w w:val="105"/>
          <w:sz w:val="20"/>
        </w:rPr>
        <w:t>loped with assistance from Internal</w:t>
      </w:r>
      <w:r>
        <w:rPr>
          <w:color w:val="313131"/>
          <w:spacing w:val="-16"/>
          <w:w w:val="105"/>
          <w:sz w:val="20"/>
        </w:rPr>
        <w:t xml:space="preserve"> </w:t>
      </w:r>
      <w:r>
        <w:rPr>
          <w:color w:val="313131"/>
          <w:w w:val="105"/>
          <w:sz w:val="20"/>
        </w:rPr>
        <w:t>Audit</w:t>
      </w:r>
      <w:r>
        <w:rPr>
          <w:color w:val="313131"/>
          <w:spacing w:val="-15"/>
          <w:w w:val="105"/>
          <w:sz w:val="20"/>
        </w:rPr>
        <w:t xml:space="preserve"> </w:t>
      </w:r>
      <w:r>
        <w:rPr>
          <w:color w:val="313131"/>
          <w:w w:val="105"/>
          <w:sz w:val="20"/>
        </w:rPr>
        <w:t>and</w:t>
      </w:r>
      <w:r>
        <w:rPr>
          <w:color w:val="313131"/>
          <w:spacing w:val="-27"/>
          <w:w w:val="105"/>
          <w:sz w:val="20"/>
        </w:rPr>
        <w:t xml:space="preserve"> </w:t>
      </w:r>
      <w:r>
        <w:rPr>
          <w:color w:val="313131"/>
          <w:w w:val="105"/>
          <w:sz w:val="20"/>
        </w:rPr>
        <w:t>External</w:t>
      </w:r>
      <w:r>
        <w:rPr>
          <w:color w:val="313131"/>
          <w:spacing w:val="-15"/>
          <w:w w:val="105"/>
          <w:sz w:val="20"/>
        </w:rPr>
        <w:t xml:space="preserve"> </w:t>
      </w:r>
      <w:r>
        <w:rPr>
          <w:color w:val="313131"/>
          <w:w w:val="105"/>
          <w:sz w:val="20"/>
        </w:rPr>
        <w:t>Auditors.</w:t>
      </w:r>
      <w:r>
        <w:rPr>
          <w:color w:val="313131"/>
          <w:spacing w:val="-12"/>
          <w:w w:val="105"/>
          <w:sz w:val="20"/>
        </w:rPr>
        <w:t xml:space="preserve"> </w:t>
      </w:r>
      <w:r>
        <w:rPr>
          <w:color w:val="313131"/>
          <w:w w:val="105"/>
          <w:sz w:val="20"/>
        </w:rPr>
        <w:t>Ongoing</w:t>
      </w:r>
      <w:r>
        <w:rPr>
          <w:color w:val="313131"/>
          <w:spacing w:val="-12"/>
          <w:w w:val="105"/>
          <w:sz w:val="20"/>
        </w:rPr>
        <w:t xml:space="preserve"> </w:t>
      </w:r>
      <w:r>
        <w:rPr>
          <w:color w:val="313131"/>
          <w:w w:val="105"/>
          <w:sz w:val="20"/>
        </w:rPr>
        <w:t>training</w:t>
      </w:r>
      <w:r>
        <w:rPr>
          <w:color w:val="313131"/>
          <w:spacing w:val="-10"/>
          <w:w w:val="105"/>
          <w:sz w:val="20"/>
        </w:rPr>
        <w:t xml:space="preserve"> </w:t>
      </w:r>
      <w:r>
        <w:rPr>
          <w:color w:val="313131"/>
          <w:w w:val="105"/>
          <w:sz w:val="20"/>
        </w:rPr>
        <w:t>is</w:t>
      </w:r>
      <w:r>
        <w:rPr>
          <w:color w:val="313131"/>
          <w:spacing w:val="-16"/>
          <w:w w:val="105"/>
          <w:sz w:val="20"/>
        </w:rPr>
        <w:t xml:space="preserve"> </w:t>
      </w:r>
      <w:r>
        <w:rPr>
          <w:color w:val="313131"/>
          <w:w w:val="105"/>
          <w:sz w:val="20"/>
        </w:rPr>
        <w:t>provided</w:t>
      </w:r>
      <w:r>
        <w:rPr>
          <w:color w:val="313131"/>
          <w:spacing w:val="-11"/>
          <w:w w:val="105"/>
          <w:sz w:val="20"/>
        </w:rPr>
        <w:t xml:space="preserve"> </w:t>
      </w:r>
      <w:r>
        <w:rPr>
          <w:color w:val="313131"/>
          <w:w w:val="105"/>
          <w:sz w:val="20"/>
        </w:rPr>
        <w:t>to</w:t>
      </w:r>
      <w:r>
        <w:rPr>
          <w:color w:val="313131"/>
          <w:spacing w:val="-13"/>
          <w:w w:val="105"/>
          <w:sz w:val="20"/>
        </w:rPr>
        <w:t xml:space="preserve"> </w:t>
      </w:r>
      <w:r>
        <w:rPr>
          <w:color w:val="313131"/>
          <w:w w:val="105"/>
          <w:sz w:val="20"/>
        </w:rPr>
        <w:t>ensure</w:t>
      </w:r>
      <w:r>
        <w:rPr>
          <w:color w:val="313131"/>
          <w:spacing w:val="-25"/>
          <w:w w:val="105"/>
          <w:sz w:val="20"/>
        </w:rPr>
        <w:t xml:space="preserve"> </w:t>
      </w:r>
      <w:r>
        <w:rPr>
          <w:color w:val="313131"/>
          <w:w w:val="105"/>
          <w:sz w:val="20"/>
        </w:rPr>
        <w:t>that</w:t>
      </w:r>
      <w:r>
        <w:rPr>
          <w:color w:val="313131"/>
          <w:spacing w:val="-32"/>
          <w:w w:val="105"/>
          <w:sz w:val="20"/>
        </w:rPr>
        <w:t xml:space="preserve"> </w:t>
      </w:r>
      <w:r>
        <w:rPr>
          <w:color w:val="313131"/>
          <w:w w:val="105"/>
          <w:sz w:val="20"/>
        </w:rPr>
        <w:t>the</w:t>
      </w:r>
      <w:r>
        <w:rPr>
          <w:color w:val="313131"/>
          <w:spacing w:val="-23"/>
          <w:w w:val="105"/>
          <w:sz w:val="20"/>
        </w:rPr>
        <w:t xml:space="preserve"> </w:t>
      </w:r>
      <w:r>
        <w:rPr>
          <w:color w:val="313131"/>
          <w:w w:val="105"/>
          <w:sz w:val="20"/>
        </w:rPr>
        <w:t>Committee is able to properly discharge its</w:t>
      </w:r>
      <w:r>
        <w:rPr>
          <w:color w:val="313131"/>
          <w:spacing w:val="-8"/>
          <w:w w:val="105"/>
          <w:sz w:val="20"/>
        </w:rPr>
        <w:t xml:space="preserve"> </w:t>
      </w:r>
      <w:r>
        <w:rPr>
          <w:color w:val="313131"/>
          <w:w w:val="105"/>
          <w:sz w:val="20"/>
        </w:rPr>
        <w:t>responsibilities.</w:t>
      </w:r>
    </w:p>
    <w:p w:rsidR="00C53A62" w:rsidRDefault="00C53A62">
      <w:pPr>
        <w:pStyle w:val="BodyText"/>
        <w:rPr>
          <w:sz w:val="22"/>
        </w:rPr>
      </w:pPr>
    </w:p>
    <w:p w:rsidR="00C53A62" w:rsidRDefault="00C53A62">
      <w:pPr>
        <w:pStyle w:val="BodyText"/>
        <w:spacing w:before="10"/>
        <w:rPr>
          <w:sz w:val="26"/>
        </w:rPr>
      </w:pPr>
    </w:p>
    <w:p w:rsidR="00C53A62" w:rsidRDefault="00567705">
      <w:pPr>
        <w:spacing w:line="271" w:lineRule="auto"/>
        <w:ind w:left="1909" w:right="617" w:firstLine="4"/>
        <w:jc w:val="both"/>
      </w:pPr>
      <w:r>
        <w:rPr>
          <w:w w:val="105"/>
          <w:sz w:val="20"/>
        </w:rPr>
        <w:t xml:space="preserve">It </w:t>
      </w:r>
      <w:r>
        <w:rPr>
          <w:color w:val="313131"/>
          <w:w w:val="105"/>
          <w:sz w:val="20"/>
        </w:rPr>
        <w:t xml:space="preserve">is imperative that External and Internal Audit's work continues to </w:t>
      </w:r>
      <w:r>
        <w:rPr>
          <w:color w:val="313131"/>
          <w:w w:val="105"/>
          <w:sz w:val="20"/>
        </w:rPr>
        <w:t xml:space="preserve">fulfil their statutory responsibilities, whilst at the same time adding value to the two corporate bodies. Regular meetings with auditors over the course of the year ensure that potential duplication resulting from the 'two corporations sole arrangements' </w:t>
      </w:r>
      <w:r>
        <w:rPr>
          <w:color w:val="313131"/>
          <w:w w:val="105"/>
          <w:sz w:val="20"/>
        </w:rPr>
        <w:t>is minimised.</w:t>
      </w:r>
    </w:p>
    <w:p w:rsidR="00C53A62" w:rsidRDefault="00C53A62">
      <w:pPr>
        <w:pStyle w:val="BodyText"/>
        <w:rPr>
          <w:sz w:val="22"/>
        </w:rPr>
      </w:pPr>
    </w:p>
    <w:p w:rsidR="00C53A62" w:rsidRDefault="00C53A62">
      <w:pPr>
        <w:pStyle w:val="BodyText"/>
        <w:spacing w:before="2"/>
        <w:rPr>
          <w:sz w:val="27"/>
        </w:rPr>
      </w:pPr>
    </w:p>
    <w:p w:rsidR="00C53A62" w:rsidRDefault="00567705">
      <w:pPr>
        <w:spacing w:line="271" w:lineRule="auto"/>
        <w:ind w:left="1917" w:right="598"/>
        <w:jc w:val="both"/>
      </w:pPr>
      <w:r>
        <w:rPr>
          <w:color w:val="313131"/>
          <w:w w:val="105"/>
          <w:sz w:val="20"/>
        </w:rPr>
        <w:t xml:space="preserve">Based on the delivery of the internal audit plan, Internal Audit is able to provide a moderate overall assurance opinion on the adequacy and effectiveness of internal control operating across the Office of the Police and Crime Commissioner </w:t>
      </w:r>
      <w:r>
        <w:rPr>
          <w:color w:val="313131"/>
          <w:w w:val="105"/>
          <w:sz w:val="20"/>
        </w:rPr>
        <w:t>and a moderate overall assurance opinion on the adequacy and effectiveness of internal control operating across the Constabulary in 2017/18. This opinion ranking provides assurance that, whilst there is basically a sound system of control, there are some w</w:t>
      </w:r>
      <w:r>
        <w:rPr>
          <w:color w:val="313131"/>
          <w:w w:val="105"/>
          <w:sz w:val="20"/>
        </w:rPr>
        <w:t>eaknesses, which may put some of the system</w:t>
      </w:r>
      <w:r>
        <w:rPr>
          <w:color w:val="313131"/>
          <w:spacing w:val="-9"/>
          <w:w w:val="105"/>
          <w:sz w:val="20"/>
        </w:rPr>
        <w:t xml:space="preserve"> </w:t>
      </w:r>
      <w:r>
        <w:rPr>
          <w:color w:val="313131"/>
          <w:w w:val="105"/>
          <w:sz w:val="20"/>
        </w:rPr>
        <w:t>objectives</w:t>
      </w:r>
      <w:r>
        <w:rPr>
          <w:color w:val="313131"/>
          <w:spacing w:val="8"/>
          <w:w w:val="105"/>
          <w:sz w:val="20"/>
        </w:rPr>
        <w:t xml:space="preserve"> </w:t>
      </w:r>
      <w:r>
        <w:rPr>
          <w:color w:val="313131"/>
          <w:w w:val="105"/>
          <w:sz w:val="20"/>
        </w:rPr>
        <w:t>at</w:t>
      </w:r>
      <w:r>
        <w:rPr>
          <w:color w:val="313131"/>
          <w:spacing w:val="-6"/>
          <w:w w:val="105"/>
          <w:sz w:val="20"/>
        </w:rPr>
        <w:t xml:space="preserve"> </w:t>
      </w:r>
      <w:r>
        <w:rPr>
          <w:color w:val="313131"/>
          <w:w w:val="105"/>
          <w:sz w:val="20"/>
        </w:rPr>
        <w:t>major</w:t>
      </w:r>
      <w:r>
        <w:rPr>
          <w:color w:val="313131"/>
          <w:spacing w:val="-6"/>
          <w:w w:val="105"/>
          <w:sz w:val="20"/>
        </w:rPr>
        <w:t xml:space="preserve"> </w:t>
      </w:r>
      <w:r>
        <w:rPr>
          <w:color w:val="313131"/>
          <w:w w:val="105"/>
          <w:sz w:val="20"/>
        </w:rPr>
        <w:t>risk.</w:t>
      </w:r>
      <w:r>
        <w:rPr>
          <w:color w:val="313131"/>
          <w:spacing w:val="-15"/>
          <w:w w:val="105"/>
          <w:sz w:val="20"/>
        </w:rPr>
        <w:t xml:space="preserve"> </w:t>
      </w:r>
      <w:r>
        <w:rPr>
          <w:color w:val="313131"/>
          <w:w w:val="105"/>
          <w:sz w:val="20"/>
        </w:rPr>
        <w:t>Given</w:t>
      </w:r>
      <w:r>
        <w:rPr>
          <w:color w:val="313131"/>
          <w:spacing w:val="-11"/>
          <w:w w:val="105"/>
          <w:sz w:val="20"/>
        </w:rPr>
        <w:t xml:space="preserve"> </w:t>
      </w:r>
      <w:r>
        <w:rPr>
          <w:color w:val="313131"/>
          <w:w w:val="105"/>
          <w:sz w:val="20"/>
        </w:rPr>
        <w:t>the</w:t>
      </w:r>
      <w:r>
        <w:rPr>
          <w:color w:val="313131"/>
          <w:spacing w:val="-11"/>
          <w:w w:val="105"/>
          <w:sz w:val="20"/>
        </w:rPr>
        <w:t xml:space="preserve"> </w:t>
      </w:r>
      <w:r>
        <w:rPr>
          <w:color w:val="313131"/>
          <w:w w:val="105"/>
          <w:sz w:val="20"/>
        </w:rPr>
        <w:t>extent</w:t>
      </w:r>
      <w:r>
        <w:rPr>
          <w:color w:val="313131"/>
          <w:spacing w:val="-5"/>
          <w:w w:val="105"/>
          <w:sz w:val="20"/>
        </w:rPr>
        <w:t xml:space="preserve"> </w:t>
      </w:r>
      <w:r>
        <w:rPr>
          <w:color w:val="313131"/>
          <w:w w:val="105"/>
          <w:sz w:val="20"/>
        </w:rPr>
        <w:t>of</w:t>
      </w:r>
      <w:r>
        <w:rPr>
          <w:color w:val="313131"/>
          <w:spacing w:val="-16"/>
          <w:w w:val="105"/>
          <w:sz w:val="20"/>
        </w:rPr>
        <w:t xml:space="preserve"> </w:t>
      </w:r>
      <w:r>
        <w:rPr>
          <w:color w:val="313131"/>
          <w:w w:val="105"/>
          <w:sz w:val="20"/>
        </w:rPr>
        <w:t>change</w:t>
      </w:r>
      <w:r>
        <w:rPr>
          <w:color w:val="313131"/>
          <w:spacing w:val="-6"/>
          <w:w w:val="105"/>
          <w:sz w:val="20"/>
        </w:rPr>
        <w:t xml:space="preserve"> </w:t>
      </w:r>
      <w:r>
        <w:rPr>
          <w:color w:val="313131"/>
          <w:w w:val="105"/>
          <w:sz w:val="20"/>
        </w:rPr>
        <w:t>across</w:t>
      </w:r>
      <w:r>
        <w:rPr>
          <w:color w:val="313131"/>
          <w:spacing w:val="-15"/>
          <w:w w:val="105"/>
          <w:sz w:val="20"/>
        </w:rPr>
        <w:t xml:space="preserve"> </w:t>
      </w:r>
      <w:r>
        <w:rPr>
          <w:color w:val="313131"/>
          <w:w w:val="105"/>
          <w:sz w:val="20"/>
        </w:rPr>
        <w:t>the</w:t>
      </w:r>
      <w:r>
        <w:rPr>
          <w:color w:val="313131"/>
          <w:spacing w:val="-2"/>
          <w:w w:val="105"/>
          <w:sz w:val="20"/>
        </w:rPr>
        <w:t xml:space="preserve"> </w:t>
      </w:r>
      <w:r>
        <w:rPr>
          <w:color w:val="313131"/>
          <w:w w:val="105"/>
          <w:sz w:val="20"/>
        </w:rPr>
        <w:t>Office</w:t>
      </w:r>
      <w:r>
        <w:rPr>
          <w:color w:val="313131"/>
          <w:spacing w:val="-12"/>
          <w:w w:val="105"/>
          <w:sz w:val="20"/>
        </w:rPr>
        <w:t xml:space="preserve"> </w:t>
      </w:r>
      <w:r>
        <w:rPr>
          <w:color w:val="313131"/>
          <w:w w:val="105"/>
          <w:sz w:val="20"/>
        </w:rPr>
        <w:t>of</w:t>
      </w:r>
      <w:r>
        <w:rPr>
          <w:color w:val="313131"/>
          <w:spacing w:val="-5"/>
          <w:w w:val="105"/>
          <w:sz w:val="20"/>
        </w:rPr>
        <w:t xml:space="preserve"> </w:t>
      </w:r>
      <w:r>
        <w:rPr>
          <w:color w:val="313131"/>
          <w:w w:val="105"/>
          <w:sz w:val="20"/>
        </w:rPr>
        <w:t>the</w:t>
      </w:r>
      <w:r>
        <w:rPr>
          <w:color w:val="313131"/>
          <w:spacing w:val="-15"/>
          <w:w w:val="105"/>
          <w:sz w:val="20"/>
        </w:rPr>
        <w:t xml:space="preserve"> </w:t>
      </w:r>
      <w:r>
        <w:rPr>
          <w:color w:val="313131"/>
          <w:w w:val="105"/>
          <w:sz w:val="20"/>
        </w:rPr>
        <w:t>Police</w:t>
      </w:r>
      <w:r>
        <w:rPr>
          <w:color w:val="313131"/>
          <w:spacing w:val="-15"/>
          <w:w w:val="105"/>
          <w:sz w:val="20"/>
        </w:rPr>
        <w:t xml:space="preserve"> </w:t>
      </w:r>
      <w:r>
        <w:rPr>
          <w:color w:val="313131"/>
          <w:w w:val="105"/>
          <w:sz w:val="20"/>
        </w:rPr>
        <w:t>and Crime</w:t>
      </w:r>
      <w:r>
        <w:rPr>
          <w:color w:val="313131"/>
          <w:spacing w:val="-17"/>
          <w:w w:val="105"/>
          <w:sz w:val="20"/>
        </w:rPr>
        <w:t xml:space="preserve"> </w:t>
      </w:r>
      <w:r>
        <w:rPr>
          <w:color w:val="313131"/>
          <w:w w:val="105"/>
          <w:sz w:val="20"/>
        </w:rPr>
        <w:t>Commissioner</w:t>
      </w:r>
      <w:r>
        <w:rPr>
          <w:color w:val="313131"/>
          <w:spacing w:val="1"/>
          <w:w w:val="105"/>
          <w:sz w:val="20"/>
        </w:rPr>
        <w:t xml:space="preserve"> </w:t>
      </w:r>
      <w:r>
        <w:rPr>
          <w:color w:val="313131"/>
          <w:w w:val="105"/>
          <w:sz w:val="20"/>
        </w:rPr>
        <w:t>and</w:t>
      </w:r>
      <w:r>
        <w:rPr>
          <w:color w:val="313131"/>
          <w:spacing w:val="-23"/>
          <w:w w:val="105"/>
          <w:sz w:val="20"/>
        </w:rPr>
        <w:t xml:space="preserve"> </w:t>
      </w:r>
      <w:r>
        <w:rPr>
          <w:color w:val="313131"/>
          <w:w w:val="105"/>
          <w:sz w:val="20"/>
        </w:rPr>
        <w:t>Constabulary</w:t>
      </w:r>
      <w:r>
        <w:rPr>
          <w:color w:val="313131"/>
          <w:spacing w:val="8"/>
          <w:w w:val="105"/>
          <w:sz w:val="20"/>
        </w:rPr>
        <w:t xml:space="preserve"> </w:t>
      </w:r>
      <w:r>
        <w:rPr>
          <w:color w:val="313131"/>
          <w:w w:val="105"/>
          <w:sz w:val="20"/>
        </w:rPr>
        <w:t>and</w:t>
      </w:r>
      <w:r>
        <w:rPr>
          <w:color w:val="313131"/>
          <w:spacing w:val="-21"/>
          <w:w w:val="105"/>
          <w:sz w:val="20"/>
        </w:rPr>
        <w:t xml:space="preserve"> </w:t>
      </w:r>
      <w:r>
        <w:rPr>
          <w:color w:val="313131"/>
          <w:w w:val="105"/>
          <w:sz w:val="20"/>
        </w:rPr>
        <w:t>the</w:t>
      </w:r>
      <w:r>
        <w:rPr>
          <w:color w:val="313131"/>
          <w:spacing w:val="-3"/>
          <w:w w:val="105"/>
          <w:sz w:val="20"/>
        </w:rPr>
        <w:t xml:space="preserve"> </w:t>
      </w:r>
      <w:r>
        <w:rPr>
          <w:color w:val="313131"/>
          <w:w w:val="105"/>
          <w:sz w:val="20"/>
        </w:rPr>
        <w:t>overall</w:t>
      </w:r>
      <w:r>
        <w:rPr>
          <w:color w:val="313131"/>
          <w:spacing w:val="-18"/>
          <w:w w:val="105"/>
          <w:sz w:val="20"/>
        </w:rPr>
        <w:t xml:space="preserve"> </w:t>
      </w:r>
      <w:r>
        <w:rPr>
          <w:color w:val="313131"/>
          <w:w w:val="105"/>
          <w:sz w:val="20"/>
        </w:rPr>
        <w:t>reduction</w:t>
      </w:r>
      <w:r>
        <w:rPr>
          <w:color w:val="313131"/>
          <w:spacing w:val="-7"/>
          <w:w w:val="105"/>
          <w:sz w:val="20"/>
        </w:rPr>
        <w:t xml:space="preserve"> </w:t>
      </w:r>
      <w:r>
        <w:rPr>
          <w:color w:val="313131"/>
          <w:w w:val="105"/>
          <w:sz w:val="20"/>
        </w:rPr>
        <w:t>in</w:t>
      </w:r>
      <w:r>
        <w:rPr>
          <w:color w:val="313131"/>
          <w:spacing w:val="-17"/>
          <w:w w:val="105"/>
          <w:sz w:val="20"/>
        </w:rPr>
        <w:t xml:space="preserve"> </w:t>
      </w:r>
      <w:r>
        <w:rPr>
          <w:color w:val="313131"/>
          <w:w w:val="105"/>
          <w:sz w:val="20"/>
        </w:rPr>
        <w:t>resources</w:t>
      </w:r>
      <w:r>
        <w:rPr>
          <w:color w:val="313131"/>
          <w:spacing w:val="-2"/>
          <w:w w:val="105"/>
          <w:sz w:val="20"/>
        </w:rPr>
        <w:t xml:space="preserve"> </w:t>
      </w:r>
      <w:r>
        <w:rPr>
          <w:color w:val="313131"/>
          <w:w w:val="105"/>
          <w:sz w:val="20"/>
        </w:rPr>
        <w:t>during</w:t>
      </w:r>
      <w:r>
        <w:rPr>
          <w:color w:val="313131"/>
          <w:spacing w:val="-16"/>
          <w:w w:val="105"/>
          <w:sz w:val="20"/>
        </w:rPr>
        <w:t xml:space="preserve"> </w:t>
      </w:r>
      <w:r>
        <w:rPr>
          <w:color w:val="313131"/>
          <w:w w:val="105"/>
          <w:sz w:val="20"/>
        </w:rPr>
        <w:t>the</w:t>
      </w:r>
      <w:r>
        <w:rPr>
          <w:color w:val="313131"/>
          <w:spacing w:val="-19"/>
          <w:w w:val="105"/>
          <w:sz w:val="20"/>
        </w:rPr>
        <w:t xml:space="preserve"> </w:t>
      </w:r>
      <w:r>
        <w:rPr>
          <w:color w:val="313131"/>
          <w:w w:val="105"/>
          <w:sz w:val="20"/>
        </w:rPr>
        <w:t xml:space="preserve">year, the sustainment of this </w:t>
      </w:r>
      <w:r>
        <w:rPr>
          <w:color w:val="313131"/>
          <w:w w:val="105"/>
          <w:sz w:val="20"/>
        </w:rPr>
        <w:t>assurance opinion should be regarded as a positive</w:t>
      </w:r>
      <w:r>
        <w:rPr>
          <w:color w:val="313131"/>
          <w:spacing w:val="-14"/>
          <w:w w:val="105"/>
          <w:sz w:val="20"/>
        </w:rPr>
        <w:t xml:space="preserve"> </w:t>
      </w:r>
      <w:r>
        <w:rPr>
          <w:color w:val="313131"/>
          <w:w w:val="105"/>
          <w:sz w:val="20"/>
        </w:rPr>
        <w:t>outcome.</w:t>
      </w:r>
    </w:p>
    <w:p w:rsidR="00C53A62" w:rsidRDefault="00C53A62">
      <w:pPr>
        <w:pStyle w:val="BodyText"/>
        <w:rPr>
          <w:sz w:val="22"/>
        </w:rPr>
      </w:pPr>
    </w:p>
    <w:p w:rsidR="00C53A62" w:rsidRDefault="00C53A62">
      <w:pPr>
        <w:pStyle w:val="BodyText"/>
        <w:spacing w:before="11"/>
        <w:rPr>
          <w:sz w:val="26"/>
        </w:rPr>
      </w:pPr>
    </w:p>
    <w:p w:rsidR="00C53A62" w:rsidRDefault="00567705">
      <w:pPr>
        <w:spacing w:line="276" w:lineRule="auto"/>
        <w:ind w:left="1927" w:right="720" w:firstLine="4"/>
      </w:pPr>
      <w:r>
        <w:rPr>
          <w:color w:val="313131"/>
          <w:w w:val="105"/>
          <w:sz w:val="20"/>
        </w:rPr>
        <w:t>A summary of how the significant issues identified in the 2016/17 Annual Governance Statement, which, in the main, are of a recurrent nature, have been progressed is provided below:</w:t>
      </w:r>
    </w:p>
    <w:p w:rsidR="00C53A62" w:rsidRDefault="00C53A62">
      <w:pPr>
        <w:pStyle w:val="BodyText"/>
        <w:rPr>
          <w:sz w:val="20"/>
        </w:rPr>
      </w:pPr>
    </w:p>
    <w:p w:rsidR="00C53A62" w:rsidRDefault="00C53A62">
      <w:pPr>
        <w:pStyle w:val="BodyText"/>
        <w:spacing w:before="9"/>
        <w:rPr>
          <w:sz w:val="26"/>
        </w:rPr>
      </w:pPr>
    </w:p>
    <w:tbl>
      <w:tblPr>
        <w:tblW w:w="9352" w:type="dxa"/>
        <w:tblInd w:w="1594" w:type="dxa"/>
        <w:tblLayout w:type="fixed"/>
        <w:tblCellMar>
          <w:left w:w="10" w:type="dxa"/>
          <w:right w:w="10" w:type="dxa"/>
        </w:tblCellMar>
        <w:tblLook w:val="0000" w:firstRow="0" w:lastRow="0" w:firstColumn="0" w:lastColumn="0" w:noHBand="0" w:noVBand="0"/>
      </w:tblPr>
      <w:tblGrid>
        <w:gridCol w:w="2587"/>
        <w:gridCol w:w="6765"/>
      </w:tblGrid>
      <w:tr w:rsidR="00C53A62">
        <w:tblPrEx>
          <w:tblCellMar>
            <w:top w:w="0" w:type="dxa"/>
            <w:bottom w:w="0" w:type="dxa"/>
          </w:tblCellMar>
        </w:tblPrEx>
        <w:trPr>
          <w:trHeight w:val="398"/>
        </w:trPr>
        <w:tc>
          <w:tcPr>
            <w:tcW w:w="2587"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11"/>
              <w:ind w:left="98"/>
            </w:pPr>
            <w:r>
              <w:rPr>
                <w:b/>
                <w:color w:val="313131"/>
                <w:w w:val="105"/>
                <w:sz w:val="20"/>
              </w:rPr>
              <w:t>Issue Rais</w:t>
            </w:r>
            <w:r>
              <w:rPr>
                <w:b/>
                <w:color w:val="313131"/>
                <w:w w:val="105"/>
                <w:sz w:val="20"/>
              </w:rPr>
              <w:t>ed in 2016/17</w:t>
            </w:r>
          </w:p>
        </w:tc>
        <w:tc>
          <w:tcPr>
            <w:tcW w:w="6765"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1"/>
              <w:ind w:left="110"/>
            </w:pPr>
            <w:r>
              <w:rPr>
                <w:b/>
                <w:color w:val="313131"/>
                <w:w w:val="105"/>
                <w:sz w:val="20"/>
              </w:rPr>
              <w:t>Current Position</w:t>
            </w:r>
          </w:p>
        </w:tc>
      </w:tr>
      <w:tr w:rsidR="00C53A62">
        <w:tblPrEx>
          <w:tblCellMar>
            <w:top w:w="0" w:type="dxa"/>
            <w:bottom w:w="0" w:type="dxa"/>
          </w:tblCellMar>
        </w:tblPrEx>
        <w:trPr>
          <w:trHeight w:val="2402"/>
        </w:trPr>
        <w:tc>
          <w:tcPr>
            <w:tcW w:w="2587"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tabs>
                <w:tab w:val="left" w:pos="2479"/>
              </w:tabs>
              <w:spacing w:before="16" w:line="276" w:lineRule="auto"/>
              <w:ind w:left="106" w:right="74" w:hanging="6"/>
            </w:pPr>
            <w:r>
              <w:rPr>
                <w:color w:val="313131"/>
                <w:sz w:val="20"/>
              </w:rPr>
              <w:t xml:space="preserve">Further </w:t>
            </w:r>
            <w:r>
              <w:rPr>
                <w:color w:val="313131"/>
                <w:spacing w:val="4"/>
                <w:sz w:val="20"/>
              </w:rPr>
              <w:t xml:space="preserve"> </w:t>
            </w:r>
            <w:r>
              <w:rPr>
                <w:color w:val="313131"/>
                <w:sz w:val="20"/>
              </w:rPr>
              <w:t>Funding</w:t>
            </w:r>
            <w:r>
              <w:rPr>
                <w:color w:val="313131"/>
                <w:sz w:val="20"/>
              </w:rPr>
              <w:tab/>
            </w:r>
            <w:r>
              <w:rPr>
                <w:color w:val="313131"/>
                <w:spacing w:val="-9"/>
                <w:w w:val="25"/>
                <w:position w:val="1"/>
                <w:sz w:val="20"/>
              </w:rPr>
              <w:t xml:space="preserve">; </w:t>
            </w:r>
            <w:r>
              <w:rPr>
                <w:color w:val="313131"/>
                <w:sz w:val="20"/>
              </w:rPr>
              <w:t>Reductions</w:t>
            </w:r>
          </w:p>
        </w:tc>
        <w:tc>
          <w:tcPr>
            <w:tcW w:w="6765"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6" w:line="276" w:lineRule="auto"/>
              <w:ind w:left="111" w:right="154" w:hanging="1"/>
            </w:pPr>
            <w:r>
              <w:rPr>
                <w:b/>
                <w:color w:val="313131"/>
                <w:w w:val="105"/>
                <w:sz w:val="20"/>
              </w:rPr>
              <w:t xml:space="preserve">Ongoing: </w:t>
            </w:r>
            <w:r>
              <w:rPr>
                <w:color w:val="313131"/>
                <w:w w:val="105"/>
                <w:sz w:val="20"/>
              </w:rPr>
              <w:t xml:space="preserve">The Force agreed its Medium Term Financial Plan with the Executive Board and is delivering 2017/18 budget reductions through a mixture of officer and staff reductions; </w:t>
            </w:r>
            <w:r>
              <w:rPr>
                <w:color w:val="313131"/>
                <w:w w:val="105"/>
                <w:sz w:val="20"/>
              </w:rPr>
              <w:t>workforce modernisation initiatives; and through non-pay related savings. The Force monitors progress made to deliver efficiency savings via its Strategic Resourcing Group.</w:t>
            </w:r>
          </w:p>
          <w:p w:rsidR="00C53A62" w:rsidRDefault="00567705">
            <w:pPr>
              <w:pStyle w:val="TableParagraph"/>
              <w:spacing w:before="148" w:line="268" w:lineRule="auto"/>
              <w:ind w:left="122" w:hanging="12"/>
            </w:pPr>
            <w:r>
              <w:rPr>
                <w:color w:val="313131"/>
                <w:w w:val="105"/>
                <w:sz w:val="20"/>
              </w:rPr>
              <w:t>The Force is still awaiting the outcome of the formula funding review and as such t</w:t>
            </w:r>
            <w:r>
              <w:rPr>
                <w:color w:val="313131"/>
                <w:w w:val="105"/>
                <w:sz w:val="20"/>
              </w:rPr>
              <w:t>his issue remains one of significance.</w:t>
            </w:r>
          </w:p>
        </w:tc>
      </w:tr>
      <w:tr w:rsidR="00C53A62">
        <w:tblPrEx>
          <w:tblCellMar>
            <w:top w:w="0" w:type="dxa"/>
            <w:bottom w:w="0" w:type="dxa"/>
          </w:tblCellMar>
        </w:tblPrEx>
        <w:trPr>
          <w:trHeight w:val="1868"/>
        </w:trPr>
        <w:tc>
          <w:tcPr>
            <w:tcW w:w="2587"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1" w:line="268" w:lineRule="auto"/>
              <w:ind w:left="112" w:right="185" w:hanging="6"/>
            </w:pPr>
            <w:r>
              <w:rPr>
                <w:color w:val="313131"/>
                <w:w w:val="105"/>
                <w:sz w:val="20"/>
              </w:rPr>
              <w:t>Continued Collaboration with Other Forces and Organisations</w:t>
            </w:r>
          </w:p>
        </w:tc>
        <w:tc>
          <w:tcPr>
            <w:tcW w:w="6765"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6" w:line="266" w:lineRule="auto"/>
              <w:ind w:left="120" w:right="154" w:hanging="1"/>
            </w:pPr>
            <w:r>
              <w:rPr>
                <w:b/>
                <w:color w:val="313131"/>
                <w:w w:val="105"/>
                <w:sz w:val="20"/>
              </w:rPr>
              <w:t xml:space="preserve">Ongoing: </w:t>
            </w:r>
            <w:r>
              <w:rPr>
                <w:color w:val="313131"/>
                <w:w w:val="105"/>
                <w:sz w:val="20"/>
              </w:rPr>
              <w:t xml:space="preserve">The Force has already delivered a number of joint initiatives with neighbouring Forces in Cleveland and Northumbria as well as with the </w:t>
            </w:r>
            <w:r>
              <w:rPr>
                <w:color w:val="313131"/>
                <w:w w:val="105"/>
                <w:sz w:val="20"/>
              </w:rPr>
              <w:t xml:space="preserve">County Durham and Darlington Fire </w:t>
            </w:r>
            <w:r>
              <w:rPr>
                <w:color w:val="313131"/>
                <w:w w:val="105"/>
                <w:sz w:val="21"/>
              </w:rPr>
              <w:t xml:space="preserve">&amp; </w:t>
            </w:r>
            <w:r>
              <w:rPr>
                <w:color w:val="313131"/>
                <w:w w:val="105"/>
                <w:sz w:val="20"/>
              </w:rPr>
              <w:t>Rescue Service.</w:t>
            </w:r>
          </w:p>
          <w:p w:rsidR="00C53A62" w:rsidRDefault="00567705">
            <w:pPr>
              <w:pStyle w:val="TableParagraph"/>
              <w:spacing w:before="153" w:line="276" w:lineRule="auto"/>
              <w:ind w:left="123" w:firstLine="3"/>
            </w:pPr>
            <w:r>
              <w:rPr>
                <w:color w:val="313131"/>
                <w:w w:val="105"/>
                <w:sz w:val="20"/>
              </w:rPr>
              <w:t>With further initiatives in development this issue remains one of significance.</w:t>
            </w:r>
          </w:p>
        </w:tc>
      </w:tr>
      <w:tr w:rsidR="00C53A62">
        <w:tblPrEx>
          <w:tblCellMar>
            <w:top w:w="0" w:type="dxa"/>
            <w:bottom w:w="0" w:type="dxa"/>
          </w:tblCellMar>
        </w:tblPrEx>
        <w:trPr>
          <w:trHeight w:val="1349"/>
        </w:trPr>
        <w:tc>
          <w:tcPr>
            <w:tcW w:w="2587"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C53A62" w:rsidRDefault="00567705">
            <w:pPr>
              <w:pStyle w:val="TableParagraph"/>
              <w:spacing w:before="21" w:line="278" w:lineRule="auto"/>
              <w:ind w:left="125" w:hanging="4"/>
            </w:pPr>
            <w:r>
              <w:rPr>
                <w:color w:val="313131"/>
                <w:w w:val="105"/>
                <w:sz w:val="20"/>
              </w:rPr>
              <w:t>The Strategic Policing Requirement (SPR)</w:t>
            </w:r>
          </w:p>
        </w:tc>
        <w:tc>
          <w:tcPr>
            <w:tcW w:w="6765"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6" w:line="276" w:lineRule="auto"/>
              <w:ind w:left="128" w:right="489" w:hanging="3"/>
            </w:pPr>
            <w:r>
              <w:rPr>
                <w:b/>
                <w:color w:val="313131"/>
                <w:w w:val="105"/>
                <w:sz w:val="20"/>
              </w:rPr>
              <w:t xml:space="preserve">Ongoing: </w:t>
            </w:r>
            <w:r>
              <w:rPr>
                <w:color w:val="313131"/>
                <w:w w:val="105"/>
                <w:sz w:val="20"/>
              </w:rPr>
              <w:t xml:space="preserve">The Force has carried out an internal assessment and business </w:t>
            </w:r>
            <w:r>
              <w:rPr>
                <w:color w:val="313131"/>
                <w:w w:val="105"/>
                <w:sz w:val="20"/>
              </w:rPr>
              <w:t>continuity plans are in place as required by the Strategic Policing Requirement (SPR)</w:t>
            </w:r>
            <w:r>
              <w:rPr>
                <w:color w:val="595959"/>
                <w:w w:val="105"/>
                <w:sz w:val="20"/>
              </w:rPr>
              <w:t>.</w:t>
            </w:r>
          </w:p>
        </w:tc>
      </w:tr>
    </w:tbl>
    <w:p w:rsidR="00000000" w:rsidRDefault="00567705">
      <w:pPr>
        <w:sectPr w:rsidR="00000000">
          <w:footerReference w:type="default" r:id="rId111"/>
          <w:pgSz w:w="11900" w:h="16820"/>
          <w:pgMar w:top="1600" w:right="700" w:bottom="1560" w:left="20" w:header="720" w:footer="720" w:gutter="0"/>
          <w:cols w:space="720"/>
        </w:sectPr>
      </w:pPr>
    </w:p>
    <w:p w:rsidR="00C53A62" w:rsidRDefault="00C53A62">
      <w:pPr>
        <w:pStyle w:val="BodyText"/>
        <w:spacing w:before="5"/>
        <w:rPr>
          <w:sz w:val="6"/>
        </w:rPr>
      </w:pPr>
    </w:p>
    <w:tbl>
      <w:tblPr>
        <w:tblW w:w="9410" w:type="dxa"/>
        <w:tblInd w:w="1493" w:type="dxa"/>
        <w:tblLayout w:type="fixed"/>
        <w:tblCellMar>
          <w:left w:w="10" w:type="dxa"/>
          <w:right w:w="10" w:type="dxa"/>
        </w:tblCellMar>
        <w:tblLook w:val="0000" w:firstRow="0" w:lastRow="0" w:firstColumn="0" w:lastColumn="0" w:noHBand="0" w:noVBand="0"/>
      </w:tblPr>
      <w:tblGrid>
        <w:gridCol w:w="2611"/>
        <w:gridCol w:w="6799"/>
      </w:tblGrid>
      <w:tr w:rsidR="00C53A62">
        <w:tblPrEx>
          <w:tblCellMar>
            <w:top w:w="0" w:type="dxa"/>
            <w:bottom w:w="0" w:type="dxa"/>
          </w:tblCellMar>
        </w:tblPrEx>
        <w:trPr>
          <w:trHeight w:val="1196"/>
        </w:trPr>
        <w:tc>
          <w:tcPr>
            <w:tcW w:w="2611"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C53A62">
            <w:pPr>
              <w:pStyle w:val="TableParagraph"/>
              <w:rPr>
                <w:rFonts w:ascii="Times New Roman" w:hAnsi="Times New Roman"/>
                <w:sz w:val="20"/>
              </w:rPr>
            </w:pPr>
          </w:p>
        </w:tc>
        <w:tc>
          <w:tcPr>
            <w:tcW w:w="6799"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line="268" w:lineRule="auto"/>
              <w:ind w:left="113" w:right="96" w:firstLine="10"/>
            </w:pPr>
            <w:r>
              <w:rPr>
                <w:color w:val="494949"/>
                <w:w w:val="105"/>
                <w:sz w:val="20"/>
              </w:rPr>
              <w:t xml:space="preserve">Whilstthere is a sound understanding </w:t>
            </w:r>
            <w:r>
              <w:rPr>
                <w:rFonts w:ascii="Times New Roman" w:hAnsi="Times New Roman"/>
                <w:color w:val="494949"/>
                <w:w w:val="105"/>
              </w:rPr>
              <w:t xml:space="preserve">of </w:t>
            </w:r>
            <w:r>
              <w:rPr>
                <w:color w:val="494949"/>
                <w:w w:val="105"/>
                <w:sz w:val="20"/>
              </w:rPr>
              <w:t xml:space="preserve">the requirements of the SPR, there will be an ongoing need to ensure that its key elements are adequately </w:t>
            </w:r>
            <w:r>
              <w:rPr>
                <w:color w:val="494949"/>
                <w:w w:val="105"/>
                <w:sz w:val="20"/>
              </w:rPr>
              <w:t>resourced, where necessary, and as such this issue remains one of significance.</w:t>
            </w:r>
          </w:p>
        </w:tc>
      </w:tr>
      <w:tr w:rsidR="00C53A62">
        <w:tblPrEx>
          <w:tblCellMar>
            <w:top w:w="0" w:type="dxa"/>
            <w:bottom w:w="0" w:type="dxa"/>
          </w:tblCellMar>
        </w:tblPrEx>
        <w:trPr>
          <w:trHeight w:val="1883"/>
        </w:trPr>
        <w:tc>
          <w:tcPr>
            <w:tcW w:w="2611"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26" w:line="268" w:lineRule="auto"/>
              <w:ind w:left="117" w:right="106" w:hanging="1"/>
            </w:pPr>
            <w:r>
              <w:rPr>
                <w:color w:val="494949"/>
                <w:w w:val="105"/>
                <w:sz w:val="20"/>
              </w:rPr>
              <w:t>Commissioning of Services</w:t>
            </w:r>
          </w:p>
        </w:tc>
        <w:tc>
          <w:tcPr>
            <w:tcW w:w="6799"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1" w:line="271" w:lineRule="auto"/>
              <w:ind w:left="110" w:right="96" w:hanging="3"/>
            </w:pPr>
            <w:r>
              <w:rPr>
                <w:b/>
                <w:color w:val="494949"/>
                <w:w w:val="105"/>
                <w:sz w:val="21"/>
              </w:rPr>
              <w:t xml:space="preserve">Ongoing: </w:t>
            </w:r>
            <w:r>
              <w:rPr>
                <w:color w:val="494949"/>
                <w:w w:val="105"/>
                <w:sz w:val="20"/>
              </w:rPr>
              <w:t xml:space="preserve">A review of Commissioning of Services has been carried out with grants allocated accordingly. Process and outcomes are subject to </w:t>
            </w:r>
            <w:r>
              <w:rPr>
                <w:color w:val="494949"/>
                <w:w w:val="105"/>
                <w:sz w:val="20"/>
              </w:rPr>
              <w:t>regular review.</w:t>
            </w:r>
          </w:p>
          <w:p w:rsidR="00C53A62" w:rsidRDefault="00567705">
            <w:pPr>
              <w:pStyle w:val="TableParagraph"/>
              <w:spacing w:before="152" w:line="271" w:lineRule="auto"/>
              <w:ind w:left="104" w:right="206"/>
            </w:pPr>
            <w:r>
              <w:rPr>
                <w:color w:val="494949"/>
                <w:w w:val="105"/>
                <w:sz w:val="20"/>
              </w:rPr>
              <w:t>With commissioning of services set to expand and in looking to ensure the achievement of the PCVC's objectives whilst delivering Value for Money this issue remains one of significance.</w:t>
            </w:r>
          </w:p>
        </w:tc>
      </w:tr>
      <w:tr w:rsidR="00C53A62">
        <w:tblPrEx>
          <w:tblCellMar>
            <w:top w:w="0" w:type="dxa"/>
            <w:bottom w:w="0" w:type="dxa"/>
          </w:tblCellMar>
        </w:tblPrEx>
        <w:trPr>
          <w:trHeight w:val="2130"/>
        </w:trPr>
        <w:tc>
          <w:tcPr>
            <w:tcW w:w="2611"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16" w:line="276" w:lineRule="auto"/>
              <w:ind w:left="105" w:right="106" w:hanging="3"/>
            </w:pPr>
            <w:r>
              <w:rPr>
                <w:color w:val="494949"/>
                <w:w w:val="105"/>
                <w:sz w:val="20"/>
              </w:rPr>
              <w:t>The PCVC Chief Financial Officer Role</w:t>
            </w:r>
          </w:p>
        </w:tc>
        <w:tc>
          <w:tcPr>
            <w:tcW w:w="6799"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53A62" w:rsidRDefault="00567705">
            <w:pPr>
              <w:pStyle w:val="TableParagraph"/>
              <w:spacing w:before="7" w:line="268" w:lineRule="auto"/>
              <w:ind w:left="95" w:right="96" w:firstLine="3"/>
            </w:pPr>
            <w:r>
              <w:rPr>
                <w:b/>
                <w:color w:val="494949"/>
                <w:w w:val="105"/>
                <w:sz w:val="21"/>
              </w:rPr>
              <w:t xml:space="preserve">Ongoing: </w:t>
            </w:r>
            <w:r>
              <w:rPr>
                <w:color w:val="494949"/>
                <w:w w:val="105"/>
                <w:sz w:val="20"/>
              </w:rPr>
              <w:t xml:space="preserve">A </w:t>
            </w:r>
            <w:r>
              <w:rPr>
                <w:color w:val="494949"/>
                <w:w w:val="105"/>
                <w:sz w:val="20"/>
              </w:rPr>
              <w:t>review of the Joint CFO role has been carried out and with appropriate safeguards in place, is considered a highly effective way of managing the finances of the PCVC and the Constabulary, and enabling efficient decision-making. This has been reported to th</w:t>
            </w:r>
            <w:r>
              <w:rPr>
                <w:color w:val="494949"/>
                <w:w w:val="105"/>
                <w:sz w:val="20"/>
              </w:rPr>
              <w:t xml:space="preserve">e Joint Audit Committee </w:t>
            </w:r>
            <w:r>
              <w:rPr>
                <w:color w:val="494949"/>
                <w:w w:val="105"/>
                <w:sz w:val="21"/>
              </w:rPr>
              <w:t xml:space="preserve">&amp; </w:t>
            </w:r>
            <w:r>
              <w:rPr>
                <w:color w:val="494949"/>
                <w:w w:val="105"/>
                <w:sz w:val="20"/>
              </w:rPr>
              <w:t>Executive</w:t>
            </w:r>
            <w:r>
              <w:rPr>
                <w:color w:val="494949"/>
                <w:spacing w:val="-10"/>
                <w:w w:val="105"/>
                <w:sz w:val="20"/>
              </w:rPr>
              <w:t xml:space="preserve"> </w:t>
            </w:r>
            <w:r>
              <w:rPr>
                <w:color w:val="494949"/>
                <w:w w:val="105"/>
                <w:sz w:val="20"/>
              </w:rPr>
              <w:t>Board.</w:t>
            </w:r>
          </w:p>
          <w:p w:rsidR="00C53A62" w:rsidRDefault="00567705">
            <w:pPr>
              <w:pStyle w:val="TableParagraph"/>
              <w:spacing w:before="149" w:line="264" w:lineRule="auto"/>
              <w:ind w:left="90" w:right="206" w:firstLine="2"/>
            </w:pPr>
            <w:r>
              <w:rPr>
                <w:color w:val="494949"/>
                <w:w w:val="105"/>
                <w:sz w:val="20"/>
              </w:rPr>
              <w:t xml:space="preserve">This arrangement is seen to constitute an ongoing governance risk and as such this issue remains one </w:t>
            </w:r>
            <w:r>
              <w:rPr>
                <w:color w:val="494949"/>
                <w:w w:val="105"/>
                <w:sz w:val="21"/>
              </w:rPr>
              <w:t xml:space="preserve">of </w:t>
            </w:r>
            <w:r>
              <w:rPr>
                <w:color w:val="494949"/>
                <w:w w:val="105"/>
                <w:sz w:val="20"/>
              </w:rPr>
              <w:t>significance.</w:t>
            </w:r>
          </w:p>
        </w:tc>
      </w:tr>
    </w:tbl>
    <w:p w:rsidR="00C53A62" w:rsidRDefault="00C53A62">
      <w:pPr>
        <w:pStyle w:val="BodyText"/>
        <w:spacing w:before="10"/>
        <w:rPr>
          <w:sz w:val="28"/>
        </w:rPr>
      </w:pPr>
    </w:p>
    <w:p w:rsidR="00C53A62" w:rsidRDefault="00567705">
      <w:pPr>
        <w:spacing w:before="94" w:line="259" w:lineRule="auto"/>
        <w:ind w:left="1827" w:right="663" w:firstLine="1"/>
        <w:jc w:val="both"/>
      </w:pPr>
      <w:r>
        <w:rPr>
          <w:color w:val="3A3A3A"/>
          <w:w w:val="105"/>
          <w:sz w:val="20"/>
        </w:rPr>
        <w:t>Further</w:t>
      </w:r>
      <w:r>
        <w:rPr>
          <w:color w:val="3A3A3A"/>
          <w:spacing w:val="-13"/>
          <w:w w:val="105"/>
          <w:sz w:val="20"/>
        </w:rPr>
        <w:t xml:space="preserve"> </w:t>
      </w:r>
      <w:r>
        <w:rPr>
          <w:color w:val="3A3A3A"/>
          <w:w w:val="105"/>
          <w:sz w:val="20"/>
        </w:rPr>
        <w:t>to</w:t>
      </w:r>
      <w:r>
        <w:rPr>
          <w:color w:val="3A3A3A"/>
          <w:spacing w:val="-14"/>
          <w:w w:val="105"/>
          <w:sz w:val="20"/>
        </w:rPr>
        <w:t xml:space="preserve"> </w:t>
      </w:r>
      <w:r>
        <w:rPr>
          <w:color w:val="3A3A3A"/>
          <w:w w:val="105"/>
          <w:sz w:val="20"/>
        </w:rPr>
        <w:t>the</w:t>
      </w:r>
      <w:r>
        <w:rPr>
          <w:color w:val="3A3A3A"/>
          <w:spacing w:val="-5"/>
          <w:w w:val="105"/>
          <w:sz w:val="20"/>
        </w:rPr>
        <w:t xml:space="preserve"> </w:t>
      </w:r>
      <w:r>
        <w:rPr>
          <w:color w:val="3A3A3A"/>
          <w:w w:val="105"/>
          <w:sz w:val="20"/>
        </w:rPr>
        <w:t>work undertaken</w:t>
      </w:r>
      <w:r>
        <w:rPr>
          <w:color w:val="3A3A3A"/>
          <w:spacing w:val="-10"/>
          <w:w w:val="105"/>
          <w:sz w:val="20"/>
        </w:rPr>
        <w:t xml:space="preserve"> </w:t>
      </w:r>
      <w:r>
        <w:rPr>
          <w:color w:val="3A3A3A"/>
          <w:w w:val="105"/>
          <w:sz w:val="20"/>
        </w:rPr>
        <w:t>as</w:t>
      </w:r>
      <w:r>
        <w:rPr>
          <w:color w:val="3A3A3A"/>
          <w:spacing w:val="-16"/>
          <w:w w:val="105"/>
          <w:sz w:val="20"/>
        </w:rPr>
        <w:t xml:space="preserve"> </w:t>
      </w:r>
      <w:r>
        <w:rPr>
          <w:color w:val="3A3A3A"/>
          <w:w w:val="105"/>
          <w:sz w:val="20"/>
        </w:rPr>
        <w:t>outlined</w:t>
      </w:r>
      <w:r>
        <w:rPr>
          <w:color w:val="3A3A3A"/>
          <w:spacing w:val="-3"/>
          <w:w w:val="105"/>
          <w:sz w:val="20"/>
        </w:rPr>
        <w:t xml:space="preserve"> </w:t>
      </w:r>
      <w:r>
        <w:rPr>
          <w:color w:val="3A3A3A"/>
          <w:w w:val="105"/>
          <w:sz w:val="20"/>
        </w:rPr>
        <w:t>above,</w:t>
      </w:r>
      <w:r>
        <w:rPr>
          <w:color w:val="3A3A3A"/>
          <w:spacing w:val="-14"/>
          <w:w w:val="105"/>
          <w:sz w:val="20"/>
        </w:rPr>
        <w:t xml:space="preserve"> </w:t>
      </w:r>
      <w:r>
        <w:rPr>
          <w:color w:val="3A3A3A"/>
          <w:w w:val="105"/>
          <w:sz w:val="20"/>
        </w:rPr>
        <w:t>the</w:t>
      </w:r>
      <w:r>
        <w:rPr>
          <w:color w:val="3A3A3A"/>
          <w:spacing w:val="-6"/>
          <w:w w:val="105"/>
          <w:sz w:val="20"/>
        </w:rPr>
        <w:t xml:space="preserve"> </w:t>
      </w:r>
      <w:r>
        <w:rPr>
          <w:color w:val="3A3A3A"/>
          <w:w w:val="105"/>
          <w:sz w:val="20"/>
        </w:rPr>
        <w:t>following</w:t>
      </w:r>
      <w:r>
        <w:rPr>
          <w:color w:val="3A3A3A"/>
          <w:spacing w:val="-5"/>
          <w:w w:val="105"/>
          <w:sz w:val="20"/>
        </w:rPr>
        <w:t xml:space="preserve"> </w:t>
      </w:r>
      <w:r>
        <w:rPr>
          <w:color w:val="3A3A3A"/>
          <w:w w:val="105"/>
          <w:sz w:val="20"/>
        </w:rPr>
        <w:t>matters,</w:t>
      </w:r>
      <w:r>
        <w:rPr>
          <w:color w:val="3A3A3A"/>
          <w:spacing w:val="-11"/>
          <w:w w:val="105"/>
          <w:sz w:val="20"/>
        </w:rPr>
        <w:t xml:space="preserve"> </w:t>
      </w:r>
      <w:r>
        <w:rPr>
          <w:color w:val="3A3A3A"/>
          <w:w w:val="105"/>
          <w:sz w:val="20"/>
        </w:rPr>
        <w:t>identified</w:t>
      </w:r>
      <w:r>
        <w:rPr>
          <w:color w:val="3A3A3A"/>
          <w:spacing w:val="-9"/>
          <w:w w:val="105"/>
          <w:sz w:val="20"/>
        </w:rPr>
        <w:t xml:space="preserve"> </w:t>
      </w:r>
      <w:r>
        <w:rPr>
          <w:color w:val="3A3A3A"/>
          <w:w w:val="105"/>
          <w:sz w:val="20"/>
        </w:rPr>
        <w:t>in</w:t>
      </w:r>
      <w:r>
        <w:rPr>
          <w:color w:val="3A3A3A"/>
          <w:spacing w:val="-19"/>
          <w:w w:val="105"/>
          <w:sz w:val="20"/>
        </w:rPr>
        <w:t xml:space="preserve"> </w:t>
      </w:r>
      <w:r>
        <w:rPr>
          <w:color w:val="3A3A3A"/>
          <w:w w:val="105"/>
          <w:sz w:val="20"/>
        </w:rPr>
        <w:t xml:space="preserve">preparing the Statement and relevant at the time of </w:t>
      </w:r>
      <w:r>
        <w:rPr>
          <w:color w:val="3A3A3A"/>
          <w:w w:val="105"/>
          <w:sz w:val="21"/>
        </w:rPr>
        <w:t xml:space="preserve">its </w:t>
      </w:r>
      <w:r>
        <w:rPr>
          <w:color w:val="3A3A3A"/>
          <w:w w:val="105"/>
          <w:sz w:val="20"/>
        </w:rPr>
        <w:t>adoption, are considered to be</w:t>
      </w:r>
      <w:r>
        <w:rPr>
          <w:color w:val="3A3A3A"/>
          <w:spacing w:val="-17"/>
          <w:w w:val="105"/>
          <w:sz w:val="20"/>
        </w:rPr>
        <w:t xml:space="preserve"> </w:t>
      </w:r>
      <w:r>
        <w:rPr>
          <w:color w:val="3A3A3A"/>
          <w:w w:val="105"/>
          <w:sz w:val="20"/>
        </w:rPr>
        <w:t>significant.</w:t>
      </w:r>
    </w:p>
    <w:p w:rsidR="00C53A62" w:rsidRDefault="00C53A62">
      <w:pPr>
        <w:pStyle w:val="BodyText"/>
        <w:rPr>
          <w:sz w:val="22"/>
        </w:rPr>
      </w:pPr>
    </w:p>
    <w:p w:rsidR="00C53A62" w:rsidRDefault="00C53A62">
      <w:pPr>
        <w:pStyle w:val="BodyText"/>
        <w:spacing w:before="2"/>
        <w:rPr>
          <w:sz w:val="28"/>
        </w:rPr>
      </w:pPr>
    </w:p>
    <w:p w:rsidR="00C53A62" w:rsidRDefault="00567705">
      <w:pPr>
        <w:spacing w:line="259" w:lineRule="auto"/>
        <w:ind w:left="1819" w:right="658" w:firstLine="1"/>
        <w:jc w:val="both"/>
      </w:pPr>
      <w:r>
        <w:rPr>
          <w:color w:val="3A3A3A"/>
          <w:w w:val="105"/>
          <w:sz w:val="20"/>
        </w:rPr>
        <w:t>The most recent Government statements on funding for policing indicate that austerity will continue</w:t>
      </w:r>
      <w:r>
        <w:rPr>
          <w:color w:val="3A3A3A"/>
          <w:spacing w:val="-15"/>
          <w:w w:val="105"/>
          <w:sz w:val="20"/>
        </w:rPr>
        <w:t xml:space="preserve"> </w:t>
      </w:r>
      <w:r>
        <w:rPr>
          <w:color w:val="3A3A3A"/>
          <w:w w:val="105"/>
          <w:sz w:val="20"/>
        </w:rPr>
        <w:t>to</w:t>
      </w:r>
      <w:r>
        <w:rPr>
          <w:color w:val="3A3A3A"/>
          <w:spacing w:val="-9"/>
          <w:w w:val="105"/>
          <w:sz w:val="20"/>
        </w:rPr>
        <w:t xml:space="preserve"> </w:t>
      </w:r>
      <w:r>
        <w:rPr>
          <w:color w:val="3A3A3A"/>
          <w:w w:val="105"/>
          <w:sz w:val="20"/>
        </w:rPr>
        <w:t>place</w:t>
      </w:r>
      <w:r>
        <w:rPr>
          <w:color w:val="3A3A3A"/>
          <w:spacing w:val="-7"/>
          <w:w w:val="105"/>
          <w:sz w:val="20"/>
        </w:rPr>
        <w:t xml:space="preserve"> </w:t>
      </w:r>
      <w:r>
        <w:rPr>
          <w:color w:val="3A3A3A"/>
          <w:w w:val="105"/>
          <w:sz w:val="20"/>
        </w:rPr>
        <w:t>pressure</w:t>
      </w:r>
      <w:r>
        <w:rPr>
          <w:color w:val="3A3A3A"/>
          <w:spacing w:val="-2"/>
          <w:w w:val="105"/>
          <w:sz w:val="20"/>
        </w:rPr>
        <w:t xml:space="preserve"> </w:t>
      </w:r>
      <w:r>
        <w:rPr>
          <w:color w:val="3A3A3A"/>
          <w:w w:val="105"/>
          <w:sz w:val="20"/>
        </w:rPr>
        <w:t>on</w:t>
      </w:r>
      <w:r>
        <w:rPr>
          <w:color w:val="3A3A3A"/>
          <w:spacing w:val="-19"/>
          <w:w w:val="105"/>
          <w:sz w:val="20"/>
        </w:rPr>
        <w:t xml:space="preserve"> </w:t>
      </w:r>
      <w:r>
        <w:rPr>
          <w:color w:val="3A3A3A"/>
          <w:w w:val="105"/>
          <w:sz w:val="20"/>
        </w:rPr>
        <w:t>the</w:t>
      </w:r>
      <w:r>
        <w:rPr>
          <w:color w:val="3A3A3A"/>
          <w:spacing w:val="-25"/>
          <w:w w:val="105"/>
          <w:sz w:val="20"/>
        </w:rPr>
        <w:t xml:space="preserve"> </w:t>
      </w:r>
      <w:r>
        <w:rPr>
          <w:color w:val="3A3A3A"/>
          <w:w w:val="105"/>
          <w:sz w:val="20"/>
        </w:rPr>
        <w:t>force</w:t>
      </w:r>
      <w:r>
        <w:rPr>
          <w:color w:val="3A3A3A"/>
          <w:spacing w:val="-10"/>
          <w:w w:val="105"/>
          <w:sz w:val="20"/>
        </w:rPr>
        <w:t xml:space="preserve"> </w:t>
      </w:r>
      <w:r>
        <w:rPr>
          <w:color w:val="3A3A3A"/>
          <w:w w:val="105"/>
          <w:sz w:val="20"/>
        </w:rPr>
        <w:t>budget,</w:t>
      </w:r>
      <w:r>
        <w:rPr>
          <w:color w:val="3A3A3A"/>
          <w:spacing w:val="2"/>
          <w:w w:val="105"/>
          <w:sz w:val="20"/>
        </w:rPr>
        <w:t xml:space="preserve"> </w:t>
      </w:r>
      <w:r>
        <w:rPr>
          <w:color w:val="3A3A3A"/>
          <w:w w:val="105"/>
          <w:sz w:val="20"/>
        </w:rPr>
        <w:t>although</w:t>
      </w:r>
      <w:r>
        <w:rPr>
          <w:color w:val="3A3A3A"/>
          <w:spacing w:val="-9"/>
          <w:w w:val="105"/>
          <w:sz w:val="20"/>
        </w:rPr>
        <w:t xml:space="preserve"> </w:t>
      </w:r>
      <w:r>
        <w:rPr>
          <w:color w:val="3A3A3A"/>
          <w:w w:val="105"/>
          <w:sz w:val="20"/>
        </w:rPr>
        <w:t>to</w:t>
      </w:r>
      <w:r>
        <w:rPr>
          <w:color w:val="3A3A3A"/>
          <w:spacing w:val="-6"/>
          <w:w w:val="105"/>
          <w:sz w:val="20"/>
        </w:rPr>
        <w:t xml:space="preserve"> </w:t>
      </w:r>
      <w:r>
        <w:rPr>
          <w:color w:val="3A3A3A"/>
          <w:w w:val="105"/>
          <w:sz w:val="20"/>
        </w:rPr>
        <w:t>a</w:t>
      </w:r>
      <w:r>
        <w:rPr>
          <w:color w:val="3A3A3A"/>
          <w:spacing w:val="-16"/>
          <w:w w:val="105"/>
          <w:sz w:val="20"/>
        </w:rPr>
        <w:t xml:space="preserve"> </w:t>
      </w:r>
      <w:r>
        <w:rPr>
          <w:color w:val="3A3A3A"/>
          <w:w w:val="105"/>
          <w:sz w:val="20"/>
        </w:rPr>
        <w:t>lesser</w:t>
      </w:r>
      <w:r>
        <w:rPr>
          <w:color w:val="3A3A3A"/>
          <w:spacing w:val="-12"/>
          <w:w w:val="105"/>
          <w:sz w:val="20"/>
        </w:rPr>
        <w:t xml:space="preserve"> </w:t>
      </w:r>
      <w:r>
        <w:rPr>
          <w:color w:val="3A3A3A"/>
          <w:w w:val="105"/>
          <w:sz w:val="20"/>
        </w:rPr>
        <w:t>extent</w:t>
      </w:r>
      <w:r>
        <w:rPr>
          <w:color w:val="3A3A3A"/>
          <w:spacing w:val="-16"/>
          <w:w w:val="105"/>
          <w:sz w:val="20"/>
        </w:rPr>
        <w:t xml:space="preserve"> </w:t>
      </w:r>
      <w:r>
        <w:rPr>
          <w:color w:val="3A3A3A"/>
          <w:w w:val="105"/>
          <w:sz w:val="20"/>
        </w:rPr>
        <w:t>than</w:t>
      </w:r>
      <w:r>
        <w:rPr>
          <w:color w:val="3A3A3A"/>
          <w:spacing w:val="-12"/>
          <w:w w:val="105"/>
          <w:sz w:val="20"/>
        </w:rPr>
        <w:t xml:space="preserve"> </w:t>
      </w:r>
      <w:r>
        <w:rPr>
          <w:color w:val="3A3A3A"/>
          <w:w w:val="105"/>
          <w:sz w:val="20"/>
        </w:rPr>
        <w:t>in</w:t>
      </w:r>
      <w:r>
        <w:rPr>
          <w:color w:val="3A3A3A"/>
          <w:spacing w:val="-9"/>
          <w:w w:val="105"/>
          <w:sz w:val="20"/>
        </w:rPr>
        <w:t xml:space="preserve"> </w:t>
      </w:r>
      <w:r>
        <w:rPr>
          <w:color w:val="3A3A3A"/>
          <w:w w:val="105"/>
          <w:sz w:val="20"/>
        </w:rPr>
        <w:t>the</w:t>
      </w:r>
      <w:r>
        <w:rPr>
          <w:color w:val="3A3A3A"/>
          <w:spacing w:val="-16"/>
          <w:w w:val="105"/>
          <w:sz w:val="20"/>
        </w:rPr>
        <w:t xml:space="preserve"> </w:t>
      </w:r>
      <w:r>
        <w:rPr>
          <w:color w:val="3A3A3A"/>
          <w:w w:val="105"/>
          <w:sz w:val="20"/>
        </w:rPr>
        <w:t xml:space="preserve">previous few years. The Government has permitted PCCs to raise addltional Council Tax (by up to £12 on a Band D property) </w:t>
      </w:r>
      <w:r>
        <w:rPr>
          <w:rFonts w:ascii="Times New Roman" w:hAnsi="Times New Roman"/>
          <w:color w:val="3A3A3A"/>
          <w:w w:val="105"/>
          <w:sz w:val="23"/>
        </w:rPr>
        <w:t xml:space="preserve">il </w:t>
      </w:r>
      <w:r>
        <w:rPr>
          <w:color w:val="3A3A3A"/>
          <w:w w:val="105"/>
          <w:sz w:val="20"/>
        </w:rPr>
        <w:t>both 2018-19 and 2019-20, with the second year being subject</w:t>
      </w:r>
      <w:r>
        <w:rPr>
          <w:color w:val="3A3A3A"/>
          <w:spacing w:val="-39"/>
          <w:w w:val="105"/>
          <w:sz w:val="20"/>
        </w:rPr>
        <w:t xml:space="preserve"> </w:t>
      </w:r>
      <w:r>
        <w:rPr>
          <w:rFonts w:ascii="Times New Roman" w:hAnsi="Times New Roman"/>
          <w:color w:val="3A3A3A"/>
          <w:w w:val="105"/>
          <w:sz w:val="24"/>
        </w:rPr>
        <w:t>to</w:t>
      </w:r>
    </w:p>
    <w:p w:rsidR="00C53A62" w:rsidRDefault="00567705">
      <w:pPr>
        <w:spacing w:line="264" w:lineRule="auto"/>
        <w:ind w:left="1803" w:right="662" w:firstLine="16"/>
        <w:jc w:val="both"/>
      </w:pPr>
      <w:r>
        <w:rPr>
          <w:color w:val="3A3A3A"/>
          <w:w w:val="105"/>
          <w:sz w:val="20"/>
        </w:rPr>
        <w:t xml:space="preserve">satisfactory </w:t>
      </w:r>
      <w:r>
        <w:rPr>
          <w:color w:val="3A3A3A"/>
          <w:w w:val="105"/>
          <w:sz w:val="20"/>
        </w:rPr>
        <w:t>progress being made nationally with regard to collaboration and transformation. This Council Tax increase will provide financial stability for those 2 years which will enable overall workforce numbers to remain static. A comprehensive spending review is pl</w:t>
      </w:r>
      <w:r>
        <w:rPr>
          <w:color w:val="3A3A3A"/>
          <w:w w:val="105"/>
          <w:sz w:val="20"/>
        </w:rPr>
        <w:t xml:space="preserve">anned for the summer </w:t>
      </w:r>
      <w:r>
        <w:rPr>
          <w:rFonts w:ascii="Times New Roman" w:hAnsi="Times New Roman"/>
          <w:color w:val="3A3A3A"/>
          <w:w w:val="105"/>
        </w:rPr>
        <w:t xml:space="preserve">of </w:t>
      </w:r>
      <w:r>
        <w:rPr>
          <w:color w:val="3A3A3A"/>
          <w:w w:val="105"/>
          <w:sz w:val="20"/>
        </w:rPr>
        <w:t>2019. Therefore any further changes to police funding is likely to take place from 2020/21 onwards. The Medium Term Financial Plan presents a budget that is balanced and which will enable the number of police officers locally to rem</w:t>
      </w:r>
      <w:r>
        <w:rPr>
          <w:color w:val="3A3A3A"/>
          <w:w w:val="105"/>
          <w:sz w:val="20"/>
        </w:rPr>
        <w:t>ain stable throughout the life of the plan until 2022. There are assumptions which underpin this, including a 2% annual pay increase. A document about the robustness of the assumptions has been published alongside the Medium Term Financial Plan. lf those a</w:t>
      </w:r>
      <w:r>
        <w:rPr>
          <w:color w:val="3A3A3A"/>
          <w:w w:val="105"/>
          <w:sz w:val="20"/>
        </w:rPr>
        <w:t xml:space="preserve">ssumptions tum out to be incorrect, then budget pressures for which </w:t>
      </w:r>
      <w:r>
        <w:rPr>
          <w:color w:val="3A3A3A"/>
          <w:w w:val="105"/>
          <w:sz w:val="23"/>
        </w:rPr>
        <w:t xml:space="preserve">we </w:t>
      </w:r>
      <w:r>
        <w:rPr>
          <w:color w:val="3A3A3A"/>
          <w:w w:val="105"/>
          <w:sz w:val="20"/>
        </w:rPr>
        <w:t>have not planned could arise.</w:t>
      </w:r>
    </w:p>
    <w:p w:rsidR="00C53A62" w:rsidRDefault="00C53A62">
      <w:pPr>
        <w:pStyle w:val="BodyText"/>
        <w:rPr>
          <w:sz w:val="26"/>
        </w:rPr>
      </w:pPr>
    </w:p>
    <w:p w:rsidR="00C53A62" w:rsidRDefault="00C53A62">
      <w:pPr>
        <w:pStyle w:val="BodyText"/>
        <w:spacing w:before="6"/>
        <w:rPr>
          <w:sz w:val="21"/>
        </w:rPr>
      </w:pPr>
    </w:p>
    <w:p w:rsidR="00C53A62" w:rsidRDefault="00567705">
      <w:pPr>
        <w:spacing w:line="268" w:lineRule="auto"/>
        <w:ind w:left="1795" w:right="688" w:firstLine="2"/>
        <w:jc w:val="both"/>
        <w:sectPr w:rsidR="00C53A62">
          <w:footerReference w:type="default" r:id="rId112"/>
          <w:pgSz w:w="11900" w:h="16820"/>
          <w:pgMar w:top="1600" w:right="700" w:bottom="1540" w:left="20" w:header="720" w:footer="720" w:gutter="0"/>
          <w:cols w:space="720"/>
        </w:sectPr>
      </w:pPr>
      <w:r>
        <w:rPr>
          <w:color w:val="3A3A3A"/>
          <w:w w:val="105"/>
          <w:sz w:val="20"/>
        </w:rPr>
        <w:t xml:space="preserve">A further risk relates to the potential imposition </w:t>
      </w:r>
      <w:r>
        <w:rPr>
          <w:rFonts w:ascii="Times New Roman" w:hAnsi="Times New Roman"/>
          <w:color w:val="3A3A3A"/>
          <w:w w:val="105"/>
        </w:rPr>
        <w:t xml:space="preserve">of </w:t>
      </w:r>
      <w:r>
        <w:rPr>
          <w:color w:val="3A3A3A"/>
          <w:w w:val="105"/>
          <w:sz w:val="20"/>
        </w:rPr>
        <w:t xml:space="preserve">a new Police Funding Formula which could adversely affect overall levels of funding in future </w:t>
      </w:r>
      <w:r>
        <w:rPr>
          <w:color w:val="3A3A3A"/>
          <w:w w:val="105"/>
          <w:sz w:val="20"/>
        </w:rPr>
        <w:t>years. This will prove increasingly challenging to the Force in terms of sustaining ongoing service delivery and will require a continuous review of off1Cer and staffing structures and ongoing scrutiny of all non-staffing budgets. The Force will need to wo</w:t>
      </w:r>
      <w:r>
        <w:rPr>
          <w:color w:val="3A3A3A"/>
          <w:w w:val="105"/>
          <w:sz w:val="20"/>
        </w:rPr>
        <w:t>rk closely with the PCVC to ensure that savings are achieved and funding streams maximised to ensure that the budget remains in balance. A report has been agreed at Executive Board in 2017, and which still remains relevant which details specific areas to r</w:t>
      </w:r>
      <w:r>
        <w:rPr>
          <w:color w:val="3A3A3A"/>
          <w:w w:val="105"/>
          <w:sz w:val="20"/>
        </w:rPr>
        <w:t>educe expenditure in the event that there is a significant reduction in funding as a result of the formula. These are currently the subject of detailed work and a</w:t>
      </w:r>
    </w:p>
    <w:p w:rsidR="00C53A62" w:rsidRDefault="00567705">
      <w:pPr>
        <w:spacing w:before="73" w:line="271" w:lineRule="auto"/>
        <w:ind w:left="1914" w:right="591"/>
        <w:jc w:val="both"/>
      </w:pPr>
      <w:r>
        <w:rPr>
          <w:color w:val="282828"/>
          <w:w w:val="105"/>
          <w:sz w:val="20"/>
        </w:rPr>
        <w:t xml:space="preserve">number of actions will be introduced regardless </w:t>
      </w:r>
      <w:r>
        <w:rPr>
          <w:color w:val="282828"/>
          <w:w w:val="105"/>
          <w:sz w:val="21"/>
        </w:rPr>
        <w:t xml:space="preserve">of </w:t>
      </w:r>
      <w:r>
        <w:rPr>
          <w:color w:val="282828"/>
          <w:w w:val="105"/>
          <w:sz w:val="20"/>
        </w:rPr>
        <w:t xml:space="preserve">the outcome of the funding formula review </w:t>
      </w:r>
      <w:r>
        <w:rPr>
          <w:color w:val="282828"/>
          <w:w w:val="105"/>
          <w:sz w:val="20"/>
        </w:rPr>
        <w:t>in order to generate budget flexibility. A key challenge for the Force would be to demonstrate increased</w:t>
      </w:r>
      <w:r>
        <w:rPr>
          <w:color w:val="282828"/>
          <w:spacing w:val="-10"/>
          <w:w w:val="105"/>
          <w:sz w:val="20"/>
        </w:rPr>
        <w:t xml:space="preserve"> </w:t>
      </w:r>
      <w:r>
        <w:rPr>
          <w:color w:val="282828"/>
          <w:w w:val="105"/>
          <w:sz w:val="20"/>
        </w:rPr>
        <w:t>productivity</w:t>
      </w:r>
      <w:r>
        <w:rPr>
          <w:color w:val="282828"/>
          <w:spacing w:val="1"/>
          <w:w w:val="105"/>
          <w:sz w:val="20"/>
        </w:rPr>
        <w:t xml:space="preserve"> </w:t>
      </w:r>
      <w:r>
        <w:rPr>
          <w:color w:val="282828"/>
          <w:w w:val="105"/>
          <w:sz w:val="20"/>
        </w:rPr>
        <w:t>levels</w:t>
      </w:r>
      <w:r>
        <w:rPr>
          <w:color w:val="282828"/>
          <w:spacing w:val="-15"/>
          <w:w w:val="105"/>
          <w:sz w:val="20"/>
        </w:rPr>
        <w:t xml:space="preserve"> </w:t>
      </w:r>
      <w:r>
        <w:rPr>
          <w:color w:val="282828"/>
          <w:w w:val="105"/>
          <w:sz w:val="20"/>
        </w:rPr>
        <w:t>which</w:t>
      </w:r>
      <w:r>
        <w:rPr>
          <w:color w:val="282828"/>
          <w:spacing w:val="-5"/>
          <w:w w:val="105"/>
          <w:sz w:val="20"/>
        </w:rPr>
        <w:t xml:space="preserve"> </w:t>
      </w:r>
      <w:r>
        <w:rPr>
          <w:color w:val="282828"/>
          <w:w w:val="105"/>
          <w:sz w:val="20"/>
        </w:rPr>
        <w:t>is</w:t>
      </w:r>
      <w:r>
        <w:rPr>
          <w:color w:val="282828"/>
          <w:spacing w:val="-13"/>
          <w:w w:val="105"/>
          <w:sz w:val="20"/>
        </w:rPr>
        <w:t xml:space="preserve"> </w:t>
      </w:r>
      <w:r>
        <w:rPr>
          <w:color w:val="282828"/>
          <w:w w:val="105"/>
          <w:sz w:val="20"/>
        </w:rPr>
        <w:t>required</w:t>
      </w:r>
      <w:r>
        <w:rPr>
          <w:color w:val="282828"/>
          <w:spacing w:val="-4"/>
          <w:w w:val="105"/>
          <w:sz w:val="20"/>
        </w:rPr>
        <w:t xml:space="preserve"> </w:t>
      </w:r>
      <w:r>
        <w:rPr>
          <w:color w:val="282828"/>
          <w:w w:val="105"/>
          <w:sz w:val="20"/>
        </w:rPr>
        <w:t>for</w:t>
      </w:r>
      <w:r>
        <w:rPr>
          <w:color w:val="282828"/>
          <w:spacing w:val="-8"/>
          <w:w w:val="105"/>
          <w:sz w:val="20"/>
        </w:rPr>
        <w:t xml:space="preserve"> </w:t>
      </w:r>
      <w:r>
        <w:rPr>
          <w:color w:val="282828"/>
          <w:w w:val="105"/>
          <w:sz w:val="20"/>
        </w:rPr>
        <w:t>all</w:t>
      </w:r>
      <w:r>
        <w:rPr>
          <w:color w:val="282828"/>
          <w:spacing w:val="-17"/>
          <w:w w:val="105"/>
          <w:sz w:val="20"/>
        </w:rPr>
        <w:t xml:space="preserve"> </w:t>
      </w:r>
      <w:r>
        <w:rPr>
          <w:color w:val="282828"/>
          <w:w w:val="105"/>
          <w:sz w:val="20"/>
        </w:rPr>
        <w:t>Forces</w:t>
      </w:r>
      <w:r>
        <w:rPr>
          <w:color w:val="282828"/>
          <w:spacing w:val="-5"/>
          <w:w w:val="105"/>
          <w:sz w:val="20"/>
        </w:rPr>
        <w:t xml:space="preserve"> </w:t>
      </w:r>
      <w:r>
        <w:rPr>
          <w:color w:val="282828"/>
          <w:w w:val="105"/>
          <w:sz w:val="20"/>
        </w:rPr>
        <w:t>in</w:t>
      </w:r>
      <w:r>
        <w:rPr>
          <w:color w:val="282828"/>
          <w:spacing w:val="-10"/>
          <w:w w:val="105"/>
          <w:sz w:val="20"/>
        </w:rPr>
        <w:t xml:space="preserve"> </w:t>
      </w:r>
      <w:r>
        <w:rPr>
          <w:color w:val="282828"/>
          <w:w w:val="105"/>
          <w:sz w:val="20"/>
        </w:rPr>
        <w:t>order</w:t>
      </w:r>
      <w:r>
        <w:rPr>
          <w:color w:val="282828"/>
          <w:spacing w:val="-19"/>
          <w:w w:val="105"/>
          <w:sz w:val="20"/>
        </w:rPr>
        <w:t xml:space="preserve"> </w:t>
      </w:r>
      <w:r>
        <w:rPr>
          <w:color w:val="282828"/>
          <w:w w:val="105"/>
          <w:sz w:val="20"/>
        </w:rPr>
        <w:t>to</w:t>
      </w:r>
      <w:r>
        <w:rPr>
          <w:color w:val="282828"/>
          <w:spacing w:val="-6"/>
          <w:w w:val="105"/>
          <w:sz w:val="20"/>
        </w:rPr>
        <w:t xml:space="preserve"> </w:t>
      </w:r>
      <w:r>
        <w:rPr>
          <w:color w:val="282828"/>
          <w:w w:val="105"/>
          <w:sz w:val="20"/>
        </w:rPr>
        <w:t>justify</w:t>
      </w:r>
      <w:r>
        <w:rPr>
          <w:color w:val="282828"/>
          <w:spacing w:val="-7"/>
          <w:w w:val="105"/>
          <w:sz w:val="20"/>
        </w:rPr>
        <w:t xml:space="preserve"> </w:t>
      </w:r>
      <w:r>
        <w:rPr>
          <w:color w:val="282828"/>
          <w:w w:val="105"/>
          <w:sz w:val="20"/>
        </w:rPr>
        <w:t>further</w:t>
      </w:r>
      <w:r>
        <w:rPr>
          <w:color w:val="282828"/>
          <w:spacing w:val="-18"/>
          <w:w w:val="105"/>
          <w:sz w:val="20"/>
        </w:rPr>
        <w:t xml:space="preserve"> </w:t>
      </w:r>
      <w:r>
        <w:rPr>
          <w:color w:val="282828"/>
          <w:w w:val="105"/>
          <w:sz w:val="20"/>
        </w:rPr>
        <w:t>freedoms in relation to precept levels and grant</w:t>
      </w:r>
      <w:r>
        <w:rPr>
          <w:color w:val="282828"/>
          <w:spacing w:val="-20"/>
          <w:w w:val="105"/>
          <w:sz w:val="20"/>
        </w:rPr>
        <w:t xml:space="preserve"> </w:t>
      </w:r>
      <w:r>
        <w:rPr>
          <w:color w:val="282828"/>
          <w:w w:val="105"/>
          <w:sz w:val="20"/>
        </w:rPr>
        <w:t>levels.</w:t>
      </w:r>
    </w:p>
    <w:p w:rsidR="00C53A62" w:rsidRDefault="00C53A62">
      <w:pPr>
        <w:pStyle w:val="BodyText"/>
        <w:rPr>
          <w:sz w:val="22"/>
        </w:rPr>
      </w:pPr>
    </w:p>
    <w:p w:rsidR="00C53A62" w:rsidRDefault="00C53A62">
      <w:pPr>
        <w:pStyle w:val="BodyText"/>
        <w:spacing w:before="10"/>
        <w:rPr>
          <w:sz w:val="26"/>
        </w:rPr>
      </w:pPr>
    </w:p>
    <w:p w:rsidR="00C53A62" w:rsidRDefault="00567705">
      <w:pPr>
        <w:spacing w:line="271" w:lineRule="auto"/>
        <w:ind w:left="1919" w:right="571" w:firstLine="2"/>
        <w:jc w:val="both"/>
      </w:pPr>
      <w:r>
        <w:rPr>
          <w:color w:val="282828"/>
          <w:w w:val="105"/>
          <w:sz w:val="20"/>
        </w:rPr>
        <w:t xml:space="preserve">Collaboration will continue to be addressed pro-actively </w:t>
      </w:r>
      <w:r>
        <w:rPr>
          <w:color w:val="0A0A0A"/>
          <w:w w:val="105"/>
          <w:sz w:val="20"/>
        </w:rPr>
        <w:t xml:space="preserve">in </w:t>
      </w:r>
      <w:r>
        <w:rPr>
          <w:color w:val="282828"/>
          <w:w w:val="105"/>
          <w:sz w:val="20"/>
        </w:rPr>
        <w:t>terms of other forces, and other organisations.</w:t>
      </w:r>
      <w:r>
        <w:rPr>
          <w:color w:val="282828"/>
          <w:spacing w:val="-20"/>
          <w:w w:val="105"/>
          <w:sz w:val="20"/>
        </w:rPr>
        <w:t xml:space="preserve"> </w:t>
      </w:r>
      <w:r>
        <w:rPr>
          <w:color w:val="282828"/>
          <w:w w:val="105"/>
          <w:sz w:val="20"/>
        </w:rPr>
        <w:t>The</w:t>
      </w:r>
      <w:r>
        <w:rPr>
          <w:color w:val="282828"/>
          <w:spacing w:val="-22"/>
          <w:w w:val="105"/>
          <w:sz w:val="20"/>
        </w:rPr>
        <w:t xml:space="preserve"> </w:t>
      </w:r>
      <w:r>
        <w:rPr>
          <w:color w:val="282828"/>
          <w:w w:val="105"/>
          <w:sz w:val="20"/>
        </w:rPr>
        <w:t>government</w:t>
      </w:r>
      <w:r>
        <w:rPr>
          <w:color w:val="282828"/>
          <w:spacing w:val="-5"/>
          <w:w w:val="105"/>
          <w:sz w:val="20"/>
        </w:rPr>
        <w:t xml:space="preserve"> </w:t>
      </w:r>
      <w:r>
        <w:rPr>
          <w:color w:val="282828"/>
          <w:w w:val="105"/>
          <w:sz w:val="20"/>
        </w:rPr>
        <w:t>have</w:t>
      </w:r>
      <w:r>
        <w:rPr>
          <w:color w:val="282828"/>
          <w:spacing w:val="-19"/>
          <w:w w:val="105"/>
          <w:sz w:val="20"/>
        </w:rPr>
        <w:t xml:space="preserve"> </w:t>
      </w:r>
      <w:r>
        <w:rPr>
          <w:color w:val="282828"/>
          <w:w w:val="105"/>
          <w:sz w:val="20"/>
        </w:rPr>
        <w:t>placed</w:t>
      </w:r>
      <w:r>
        <w:rPr>
          <w:color w:val="282828"/>
          <w:spacing w:val="-16"/>
          <w:w w:val="105"/>
          <w:sz w:val="20"/>
        </w:rPr>
        <w:t xml:space="preserve"> </w:t>
      </w:r>
      <w:r>
        <w:rPr>
          <w:color w:val="282828"/>
          <w:w w:val="105"/>
          <w:sz w:val="20"/>
        </w:rPr>
        <w:t>an</w:t>
      </w:r>
      <w:r>
        <w:rPr>
          <w:color w:val="282828"/>
          <w:spacing w:val="-19"/>
          <w:w w:val="105"/>
          <w:sz w:val="20"/>
        </w:rPr>
        <w:t xml:space="preserve"> </w:t>
      </w:r>
      <w:r>
        <w:rPr>
          <w:color w:val="282828"/>
          <w:w w:val="105"/>
          <w:sz w:val="20"/>
        </w:rPr>
        <w:t>increased</w:t>
      </w:r>
      <w:r>
        <w:rPr>
          <w:color w:val="282828"/>
          <w:spacing w:val="-2"/>
          <w:w w:val="105"/>
          <w:sz w:val="20"/>
        </w:rPr>
        <w:t xml:space="preserve"> </w:t>
      </w:r>
      <w:r>
        <w:rPr>
          <w:color w:val="282828"/>
          <w:w w:val="105"/>
          <w:sz w:val="20"/>
        </w:rPr>
        <w:t>emphasis</w:t>
      </w:r>
      <w:r>
        <w:rPr>
          <w:color w:val="282828"/>
          <w:spacing w:val="-7"/>
          <w:w w:val="105"/>
          <w:sz w:val="20"/>
        </w:rPr>
        <w:t xml:space="preserve"> </w:t>
      </w:r>
      <w:r>
        <w:rPr>
          <w:color w:val="282828"/>
          <w:w w:val="105"/>
          <w:sz w:val="20"/>
        </w:rPr>
        <w:t>on</w:t>
      </w:r>
      <w:r>
        <w:rPr>
          <w:color w:val="282828"/>
          <w:spacing w:val="-24"/>
          <w:w w:val="105"/>
          <w:sz w:val="20"/>
        </w:rPr>
        <w:t xml:space="preserve"> </w:t>
      </w:r>
      <w:r>
        <w:rPr>
          <w:color w:val="282828"/>
          <w:w w:val="105"/>
          <w:sz w:val="20"/>
        </w:rPr>
        <w:t>collaboration</w:t>
      </w:r>
      <w:r>
        <w:rPr>
          <w:color w:val="282828"/>
          <w:spacing w:val="-4"/>
          <w:w w:val="105"/>
          <w:sz w:val="20"/>
        </w:rPr>
        <w:t xml:space="preserve"> </w:t>
      </w:r>
      <w:r>
        <w:rPr>
          <w:color w:val="282828"/>
          <w:w w:val="105"/>
          <w:sz w:val="20"/>
        </w:rPr>
        <w:t>with</w:t>
      </w:r>
      <w:r>
        <w:rPr>
          <w:color w:val="282828"/>
          <w:spacing w:val="-17"/>
          <w:w w:val="105"/>
          <w:sz w:val="20"/>
        </w:rPr>
        <w:t xml:space="preserve"> </w:t>
      </w:r>
      <w:r>
        <w:rPr>
          <w:color w:val="282828"/>
          <w:w w:val="105"/>
          <w:sz w:val="20"/>
        </w:rPr>
        <w:t xml:space="preserve">Blue Light Services, and this is reflected in the PCVC's governance </w:t>
      </w:r>
      <w:r>
        <w:rPr>
          <w:color w:val="282828"/>
          <w:w w:val="105"/>
          <w:sz w:val="20"/>
        </w:rPr>
        <w:t xml:space="preserve">structure in relation to collaboration. A number of new collaborative initiatives were established during 2017/18 including a shared premises in Barnard Castle with Fire, Ambulance and Mountain Rescue, shared Legal Services provision, and a joint Criminal </w:t>
      </w:r>
      <w:r>
        <w:rPr>
          <w:color w:val="282828"/>
          <w:w w:val="105"/>
          <w:sz w:val="20"/>
        </w:rPr>
        <w:t>Justice Programme Team, which will save money and increase capacity/ resilience for the Force. However collaboration will not always</w:t>
      </w:r>
      <w:r>
        <w:rPr>
          <w:color w:val="282828"/>
          <w:spacing w:val="-3"/>
          <w:w w:val="105"/>
          <w:sz w:val="20"/>
        </w:rPr>
        <w:t xml:space="preserve"> </w:t>
      </w:r>
      <w:r>
        <w:rPr>
          <w:color w:val="282828"/>
          <w:w w:val="105"/>
          <w:sz w:val="20"/>
        </w:rPr>
        <w:t>save</w:t>
      </w:r>
      <w:r>
        <w:rPr>
          <w:color w:val="282828"/>
          <w:spacing w:val="-8"/>
          <w:w w:val="105"/>
          <w:sz w:val="20"/>
        </w:rPr>
        <w:t xml:space="preserve"> </w:t>
      </w:r>
      <w:r>
        <w:rPr>
          <w:color w:val="282828"/>
          <w:w w:val="105"/>
          <w:sz w:val="20"/>
        </w:rPr>
        <w:t>the</w:t>
      </w:r>
      <w:r>
        <w:rPr>
          <w:color w:val="282828"/>
          <w:spacing w:val="-11"/>
          <w:w w:val="105"/>
          <w:sz w:val="20"/>
        </w:rPr>
        <w:t xml:space="preserve"> </w:t>
      </w:r>
      <w:r>
        <w:rPr>
          <w:color w:val="282828"/>
          <w:w w:val="105"/>
          <w:sz w:val="20"/>
        </w:rPr>
        <w:t>force</w:t>
      </w:r>
      <w:r>
        <w:rPr>
          <w:color w:val="282828"/>
          <w:spacing w:val="-6"/>
          <w:w w:val="105"/>
          <w:sz w:val="20"/>
        </w:rPr>
        <w:t xml:space="preserve"> </w:t>
      </w:r>
      <w:r>
        <w:rPr>
          <w:color w:val="282828"/>
          <w:w w:val="105"/>
          <w:sz w:val="20"/>
        </w:rPr>
        <w:t>money.</w:t>
      </w:r>
      <w:r>
        <w:rPr>
          <w:color w:val="282828"/>
          <w:spacing w:val="-4"/>
          <w:w w:val="105"/>
          <w:sz w:val="20"/>
        </w:rPr>
        <w:t xml:space="preserve"> </w:t>
      </w:r>
      <w:r>
        <w:rPr>
          <w:color w:val="282828"/>
          <w:w w:val="105"/>
          <w:sz w:val="20"/>
        </w:rPr>
        <w:t>Our</w:t>
      </w:r>
      <w:r>
        <w:rPr>
          <w:color w:val="282828"/>
          <w:spacing w:val="-6"/>
          <w:w w:val="105"/>
          <w:sz w:val="20"/>
        </w:rPr>
        <w:t xml:space="preserve"> </w:t>
      </w:r>
      <w:r>
        <w:rPr>
          <w:color w:val="282828"/>
          <w:w w:val="105"/>
          <w:sz w:val="20"/>
        </w:rPr>
        <w:t>systems</w:t>
      </w:r>
      <w:r>
        <w:rPr>
          <w:color w:val="282828"/>
          <w:spacing w:val="2"/>
          <w:w w:val="105"/>
          <w:sz w:val="20"/>
        </w:rPr>
        <w:t xml:space="preserve"> </w:t>
      </w:r>
      <w:r>
        <w:rPr>
          <w:color w:val="282828"/>
          <w:w w:val="105"/>
          <w:sz w:val="20"/>
        </w:rPr>
        <w:t>to</w:t>
      </w:r>
      <w:r>
        <w:rPr>
          <w:color w:val="282828"/>
          <w:spacing w:val="-3"/>
          <w:w w:val="105"/>
          <w:sz w:val="20"/>
        </w:rPr>
        <w:t xml:space="preserve"> </w:t>
      </w:r>
      <w:r>
        <w:rPr>
          <w:color w:val="282828"/>
          <w:w w:val="105"/>
          <w:sz w:val="20"/>
        </w:rPr>
        <w:t>determine</w:t>
      </w:r>
      <w:r>
        <w:rPr>
          <w:color w:val="282828"/>
          <w:spacing w:val="-2"/>
          <w:w w:val="105"/>
          <w:sz w:val="20"/>
        </w:rPr>
        <w:t xml:space="preserve"> </w:t>
      </w:r>
      <w:r>
        <w:rPr>
          <w:color w:val="282828"/>
          <w:w w:val="105"/>
          <w:sz w:val="20"/>
        </w:rPr>
        <w:t>areas</w:t>
      </w:r>
      <w:r>
        <w:rPr>
          <w:color w:val="282828"/>
          <w:spacing w:val="-17"/>
          <w:w w:val="105"/>
          <w:sz w:val="20"/>
        </w:rPr>
        <w:t xml:space="preserve"> </w:t>
      </w:r>
      <w:r>
        <w:rPr>
          <w:color w:val="282828"/>
          <w:w w:val="105"/>
          <w:sz w:val="20"/>
        </w:rPr>
        <w:t>for</w:t>
      </w:r>
      <w:r>
        <w:rPr>
          <w:color w:val="282828"/>
          <w:spacing w:val="-16"/>
          <w:w w:val="105"/>
          <w:sz w:val="20"/>
        </w:rPr>
        <w:t xml:space="preserve"> </w:t>
      </w:r>
      <w:r>
        <w:rPr>
          <w:color w:val="282828"/>
          <w:w w:val="105"/>
          <w:sz w:val="20"/>
        </w:rPr>
        <w:t>collaboration</w:t>
      </w:r>
      <w:r>
        <w:rPr>
          <w:color w:val="282828"/>
          <w:spacing w:val="-4"/>
          <w:w w:val="105"/>
          <w:sz w:val="20"/>
        </w:rPr>
        <w:t xml:space="preserve"> </w:t>
      </w:r>
      <w:r>
        <w:rPr>
          <w:color w:val="282828"/>
          <w:w w:val="105"/>
          <w:sz w:val="20"/>
        </w:rPr>
        <w:t>require</w:t>
      </w:r>
      <w:r>
        <w:rPr>
          <w:color w:val="282828"/>
          <w:spacing w:val="-8"/>
          <w:w w:val="105"/>
          <w:sz w:val="20"/>
        </w:rPr>
        <w:t xml:space="preserve"> </w:t>
      </w:r>
      <w:r>
        <w:rPr>
          <w:color w:val="282828"/>
          <w:w w:val="105"/>
          <w:sz w:val="20"/>
        </w:rPr>
        <w:t>robust business cases to be developed, and p</w:t>
      </w:r>
      <w:r>
        <w:rPr>
          <w:color w:val="282828"/>
          <w:w w:val="105"/>
          <w:sz w:val="20"/>
        </w:rPr>
        <w:t xml:space="preserve">roposals will only be proceeded </w:t>
      </w:r>
      <w:r>
        <w:rPr>
          <w:color w:val="0A0A0A"/>
          <w:w w:val="105"/>
          <w:sz w:val="20"/>
        </w:rPr>
        <w:t xml:space="preserve">with </w:t>
      </w:r>
      <w:r>
        <w:rPr>
          <w:color w:val="282828"/>
          <w:w w:val="105"/>
          <w:sz w:val="20"/>
        </w:rPr>
        <w:t>if benefits are predicted.</w:t>
      </w:r>
    </w:p>
    <w:p w:rsidR="00C53A62" w:rsidRDefault="00C53A62">
      <w:pPr>
        <w:pStyle w:val="BodyText"/>
        <w:rPr>
          <w:sz w:val="22"/>
        </w:rPr>
      </w:pPr>
    </w:p>
    <w:p w:rsidR="00C53A62" w:rsidRDefault="00C53A62">
      <w:pPr>
        <w:pStyle w:val="BodyText"/>
        <w:spacing w:before="1"/>
        <w:rPr>
          <w:sz w:val="27"/>
        </w:rPr>
      </w:pPr>
    </w:p>
    <w:p w:rsidR="00C53A62" w:rsidRDefault="00567705">
      <w:pPr>
        <w:spacing w:line="276" w:lineRule="auto"/>
        <w:ind w:left="1923" w:right="575" w:firstLine="9"/>
        <w:jc w:val="both"/>
      </w:pPr>
      <w:r>
        <w:rPr>
          <w:color w:val="282828"/>
          <w:w w:val="105"/>
          <w:sz w:val="20"/>
        </w:rPr>
        <w:t xml:space="preserve">The Strategic Policing Requirement (SPR) may require the </w:t>
      </w:r>
      <w:r>
        <w:rPr>
          <w:color w:val="464646"/>
          <w:w w:val="105"/>
          <w:sz w:val="20"/>
        </w:rPr>
        <w:t xml:space="preserve">Force </w:t>
      </w:r>
      <w:r>
        <w:rPr>
          <w:color w:val="282828"/>
          <w:w w:val="105"/>
          <w:sz w:val="20"/>
        </w:rPr>
        <w:t>to respond to a major Incident-which could impact on normal governance arrangements/decision making due to its scale and timing</w:t>
      </w:r>
      <w:r>
        <w:rPr>
          <w:color w:val="282828"/>
          <w:w w:val="105"/>
          <w:sz w:val="20"/>
        </w:rPr>
        <w:t>.</w:t>
      </w:r>
    </w:p>
    <w:p w:rsidR="00C53A62" w:rsidRDefault="00C53A62">
      <w:pPr>
        <w:pStyle w:val="BodyText"/>
        <w:rPr>
          <w:sz w:val="22"/>
        </w:rPr>
      </w:pPr>
    </w:p>
    <w:p w:rsidR="00C53A62" w:rsidRDefault="00C53A62">
      <w:pPr>
        <w:pStyle w:val="BodyText"/>
        <w:spacing w:before="5"/>
        <w:rPr>
          <w:sz w:val="26"/>
        </w:rPr>
      </w:pPr>
    </w:p>
    <w:p w:rsidR="00C53A62" w:rsidRDefault="00567705">
      <w:pPr>
        <w:spacing w:line="276" w:lineRule="auto"/>
        <w:ind w:left="1939" w:right="575" w:hanging="3"/>
        <w:jc w:val="both"/>
      </w:pPr>
      <w:r>
        <w:rPr>
          <w:color w:val="282828"/>
          <w:w w:val="105"/>
          <w:sz w:val="20"/>
        </w:rPr>
        <w:t>Commissioning</w:t>
      </w:r>
      <w:r>
        <w:rPr>
          <w:color w:val="282828"/>
          <w:spacing w:val="17"/>
          <w:w w:val="105"/>
          <w:sz w:val="20"/>
        </w:rPr>
        <w:t xml:space="preserve"> </w:t>
      </w:r>
      <w:r>
        <w:rPr>
          <w:color w:val="282828"/>
          <w:w w:val="105"/>
          <w:sz w:val="20"/>
        </w:rPr>
        <w:t>of</w:t>
      </w:r>
      <w:r>
        <w:rPr>
          <w:color w:val="282828"/>
          <w:spacing w:val="-8"/>
          <w:w w:val="105"/>
          <w:sz w:val="20"/>
        </w:rPr>
        <w:t xml:space="preserve"> </w:t>
      </w:r>
      <w:r>
        <w:rPr>
          <w:color w:val="282828"/>
          <w:w w:val="105"/>
          <w:sz w:val="20"/>
        </w:rPr>
        <w:t>services</w:t>
      </w:r>
      <w:r>
        <w:rPr>
          <w:color w:val="282828"/>
          <w:spacing w:val="1"/>
          <w:w w:val="105"/>
          <w:sz w:val="20"/>
        </w:rPr>
        <w:t xml:space="preserve"> </w:t>
      </w:r>
      <w:r>
        <w:rPr>
          <w:color w:val="282828"/>
          <w:w w:val="105"/>
          <w:sz w:val="20"/>
        </w:rPr>
        <w:t>will</w:t>
      </w:r>
      <w:r>
        <w:rPr>
          <w:color w:val="282828"/>
          <w:spacing w:val="-14"/>
          <w:w w:val="105"/>
          <w:sz w:val="20"/>
        </w:rPr>
        <w:t xml:space="preserve"> </w:t>
      </w:r>
      <w:r>
        <w:rPr>
          <w:color w:val="282828"/>
          <w:w w:val="105"/>
          <w:sz w:val="20"/>
        </w:rPr>
        <w:t>expand and</w:t>
      </w:r>
      <w:r>
        <w:rPr>
          <w:color w:val="282828"/>
          <w:spacing w:val="-9"/>
          <w:w w:val="105"/>
          <w:sz w:val="20"/>
        </w:rPr>
        <w:t xml:space="preserve"> </w:t>
      </w:r>
      <w:r>
        <w:rPr>
          <w:color w:val="282828"/>
          <w:w w:val="105"/>
          <w:sz w:val="20"/>
        </w:rPr>
        <w:t>will</w:t>
      </w:r>
      <w:r>
        <w:rPr>
          <w:color w:val="282828"/>
          <w:spacing w:val="-15"/>
          <w:w w:val="105"/>
          <w:sz w:val="20"/>
        </w:rPr>
        <w:t xml:space="preserve"> </w:t>
      </w:r>
      <w:r>
        <w:rPr>
          <w:color w:val="282828"/>
          <w:w w:val="105"/>
          <w:sz w:val="20"/>
        </w:rPr>
        <w:t>continue</w:t>
      </w:r>
      <w:r>
        <w:rPr>
          <w:color w:val="282828"/>
          <w:spacing w:val="-2"/>
          <w:w w:val="105"/>
          <w:sz w:val="20"/>
        </w:rPr>
        <w:t xml:space="preserve"> </w:t>
      </w:r>
      <w:r>
        <w:rPr>
          <w:color w:val="282828"/>
          <w:w w:val="105"/>
          <w:sz w:val="20"/>
        </w:rPr>
        <w:t>to</w:t>
      </w:r>
      <w:r>
        <w:rPr>
          <w:color w:val="282828"/>
          <w:spacing w:val="3"/>
          <w:w w:val="105"/>
          <w:sz w:val="20"/>
        </w:rPr>
        <w:t xml:space="preserve"> </w:t>
      </w:r>
      <w:r>
        <w:rPr>
          <w:color w:val="282828"/>
          <w:w w:val="105"/>
          <w:sz w:val="20"/>
        </w:rPr>
        <w:t>be</w:t>
      </w:r>
      <w:r>
        <w:rPr>
          <w:color w:val="282828"/>
          <w:spacing w:val="-12"/>
          <w:w w:val="105"/>
          <w:sz w:val="20"/>
        </w:rPr>
        <w:t xml:space="preserve"> </w:t>
      </w:r>
      <w:r>
        <w:rPr>
          <w:color w:val="282828"/>
          <w:w w:val="105"/>
          <w:sz w:val="20"/>
        </w:rPr>
        <w:t>progressed</w:t>
      </w:r>
      <w:r>
        <w:rPr>
          <w:color w:val="282828"/>
          <w:spacing w:val="-4"/>
          <w:w w:val="105"/>
          <w:sz w:val="20"/>
        </w:rPr>
        <w:t xml:space="preserve"> </w:t>
      </w:r>
      <w:r>
        <w:rPr>
          <w:color w:val="282828"/>
          <w:w w:val="105"/>
          <w:sz w:val="20"/>
        </w:rPr>
        <w:t>so</w:t>
      </w:r>
      <w:r>
        <w:rPr>
          <w:color w:val="282828"/>
          <w:spacing w:val="-5"/>
          <w:w w:val="105"/>
          <w:sz w:val="20"/>
        </w:rPr>
        <w:t xml:space="preserve"> </w:t>
      </w:r>
      <w:r>
        <w:rPr>
          <w:color w:val="282828"/>
          <w:w w:val="105"/>
          <w:sz w:val="20"/>
        </w:rPr>
        <w:t>as</w:t>
      </w:r>
      <w:r>
        <w:rPr>
          <w:color w:val="282828"/>
          <w:spacing w:val="-20"/>
          <w:w w:val="105"/>
          <w:sz w:val="20"/>
        </w:rPr>
        <w:t xml:space="preserve"> </w:t>
      </w:r>
      <w:r>
        <w:rPr>
          <w:color w:val="282828"/>
          <w:w w:val="105"/>
          <w:sz w:val="20"/>
        </w:rPr>
        <w:t>to</w:t>
      </w:r>
      <w:r>
        <w:rPr>
          <w:color w:val="282828"/>
          <w:spacing w:val="-2"/>
          <w:w w:val="105"/>
          <w:sz w:val="20"/>
        </w:rPr>
        <w:t xml:space="preserve"> </w:t>
      </w:r>
      <w:r>
        <w:rPr>
          <w:color w:val="282828"/>
          <w:w w:val="105"/>
          <w:sz w:val="20"/>
        </w:rPr>
        <w:t>ensure</w:t>
      </w:r>
      <w:r>
        <w:rPr>
          <w:color w:val="282828"/>
          <w:spacing w:val="-3"/>
          <w:w w:val="105"/>
          <w:sz w:val="20"/>
        </w:rPr>
        <w:t xml:space="preserve"> </w:t>
      </w:r>
      <w:r>
        <w:rPr>
          <w:color w:val="282828"/>
          <w:w w:val="105"/>
          <w:sz w:val="20"/>
        </w:rPr>
        <w:t>the achievement of the PCVC's objectives whilst delivering Value for</w:t>
      </w:r>
      <w:r>
        <w:rPr>
          <w:color w:val="282828"/>
          <w:spacing w:val="-4"/>
          <w:w w:val="105"/>
          <w:sz w:val="20"/>
        </w:rPr>
        <w:t xml:space="preserve"> </w:t>
      </w:r>
      <w:r>
        <w:rPr>
          <w:color w:val="282828"/>
          <w:w w:val="105"/>
          <w:sz w:val="20"/>
        </w:rPr>
        <w:t>Money.</w:t>
      </w:r>
    </w:p>
    <w:p w:rsidR="00C53A62" w:rsidRDefault="00C53A62">
      <w:pPr>
        <w:pStyle w:val="BodyText"/>
        <w:rPr>
          <w:sz w:val="22"/>
        </w:rPr>
      </w:pPr>
    </w:p>
    <w:p w:rsidR="00C53A62" w:rsidRDefault="00C53A62">
      <w:pPr>
        <w:pStyle w:val="BodyText"/>
        <w:spacing w:before="3"/>
      </w:pPr>
    </w:p>
    <w:p w:rsidR="00C53A62" w:rsidRDefault="00567705">
      <w:pPr>
        <w:spacing w:line="266" w:lineRule="auto"/>
        <w:ind w:left="1942" w:right="562" w:hanging="6"/>
        <w:jc w:val="both"/>
      </w:pPr>
      <w:r>
        <w:rPr>
          <w:color w:val="282828"/>
          <w:w w:val="105"/>
          <w:sz w:val="20"/>
        </w:rPr>
        <w:t xml:space="preserve">The PCVC Chief Financial Officer (CFO) role provided by the </w:t>
      </w:r>
      <w:r>
        <w:rPr>
          <w:rFonts w:ascii="Times New Roman" w:hAnsi="Times New Roman"/>
          <w:color w:val="282828"/>
          <w:w w:val="105"/>
          <w:sz w:val="30"/>
        </w:rPr>
        <w:t xml:space="preserve">cc </w:t>
      </w:r>
      <w:r>
        <w:rPr>
          <w:color w:val="282828"/>
          <w:w w:val="105"/>
          <w:sz w:val="20"/>
        </w:rPr>
        <w:t xml:space="preserve">CFO is </w:t>
      </w:r>
      <w:r>
        <w:rPr>
          <w:color w:val="282828"/>
          <w:w w:val="105"/>
          <w:sz w:val="20"/>
        </w:rPr>
        <w:t>acknowledged to contribute a governance risk and concerns have been expressed by the JAG. A review of the arrangement has been undertaken annually, adequate safeguards have been identified, presented to the JAC for comment and review, implemented and embed</w:t>
      </w:r>
      <w:r>
        <w:rPr>
          <w:color w:val="282828"/>
          <w:w w:val="105"/>
          <w:sz w:val="20"/>
        </w:rPr>
        <w:t xml:space="preserve">ded as the standard protocol. This protocol has been included as best practice in a report by the Committee on Standards </w:t>
      </w:r>
      <w:r>
        <w:rPr>
          <w:color w:val="0A0A0A"/>
          <w:w w:val="105"/>
          <w:sz w:val="20"/>
        </w:rPr>
        <w:t xml:space="preserve">in </w:t>
      </w:r>
      <w:r>
        <w:rPr>
          <w:color w:val="282828"/>
          <w:w w:val="105"/>
          <w:sz w:val="20"/>
        </w:rPr>
        <w:t>Public Life into Police Governance.</w:t>
      </w:r>
    </w:p>
    <w:p w:rsidR="00C53A62" w:rsidRDefault="00C53A62">
      <w:pPr>
        <w:pStyle w:val="BodyText"/>
        <w:rPr>
          <w:sz w:val="22"/>
        </w:rPr>
      </w:pPr>
    </w:p>
    <w:p w:rsidR="00C53A62" w:rsidRDefault="00C53A62">
      <w:pPr>
        <w:pStyle w:val="BodyText"/>
        <w:spacing w:before="5"/>
        <w:rPr>
          <w:sz w:val="26"/>
        </w:rPr>
      </w:pPr>
    </w:p>
    <w:p w:rsidR="00C53A62" w:rsidRDefault="00567705">
      <w:pPr>
        <w:spacing w:line="276" w:lineRule="auto"/>
        <w:ind w:left="1950" w:right="558" w:hanging="4"/>
        <w:jc w:val="both"/>
        <w:sectPr w:rsidR="00C53A62">
          <w:footerReference w:type="default" r:id="rId113"/>
          <w:pgSz w:w="11900" w:h="16820"/>
          <w:pgMar w:top="1580" w:right="700" w:bottom="1580" w:left="20" w:header="720" w:footer="720" w:gutter="0"/>
          <w:cols w:space="720"/>
        </w:sectPr>
      </w:pPr>
      <w:r>
        <w:rPr>
          <w:color w:val="0A0A0A"/>
          <w:w w:val="105"/>
          <w:sz w:val="20"/>
        </w:rPr>
        <w:t xml:space="preserve">I </w:t>
      </w:r>
      <w:r>
        <w:rPr>
          <w:color w:val="282828"/>
          <w:w w:val="105"/>
          <w:sz w:val="20"/>
        </w:rPr>
        <w:t xml:space="preserve">propose to address the above matters to further enhance my governance arrangements and will </w:t>
      </w:r>
      <w:r>
        <w:rPr>
          <w:color w:val="282828"/>
          <w:w w:val="105"/>
          <w:sz w:val="20"/>
        </w:rPr>
        <w:t>monitor the implementation and operation of these improvements over the course of the year.</w:t>
      </w:r>
    </w:p>
    <w:p w:rsidR="00C53A62" w:rsidRDefault="00C53A62">
      <w:pPr>
        <w:pStyle w:val="BodyText"/>
        <w:spacing w:before="4"/>
        <w:rPr>
          <w:sz w:val="10"/>
        </w:rPr>
      </w:pPr>
    </w:p>
    <w:p w:rsidR="00C53A62" w:rsidRDefault="00567705">
      <w:pPr>
        <w:tabs>
          <w:tab w:val="left" w:pos="2981"/>
          <w:tab w:val="left" w:pos="3306"/>
        </w:tabs>
        <w:spacing w:before="93"/>
        <w:ind w:left="1864"/>
      </w:pPr>
      <w:r>
        <w:rPr>
          <w:color w:val="494949"/>
          <w:w w:val="110"/>
        </w:rPr>
        <w:t>Signede</w:t>
      </w:r>
      <w:r>
        <w:rPr>
          <w:color w:val="494949"/>
        </w:rPr>
        <w:tab/>
      </w:r>
      <w:r>
        <w:rPr>
          <w:color w:val="494949"/>
          <w:u w:val="double" w:color="6E6E6E"/>
        </w:rPr>
        <w:t xml:space="preserve"> </w:t>
      </w:r>
      <w:r>
        <w:rPr>
          <w:color w:val="494949"/>
          <w:u w:val="double" w:color="6E6E6E"/>
        </w:rPr>
        <w:tab/>
      </w:r>
    </w:p>
    <w:p w:rsidR="00C53A62" w:rsidRDefault="00C53A62">
      <w:pPr>
        <w:pStyle w:val="BodyText"/>
        <w:spacing w:before="5"/>
      </w:pPr>
    </w:p>
    <w:p w:rsidR="00C53A62" w:rsidRDefault="00567705">
      <w:pPr>
        <w:tabs>
          <w:tab w:val="left" w:pos="2611"/>
        </w:tabs>
        <w:spacing w:before="1"/>
        <w:ind w:left="1856"/>
      </w:pPr>
      <w:r>
        <w:rPr>
          <w:i/>
          <w:color w:val="6E6E6E"/>
          <w:sz w:val="29"/>
          <w:u w:val="thick" w:color="6E6E6E"/>
        </w:rPr>
        <w:t>-</w:t>
      </w:r>
      <w:r>
        <w:rPr>
          <w:i/>
          <w:color w:val="6E6E6E"/>
          <w:sz w:val="29"/>
          <w:u w:val="thick" w:color="6E6E6E"/>
        </w:rPr>
        <w:tab/>
      </w:r>
      <w:r>
        <w:rPr>
          <w:i/>
          <w:color w:val="6E6E6E"/>
          <w:spacing w:val="2"/>
          <w:sz w:val="29"/>
          <w:u w:val="thick" w:color="6E6E6E"/>
        </w:rPr>
        <w:t>------</w:t>
      </w:r>
      <w:r>
        <w:rPr>
          <w:i/>
          <w:color w:val="6E6E6E"/>
          <w:spacing w:val="2"/>
          <w:sz w:val="29"/>
        </w:rPr>
        <w:t xml:space="preserve">'- </w:t>
      </w:r>
      <w:r>
        <w:rPr>
          <w:i/>
          <w:color w:val="6E6E6E"/>
          <w:sz w:val="29"/>
          <w:u w:val="thick" w:color="6E6E6E"/>
        </w:rPr>
        <w:t>-(</w:t>
      </w:r>
      <w:r>
        <w:rPr>
          <w:i/>
          <w:color w:val="6E6E6E"/>
          <w:spacing w:val="54"/>
          <w:sz w:val="29"/>
        </w:rPr>
        <w:t xml:space="preserve"> </w:t>
      </w:r>
      <w:r>
        <w:rPr>
          <w:color w:val="6E6E6E"/>
          <w:sz w:val="29"/>
        </w:rPr>
        <w:t>--</w:t>
      </w:r>
    </w:p>
    <w:p w:rsidR="00C53A62" w:rsidRDefault="00567705">
      <w:pPr>
        <w:spacing w:before="149"/>
        <w:ind w:left="1858"/>
      </w:pPr>
      <w:r>
        <w:rPr>
          <w:color w:val="494949"/>
          <w:w w:val="105"/>
          <w:sz w:val="20"/>
        </w:rPr>
        <w:t>Ron Hogg</w:t>
      </w:r>
    </w:p>
    <w:p w:rsidR="00C53A62" w:rsidRDefault="00567705">
      <w:pPr>
        <w:spacing w:before="156"/>
        <w:ind w:left="1856"/>
      </w:pPr>
      <w:r>
        <w:rPr>
          <w:color w:val="494949"/>
          <w:sz w:val="23"/>
        </w:rPr>
        <w:t>Police, Crime and Victims' Commissioner for Durham</w:t>
      </w:r>
    </w:p>
    <w:p w:rsidR="00C53A62" w:rsidRDefault="00C53A62">
      <w:pPr>
        <w:pStyle w:val="BodyText"/>
        <w:rPr>
          <w:sz w:val="20"/>
        </w:rPr>
      </w:pPr>
    </w:p>
    <w:p w:rsidR="00C53A62" w:rsidRDefault="00567705">
      <w:pPr>
        <w:pStyle w:val="BodyText"/>
        <w:spacing w:before="3"/>
        <w:sectPr w:rsidR="00C53A62">
          <w:footerReference w:type="default" r:id="rId114"/>
          <w:pgSz w:w="11900" w:h="16820"/>
          <w:pgMar w:top="1600" w:right="700" w:bottom="1560" w:left="20" w:header="720" w:footer="720" w:gutter="0"/>
          <w:cols w:space="720"/>
        </w:sectPr>
      </w:pPr>
      <w:r>
        <w:rPr>
          <w:noProof/>
        </w:rPr>
        <mc:AlternateContent>
          <mc:Choice Requires="wpg">
            <w:drawing>
              <wp:anchor distT="0" distB="0" distL="114300" distR="114300" simplePos="0" relativeHeight="251694080" behindDoc="0" locked="0" layoutInCell="1" allowOverlap="1">
                <wp:simplePos x="0" y="0"/>
                <wp:positionH relativeFrom="page">
                  <wp:posOffset>1172205</wp:posOffset>
                </wp:positionH>
                <wp:positionV relativeFrom="paragraph">
                  <wp:posOffset>158118</wp:posOffset>
                </wp:positionV>
                <wp:extent cx="5556892" cy="244474"/>
                <wp:effectExtent l="0" t="0" r="18408" b="9526"/>
                <wp:wrapTopAndBottom/>
                <wp:docPr id="160" name="Group 2"/>
                <wp:cNvGraphicFramePr/>
                <a:graphic xmlns:a="http://schemas.openxmlformats.org/drawingml/2006/main">
                  <a:graphicData uri="http://schemas.microsoft.com/office/word/2010/wordprocessingGroup">
                    <wpg:wgp>
                      <wpg:cNvGrpSpPr/>
                      <wpg:grpSpPr>
                        <a:xfrm>
                          <a:off x="0" y="0"/>
                          <a:ext cx="5556892" cy="244474"/>
                          <a:chOff x="0" y="0"/>
                          <a:chExt cx="5556892" cy="244474"/>
                        </a:xfrm>
                      </wpg:grpSpPr>
                      <pic:pic xmlns:pic="http://schemas.openxmlformats.org/drawingml/2006/picture">
                        <pic:nvPicPr>
                          <pic:cNvPr id="161" name="Picture 5"/>
                          <pic:cNvPicPr>
                            <a:picLocks noChangeAspect="1"/>
                          </pic:cNvPicPr>
                        </pic:nvPicPr>
                        <pic:blipFill>
                          <a:blip r:embed="rId115"/>
                          <a:srcRect/>
                          <a:stretch>
                            <a:fillRect/>
                          </a:stretch>
                        </pic:blipFill>
                        <pic:spPr>
                          <a:xfrm>
                            <a:off x="589286" y="0"/>
                            <a:ext cx="659767" cy="195581"/>
                          </a:xfrm>
                          <a:prstGeom prst="rect">
                            <a:avLst/>
                          </a:prstGeom>
                          <a:noFill/>
                          <a:ln>
                            <a:noFill/>
                            <a:prstDash/>
                          </a:ln>
                        </pic:spPr>
                      </pic:pic>
                      <wps:wsp>
                        <wps:cNvPr id="162" name="Line 4"/>
                        <wps:cNvCnPr/>
                        <wps:spPr>
                          <a:xfrm>
                            <a:off x="0" y="244474"/>
                            <a:ext cx="5556892" cy="0"/>
                          </a:xfrm>
                          <a:prstGeom prst="straightConnector1">
                            <a:avLst/>
                          </a:prstGeom>
                          <a:noFill/>
                          <a:ln w="15261" cap="flat">
                            <a:solidFill>
                              <a:srgbClr val="000000"/>
                            </a:solidFill>
                            <a:prstDash val="solid"/>
                            <a:round/>
                          </a:ln>
                        </wps:spPr>
                        <wps:bodyPr/>
                      </wps:wsp>
                      <wps:wsp>
                        <wps:cNvPr id="163" name="Text Box 3"/>
                        <wps:cNvSpPr txBox="1"/>
                        <wps:spPr>
                          <a:xfrm>
                            <a:off x="17786" y="80640"/>
                            <a:ext cx="335283" cy="142244"/>
                          </a:xfrm>
                          <a:prstGeom prst="rect">
                            <a:avLst/>
                          </a:prstGeom>
                        </wps:spPr>
                        <wps:txbx>
                          <w:txbxContent>
                            <w:p w:rsidR="00C53A62" w:rsidRDefault="00567705">
                              <w:pPr>
                                <w:spacing w:line="224" w:lineRule="exact"/>
                              </w:pPr>
                              <w:r>
                                <w:rPr>
                                  <w:color w:val="494949"/>
                                  <w:w w:val="105"/>
                                  <w:sz w:val="20"/>
                                </w:rPr>
                                <w:t>Date:</w:t>
                              </w:r>
                            </w:p>
                          </w:txbxContent>
                        </wps:txbx>
                        <wps:bodyPr vert="horz" wrap="square" lIns="0" tIns="0" rIns="0" bIns="0" anchor="t" anchorCtr="0" compatLnSpc="0">
                          <a:noAutofit/>
                        </wps:bodyPr>
                      </wps:wsp>
                    </wpg:wgp>
                  </a:graphicData>
                </a:graphic>
              </wp:anchor>
            </w:drawing>
          </mc:Choice>
          <mc:Fallback>
            <w:pict>
              <v:group id="Group 2" o:spid="_x0000_s1074" style="position:absolute;margin-left:92.3pt;margin-top:12.45pt;width:437.55pt;height:19.25pt;z-index:251694080;mso-position-horizontal-relative:page" coordsize="55568,244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75" type="#_x0000_t75" style="position:absolute;left:5892;width:6598;height:19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">
                  <v:imagedata r:id="rId116" o:title=""/>
                </v:shape>
                <v:shape id="Line 4" o:spid="_x0000_s1076" type="#_x0000_t32" style="position:absolute;top:2444;width:5556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" strokeweight=".42392mm"/>
                <v:shape id="_x0000_s1077" type="#_x0000_t202" style="position:absolute;left:177;top:806;width:3353;height:14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" filled="f" stroked="f">
                  <v:textbox inset="0,0,0,0">
                    <w:txbxContent>
                      <w:p w:rsidR="00C53A62" w:rsidRDefault="00567705">
                        <w:pPr>
                          <w:spacing w:line="224" w:lineRule="exact"/>
                        </w:pPr>
                        <w:r>
                          <w:rPr>
                            <w:color w:val="494949"/>
                            <w:w w:val="105"/>
                            <w:sz w:val="20"/>
                          </w:rPr>
                          <w:t>Date:</w:t>
                        </w:r>
                      </w:p>
                    </w:txbxContent>
                  </v:textbox>
                </v:shape>
                <w10:wrap type="topAndBottom" anchorx="page"/>
              </v:group>
            </w:pict>
          </mc:Fallback>
        </mc:AlternateContent>
      </w: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rPr>
          <w:sz w:val="20"/>
        </w:rPr>
      </w:pPr>
    </w:p>
    <w:p w:rsidR="00C53A62" w:rsidRDefault="00C53A62">
      <w:pPr>
        <w:pStyle w:val="BodyText"/>
        <w:spacing w:before="4"/>
        <w:rPr>
          <w:sz w:val="20"/>
        </w:rPr>
      </w:pPr>
    </w:p>
    <w:p w:rsidR="00C53A62" w:rsidRDefault="00567705">
      <w:pPr>
        <w:spacing w:before="94"/>
        <w:ind w:left="1783"/>
      </w:pPr>
      <w:r>
        <w:rPr>
          <w:rFonts w:ascii="Times New Roman" w:hAnsi="Times New Roman"/>
          <w:color w:val="FBFBFB"/>
          <w:w w:val="104"/>
          <w:sz w:val="15"/>
        </w:rPr>
        <w:t>I</w:t>
      </w:r>
    </w:p>
    <w:sectPr w:rsidR="00C53A62">
      <w:footerReference w:type="default" r:id="rId117"/>
      <w:pgSz w:w="11900" w:h="16820"/>
      <w:pgMar w:top="1600" w:right="700" w:bottom="280" w:left="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7705" w:rsidRDefault="00567705">
      <w:r>
        <w:separator/>
      </w:r>
    </w:p>
  </w:endnote>
  <w:endnote w:type="continuationSeparator" w:id="0">
    <w:p w:rsidR="00567705" w:rsidRDefault="0056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659264" behindDoc="1" locked="0" layoutInCell="1" allowOverlap="1">
              <wp:simplePos x="0" y="0"/>
              <wp:positionH relativeFrom="page">
                <wp:posOffset>6536058</wp:posOffset>
              </wp:positionH>
              <wp:positionV relativeFrom="page">
                <wp:posOffset>9639303</wp:posOffset>
              </wp:positionV>
              <wp:extent cx="248917" cy="202567"/>
              <wp:effectExtent l="0" t="0" r="5083" b="633"/>
              <wp:wrapNone/>
              <wp:docPr id="1" name="Text Box 14"/>
              <wp:cNvGraphicFramePr/>
              <a:graphic xmlns:a="http://schemas.openxmlformats.org/drawingml/2006/main">
                <a:graphicData uri="http://schemas.microsoft.com/office/word/2010/wordprocessingShape">
                  <wps:wsp>
                    <wps:cNvSpPr txBox="1"/>
                    <wps:spPr>
                      <a:xfrm>
                        <a:off x="0" y="0"/>
                        <a:ext cx="248917" cy="202567"/>
                      </a:xfrm>
                      <a:prstGeom prst="rect">
                        <a:avLst/>
                      </a:prstGeom>
                      <a:noFill/>
                      <a:ln>
                        <a:noFill/>
                        <a:prstDash/>
                      </a:ln>
                    </wps:spPr>
                    <wps:txbx>
                      <w:txbxContent>
                        <w:p w:rsidR="009E54D2" w:rsidRDefault="00567705">
                          <w:pPr>
                            <w:spacing w:before="46"/>
                            <w:ind w:left="95"/>
                          </w:pPr>
                          <w:r>
                            <w:fldChar w:fldCharType="begin"/>
                          </w:r>
                          <w:r>
                            <w:instrText xml:space="preserve"> PAGE </w:instrText>
                          </w:r>
                          <w:r>
                            <w:fldChar w:fldCharType="separate"/>
                          </w:r>
                          <w:r>
                            <w:t>1</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78" type="#_x0000_t202" style="position:absolute;margin-left:514.65pt;margin-top:759pt;width:19.6pt;height:15.9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" filled="f" stroked="f">
              <v:textbox inset="0,0,0,0">
                <w:txbxContent>
                  <w:p w:rsidR="009E54D2" w:rsidRDefault="00567705">
                    <w:pPr>
                      <w:spacing w:before="46"/>
                      <w:ind w:left="95"/>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675648" behindDoc="1" locked="0" layoutInCell="1" allowOverlap="1">
              <wp:simplePos x="0" y="0"/>
              <wp:positionH relativeFrom="page">
                <wp:posOffset>6478267</wp:posOffset>
              </wp:positionH>
              <wp:positionV relativeFrom="page">
                <wp:posOffset>9634859</wp:posOffset>
              </wp:positionV>
              <wp:extent cx="317497" cy="216539"/>
              <wp:effectExtent l="0" t="0" r="3" b="12061"/>
              <wp:wrapNone/>
              <wp:docPr id="9" name="Text Box 12"/>
              <wp:cNvGraphicFramePr/>
              <a:graphic xmlns:a="http://schemas.openxmlformats.org/drawingml/2006/main">
                <a:graphicData uri="http://schemas.microsoft.com/office/word/2010/wordprocessingShape">
                  <wps:wsp>
                    <wps:cNvSpPr txBox="1"/>
                    <wps:spPr>
                      <a:xfrm>
                        <a:off x="0" y="0"/>
                        <a:ext cx="317497" cy="216539"/>
                      </a:xfrm>
                      <a:prstGeom prst="rect">
                        <a:avLst/>
                      </a:prstGeom>
                      <a:noFill/>
                      <a:ln>
                        <a:noFill/>
                        <a:prstDash/>
                      </a:ln>
                    </wps:spPr>
                    <wps:txbx>
                      <w:txbxContent>
                        <w:p w:rsidR="009E54D2" w:rsidRDefault="00567705">
                          <w:pPr>
                            <w:spacing w:before="76"/>
                            <w:ind w:left="60"/>
                          </w:pPr>
                          <w:r>
                            <w:fldChar w:fldCharType="begin"/>
                          </w:r>
                          <w:r>
                            <w:instrText xml:space="preserve"> PAGE </w:instrText>
                          </w:r>
                          <w:r>
                            <w:fldChar w:fldCharType="separate"/>
                          </w:r>
                          <w:r>
                            <w:t>11</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86" type="#_x0000_t202" style="position:absolute;margin-left:510.1pt;margin-top:758.65pt;width:25pt;height:17.05pt;z-index:-2516408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" filled="f" stroked="f">
              <v:textbox inset="0,0,0,0">
                <w:txbxContent>
                  <w:p w:rsidR="009E54D2" w:rsidRDefault="00567705">
                    <w:pPr>
                      <w:spacing w:before="76"/>
                      <w:ind w:left="60"/>
                    </w:pPr>
                    <w:r>
                      <w:fldChar w:fldCharType="begin"/>
                    </w:r>
                    <w:r>
                      <w:instrText xml:space="preserve"> PAGE </w:instrText>
                    </w:r>
                    <w:r>
                      <w:fldChar w:fldCharType="separate"/>
                    </w:r>
                    <w:r>
                      <w:t>11</w:t>
                    </w:r>
                    <w:r>
                      <w:fldChar w:fldCharType="end"/>
                    </w:r>
                  </w:p>
                </w:txbxContent>
              </v:textbox>
              <w10:wrap anchorx="page" anchory="page"/>
            </v:shape>
          </w:pict>
        </mc:Fallback>
      </mc:AlternateContent>
    </w: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849728" behindDoc="1" locked="0" layoutInCell="1" allowOverlap="1">
              <wp:simplePos x="0" y="0"/>
              <wp:positionH relativeFrom="page">
                <wp:posOffset>6410328</wp:posOffset>
              </wp:positionH>
              <wp:positionV relativeFrom="page">
                <wp:posOffset>9660251</wp:posOffset>
              </wp:positionV>
              <wp:extent cx="392433" cy="243843"/>
              <wp:effectExtent l="0" t="0" r="1267" b="10157"/>
              <wp:wrapNone/>
              <wp:docPr id="94" name="Text Box 1"/>
              <wp:cNvGraphicFramePr/>
              <a:graphic xmlns:a="http://schemas.openxmlformats.org/drawingml/2006/main">
                <a:graphicData uri="http://schemas.microsoft.com/office/word/2010/wordprocessingShape">
                  <wps:wsp>
                    <wps:cNvSpPr txBox="1"/>
                    <wps:spPr>
                      <a:xfrm>
                        <a:off x="0" y="0"/>
                        <a:ext cx="392433" cy="243843"/>
                      </a:xfrm>
                      <a:prstGeom prst="rect">
                        <a:avLst/>
                      </a:prstGeom>
                      <a:noFill/>
                      <a:ln>
                        <a:noFill/>
                        <a:prstDash/>
                      </a:ln>
                    </wps:spPr>
                    <wps:txbx>
                      <w:txbxContent>
                        <w:p w:rsidR="009E54D2" w:rsidRDefault="00567705">
                          <w:pPr>
                            <w:spacing w:before="107"/>
                            <w:ind w:left="168"/>
                          </w:pPr>
                          <w:r>
                            <w:fldChar w:fldCharType="begin"/>
                          </w:r>
                          <w:r>
                            <w:instrText xml:space="preserve"> PAGE </w:instrText>
                          </w:r>
                          <w:r>
                            <w:fldChar w:fldCharType="separate"/>
                          </w:r>
                          <w:r>
                            <w:t>97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71" type="#_x0000_t202" style="position:absolute;margin-left:504.75pt;margin-top:760.65pt;width:30.9pt;height:19.2pt;z-index:-251466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" filled="f" stroked="f">
              <v:textbox inset="0,0,0,0">
                <w:txbxContent>
                  <w:p w:rsidR="009E54D2" w:rsidRDefault="00567705">
                    <w:pPr>
                      <w:spacing w:before="107"/>
                      <w:ind w:left="168"/>
                    </w:pPr>
                    <w:r>
                      <w:fldChar w:fldCharType="begin"/>
                    </w:r>
                    <w:r>
                      <w:instrText xml:space="preserve"> PAGE </w:instrText>
                    </w:r>
                    <w:r>
                      <w:fldChar w:fldCharType="separate"/>
                    </w:r>
                    <w:r>
                      <w:t>97</w:t>
                    </w:r>
                    <w:r>
                      <w:fldChar w:fldCharType="end"/>
                    </w:r>
                  </w:p>
                </w:txbxContent>
              </v:textbox>
              <w10:wrap anchorx="page" anchory="page"/>
            </v:shape>
          </w:pict>
        </mc:Fallback>
      </mc:AlternateContent>
    </w: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851776" behindDoc="1" locked="0" layoutInCell="1" allowOverlap="1">
              <wp:simplePos x="0" y="0"/>
              <wp:positionH relativeFrom="page">
                <wp:posOffset>6410328</wp:posOffset>
              </wp:positionH>
              <wp:positionV relativeFrom="page">
                <wp:posOffset>9660251</wp:posOffset>
              </wp:positionV>
              <wp:extent cx="392433" cy="243843"/>
              <wp:effectExtent l="0" t="0" r="1267" b="10157"/>
              <wp:wrapNone/>
              <wp:docPr id="95" name="Text Box 1"/>
              <wp:cNvGraphicFramePr/>
              <a:graphic xmlns:a="http://schemas.openxmlformats.org/drawingml/2006/main">
                <a:graphicData uri="http://schemas.microsoft.com/office/word/2010/wordprocessingShape">
                  <wps:wsp>
                    <wps:cNvSpPr txBox="1"/>
                    <wps:spPr>
                      <a:xfrm>
                        <a:off x="0" y="0"/>
                        <a:ext cx="392433" cy="243843"/>
                      </a:xfrm>
                      <a:prstGeom prst="rect">
                        <a:avLst/>
                      </a:prstGeom>
                      <a:noFill/>
                      <a:ln>
                        <a:noFill/>
                        <a:prstDash/>
                      </a:ln>
                    </wps:spPr>
                    <wps:txbx>
                      <w:txbxContent>
                        <w:p w:rsidR="009E54D2" w:rsidRDefault="00567705">
                          <w:pPr>
                            <w:spacing w:before="107"/>
                            <w:ind w:left="168"/>
                          </w:pPr>
                          <w:r>
                            <w:fldChar w:fldCharType="begin"/>
                          </w:r>
                          <w:r>
                            <w:instrText xml:space="preserve"> PAGE </w:instrText>
                          </w:r>
                          <w:r>
                            <w:fldChar w:fldCharType="separate"/>
                          </w:r>
                          <w:r>
                            <w:t>97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72" type="#_x0000_t202" style="position:absolute;margin-left:504.75pt;margin-top:760.65pt;width:30.9pt;height:19.2pt;z-index:-251464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" filled="f" stroked="f">
              <v:textbox inset="0,0,0,0">
                <w:txbxContent>
                  <w:p w:rsidR="009E54D2" w:rsidRDefault="00567705">
                    <w:pPr>
                      <w:spacing w:before="107"/>
                      <w:ind w:left="168"/>
                    </w:pPr>
                    <w:r>
                      <w:fldChar w:fldCharType="begin"/>
                    </w:r>
                    <w:r>
                      <w:instrText xml:space="preserve"> PAGE </w:instrText>
                    </w:r>
                    <w:r>
                      <w:fldChar w:fldCharType="separate"/>
                    </w:r>
                    <w:r>
                      <w:t>97</w:t>
                    </w:r>
                    <w:r>
                      <w:fldChar w:fldCharType="end"/>
                    </w:r>
                  </w:p>
                </w:txbxContent>
              </v:textbox>
              <w10:wrap anchorx="page" anchory="page"/>
            </v:shape>
          </w:pict>
        </mc:Fallback>
      </mc:AlternateContent>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677696" behindDoc="1" locked="0" layoutInCell="1" allowOverlap="1">
              <wp:simplePos x="0" y="0"/>
              <wp:positionH relativeFrom="page">
                <wp:posOffset>6478267</wp:posOffset>
              </wp:positionH>
              <wp:positionV relativeFrom="page">
                <wp:posOffset>9634859</wp:posOffset>
              </wp:positionV>
              <wp:extent cx="317497" cy="216539"/>
              <wp:effectExtent l="0" t="0" r="3" b="12061"/>
              <wp:wrapNone/>
              <wp:docPr id="10" name="Text Box 12"/>
              <wp:cNvGraphicFramePr/>
              <a:graphic xmlns:a="http://schemas.openxmlformats.org/drawingml/2006/main">
                <a:graphicData uri="http://schemas.microsoft.com/office/word/2010/wordprocessingShape">
                  <wps:wsp>
                    <wps:cNvSpPr txBox="1"/>
                    <wps:spPr>
                      <a:xfrm>
                        <a:off x="0" y="0"/>
                        <a:ext cx="317497" cy="216539"/>
                      </a:xfrm>
                      <a:prstGeom prst="rect">
                        <a:avLst/>
                      </a:prstGeom>
                      <a:noFill/>
                      <a:ln>
                        <a:noFill/>
                        <a:prstDash/>
                      </a:ln>
                    </wps:spPr>
                    <wps:txbx>
                      <w:txbxContent>
                        <w:p w:rsidR="009E54D2" w:rsidRDefault="00567705">
                          <w:pPr>
                            <w:spacing w:before="76"/>
                            <w:ind w:left="60"/>
                          </w:pPr>
                          <w:r>
                            <w:fldChar w:fldCharType="begin"/>
                          </w:r>
                          <w:r>
                            <w:instrText xml:space="preserve"> PAGE </w:instrText>
                          </w:r>
                          <w:r>
                            <w:fldChar w:fldCharType="separate"/>
                          </w:r>
                          <w:r>
                            <w:t>11</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87" type="#_x0000_t202" style="position:absolute;margin-left:510.1pt;margin-top:758.65pt;width:25pt;height:17.05pt;z-index:-2516387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" filled="f" stroked="f">
              <v:textbox inset="0,0,0,0">
                <w:txbxContent>
                  <w:p w:rsidR="009E54D2" w:rsidRDefault="00567705">
                    <w:pPr>
                      <w:spacing w:before="76"/>
                      <w:ind w:left="60"/>
                    </w:pPr>
                    <w:r>
                      <w:fldChar w:fldCharType="begin"/>
                    </w:r>
                    <w:r>
                      <w:instrText xml:space="preserve"> PAGE </w:instrText>
                    </w:r>
                    <w:r>
                      <w:fldChar w:fldCharType="separate"/>
                    </w:r>
                    <w:r>
                      <w:t>11</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679744" behindDoc="1" locked="0" layoutInCell="1" allowOverlap="1">
              <wp:simplePos x="0" y="0"/>
              <wp:positionH relativeFrom="page">
                <wp:posOffset>6478267</wp:posOffset>
              </wp:positionH>
              <wp:positionV relativeFrom="page">
                <wp:posOffset>9634859</wp:posOffset>
              </wp:positionV>
              <wp:extent cx="317497" cy="216539"/>
              <wp:effectExtent l="0" t="0" r="3" b="12061"/>
              <wp:wrapNone/>
              <wp:docPr id="11" name="Text Box 12"/>
              <wp:cNvGraphicFramePr/>
              <a:graphic xmlns:a="http://schemas.openxmlformats.org/drawingml/2006/main">
                <a:graphicData uri="http://schemas.microsoft.com/office/word/2010/wordprocessingShape">
                  <wps:wsp>
                    <wps:cNvSpPr txBox="1"/>
                    <wps:spPr>
                      <a:xfrm>
                        <a:off x="0" y="0"/>
                        <a:ext cx="317497" cy="216539"/>
                      </a:xfrm>
                      <a:prstGeom prst="rect">
                        <a:avLst/>
                      </a:prstGeom>
                      <a:noFill/>
                      <a:ln>
                        <a:noFill/>
                        <a:prstDash/>
                      </a:ln>
                    </wps:spPr>
                    <wps:txbx>
                      <w:txbxContent>
                        <w:p w:rsidR="009E54D2" w:rsidRDefault="00567705">
                          <w:pPr>
                            <w:spacing w:before="76"/>
                            <w:ind w:left="60"/>
                          </w:pPr>
                          <w:r>
                            <w:fldChar w:fldCharType="begin"/>
                          </w:r>
                          <w:r>
                            <w:instrText xml:space="preserve"> PAGE </w:instrText>
                          </w:r>
                          <w:r>
                            <w:fldChar w:fldCharType="separate"/>
                          </w:r>
                          <w:r>
                            <w:t>11</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88" type="#_x0000_t202" style="position:absolute;margin-left:510.1pt;margin-top:758.65pt;width:25pt;height:17.05pt;z-index:-2516367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" filled="f" stroked="f">
              <v:textbox inset="0,0,0,0">
                <w:txbxContent>
                  <w:p w:rsidR="009E54D2" w:rsidRDefault="00567705">
                    <w:pPr>
                      <w:spacing w:before="76"/>
                      <w:ind w:left="60"/>
                    </w:pPr>
                    <w:r>
                      <w:fldChar w:fldCharType="begin"/>
                    </w:r>
                    <w:r>
                      <w:instrText xml:space="preserve"> PAGE </w:instrText>
                    </w:r>
                    <w:r>
                      <w:fldChar w:fldCharType="separate"/>
                    </w:r>
                    <w:r>
                      <w:t>11</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681792" behindDoc="1" locked="0" layoutInCell="1" allowOverlap="1">
              <wp:simplePos x="0" y="0"/>
              <wp:positionH relativeFrom="page">
                <wp:posOffset>6464295</wp:posOffset>
              </wp:positionH>
              <wp:positionV relativeFrom="page">
                <wp:posOffset>9648821</wp:posOffset>
              </wp:positionV>
              <wp:extent cx="306067" cy="196211"/>
              <wp:effectExtent l="0" t="0" r="11433" b="6989"/>
              <wp:wrapNone/>
              <wp:docPr id="12" name="Text Box 11"/>
              <wp:cNvGraphicFramePr/>
              <a:graphic xmlns:a="http://schemas.openxmlformats.org/drawingml/2006/main">
                <a:graphicData uri="http://schemas.microsoft.com/office/word/2010/wordprocessingShape">
                  <wps:wsp>
                    <wps:cNvSpPr txBox="1"/>
                    <wps:spPr>
                      <a:xfrm>
                        <a:off x="0" y="0"/>
                        <a:ext cx="306067" cy="196211"/>
                      </a:xfrm>
                      <a:prstGeom prst="rect">
                        <a:avLst/>
                      </a:prstGeom>
                      <a:noFill/>
                      <a:ln>
                        <a:noFill/>
                        <a:prstDash/>
                      </a:ln>
                    </wps:spPr>
                    <wps:txbx>
                      <w:txbxContent>
                        <w:p w:rsidR="009E54D2" w:rsidRDefault="00567705">
                          <w:pPr>
                            <w:spacing w:before="21"/>
                            <w:ind w:left="164"/>
                          </w:pPr>
                          <w:r>
                            <w:fldChar w:fldCharType="begin"/>
                          </w:r>
                          <w:r>
                            <w:instrText xml:space="preserve"> PAGE </w:instrText>
                          </w:r>
                          <w:r>
                            <w:fldChar w:fldCharType="separate"/>
                          </w:r>
                          <w:r>
                            <w:t>14</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89" type="#_x0000_t202" style="position:absolute;margin-left:509pt;margin-top:759.75pt;width:24.1pt;height:15.45pt;z-index:-2516346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" filled="f" stroked="f">
              <v:textbox inset="0,0,0,0">
                <w:txbxContent>
                  <w:p w:rsidR="009E54D2" w:rsidRDefault="00567705">
                    <w:pPr>
                      <w:spacing w:before="21"/>
                      <w:ind w:left="164"/>
                    </w:pPr>
                    <w:r>
                      <w:fldChar w:fldCharType="begin"/>
                    </w:r>
                    <w:r>
                      <w:instrText xml:space="preserve"> PAGE </w:instrText>
                    </w:r>
                    <w:r>
                      <w:fldChar w:fldCharType="separate"/>
                    </w:r>
                    <w:r>
                      <w:t>14</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683840" behindDoc="1" locked="0" layoutInCell="1" allowOverlap="1">
              <wp:simplePos x="0" y="0"/>
              <wp:positionH relativeFrom="page">
                <wp:posOffset>6464295</wp:posOffset>
              </wp:positionH>
              <wp:positionV relativeFrom="page">
                <wp:posOffset>9648821</wp:posOffset>
              </wp:positionV>
              <wp:extent cx="306067" cy="196211"/>
              <wp:effectExtent l="0" t="0" r="11433" b="6989"/>
              <wp:wrapNone/>
              <wp:docPr id="13" name="Text Box 11"/>
              <wp:cNvGraphicFramePr/>
              <a:graphic xmlns:a="http://schemas.openxmlformats.org/drawingml/2006/main">
                <a:graphicData uri="http://schemas.microsoft.com/office/word/2010/wordprocessingShape">
                  <wps:wsp>
                    <wps:cNvSpPr txBox="1"/>
                    <wps:spPr>
                      <a:xfrm>
                        <a:off x="0" y="0"/>
                        <a:ext cx="306067" cy="196211"/>
                      </a:xfrm>
                      <a:prstGeom prst="rect">
                        <a:avLst/>
                      </a:prstGeom>
                      <a:noFill/>
                      <a:ln>
                        <a:noFill/>
                        <a:prstDash/>
                      </a:ln>
                    </wps:spPr>
                    <wps:txbx>
                      <w:txbxContent>
                        <w:p w:rsidR="009E54D2" w:rsidRDefault="00567705">
                          <w:pPr>
                            <w:spacing w:before="21"/>
                            <w:ind w:left="164"/>
                          </w:pPr>
                          <w:r>
                            <w:fldChar w:fldCharType="begin"/>
                          </w:r>
                          <w:r>
                            <w:instrText xml:space="preserve"> PAGE </w:instrText>
                          </w:r>
                          <w:r>
                            <w:fldChar w:fldCharType="separate"/>
                          </w:r>
                          <w:r>
                            <w:t>14</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90" type="#_x0000_t202" style="position:absolute;margin-left:509pt;margin-top:759.75pt;width:24.1pt;height:15.45pt;z-index:-2516326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" filled="f" stroked="f">
              <v:textbox inset="0,0,0,0">
                <w:txbxContent>
                  <w:p w:rsidR="009E54D2" w:rsidRDefault="00567705">
                    <w:pPr>
                      <w:spacing w:before="21"/>
                      <w:ind w:left="164"/>
                    </w:pPr>
                    <w:r>
                      <w:fldChar w:fldCharType="begin"/>
                    </w:r>
                    <w:r>
                      <w:instrText xml:space="preserve"> PAGE </w:instrText>
                    </w:r>
                    <w:r>
                      <w:fldChar w:fldCharType="separate"/>
                    </w:r>
                    <w:r>
                      <w:t>14</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685888" behindDoc="1" locked="0" layoutInCell="1" allowOverlap="1">
              <wp:simplePos x="0" y="0"/>
              <wp:positionH relativeFrom="page">
                <wp:posOffset>6464295</wp:posOffset>
              </wp:positionH>
              <wp:positionV relativeFrom="page">
                <wp:posOffset>9648821</wp:posOffset>
              </wp:positionV>
              <wp:extent cx="306067" cy="196211"/>
              <wp:effectExtent l="0" t="0" r="11433" b="6989"/>
              <wp:wrapNone/>
              <wp:docPr id="14" name="Text Box 11"/>
              <wp:cNvGraphicFramePr/>
              <a:graphic xmlns:a="http://schemas.openxmlformats.org/drawingml/2006/main">
                <a:graphicData uri="http://schemas.microsoft.com/office/word/2010/wordprocessingShape">
                  <wps:wsp>
                    <wps:cNvSpPr txBox="1"/>
                    <wps:spPr>
                      <a:xfrm>
                        <a:off x="0" y="0"/>
                        <a:ext cx="306067" cy="196211"/>
                      </a:xfrm>
                      <a:prstGeom prst="rect">
                        <a:avLst/>
                      </a:prstGeom>
                      <a:noFill/>
                      <a:ln>
                        <a:noFill/>
                        <a:prstDash/>
                      </a:ln>
                    </wps:spPr>
                    <wps:txbx>
                      <w:txbxContent>
                        <w:p w:rsidR="009E54D2" w:rsidRDefault="00567705">
                          <w:pPr>
                            <w:spacing w:before="21"/>
                            <w:ind w:left="164"/>
                          </w:pPr>
                          <w:r>
                            <w:fldChar w:fldCharType="begin"/>
                          </w:r>
                          <w:r>
                            <w:instrText xml:space="preserve"> PAGE </w:instrText>
                          </w:r>
                          <w:r>
                            <w:fldChar w:fldCharType="separate"/>
                          </w:r>
                          <w:r>
                            <w:t>14</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91" type="#_x0000_t202" style="position:absolute;margin-left:509pt;margin-top:759.75pt;width:24.1pt;height:15.45pt;z-index:-2516305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" filled="f" stroked="f">
              <v:textbox inset="0,0,0,0">
                <w:txbxContent>
                  <w:p w:rsidR="009E54D2" w:rsidRDefault="00567705">
                    <w:pPr>
                      <w:spacing w:before="21"/>
                      <w:ind w:left="164"/>
                    </w:pPr>
                    <w:r>
                      <w:fldChar w:fldCharType="begin"/>
                    </w:r>
                    <w:r>
                      <w:instrText xml:space="preserve"> PAGE </w:instrText>
                    </w:r>
                    <w:r>
                      <w:fldChar w:fldCharType="separate"/>
                    </w:r>
                    <w:r>
                      <w:t>14</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687936" behindDoc="1" locked="0" layoutInCell="1" allowOverlap="1">
              <wp:simplePos x="0" y="0"/>
              <wp:positionH relativeFrom="page">
                <wp:posOffset>6464295</wp:posOffset>
              </wp:positionH>
              <wp:positionV relativeFrom="page">
                <wp:posOffset>9648821</wp:posOffset>
              </wp:positionV>
              <wp:extent cx="306067" cy="196211"/>
              <wp:effectExtent l="0" t="0" r="11433" b="6989"/>
              <wp:wrapNone/>
              <wp:docPr id="15" name="Text Box 11"/>
              <wp:cNvGraphicFramePr/>
              <a:graphic xmlns:a="http://schemas.openxmlformats.org/drawingml/2006/main">
                <a:graphicData uri="http://schemas.microsoft.com/office/word/2010/wordprocessingShape">
                  <wps:wsp>
                    <wps:cNvSpPr txBox="1"/>
                    <wps:spPr>
                      <a:xfrm>
                        <a:off x="0" y="0"/>
                        <a:ext cx="306067" cy="196211"/>
                      </a:xfrm>
                      <a:prstGeom prst="rect">
                        <a:avLst/>
                      </a:prstGeom>
                      <a:noFill/>
                      <a:ln>
                        <a:noFill/>
                        <a:prstDash/>
                      </a:ln>
                    </wps:spPr>
                    <wps:txbx>
                      <w:txbxContent>
                        <w:p w:rsidR="009E54D2" w:rsidRDefault="00567705">
                          <w:pPr>
                            <w:spacing w:before="21"/>
                            <w:ind w:left="164"/>
                          </w:pPr>
                          <w:r>
                            <w:fldChar w:fldCharType="begin"/>
                          </w:r>
                          <w:r>
                            <w:instrText xml:space="preserve"> PAGE </w:instrText>
                          </w:r>
                          <w:r>
                            <w:fldChar w:fldCharType="separate"/>
                          </w:r>
                          <w:r>
                            <w:t>14</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92" type="#_x0000_t202" style="position:absolute;margin-left:509pt;margin-top:759.75pt;width:24.1pt;height:15.45pt;z-index:-2516285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" filled="f" stroked="f">
              <v:textbox inset="0,0,0,0">
                <w:txbxContent>
                  <w:p w:rsidR="009E54D2" w:rsidRDefault="00567705">
                    <w:pPr>
                      <w:spacing w:before="21"/>
                      <w:ind w:left="164"/>
                    </w:pPr>
                    <w:r>
                      <w:fldChar w:fldCharType="begin"/>
                    </w:r>
                    <w:r>
                      <w:instrText xml:space="preserve"> PAGE </w:instrText>
                    </w:r>
                    <w:r>
                      <w:fldChar w:fldCharType="separate"/>
                    </w:r>
                    <w:r>
                      <w:t>14</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689984" behindDoc="1" locked="0" layoutInCell="1" allowOverlap="1">
              <wp:simplePos x="0" y="0"/>
              <wp:positionH relativeFrom="page">
                <wp:posOffset>6449062</wp:posOffset>
              </wp:positionH>
              <wp:positionV relativeFrom="page">
                <wp:posOffset>9654536</wp:posOffset>
              </wp:positionV>
              <wp:extent cx="337185" cy="225427"/>
              <wp:effectExtent l="0" t="0" r="5715" b="3173"/>
              <wp:wrapNone/>
              <wp:docPr id="16" name="Text Box 10"/>
              <wp:cNvGraphicFramePr/>
              <a:graphic xmlns:a="http://schemas.openxmlformats.org/drawingml/2006/main">
                <a:graphicData uri="http://schemas.microsoft.com/office/word/2010/wordprocessingShape">
                  <wps:wsp>
                    <wps:cNvSpPr txBox="1"/>
                    <wps:spPr>
                      <a:xfrm>
                        <a:off x="0" y="0"/>
                        <a:ext cx="337185" cy="225427"/>
                      </a:xfrm>
                      <a:prstGeom prst="rect">
                        <a:avLst/>
                      </a:prstGeom>
                      <a:noFill/>
                      <a:ln>
                        <a:noFill/>
                        <a:prstDash/>
                      </a:ln>
                    </wps:spPr>
                    <wps:txbx>
                      <w:txbxContent>
                        <w:p w:rsidR="009E54D2" w:rsidRDefault="00567705">
                          <w:pPr>
                            <w:spacing w:before="74"/>
                            <w:ind w:left="60"/>
                          </w:pPr>
                          <w:r>
                            <w:fldChar w:fldCharType="begin"/>
                          </w:r>
                          <w:r>
                            <w:instrText xml:space="preserve"> PAGE </w:instrText>
                          </w:r>
                          <w:r>
                            <w:fldChar w:fldCharType="separate"/>
                          </w:r>
                          <w:r>
                            <w:t>19</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93" type="#_x0000_t202" style="position:absolute;margin-left:507.8pt;margin-top:760.2pt;width:26.55pt;height:17.75pt;z-index:-2516264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" filled="f" stroked="f">
              <v:textbox inset="0,0,0,0">
                <w:txbxContent>
                  <w:p w:rsidR="009E54D2" w:rsidRDefault="00567705">
                    <w:pPr>
                      <w:spacing w:before="74"/>
                      <w:ind w:left="60"/>
                    </w:pPr>
                    <w:r>
                      <w:fldChar w:fldCharType="begin"/>
                    </w:r>
                    <w:r>
                      <w:instrText xml:space="preserve"> PAGE </w:instrText>
                    </w:r>
                    <w:r>
                      <w:fldChar w:fldCharType="separate"/>
                    </w:r>
                    <w:r>
                      <w:t>19</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692032" behindDoc="1" locked="0" layoutInCell="1" allowOverlap="1">
              <wp:simplePos x="0" y="0"/>
              <wp:positionH relativeFrom="page">
                <wp:posOffset>6449062</wp:posOffset>
              </wp:positionH>
              <wp:positionV relativeFrom="page">
                <wp:posOffset>9654536</wp:posOffset>
              </wp:positionV>
              <wp:extent cx="337185" cy="225427"/>
              <wp:effectExtent l="0" t="0" r="5715" b="3173"/>
              <wp:wrapNone/>
              <wp:docPr id="17" name="Text Box 10"/>
              <wp:cNvGraphicFramePr/>
              <a:graphic xmlns:a="http://schemas.openxmlformats.org/drawingml/2006/main">
                <a:graphicData uri="http://schemas.microsoft.com/office/word/2010/wordprocessingShape">
                  <wps:wsp>
                    <wps:cNvSpPr txBox="1"/>
                    <wps:spPr>
                      <a:xfrm>
                        <a:off x="0" y="0"/>
                        <a:ext cx="337185" cy="225427"/>
                      </a:xfrm>
                      <a:prstGeom prst="rect">
                        <a:avLst/>
                      </a:prstGeom>
                      <a:noFill/>
                      <a:ln>
                        <a:noFill/>
                        <a:prstDash/>
                      </a:ln>
                    </wps:spPr>
                    <wps:txbx>
                      <w:txbxContent>
                        <w:p w:rsidR="009E54D2" w:rsidRDefault="00567705">
                          <w:pPr>
                            <w:spacing w:before="74"/>
                            <w:ind w:left="60"/>
                          </w:pPr>
                          <w:r>
                            <w:fldChar w:fldCharType="begin"/>
                          </w:r>
                          <w:r>
                            <w:instrText xml:space="preserve"> PAGE </w:instrText>
                          </w:r>
                          <w:r>
                            <w:fldChar w:fldCharType="separate"/>
                          </w:r>
                          <w:r>
                            <w:t>19</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94" type="#_x0000_t202" style="position:absolute;margin-left:507.8pt;margin-top:760.2pt;width:26.55pt;height:17.75pt;z-index:-2516244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" filled="f" stroked="f">
              <v:textbox inset="0,0,0,0">
                <w:txbxContent>
                  <w:p w:rsidR="009E54D2" w:rsidRDefault="00567705">
                    <w:pPr>
                      <w:spacing w:before="74"/>
                      <w:ind w:left="60"/>
                    </w:pPr>
                    <w:r>
                      <w:fldChar w:fldCharType="begin"/>
                    </w:r>
                    <w:r>
                      <w:instrText xml:space="preserve"> PAGE </w:instrText>
                    </w:r>
                    <w:r>
                      <w:fldChar w:fldCharType="separate"/>
                    </w:r>
                    <w:r>
                      <w:t>19</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694080" behindDoc="1" locked="0" layoutInCell="1" allowOverlap="1">
              <wp:simplePos x="0" y="0"/>
              <wp:positionH relativeFrom="page">
                <wp:posOffset>6449062</wp:posOffset>
              </wp:positionH>
              <wp:positionV relativeFrom="page">
                <wp:posOffset>9654536</wp:posOffset>
              </wp:positionV>
              <wp:extent cx="337185" cy="225427"/>
              <wp:effectExtent l="0" t="0" r="5715" b="3173"/>
              <wp:wrapNone/>
              <wp:docPr id="18" name="Text Box 10"/>
              <wp:cNvGraphicFramePr/>
              <a:graphic xmlns:a="http://schemas.openxmlformats.org/drawingml/2006/main">
                <a:graphicData uri="http://schemas.microsoft.com/office/word/2010/wordprocessingShape">
                  <wps:wsp>
                    <wps:cNvSpPr txBox="1"/>
                    <wps:spPr>
                      <a:xfrm>
                        <a:off x="0" y="0"/>
                        <a:ext cx="337185" cy="225427"/>
                      </a:xfrm>
                      <a:prstGeom prst="rect">
                        <a:avLst/>
                      </a:prstGeom>
                      <a:noFill/>
                      <a:ln>
                        <a:noFill/>
                        <a:prstDash/>
                      </a:ln>
                    </wps:spPr>
                    <wps:txbx>
                      <w:txbxContent>
                        <w:p w:rsidR="009E54D2" w:rsidRDefault="00567705">
                          <w:pPr>
                            <w:spacing w:before="74"/>
                            <w:ind w:left="60"/>
                          </w:pPr>
                          <w:r>
                            <w:fldChar w:fldCharType="begin"/>
                          </w:r>
                          <w:r>
                            <w:instrText xml:space="preserve"> PAGE </w:instrText>
                          </w:r>
                          <w:r>
                            <w:fldChar w:fldCharType="separate"/>
                          </w:r>
                          <w:r>
                            <w:t>19</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95" type="#_x0000_t202" style="position:absolute;margin-left:507.8pt;margin-top:760.2pt;width:26.55pt;height:17.75pt;z-index:-2516224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" filled="f" stroked="f">
              <v:textbox inset="0,0,0,0">
                <w:txbxContent>
                  <w:p w:rsidR="009E54D2" w:rsidRDefault="00567705">
                    <w:pPr>
                      <w:spacing w:before="74"/>
                      <w:ind w:left="60"/>
                    </w:pPr>
                    <w:r>
                      <w:fldChar w:fldCharType="begin"/>
                    </w:r>
                    <w:r>
                      <w:instrText xml:space="preserve"> PAGE </w:instrText>
                    </w:r>
                    <w:r>
                      <w:fldChar w:fldCharType="separate"/>
                    </w:r>
                    <w:r>
                      <w:t>19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661312" behindDoc="1" locked="0" layoutInCell="1" allowOverlap="1">
              <wp:simplePos x="0" y="0"/>
              <wp:positionH relativeFrom="page">
                <wp:posOffset>6536058</wp:posOffset>
              </wp:positionH>
              <wp:positionV relativeFrom="page">
                <wp:posOffset>9639303</wp:posOffset>
              </wp:positionV>
              <wp:extent cx="248917" cy="202567"/>
              <wp:effectExtent l="0" t="0" r="5083" b="633"/>
              <wp:wrapNone/>
              <wp:docPr id="2" name="Text Box 14"/>
              <wp:cNvGraphicFramePr/>
              <a:graphic xmlns:a="http://schemas.openxmlformats.org/drawingml/2006/main">
                <a:graphicData uri="http://schemas.microsoft.com/office/word/2010/wordprocessingShape">
                  <wps:wsp>
                    <wps:cNvSpPr txBox="1"/>
                    <wps:spPr>
                      <a:xfrm>
                        <a:off x="0" y="0"/>
                        <a:ext cx="248917" cy="202567"/>
                      </a:xfrm>
                      <a:prstGeom prst="rect">
                        <a:avLst/>
                      </a:prstGeom>
                      <a:noFill/>
                      <a:ln>
                        <a:noFill/>
                        <a:prstDash/>
                      </a:ln>
                    </wps:spPr>
                    <wps:txbx>
                      <w:txbxContent>
                        <w:p w:rsidR="009E54D2" w:rsidRDefault="00567705">
                          <w:pPr>
                            <w:spacing w:before="46"/>
                            <w:ind w:left="95"/>
                          </w:pPr>
                          <w:r>
                            <w:fldChar w:fldCharType="begin"/>
                          </w:r>
                          <w:r>
                            <w:instrText xml:space="preserve"> PAGE </w:instrText>
                          </w:r>
                          <w:r>
                            <w:fldChar w:fldCharType="separate"/>
                          </w:r>
                          <w:r>
                            <w:t>1</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79" type="#_x0000_t202" style="position:absolute;margin-left:514.65pt;margin-top:759pt;width:19.6pt;height:15.95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" filled="f" stroked="f">
              <v:textbox inset="0,0,0,0">
                <w:txbxContent>
                  <w:p w:rsidR="009E54D2" w:rsidRDefault="00567705">
                    <w:pPr>
                      <w:spacing w:before="46"/>
                      <w:ind w:left="95"/>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696128" behindDoc="1" locked="0" layoutInCell="1" allowOverlap="1">
              <wp:simplePos x="0" y="0"/>
              <wp:positionH relativeFrom="page">
                <wp:posOffset>6456048</wp:posOffset>
              </wp:positionH>
              <wp:positionV relativeFrom="page">
                <wp:posOffset>9642476</wp:posOffset>
              </wp:positionV>
              <wp:extent cx="310511" cy="238758"/>
              <wp:effectExtent l="0" t="0" r="6989" b="2542"/>
              <wp:wrapNone/>
              <wp:docPr id="19" name="Text Box 9"/>
              <wp:cNvGraphicFramePr/>
              <a:graphic xmlns:a="http://schemas.openxmlformats.org/drawingml/2006/main">
                <a:graphicData uri="http://schemas.microsoft.com/office/word/2010/wordprocessingShape">
                  <wps:wsp>
                    <wps:cNvSpPr txBox="1"/>
                    <wps:spPr>
                      <a:xfrm>
                        <a:off x="0" y="0"/>
                        <a:ext cx="310511" cy="238758"/>
                      </a:xfrm>
                      <a:prstGeom prst="rect">
                        <a:avLst/>
                      </a:prstGeom>
                      <a:noFill/>
                      <a:ln>
                        <a:noFill/>
                        <a:prstDash/>
                      </a:ln>
                    </wps:spPr>
                    <wps:txbx>
                      <w:txbxContent>
                        <w:p w:rsidR="009E54D2" w:rsidRDefault="00567705">
                          <w:pPr>
                            <w:spacing w:before="106"/>
                            <w:ind w:left="60"/>
                          </w:pPr>
                          <w:r>
                            <w:fldChar w:fldCharType="begin"/>
                          </w:r>
                          <w:r>
                            <w:instrText xml:space="preserve"> PAGE </w:instrText>
                          </w:r>
                          <w:r>
                            <w:fldChar w:fldCharType="separate"/>
                          </w:r>
                          <w:r>
                            <w:t>21</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96" type="#_x0000_t202" style="position:absolute;margin-left:508.35pt;margin-top:759.25pt;width:24.45pt;height:18.8pt;z-index:-2516203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" filled="f" stroked="f">
              <v:textbox inset="0,0,0,0">
                <w:txbxContent>
                  <w:p w:rsidR="009E54D2" w:rsidRDefault="00567705">
                    <w:pPr>
                      <w:spacing w:before="106"/>
                      <w:ind w:left="60"/>
                    </w:pPr>
                    <w:r>
                      <w:fldChar w:fldCharType="begin"/>
                    </w:r>
                    <w:r>
                      <w:instrText xml:space="preserve"> PAGE </w:instrText>
                    </w:r>
                    <w:r>
                      <w:fldChar w:fldCharType="separate"/>
                    </w:r>
                    <w:r>
                      <w:t>21</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698176" behindDoc="1" locked="0" layoutInCell="1" allowOverlap="1">
              <wp:simplePos x="0" y="0"/>
              <wp:positionH relativeFrom="page">
                <wp:posOffset>6456048</wp:posOffset>
              </wp:positionH>
              <wp:positionV relativeFrom="page">
                <wp:posOffset>9642476</wp:posOffset>
              </wp:positionV>
              <wp:extent cx="310511" cy="238758"/>
              <wp:effectExtent l="0" t="0" r="6989" b="2542"/>
              <wp:wrapNone/>
              <wp:docPr id="20" name="Text Box 9"/>
              <wp:cNvGraphicFramePr/>
              <a:graphic xmlns:a="http://schemas.openxmlformats.org/drawingml/2006/main">
                <a:graphicData uri="http://schemas.microsoft.com/office/word/2010/wordprocessingShape">
                  <wps:wsp>
                    <wps:cNvSpPr txBox="1"/>
                    <wps:spPr>
                      <a:xfrm>
                        <a:off x="0" y="0"/>
                        <a:ext cx="310511" cy="238758"/>
                      </a:xfrm>
                      <a:prstGeom prst="rect">
                        <a:avLst/>
                      </a:prstGeom>
                      <a:noFill/>
                      <a:ln>
                        <a:noFill/>
                        <a:prstDash/>
                      </a:ln>
                    </wps:spPr>
                    <wps:txbx>
                      <w:txbxContent>
                        <w:p w:rsidR="009E54D2" w:rsidRDefault="00567705">
                          <w:pPr>
                            <w:spacing w:before="106"/>
                            <w:ind w:left="60"/>
                          </w:pPr>
                          <w:r>
                            <w:fldChar w:fldCharType="begin"/>
                          </w:r>
                          <w:r>
                            <w:instrText xml:space="preserve"> PAGE </w:instrText>
                          </w:r>
                          <w:r>
                            <w:fldChar w:fldCharType="separate"/>
                          </w:r>
                          <w:r>
                            <w:t>21</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97" type="#_x0000_t202" style="position:absolute;margin-left:508.35pt;margin-top:759.25pt;width:24.45pt;height:18.8pt;z-index:-2516183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" filled="f" stroked="f">
              <v:textbox inset="0,0,0,0">
                <w:txbxContent>
                  <w:p w:rsidR="009E54D2" w:rsidRDefault="00567705">
                    <w:pPr>
                      <w:spacing w:before="106"/>
                      <w:ind w:left="60"/>
                    </w:pPr>
                    <w:r>
                      <w:fldChar w:fldCharType="begin"/>
                    </w:r>
                    <w:r>
                      <w:instrText xml:space="preserve"> PAGE </w:instrText>
                    </w:r>
                    <w:r>
                      <w:fldChar w:fldCharType="separate"/>
                    </w:r>
                    <w:r>
                      <w:t>21</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00224" behindDoc="1" locked="0" layoutInCell="1" allowOverlap="1">
              <wp:simplePos x="0" y="0"/>
              <wp:positionH relativeFrom="page">
                <wp:posOffset>6456048</wp:posOffset>
              </wp:positionH>
              <wp:positionV relativeFrom="page">
                <wp:posOffset>9642476</wp:posOffset>
              </wp:positionV>
              <wp:extent cx="310511" cy="238758"/>
              <wp:effectExtent l="0" t="0" r="6989" b="2542"/>
              <wp:wrapNone/>
              <wp:docPr id="21" name="Text Box 9"/>
              <wp:cNvGraphicFramePr/>
              <a:graphic xmlns:a="http://schemas.openxmlformats.org/drawingml/2006/main">
                <a:graphicData uri="http://schemas.microsoft.com/office/word/2010/wordprocessingShape">
                  <wps:wsp>
                    <wps:cNvSpPr txBox="1"/>
                    <wps:spPr>
                      <a:xfrm>
                        <a:off x="0" y="0"/>
                        <a:ext cx="310511" cy="238758"/>
                      </a:xfrm>
                      <a:prstGeom prst="rect">
                        <a:avLst/>
                      </a:prstGeom>
                      <a:noFill/>
                      <a:ln>
                        <a:noFill/>
                        <a:prstDash/>
                      </a:ln>
                    </wps:spPr>
                    <wps:txbx>
                      <w:txbxContent>
                        <w:p w:rsidR="009E54D2" w:rsidRDefault="00567705">
                          <w:pPr>
                            <w:spacing w:before="106"/>
                            <w:ind w:left="60"/>
                          </w:pPr>
                          <w:r>
                            <w:fldChar w:fldCharType="begin"/>
                          </w:r>
                          <w:r>
                            <w:instrText xml:space="preserve"> PAGE </w:instrText>
                          </w:r>
                          <w:r>
                            <w:fldChar w:fldCharType="separate"/>
                          </w:r>
                          <w:r>
                            <w:t>21</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98" type="#_x0000_t202" style="position:absolute;margin-left:508.35pt;margin-top:759.25pt;width:24.45pt;height:18.8pt;z-index:-2516162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" filled="f" stroked="f">
              <v:textbox inset="0,0,0,0">
                <w:txbxContent>
                  <w:p w:rsidR="009E54D2" w:rsidRDefault="00567705">
                    <w:pPr>
                      <w:spacing w:before="106"/>
                      <w:ind w:left="60"/>
                    </w:pPr>
                    <w:r>
                      <w:fldChar w:fldCharType="begin"/>
                    </w:r>
                    <w:r>
                      <w:instrText xml:space="preserve"> PAGE </w:instrText>
                    </w:r>
                    <w:r>
                      <w:fldChar w:fldCharType="separate"/>
                    </w:r>
                    <w:r>
                      <w:t>21</w:t>
                    </w:r>
                    <w: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02272" behindDoc="1" locked="0" layoutInCell="1" allowOverlap="1">
              <wp:simplePos x="0" y="0"/>
              <wp:positionH relativeFrom="page">
                <wp:posOffset>6456048</wp:posOffset>
              </wp:positionH>
              <wp:positionV relativeFrom="page">
                <wp:posOffset>9642476</wp:posOffset>
              </wp:positionV>
              <wp:extent cx="310511" cy="238758"/>
              <wp:effectExtent l="0" t="0" r="6989" b="2542"/>
              <wp:wrapNone/>
              <wp:docPr id="22" name="Text Box 9"/>
              <wp:cNvGraphicFramePr/>
              <a:graphic xmlns:a="http://schemas.openxmlformats.org/drawingml/2006/main">
                <a:graphicData uri="http://schemas.microsoft.com/office/word/2010/wordprocessingShape">
                  <wps:wsp>
                    <wps:cNvSpPr txBox="1"/>
                    <wps:spPr>
                      <a:xfrm>
                        <a:off x="0" y="0"/>
                        <a:ext cx="310511" cy="238758"/>
                      </a:xfrm>
                      <a:prstGeom prst="rect">
                        <a:avLst/>
                      </a:prstGeom>
                      <a:noFill/>
                      <a:ln>
                        <a:noFill/>
                        <a:prstDash/>
                      </a:ln>
                    </wps:spPr>
                    <wps:txbx>
                      <w:txbxContent>
                        <w:p w:rsidR="009E54D2" w:rsidRDefault="00567705">
                          <w:pPr>
                            <w:spacing w:before="106"/>
                            <w:ind w:left="60"/>
                          </w:pPr>
                          <w:r>
                            <w:fldChar w:fldCharType="begin"/>
                          </w:r>
                          <w:r>
                            <w:instrText xml:space="preserve"> PAGE </w:instrText>
                          </w:r>
                          <w:r>
                            <w:fldChar w:fldCharType="separate"/>
                          </w:r>
                          <w:r>
                            <w:t>21</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99" type="#_x0000_t202" style="position:absolute;margin-left:508.35pt;margin-top:759.25pt;width:24.45pt;height:18.8pt;z-index:-2516142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" filled="f" stroked="f">
              <v:textbox inset="0,0,0,0">
                <w:txbxContent>
                  <w:p w:rsidR="009E54D2" w:rsidRDefault="00567705">
                    <w:pPr>
                      <w:spacing w:before="106"/>
                      <w:ind w:left="60"/>
                    </w:pPr>
                    <w:r>
                      <w:fldChar w:fldCharType="begin"/>
                    </w:r>
                    <w:r>
                      <w:instrText xml:space="preserve"> PAGE </w:instrText>
                    </w:r>
                    <w:r>
                      <w:fldChar w:fldCharType="separate"/>
                    </w:r>
                    <w:r>
                      <w:t>21</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rPr>
        <w:sz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rPr>
        <w:sz w:val="2"/>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04320" behindDoc="1" locked="0" layoutInCell="1" allowOverlap="1">
              <wp:simplePos x="0" y="0"/>
              <wp:positionH relativeFrom="page">
                <wp:posOffset>6453506</wp:posOffset>
              </wp:positionH>
              <wp:positionV relativeFrom="page">
                <wp:posOffset>9664065</wp:posOffset>
              </wp:positionV>
              <wp:extent cx="313053" cy="213356"/>
              <wp:effectExtent l="0" t="0" r="4447" b="2544"/>
              <wp:wrapNone/>
              <wp:docPr id="23" name="Text Box 8"/>
              <wp:cNvGraphicFramePr/>
              <a:graphic xmlns:a="http://schemas.openxmlformats.org/drawingml/2006/main">
                <a:graphicData uri="http://schemas.microsoft.com/office/word/2010/wordprocessingShape">
                  <wps:wsp>
                    <wps:cNvSpPr txBox="1"/>
                    <wps:spPr>
                      <a:xfrm>
                        <a:off x="0" y="0"/>
                        <a:ext cx="313053" cy="213356"/>
                      </a:xfrm>
                      <a:prstGeom prst="rect">
                        <a:avLst/>
                      </a:prstGeom>
                      <a:noFill/>
                      <a:ln>
                        <a:noFill/>
                        <a:prstDash/>
                      </a:ln>
                    </wps:spPr>
                    <wps:txbx>
                      <w:txbxContent>
                        <w:p w:rsidR="009E54D2" w:rsidRDefault="00567705">
                          <w:pPr>
                            <w:spacing w:before="73"/>
                            <w:ind w:left="107"/>
                          </w:pPr>
                          <w:r>
                            <w:fldChar w:fldCharType="begin"/>
                          </w:r>
                          <w:r>
                            <w:instrText xml:space="preserve"> PAGE </w:instrText>
                          </w:r>
                          <w:r>
                            <w:fldChar w:fldCharType="separate"/>
                          </w:r>
                          <w:r>
                            <w:t>29</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100" type="#_x0000_t202" style="position:absolute;margin-left:508.15pt;margin-top:760.95pt;width:24.65pt;height:16.8pt;z-index:-2516121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" filled="f" stroked="f">
              <v:textbox inset="0,0,0,0">
                <w:txbxContent>
                  <w:p w:rsidR="009E54D2" w:rsidRDefault="00567705">
                    <w:pPr>
                      <w:spacing w:before="73"/>
                      <w:ind w:left="107"/>
                    </w:pPr>
                    <w:r>
                      <w:fldChar w:fldCharType="begin"/>
                    </w:r>
                    <w:r>
                      <w:instrText xml:space="preserve"> PAGE </w:instrText>
                    </w:r>
                    <w:r>
                      <w:fldChar w:fldCharType="separate"/>
                    </w:r>
                    <w:r>
                      <w:t>29</w:t>
                    </w:r>
                    <w: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06368" behindDoc="1" locked="0" layoutInCell="1" allowOverlap="1">
              <wp:simplePos x="0" y="0"/>
              <wp:positionH relativeFrom="page">
                <wp:posOffset>6453506</wp:posOffset>
              </wp:positionH>
              <wp:positionV relativeFrom="page">
                <wp:posOffset>9664065</wp:posOffset>
              </wp:positionV>
              <wp:extent cx="313053" cy="213356"/>
              <wp:effectExtent l="0" t="0" r="4447" b="2544"/>
              <wp:wrapNone/>
              <wp:docPr id="24" name="Text Box 8"/>
              <wp:cNvGraphicFramePr/>
              <a:graphic xmlns:a="http://schemas.openxmlformats.org/drawingml/2006/main">
                <a:graphicData uri="http://schemas.microsoft.com/office/word/2010/wordprocessingShape">
                  <wps:wsp>
                    <wps:cNvSpPr txBox="1"/>
                    <wps:spPr>
                      <a:xfrm>
                        <a:off x="0" y="0"/>
                        <a:ext cx="313053" cy="213356"/>
                      </a:xfrm>
                      <a:prstGeom prst="rect">
                        <a:avLst/>
                      </a:prstGeom>
                      <a:noFill/>
                      <a:ln>
                        <a:noFill/>
                        <a:prstDash/>
                      </a:ln>
                    </wps:spPr>
                    <wps:txbx>
                      <w:txbxContent>
                        <w:p w:rsidR="009E54D2" w:rsidRDefault="00567705">
                          <w:pPr>
                            <w:spacing w:before="73"/>
                            <w:ind w:left="107"/>
                          </w:pPr>
                          <w:r>
                            <w:fldChar w:fldCharType="begin"/>
                          </w:r>
                          <w:r>
                            <w:instrText xml:space="preserve"> PAGE </w:instrText>
                          </w:r>
                          <w:r>
                            <w:fldChar w:fldCharType="separate"/>
                          </w:r>
                          <w:r>
                            <w:t>29</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01" type="#_x0000_t202" style="position:absolute;margin-left:508.15pt;margin-top:760.95pt;width:24.65pt;height:16.8pt;z-index:-2516101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" filled="f" stroked="f">
              <v:textbox inset="0,0,0,0">
                <w:txbxContent>
                  <w:p w:rsidR="009E54D2" w:rsidRDefault="00567705">
                    <w:pPr>
                      <w:spacing w:before="73"/>
                      <w:ind w:left="107"/>
                    </w:pPr>
                    <w:r>
                      <w:fldChar w:fldCharType="begin"/>
                    </w:r>
                    <w:r>
                      <w:instrText xml:space="preserve"> PAGE </w:instrText>
                    </w:r>
                    <w:r>
                      <w:fldChar w:fldCharType="separate"/>
                    </w:r>
                    <w:r>
                      <w:t>29</w:t>
                    </w:r>
                    <w: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08416" behindDoc="1" locked="0" layoutInCell="1" allowOverlap="1">
              <wp:simplePos x="0" y="0"/>
              <wp:positionH relativeFrom="page">
                <wp:posOffset>6453506</wp:posOffset>
              </wp:positionH>
              <wp:positionV relativeFrom="page">
                <wp:posOffset>9664065</wp:posOffset>
              </wp:positionV>
              <wp:extent cx="313053" cy="213356"/>
              <wp:effectExtent l="0" t="0" r="4447" b="2544"/>
              <wp:wrapNone/>
              <wp:docPr id="25" name="Text Box 8"/>
              <wp:cNvGraphicFramePr/>
              <a:graphic xmlns:a="http://schemas.openxmlformats.org/drawingml/2006/main">
                <a:graphicData uri="http://schemas.microsoft.com/office/word/2010/wordprocessingShape">
                  <wps:wsp>
                    <wps:cNvSpPr txBox="1"/>
                    <wps:spPr>
                      <a:xfrm>
                        <a:off x="0" y="0"/>
                        <a:ext cx="313053" cy="213356"/>
                      </a:xfrm>
                      <a:prstGeom prst="rect">
                        <a:avLst/>
                      </a:prstGeom>
                      <a:noFill/>
                      <a:ln>
                        <a:noFill/>
                        <a:prstDash/>
                      </a:ln>
                    </wps:spPr>
                    <wps:txbx>
                      <w:txbxContent>
                        <w:p w:rsidR="009E54D2" w:rsidRDefault="00567705">
                          <w:pPr>
                            <w:spacing w:before="73"/>
                            <w:ind w:left="107"/>
                          </w:pPr>
                          <w:r>
                            <w:fldChar w:fldCharType="begin"/>
                          </w:r>
                          <w:r>
                            <w:instrText xml:space="preserve"> PAGE </w:instrText>
                          </w:r>
                          <w:r>
                            <w:fldChar w:fldCharType="separate"/>
                          </w:r>
                          <w:r>
                            <w:t>29</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02" type="#_x0000_t202" style="position:absolute;margin-left:508.15pt;margin-top:760.95pt;width:24.65pt;height:16.8pt;z-index:-2516080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" filled="f" stroked="f">
              <v:textbox inset="0,0,0,0">
                <w:txbxContent>
                  <w:p w:rsidR="009E54D2" w:rsidRDefault="00567705">
                    <w:pPr>
                      <w:spacing w:before="73"/>
                      <w:ind w:left="107"/>
                    </w:pPr>
                    <w:r>
                      <w:fldChar w:fldCharType="begin"/>
                    </w:r>
                    <w:r>
                      <w:instrText xml:space="preserve"> PAGE </w:instrText>
                    </w:r>
                    <w:r>
                      <w:fldChar w:fldCharType="separate"/>
                    </w:r>
                    <w:r>
                      <w:t>29</w:t>
                    </w:r>
                    <w: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10464" behindDoc="1" locked="0" layoutInCell="1" allowOverlap="1">
              <wp:simplePos x="0" y="0"/>
              <wp:positionH relativeFrom="page">
                <wp:posOffset>6453506</wp:posOffset>
              </wp:positionH>
              <wp:positionV relativeFrom="page">
                <wp:posOffset>9664065</wp:posOffset>
              </wp:positionV>
              <wp:extent cx="313053" cy="213356"/>
              <wp:effectExtent l="0" t="0" r="4447" b="2544"/>
              <wp:wrapNone/>
              <wp:docPr id="26" name="Text Box 8"/>
              <wp:cNvGraphicFramePr/>
              <a:graphic xmlns:a="http://schemas.openxmlformats.org/drawingml/2006/main">
                <a:graphicData uri="http://schemas.microsoft.com/office/word/2010/wordprocessingShape">
                  <wps:wsp>
                    <wps:cNvSpPr txBox="1"/>
                    <wps:spPr>
                      <a:xfrm>
                        <a:off x="0" y="0"/>
                        <a:ext cx="313053" cy="213356"/>
                      </a:xfrm>
                      <a:prstGeom prst="rect">
                        <a:avLst/>
                      </a:prstGeom>
                      <a:noFill/>
                      <a:ln>
                        <a:noFill/>
                        <a:prstDash/>
                      </a:ln>
                    </wps:spPr>
                    <wps:txbx>
                      <w:txbxContent>
                        <w:p w:rsidR="009E54D2" w:rsidRDefault="00567705">
                          <w:pPr>
                            <w:spacing w:before="73"/>
                            <w:ind w:left="107"/>
                          </w:pPr>
                          <w:r>
                            <w:fldChar w:fldCharType="begin"/>
                          </w:r>
                          <w:r>
                            <w:instrText xml:space="preserve"> PAGE </w:instrText>
                          </w:r>
                          <w:r>
                            <w:fldChar w:fldCharType="separate"/>
                          </w:r>
                          <w:r>
                            <w:t>29</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03" type="#_x0000_t202" style="position:absolute;margin-left:508.15pt;margin-top:760.95pt;width:24.65pt;height:16.8pt;z-index:-2516060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" filled="f" stroked="f">
              <v:textbox inset="0,0,0,0">
                <w:txbxContent>
                  <w:p w:rsidR="009E54D2" w:rsidRDefault="00567705">
                    <w:pPr>
                      <w:spacing w:before="73"/>
                      <w:ind w:left="107"/>
                    </w:pPr>
                    <w:r>
                      <w:fldChar w:fldCharType="begin"/>
                    </w:r>
                    <w:r>
                      <w:instrText xml:space="preserve"> PAGE </w:instrText>
                    </w:r>
                    <w:r>
                      <w:fldChar w:fldCharType="separate"/>
                    </w:r>
                    <w:r>
                      <w:t>29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663360" behindDoc="1" locked="0" layoutInCell="1" allowOverlap="1">
              <wp:simplePos x="0" y="0"/>
              <wp:positionH relativeFrom="page">
                <wp:posOffset>6536058</wp:posOffset>
              </wp:positionH>
              <wp:positionV relativeFrom="page">
                <wp:posOffset>9639303</wp:posOffset>
              </wp:positionV>
              <wp:extent cx="248917" cy="202567"/>
              <wp:effectExtent l="0" t="0" r="5083" b="633"/>
              <wp:wrapNone/>
              <wp:docPr id="3" name="Text Box 14"/>
              <wp:cNvGraphicFramePr/>
              <a:graphic xmlns:a="http://schemas.openxmlformats.org/drawingml/2006/main">
                <a:graphicData uri="http://schemas.microsoft.com/office/word/2010/wordprocessingShape">
                  <wps:wsp>
                    <wps:cNvSpPr txBox="1"/>
                    <wps:spPr>
                      <a:xfrm>
                        <a:off x="0" y="0"/>
                        <a:ext cx="248917" cy="202567"/>
                      </a:xfrm>
                      <a:prstGeom prst="rect">
                        <a:avLst/>
                      </a:prstGeom>
                      <a:noFill/>
                      <a:ln>
                        <a:noFill/>
                        <a:prstDash/>
                      </a:ln>
                    </wps:spPr>
                    <wps:txbx>
                      <w:txbxContent>
                        <w:p w:rsidR="009E54D2" w:rsidRDefault="00567705">
                          <w:pPr>
                            <w:spacing w:before="46"/>
                            <w:ind w:left="95"/>
                          </w:pPr>
                          <w:r>
                            <w:fldChar w:fldCharType="begin"/>
                          </w:r>
                          <w:r>
                            <w:instrText xml:space="preserve"> PAGE </w:instrText>
                          </w:r>
                          <w:r>
                            <w:fldChar w:fldCharType="separate"/>
                          </w:r>
                          <w:r>
                            <w:t>1</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80" type="#_x0000_t202" style="position:absolute;margin-left:514.65pt;margin-top:759pt;width:19.6pt;height:15.95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" filled="f" stroked="f">
              <v:textbox inset="0,0,0,0">
                <w:txbxContent>
                  <w:p w:rsidR="009E54D2" w:rsidRDefault="00567705">
                    <w:pPr>
                      <w:spacing w:before="46"/>
                      <w:ind w:left="95"/>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12512" behindDoc="1" locked="0" layoutInCell="1" allowOverlap="1">
              <wp:simplePos x="0" y="0"/>
              <wp:positionH relativeFrom="page">
                <wp:posOffset>6453506</wp:posOffset>
              </wp:positionH>
              <wp:positionV relativeFrom="page">
                <wp:posOffset>9664065</wp:posOffset>
              </wp:positionV>
              <wp:extent cx="313053" cy="213356"/>
              <wp:effectExtent l="0" t="0" r="4447" b="2544"/>
              <wp:wrapNone/>
              <wp:docPr id="27" name="Text Box 8"/>
              <wp:cNvGraphicFramePr/>
              <a:graphic xmlns:a="http://schemas.openxmlformats.org/drawingml/2006/main">
                <a:graphicData uri="http://schemas.microsoft.com/office/word/2010/wordprocessingShape">
                  <wps:wsp>
                    <wps:cNvSpPr txBox="1"/>
                    <wps:spPr>
                      <a:xfrm>
                        <a:off x="0" y="0"/>
                        <a:ext cx="313053" cy="213356"/>
                      </a:xfrm>
                      <a:prstGeom prst="rect">
                        <a:avLst/>
                      </a:prstGeom>
                      <a:noFill/>
                      <a:ln>
                        <a:noFill/>
                        <a:prstDash/>
                      </a:ln>
                    </wps:spPr>
                    <wps:txbx>
                      <w:txbxContent>
                        <w:p w:rsidR="009E54D2" w:rsidRDefault="00567705">
                          <w:pPr>
                            <w:spacing w:before="73"/>
                            <w:ind w:left="107"/>
                          </w:pPr>
                          <w:r>
                            <w:fldChar w:fldCharType="begin"/>
                          </w:r>
                          <w:r>
                            <w:instrText xml:space="preserve"> PAGE </w:instrText>
                          </w:r>
                          <w:r>
                            <w:fldChar w:fldCharType="separate"/>
                          </w:r>
                          <w:r>
                            <w:t>29</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04" type="#_x0000_t202" style="position:absolute;margin-left:508.15pt;margin-top:760.95pt;width:24.65pt;height:16.8pt;z-index:-2516039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" filled="f" stroked="f">
              <v:textbox inset="0,0,0,0">
                <w:txbxContent>
                  <w:p w:rsidR="009E54D2" w:rsidRDefault="00567705">
                    <w:pPr>
                      <w:spacing w:before="73"/>
                      <w:ind w:left="107"/>
                    </w:pPr>
                    <w:r>
                      <w:fldChar w:fldCharType="begin"/>
                    </w:r>
                    <w:r>
                      <w:instrText xml:space="preserve"> PAGE </w:instrText>
                    </w:r>
                    <w:r>
                      <w:fldChar w:fldCharType="separate"/>
                    </w:r>
                    <w:r>
                      <w:t>29</w:t>
                    </w:r>
                    <w:r>
                      <w:fldChar w:fldCharType="end"/>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14560" behindDoc="1" locked="0" layoutInCell="1" allowOverlap="1">
              <wp:simplePos x="0" y="0"/>
              <wp:positionH relativeFrom="page">
                <wp:posOffset>6453506</wp:posOffset>
              </wp:positionH>
              <wp:positionV relativeFrom="page">
                <wp:posOffset>9664065</wp:posOffset>
              </wp:positionV>
              <wp:extent cx="313053" cy="213356"/>
              <wp:effectExtent l="0" t="0" r="4447" b="2544"/>
              <wp:wrapNone/>
              <wp:docPr id="28" name="Text Box 8"/>
              <wp:cNvGraphicFramePr/>
              <a:graphic xmlns:a="http://schemas.openxmlformats.org/drawingml/2006/main">
                <a:graphicData uri="http://schemas.microsoft.com/office/word/2010/wordprocessingShape">
                  <wps:wsp>
                    <wps:cNvSpPr txBox="1"/>
                    <wps:spPr>
                      <a:xfrm>
                        <a:off x="0" y="0"/>
                        <a:ext cx="313053" cy="213356"/>
                      </a:xfrm>
                      <a:prstGeom prst="rect">
                        <a:avLst/>
                      </a:prstGeom>
                      <a:noFill/>
                      <a:ln>
                        <a:noFill/>
                        <a:prstDash/>
                      </a:ln>
                    </wps:spPr>
                    <wps:txbx>
                      <w:txbxContent>
                        <w:p w:rsidR="009E54D2" w:rsidRDefault="00567705">
                          <w:pPr>
                            <w:spacing w:before="73"/>
                            <w:ind w:left="107"/>
                          </w:pPr>
                          <w:r>
                            <w:fldChar w:fldCharType="begin"/>
                          </w:r>
                          <w:r>
                            <w:instrText xml:space="preserve"> PAGE </w:instrText>
                          </w:r>
                          <w:r>
                            <w:fldChar w:fldCharType="separate"/>
                          </w:r>
                          <w:r>
                            <w:t>29</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05" type="#_x0000_t202" style="position:absolute;margin-left:508.15pt;margin-top:760.95pt;width:24.65pt;height:16.8pt;z-index:-2516019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" filled="f" stroked="f">
              <v:textbox inset="0,0,0,0">
                <w:txbxContent>
                  <w:p w:rsidR="009E54D2" w:rsidRDefault="00567705">
                    <w:pPr>
                      <w:spacing w:before="73"/>
                      <w:ind w:left="107"/>
                    </w:pPr>
                    <w:r>
                      <w:fldChar w:fldCharType="begin"/>
                    </w:r>
                    <w:r>
                      <w:instrText xml:space="preserve"> PAGE </w:instrText>
                    </w:r>
                    <w:r>
                      <w:fldChar w:fldCharType="separate"/>
                    </w:r>
                    <w:r>
                      <w:t>29</w:t>
                    </w:r>
                    <w:r>
                      <w:fldChar w:fldCharType="end"/>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rPr>
        <w:sz w:val="2"/>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16608" behindDoc="1" locked="0" layoutInCell="1" allowOverlap="1">
              <wp:simplePos x="0" y="0"/>
              <wp:positionH relativeFrom="page">
                <wp:posOffset>6457319</wp:posOffset>
              </wp:positionH>
              <wp:positionV relativeFrom="page">
                <wp:posOffset>9652635</wp:posOffset>
              </wp:positionV>
              <wp:extent cx="320040" cy="245745"/>
              <wp:effectExtent l="0" t="0" r="10160" b="8255"/>
              <wp:wrapNone/>
              <wp:docPr id="29" name="Text Box 7"/>
              <wp:cNvGraphicFramePr/>
              <a:graphic xmlns:a="http://schemas.openxmlformats.org/drawingml/2006/main">
                <a:graphicData uri="http://schemas.microsoft.com/office/word/2010/wordprocessingShape">
                  <wps:wsp>
                    <wps:cNvSpPr txBox="1"/>
                    <wps:spPr>
                      <a:xfrm>
                        <a:off x="0" y="0"/>
                        <a:ext cx="320040" cy="245745"/>
                      </a:xfrm>
                      <a:prstGeom prst="rect">
                        <a:avLst/>
                      </a:prstGeom>
                      <a:noFill/>
                      <a:ln>
                        <a:noFill/>
                        <a:prstDash/>
                      </a:ln>
                    </wps:spPr>
                    <wps:txbx>
                      <w:txbxContent>
                        <w:p w:rsidR="009E54D2" w:rsidRDefault="00567705">
                          <w:pPr>
                            <w:spacing w:before="101"/>
                            <w:ind w:left="97"/>
                          </w:pPr>
                          <w:r>
                            <w:fldChar w:fldCharType="begin"/>
                          </w:r>
                          <w:r>
                            <w:instrText xml:space="preserve"> PAGE </w:instrText>
                          </w:r>
                          <w:r>
                            <w:fldChar w:fldCharType="separate"/>
                          </w:r>
                          <w:r>
                            <w:t>37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06" type="#_x0000_t202" style="position:absolute;margin-left:508.45pt;margin-top:760.05pt;width:25.2pt;height:19.35pt;z-index:-2515998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" filled="f" stroked="f">
              <v:textbox inset="0,0,0,0">
                <w:txbxContent>
                  <w:p w:rsidR="009E54D2" w:rsidRDefault="00567705">
                    <w:pPr>
                      <w:spacing w:before="101"/>
                      <w:ind w:left="97"/>
                    </w:pPr>
                    <w:r>
                      <w:fldChar w:fldCharType="begin"/>
                    </w:r>
                    <w:r>
                      <w:instrText xml:space="preserve"> PAGE </w:instrText>
                    </w:r>
                    <w:r>
                      <w:fldChar w:fldCharType="separate"/>
                    </w:r>
                    <w:r>
                      <w:t>37</w:t>
                    </w:r>
                    <w:r>
                      <w:fldChar w:fldCharType="end"/>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18656" behindDoc="1" locked="0" layoutInCell="1" allowOverlap="1">
              <wp:simplePos x="0" y="0"/>
              <wp:positionH relativeFrom="page">
                <wp:posOffset>6457319</wp:posOffset>
              </wp:positionH>
              <wp:positionV relativeFrom="page">
                <wp:posOffset>9652635</wp:posOffset>
              </wp:positionV>
              <wp:extent cx="320040" cy="245745"/>
              <wp:effectExtent l="0" t="0" r="10160" b="8255"/>
              <wp:wrapNone/>
              <wp:docPr id="30" name="Text Box 7"/>
              <wp:cNvGraphicFramePr/>
              <a:graphic xmlns:a="http://schemas.openxmlformats.org/drawingml/2006/main">
                <a:graphicData uri="http://schemas.microsoft.com/office/word/2010/wordprocessingShape">
                  <wps:wsp>
                    <wps:cNvSpPr txBox="1"/>
                    <wps:spPr>
                      <a:xfrm>
                        <a:off x="0" y="0"/>
                        <a:ext cx="320040" cy="245745"/>
                      </a:xfrm>
                      <a:prstGeom prst="rect">
                        <a:avLst/>
                      </a:prstGeom>
                      <a:noFill/>
                      <a:ln>
                        <a:noFill/>
                        <a:prstDash/>
                      </a:ln>
                    </wps:spPr>
                    <wps:txbx>
                      <w:txbxContent>
                        <w:p w:rsidR="009E54D2" w:rsidRDefault="00567705">
                          <w:pPr>
                            <w:spacing w:before="101"/>
                            <w:ind w:left="97"/>
                          </w:pPr>
                          <w:r>
                            <w:fldChar w:fldCharType="begin"/>
                          </w:r>
                          <w:r>
                            <w:instrText xml:space="preserve"> PAGE </w:instrText>
                          </w:r>
                          <w:r>
                            <w:fldChar w:fldCharType="separate"/>
                          </w:r>
                          <w:r>
                            <w:t>37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07" type="#_x0000_t202" style="position:absolute;margin-left:508.45pt;margin-top:760.05pt;width:25.2pt;height:19.35pt;z-index:-2515978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" filled="f" stroked="f">
              <v:textbox inset="0,0,0,0">
                <w:txbxContent>
                  <w:p w:rsidR="009E54D2" w:rsidRDefault="00567705">
                    <w:pPr>
                      <w:spacing w:before="101"/>
                      <w:ind w:left="97"/>
                    </w:pPr>
                    <w:r>
                      <w:fldChar w:fldCharType="begin"/>
                    </w:r>
                    <w:r>
                      <w:instrText xml:space="preserve"> PAGE </w:instrText>
                    </w:r>
                    <w:r>
                      <w:fldChar w:fldCharType="separate"/>
                    </w:r>
                    <w:r>
                      <w:t>37</w:t>
                    </w:r>
                    <w:r>
                      <w:fldChar w:fldCharType="end"/>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20704" behindDoc="1" locked="0" layoutInCell="1" allowOverlap="1">
              <wp:simplePos x="0" y="0"/>
              <wp:positionH relativeFrom="page">
                <wp:posOffset>6457319</wp:posOffset>
              </wp:positionH>
              <wp:positionV relativeFrom="page">
                <wp:posOffset>9652635</wp:posOffset>
              </wp:positionV>
              <wp:extent cx="320040" cy="245745"/>
              <wp:effectExtent l="0" t="0" r="10160" b="8255"/>
              <wp:wrapNone/>
              <wp:docPr id="31" name="Text Box 7"/>
              <wp:cNvGraphicFramePr/>
              <a:graphic xmlns:a="http://schemas.openxmlformats.org/drawingml/2006/main">
                <a:graphicData uri="http://schemas.microsoft.com/office/word/2010/wordprocessingShape">
                  <wps:wsp>
                    <wps:cNvSpPr txBox="1"/>
                    <wps:spPr>
                      <a:xfrm>
                        <a:off x="0" y="0"/>
                        <a:ext cx="320040" cy="245745"/>
                      </a:xfrm>
                      <a:prstGeom prst="rect">
                        <a:avLst/>
                      </a:prstGeom>
                      <a:noFill/>
                      <a:ln>
                        <a:noFill/>
                        <a:prstDash/>
                      </a:ln>
                    </wps:spPr>
                    <wps:txbx>
                      <w:txbxContent>
                        <w:p w:rsidR="009E54D2" w:rsidRDefault="00567705">
                          <w:pPr>
                            <w:spacing w:before="101"/>
                            <w:ind w:left="97"/>
                          </w:pPr>
                          <w:r>
                            <w:fldChar w:fldCharType="begin"/>
                          </w:r>
                          <w:r>
                            <w:instrText xml:space="preserve"> PAGE </w:instrText>
                          </w:r>
                          <w:r>
                            <w:fldChar w:fldCharType="separate"/>
                          </w:r>
                          <w:r>
                            <w:t>37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08" type="#_x0000_t202" style="position:absolute;margin-left:508.45pt;margin-top:760.05pt;width:25.2pt;height:19.35pt;z-index:-251595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" filled="f" stroked="f">
              <v:textbox inset="0,0,0,0">
                <w:txbxContent>
                  <w:p w:rsidR="009E54D2" w:rsidRDefault="00567705">
                    <w:pPr>
                      <w:spacing w:before="101"/>
                      <w:ind w:left="97"/>
                    </w:pPr>
                    <w:r>
                      <w:fldChar w:fldCharType="begin"/>
                    </w:r>
                    <w:r>
                      <w:instrText xml:space="preserve"> PAGE </w:instrText>
                    </w:r>
                    <w:r>
                      <w:fldChar w:fldCharType="separate"/>
                    </w:r>
                    <w:r>
                      <w:t>37</w:t>
                    </w:r>
                    <w:r>
                      <w:fldChar w:fldCharType="end"/>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22752" behindDoc="1" locked="0" layoutInCell="1" allowOverlap="1">
              <wp:simplePos x="0" y="0"/>
              <wp:positionH relativeFrom="page">
                <wp:posOffset>6457319</wp:posOffset>
              </wp:positionH>
              <wp:positionV relativeFrom="page">
                <wp:posOffset>9652635</wp:posOffset>
              </wp:positionV>
              <wp:extent cx="320040" cy="245745"/>
              <wp:effectExtent l="0" t="0" r="10160" b="8255"/>
              <wp:wrapNone/>
              <wp:docPr id="32" name="Text Box 7"/>
              <wp:cNvGraphicFramePr/>
              <a:graphic xmlns:a="http://schemas.openxmlformats.org/drawingml/2006/main">
                <a:graphicData uri="http://schemas.microsoft.com/office/word/2010/wordprocessingShape">
                  <wps:wsp>
                    <wps:cNvSpPr txBox="1"/>
                    <wps:spPr>
                      <a:xfrm>
                        <a:off x="0" y="0"/>
                        <a:ext cx="320040" cy="245745"/>
                      </a:xfrm>
                      <a:prstGeom prst="rect">
                        <a:avLst/>
                      </a:prstGeom>
                      <a:noFill/>
                      <a:ln>
                        <a:noFill/>
                        <a:prstDash/>
                      </a:ln>
                    </wps:spPr>
                    <wps:txbx>
                      <w:txbxContent>
                        <w:p w:rsidR="009E54D2" w:rsidRDefault="00567705">
                          <w:pPr>
                            <w:spacing w:before="101"/>
                            <w:ind w:left="97"/>
                          </w:pPr>
                          <w:r>
                            <w:fldChar w:fldCharType="begin"/>
                          </w:r>
                          <w:r>
                            <w:instrText xml:space="preserve"> PAGE </w:instrText>
                          </w:r>
                          <w:r>
                            <w:fldChar w:fldCharType="separate"/>
                          </w:r>
                          <w:r>
                            <w:t>37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09" type="#_x0000_t202" style="position:absolute;margin-left:508.45pt;margin-top:760.05pt;width:25.2pt;height:19.35pt;z-index:-251593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" filled="f" stroked="f">
              <v:textbox inset="0,0,0,0">
                <w:txbxContent>
                  <w:p w:rsidR="009E54D2" w:rsidRDefault="00567705">
                    <w:pPr>
                      <w:spacing w:before="101"/>
                      <w:ind w:left="97"/>
                    </w:pPr>
                    <w:r>
                      <w:fldChar w:fldCharType="begin"/>
                    </w:r>
                    <w:r>
                      <w:instrText xml:space="preserve"> PAGE </w:instrText>
                    </w:r>
                    <w:r>
                      <w:fldChar w:fldCharType="separate"/>
                    </w:r>
                    <w:r>
                      <w:t>37</w:t>
                    </w:r>
                    <w:r>
                      <w:fldChar w:fldCharType="end"/>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24800" behindDoc="1" locked="0" layoutInCell="1" allowOverlap="1">
              <wp:simplePos x="0" y="0"/>
              <wp:positionH relativeFrom="page">
                <wp:posOffset>6457319</wp:posOffset>
              </wp:positionH>
              <wp:positionV relativeFrom="page">
                <wp:posOffset>9652635</wp:posOffset>
              </wp:positionV>
              <wp:extent cx="320040" cy="245745"/>
              <wp:effectExtent l="0" t="0" r="10160" b="8255"/>
              <wp:wrapNone/>
              <wp:docPr id="33" name="Text Box 7"/>
              <wp:cNvGraphicFramePr/>
              <a:graphic xmlns:a="http://schemas.openxmlformats.org/drawingml/2006/main">
                <a:graphicData uri="http://schemas.microsoft.com/office/word/2010/wordprocessingShape">
                  <wps:wsp>
                    <wps:cNvSpPr txBox="1"/>
                    <wps:spPr>
                      <a:xfrm>
                        <a:off x="0" y="0"/>
                        <a:ext cx="320040" cy="245745"/>
                      </a:xfrm>
                      <a:prstGeom prst="rect">
                        <a:avLst/>
                      </a:prstGeom>
                      <a:noFill/>
                      <a:ln>
                        <a:noFill/>
                        <a:prstDash/>
                      </a:ln>
                    </wps:spPr>
                    <wps:txbx>
                      <w:txbxContent>
                        <w:p w:rsidR="009E54D2" w:rsidRDefault="00567705">
                          <w:pPr>
                            <w:spacing w:before="101"/>
                            <w:ind w:left="97"/>
                          </w:pPr>
                          <w:r>
                            <w:fldChar w:fldCharType="begin"/>
                          </w:r>
                          <w:r>
                            <w:instrText xml:space="preserve"> PAGE </w:instrText>
                          </w:r>
                          <w:r>
                            <w:fldChar w:fldCharType="separate"/>
                          </w:r>
                          <w:r>
                            <w:t>37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10" type="#_x0000_t202" style="position:absolute;margin-left:508.45pt;margin-top:760.05pt;width:25.2pt;height:19.35pt;z-index:-2515916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" filled="f" stroked="f">
              <v:textbox inset="0,0,0,0">
                <w:txbxContent>
                  <w:p w:rsidR="009E54D2" w:rsidRDefault="00567705">
                    <w:pPr>
                      <w:spacing w:before="101"/>
                      <w:ind w:left="97"/>
                    </w:pPr>
                    <w:r>
                      <w:fldChar w:fldCharType="begin"/>
                    </w:r>
                    <w:r>
                      <w:instrText xml:space="preserve"> PAGE </w:instrText>
                    </w:r>
                    <w:r>
                      <w:fldChar w:fldCharType="separate"/>
                    </w:r>
                    <w:r>
                      <w:t>37</w:t>
                    </w:r>
                    <w:r>
                      <w:fldChar w:fldCharType="end"/>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26848" behindDoc="1" locked="0" layoutInCell="1" allowOverlap="1">
              <wp:simplePos x="0" y="0"/>
              <wp:positionH relativeFrom="page">
                <wp:posOffset>6457319</wp:posOffset>
              </wp:positionH>
              <wp:positionV relativeFrom="page">
                <wp:posOffset>9652635</wp:posOffset>
              </wp:positionV>
              <wp:extent cx="320040" cy="245745"/>
              <wp:effectExtent l="0" t="0" r="10160" b="8255"/>
              <wp:wrapNone/>
              <wp:docPr id="34" name="Text Box 7"/>
              <wp:cNvGraphicFramePr/>
              <a:graphic xmlns:a="http://schemas.openxmlformats.org/drawingml/2006/main">
                <a:graphicData uri="http://schemas.microsoft.com/office/word/2010/wordprocessingShape">
                  <wps:wsp>
                    <wps:cNvSpPr txBox="1"/>
                    <wps:spPr>
                      <a:xfrm>
                        <a:off x="0" y="0"/>
                        <a:ext cx="320040" cy="245745"/>
                      </a:xfrm>
                      <a:prstGeom prst="rect">
                        <a:avLst/>
                      </a:prstGeom>
                      <a:noFill/>
                      <a:ln>
                        <a:noFill/>
                        <a:prstDash/>
                      </a:ln>
                    </wps:spPr>
                    <wps:txbx>
                      <w:txbxContent>
                        <w:p w:rsidR="009E54D2" w:rsidRDefault="00567705">
                          <w:pPr>
                            <w:spacing w:before="101"/>
                            <w:ind w:left="97"/>
                          </w:pPr>
                          <w:r>
                            <w:fldChar w:fldCharType="begin"/>
                          </w:r>
                          <w:r>
                            <w:instrText xml:space="preserve"> PAGE </w:instrText>
                          </w:r>
                          <w:r>
                            <w:fldChar w:fldCharType="separate"/>
                          </w:r>
                          <w:r>
                            <w:t>37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11" type="#_x0000_t202" style="position:absolute;margin-left:508.45pt;margin-top:760.05pt;width:25.2pt;height:19.35pt;z-index:-2515896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" filled="f" stroked="f">
              <v:textbox inset="0,0,0,0">
                <w:txbxContent>
                  <w:p w:rsidR="009E54D2" w:rsidRDefault="00567705">
                    <w:pPr>
                      <w:spacing w:before="101"/>
                      <w:ind w:left="97"/>
                    </w:pPr>
                    <w:r>
                      <w:fldChar w:fldCharType="begin"/>
                    </w:r>
                    <w:r>
                      <w:instrText xml:space="preserve"> PAGE </w:instrText>
                    </w:r>
                    <w:r>
                      <w:fldChar w:fldCharType="separate"/>
                    </w:r>
                    <w:r>
                      <w:t>37</w:t>
                    </w:r>
                    <w:r>
                      <w:fldChar w:fldCharType="end"/>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28896" behindDoc="1" locked="0" layoutInCell="1" allowOverlap="1">
              <wp:simplePos x="0" y="0"/>
              <wp:positionH relativeFrom="page">
                <wp:posOffset>6457319</wp:posOffset>
              </wp:positionH>
              <wp:positionV relativeFrom="page">
                <wp:posOffset>9652635</wp:posOffset>
              </wp:positionV>
              <wp:extent cx="320040" cy="245745"/>
              <wp:effectExtent l="0" t="0" r="10160" b="8255"/>
              <wp:wrapNone/>
              <wp:docPr id="35" name="Text Box 7"/>
              <wp:cNvGraphicFramePr/>
              <a:graphic xmlns:a="http://schemas.openxmlformats.org/drawingml/2006/main">
                <a:graphicData uri="http://schemas.microsoft.com/office/word/2010/wordprocessingShape">
                  <wps:wsp>
                    <wps:cNvSpPr txBox="1"/>
                    <wps:spPr>
                      <a:xfrm>
                        <a:off x="0" y="0"/>
                        <a:ext cx="320040" cy="245745"/>
                      </a:xfrm>
                      <a:prstGeom prst="rect">
                        <a:avLst/>
                      </a:prstGeom>
                      <a:noFill/>
                      <a:ln>
                        <a:noFill/>
                        <a:prstDash/>
                      </a:ln>
                    </wps:spPr>
                    <wps:txbx>
                      <w:txbxContent>
                        <w:p w:rsidR="009E54D2" w:rsidRDefault="00567705">
                          <w:pPr>
                            <w:spacing w:before="101"/>
                            <w:ind w:left="97"/>
                          </w:pPr>
                          <w:r>
                            <w:fldChar w:fldCharType="begin"/>
                          </w:r>
                          <w:r>
                            <w:instrText xml:space="preserve"> PAGE </w:instrText>
                          </w:r>
                          <w:r>
                            <w:fldChar w:fldCharType="separate"/>
                          </w:r>
                          <w:r>
                            <w:t>37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12" type="#_x0000_t202" style="position:absolute;margin-left:508.45pt;margin-top:760.05pt;width:25.2pt;height:19.35pt;z-index:-2515875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" filled="f" stroked="f">
              <v:textbox inset="0,0,0,0">
                <w:txbxContent>
                  <w:p w:rsidR="009E54D2" w:rsidRDefault="00567705">
                    <w:pPr>
                      <w:spacing w:before="101"/>
                      <w:ind w:left="97"/>
                    </w:pPr>
                    <w:r>
                      <w:fldChar w:fldCharType="begin"/>
                    </w:r>
                    <w:r>
                      <w:instrText xml:space="preserve"> PAGE </w:instrText>
                    </w:r>
                    <w:r>
                      <w:fldChar w:fldCharType="separate"/>
                    </w:r>
                    <w:r>
                      <w:t>37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665408" behindDoc="1" locked="0" layoutInCell="1" allowOverlap="1">
              <wp:simplePos x="0" y="0"/>
              <wp:positionH relativeFrom="page">
                <wp:posOffset>6536058</wp:posOffset>
              </wp:positionH>
              <wp:positionV relativeFrom="page">
                <wp:posOffset>9639303</wp:posOffset>
              </wp:positionV>
              <wp:extent cx="248917" cy="202567"/>
              <wp:effectExtent l="0" t="0" r="5083" b="633"/>
              <wp:wrapNone/>
              <wp:docPr id="4" name="Text Box 14"/>
              <wp:cNvGraphicFramePr/>
              <a:graphic xmlns:a="http://schemas.openxmlformats.org/drawingml/2006/main">
                <a:graphicData uri="http://schemas.microsoft.com/office/word/2010/wordprocessingShape">
                  <wps:wsp>
                    <wps:cNvSpPr txBox="1"/>
                    <wps:spPr>
                      <a:xfrm>
                        <a:off x="0" y="0"/>
                        <a:ext cx="248917" cy="202567"/>
                      </a:xfrm>
                      <a:prstGeom prst="rect">
                        <a:avLst/>
                      </a:prstGeom>
                      <a:noFill/>
                      <a:ln>
                        <a:noFill/>
                        <a:prstDash/>
                      </a:ln>
                    </wps:spPr>
                    <wps:txbx>
                      <w:txbxContent>
                        <w:p w:rsidR="009E54D2" w:rsidRDefault="00567705">
                          <w:pPr>
                            <w:spacing w:before="46"/>
                            <w:ind w:left="95"/>
                          </w:pPr>
                          <w:r>
                            <w:fldChar w:fldCharType="begin"/>
                          </w:r>
                          <w:r>
                            <w:instrText xml:space="preserve"> PAGE </w:instrText>
                          </w:r>
                          <w:r>
                            <w:fldChar w:fldCharType="separate"/>
                          </w:r>
                          <w:r>
                            <w:t>1</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81" type="#_x0000_t202" style="position:absolute;margin-left:514.65pt;margin-top:759pt;width:19.6pt;height:15.95pt;z-index:-2516510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" filled="f" stroked="f">
              <v:textbox inset="0,0,0,0">
                <w:txbxContent>
                  <w:p w:rsidR="009E54D2" w:rsidRDefault="00567705">
                    <w:pPr>
                      <w:spacing w:before="46"/>
                      <w:ind w:left="95"/>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30944" behindDoc="1" locked="0" layoutInCell="1" allowOverlap="1">
              <wp:simplePos x="0" y="0"/>
              <wp:positionH relativeFrom="page">
                <wp:posOffset>6457319</wp:posOffset>
              </wp:positionH>
              <wp:positionV relativeFrom="page">
                <wp:posOffset>9652635</wp:posOffset>
              </wp:positionV>
              <wp:extent cx="320040" cy="245745"/>
              <wp:effectExtent l="0" t="0" r="10160" b="8255"/>
              <wp:wrapNone/>
              <wp:docPr id="36" name="Text Box 7"/>
              <wp:cNvGraphicFramePr/>
              <a:graphic xmlns:a="http://schemas.openxmlformats.org/drawingml/2006/main">
                <a:graphicData uri="http://schemas.microsoft.com/office/word/2010/wordprocessingShape">
                  <wps:wsp>
                    <wps:cNvSpPr txBox="1"/>
                    <wps:spPr>
                      <a:xfrm>
                        <a:off x="0" y="0"/>
                        <a:ext cx="320040" cy="245745"/>
                      </a:xfrm>
                      <a:prstGeom prst="rect">
                        <a:avLst/>
                      </a:prstGeom>
                      <a:noFill/>
                      <a:ln>
                        <a:noFill/>
                        <a:prstDash/>
                      </a:ln>
                    </wps:spPr>
                    <wps:txbx>
                      <w:txbxContent>
                        <w:p w:rsidR="009E54D2" w:rsidRDefault="00567705">
                          <w:pPr>
                            <w:spacing w:before="101"/>
                            <w:ind w:left="97"/>
                          </w:pPr>
                          <w:r>
                            <w:fldChar w:fldCharType="begin"/>
                          </w:r>
                          <w:r>
                            <w:instrText xml:space="preserve"> PAGE </w:instrText>
                          </w:r>
                          <w:r>
                            <w:fldChar w:fldCharType="separate"/>
                          </w:r>
                          <w:r>
                            <w:t>37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13" type="#_x0000_t202" style="position:absolute;margin-left:508.45pt;margin-top:760.05pt;width:25.2pt;height:19.35pt;z-index:-2515855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" filled="f" stroked="f">
              <v:textbox inset="0,0,0,0">
                <w:txbxContent>
                  <w:p w:rsidR="009E54D2" w:rsidRDefault="00567705">
                    <w:pPr>
                      <w:spacing w:before="101"/>
                      <w:ind w:left="97"/>
                    </w:pPr>
                    <w:r>
                      <w:fldChar w:fldCharType="begin"/>
                    </w:r>
                    <w:r>
                      <w:instrText xml:space="preserve"> PAGE </w:instrText>
                    </w:r>
                    <w:r>
                      <w:fldChar w:fldCharType="separate"/>
                    </w:r>
                    <w:r>
                      <w:t>37</w:t>
                    </w:r>
                    <w:r>
                      <w:fldChar w:fldCharType="end"/>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32992" behindDoc="1" locked="0" layoutInCell="1" allowOverlap="1">
              <wp:simplePos x="0" y="0"/>
              <wp:positionH relativeFrom="page">
                <wp:posOffset>6457319</wp:posOffset>
              </wp:positionH>
              <wp:positionV relativeFrom="page">
                <wp:posOffset>9652635</wp:posOffset>
              </wp:positionV>
              <wp:extent cx="320040" cy="245745"/>
              <wp:effectExtent l="0" t="0" r="10160" b="8255"/>
              <wp:wrapNone/>
              <wp:docPr id="37" name="Text Box 7"/>
              <wp:cNvGraphicFramePr/>
              <a:graphic xmlns:a="http://schemas.openxmlformats.org/drawingml/2006/main">
                <a:graphicData uri="http://schemas.microsoft.com/office/word/2010/wordprocessingShape">
                  <wps:wsp>
                    <wps:cNvSpPr txBox="1"/>
                    <wps:spPr>
                      <a:xfrm>
                        <a:off x="0" y="0"/>
                        <a:ext cx="320040" cy="245745"/>
                      </a:xfrm>
                      <a:prstGeom prst="rect">
                        <a:avLst/>
                      </a:prstGeom>
                      <a:noFill/>
                      <a:ln>
                        <a:noFill/>
                        <a:prstDash/>
                      </a:ln>
                    </wps:spPr>
                    <wps:txbx>
                      <w:txbxContent>
                        <w:p w:rsidR="009E54D2" w:rsidRDefault="00567705">
                          <w:pPr>
                            <w:spacing w:before="101"/>
                            <w:ind w:left="97"/>
                          </w:pPr>
                          <w:r>
                            <w:fldChar w:fldCharType="begin"/>
                          </w:r>
                          <w:r>
                            <w:instrText xml:space="preserve"> PAGE </w:instrText>
                          </w:r>
                          <w:r>
                            <w:fldChar w:fldCharType="separate"/>
                          </w:r>
                          <w:r>
                            <w:t>37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14" type="#_x0000_t202" style="position:absolute;margin-left:508.45pt;margin-top:760.05pt;width:25.2pt;height:19.35pt;z-index:-2515834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" filled="f" stroked="f">
              <v:textbox inset="0,0,0,0">
                <w:txbxContent>
                  <w:p w:rsidR="009E54D2" w:rsidRDefault="00567705">
                    <w:pPr>
                      <w:spacing w:before="101"/>
                      <w:ind w:left="97"/>
                    </w:pPr>
                    <w:r>
                      <w:fldChar w:fldCharType="begin"/>
                    </w:r>
                    <w:r>
                      <w:instrText xml:space="preserve"> PAGE </w:instrText>
                    </w:r>
                    <w:r>
                      <w:fldChar w:fldCharType="separate"/>
                    </w:r>
                    <w:r>
                      <w:t>37</w:t>
                    </w:r>
                    <w:r>
                      <w:fldChar w:fldCharType="end"/>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35040" behindDoc="1" locked="0" layoutInCell="1" allowOverlap="1">
              <wp:simplePos x="0" y="0"/>
              <wp:positionH relativeFrom="page">
                <wp:posOffset>6457319</wp:posOffset>
              </wp:positionH>
              <wp:positionV relativeFrom="page">
                <wp:posOffset>9652635</wp:posOffset>
              </wp:positionV>
              <wp:extent cx="320040" cy="245745"/>
              <wp:effectExtent l="0" t="0" r="10160" b="8255"/>
              <wp:wrapNone/>
              <wp:docPr id="38" name="Text Box 7"/>
              <wp:cNvGraphicFramePr/>
              <a:graphic xmlns:a="http://schemas.openxmlformats.org/drawingml/2006/main">
                <a:graphicData uri="http://schemas.microsoft.com/office/word/2010/wordprocessingShape">
                  <wps:wsp>
                    <wps:cNvSpPr txBox="1"/>
                    <wps:spPr>
                      <a:xfrm>
                        <a:off x="0" y="0"/>
                        <a:ext cx="320040" cy="245745"/>
                      </a:xfrm>
                      <a:prstGeom prst="rect">
                        <a:avLst/>
                      </a:prstGeom>
                      <a:noFill/>
                      <a:ln>
                        <a:noFill/>
                        <a:prstDash/>
                      </a:ln>
                    </wps:spPr>
                    <wps:txbx>
                      <w:txbxContent>
                        <w:p w:rsidR="009E54D2" w:rsidRDefault="00567705">
                          <w:pPr>
                            <w:spacing w:before="101"/>
                            <w:ind w:left="97"/>
                          </w:pPr>
                          <w:r>
                            <w:fldChar w:fldCharType="begin"/>
                          </w:r>
                          <w:r>
                            <w:instrText xml:space="preserve"> PAGE </w:instrText>
                          </w:r>
                          <w:r>
                            <w:fldChar w:fldCharType="separate"/>
                          </w:r>
                          <w:r>
                            <w:t>37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15" type="#_x0000_t202" style="position:absolute;margin-left:508.45pt;margin-top:760.05pt;width:25.2pt;height:19.35pt;z-index:-2515814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" filled="f" stroked="f">
              <v:textbox inset="0,0,0,0">
                <w:txbxContent>
                  <w:p w:rsidR="009E54D2" w:rsidRDefault="00567705">
                    <w:pPr>
                      <w:spacing w:before="101"/>
                      <w:ind w:left="97"/>
                    </w:pPr>
                    <w:r>
                      <w:fldChar w:fldCharType="begin"/>
                    </w:r>
                    <w:r>
                      <w:instrText xml:space="preserve"> PAGE </w:instrText>
                    </w:r>
                    <w:r>
                      <w:fldChar w:fldCharType="separate"/>
                    </w:r>
                    <w:r>
                      <w:t>37</w:t>
                    </w:r>
                    <w:r>
                      <w:fldChar w:fldCharType="end"/>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37088" behindDoc="1" locked="0" layoutInCell="1" allowOverlap="1">
              <wp:simplePos x="0" y="0"/>
              <wp:positionH relativeFrom="page">
                <wp:posOffset>6457319</wp:posOffset>
              </wp:positionH>
              <wp:positionV relativeFrom="page">
                <wp:posOffset>9652635</wp:posOffset>
              </wp:positionV>
              <wp:extent cx="320040" cy="245745"/>
              <wp:effectExtent l="0" t="0" r="10160" b="8255"/>
              <wp:wrapNone/>
              <wp:docPr id="39" name="Text Box 7"/>
              <wp:cNvGraphicFramePr/>
              <a:graphic xmlns:a="http://schemas.openxmlformats.org/drawingml/2006/main">
                <a:graphicData uri="http://schemas.microsoft.com/office/word/2010/wordprocessingShape">
                  <wps:wsp>
                    <wps:cNvSpPr txBox="1"/>
                    <wps:spPr>
                      <a:xfrm>
                        <a:off x="0" y="0"/>
                        <a:ext cx="320040" cy="245745"/>
                      </a:xfrm>
                      <a:prstGeom prst="rect">
                        <a:avLst/>
                      </a:prstGeom>
                      <a:noFill/>
                      <a:ln>
                        <a:noFill/>
                        <a:prstDash/>
                      </a:ln>
                    </wps:spPr>
                    <wps:txbx>
                      <w:txbxContent>
                        <w:p w:rsidR="009E54D2" w:rsidRDefault="00567705">
                          <w:pPr>
                            <w:spacing w:before="101"/>
                            <w:ind w:left="97"/>
                          </w:pPr>
                          <w:r>
                            <w:fldChar w:fldCharType="begin"/>
                          </w:r>
                          <w:r>
                            <w:instrText xml:space="preserve"> PAGE </w:instrText>
                          </w:r>
                          <w:r>
                            <w:fldChar w:fldCharType="separate"/>
                          </w:r>
                          <w:r>
                            <w:t>37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16" type="#_x0000_t202" style="position:absolute;margin-left:508.45pt;margin-top:760.05pt;width:25.2pt;height:19.35pt;z-index:-2515793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" filled="f" stroked="f">
              <v:textbox inset="0,0,0,0">
                <w:txbxContent>
                  <w:p w:rsidR="009E54D2" w:rsidRDefault="00567705">
                    <w:pPr>
                      <w:spacing w:before="101"/>
                      <w:ind w:left="97"/>
                    </w:pPr>
                    <w:r>
                      <w:fldChar w:fldCharType="begin"/>
                    </w:r>
                    <w:r>
                      <w:instrText xml:space="preserve"> PAGE </w:instrText>
                    </w:r>
                    <w:r>
                      <w:fldChar w:fldCharType="separate"/>
                    </w:r>
                    <w:r>
                      <w:t>37</w:t>
                    </w:r>
                    <w:r>
                      <w:fldChar w:fldCharType="end"/>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39136" behindDoc="1" locked="0" layoutInCell="1" allowOverlap="1">
              <wp:simplePos x="0" y="0"/>
              <wp:positionH relativeFrom="page">
                <wp:posOffset>6457319</wp:posOffset>
              </wp:positionH>
              <wp:positionV relativeFrom="page">
                <wp:posOffset>9652635</wp:posOffset>
              </wp:positionV>
              <wp:extent cx="320040" cy="245745"/>
              <wp:effectExtent l="0" t="0" r="10160" b="8255"/>
              <wp:wrapNone/>
              <wp:docPr id="40" name="Text Box 7"/>
              <wp:cNvGraphicFramePr/>
              <a:graphic xmlns:a="http://schemas.openxmlformats.org/drawingml/2006/main">
                <a:graphicData uri="http://schemas.microsoft.com/office/word/2010/wordprocessingShape">
                  <wps:wsp>
                    <wps:cNvSpPr txBox="1"/>
                    <wps:spPr>
                      <a:xfrm>
                        <a:off x="0" y="0"/>
                        <a:ext cx="320040" cy="245745"/>
                      </a:xfrm>
                      <a:prstGeom prst="rect">
                        <a:avLst/>
                      </a:prstGeom>
                      <a:noFill/>
                      <a:ln>
                        <a:noFill/>
                        <a:prstDash/>
                      </a:ln>
                    </wps:spPr>
                    <wps:txbx>
                      <w:txbxContent>
                        <w:p w:rsidR="009E54D2" w:rsidRDefault="00567705">
                          <w:pPr>
                            <w:spacing w:before="101"/>
                            <w:ind w:left="97"/>
                          </w:pPr>
                          <w:r>
                            <w:fldChar w:fldCharType="begin"/>
                          </w:r>
                          <w:r>
                            <w:instrText xml:space="preserve"> PAGE </w:instrText>
                          </w:r>
                          <w:r>
                            <w:fldChar w:fldCharType="separate"/>
                          </w:r>
                          <w:r>
                            <w:t>37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17" type="#_x0000_t202" style="position:absolute;margin-left:508.45pt;margin-top:760.05pt;width:25.2pt;height:19.35pt;z-index:-2515773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" filled="f" stroked="f">
              <v:textbox inset="0,0,0,0">
                <w:txbxContent>
                  <w:p w:rsidR="009E54D2" w:rsidRDefault="00567705">
                    <w:pPr>
                      <w:spacing w:before="101"/>
                      <w:ind w:left="97"/>
                    </w:pPr>
                    <w:r>
                      <w:fldChar w:fldCharType="begin"/>
                    </w:r>
                    <w:r>
                      <w:instrText xml:space="preserve"> PAGE </w:instrText>
                    </w:r>
                    <w:r>
                      <w:fldChar w:fldCharType="separate"/>
                    </w:r>
                    <w:r>
                      <w:t>37</w:t>
                    </w:r>
                    <w:r>
                      <w:fldChar w:fldCharType="end"/>
                    </w:r>
                  </w:p>
                </w:txbxContent>
              </v:textbox>
              <w10:wrap anchorx="page" anchory="page"/>
            </v:shape>
          </w:pict>
        </mc:Fallback>
      </mc:AlternateConten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41184" behindDoc="1" locked="0" layoutInCell="1" allowOverlap="1">
              <wp:simplePos x="0" y="0"/>
              <wp:positionH relativeFrom="page">
                <wp:posOffset>6457319</wp:posOffset>
              </wp:positionH>
              <wp:positionV relativeFrom="page">
                <wp:posOffset>9652635</wp:posOffset>
              </wp:positionV>
              <wp:extent cx="320040" cy="245745"/>
              <wp:effectExtent l="0" t="0" r="10160" b="8255"/>
              <wp:wrapNone/>
              <wp:docPr id="41" name="Text Box 7"/>
              <wp:cNvGraphicFramePr/>
              <a:graphic xmlns:a="http://schemas.openxmlformats.org/drawingml/2006/main">
                <a:graphicData uri="http://schemas.microsoft.com/office/word/2010/wordprocessingShape">
                  <wps:wsp>
                    <wps:cNvSpPr txBox="1"/>
                    <wps:spPr>
                      <a:xfrm>
                        <a:off x="0" y="0"/>
                        <a:ext cx="320040" cy="245745"/>
                      </a:xfrm>
                      <a:prstGeom prst="rect">
                        <a:avLst/>
                      </a:prstGeom>
                      <a:noFill/>
                      <a:ln>
                        <a:noFill/>
                        <a:prstDash/>
                      </a:ln>
                    </wps:spPr>
                    <wps:txbx>
                      <w:txbxContent>
                        <w:p w:rsidR="009E54D2" w:rsidRDefault="00567705">
                          <w:pPr>
                            <w:spacing w:before="101"/>
                            <w:ind w:left="97"/>
                          </w:pPr>
                          <w:r>
                            <w:fldChar w:fldCharType="begin"/>
                          </w:r>
                          <w:r>
                            <w:instrText xml:space="preserve"> PAGE </w:instrText>
                          </w:r>
                          <w:r>
                            <w:fldChar w:fldCharType="separate"/>
                          </w:r>
                          <w:r>
                            <w:t>37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18" type="#_x0000_t202" style="position:absolute;margin-left:508.45pt;margin-top:760.05pt;width:25.2pt;height:19.35pt;z-index:-2515752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" filled="f" stroked="f">
              <v:textbox inset="0,0,0,0">
                <w:txbxContent>
                  <w:p w:rsidR="009E54D2" w:rsidRDefault="00567705">
                    <w:pPr>
                      <w:spacing w:before="101"/>
                      <w:ind w:left="97"/>
                    </w:pPr>
                    <w:r>
                      <w:fldChar w:fldCharType="begin"/>
                    </w:r>
                    <w:r>
                      <w:instrText xml:space="preserve"> PAGE </w:instrText>
                    </w:r>
                    <w:r>
                      <w:fldChar w:fldCharType="separate"/>
                    </w:r>
                    <w:r>
                      <w:t>37</w:t>
                    </w:r>
                    <w:r>
                      <w:fldChar w:fldCharType="end"/>
                    </w:r>
                  </w:p>
                </w:txbxContent>
              </v:textbox>
              <w10:wrap anchorx="page" anchory="page"/>
            </v:shape>
          </w:pict>
        </mc:Fallback>
      </mc:AlternateConten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43232" behindDoc="1" locked="0" layoutInCell="1" allowOverlap="1">
              <wp:simplePos x="0" y="0"/>
              <wp:positionH relativeFrom="page">
                <wp:posOffset>6457319</wp:posOffset>
              </wp:positionH>
              <wp:positionV relativeFrom="page">
                <wp:posOffset>9652635</wp:posOffset>
              </wp:positionV>
              <wp:extent cx="320040" cy="245745"/>
              <wp:effectExtent l="0" t="0" r="10160" b="8255"/>
              <wp:wrapNone/>
              <wp:docPr id="42" name="Text Box 7"/>
              <wp:cNvGraphicFramePr/>
              <a:graphic xmlns:a="http://schemas.openxmlformats.org/drawingml/2006/main">
                <a:graphicData uri="http://schemas.microsoft.com/office/word/2010/wordprocessingShape">
                  <wps:wsp>
                    <wps:cNvSpPr txBox="1"/>
                    <wps:spPr>
                      <a:xfrm>
                        <a:off x="0" y="0"/>
                        <a:ext cx="320040" cy="245745"/>
                      </a:xfrm>
                      <a:prstGeom prst="rect">
                        <a:avLst/>
                      </a:prstGeom>
                      <a:noFill/>
                      <a:ln>
                        <a:noFill/>
                        <a:prstDash/>
                      </a:ln>
                    </wps:spPr>
                    <wps:txbx>
                      <w:txbxContent>
                        <w:p w:rsidR="009E54D2" w:rsidRDefault="00567705">
                          <w:pPr>
                            <w:spacing w:before="101"/>
                            <w:ind w:left="97"/>
                          </w:pPr>
                          <w:r>
                            <w:fldChar w:fldCharType="begin"/>
                          </w:r>
                          <w:r>
                            <w:instrText xml:space="preserve"> PAGE </w:instrText>
                          </w:r>
                          <w:r>
                            <w:fldChar w:fldCharType="separate"/>
                          </w:r>
                          <w:r>
                            <w:t>37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19" type="#_x0000_t202" style="position:absolute;margin-left:508.45pt;margin-top:760.05pt;width:25.2pt;height:19.35pt;z-index:-2515732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" filled="f" stroked="f">
              <v:textbox inset="0,0,0,0">
                <w:txbxContent>
                  <w:p w:rsidR="009E54D2" w:rsidRDefault="00567705">
                    <w:pPr>
                      <w:spacing w:before="101"/>
                      <w:ind w:left="97"/>
                    </w:pPr>
                    <w:r>
                      <w:fldChar w:fldCharType="begin"/>
                    </w:r>
                    <w:r>
                      <w:instrText xml:space="preserve"> PAGE </w:instrText>
                    </w:r>
                    <w:r>
                      <w:fldChar w:fldCharType="separate"/>
                    </w:r>
                    <w:r>
                      <w:t>37</w:t>
                    </w:r>
                    <w:r>
                      <w:fldChar w:fldCharType="end"/>
                    </w:r>
                  </w:p>
                </w:txbxContent>
              </v:textbox>
              <w10:wrap anchorx="page" anchory="page"/>
            </v:shape>
          </w:pict>
        </mc:Fallback>
      </mc:AlternateConten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45280" behindDoc="1" locked="0" layoutInCell="1" allowOverlap="1">
              <wp:simplePos x="0" y="0"/>
              <wp:positionH relativeFrom="page">
                <wp:posOffset>6457319</wp:posOffset>
              </wp:positionH>
              <wp:positionV relativeFrom="page">
                <wp:posOffset>9652635</wp:posOffset>
              </wp:positionV>
              <wp:extent cx="320040" cy="245745"/>
              <wp:effectExtent l="0" t="0" r="10160" b="8255"/>
              <wp:wrapNone/>
              <wp:docPr id="43" name="Text Box 7"/>
              <wp:cNvGraphicFramePr/>
              <a:graphic xmlns:a="http://schemas.openxmlformats.org/drawingml/2006/main">
                <a:graphicData uri="http://schemas.microsoft.com/office/word/2010/wordprocessingShape">
                  <wps:wsp>
                    <wps:cNvSpPr txBox="1"/>
                    <wps:spPr>
                      <a:xfrm>
                        <a:off x="0" y="0"/>
                        <a:ext cx="320040" cy="245745"/>
                      </a:xfrm>
                      <a:prstGeom prst="rect">
                        <a:avLst/>
                      </a:prstGeom>
                      <a:noFill/>
                      <a:ln>
                        <a:noFill/>
                        <a:prstDash/>
                      </a:ln>
                    </wps:spPr>
                    <wps:txbx>
                      <w:txbxContent>
                        <w:p w:rsidR="009E54D2" w:rsidRDefault="00567705">
                          <w:pPr>
                            <w:spacing w:before="101"/>
                            <w:ind w:left="97"/>
                          </w:pPr>
                          <w:r>
                            <w:fldChar w:fldCharType="begin"/>
                          </w:r>
                          <w:r>
                            <w:instrText xml:space="preserve"> PAGE </w:instrText>
                          </w:r>
                          <w:r>
                            <w:fldChar w:fldCharType="separate"/>
                          </w:r>
                          <w:r>
                            <w:t>37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20" type="#_x0000_t202" style="position:absolute;margin-left:508.45pt;margin-top:760.05pt;width:25.2pt;height:19.35pt;z-index:-2515712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" filled="f" stroked="f">
              <v:textbox inset="0,0,0,0">
                <w:txbxContent>
                  <w:p w:rsidR="009E54D2" w:rsidRDefault="00567705">
                    <w:pPr>
                      <w:spacing w:before="101"/>
                      <w:ind w:left="97"/>
                    </w:pPr>
                    <w:r>
                      <w:fldChar w:fldCharType="begin"/>
                    </w:r>
                    <w:r>
                      <w:instrText xml:space="preserve"> PAGE </w:instrText>
                    </w:r>
                    <w:r>
                      <w:fldChar w:fldCharType="separate"/>
                    </w:r>
                    <w:r>
                      <w:t>37</w:t>
                    </w:r>
                    <w:r>
                      <w:fldChar w:fldCharType="end"/>
                    </w:r>
                  </w:p>
                </w:txbxContent>
              </v:textbox>
              <w10:wrap anchorx="page" anchory="page"/>
            </v:shape>
          </w:pict>
        </mc:Fallback>
      </mc:AlternateConten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47328" behindDoc="1" locked="0" layoutInCell="1" allowOverlap="1">
              <wp:simplePos x="0" y="0"/>
              <wp:positionH relativeFrom="page">
                <wp:posOffset>6457319</wp:posOffset>
              </wp:positionH>
              <wp:positionV relativeFrom="page">
                <wp:posOffset>9652635</wp:posOffset>
              </wp:positionV>
              <wp:extent cx="320040" cy="245745"/>
              <wp:effectExtent l="0" t="0" r="10160" b="8255"/>
              <wp:wrapNone/>
              <wp:docPr id="44" name="Text Box 7"/>
              <wp:cNvGraphicFramePr/>
              <a:graphic xmlns:a="http://schemas.openxmlformats.org/drawingml/2006/main">
                <a:graphicData uri="http://schemas.microsoft.com/office/word/2010/wordprocessingShape">
                  <wps:wsp>
                    <wps:cNvSpPr txBox="1"/>
                    <wps:spPr>
                      <a:xfrm>
                        <a:off x="0" y="0"/>
                        <a:ext cx="320040" cy="245745"/>
                      </a:xfrm>
                      <a:prstGeom prst="rect">
                        <a:avLst/>
                      </a:prstGeom>
                      <a:noFill/>
                      <a:ln>
                        <a:noFill/>
                        <a:prstDash/>
                      </a:ln>
                    </wps:spPr>
                    <wps:txbx>
                      <w:txbxContent>
                        <w:p w:rsidR="009E54D2" w:rsidRDefault="00567705">
                          <w:pPr>
                            <w:spacing w:before="101"/>
                            <w:ind w:left="97"/>
                          </w:pPr>
                          <w:r>
                            <w:fldChar w:fldCharType="begin"/>
                          </w:r>
                          <w:r>
                            <w:instrText xml:space="preserve"> PAGE </w:instrText>
                          </w:r>
                          <w:r>
                            <w:fldChar w:fldCharType="separate"/>
                          </w:r>
                          <w:r>
                            <w:t>37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21" type="#_x0000_t202" style="position:absolute;margin-left:508.45pt;margin-top:760.05pt;width:25.2pt;height:19.35pt;z-index:-2515691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" filled="f" stroked="f">
              <v:textbox inset="0,0,0,0">
                <w:txbxContent>
                  <w:p w:rsidR="009E54D2" w:rsidRDefault="00567705">
                    <w:pPr>
                      <w:spacing w:before="101"/>
                      <w:ind w:left="97"/>
                    </w:pPr>
                    <w:r>
                      <w:fldChar w:fldCharType="begin"/>
                    </w:r>
                    <w:r>
                      <w:instrText xml:space="preserve"> PAGE </w:instrText>
                    </w:r>
                    <w:r>
                      <w:fldChar w:fldCharType="separate"/>
                    </w:r>
                    <w:r>
                      <w:t>37</w:t>
                    </w:r>
                    <w:r>
                      <w:fldChar w:fldCharType="end"/>
                    </w:r>
                  </w:p>
                </w:txbxContent>
              </v:textbox>
              <w10:wrap anchorx="page" anchory="page"/>
            </v:shape>
          </w:pict>
        </mc:Fallback>
      </mc:AlternateConten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49376" behindDoc="1" locked="0" layoutInCell="1" allowOverlap="1">
              <wp:simplePos x="0" y="0"/>
              <wp:positionH relativeFrom="page">
                <wp:posOffset>6457319</wp:posOffset>
              </wp:positionH>
              <wp:positionV relativeFrom="page">
                <wp:posOffset>9652635</wp:posOffset>
              </wp:positionV>
              <wp:extent cx="320040" cy="245745"/>
              <wp:effectExtent l="0" t="0" r="10160" b="8255"/>
              <wp:wrapNone/>
              <wp:docPr id="45" name="Text Box 7"/>
              <wp:cNvGraphicFramePr/>
              <a:graphic xmlns:a="http://schemas.openxmlformats.org/drawingml/2006/main">
                <a:graphicData uri="http://schemas.microsoft.com/office/word/2010/wordprocessingShape">
                  <wps:wsp>
                    <wps:cNvSpPr txBox="1"/>
                    <wps:spPr>
                      <a:xfrm>
                        <a:off x="0" y="0"/>
                        <a:ext cx="320040" cy="245745"/>
                      </a:xfrm>
                      <a:prstGeom prst="rect">
                        <a:avLst/>
                      </a:prstGeom>
                      <a:noFill/>
                      <a:ln>
                        <a:noFill/>
                        <a:prstDash/>
                      </a:ln>
                    </wps:spPr>
                    <wps:txbx>
                      <w:txbxContent>
                        <w:p w:rsidR="009E54D2" w:rsidRDefault="00567705">
                          <w:pPr>
                            <w:spacing w:before="101"/>
                            <w:ind w:left="97"/>
                          </w:pPr>
                          <w:r>
                            <w:fldChar w:fldCharType="begin"/>
                          </w:r>
                          <w:r>
                            <w:instrText xml:space="preserve"> PAGE </w:instrText>
                          </w:r>
                          <w:r>
                            <w:fldChar w:fldCharType="separate"/>
                          </w:r>
                          <w:r>
                            <w:t>37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22" type="#_x0000_t202" style="position:absolute;margin-left:508.45pt;margin-top:760.05pt;width:25.2pt;height:19.35pt;z-index:-2515671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" filled="f" stroked="f">
              <v:textbox inset="0,0,0,0">
                <w:txbxContent>
                  <w:p w:rsidR="009E54D2" w:rsidRDefault="00567705">
                    <w:pPr>
                      <w:spacing w:before="101"/>
                      <w:ind w:left="97"/>
                    </w:pPr>
                    <w:r>
                      <w:fldChar w:fldCharType="begin"/>
                    </w:r>
                    <w:r>
                      <w:instrText xml:space="preserve"> PAGE </w:instrText>
                    </w:r>
                    <w:r>
                      <w:fldChar w:fldCharType="separate"/>
                    </w:r>
                    <w:r>
                      <w:t>37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rPr>
        <w:sz w:val="2"/>
      </w:rP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rPr>
        <w:sz w:val="2"/>
      </w:rP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51424" behindDoc="1" locked="0" layoutInCell="1" allowOverlap="1">
              <wp:simplePos x="0" y="0"/>
              <wp:positionH relativeFrom="page">
                <wp:posOffset>6446520</wp:posOffset>
              </wp:positionH>
              <wp:positionV relativeFrom="page">
                <wp:posOffset>9654536</wp:posOffset>
              </wp:positionV>
              <wp:extent cx="330839" cy="247016"/>
              <wp:effectExtent l="0" t="0" r="12061" b="6984"/>
              <wp:wrapNone/>
              <wp:docPr id="46" name="Text Box 6"/>
              <wp:cNvGraphicFramePr/>
              <a:graphic xmlns:a="http://schemas.openxmlformats.org/drawingml/2006/main">
                <a:graphicData uri="http://schemas.microsoft.com/office/word/2010/wordprocessingShape">
                  <wps:wsp>
                    <wps:cNvSpPr txBox="1"/>
                    <wps:spPr>
                      <a:xfrm>
                        <a:off x="0" y="0"/>
                        <a:ext cx="330839" cy="247016"/>
                      </a:xfrm>
                      <a:prstGeom prst="rect">
                        <a:avLst/>
                      </a:prstGeom>
                      <a:noFill/>
                      <a:ln>
                        <a:noFill/>
                        <a:prstDash/>
                      </a:ln>
                    </wps:spPr>
                    <wps:txbx>
                      <w:txbxContent>
                        <w:p w:rsidR="009E54D2" w:rsidRDefault="00567705">
                          <w:pPr>
                            <w:spacing w:before="84"/>
                            <w:ind w:left="60"/>
                          </w:pPr>
                          <w:r>
                            <w:fldChar w:fldCharType="begin"/>
                          </w:r>
                          <w:r>
                            <w:instrText xml:space="preserve"> PAGE </w:instrText>
                          </w:r>
                          <w:r>
                            <w:fldChar w:fldCharType="separate"/>
                          </w:r>
                          <w:r>
                            <w:t>57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123" type="#_x0000_t202" style="position:absolute;margin-left:507.6pt;margin-top:760.2pt;width:26.05pt;height:19.45pt;z-index:-2515650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" filled="f" stroked="f">
              <v:textbox inset="0,0,0,0">
                <w:txbxContent>
                  <w:p w:rsidR="009E54D2" w:rsidRDefault="00567705">
                    <w:pPr>
                      <w:spacing w:before="84"/>
                      <w:ind w:left="60"/>
                    </w:pPr>
                    <w:r>
                      <w:fldChar w:fldCharType="begin"/>
                    </w:r>
                    <w:r>
                      <w:instrText xml:space="preserve"> PAGE </w:instrText>
                    </w:r>
                    <w:r>
                      <w:fldChar w:fldCharType="separate"/>
                    </w:r>
                    <w:r>
                      <w:t>57</w:t>
                    </w:r>
                    <w:r>
                      <w:fldChar w:fldCharType="end"/>
                    </w:r>
                  </w:p>
                </w:txbxContent>
              </v:textbox>
              <w10:wrap anchorx="page" anchory="page"/>
            </v:shape>
          </w:pict>
        </mc:Fallback>
      </mc:AlternateConten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53472" behindDoc="1" locked="0" layoutInCell="1" allowOverlap="1">
              <wp:simplePos x="0" y="0"/>
              <wp:positionH relativeFrom="page">
                <wp:posOffset>6446520</wp:posOffset>
              </wp:positionH>
              <wp:positionV relativeFrom="page">
                <wp:posOffset>9654536</wp:posOffset>
              </wp:positionV>
              <wp:extent cx="330839" cy="247016"/>
              <wp:effectExtent l="0" t="0" r="12061" b="6984"/>
              <wp:wrapNone/>
              <wp:docPr id="47" name="Text Box 6"/>
              <wp:cNvGraphicFramePr/>
              <a:graphic xmlns:a="http://schemas.openxmlformats.org/drawingml/2006/main">
                <a:graphicData uri="http://schemas.microsoft.com/office/word/2010/wordprocessingShape">
                  <wps:wsp>
                    <wps:cNvSpPr txBox="1"/>
                    <wps:spPr>
                      <a:xfrm>
                        <a:off x="0" y="0"/>
                        <a:ext cx="330839" cy="247016"/>
                      </a:xfrm>
                      <a:prstGeom prst="rect">
                        <a:avLst/>
                      </a:prstGeom>
                      <a:noFill/>
                      <a:ln>
                        <a:noFill/>
                        <a:prstDash/>
                      </a:ln>
                    </wps:spPr>
                    <wps:txbx>
                      <w:txbxContent>
                        <w:p w:rsidR="009E54D2" w:rsidRDefault="00567705">
                          <w:pPr>
                            <w:spacing w:before="84"/>
                            <w:ind w:left="60"/>
                          </w:pPr>
                          <w:r>
                            <w:fldChar w:fldCharType="begin"/>
                          </w:r>
                          <w:r>
                            <w:instrText xml:space="preserve"> PAGE </w:instrText>
                          </w:r>
                          <w:r>
                            <w:fldChar w:fldCharType="separate"/>
                          </w:r>
                          <w:r>
                            <w:t>57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24" type="#_x0000_t202" style="position:absolute;margin-left:507.6pt;margin-top:760.2pt;width:26.05pt;height:19.45pt;z-index:-2515630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" filled="f" stroked="f">
              <v:textbox inset="0,0,0,0">
                <w:txbxContent>
                  <w:p w:rsidR="009E54D2" w:rsidRDefault="00567705">
                    <w:pPr>
                      <w:spacing w:before="84"/>
                      <w:ind w:left="60"/>
                    </w:pPr>
                    <w:r>
                      <w:fldChar w:fldCharType="begin"/>
                    </w:r>
                    <w:r>
                      <w:instrText xml:space="preserve"> PAGE </w:instrText>
                    </w:r>
                    <w:r>
                      <w:fldChar w:fldCharType="separate"/>
                    </w:r>
                    <w:r>
                      <w:t>57</w:t>
                    </w:r>
                    <w:r>
                      <w:fldChar w:fldCharType="end"/>
                    </w:r>
                  </w:p>
                </w:txbxContent>
              </v:textbox>
              <w10:wrap anchorx="page" anchory="page"/>
            </v:shape>
          </w:pict>
        </mc:Fallback>
      </mc:AlternateConten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55520" behindDoc="1" locked="0" layoutInCell="1" allowOverlap="1">
              <wp:simplePos x="0" y="0"/>
              <wp:positionH relativeFrom="page">
                <wp:posOffset>6446520</wp:posOffset>
              </wp:positionH>
              <wp:positionV relativeFrom="page">
                <wp:posOffset>9654536</wp:posOffset>
              </wp:positionV>
              <wp:extent cx="330839" cy="247016"/>
              <wp:effectExtent l="0" t="0" r="12061" b="6984"/>
              <wp:wrapNone/>
              <wp:docPr id="48" name="Text Box 6"/>
              <wp:cNvGraphicFramePr/>
              <a:graphic xmlns:a="http://schemas.openxmlformats.org/drawingml/2006/main">
                <a:graphicData uri="http://schemas.microsoft.com/office/word/2010/wordprocessingShape">
                  <wps:wsp>
                    <wps:cNvSpPr txBox="1"/>
                    <wps:spPr>
                      <a:xfrm>
                        <a:off x="0" y="0"/>
                        <a:ext cx="330839" cy="247016"/>
                      </a:xfrm>
                      <a:prstGeom prst="rect">
                        <a:avLst/>
                      </a:prstGeom>
                      <a:noFill/>
                      <a:ln>
                        <a:noFill/>
                        <a:prstDash/>
                      </a:ln>
                    </wps:spPr>
                    <wps:txbx>
                      <w:txbxContent>
                        <w:p w:rsidR="009E54D2" w:rsidRDefault="00567705">
                          <w:pPr>
                            <w:spacing w:before="84"/>
                            <w:ind w:left="60"/>
                          </w:pPr>
                          <w:r>
                            <w:fldChar w:fldCharType="begin"/>
                          </w:r>
                          <w:r>
                            <w:instrText xml:space="preserve"> PAGE </w:instrText>
                          </w:r>
                          <w:r>
                            <w:fldChar w:fldCharType="separate"/>
                          </w:r>
                          <w:r>
                            <w:t>57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25" type="#_x0000_t202" style="position:absolute;margin-left:507.6pt;margin-top:760.2pt;width:26.05pt;height:19.45pt;z-index:-2515609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" filled="f" stroked="f">
              <v:textbox inset="0,0,0,0">
                <w:txbxContent>
                  <w:p w:rsidR="009E54D2" w:rsidRDefault="00567705">
                    <w:pPr>
                      <w:spacing w:before="84"/>
                      <w:ind w:left="60"/>
                    </w:pPr>
                    <w:r>
                      <w:fldChar w:fldCharType="begin"/>
                    </w:r>
                    <w:r>
                      <w:instrText xml:space="preserve"> PAGE </w:instrText>
                    </w:r>
                    <w:r>
                      <w:fldChar w:fldCharType="separate"/>
                    </w:r>
                    <w:r>
                      <w:t>57</w:t>
                    </w:r>
                    <w:r>
                      <w:fldChar w:fldCharType="end"/>
                    </w:r>
                  </w:p>
                </w:txbxContent>
              </v:textbox>
              <w10:wrap anchorx="page" anchory="page"/>
            </v:shape>
          </w:pict>
        </mc:Fallback>
      </mc:AlternateConten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57568" behindDoc="1" locked="0" layoutInCell="1" allowOverlap="1">
              <wp:simplePos x="0" y="0"/>
              <wp:positionH relativeFrom="page">
                <wp:posOffset>6446520</wp:posOffset>
              </wp:positionH>
              <wp:positionV relativeFrom="page">
                <wp:posOffset>9654536</wp:posOffset>
              </wp:positionV>
              <wp:extent cx="330839" cy="247016"/>
              <wp:effectExtent l="0" t="0" r="12061" b="6984"/>
              <wp:wrapNone/>
              <wp:docPr id="49" name="Text Box 6"/>
              <wp:cNvGraphicFramePr/>
              <a:graphic xmlns:a="http://schemas.openxmlformats.org/drawingml/2006/main">
                <a:graphicData uri="http://schemas.microsoft.com/office/word/2010/wordprocessingShape">
                  <wps:wsp>
                    <wps:cNvSpPr txBox="1"/>
                    <wps:spPr>
                      <a:xfrm>
                        <a:off x="0" y="0"/>
                        <a:ext cx="330839" cy="247016"/>
                      </a:xfrm>
                      <a:prstGeom prst="rect">
                        <a:avLst/>
                      </a:prstGeom>
                      <a:noFill/>
                      <a:ln>
                        <a:noFill/>
                        <a:prstDash/>
                      </a:ln>
                    </wps:spPr>
                    <wps:txbx>
                      <w:txbxContent>
                        <w:p w:rsidR="009E54D2" w:rsidRDefault="00567705">
                          <w:pPr>
                            <w:spacing w:before="84"/>
                            <w:ind w:left="60"/>
                          </w:pPr>
                          <w:r>
                            <w:fldChar w:fldCharType="begin"/>
                          </w:r>
                          <w:r>
                            <w:instrText xml:space="preserve"> PAGE </w:instrText>
                          </w:r>
                          <w:r>
                            <w:fldChar w:fldCharType="separate"/>
                          </w:r>
                          <w:r>
                            <w:t>57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26" type="#_x0000_t202" style="position:absolute;margin-left:507.6pt;margin-top:760.2pt;width:26.05pt;height:19.45pt;z-index:-2515589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" filled="f" stroked="f">
              <v:textbox inset="0,0,0,0">
                <w:txbxContent>
                  <w:p w:rsidR="009E54D2" w:rsidRDefault="00567705">
                    <w:pPr>
                      <w:spacing w:before="84"/>
                      <w:ind w:left="60"/>
                    </w:pPr>
                    <w:r>
                      <w:fldChar w:fldCharType="begin"/>
                    </w:r>
                    <w:r>
                      <w:instrText xml:space="preserve"> PAGE </w:instrText>
                    </w:r>
                    <w:r>
                      <w:fldChar w:fldCharType="separate"/>
                    </w:r>
                    <w:r>
                      <w:t>57</w:t>
                    </w:r>
                    <w:r>
                      <w:fldChar w:fldCharType="end"/>
                    </w:r>
                  </w:p>
                </w:txbxContent>
              </v:textbox>
              <w10:wrap anchorx="page" anchory="page"/>
            </v:shape>
          </w:pict>
        </mc:Fallback>
      </mc:AlternateConten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59616" behindDoc="1" locked="0" layoutInCell="1" allowOverlap="1">
              <wp:simplePos x="0" y="0"/>
              <wp:positionH relativeFrom="page">
                <wp:posOffset>6446520</wp:posOffset>
              </wp:positionH>
              <wp:positionV relativeFrom="page">
                <wp:posOffset>9654536</wp:posOffset>
              </wp:positionV>
              <wp:extent cx="330839" cy="247016"/>
              <wp:effectExtent l="0" t="0" r="12061" b="6984"/>
              <wp:wrapNone/>
              <wp:docPr id="50" name="Text Box 6"/>
              <wp:cNvGraphicFramePr/>
              <a:graphic xmlns:a="http://schemas.openxmlformats.org/drawingml/2006/main">
                <a:graphicData uri="http://schemas.microsoft.com/office/word/2010/wordprocessingShape">
                  <wps:wsp>
                    <wps:cNvSpPr txBox="1"/>
                    <wps:spPr>
                      <a:xfrm>
                        <a:off x="0" y="0"/>
                        <a:ext cx="330839" cy="247016"/>
                      </a:xfrm>
                      <a:prstGeom prst="rect">
                        <a:avLst/>
                      </a:prstGeom>
                      <a:noFill/>
                      <a:ln>
                        <a:noFill/>
                        <a:prstDash/>
                      </a:ln>
                    </wps:spPr>
                    <wps:txbx>
                      <w:txbxContent>
                        <w:p w:rsidR="009E54D2" w:rsidRDefault="00567705">
                          <w:pPr>
                            <w:spacing w:before="84"/>
                            <w:ind w:left="60"/>
                          </w:pPr>
                          <w:r>
                            <w:fldChar w:fldCharType="begin"/>
                          </w:r>
                          <w:r>
                            <w:instrText xml:space="preserve"> PAGE </w:instrText>
                          </w:r>
                          <w:r>
                            <w:fldChar w:fldCharType="separate"/>
                          </w:r>
                          <w:r>
                            <w:t>57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27" type="#_x0000_t202" style="position:absolute;margin-left:507.6pt;margin-top:760.2pt;width:26.05pt;height:19.45pt;z-index:-2515568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" filled="f" stroked="f">
              <v:textbox inset="0,0,0,0">
                <w:txbxContent>
                  <w:p w:rsidR="009E54D2" w:rsidRDefault="00567705">
                    <w:pPr>
                      <w:spacing w:before="84"/>
                      <w:ind w:left="60"/>
                    </w:pPr>
                    <w:r>
                      <w:fldChar w:fldCharType="begin"/>
                    </w:r>
                    <w:r>
                      <w:instrText xml:space="preserve"> PAGE </w:instrText>
                    </w:r>
                    <w:r>
                      <w:fldChar w:fldCharType="separate"/>
                    </w:r>
                    <w:r>
                      <w:t>57</w:t>
                    </w:r>
                    <w:r>
                      <w:fldChar w:fldCharType="end"/>
                    </w:r>
                  </w:p>
                </w:txbxContent>
              </v:textbox>
              <w10:wrap anchorx="page" anchory="page"/>
            </v:shape>
          </w:pict>
        </mc:Fallback>
      </mc:AlternateConten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61664" behindDoc="1" locked="0" layoutInCell="1" allowOverlap="1">
              <wp:simplePos x="0" y="0"/>
              <wp:positionH relativeFrom="page">
                <wp:posOffset>6446520</wp:posOffset>
              </wp:positionH>
              <wp:positionV relativeFrom="page">
                <wp:posOffset>9654536</wp:posOffset>
              </wp:positionV>
              <wp:extent cx="330839" cy="247016"/>
              <wp:effectExtent l="0" t="0" r="12061" b="6984"/>
              <wp:wrapNone/>
              <wp:docPr id="51" name="Text Box 6"/>
              <wp:cNvGraphicFramePr/>
              <a:graphic xmlns:a="http://schemas.openxmlformats.org/drawingml/2006/main">
                <a:graphicData uri="http://schemas.microsoft.com/office/word/2010/wordprocessingShape">
                  <wps:wsp>
                    <wps:cNvSpPr txBox="1"/>
                    <wps:spPr>
                      <a:xfrm>
                        <a:off x="0" y="0"/>
                        <a:ext cx="330839" cy="247016"/>
                      </a:xfrm>
                      <a:prstGeom prst="rect">
                        <a:avLst/>
                      </a:prstGeom>
                      <a:noFill/>
                      <a:ln>
                        <a:noFill/>
                        <a:prstDash/>
                      </a:ln>
                    </wps:spPr>
                    <wps:txbx>
                      <w:txbxContent>
                        <w:p w:rsidR="009E54D2" w:rsidRDefault="00567705">
                          <w:pPr>
                            <w:spacing w:before="84"/>
                            <w:ind w:left="60"/>
                          </w:pPr>
                          <w:r>
                            <w:fldChar w:fldCharType="begin"/>
                          </w:r>
                          <w:r>
                            <w:instrText xml:space="preserve"> PAGE </w:instrText>
                          </w:r>
                          <w:r>
                            <w:fldChar w:fldCharType="separate"/>
                          </w:r>
                          <w:r>
                            <w:t>57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28" type="#_x0000_t202" style="position:absolute;margin-left:507.6pt;margin-top:760.2pt;width:26.05pt;height:19.45pt;z-index:-2515548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" filled="f" stroked="f">
              <v:textbox inset="0,0,0,0">
                <w:txbxContent>
                  <w:p w:rsidR="009E54D2" w:rsidRDefault="00567705">
                    <w:pPr>
                      <w:spacing w:before="84"/>
                      <w:ind w:left="60"/>
                    </w:pPr>
                    <w:r>
                      <w:fldChar w:fldCharType="begin"/>
                    </w:r>
                    <w:r>
                      <w:instrText xml:space="preserve"> PAGE </w:instrText>
                    </w:r>
                    <w:r>
                      <w:fldChar w:fldCharType="separate"/>
                    </w:r>
                    <w:r>
                      <w:t>57</w:t>
                    </w:r>
                    <w:r>
                      <w:fldChar w:fldCharType="end"/>
                    </w:r>
                  </w:p>
                </w:txbxContent>
              </v:textbox>
              <w10:wrap anchorx="page" anchory="page"/>
            </v:shape>
          </w:pict>
        </mc:Fallback>
      </mc:AlternateConten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63712" behindDoc="1" locked="0" layoutInCell="1" allowOverlap="1">
              <wp:simplePos x="0" y="0"/>
              <wp:positionH relativeFrom="page">
                <wp:posOffset>6446520</wp:posOffset>
              </wp:positionH>
              <wp:positionV relativeFrom="page">
                <wp:posOffset>9654536</wp:posOffset>
              </wp:positionV>
              <wp:extent cx="330839" cy="247016"/>
              <wp:effectExtent l="0" t="0" r="12061" b="6984"/>
              <wp:wrapNone/>
              <wp:docPr id="52" name="Text Box 6"/>
              <wp:cNvGraphicFramePr/>
              <a:graphic xmlns:a="http://schemas.openxmlformats.org/drawingml/2006/main">
                <a:graphicData uri="http://schemas.microsoft.com/office/word/2010/wordprocessingShape">
                  <wps:wsp>
                    <wps:cNvSpPr txBox="1"/>
                    <wps:spPr>
                      <a:xfrm>
                        <a:off x="0" y="0"/>
                        <a:ext cx="330839" cy="247016"/>
                      </a:xfrm>
                      <a:prstGeom prst="rect">
                        <a:avLst/>
                      </a:prstGeom>
                      <a:noFill/>
                      <a:ln>
                        <a:noFill/>
                        <a:prstDash/>
                      </a:ln>
                    </wps:spPr>
                    <wps:txbx>
                      <w:txbxContent>
                        <w:p w:rsidR="009E54D2" w:rsidRDefault="00567705">
                          <w:pPr>
                            <w:spacing w:before="84"/>
                            <w:ind w:left="60"/>
                          </w:pPr>
                          <w:r>
                            <w:fldChar w:fldCharType="begin"/>
                          </w:r>
                          <w:r>
                            <w:instrText xml:space="preserve"> PAGE </w:instrText>
                          </w:r>
                          <w:r>
                            <w:fldChar w:fldCharType="separate"/>
                          </w:r>
                          <w:r>
                            <w:t>57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29" type="#_x0000_t202" style="position:absolute;margin-left:507.6pt;margin-top:760.2pt;width:26.05pt;height:19.45pt;z-index:-2515527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" filled="f" stroked="f">
              <v:textbox inset="0,0,0,0">
                <w:txbxContent>
                  <w:p w:rsidR="009E54D2" w:rsidRDefault="00567705">
                    <w:pPr>
                      <w:spacing w:before="84"/>
                      <w:ind w:left="60"/>
                    </w:pPr>
                    <w:r>
                      <w:fldChar w:fldCharType="begin"/>
                    </w:r>
                    <w:r>
                      <w:instrText xml:space="preserve"> PAGE </w:instrText>
                    </w:r>
                    <w:r>
                      <w:fldChar w:fldCharType="separate"/>
                    </w:r>
                    <w:r>
                      <w:t>57</w:t>
                    </w:r>
                    <w:r>
                      <w:fldChar w:fldCharType="end"/>
                    </w:r>
                  </w:p>
                </w:txbxContent>
              </v:textbox>
              <w10:wrap anchorx="page" anchory="page"/>
            </v:shape>
          </w:pict>
        </mc:Fallback>
      </mc:AlternateConten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65760" behindDoc="1" locked="0" layoutInCell="1" allowOverlap="1">
              <wp:simplePos x="0" y="0"/>
              <wp:positionH relativeFrom="page">
                <wp:posOffset>6446520</wp:posOffset>
              </wp:positionH>
              <wp:positionV relativeFrom="page">
                <wp:posOffset>9654536</wp:posOffset>
              </wp:positionV>
              <wp:extent cx="330839" cy="247016"/>
              <wp:effectExtent l="0" t="0" r="12061" b="6984"/>
              <wp:wrapNone/>
              <wp:docPr id="53" name="Text Box 6"/>
              <wp:cNvGraphicFramePr/>
              <a:graphic xmlns:a="http://schemas.openxmlformats.org/drawingml/2006/main">
                <a:graphicData uri="http://schemas.microsoft.com/office/word/2010/wordprocessingShape">
                  <wps:wsp>
                    <wps:cNvSpPr txBox="1"/>
                    <wps:spPr>
                      <a:xfrm>
                        <a:off x="0" y="0"/>
                        <a:ext cx="330839" cy="247016"/>
                      </a:xfrm>
                      <a:prstGeom prst="rect">
                        <a:avLst/>
                      </a:prstGeom>
                      <a:noFill/>
                      <a:ln>
                        <a:noFill/>
                        <a:prstDash/>
                      </a:ln>
                    </wps:spPr>
                    <wps:txbx>
                      <w:txbxContent>
                        <w:p w:rsidR="009E54D2" w:rsidRDefault="00567705">
                          <w:pPr>
                            <w:spacing w:before="84"/>
                            <w:ind w:left="60"/>
                          </w:pPr>
                          <w:r>
                            <w:fldChar w:fldCharType="begin"/>
                          </w:r>
                          <w:r>
                            <w:instrText xml:space="preserve"> PAGE </w:instrText>
                          </w:r>
                          <w:r>
                            <w:fldChar w:fldCharType="separate"/>
                          </w:r>
                          <w:r>
                            <w:t>57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30" type="#_x0000_t202" style="position:absolute;margin-left:507.6pt;margin-top:760.2pt;width:26.05pt;height:19.45pt;z-index:-2515507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" filled="f" stroked="f">
              <v:textbox inset="0,0,0,0">
                <w:txbxContent>
                  <w:p w:rsidR="009E54D2" w:rsidRDefault="00567705">
                    <w:pPr>
                      <w:spacing w:before="84"/>
                      <w:ind w:left="60"/>
                    </w:pPr>
                    <w:r>
                      <w:fldChar w:fldCharType="begin"/>
                    </w:r>
                    <w:r>
                      <w:instrText xml:space="preserve"> PAGE </w:instrText>
                    </w:r>
                    <w:r>
                      <w:fldChar w:fldCharType="separate"/>
                    </w:r>
                    <w:r>
                      <w:t>57</w:t>
                    </w:r>
                    <w:r>
                      <w:fldChar w:fldCharType="end"/>
                    </w:r>
                  </w:p>
                </w:txbxContent>
              </v:textbox>
              <w10:wrap anchorx="page" anchory="page"/>
            </v:shape>
          </w:pict>
        </mc:Fallback>
      </mc:AlternateConten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67808" behindDoc="1" locked="0" layoutInCell="1" allowOverlap="1">
              <wp:simplePos x="0" y="0"/>
              <wp:positionH relativeFrom="page">
                <wp:posOffset>6446520</wp:posOffset>
              </wp:positionH>
              <wp:positionV relativeFrom="page">
                <wp:posOffset>9654536</wp:posOffset>
              </wp:positionV>
              <wp:extent cx="330839" cy="247016"/>
              <wp:effectExtent l="0" t="0" r="12061" b="6984"/>
              <wp:wrapNone/>
              <wp:docPr id="54" name="Text Box 6"/>
              <wp:cNvGraphicFramePr/>
              <a:graphic xmlns:a="http://schemas.openxmlformats.org/drawingml/2006/main">
                <a:graphicData uri="http://schemas.microsoft.com/office/word/2010/wordprocessingShape">
                  <wps:wsp>
                    <wps:cNvSpPr txBox="1"/>
                    <wps:spPr>
                      <a:xfrm>
                        <a:off x="0" y="0"/>
                        <a:ext cx="330839" cy="247016"/>
                      </a:xfrm>
                      <a:prstGeom prst="rect">
                        <a:avLst/>
                      </a:prstGeom>
                      <a:noFill/>
                      <a:ln>
                        <a:noFill/>
                        <a:prstDash/>
                      </a:ln>
                    </wps:spPr>
                    <wps:txbx>
                      <w:txbxContent>
                        <w:p w:rsidR="009E54D2" w:rsidRDefault="00567705">
                          <w:pPr>
                            <w:spacing w:before="84"/>
                            <w:ind w:left="60"/>
                          </w:pPr>
                          <w:r>
                            <w:fldChar w:fldCharType="begin"/>
                          </w:r>
                          <w:r>
                            <w:instrText xml:space="preserve"> PAGE </w:instrText>
                          </w:r>
                          <w:r>
                            <w:fldChar w:fldCharType="separate"/>
                          </w:r>
                          <w:r>
                            <w:t>57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31" type="#_x0000_t202" style="position:absolute;margin-left:507.6pt;margin-top:760.2pt;width:26.05pt;height:19.45pt;z-index:-2515486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" filled="f" stroked="f">
              <v:textbox inset="0,0,0,0">
                <w:txbxContent>
                  <w:p w:rsidR="009E54D2" w:rsidRDefault="00567705">
                    <w:pPr>
                      <w:spacing w:before="84"/>
                      <w:ind w:left="60"/>
                    </w:pPr>
                    <w:r>
                      <w:fldChar w:fldCharType="begin"/>
                    </w:r>
                    <w:r>
                      <w:instrText xml:space="preserve"> PAGE </w:instrText>
                    </w:r>
                    <w:r>
                      <w:fldChar w:fldCharType="separate"/>
                    </w:r>
                    <w:r>
                      <w:t>57</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667456" behindDoc="1" locked="0" layoutInCell="1" allowOverlap="1">
              <wp:simplePos x="0" y="0"/>
              <wp:positionH relativeFrom="page">
                <wp:posOffset>6560820</wp:posOffset>
              </wp:positionH>
              <wp:positionV relativeFrom="page">
                <wp:posOffset>9624690</wp:posOffset>
              </wp:positionV>
              <wp:extent cx="224156" cy="206370"/>
              <wp:effectExtent l="0" t="0" r="4444" b="9530"/>
              <wp:wrapNone/>
              <wp:docPr id="5" name="Text Box 13"/>
              <wp:cNvGraphicFramePr/>
              <a:graphic xmlns:a="http://schemas.openxmlformats.org/drawingml/2006/main">
                <a:graphicData uri="http://schemas.microsoft.com/office/word/2010/wordprocessingShape">
                  <wps:wsp>
                    <wps:cNvSpPr txBox="1"/>
                    <wps:spPr>
                      <a:xfrm>
                        <a:off x="0" y="0"/>
                        <a:ext cx="224156" cy="206370"/>
                      </a:xfrm>
                      <a:prstGeom prst="rect">
                        <a:avLst/>
                      </a:prstGeom>
                      <a:noFill/>
                      <a:ln>
                        <a:noFill/>
                        <a:prstDash/>
                      </a:ln>
                    </wps:spPr>
                    <wps:txbx>
                      <w:txbxContent>
                        <w:p w:rsidR="009E54D2" w:rsidRDefault="00567705">
                          <w:pPr>
                            <w:pStyle w:val="BodyText"/>
                            <w:spacing w:before="86"/>
                            <w:ind w:left="20"/>
                          </w:pPr>
                          <w:r>
                            <w:fldChar w:fldCharType="begin"/>
                          </w:r>
                          <w:r>
                            <w:instrText xml:space="preserve"> PAGE </w:instrText>
                          </w:r>
                          <w:r>
                            <w:fldChar w:fldCharType="separate"/>
                          </w:r>
                          <w:r>
                            <w:t>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82" type="#_x0000_t202" style="position:absolute;margin-left:516.6pt;margin-top:757.85pt;width:17.65pt;height:16.25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" filled="f" stroked="f">
              <v:textbox inset="0,0,0,0">
                <w:txbxContent>
                  <w:p w:rsidR="009E54D2" w:rsidRDefault="00567705">
                    <w:pPr>
                      <w:pStyle w:val="BodyText"/>
                      <w:spacing w:before="86"/>
                      <w:ind w:left="20"/>
                    </w:pPr>
                    <w:r>
                      <w:fldChar w:fldCharType="begin"/>
                    </w:r>
                    <w:r>
                      <w:instrText xml:space="preserve"> PAGE </w:instrText>
                    </w:r>
                    <w:r>
                      <w:fldChar w:fldCharType="separate"/>
                    </w:r>
                    <w:r>
                      <w:t>7</w:t>
                    </w:r>
                    <w:r>
                      <w:fldChar w:fldCharType="end"/>
                    </w:r>
                  </w:p>
                </w:txbxContent>
              </v:textbox>
              <w10:wrap anchorx="page" anchory="page"/>
            </v:shape>
          </w:pict>
        </mc:Fallback>
      </mc:AlternateConten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69856" behindDoc="1" locked="0" layoutInCell="1" allowOverlap="1">
              <wp:simplePos x="0" y="0"/>
              <wp:positionH relativeFrom="page">
                <wp:posOffset>6446520</wp:posOffset>
              </wp:positionH>
              <wp:positionV relativeFrom="page">
                <wp:posOffset>9654536</wp:posOffset>
              </wp:positionV>
              <wp:extent cx="330839" cy="247016"/>
              <wp:effectExtent l="0" t="0" r="12061" b="6984"/>
              <wp:wrapNone/>
              <wp:docPr id="55" name="Text Box 6"/>
              <wp:cNvGraphicFramePr/>
              <a:graphic xmlns:a="http://schemas.openxmlformats.org/drawingml/2006/main">
                <a:graphicData uri="http://schemas.microsoft.com/office/word/2010/wordprocessingShape">
                  <wps:wsp>
                    <wps:cNvSpPr txBox="1"/>
                    <wps:spPr>
                      <a:xfrm>
                        <a:off x="0" y="0"/>
                        <a:ext cx="330839" cy="247016"/>
                      </a:xfrm>
                      <a:prstGeom prst="rect">
                        <a:avLst/>
                      </a:prstGeom>
                      <a:noFill/>
                      <a:ln>
                        <a:noFill/>
                        <a:prstDash/>
                      </a:ln>
                    </wps:spPr>
                    <wps:txbx>
                      <w:txbxContent>
                        <w:p w:rsidR="009E54D2" w:rsidRDefault="00567705">
                          <w:pPr>
                            <w:spacing w:before="84"/>
                            <w:ind w:left="60"/>
                          </w:pPr>
                          <w:r>
                            <w:fldChar w:fldCharType="begin"/>
                          </w:r>
                          <w:r>
                            <w:instrText xml:space="preserve"> PAGE </w:instrText>
                          </w:r>
                          <w:r>
                            <w:fldChar w:fldCharType="separate"/>
                          </w:r>
                          <w:r>
                            <w:t>57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32" type="#_x0000_t202" style="position:absolute;margin-left:507.6pt;margin-top:760.2pt;width:26.05pt;height:19.45pt;z-index:-2515466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" filled="f" stroked="f">
              <v:textbox inset="0,0,0,0">
                <w:txbxContent>
                  <w:p w:rsidR="009E54D2" w:rsidRDefault="00567705">
                    <w:pPr>
                      <w:spacing w:before="84"/>
                      <w:ind w:left="60"/>
                    </w:pPr>
                    <w:r>
                      <w:fldChar w:fldCharType="begin"/>
                    </w:r>
                    <w:r>
                      <w:instrText xml:space="preserve"> PAGE </w:instrText>
                    </w:r>
                    <w:r>
                      <w:fldChar w:fldCharType="separate"/>
                    </w:r>
                    <w:r>
                      <w:t>57</w:t>
                    </w:r>
                    <w:r>
                      <w:fldChar w:fldCharType="end"/>
                    </w:r>
                  </w:p>
                </w:txbxContent>
              </v:textbox>
              <w10:wrap anchorx="page" anchory="page"/>
            </v:shape>
          </w:pict>
        </mc:Fallback>
      </mc:AlternateConten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71904" behindDoc="1" locked="0" layoutInCell="1" allowOverlap="1">
              <wp:simplePos x="0" y="0"/>
              <wp:positionH relativeFrom="page">
                <wp:posOffset>6446520</wp:posOffset>
              </wp:positionH>
              <wp:positionV relativeFrom="page">
                <wp:posOffset>9654536</wp:posOffset>
              </wp:positionV>
              <wp:extent cx="330839" cy="247016"/>
              <wp:effectExtent l="0" t="0" r="12061" b="6984"/>
              <wp:wrapNone/>
              <wp:docPr id="56" name="Text Box 6"/>
              <wp:cNvGraphicFramePr/>
              <a:graphic xmlns:a="http://schemas.openxmlformats.org/drawingml/2006/main">
                <a:graphicData uri="http://schemas.microsoft.com/office/word/2010/wordprocessingShape">
                  <wps:wsp>
                    <wps:cNvSpPr txBox="1"/>
                    <wps:spPr>
                      <a:xfrm>
                        <a:off x="0" y="0"/>
                        <a:ext cx="330839" cy="247016"/>
                      </a:xfrm>
                      <a:prstGeom prst="rect">
                        <a:avLst/>
                      </a:prstGeom>
                      <a:noFill/>
                      <a:ln>
                        <a:noFill/>
                        <a:prstDash/>
                      </a:ln>
                    </wps:spPr>
                    <wps:txbx>
                      <w:txbxContent>
                        <w:p w:rsidR="009E54D2" w:rsidRDefault="00567705">
                          <w:pPr>
                            <w:spacing w:before="84"/>
                            <w:ind w:left="60"/>
                          </w:pPr>
                          <w:r>
                            <w:fldChar w:fldCharType="begin"/>
                          </w:r>
                          <w:r>
                            <w:instrText xml:space="preserve"> PAGE </w:instrText>
                          </w:r>
                          <w:r>
                            <w:fldChar w:fldCharType="separate"/>
                          </w:r>
                          <w:r>
                            <w:t>57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33" type="#_x0000_t202" style="position:absolute;margin-left:507.6pt;margin-top:760.2pt;width:26.05pt;height:19.45pt;z-index:-251544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" filled="f" stroked="f">
              <v:textbox inset="0,0,0,0">
                <w:txbxContent>
                  <w:p w:rsidR="009E54D2" w:rsidRDefault="00567705">
                    <w:pPr>
                      <w:spacing w:before="84"/>
                      <w:ind w:left="60"/>
                    </w:pPr>
                    <w:r>
                      <w:fldChar w:fldCharType="begin"/>
                    </w:r>
                    <w:r>
                      <w:instrText xml:space="preserve"> PAGE </w:instrText>
                    </w:r>
                    <w:r>
                      <w:fldChar w:fldCharType="separate"/>
                    </w:r>
                    <w:r>
                      <w:t>57</w:t>
                    </w:r>
                    <w:r>
                      <w:fldChar w:fldCharType="end"/>
                    </w:r>
                  </w:p>
                </w:txbxContent>
              </v:textbox>
              <w10:wrap anchorx="page" anchory="page"/>
            </v:shape>
          </w:pict>
        </mc:Fallback>
      </mc:AlternateConten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73952" behindDoc="1" locked="0" layoutInCell="1" allowOverlap="1">
              <wp:simplePos x="0" y="0"/>
              <wp:positionH relativeFrom="page">
                <wp:posOffset>6446520</wp:posOffset>
              </wp:positionH>
              <wp:positionV relativeFrom="page">
                <wp:posOffset>9654536</wp:posOffset>
              </wp:positionV>
              <wp:extent cx="330839" cy="247016"/>
              <wp:effectExtent l="0" t="0" r="12061" b="6984"/>
              <wp:wrapNone/>
              <wp:docPr id="57" name="Text Box 6"/>
              <wp:cNvGraphicFramePr/>
              <a:graphic xmlns:a="http://schemas.openxmlformats.org/drawingml/2006/main">
                <a:graphicData uri="http://schemas.microsoft.com/office/word/2010/wordprocessingShape">
                  <wps:wsp>
                    <wps:cNvSpPr txBox="1"/>
                    <wps:spPr>
                      <a:xfrm>
                        <a:off x="0" y="0"/>
                        <a:ext cx="330839" cy="247016"/>
                      </a:xfrm>
                      <a:prstGeom prst="rect">
                        <a:avLst/>
                      </a:prstGeom>
                      <a:noFill/>
                      <a:ln>
                        <a:noFill/>
                        <a:prstDash/>
                      </a:ln>
                    </wps:spPr>
                    <wps:txbx>
                      <w:txbxContent>
                        <w:p w:rsidR="009E54D2" w:rsidRDefault="00567705">
                          <w:pPr>
                            <w:spacing w:before="84"/>
                            <w:ind w:left="60"/>
                          </w:pPr>
                          <w:r>
                            <w:fldChar w:fldCharType="begin"/>
                          </w:r>
                          <w:r>
                            <w:instrText xml:space="preserve"> PAGE </w:instrText>
                          </w:r>
                          <w:r>
                            <w:fldChar w:fldCharType="separate"/>
                          </w:r>
                          <w:r>
                            <w:t>57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34" type="#_x0000_t202" style="position:absolute;margin-left:507.6pt;margin-top:760.2pt;width:26.05pt;height:19.45pt;z-index:-251542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" filled="f" stroked="f">
              <v:textbox inset="0,0,0,0">
                <w:txbxContent>
                  <w:p w:rsidR="009E54D2" w:rsidRDefault="00567705">
                    <w:pPr>
                      <w:spacing w:before="84"/>
                      <w:ind w:left="60"/>
                    </w:pPr>
                    <w:r>
                      <w:fldChar w:fldCharType="begin"/>
                    </w:r>
                    <w:r>
                      <w:instrText xml:space="preserve"> PAGE </w:instrText>
                    </w:r>
                    <w:r>
                      <w:fldChar w:fldCharType="separate"/>
                    </w:r>
                    <w:r>
                      <w:t>57</w:t>
                    </w:r>
                    <w:r>
                      <w:fldChar w:fldCharType="end"/>
                    </w:r>
                  </w:p>
                </w:txbxContent>
              </v:textbox>
              <w10:wrap anchorx="page" anchory="page"/>
            </v:shape>
          </w:pict>
        </mc:Fallback>
      </mc:AlternateConten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76000" behindDoc="1" locked="0" layoutInCell="1" allowOverlap="1">
              <wp:simplePos x="0" y="0"/>
              <wp:positionH relativeFrom="page">
                <wp:posOffset>6446520</wp:posOffset>
              </wp:positionH>
              <wp:positionV relativeFrom="page">
                <wp:posOffset>9681210</wp:posOffset>
              </wp:positionV>
              <wp:extent cx="327656" cy="224786"/>
              <wp:effectExtent l="0" t="0" r="2544" b="3814"/>
              <wp:wrapNone/>
              <wp:docPr id="58" name="Text Box 5"/>
              <wp:cNvGraphicFramePr/>
              <a:graphic xmlns:a="http://schemas.openxmlformats.org/drawingml/2006/main">
                <a:graphicData uri="http://schemas.microsoft.com/office/word/2010/wordprocessingShape">
                  <wps:wsp>
                    <wps:cNvSpPr txBox="1"/>
                    <wps:spPr>
                      <a:xfrm>
                        <a:off x="0" y="0"/>
                        <a:ext cx="327656" cy="224786"/>
                      </a:xfrm>
                      <a:prstGeom prst="rect">
                        <a:avLst/>
                      </a:prstGeom>
                      <a:noFill/>
                      <a:ln>
                        <a:noFill/>
                        <a:prstDash/>
                      </a:ln>
                    </wps:spPr>
                    <wps:txbx>
                      <w:txbxContent>
                        <w:p w:rsidR="009E54D2" w:rsidRDefault="00567705">
                          <w:pPr>
                            <w:spacing w:before="20"/>
                            <w:ind w:left="195"/>
                          </w:pPr>
                          <w:r>
                            <w:fldChar w:fldCharType="begin"/>
                          </w:r>
                          <w:r>
                            <w:instrText xml:space="preserve"> PAGE </w:instrText>
                          </w:r>
                          <w:r>
                            <w:fldChar w:fldCharType="separate"/>
                          </w:r>
                          <w:r>
                            <w:t>68</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135" type="#_x0000_t202" style="position:absolute;margin-left:507.6pt;margin-top:762.3pt;width:25.8pt;height:17.7pt;z-index:-251540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" filled="f" stroked="f">
              <v:textbox inset="0,0,0,0">
                <w:txbxContent>
                  <w:p w:rsidR="009E54D2" w:rsidRDefault="00567705">
                    <w:pPr>
                      <w:spacing w:before="20"/>
                      <w:ind w:left="195"/>
                    </w:pPr>
                    <w:r>
                      <w:fldChar w:fldCharType="begin"/>
                    </w:r>
                    <w:r>
                      <w:instrText xml:space="preserve"> PAGE </w:instrText>
                    </w:r>
                    <w:r>
                      <w:fldChar w:fldCharType="separate"/>
                    </w:r>
                    <w:r>
                      <w:t>68</w:t>
                    </w:r>
                    <w:r>
                      <w:fldChar w:fldCharType="end"/>
                    </w:r>
                  </w:p>
                </w:txbxContent>
              </v:textbox>
              <w10:wrap anchorx="page" anchory="page"/>
            </v:shape>
          </w:pict>
        </mc:Fallback>
      </mc:AlternateConten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78048" behindDoc="1" locked="0" layoutInCell="1" allowOverlap="1">
              <wp:simplePos x="0" y="0"/>
              <wp:positionH relativeFrom="page">
                <wp:posOffset>6446520</wp:posOffset>
              </wp:positionH>
              <wp:positionV relativeFrom="page">
                <wp:posOffset>9681210</wp:posOffset>
              </wp:positionV>
              <wp:extent cx="327656" cy="224786"/>
              <wp:effectExtent l="0" t="0" r="2544" b="3814"/>
              <wp:wrapNone/>
              <wp:docPr id="59" name="Text Box 5"/>
              <wp:cNvGraphicFramePr/>
              <a:graphic xmlns:a="http://schemas.openxmlformats.org/drawingml/2006/main">
                <a:graphicData uri="http://schemas.microsoft.com/office/word/2010/wordprocessingShape">
                  <wps:wsp>
                    <wps:cNvSpPr txBox="1"/>
                    <wps:spPr>
                      <a:xfrm>
                        <a:off x="0" y="0"/>
                        <a:ext cx="327656" cy="224786"/>
                      </a:xfrm>
                      <a:prstGeom prst="rect">
                        <a:avLst/>
                      </a:prstGeom>
                      <a:noFill/>
                      <a:ln>
                        <a:noFill/>
                        <a:prstDash/>
                      </a:ln>
                    </wps:spPr>
                    <wps:txbx>
                      <w:txbxContent>
                        <w:p w:rsidR="009E54D2" w:rsidRDefault="00567705">
                          <w:pPr>
                            <w:spacing w:before="20"/>
                            <w:ind w:left="195"/>
                          </w:pPr>
                          <w:r>
                            <w:fldChar w:fldCharType="begin"/>
                          </w:r>
                          <w:r>
                            <w:instrText xml:space="preserve"> PAGE </w:instrText>
                          </w:r>
                          <w:r>
                            <w:fldChar w:fldCharType="separate"/>
                          </w:r>
                          <w:r>
                            <w:t>68</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36" type="#_x0000_t202" style="position:absolute;margin-left:507.6pt;margin-top:762.3pt;width:25.8pt;height:17.7pt;z-index:-251538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" filled="f" stroked="f">
              <v:textbox inset="0,0,0,0">
                <w:txbxContent>
                  <w:p w:rsidR="009E54D2" w:rsidRDefault="00567705">
                    <w:pPr>
                      <w:spacing w:before="20"/>
                      <w:ind w:left="195"/>
                    </w:pPr>
                    <w:r>
                      <w:fldChar w:fldCharType="begin"/>
                    </w:r>
                    <w:r>
                      <w:instrText xml:space="preserve"> PAGE </w:instrText>
                    </w:r>
                    <w:r>
                      <w:fldChar w:fldCharType="separate"/>
                    </w:r>
                    <w:r>
                      <w:t>68</w:t>
                    </w:r>
                    <w:r>
                      <w:fldChar w:fldCharType="end"/>
                    </w:r>
                  </w:p>
                </w:txbxContent>
              </v:textbox>
              <w10:wrap anchorx="page" anchory="page"/>
            </v:shape>
          </w:pict>
        </mc:Fallback>
      </mc:AlternateConten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80096" behindDoc="1" locked="0" layoutInCell="1" allowOverlap="1">
              <wp:simplePos x="0" y="0"/>
              <wp:positionH relativeFrom="page">
                <wp:posOffset>6446520</wp:posOffset>
              </wp:positionH>
              <wp:positionV relativeFrom="page">
                <wp:posOffset>9681210</wp:posOffset>
              </wp:positionV>
              <wp:extent cx="327656" cy="224786"/>
              <wp:effectExtent l="0" t="0" r="2544" b="3814"/>
              <wp:wrapNone/>
              <wp:docPr id="60" name="Text Box 5"/>
              <wp:cNvGraphicFramePr/>
              <a:graphic xmlns:a="http://schemas.openxmlformats.org/drawingml/2006/main">
                <a:graphicData uri="http://schemas.microsoft.com/office/word/2010/wordprocessingShape">
                  <wps:wsp>
                    <wps:cNvSpPr txBox="1"/>
                    <wps:spPr>
                      <a:xfrm>
                        <a:off x="0" y="0"/>
                        <a:ext cx="327656" cy="224786"/>
                      </a:xfrm>
                      <a:prstGeom prst="rect">
                        <a:avLst/>
                      </a:prstGeom>
                      <a:noFill/>
                      <a:ln>
                        <a:noFill/>
                        <a:prstDash/>
                      </a:ln>
                    </wps:spPr>
                    <wps:txbx>
                      <w:txbxContent>
                        <w:p w:rsidR="009E54D2" w:rsidRDefault="00567705">
                          <w:pPr>
                            <w:spacing w:before="20"/>
                            <w:ind w:left="195"/>
                          </w:pPr>
                          <w:r>
                            <w:fldChar w:fldCharType="begin"/>
                          </w:r>
                          <w:r>
                            <w:instrText xml:space="preserve"> PAGE </w:instrText>
                          </w:r>
                          <w:r>
                            <w:fldChar w:fldCharType="separate"/>
                          </w:r>
                          <w:r>
                            <w:t>68</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37" type="#_x0000_t202" style="position:absolute;margin-left:507.6pt;margin-top:762.3pt;width:25.8pt;height:17.7pt;z-index:-251536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" filled="f" stroked="f">
              <v:textbox inset="0,0,0,0">
                <w:txbxContent>
                  <w:p w:rsidR="009E54D2" w:rsidRDefault="00567705">
                    <w:pPr>
                      <w:spacing w:before="20"/>
                      <w:ind w:left="195"/>
                    </w:pPr>
                    <w:r>
                      <w:fldChar w:fldCharType="begin"/>
                    </w:r>
                    <w:r>
                      <w:instrText xml:space="preserve"> PAGE </w:instrText>
                    </w:r>
                    <w:r>
                      <w:fldChar w:fldCharType="separate"/>
                    </w:r>
                    <w:r>
                      <w:t>68</w:t>
                    </w:r>
                    <w:r>
                      <w:fldChar w:fldCharType="end"/>
                    </w:r>
                  </w:p>
                </w:txbxContent>
              </v:textbox>
              <w10:wrap anchorx="page" anchory="page"/>
            </v:shape>
          </w:pict>
        </mc:Fallback>
      </mc:AlternateConten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82144" behindDoc="1" locked="0" layoutInCell="1" allowOverlap="1">
              <wp:simplePos x="0" y="0"/>
              <wp:positionH relativeFrom="page">
                <wp:posOffset>6446520</wp:posOffset>
              </wp:positionH>
              <wp:positionV relativeFrom="page">
                <wp:posOffset>9681210</wp:posOffset>
              </wp:positionV>
              <wp:extent cx="327656" cy="224786"/>
              <wp:effectExtent l="0" t="0" r="2544" b="3814"/>
              <wp:wrapNone/>
              <wp:docPr id="61" name="Text Box 5"/>
              <wp:cNvGraphicFramePr/>
              <a:graphic xmlns:a="http://schemas.openxmlformats.org/drawingml/2006/main">
                <a:graphicData uri="http://schemas.microsoft.com/office/word/2010/wordprocessingShape">
                  <wps:wsp>
                    <wps:cNvSpPr txBox="1"/>
                    <wps:spPr>
                      <a:xfrm>
                        <a:off x="0" y="0"/>
                        <a:ext cx="327656" cy="224786"/>
                      </a:xfrm>
                      <a:prstGeom prst="rect">
                        <a:avLst/>
                      </a:prstGeom>
                      <a:noFill/>
                      <a:ln>
                        <a:noFill/>
                        <a:prstDash/>
                      </a:ln>
                    </wps:spPr>
                    <wps:txbx>
                      <w:txbxContent>
                        <w:p w:rsidR="009E54D2" w:rsidRDefault="00567705">
                          <w:pPr>
                            <w:spacing w:before="20"/>
                            <w:ind w:left="195"/>
                          </w:pPr>
                          <w:r>
                            <w:fldChar w:fldCharType="begin"/>
                          </w:r>
                          <w:r>
                            <w:instrText xml:space="preserve"> PAGE </w:instrText>
                          </w:r>
                          <w:r>
                            <w:fldChar w:fldCharType="separate"/>
                          </w:r>
                          <w:r>
                            <w:t>68</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38" type="#_x0000_t202" style="position:absolute;margin-left:507.6pt;margin-top:762.3pt;width:25.8pt;height:17.7pt;z-index:-251534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" filled="f" stroked="f">
              <v:textbox inset="0,0,0,0">
                <w:txbxContent>
                  <w:p w:rsidR="009E54D2" w:rsidRDefault="00567705">
                    <w:pPr>
                      <w:spacing w:before="20"/>
                      <w:ind w:left="195"/>
                    </w:pPr>
                    <w:r>
                      <w:fldChar w:fldCharType="begin"/>
                    </w:r>
                    <w:r>
                      <w:instrText xml:space="preserve"> PAGE </w:instrText>
                    </w:r>
                    <w:r>
                      <w:fldChar w:fldCharType="separate"/>
                    </w:r>
                    <w:r>
                      <w:t>68</w:t>
                    </w:r>
                    <w:r>
                      <w:fldChar w:fldCharType="end"/>
                    </w:r>
                  </w:p>
                </w:txbxContent>
              </v:textbox>
              <w10:wrap anchorx="page" anchory="page"/>
            </v:shape>
          </w:pict>
        </mc:Fallback>
      </mc:AlternateConten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84192" behindDoc="1" locked="0" layoutInCell="1" allowOverlap="1">
              <wp:simplePos x="0" y="0"/>
              <wp:positionH relativeFrom="page">
                <wp:posOffset>6446520</wp:posOffset>
              </wp:positionH>
              <wp:positionV relativeFrom="page">
                <wp:posOffset>9681210</wp:posOffset>
              </wp:positionV>
              <wp:extent cx="327656" cy="224786"/>
              <wp:effectExtent l="0" t="0" r="2544" b="3814"/>
              <wp:wrapNone/>
              <wp:docPr id="62" name="Text Box 5"/>
              <wp:cNvGraphicFramePr/>
              <a:graphic xmlns:a="http://schemas.openxmlformats.org/drawingml/2006/main">
                <a:graphicData uri="http://schemas.microsoft.com/office/word/2010/wordprocessingShape">
                  <wps:wsp>
                    <wps:cNvSpPr txBox="1"/>
                    <wps:spPr>
                      <a:xfrm>
                        <a:off x="0" y="0"/>
                        <a:ext cx="327656" cy="224786"/>
                      </a:xfrm>
                      <a:prstGeom prst="rect">
                        <a:avLst/>
                      </a:prstGeom>
                      <a:noFill/>
                      <a:ln>
                        <a:noFill/>
                        <a:prstDash/>
                      </a:ln>
                    </wps:spPr>
                    <wps:txbx>
                      <w:txbxContent>
                        <w:p w:rsidR="009E54D2" w:rsidRDefault="00567705">
                          <w:pPr>
                            <w:spacing w:before="20"/>
                            <w:ind w:left="195"/>
                          </w:pPr>
                          <w:r>
                            <w:fldChar w:fldCharType="begin"/>
                          </w:r>
                          <w:r>
                            <w:instrText xml:space="preserve"> PAGE </w:instrText>
                          </w:r>
                          <w:r>
                            <w:fldChar w:fldCharType="separate"/>
                          </w:r>
                          <w:r>
                            <w:t>68</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39" type="#_x0000_t202" style="position:absolute;margin-left:507.6pt;margin-top:762.3pt;width:25.8pt;height:17.7pt;z-index:-251532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" filled="f" stroked="f">
              <v:textbox inset="0,0,0,0">
                <w:txbxContent>
                  <w:p w:rsidR="009E54D2" w:rsidRDefault="00567705">
                    <w:pPr>
                      <w:spacing w:before="20"/>
                      <w:ind w:left="195"/>
                    </w:pPr>
                    <w:r>
                      <w:fldChar w:fldCharType="begin"/>
                    </w:r>
                    <w:r>
                      <w:instrText xml:space="preserve"> PAGE </w:instrText>
                    </w:r>
                    <w:r>
                      <w:fldChar w:fldCharType="separate"/>
                    </w:r>
                    <w:r>
                      <w:t>68</w:t>
                    </w:r>
                    <w:r>
                      <w:fldChar w:fldCharType="end"/>
                    </w:r>
                  </w:p>
                </w:txbxContent>
              </v:textbox>
              <w10:wrap anchorx="page" anchory="page"/>
            </v:shape>
          </w:pict>
        </mc:Fallback>
      </mc:AlternateConten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86240" behindDoc="1" locked="0" layoutInCell="1" allowOverlap="1">
              <wp:simplePos x="0" y="0"/>
              <wp:positionH relativeFrom="page">
                <wp:posOffset>6446520</wp:posOffset>
              </wp:positionH>
              <wp:positionV relativeFrom="page">
                <wp:posOffset>9681210</wp:posOffset>
              </wp:positionV>
              <wp:extent cx="327656" cy="224786"/>
              <wp:effectExtent l="0" t="0" r="2544" b="3814"/>
              <wp:wrapNone/>
              <wp:docPr id="63" name="Text Box 5"/>
              <wp:cNvGraphicFramePr/>
              <a:graphic xmlns:a="http://schemas.openxmlformats.org/drawingml/2006/main">
                <a:graphicData uri="http://schemas.microsoft.com/office/word/2010/wordprocessingShape">
                  <wps:wsp>
                    <wps:cNvSpPr txBox="1"/>
                    <wps:spPr>
                      <a:xfrm>
                        <a:off x="0" y="0"/>
                        <a:ext cx="327656" cy="224786"/>
                      </a:xfrm>
                      <a:prstGeom prst="rect">
                        <a:avLst/>
                      </a:prstGeom>
                      <a:noFill/>
                      <a:ln>
                        <a:noFill/>
                        <a:prstDash/>
                      </a:ln>
                    </wps:spPr>
                    <wps:txbx>
                      <w:txbxContent>
                        <w:p w:rsidR="009E54D2" w:rsidRDefault="00567705">
                          <w:pPr>
                            <w:spacing w:before="20"/>
                            <w:ind w:left="195"/>
                          </w:pPr>
                          <w:r>
                            <w:fldChar w:fldCharType="begin"/>
                          </w:r>
                          <w:r>
                            <w:instrText xml:space="preserve"> PAGE </w:instrText>
                          </w:r>
                          <w:r>
                            <w:fldChar w:fldCharType="separate"/>
                          </w:r>
                          <w:r>
                            <w:t>68</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40" type="#_x0000_t202" style="position:absolute;margin-left:507.6pt;margin-top:762.3pt;width:25.8pt;height:17.7pt;z-index:-251530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" filled="f" stroked="f">
              <v:textbox inset="0,0,0,0">
                <w:txbxContent>
                  <w:p w:rsidR="009E54D2" w:rsidRDefault="00567705">
                    <w:pPr>
                      <w:spacing w:before="20"/>
                      <w:ind w:left="195"/>
                    </w:pPr>
                    <w:r>
                      <w:fldChar w:fldCharType="begin"/>
                    </w:r>
                    <w:r>
                      <w:instrText xml:space="preserve"> PAGE </w:instrText>
                    </w:r>
                    <w:r>
                      <w:fldChar w:fldCharType="separate"/>
                    </w:r>
                    <w:r>
                      <w:t>68</w:t>
                    </w:r>
                    <w:r>
                      <w:fldChar w:fldCharType="end"/>
                    </w:r>
                  </w:p>
                </w:txbxContent>
              </v:textbox>
              <w10:wrap anchorx="page" anchory="page"/>
            </v:shape>
          </w:pict>
        </mc:Fallback>
      </mc:AlternateConten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88288" behindDoc="1" locked="0" layoutInCell="1" allowOverlap="1">
              <wp:simplePos x="0" y="0"/>
              <wp:positionH relativeFrom="page">
                <wp:posOffset>9437366</wp:posOffset>
              </wp:positionH>
              <wp:positionV relativeFrom="page">
                <wp:posOffset>6797677</wp:posOffset>
              </wp:positionV>
              <wp:extent cx="248917" cy="217170"/>
              <wp:effectExtent l="0" t="0" r="5083" b="11430"/>
              <wp:wrapNone/>
              <wp:docPr id="64" name="Text Box 4"/>
              <wp:cNvGraphicFramePr/>
              <a:graphic xmlns:a="http://schemas.openxmlformats.org/drawingml/2006/main">
                <a:graphicData uri="http://schemas.microsoft.com/office/word/2010/wordprocessingShape">
                  <wps:wsp>
                    <wps:cNvSpPr txBox="1"/>
                    <wps:spPr>
                      <a:xfrm>
                        <a:off x="0" y="0"/>
                        <a:ext cx="248917" cy="217170"/>
                      </a:xfrm>
                      <a:prstGeom prst="rect">
                        <a:avLst/>
                      </a:prstGeom>
                      <a:noFill/>
                      <a:ln>
                        <a:noFill/>
                        <a:prstDash/>
                      </a:ln>
                    </wps:spPr>
                    <wps:txbx>
                      <w:txbxContent>
                        <w:p w:rsidR="009E54D2" w:rsidRDefault="00567705">
                          <w:pPr>
                            <w:pStyle w:val="BodyText"/>
                            <w:spacing w:before="44"/>
                            <w:ind w:left="60"/>
                          </w:pPr>
                          <w:r>
                            <w:fldChar w:fldCharType="begin"/>
                          </w:r>
                          <w:r>
                            <w:instrText xml:space="preserve"> PAGE </w:instrText>
                          </w:r>
                          <w:r>
                            <w:fldChar w:fldCharType="separate"/>
                          </w:r>
                          <w:r>
                            <w:t>71</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141" type="#_x0000_t202" style="position:absolute;margin-left:743.1pt;margin-top:535.25pt;width:19.6pt;height:17.1pt;z-index:-251528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" filled="f" stroked="f">
              <v:textbox inset="0,0,0,0">
                <w:txbxContent>
                  <w:p w:rsidR="009E54D2" w:rsidRDefault="00567705">
                    <w:pPr>
                      <w:pStyle w:val="BodyText"/>
                      <w:spacing w:before="44"/>
                      <w:ind w:left="60"/>
                    </w:pPr>
                    <w:r>
                      <w:fldChar w:fldCharType="begin"/>
                    </w:r>
                    <w:r>
                      <w:instrText xml:space="preserve"> PAGE </w:instrText>
                    </w:r>
                    <w:r>
                      <w:fldChar w:fldCharType="separate"/>
                    </w:r>
                    <w:r>
                      <w:t>71</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669504" behindDoc="1" locked="0" layoutInCell="1" allowOverlap="1">
              <wp:simplePos x="0" y="0"/>
              <wp:positionH relativeFrom="page">
                <wp:posOffset>6560820</wp:posOffset>
              </wp:positionH>
              <wp:positionV relativeFrom="page">
                <wp:posOffset>9624690</wp:posOffset>
              </wp:positionV>
              <wp:extent cx="224156" cy="206370"/>
              <wp:effectExtent l="0" t="0" r="4444" b="9530"/>
              <wp:wrapNone/>
              <wp:docPr id="6" name="Text Box 13"/>
              <wp:cNvGraphicFramePr/>
              <a:graphic xmlns:a="http://schemas.openxmlformats.org/drawingml/2006/main">
                <a:graphicData uri="http://schemas.microsoft.com/office/word/2010/wordprocessingShape">
                  <wps:wsp>
                    <wps:cNvSpPr txBox="1"/>
                    <wps:spPr>
                      <a:xfrm>
                        <a:off x="0" y="0"/>
                        <a:ext cx="224156" cy="206370"/>
                      </a:xfrm>
                      <a:prstGeom prst="rect">
                        <a:avLst/>
                      </a:prstGeom>
                      <a:noFill/>
                      <a:ln>
                        <a:noFill/>
                        <a:prstDash/>
                      </a:ln>
                    </wps:spPr>
                    <wps:txbx>
                      <w:txbxContent>
                        <w:p w:rsidR="009E54D2" w:rsidRDefault="00567705">
                          <w:pPr>
                            <w:pStyle w:val="BodyText"/>
                            <w:spacing w:before="86"/>
                            <w:ind w:left="20"/>
                          </w:pPr>
                          <w:r>
                            <w:fldChar w:fldCharType="begin"/>
                          </w:r>
                          <w:r>
                            <w:instrText xml:space="preserve"> PAGE </w:instrText>
                          </w:r>
                          <w:r>
                            <w:fldChar w:fldCharType="separate"/>
                          </w:r>
                          <w:r>
                            <w:t>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83" type="#_x0000_t202" style="position:absolute;margin-left:516.6pt;margin-top:757.85pt;width:17.65pt;height:16.25pt;z-index:-2516469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" filled="f" stroked="f">
              <v:textbox inset="0,0,0,0">
                <w:txbxContent>
                  <w:p w:rsidR="009E54D2" w:rsidRDefault="00567705">
                    <w:pPr>
                      <w:pStyle w:val="BodyText"/>
                      <w:spacing w:before="86"/>
                      <w:ind w:left="20"/>
                    </w:pPr>
                    <w:r>
                      <w:fldChar w:fldCharType="begin"/>
                    </w:r>
                    <w:r>
                      <w:instrText xml:space="preserve"> PAGE </w:instrText>
                    </w:r>
                    <w:r>
                      <w:fldChar w:fldCharType="separate"/>
                    </w:r>
                    <w:r>
                      <w:t>7</w:t>
                    </w:r>
                    <w:r>
                      <w:fldChar w:fldCharType="end"/>
                    </w:r>
                  </w:p>
                </w:txbxContent>
              </v:textbox>
              <w10:wrap anchorx="page" anchory="page"/>
            </v:shape>
          </w:pict>
        </mc:Fallback>
      </mc:AlternateConten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90336" behindDoc="1" locked="0" layoutInCell="1" allowOverlap="1">
              <wp:simplePos x="0" y="0"/>
              <wp:positionH relativeFrom="page">
                <wp:posOffset>9437366</wp:posOffset>
              </wp:positionH>
              <wp:positionV relativeFrom="page">
                <wp:posOffset>6797677</wp:posOffset>
              </wp:positionV>
              <wp:extent cx="248917" cy="217170"/>
              <wp:effectExtent l="0" t="0" r="5083" b="11430"/>
              <wp:wrapNone/>
              <wp:docPr id="65" name="Text Box 4"/>
              <wp:cNvGraphicFramePr/>
              <a:graphic xmlns:a="http://schemas.openxmlformats.org/drawingml/2006/main">
                <a:graphicData uri="http://schemas.microsoft.com/office/word/2010/wordprocessingShape">
                  <wps:wsp>
                    <wps:cNvSpPr txBox="1"/>
                    <wps:spPr>
                      <a:xfrm>
                        <a:off x="0" y="0"/>
                        <a:ext cx="248917" cy="217170"/>
                      </a:xfrm>
                      <a:prstGeom prst="rect">
                        <a:avLst/>
                      </a:prstGeom>
                      <a:noFill/>
                      <a:ln>
                        <a:noFill/>
                        <a:prstDash/>
                      </a:ln>
                    </wps:spPr>
                    <wps:txbx>
                      <w:txbxContent>
                        <w:p w:rsidR="009E54D2" w:rsidRDefault="00567705">
                          <w:pPr>
                            <w:pStyle w:val="BodyText"/>
                            <w:spacing w:before="44"/>
                            <w:ind w:left="60"/>
                          </w:pPr>
                          <w:r>
                            <w:fldChar w:fldCharType="begin"/>
                          </w:r>
                          <w:r>
                            <w:instrText xml:space="preserve"> PAGE </w:instrText>
                          </w:r>
                          <w:r>
                            <w:fldChar w:fldCharType="separate"/>
                          </w:r>
                          <w:r>
                            <w:t>71</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42" type="#_x0000_t202" style="position:absolute;margin-left:743.1pt;margin-top:535.25pt;width:19.6pt;height:17.1pt;z-index:-251526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" filled="f" stroked="f">
              <v:textbox inset="0,0,0,0">
                <w:txbxContent>
                  <w:p w:rsidR="009E54D2" w:rsidRDefault="00567705">
                    <w:pPr>
                      <w:pStyle w:val="BodyText"/>
                      <w:spacing w:before="44"/>
                      <w:ind w:left="60"/>
                    </w:pPr>
                    <w:r>
                      <w:fldChar w:fldCharType="begin"/>
                    </w:r>
                    <w:r>
                      <w:instrText xml:space="preserve"> PAGE </w:instrText>
                    </w:r>
                    <w:r>
                      <w:fldChar w:fldCharType="separate"/>
                    </w:r>
                    <w:r>
                      <w:t>71</w:t>
                    </w:r>
                    <w:r>
                      <w:fldChar w:fldCharType="end"/>
                    </w:r>
                  </w:p>
                </w:txbxContent>
              </v:textbox>
              <w10:wrap anchorx="page" anchory="page"/>
            </v:shape>
          </w:pict>
        </mc:Fallback>
      </mc:AlternateConten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92384" behindDoc="1" locked="0" layoutInCell="1" allowOverlap="1">
              <wp:simplePos x="0" y="0"/>
              <wp:positionH relativeFrom="page">
                <wp:posOffset>9437366</wp:posOffset>
              </wp:positionH>
              <wp:positionV relativeFrom="page">
                <wp:posOffset>6797677</wp:posOffset>
              </wp:positionV>
              <wp:extent cx="248917" cy="217170"/>
              <wp:effectExtent l="0" t="0" r="5083" b="11430"/>
              <wp:wrapNone/>
              <wp:docPr id="66" name="Text Box 4"/>
              <wp:cNvGraphicFramePr/>
              <a:graphic xmlns:a="http://schemas.openxmlformats.org/drawingml/2006/main">
                <a:graphicData uri="http://schemas.microsoft.com/office/word/2010/wordprocessingShape">
                  <wps:wsp>
                    <wps:cNvSpPr txBox="1"/>
                    <wps:spPr>
                      <a:xfrm>
                        <a:off x="0" y="0"/>
                        <a:ext cx="248917" cy="217170"/>
                      </a:xfrm>
                      <a:prstGeom prst="rect">
                        <a:avLst/>
                      </a:prstGeom>
                      <a:noFill/>
                      <a:ln>
                        <a:noFill/>
                        <a:prstDash/>
                      </a:ln>
                    </wps:spPr>
                    <wps:txbx>
                      <w:txbxContent>
                        <w:p w:rsidR="009E54D2" w:rsidRDefault="00567705">
                          <w:pPr>
                            <w:pStyle w:val="BodyText"/>
                            <w:spacing w:before="44"/>
                            <w:ind w:left="60"/>
                          </w:pPr>
                          <w:r>
                            <w:fldChar w:fldCharType="begin"/>
                          </w:r>
                          <w:r>
                            <w:instrText xml:space="preserve"> PAGE </w:instrText>
                          </w:r>
                          <w:r>
                            <w:fldChar w:fldCharType="separate"/>
                          </w:r>
                          <w:r>
                            <w:t>71</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43" type="#_x0000_t202" style="position:absolute;margin-left:743.1pt;margin-top:535.25pt;width:19.6pt;height:17.1pt;z-index:-2515240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" filled="f" stroked="f">
              <v:textbox inset="0,0,0,0">
                <w:txbxContent>
                  <w:p w:rsidR="009E54D2" w:rsidRDefault="00567705">
                    <w:pPr>
                      <w:pStyle w:val="BodyText"/>
                      <w:spacing w:before="44"/>
                      <w:ind w:left="60"/>
                    </w:pPr>
                    <w:r>
                      <w:fldChar w:fldCharType="begin"/>
                    </w:r>
                    <w:r>
                      <w:instrText xml:space="preserve"> PAGE </w:instrText>
                    </w:r>
                    <w:r>
                      <w:fldChar w:fldCharType="separate"/>
                    </w:r>
                    <w:r>
                      <w:t>71</w:t>
                    </w:r>
                    <w:r>
                      <w:fldChar w:fldCharType="end"/>
                    </w:r>
                  </w:p>
                </w:txbxContent>
              </v:textbox>
              <w10:wrap anchorx="page" anchory="page"/>
            </v:shape>
          </w:pict>
        </mc:Fallback>
      </mc:AlternateConten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94432" behindDoc="1" locked="0" layoutInCell="1" allowOverlap="1">
              <wp:simplePos x="0" y="0"/>
              <wp:positionH relativeFrom="page">
                <wp:posOffset>6472552</wp:posOffset>
              </wp:positionH>
              <wp:positionV relativeFrom="page">
                <wp:posOffset>9685653</wp:posOffset>
              </wp:positionV>
              <wp:extent cx="308610" cy="198123"/>
              <wp:effectExtent l="0" t="0" r="8890" b="5077"/>
              <wp:wrapNone/>
              <wp:docPr id="67" name="Text Box 3"/>
              <wp:cNvGraphicFramePr/>
              <a:graphic xmlns:a="http://schemas.openxmlformats.org/drawingml/2006/main">
                <a:graphicData uri="http://schemas.microsoft.com/office/word/2010/wordprocessingShape">
                  <wps:wsp>
                    <wps:cNvSpPr txBox="1"/>
                    <wps:spPr>
                      <a:xfrm>
                        <a:off x="0" y="0"/>
                        <a:ext cx="308610" cy="198123"/>
                      </a:xfrm>
                      <a:prstGeom prst="rect">
                        <a:avLst/>
                      </a:prstGeom>
                      <a:noFill/>
                      <a:ln>
                        <a:noFill/>
                        <a:prstDash/>
                      </a:ln>
                    </wps:spPr>
                    <wps:txbx>
                      <w:txbxContent>
                        <w:p w:rsidR="009E54D2" w:rsidRDefault="00567705">
                          <w:pPr>
                            <w:spacing w:before="49"/>
                            <w:ind w:left="60"/>
                          </w:pPr>
                          <w:r>
                            <w:fldChar w:fldCharType="begin"/>
                          </w:r>
                          <w:r>
                            <w:instrText xml:space="preserve"> PAGE </w:instrText>
                          </w:r>
                          <w:r>
                            <w:fldChar w:fldCharType="separate"/>
                          </w:r>
                          <w:r>
                            <w:t>73</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144" type="#_x0000_t202" style="position:absolute;margin-left:509.65pt;margin-top:762.65pt;width:24.3pt;height:15.6pt;z-index:-2515220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" filled="f" stroked="f">
              <v:textbox inset="0,0,0,0">
                <w:txbxContent>
                  <w:p w:rsidR="009E54D2" w:rsidRDefault="00567705">
                    <w:pPr>
                      <w:spacing w:before="49"/>
                      <w:ind w:left="60"/>
                    </w:pPr>
                    <w:r>
                      <w:fldChar w:fldCharType="begin"/>
                    </w:r>
                    <w:r>
                      <w:instrText xml:space="preserve"> PAGE </w:instrText>
                    </w:r>
                    <w:r>
                      <w:fldChar w:fldCharType="separate"/>
                    </w:r>
                    <w:r>
                      <w:t>73</w:t>
                    </w:r>
                    <w:r>
                      <w:fldChar w:fldCharType="end"/>
                    </w:r>
                  </w:p>
                </w:txbxContent>
              </v:textbox>
              <w10:wrap anchorx="page" anchory="page"/>
            </v:shape>
          </w:pict>
        </mc:Fallback>
      </mc:AlternateConten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96480" behindDoc="1" locked="0" layoutInCell="1" allowOverlap="1">
              <wp:simplePos x="0" y="0"/>
              <wp:positionH relativeFrom="page">
                <wp:posOffset>6472552</wp:posOffset>
              </wp:positionH>
              <wp:positionV relativeFrom="page">
                <wp:posOffset>9685653</wp:posOffset>
              </wp:positionV>
              <wp:extent cx="308610" cy="198123"/>
              <wp:effectExtent l="0" t="0" r="8890" b="5077"/>
              <wp:wrapNone/>
              <wp:docPr id="68" name="Text Box 3"/>
              <wp:cNvGraphicFramePr/>
              <a:graphic xmlns:a="http://schemas.openxmlformats.org/drawingml/2006/main">
                <a:graphicData uri="http://schemas.microsoft.com/office/word/2010/wordprocessingShape">
                  <wps:wsp>
                    <wps:cNvSpPr txBox="1"/>
                    <wps:spPr>
                      <a:xfrm>
                        <a:off x="0" y="0"/>
                        <a:ext cx="308610" cy="198123"/>
                      </a:xfrm>
                      <a:prstGeom prst="rect">
                        <a:avLst/>
                      </a:prstGeom>
                      <a:noFill/>
                      <a:ln>
                        <a:noFill/>
                        <a:prstDash/>
                      </a:ln>
                    </wps:spPr>
                    <wps:txbx>
                      <w:txbxContent>
                        <w:p w:rsidR="009E54D2" w:rsidRDefault="00567705">
                          <w:pPr>
                            <w:spacing w:before="49"/>
                            <w:ind w:left="60"/>
                          </w:pPr>
                          <w:r>
                            <w:fldChar w:fldCharType="begin"/>
                          </w:r>
                          <w:r>
                            <w:instrText xml:space="preserve"> PAGE </w:instrText>
                          </w:r>
                          <w:r>
                            <w:fldChar w:fldCharType="separate"/>
                          </w:r>
                          <w:r>
                            <w:t>73</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45" type="#_x0000_t202" style="position:absolute;margin-left:509.65pt;margin-top:762.65pt;width:24.3pt;height:15.6pt;z-index:-2515200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" filled="f" stroked="f">
              <v:textbox inset="0,0,0,0">
                <w:txbxContent>
                  <w:p w:rsidR="009E54D2" w:rsidRDefault="00567705">
                    <w:pPr>
                      <w:spacing w:before="49"/>
                      <w:ind w:left="60"/>
                    </w:pPr>
                    <w:r>
                      <w:fldChar w:fldCharType="begin"/>
                    </w:r>
                    <w:r>
                      <w:instrText xml:space="preserve"> PAGE </w:instrText>
                    </w:r>
                    <w:r>
                      <w:fldChar w:fldCharType="separate"/>
                    </w:r>
                    <w:r>
                      <w:t>73</w:t>
                    </w:r>
                    <w:r>
                      <w:fldChar w:fldCharType="end"/>
                    </w:r>
                  </w:p>
                </w:txbxContent>
              </v:textbox>
              <w10:wrap anchorx="page" anchory="page"/>
            </v:shape>
          </w:pict>
        </mc:Fallback>
      </mc:AlternateConten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798528" behindDoc="1" locked="0" layoutInCell="1" allowOverlap="1">
              <wp:simplePos x="0" y="0"/>
              <wp:positionH relativeFrom="page">
                <wp:posOffset>6472552</wp:posOffset>
              </wp:positionH>
              <wp:positionV relativeFrom="page">
                <wp:posOffset>9685653</wp:posOffset>
              </wp:positionV>
              <wp:extent cx="308610" cy="198123"/>
              <wp:effectExtent l="0" t="0" r="8890" b="5077"/>
              <wp:wrapNone/>
              <wp:docPr id="69" name="Text Box 3"/>
              <wp:cNvGraphicFramePr/>
              <a:graphic xmlns:a="http://schemas.openxmlformats.org/drawingml/2006/main">
                <a:graphicData uri="http://schemas.microsoft.com/office/word/2010/wordprocessingShape">
                  <wps:wsp>
                    <wps:cNvSpPr txBox="1"/>
                    <wps:spPr>
                      <a:xfrm>
                        <a:off x="0" y="0"/>
                        <a:ext cx="308610" cy="198123"/>
                      </a:xfrm>
                      <a:prstGeom prst="rect">
                        <a:avLst/>
                      </a:prstGeom>
                      <a:noFill/>
                      <a:ln>
                        <a:noFill/>
                        <a:prstDash/>
                      </a:ln>
                    </wps:spPr>
                    <wps:txbx>
                      <w:txbxContent>
                        <w:p w:rsidR="009E54D2" w:rsidRDefault="00567705">
                          <w:pPr>
                            <w:spacing w:before="49"/>
                            <w:ind w:left="60"/>
                          </w:pPr>
                          <w:r>
                            <w:fldChar w:fldCharType="begin"/>
                          </w:r>
                          <w:r>
                            <w:instrText xml:space="preserve"> PAGE </w:instrText>
                          </w:r>
                          <w:r>
                            <w:fldChar w:fldCharType="separate"/>
                          </w:r>
                          <w:r>
                            <w:t>73</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46" type="#_x0000_t202" style="position:absolute;margin-left:509.65pt;margin-top:762.65pt;width:24.3pt;height:15.6pt;z-index:-2515179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" filled="f" stroked="f">
              <v:textbox inset="0,0,0,0">
                <w:txbxContent>
                  <w:p w:rsidR="009E54D2" w:rsidRDefault="00567705">
                    <w:pPr>
                      <w:spacing w:before="49"/>
                      <w:ind w:left="60"/>
                    </w:pPr>
                    <w:r>
                      <w:fldChar w:fldCharType="begin"/>
                    </w:r>
                    <w:r>
                      <w:instrText xml:space="preserve"> PAGE </w:instrText>
                    </w:r>
                    <w:r>
                      <w:fldChar w:fldCharType="separate"/>
                    </w:r>
                    <w:r>
                      <w:t>73</w:t>
                    </w:r>
                    <w:r>
                      <w:fldChar w:fldCharType="end"/>
                    </w:r>
                  </w:p>
                </w:txbxContent>
              </v:textbox>
              <w10:wrap anchorx="page" anchory="page"/>
            </v:shape>
          </w:pict>
        </mc:Fallback>
      </mc:AlternateConten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rPr>
        <w:sz w:val="2"/>
      </w:rP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800576" behindDoc="1" locked="0" layoutInCell="1" allowOverlap="1">
              <wp:simplePos x="0" y="0"/>
              <wp:positionH relativeFrom="page">
                <wp:posOffset>6454777</wp:posOffset>
              </wp:positionH>
              <wp:positionV relativeFrom="page">
                <wp:posOffset>9658350</wp:posOffset>
              </wp:positionV>
              <wp:extent cx="358143" cy="243202"/>
              <wp:effectExtent l="0" t="0" r="10157" b="10798"/>
              <wp:wrapNone/>
              <wp:docPr id="70" name="Text Box 2"/>
              <wp:cNvGraphicFramePr/>
              <a:graphic xmlns:a="http://schemas.openxmlformats.org/drawingml/2006/main">
                <a:graphicData uri="http://schemas.microsoft.com/office/word/2010/wordprocessingShape">
                  <wps:wsp>
                    <wps:cNvSpPr txBox="1"/>
                    <wps:spPr>
                      <a:xfrm>
                        <a:off x="0" y="0"/>
                        <a:ext cx="358143" cy="243202"/>
                      </a:xfrm>
                      <a:prstGeom prst="rect">
                        <a:avLst/>
                      </a:prstGeom>
                      <a:noFill/>
                      <a:ln>
                        <a:noFill/>
                        <a:prstDash/>
                      </a:ln>
                    </wps:spPr>
                    <wps:txbx>
                      <w:txbxContent>
                        <w:p w:rsidR="009E54D2" w:rsidRDefault="00567705">
                          <w:pPr>
                            <w:spacing w:before="121"/>
                            <w:ind w:left="136"/>
                          </w:pPr>
                          <w:r>
                            <w:fldChar w:fldCharType="begin"/>
                          </w:r>
                          <w:r>
                            <w:instrText xml:space="preserve"> PAGE </w:instrText>
                          </w:r>
                          <w:r>
                            <w:fldChar w:fldCharType="separate"/>
                          </w:r>
                          <w:r>
                            <w:t>77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147" type="#_x0000_t202" style="position:absolute;margin-left:508.25pt;margin-top:760.5pt;width:28.2pt;height:19.15pt;z-index:-2515159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" filled="f" stroked="f">
              <v:textbox inset="0,0,0,0">
                <w:txbxContent>
                  <w:p w:rsidR="009E54D2" w:rsidRDefault="00567705">
                    <w:pPr>
                      <w:spacing w:before="121"/>
                      <w:ind w:left="136"/>
                    </w:pPr>
                    <w:r>
                      <w:fldChar w:fldCharType="begin"/>
                    </w:r>
                    <w:r>
                      <w:instrText xml:space="preserve"> PAGE </w:instrText>
                    </w:r>
                    <w:r>
                      <w:fldChar w:fldCharType="separate"/>
                    </w:r>
                    <w:r>
                      <w:t>77</w:t>
                    </w:r>
                    <w:r>
                      <w:fldChar w:fldCharType="end"/>
                    </w:r>
                  </w:p>
                </w:txbxContent>
              </v:textbox>
              <w10:wrap anchorx="page" anchory="page"/>
            </v:shape>
          </w:pict>
        </mc:Fallback>
      </mc:AlternateConten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802624" behindDoc="1" locked="0" layoutInCell="1" allowOverlap="1">
              <wp:simplePos x="0" y="0"/>
              <wp:positionH relativeFrom="page">
                <wp:posOffset>6454777</wp:posOffset>
              </wp:positionH>
              <wp:positionV relativeFrom="page">
                <wp:posOffset>9658350</wp:posOffset>
              </wp:positionV>
              <wp:extent cx="358143" cy="243202"/>
              <wp:effectExtent l="0" t="0" r="10157" b="10798"/>
              <wp:wrapNone/>
              <wp:docPr id="71" name="Text Box 2"/>
              <wp:cNvGraphicFramePr/>
              <a:graphic xmlns:a="http://schemas.openxmlformats.org/drawingml/2006/main">
                <a:graphicData uri="http://schemas.microsoft.com/office/word/2010/wordprocessingShape">
                  <wps:wsp>
                    <wps:cNvSpPr txBox="1"/>
                    <wps:spPr>
                      <a:xfrm>
                        <a:off x="0" y="0"/>
                        <a:ext cx="358143" cy="243202"/>
                      </a:xfrm>
                      <a:prstGeom prst="rect">
                        <a:avLst/>
                      </a:prstGeom>
                      <a:noFill/>
                      <a:ln>
                        <a:noFill/>
                        <a:prstDash/>
                      </a:ln>
                    </wps:spPr>
                    <wps:txbx>
                      <w:txbxContent>
                        <w:p w:rsidR="009E54D2" w:rsidRDefault="00567705">
                          <w:pPr>
                            <w:spacing w:before="121"/>
                            <w:ind w:left="136"/>
                          </w:pPr>
                          <w:r>
                            <w:fldChar w:fldCharType="begin"/>
                          </w:r>
                          <w:r>
                            <w:instrText xml:space="preserve"> PAGE </w:instrText>
                          </w:r>
                          <w:r>
                            <w:fldChar w:fldCharType="separate"/>
                          </w:r>
                          <w:r>
                            <w:t>77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48" type="#_x0000_t202" style="position:absolute;margin-left:508.25pt;margin-top:760.5pt;width:28.2pt;height:19.15pt;z-index:-2515138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" filled="f" stroked="f">
              <v:textbox inset="0,0,0,0">
                <w:txbxContent>
                  <w:p w:rsidR="009E54D2" w:rsidRDefault="00567705">
                    <w:pPr>
                      <w:spacing w:before="121"/>
                      <w:ind w:left="136"/>
                    </w:pPr>
                    <w:r>
                      <w:fldChar w:fldCharType="begin"/>
                    </w:r>
                    <w:r>
                      <w:instrText xml:space="preserve"> PAGE </w:instrText>
                    </w:r>
                    <w:r>
                      <w:fldChar w:fldCharType="separate"/>
                    </w:r>
                    <w:r>
                      <w:t>77</w:t>
                    </w:r>
                    <w:r>
                      <w:fldChar w:fldCharType="end"/>
                    </w:r>
                  </w:p>
                </w:txbxContent>
              </v:textbox>
              <w10:wrap anchorx="page" anchory="page"/>
            </v:shape>
          </w:pict>
        </mc:Fallback>
      </mc:AlternateContent>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804672" behindDoc="1" locked="0" layoutInCell="1" allowOverlap="1">
              <wp:simplePos x="0" y="0"/>
              <wp:positionH relativeFrom="page">
                <wp:posOffset>6454777</wp:posOffset>
              </wp:positionH>
              <wp:positionV relativeFrom="page">
                <wp:posOffset>9658350</wp:posOffset>
              </wp:positionV>
              <wp:extent cx="358143" cy="243202"/>
              <wp:effectExtent l="0" t="0" r="10157" b="10798"/>
              <wp:wrapNone/>
              <wp:docPr id="72" name="Text Box 2"/>
              <wp:cNvGraphicFramePr/>
              <a:graphic xmlns:a="http://schemas.openxmlformats.org/drawingml/2006/main">
                <a:graphicData uri="http://schemas.microsoft.com/office/word/2010/wordprocessingShape">
                  <wps:wsp>
                    <wps:cNvSpPr txBox="1"/>
                    <wps:spPr>
                      <a:xfrm>
                        <a:off x="0" y="0"/>
                        <a:ext cx="358143" cy="243202"/>
                      </a:xfrm>
                      <a:prstGeom prst="rect">
                        <a:avLst/>
                      </a:prstGeom>
                      <a:noFill/>
                      <a:ln>
                        <a:noFill/>
                        <a:prstDash/>
                      </a:ln>
                    </wps:spPr>
                    <wps:txbx>
                      <w:txbxContent>
                        <w:p w:rsidR="009E54D2" w:rsidRDefault="00567705">
                          <w:pPr>
                            <w:spacing w:before="121"/>
                            <w:ind w:left="136"/>
                          </w:pPr>
                          <w:r>
                            <w:fldChar w:fldCharType="begin"/>
                          </w:r>
                          <w:r>
                            <w:instrText xml:space="preserve"> PAGE </w:instrText>
                          </w:r>
                          <w:r>
                            <w:fldChar w:fldCharType="separate"/>
                          </w:r>
                          <w:r>
                            <w:t>77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49" type="#_x0000_t202" style="position:absolute;margin-left:508.25pt;margin-top:760.5pt;width:28.2pt;height:19.15pt;z-index:-2515118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" filled="f" stroked="f">
              <v:textbox inset="0,0,0,0">
                <w:txbxContent>
                  <w:p w:rsidR="009E54D2" w:rsidRDefault="00567705">
                    <w:pPr>
                      <w:spacing w:before="121"/>
                      <w:ind w:left="136"/>
                    </w:pPr>
                    <w:r>
                      <w:fldChar w:fldCharType="begin"/>
                    </w:r>
                    <w:r>
                      <w:instrText xml:space="preserve"> PAGE </w:instrText>
                    </w:r>
                    <w:r>
                      <w:fldChar w:fldCharType="separate"/>
                    </w:r>
                    <w:r>
                      <w:t>77</w:t>
                    </w:r>
                    <w:r>
                      <w:fldChar w:fldCharType="end"/>
                    </w:r>
                  </w:p>
                </w:txbxContent>
              </v:textbox>
              <w10:wrap anchorx="page" anchory="page"/>
            </v:shape>
          </w:pict>
        </mc:Fallback>
      </mc:AlternateContent>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806720" behindDoc="1" locked="0" layoutInCell="1" allowOverlap="1">
              <wp:simplePos x="0" y="0"/>
              <wp:positionH relativeFrom="page">
                <wp:posOffset>6454777</wp:posOffset>
              </wp:positionH>
              <wp:positionV relativeFrom="page">
                <wp:posOffset>9658350</wp:posOffset>
              </wp:positionV>
              <wp:extent cx="358143" cy="243202"/>
              <wp:effectExtent l="0" t="0" r="10157" b="10798"/>
              <wp:wrapNone/>
              <wp:docPr id="73" name="Text Box 2"/>
              <wp:cNvGraphicFramePr/>
              <a:graphic xmlns:a="http://schemas.openxmlformats.org/drawingml/2006/main">
                <a:graphicData uri="http://schemas.microsoft.com/office/word/2010/wordprocessingShape">
                  <wps:wsp>
                    <wps:cNvSpPr txBox="1"/>
                    <wps:spPr>
                      <a:xfrm>
                        <a:off x="0" y="0"/>
                        <a:ext cx="358143" cy="243202"/>
                      </a:xfrm>
                      <a:prstGeom prst="rect">
                        <a:avLst/>
                      </a:prstGeom>
                      <a:noFill/>
                      <a:ln>
                        <a:noFill/>
                        <a:prstDash/>
                      </a:ln>
                    </wps:spPr>
                    <wps:txbx>
                      <w:txbxContent>
                        <w:p w:rsidR="009E54D2" w:rsidRDefault="00567705">
                          <w:pPr>
                            <w:spacing w:before="121"/>
                            <w:ind w:left="136"/>
                          </w:pPr>
                          <w:r>
                            <w:fldChar w:fldCharType="begin"/>
                          </w:r>
                          <w:r>
                            <w:instrText xml:space="preserve"> PAGE </w:instrText>
                          </w:r>
                          <w:r>
                            <w:fldChar w:fldCharType="separate"/>
                          </w:r>
                          <w:r>
                            <w:t>77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50" type="#_x0000_t202" style="position:absolute;margin-left:508.25pt;margin-top:760.5pt;width:28.2pt;height:19.15pt;z-index:-2515097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" filled="f" stroked="f">
              <v:textbox inset="0,0,0,0">
                <w:txbxContent>
                  <w:p w:rsidR="009E54D2" w:rsidRDefault="00567705">
                    <w:pPr>
                      <w:spacing w:before="121"/>
                      <w:ind w:left="136"/>
                    </w:pPr>
                    <w:r>
                      <w:fldChar w:fldCharType="begin"/>
                    </w:r>
                    <w:r>
                      <w:instrText xml:space="preserve"> PAGE </w:instrText>
                    </w:r>
                    <w:r>
                      <w:fldChar w:fldCharType="separate"/>
                    </w:r>
                    <w:r>
                      <w:t>77</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671552" behindDoc="1" locked="0" layoutInCell="1" allowOverlap="1">
              <wp:simplePos x="0" y="0"/>
              <wp:positionH relativeFrom="page">
                <wp:posOffset>6560820</wp:posOffset>
              </wp:positionH>
              <wp:positionV relativeFrom="page">
                <wp:posOffset>9624690</wp:posOffset>
              </wp:positionV>
              <wp:extent cx="224156" cy="206370"/>
              <wp:effectExtent l="0" t="0" r="4444" b="9530"/>
              <wp:wrapNone/>
              <wp:docPr id="7" name="Text Box 13"/>
              <wp:cNvGraphicFramePr/>
              <a:graphic xmlns:a="http://schemas.openxmlformats.org/drawingml/2006/main">
                <a:graphicData uri="http://schemas.microsoft.com/office/word/2010/wordprocessingShape">
                  <wps:wsp>
                    <wps:cNvSpPr txBox="1"/>
                    <wps:spPr>
                      <a:xfrm>
                        <a:off x="0" y="0"/>
                        <a:ext cx="224156" cy="206370"/>
                      </a:xfrm>
                      <a:prstGeom prst="rect">
                        <a:avLst/>
                      </a:prstGeom>
                      <a:noFill/>
                      <a:ln>
                        <a:noFill/>
                        <a:prstDash/>
                      </a:ln>
                    </wps:spPr>
                    <wps:txbx>
                      <w:txbxContent>
                        <w:p w:rsidR="009E54D2" w:rsidRDefault="00567705">
                          <w:pPr>
                            <w:pStyle w:val="BodyText"/>
                            <w:spacing w:before="86"/>
                            <w:ind w:left="20"/>
                          </w:pPr>
                          <w:r>
                            <w:fldChar w:fldCharType="begin"/>
                          </w:r>
                          <w:r>
                            <w:instrText xml:space="preserve"> PAGE </w:instrText>
                          </w:r>
                          <w:r>
                            <w:fldChar w:fldCharType="separate"/>
                          </w:r>
                          <w:r>
                            <w:t>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84" type="#_x0000_t202" style="position:absolute;margin-left:516.6pt;margin-top:757.85pt;width:17.65pt;height:16.25pt;z-index:-2516449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" filled="f" stroked="f">
              <v:textbox inset="0,0,0,0">
                <w:txbxContent>
                  <w:p w:rsidR="009E54D2" w:rsidRDefault="00567705">
                    <w:pPr>
                      <w:pStyle w:val="BodyText"/>
                      <w:spacing w:before="86"/>
                      <w:ind w:left="20"/>
                    </w:pPr>
                    <w:r>
                      <w:fldChar w:fldCharType="begin"/>
                    </w:r>
                    <w:r>
                      <w:instrText xml:space="preserve"> PAGE </w:instrText>
                    </w:r>
                    <w:r>
                      <w:fldChar w:fldCharType="separate"/>
                    </w:r>
                    <w:r>
                      <w:t>7</w:t>
                    </w:r>
                    <w:r>
                      <w:fldChar w:fldCharType="end"/>
                    </w:r>
                  </w:p>
                </w:txbxContent>
              </v:textbox>
              <w10:wrap anchorx="page" anchory="page"/>
            </v:shape>
          </w:pict>
        </mc:Fallback>
      </mc:AlternateContent>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808768" behindDoc="1" locked="0" layoutInCell="1" allowOverlap="1">
              <wp:simplePos x="0" y="0"/>
              <wp:positionH relativeFrom="page">
                <wp:posOffset>6454777</wp:posOffset>
              </wp:positionH>
              <wp:positionV relativeFrom="page">
                <wp:posOffset>9658350</wp:posOffset>
              </wp:positionV>
              <wp:extent cx="358143" cy="243202"/>
              <wp:effectExtent l="0" t="0" r="10157" b="10798"/>
              <wp:wrapNone/>
              <wp:docPr id="74" name="Text Box 2"/>
              <wp:cNvGraphicFramePr/>
              <a:graphic xmlns:a="http://schemas.openxmlformats.org/drawingml/2006/main">
                <a:graphicData uri="http://schemas.microsoft.com/office/word/2010/wordprocessingShape">
                  <wps:wsp>
                    <wps:cNvSpPr txBox="1"/>
                    <wps:spPr>
                      <a:xfrm>
                        <a:off x="0" y="0"/>
                        <a:ext cx="358143" cy="243202"/>
                      </a:xfrm>
                      <a:prstGeom prst="rect">
                        <a:avLst/>
                      </a:prstGeom>
                      <a:noFill/>
                      <a:ln>
                        <a:noFill/>
                        <a:prstDash/>
                      </a:ln>
                    </wps:spPr>
                    <wps:txbx>
                      <w:txbxContent>
                        <w:p w:rsidR="009E54D2" w:rsidRDefault="00567705">
                          <w:pPr>
                            <w:spacing w:before="121"/>
                            <w:ind w:left="136"/>
                          </w:pPr>
                          <w:r>
                            <w:fldChar w:fldCharType="begin"/>
                          </w:r>
                          <w:r>
                            <w:instrText xml:space="preserve"> PAGE </w:instrText>
                          </w:r>
                          <w:r>
                            <w:fldChar w:fldCharType="separate"/>
                          </w:r>
                          <w:r>
                            <w:t>77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51" type="#_x0000_t202" style="position:absolute;margin-left:508.25pt;margin-top:760.5pt;width:28.2pt;height:19.15pt;z-index:-2515077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" filled="f" stroked="f">
              <v:textbox inset="0,0,0,0">
                <w:txbxContent>
                  <w:p w:rsidR="009E54D2" w:rsidRDefault="00567705">
                    <w:pPr>
                      <w:spacing w:before="121"/>
                      <w:ind w:left="136"/>
                    </w:pPr>
                    <w:r>
                      <w:fldChar w:fldCharType="begin"/>
                    </w:r>
                    <w:r>
                      <w:instrText xml:space="preserve"> PAGE </w:instrText>
                    </w:r>
                    <w:r>
                      <w:fldChar w:fldCharType="separate"/>
                    </w:r>
                    <w:r>
                      <w:t>77</w:t>
                    </w:r>
                    <w:r>
                      <w:fldChar w:fldCharType="end"/>
                    </w:r>
                  </w:p>
                </w:txbxContent>
              </v:textbox>
              <w10:wrap anchorx="page" anchory="page"/>
            </v:shape>
          </w:pict>
        </mc:Fallback>
      </mc:AlternateContent>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810816" behindDoc="1" locked="0" layoutInCell="1" allowOverlap="1">
              <wp:simplePos x="0" y="0"/>
              <wp:positionH relativeFrom="page">
                <wp:posOffset>6454777</wp:posOffset>
              </wp:positionH>
              <wp:positionV relativeFrom="page">
                <wp:posOffset>9658350</wp:posOffset>
              </wp:positionV>
              <wp:extent cx="358143" cy="243202"/>
              <wp:effectExtent l="0" t="0" r="10157" b="10798"/>
              <wp:wrapNone/>
              <wp:docPr id="75" name="Text Box 2"/>
              <wp:cNvGraphicFramePr/>
              <a:graphic xmlns:a="http://schemas.openxmlformats.org/drawingml/2006/main">
                <a:graphicData uri="http://schemas.microsoft.com/office/word/2010/wordprocessingShape">
                  <wps:wsp>
                    <wps:cNvSpPr txBox="1"/>
                    <wps:spPr>
                      <a:xfrm>
                        <a:off x="0" y="0"/>
                        <a:ext cx="358143" cy="243202"/>
                      </a:xfrm>
                      <a:prstGeom prst="rect">
                        <a:avLst/>
                      </a:prstGeom>
                      <a:noFill/>
                      <a:ln>
                        <a:noFill/>
                        <a:prstDash/>
                      </a:ln>
                    </wps:spPr>
                    <wps:txbx>
                      <w:txbxContent>
                        <w:p w:rsidR="009E54D2" w:rsidRDefault="00567705">
                          <w:pPr>
                            <w:spacing w:before="121"/>
                            <w:ind w:left="136"/>
                          </w:pPr>
                          <w:r>
                            <w:fldChar w:fldCharType="begin"/>
                          </w:r>
                          <w:r>
                            <w:instrText xml:space="preserve"> PAGE </w:instrText>
                          </w:r>
                          <w:r>
                            <w:fldChar w:fldCharType="separate"/>
                          </w:r>
                          <w:r>
                            <w:t>77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52" type="#_x0000_t202" style="position:absolute;margin-left:508.25pt;margin-top:760.5pt;width:28.2pt;height:19.15pt;z-index:-2515056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" filled="f" stroked="f">
              <v:textbox inset="0,0,0,0">
                <w:txbxContent>
                  <w:p w:rsidR="009E54D2" w:rsidRDefault="00567705">
                    <w:pPr>
                      <w:spacing w:before="121"/>
                      <w:ind w:left="136"/>
                    </w:pPr>
                    <w:r>
                      <w:fldChar w:fldCharType="begin"/>
                    </w:r>
                    <w:r>
                      <w:instrText xml:space="preserve"> PAGE </w:instrText>
                    </w:r>
                    <w:r>
                      <w:fldChar w:fldCharType="separate"/>
                    </w:r>
                    <w:r>
                      <w:t>77</w:t>
                    </w:r>
                    <w:r>
                      <w:fldChar w:fldCharType="end"/>
                    </w:r>
                  </w:p>
                </w:txbxContent>
              </v:textbox>
              <w10:wrap anchorx="page" anchory="page"/>
            </v:shape>
          </w:pict>
        </mc:Fallback>
      </mc:AlternateContent>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812864" behindDoc="1" locked="0" layoutInCell="1" allowOverlap="1">
              <wp:simplePos x="0" y="0"/>
              <wp:positionH relativeFrom="page">
                <wp:posOffset>6454777</wp:posOffset>
              </wp:positionH>
              <wp:positionV relativeFrom="page">
                <wp:posOffset>9658350</wp:posOffset>
              </wp:positionV>
              <wp:extent cx="358143" cy="243202"/>
              <wp:effectExtent l="0" t="0" r="10157" b="10798"/>
              <wp:wrapNone/>
              <wp:docPr id="76" name="Text Box 2"/>
              <wp:cNvGraphicFramePr/>
              <a:graphic xmlns:a="http://schemas.openxmlformats.org/drawingml/2006/main">
                <a:graphicData uri="http://schemas.microsoft.com/office/word/2010/wordprocessingShape">
                  <wps:wsp>
                    <wps:cNvSpPr txBox="1"/>
                    <wps:spPr>
                      <a:xfrm>
                        <a:off x="0" y="0"/>
                        <a:ext cx="358143" cy="243202"/>
                      </a:xfrm>
                      <a:prstGeom prst="rect">
                        <a:avLst/>
                      </a:prstGeom>
                      <a:noFill/>
                      <a:ln>
                        <a:noFill/>
                        <a:prstDash/>
                      </a:ln>
                    </wps:spPr>
                    <wps:txbx>
                      <w:txbxContent>
                        <w:p w:rsidR="009E54D2" w:rsidRDefault="00567705">
                          <w:pPr>
                            <w:spacing w:before="121"/>
                            <w:ind w:left="136"/>
                          </w:pPr>
                          <w:r>
                            <w:fldChar w:fldCharType="begin"/>
                          </w:r>
                          <w:r>
                            <w:instrText xml:space="preserve"> PAGE </w:instrText>
                          </w:r>
                          <w:r>
                            <w:fldChar w:fldCharType="separate"/>
                          </w:r>
                          <w:r>
                            <w:t>77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53" type="#_x0000_t202" style="position:absolute;margin-left:508.25pt;margin-top:760.5pt;width:28.2pt;height:19.15pt;z-index:-2515036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" filled="f" stroked="f">
              <v:textbox inset="0,0,0,0">
                <w:txbxContent>
                  <w:p w:rsidR="009E54D2" w:rsidRDefault="00567705">
                    <w:pPr>
                      <w:spacing w:before="121"/>
                      <w:ind w:left="136"/>
                    </w:pPr>
                    <w:r>
                      <w:fldChar w:fldCharType="begin"/>
                    </w:r>
                    <w:r>
                      <w:instrText xml:space="preserve"> PAGE </w:instrText>
                    </w:r>
                    <w:r>
                      <w:fldChar w:fldCharType="separate"/>
                    </w:r>
                    <w:r>
                      <w:t>77</w:t>
                    </w:r>
                    <w:r>
                      <w:fldChar w:fldCharType="end"/>
                    </w:r>
                  </w:p>
                </w:txbxContent>
              </v:textbox>
              <w10:wrap anchorx="page" anchory="page"/>
            </v:shape>
          </w:pict>
        </mc:Fallback>
      </mc:AlternateContent>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814912" behindDoc="1" locked="0" layoutInCell="1" allowOverlap="1">
              <wp:simplePos x="0" y="0"/>
              <wp:positionH relativeFrom="page">
                <wp:posOffset>6454777</wp:posOffset>
              </wp:positionH>
              <wp:positionV relativeFrom="page">
                <wp:posOffset>9658350</wp:posOffset>
              </wp:positionV>
              <wp:extent cx="358143" cy="243202"/>
              <wp:effectExtent l="0" t="0" r="10157" b="10798"/>
              <wp:wrapNone/>
              <wp:docPr id="77" name="Text Box 2"/>
              <wp:cNvGraphicFramePr/>
              <a:graphic xmlns:a="http://schemas.openxmlformats.org/drawingml/2006/main">
                <a:graphicData uri="http://schemas.microsoft.com/office/word/2010/wordprocessingShape">
                  <wps:wsp>
                    <wps:cNvSpPr txBox="1"/>
                    <wps:spPr>
                      <a:xfrm>
                        <a:off x="0" y="0"/>
                        <a:ext cx="358143" cy="243202"/>
                      </a:xfrm>
                      <a:prstGeom prst="rect">
                        <a:avLst/>
                      </a:prstGeom>
                      <a:noFill/>
                      <a:ln>
                        <a:noFill/>
                        <a:prstDash/>
                      </a:ln>
                    </wps:spPr>
                    <wps:txbx>
                      <w:txbxContent>
                        <w:p w:rsidR="009E54D2" w:rsidRDefault="00567705">
                          <w:pPr>
                            <w:spacing w:before="121"/>
                            <w:ind w:left="136"/>
                          </w:pPr>
                          <w:r>
                            <w:fldChar w:fldCharType="begin"/>
                          </w:r>
                          <w:r>
                            <w:instrText xml:space="preserve"> PAGE </w:instrText>
                          </w:r>
                          <w:r>
                            <w:fldChar w:fldCharType="separate"/>
                          </w:r>
                          <w:r>
                            <w:t>77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54" type="#_x0000_t202" style="position:absolute;margin-left:508.25pt;margin-top:760.5pt;width:28.2pt;height:19.15pt;z-index:-2515015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" filled="f" stroked="f">
              <v:textbox inset="0,0,0,0">
                <w:txbxContent>
                  <w:p w:rsidR="009E54D2" w:rsidRDefault="00567705">
                    <w:pPr>
                      <w:spacing w:before="121"/>
                      <w:ind w:left="136"/>
                    </w:pPr>
                    <w:r>
                      <w:fldChar w:fldCharType="begin"/>
                    </w:r>
                    <w:r>
                      <w:instrText xml:space="preserve"> PAGE </w:instrText>
                    </w:r>
                    <w:r>
                      <w:fldChar w:fldCharType="separate"/>
                    </w:r>
                    <w:r>
                      <w:t>77</w:t>
                    </w:r>
                    <w:r>
                      <w:fldChar w:fldCharType="end"/>
                    </w:r>
                  </w:p>
                </w:txbxContent>
              </v:textbox>
              <w10:wrap anchorx="page" anchory="page"/>
            </v:shape>
          </w:pict>
        </mc:Fallback>
      </mc:AlternateContent>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816960" behindDoc="1" locked="0" layoutInCell="1" allowOverlap="1">
              <wp:simplePos x="0" y="0"/>
              <wp:positionH relativeFrom="page">
                <wp:posOffset>6454777</wp:posOffset>
              </wp:positionH>
              <wp:positionV relativeFrom="page">
                <wp:posOffset>9658350</wp:posOffset>
              </wp:positionV>
              <wp:extent cx="358143" cy="243202"/>
              <wp:effectExtent l="0" t="0" r="10157" b="10798"/>
              <wp:wrapNone/>
              <wp:docPr id="78" name="Text Box 2"/>
              <wp:cNvGraphicFramePr/>
              <a:graphic xmlns:a="http://schemas.openxmlformats.org/drawingml/2006/main">
                <a:graphicData uri="http://schemas.microsoft.com/office/word/2010/wordprocessingShape">
                  <wps:wsp>
                    <wps:cNvSpPr txBox="1"/>
                    <wps:spPr>
                      <a:xfrm>
                        <a:off x="0" y="0"/>
                        <a:ext cx="358143" cy="243202"/>
                      </a:xfrm>
                      <a:prstGeom prst="rect">
                        <a:avLst/>
                      </a:prstGeom>
                      <a:noFill/>
                      <a:ln>
                        <a:noFill/>
                        <a:prstDash/>
                      </a:ln>
                    </wps:spPr>
                    <wps:txbx>
                      <w:txbxContent>
                        <w:p w:rsidR="009E54D2" w:rsidRDefault="00567705">
                          <w:pPr>
                            <w:spacing w:before="121"/>
                            <w:ind w:left="136"/>
                          </w:pPr>
                          <w:r>
                            <w:fldChar w:fldCharType="begin"/>
                          </w:r>
                          <w:r>
                            <w:instrText xml:space="preserve"> PAGE </w:instrText>
                          </w:r>
                          <w:r>
                            <w:fldChar w:fldCharType="separate"/>
                          </w:r>
                          <w:r>
                            <w:t>77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55" type="#_x0000_t202" style="position:absolute;margin-left:508.25pt;margin-top:760.5pt;width:28.2pt;height:19.15pt;z-index:-2514995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" filled="f" stroked="f">
              <v:textbox inset="0,0,0,0">
                <w:txbxContent>
                  <w:p w:rsidR="009E54D2" w:rsidRDefault="00567705">
                    <w:pPr>
                      <w:spacing w:before="121"/>
                      <w:ind w:left="136"/>
                    </w:pPr>
                    <w:r>
                      <w:fldChar w:fldCharType="begin"/>
                    </w:r>
                    <w:r>
                      <w:instrText xml:space="preserve"> PAGE </w:instrText>
                    </w:r>
                    <w:r>
                      <w:fldChar w:fldCharType="separate"/>
                    </w:r>
                    <w:r>
                      <w:t>77</w:t>
                    </w:r>
                    <w:r>
                      <w:fldChar w:fldCharType="end"/>
                    </w:r>
                  </w:p>
                </w:txbxContent>
              </v:textbox>
              <w10:wrap anchorx="page" anchory="page"/>
            </v:shape>
          </w:pict>
        </mc:Fallback>
      </mc:AlternateContent>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819008" behindDoc="1" locked="0" layoutInCell="1" allowOverlap="1">
              <wp:simplePos x="0" y="0"/>
              <wp:positionH relativeFrom="page">
                <wp:posOffset>6454777</wp:posOffset>
              </wp:positionH>
              <wp:positionV relativeFrom="page">
                <wp:posOffset>9658350</wp:posOffset>
              </wp:positionV>
              <wp:extent cx="358143" cy="243202"/>
              <wp:effectExtent l="0" t="0" r="10157" b="10798"/>
              <wp:wrapNone/>
              <wp:docPr id="79" name="Text Box 2"/>
              <wp:cNvGraphicFramePr/>
              <a:graphic xmlns:a="http://schemas.openxmlformats.org/drawingml/2006/main">
                <a:graphicData uri="http://schemas.microsoft.com/office/word/2010/wordprocessingShape">
                  <wps:wsp>
                    <wps:cNvSpPr txBox="1"/>
                    <wps:spPr>
                      <a:xfrm>
                        <a:off x="0" y="0"/>
                        <a:ext cx="358143" cy="243202"/>
                      </a:xfrm>
                      <a:prstGeom prst="rect">
                        <a:avLst/>
                      </a:prstGeom>
                      <a:noFill/>
                      <a:ln>
                        <a:noFill/>
                        <a:prstDash/>
                      </a:ln>
                    </wps:spPr>
                    <wps:txbx>
                      <w:txbxContent>
                        <w:p w:rsidR="009E54D2" w:rsidRDefault="00567705">
                          <w:pPr>
                            <w:spacing w:before="121"/>
                            <w:ind w:left="136"/>
                          </w:pPr>
                          <w:r>
                            <w:fldChar w:fldCharType="begin"/>
                          </w:r>
                          <w:r>
                            <w:instrText xml:space="preserve"> PAGE </w:instrText>
                          </w:r>
                          <w:r>
                            <w:fldChar w:fldCharType="separate"/>
                          </w:r>
                          <w:r>
                            <w:t>77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56" type="#_x0000_t202" style="position:absolute;margin-left:508.25pt;margin-top:760.5pt;width:28.2pt;height:19.15pt;z-index:-2514974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" filled="f" stroked="f">
              <v:textbox inset="0,0,0,0">
                <w:txbxContent>
                  <w:p w:rsidR="009E54D2" w:rsidRDefault="00567705">
                    <w:pPr>
                      <w:spacing w:before="121"/>
                      <w:ind w:left="136"/>
                    </w:pPr>
                    <w:r>
                      <w:fldChar w:fldCharType="begin"/>
                    </w:r>
                    <w:r>
                      <w:instrText xml:space="preserve"> PAGE </w:instrText>
                    </w:r>
                    <w:r>
                      <w:fldChar w:fldCharType="separate"/>
                    </w:r>
                    <w:r>
                      <w:t>77</w:t>
                    </w:r>
                    <w:r>
                      <w:fldChar w:fldCharType="end"/>
                    </w:r>
                  </w:p>
                </w:txbxContent>
              </v:textbox>
              <w10:wrap anchorx="page" anchory="page"/>
            </v:shape>
          </w:pict>
        </mc:Fallback>
      </mc:AlternateContent>
    </w: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821056" behindDoc="1" locked="0" layoutInCell="1" allowOverlap="1">
              <wp:simplePos x="0" y="0"/>
              <wp:positionH relativeFrom="page">
                <wp:posOffset>6454777</wp:posOffset>
              </wp:positionH>
              <wp:positionV relativeFrom="page">
                <wp:posOffset>9658350</wp:posOffset>
              </wp:positionV>
              <wp:extent cx="358143" cy="243202"/>
              <wp:effectExtent l="0" t="0" r="10157" b="10798"/>
              <wp:wrapNone/>
              <wp:docPr id="80" name="Text Box 2"/>
              <wp:cNvGraphicFramePr/>
              <a:graphic xmlns:a="http://schemas.openxmlformats.org/drawingml/2006/main">
                <a:graphicData uri="http://schemas.microsoft.com/office/word/2010/wordprocessingShape">
                  <wps:wsp>
                    <wps:cNvSpPr txBox="1"/>
                    <wps:spPr>
                      <a:xfrm>
                        <a:off x="0" y="0"/>
                        <a:ext cx="358143" cy="243202"/>
                      </a:xfrm>
                      <a:prstGeom prst="rect">
                        <a:avLst/>
                      </a:prstGeom>
                      <a:noFill/>
                      <a:ln>
                        <a:noFill/>
                        <a:prstDash/>
                      </a:ln>
                    </wps:spPr>
                    <wps:txbx>
                      <w:txbxContent>
                        <w:p w:rsidR="009E54D2" w:rsidRDefault="00567705">
                          <w:pPr>
                            <w:spacing w:before="121"/>
                            <w:ind w:left="136"/>
                          </w:pPr>
                          <w:r>
                            <w:fldChar w:fldCharType="begin"/>
                          </w:r>
                          <w:r>
                            <w:instrText xml:space="preserve"> PAGE </w:instrText>
                          </w:r>
                          <w:r>
                            <w:fldChar w:fldCharType="separate"/>
                          </w:r>
                          <w:r>
                            <w:t>77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57" type="#_x0000_t202" style="position:absolute;margin-left:508.25pt;margin-top:760.5pt;width:28.2pt;height:19.15pt;z-index:-2514954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" filled="f" stroked="f">
              <v:textbox inset="0,0,0,0">
                <w:txbxContent>
                  <w:p w:rsidR="009E54D2" w:rsidRDefault="00567705">
                    <w:pPr>
                      <w:spacing w:before="121"/>
                      <w:ind w:left="136"/>
                    </w:pPr>
                    <w:r>
                      <w:fldChar w:fldCharType="begin"/>
                    </w:r>
                    <w:r>
                      <w:instrText xml:space="preserve"> PAGE </w:instrText>
                    </w:r>
                    <w:r>
                      <w:fldChar w:fldCharType="separate"/>
                    </w:r>
                    <w:r>
                      <w:t>77</w:t>
                    </w:r>
                    <w:r>
                      <w:fldChar w:fldCharType="end"/>
                    </w:r>
                  </w:p>
                </w:txbxContent>
              </v:textbox>
              <w10:wrap anchorx="page" anchory="page"/>
            </v:shape>
          </w:pict>
        </mc:Fallback>
      </mc:AlternateContent>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823104" behindDoc="1" locked="0" layoutInCell="1" allowOverlap="1">
              <wp:simplePos x="0" y="0"/>
              <wp:positionH relativeFrom="page">
                <wp:posOffset>6454777</wp:posOffset>
              </wp:positionH>
              <wp:positionV relativeFrom="page">
                <wp:posOffset>9658350</wp:posOffset>
              </wp:positionV>
              <wp:extent cx="358143" cy="243202"/>
              <wp:effectExtent l="0" t="0" r="10157" b="10798"/>
              <wp:wrapNone/>
              <wp:docPr id="81" name="Text Box 2"/>
              <wp:cNvGraphicFramePr/>
              <a:graphic xmlns:a="http://schemas.openxmlformats.org/drawingml/2006/main">
                <a:graphicData uri="http://schemas.microsoft.com/office/word/2010/wordprocessingShape">
                  <wps:wsp>
                    <wps:cNvSpPr txBox="1"/>
                    <wps:spPr>
                      <a:xfrm>
                        <a:off x="0" y="0"/>
                        <a:ext cx="358143" cy="243202"/>
                      </a:xfrm>
                      <a:prstGeom prst="rect">
                        <a:avLst/>
                      </a:prstGeom>
                      <a:noFill/>
                      <a:ln>
                        <a:noFill/>
                        <a:prstDash/>
                      </a:ln>
                    </wps:spPr>
                    <wps:txbx>
                      <w:txbxContent>
                        <w:p w:rsidR="009E54D2" w:rsidRDefault="00567705">
                          <w:pPr>
                            <w:spacing w:before="121"/>
                            <w:ind w:left="136"/>
                          </w:pPr>
                          <w:r>
                            <w:fldChar w:fldCharType="begin"/>
                          </w:r>
                          <w:r>
                            <w:instrText xml:space="preserve"> PAGE </w:instrText>
                          </w:r>
                          <w:r>
                            <w:fldChar w:fldCharType="separate"/>
                          </w:r>
                          <w:r>
                            <w:t>77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58" type="#_x0000_t202" style="position:absolute;margin-left:508.25pt;margin-top:760.5pt;width:28.2pt;height:19.15pt;z-index:-2514933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" filled="f" stroked="f">
              <v:textbox inset="0,0,0,0">
                <w:txbxContent>
                  <w:p w:rsidR="009E54D2" w:rsidRDefault="00567705">
                    <w:pPr>
                      <w:spacing w:before="121"/>
                      <w:ind w:left="136"/>
                    </w:pPr>
                    <w:r>
                      <w:fldChar w:fldCharType="begin"/>
                    </w:r>
                    <w:r>
                      <w:instrText xml:space="preserve"> PAGE </w:instrText>
                    </w:r>
                    <w:r>
                      <w:fldChar w:fldCharType="separate"/>
                    </w:r>
                    <w:r>
                      <w:t>77</w:t>
                    </w:r>
                    <w:r>
                      <w:fldChar w:fldCharType="end"/>
                    </w:r>
                  </w:p>
                </w:txbxContent>
              </v:textbox>
              <w10:wrap anchorx="page" anchory="page"/>
            </v:shape>
          </w:pict>
        </mc:Fallback>
      </mc:AlternateContent>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825152" behindDoc="1" locked="0" layoutInCell="1" allowOverlap="1">
              <wp:simplePos x="0" y="0"/>
              <wp:positionH relativeFrom="page">
                <wp:posOffset>6454777</wp:posOffset>
              </wp:positionH>
              <wp:positionV relativeFrom="page">
                <wp:posOffset>9658350</wp:posOffset>
              </wp:positionV>
              <wp:extent cx="358143" cy="243202"/>
              <wp:effectExtent l="0" t="0" r="10157" b="10798"/>
              <wp:wrapNone/>
              <wp:docPr id="82" name="Text Box 2"/>
              <wp:cNvGraphicFramePr/>
              <a:graphic xmlns:a="http://schemas.openxmlformats.org/drawingml/2006/main">
                <a:graphicData uri="http://schemas.microsoft.com/office/word/2010/wordprocessingShape">
                  <wps:wsp>
                    <wps:cNvSpPr txBox="1"/>
                    <wps:spPr>
                      <a:xfrm>
                        <a:off x="0" y="0"/>
                        <a:ext cx="358143" cy="243202"/>
                      </a:xfrm>
                      <a:prstGeom prst="rect">
                        <a:avLst/>
                      </a:prstGeom>
                      <a:noFill/>
                      <a:ln>
                        <a:noFill/>
                        <a:prstDash/>
                      </a:ln>
                    </wps:spPr>
                    <wps:txbx>
                      <w:txbxContent>
                        <w:p w:rsidR="009E54D2" w:rsidRDefault="00567705">
                          <w:pPr>
                            <w:spacing w:before="121"/>
                            <w:ind w:left="136"/>
                          </w:pPr>
                          <w:r>
                            <w:fldChar w:fldCharType="begin"/>
                          </w:r>
                          <w:r>
                            <w:instrText xml:space="preserve"> PAGE </w:instrText>
                          </w:r>
                          <w:r>
                            <w:fldChar w:fldCharType="separate"/>
                          </w:r>
                          <w:r>
                            <w:t>77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59" type="#_x0000_t202" style="position:absolute;margin-left:508.25pt;margin-top:760.5pt;width:28.2pt;height:19.15pt;z-index:-2514913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" filled="f" stroked="f">
              <v:textbox inset="0,0,0,0">
                <w:txbxContent>
                  <w:p w:rsidR="009E54D2" w:rsidRDefault="00567705">
                    <w:pPr>
                      <w:spacing w:before="121"/>
                      <w:ind w:left="136"/>
                    </w:pPr>
                    <w:r>
                      <w:fldChar w:fldCharType="begin"/>
                    </w:r>
                    <w:r>
                      <w:instrText xml:space="preserve"> PAGE </w:instrText>
                    </w:r>
                    <w:r>
                      <w:fldChar w:fldCharType="separate"/>
                    </w:r>
                    <w:r>
                      <w:t>77</w:t>
                    </w:r>
                    <w:r>
                      <w:fldChar w:fldCharType="end"/>
                    </w:r>
                  </w:p>
                </w:txbxContent>
              </v:textbox>
              <w10:wrap anchorx="page" anchory="page"/>
            </v:shape>
          </w:pict>
        </mc:Fallback>
      </mc:AlternateContent>
    </w: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827200" behindDoc="1" locked="0" layoutInCell="1" allowOverlap="1">
              <wp:simplePos x="0" y="0"/>
              <wp:positionH relativeFrom="page">
                <wp:posOffset>6454777</wp:posOffset>
              </wp:positionH>
              <wp:positionV relativeFrom="page">
                <wp:posOffset>9658350</wp:posOffset>
              </wp:positionV>
              <wp:extent cx="358143" cy="243202"/>
              <wp:effectExtent l="0" t="0" r="10157" b="10798"/>
              <wp:wrapNone/>
              <wp:docPr id="83" name="Text Box 2"/>
              <wp:cNvGraphicFramePr/>
              <a:graphic xmlns:a="http://schemas.openxmlformats.org/drawingml/2006/main">
                <a:graphicData uri="http://schemas.microsoft.com/office/word/2010/wordprocessingShape">
                  <wps:wsp>
                    <wps:cNvSpPr txBox="1"/>
                    <wps:spPr>
                      <a:xfrm>
                        <a:off x="0" y="0"/>
                        <a:ext cx="358143" cy="243202"/>
                      </a:xfrm>
                      <a:prstGeom prst="rect">
                        <a:avLst/>
                      </a:prstGeom>
                      <a:noFill/>
                      <a:ln>
                        <a:noFill/>
                        <a:prstDash/>
                      </a:ln>
                    </wps:spPr>
                    <wps:txbx>
                      <w:txbxContent>
                        <w:p w:rsidR="009E54D2" w:rsidRDefault="00567705">
                          <w:pPr>
                            <w:spacing w:before="121"/>
                            <w:ind w:left="136"/>
                          </w:pPr>
                          <w:r>
                            <w:fldChar w:fldCharType="begin"/>
                          </w:r>
                          <w:r>
                            <w:instrText xml:space="preserve"> PAGE </w:instrText>
                          </w:r>
                          <w:r>
                            <w:fldChar w:fldCharType="separate"/>
                          </w:r>
                          <w:r>
                            <w:t>77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60" type="#_x0000_t202" style="position:absolute;margin-left:508.25pt;margin-top:760.5pt;width:28.2pt;height:19.15pt;z-index:-2514892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" filled="f" stroked="f">
              <v:textbox inset="0,0,0,0">
                <w:txbxContent>
                  <w:p w:rsidR="009E54D2" w:rsidRDefault="00567705">
                    <w:pPr>
                      <w:spacing w:before="121"/>
                      <w:ind w:left="136"/>
                    </w:pPr>
                    <w:r>
                      <w:fldChar w:fldCharType="begin"/>
                    </w:r>
                    <w:r>
                      <w:instrText xml:space="preserve"> PAGE </w:instrText>
                    </w:r>
                    <w:r>
                      <w:fldChar w:fldCharType="separate"/>
                    </w:r>
                    <w:r>
                      <w:t>77</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673600" behindDoc="1" locked="0" layoutInCell="1" allowOverlap="1">
              <wp:simplePos x="0" y="0"/>
              <wp:positionH relativeFrom="page">
                <wp:posOffset>6478267</wp:posOffset>
              </wp:positionH>
              <wp:positionV relativeFrom="page">
                <wp:posOffset>9634859</wp:posOffset>
              </wp:positionV>
              <wp:extent cx="317497" cy="216539"/>
              <wp:effectExtent l="0" t="0" r="3" b="12061"/>
              <wp:wrapNone/>
              <wp:docPr id="8" name="Text Box 12"/>
              <wp:cNvGraphicFramePr/>
              <a:graphic xmlns:a="http://schemas.openxmlformats.org/drawingml/2006/main">
                <a:graphicData uri="http://schemas.microsoft.com/office/word/2010/wordprocessingShape">
                  <wps:wsp>
                    <wps:cNvSpPr txBox="1"/>
                    <wps:spPr>
                      <a:xfrm>
                        <a:off x="0" y="0"/>
                        <a:ext cx="317497" cy="216539"/>
                      </a:xfrm>
                      <a:prstGeom prst="rect">
                        <a:avLst/>
                      </a:prstGeom>
                      <a:noFill/>
                      <a:ln>
                        <a:noFill/>
                        <a:prstDash/>
                      </a:ln>
                    </wps:spPr>
                    <wps:txbx>
                      <w:txbxContent>
                        <w:p w:rsidR="009E54D2" w:rsidRDefault="00567705">
                          <w:pPr>
                            <w:spacing w:before="76"/>
                            <w:ind w:left="60"/>
                          </w:pPr>
                          <w:r>
                            <w:fldChar w:fldCharType="begin"/>
                          </w:r>
                          <w:r>
                            <w:instrText xml:space="preserve"> PAGE </w:instrText>
                          </w:r>
                          <w:r>
                            <w:fldChar w:fldCharType="separate"/>
                          </w:r>
                          <w:r>
                            <w:t>11</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85" type="#_x0000_t202" style="position:absolute;margin-left:510.1pt;margin-top:758.65pt;width:25pt;height:17.05pt;z-index:-2516428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" filled="f" stroked="f">
              <v:textbox inset="0,0,0,0">
                <w:txbxContent>
                  <w:p w:rsidR="009E54D2" w:rsidRDefault="00567705">
                    <w:pPr>
                      <w:spacing w:before="76"/>
                      <w:ind w:left="60"/>
                    </w:pPr>
                    <w:r>
                      <w:fldChar w:fldCharType="begin"/>
                    </w:r>
                    <w:r>
                      <w:instrText xml:space="preserve"> PAGE </w:instrText>
                    </w:r>
                    <w:r>
                      <w:fldChar w:fldCharType="separate"/>
                    </w:r>
                    <w:r>
                      <w:t>11</w:t>
                    </w:r>
                    <w:r>
                      <w:fldChar w:fldCharType="end"/>
                    </w:r>
                  </w:p>
                </w:txbxContent>
              </v:textbox>
              <w10:wrap anchorx="page" anchory="page"/>
            </v:shape>
          </w:pict>
        </mc:Fallback>
      </mc:AlternateContent>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829248" behindDoc="1" locked="0" layoutInCell="1" allowOverlap="1">
              <wp:simplePos x="0" y="0"/>
              <wp:positionH relativeFrom="page">
                <wp:posOffset>6454777</wp:posOffset>
              </wp:positionH>
              <wp:positionV relativeFrom="page">
                <wp:posOffset>9658350</wp:posOffset>
              </wp:positionV>
              <wp:extent cx="358143" cy="243202"/>
              <wp:effectExtent l="0" t="0" r="10157" b="10798"/>
              <wp:wrapNone/>
              <wp:docPr id="84" name="Text Box 2"/>
              <wp:cNvGraphicFramePr/>
              <a:graphic xmlns:a="http://schemas.openxmlformats.org/drawingml/2006/main">
                <a:graphicData uri="http://schemas.microsoft.com/office/word/2010/wordprocessingShape">
                  <wps:wsp>
                    <wps:cNvSpPr txBox="1"/>
                    <wps:spPr>
                      <a:xfrm>
                        <a:off x="0" y="0"/>
                        <a:ext cx="358143" cy="243202"/>
                      </a:xfrm>
                      <a:prstGeom prst="rect">
                        <a:avLst/>
                      </a:prstGeom>
                      <a:noFill/>
                      <a:ln>
                        <a:noFill/>
                        <a:prstDash/>
                      </a:ln>
                    </wps:spPr>
                    <wps:txbx>
                      <w:txbxContent>
                        <w:p w:rsidR="009E54D2" w:rsidRDefault="00567705">
                          <w:pPr>
                            <w:spacing w:before="121"/>
                            <w:ind w:left="136"/>
                          </w:pPr>
                          <w:r>
                            <w:fldChar w:fldCharType="begin"/>
                          </w:r>
                          <w:r>
                            <w:instrText xml:space="preserve"> PAGE </w:instrText>
                          </w:r>
                          <w:r>
                            <w:fldChar w:fldCharType="separate"/>
                          </w:r>
                          <w:r>
                            <w:t>77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61" type="#_x0000_t202" style="position:absolute;margin-left:508.25pt;margin-top:760.5pt;width:28.2pt;height:19.15pt;z-index:-2514872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" filled="f" stroked="f">
              <v:textbox inset="0,0,0,0">
                <w:txbxContent>
                  <w:p w:rsidR="009E54D2" w:rsidRDefault="00567705">
                    <w:pPr>
                      <w:spacing w:before="121"/>
                      <w:ind w:left="136"/>
                    </w:pPr>
                    <w:r>
                      <w:fldChar w:fldCharType="begin"/>
                    </w:r>
                    <w:r>
                      <w:instrText xml:space="preserve"> PAGE </w:instrText>
                    </w:r>
                    <w:r>
                      <w:fldChar w:fldCharType="separate"/>
                    </w:r>
                    <w:r>
                      <w:t>77</w:t>
                    </w:r>
                    <w:r>
                      <w:fldChar w:fldCharType="end"/>
                    </w:r>
                  </w:p>
                </w:txbxContent>
              </v:textbox>
              <w10:wrap anchorx="page" anchory="page"/>
            </v:shape>
          </w:pict>
        </mc:Fallback>
      </mc:AlternateContent>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831296" behindDoc="1" locked="0" layoutInCell="1" allowOverlap="1">
              <wp:simplePos x="0" y="0"/>
              <wp:positionH relativeFrom="page">
                <wp:posOffset>6454777</wp:posOffset>
              </wp:positionH>
              <wp:positionV relativeFrom="page">
                <wp:posOffset>9658350</wp:posOffset>
              </wp:positionV>
              <wp:extent cx="358143" cy="243202"/>
              <wp:effectExtent l="0" t="0" r="10157" b="10798"/>
              <wp:wrapNone/>
              <wp:docPr id="85" name="Text Box 2"/>
              <wp:cNvGraphicFramePr/>
              <a:graphic xmlns:a="http://schemas.openxmlformats.org/drawingml/2006/main">
                <a:graphicData uri="http://schemas.microsoft.com/office/word/2010/wordprocessingShape">
                  <wps:wsp>
                    <wps:cNvSpPr txBox="1"/>
                    <wps:spPr>
                      <a:xfrm>
                        <a:off x="0" y="0"/>
                        <a:ext cx="358143" cy="243202"/>
                      </a:xfrm>
                      <a:prstGeom prst="rect">
                        <a:avLst/>
                      </a:prstGeom>
                      <a:noFill/>
                      <a:ln>
                        <a:noFill/>
                        <a:prstDash/>
                      </a:ln>
                    </wps:spPr>
                    <wps:txbx>
                      <w:txbxContent>
                        <w:p w:rsidR="009E54D2" w:rsidRDefault="00567705">
                          <w:pPr>
                            <w:spacing w:before="121"/>
                            <w:ind w:left="136"/>
                          </w:pPr>
                          <w:r>
                            <w:fldChar w:fldCharType="begin"/>
                          </w:r>
                          <w:r>
                            <w:instrText xml:space="preserve"> PAGE </w:instrText>
                          </w:r>
                          <w:r>
                            <w:fldChar w:fldCharType="separate"/>
                          </w:r>
                          <w:r>
                            <w:t>77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62" type="#_x0000_t202" style="position:absolute;margin-left:508.25pt;margin-top:760.5pt;width:28.2pt;height:19.15pt;z-index:-2514851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" filled="f" stroked="f">
              <v:textbox inset="0,0,0,0">
                <w:txbxContent>
                  <w:p w:rsidR="009E54D2" w:rsidRDefault="00567705">
                    <w:pPr>
                      <w:spacing w:before="121"/>
                      <w:ind w:left="136"/>
                    </w:pPr>
                    <w:r>
                      <w:fldChar w:fldCharType="begin"/>
                    </w:r>
                    <w:r>
                      <w:instrText xml:space="preserve"> PAGE </w:instrText>
                    </w:r>
                    <w:r>
                      <w:fldChar w:fldCharType="separate"/>
                    </w:r>
                    <w:r>
                      <w:t>77</w:t>
                    </w:r>
                    <w:r>
                      <w:fldChar w:fldCharType="end"/>
                    </w:r>
                  </w:p>
                </w:txbxContent>
              </v:textbox>
              <w10:wrap anchorx="page" anchory="page"/>
            </v:shape>
          </w:pict>
        </mc:Fallback>
      </mc:AlternateContent>
    </w: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833344" behindDoc="1" locked="0" layoutInCell="1" allowOverlap="1">
              <wp:simplePos x="0" y="0"/>
              <wp:positionH relativeFrom="page">
                <wp:posOffset>6454777</wp:posOffset>
              </wp:positionH>
              <wp:positionV relativeFrom="page">
                <wp:posOffset>9658350</wp:posOffset>
              </wp:positionV>
              <wp:extent cx="358143" cy="243202"/>
              <wp:effectExtent l="0" t="0" r="10157" b="10798"/>
              <wp:wrapNone/>
              <wp:docPr id="86" name="Text Box 2"/>
              <wp:cNvGraphicFramePr/>
              <a:graphic xmlns:a="http://schemas.openxmlformats.org/drawingml/2006/main">
                <a:graphicData uri="http://schemas.microsoft.com/office/word/2010/wordprocessingShape">
                  <wps:wsp>
                    <wps:cNvSpPr txBox="1"/>
                    <wps:spPr>
                      <a:xfrm>
                        <a:off x="0" y="0"/>
                        <a:ext cx="358143" cy="243202"/>
                      </a:xfrm>
                      <a:prstGeom prst="rect">
                        <a:avLst/>
                      </a:prstGeom>
                      <a:noFill/>
                      <a:ln>
                        <a:noFill/>
                        <a:prstDash/>
                      </a:ln>
                    </wps:spPr>
                    <wps:txbx>
                      <w:txbxContent>
                        <w:p w:rsidR="009E54D2" w:rsidRDefault="00567705">
                          <w:pPr>
                            <w:spacing w:before="121"/>
                            <w:ind w:left="136"/>
                          </w:pPr>
                          <w:r>
                            <w:fldChar w:fldCharType="begin"/>
                          </w:r>
                          <w:r>
                            <w:instrText xml:space="preserve"> PAGE </w:instrText>
                          </w:r>
                          <w:r>
                            <w:fldChar w:fldCharType="separate"/>
                          </w:r>
                          <w:r>
                            <w:t>77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63" type="#_x0000_t202" style="position:absolute;margin-left:508.25pt;margin-top:760.5pt;width:28.2pt;height:19.15pt;z-index:-2514831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" filled="f" stroked="f">
              <v:textbox inset="0,0,0,0">
                <w:txbxContent>
                  <w:p w:rsidR="009E54D2" w:rsidRDefault="00567705">
                    <w:pPr>
                      <w:spacing w:before="121"/>
                      <w:ind w:left="136"/>
                    </w:pPr>
                    <w:r>
                      <w:fldChar w:fldCharType="begin"/>
                    </w:r>
                    <w:r>
                      <w:instrText xml:space="preserve"> PAGE </w:instrText>
                    </w:r>
                    <w:r>
                      <w:fldChar w:fldCharType="separate"/>
                    </w:r>
                    <w:r>
                      <w:t>77</w:t>
                    </w:r>
                    <w:r>
                      <w:fldChar w:fldCharType="end"/>
                    </w:r>
                  </w:p>
                </w:txbxContent>
              </v:textbox>
              <w10:wrap anchorx="page" anchory="page"/>
            </v:shape>
          </w:pict>
        </mc:Fallback>
      </mc:AlternateContent>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835392" behindDoc="1" locked="0" layoutInCell="1" allowOverlap="1">
              <wp:simplePos x="0" y="0"/>
              <wp:positionH relativeFrom="page">
                <wp:posOffset>6454777</wp:posOffset>
              </wp:positionH>
              <wp:positionV relativeFrom="page">
                <wp:posOffset>9658350</wp:posOffset>
              </wp:positionV>
              <wp:extent cx="358143" cy="243202"/>
              <wp:effectExtent l="0" t="0" r="10157" b="10798"/>
              <wp:wrapNone/>
              <wp:docPr id="87" name="Text Box 2"/>
              <wp:cNvGraphicFramePr/>
              <a:graphic xmlns:a="http://schemas.openxmlformats.org/drawingml/2006/main">
                <a:graphicData uri="http://schemas.microsoft.com/office/word/2010/wordprocessingShape">
                  <wps:wsp>
                    <wps:cNvSpPr txBox="1"/>
                    <wps:spPr>
                      <a:xfrm>
                        <a:off x="0" y="0"/>
                        <a:ext cx="358143" cy="243202"/>
                      </a:xfrm>
                      <a:prstGeom prst="rect">
                        <a:avLst/>
                      </a:prstGeom>
                      <a:noFill/>
                      <a:ln>
                        <a:noFill/>
                        <a:prstDash/>
                      </a:ln>
                    </wps:spPr>
                    <wps:txbx>
                      <w:txbxContent>
                        <w:p w:rsidR="009E54D2" w:rsidRDefault="00567705">
                          <w:pPr>
                            <w:spacing w:before="121"/>
                            <w:ind w:left="136"/>
                          </w:pPr>
                          <w:r>
                            <w:fldChar w:fldCharType="begin"/>
                          </w:r>
                          <w:r>
                            <w:instrText xml:space="preserve"> PAGE </w:instrText>
                          </w:r>
                          <w:r>
                            <w:fldChar w:fldCharType="separate"/>
                          </w:r>
                          <w:r>
                            <w:t>77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64" type="#_x0000_t202" style="position:absolute;margin-left:508.25pt;margin-top:760.5pt;width:28.2pt;height:19.15pt;z-index:-2514810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" filled="f" stroked="f">
              <v:textbox inset="0,0,0,0">
                <w:txbxContent>
                  <w:p w:rsidR="009E54D2" w:rsidRDefault="00567705">
                    <w:pPr>
                      <w:spacing w:before="121"/>
                      <w:ind w:left="136"/>
                    </w:pPr>
                    <w:r>
                      <w:fldChar w:fldCharType="begin"/>
                    </w:r>
                    <w:r>
                      <w:instrText xml:space="preserve"> PAGE </w:instrText>
                    </w:r>
                    <w:r>
                      <w:fldChar w:fldCharType="separate"/>
                    </w:r>
                    <w:r>
                      <w:t>77</w:t>
                    </w:r>
                    <w:r>
                      <w:fldChar w:fldCharType="end"/>
                    </w:r>
                  </w:p>
                </w:txbxContent>
              </v:textbox>
              <w10:wrap anchorx="page" anchory="page"/>
            </v:shape>
          </w:pict>
        </mc:Fallback>
      </mc:AlternateContent>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837440" behindDoc="1" locked="0" layoutInCell="1" allowOverlap="1">
              <wp:simplePos x="0" y="0"/>
              <wp:positionH relativeFrom="page">
                <wp:posOffset>6454777</wp:posOffset>
              </wp:positionH>
              <wp:positionV relativeFrom="page">
                <wp:posOffset>9658350</wp:posOffset>
              </wp:positionV>
              <wp:extent cx="358143" cy="243202"/>
              <wp:effectExtent l="0" t="0" r="10157" b="10798"/>
              <wp:wrapNone/>
              <wp:docPr id="88" name="Text Box 2"/>
              <wp:cNvGraphicFramePr/>
              <a:graphic xmlns:a="http://schemas.openxmlformats.org/drawingml/2006/main">
                <a:graphicData uri="http://schemas.microsoft.com/office/word/2010/wordprocessingShape">
                  <wps:wsp>
                    <wps:cNvSpPr txBox="1"/>
                    <wps:spPr>
                      <a:xfrm>
                        <a:off x="0" y="0"/>
                        <a:ext cx="358143" cy="243202"/>
                      </a:xfrm>
                      <a:prstGeom prst="rect">
                        <a:avLst/>
                      </a:prstGeom>
                      <a:noFill/>
                      <a:ln>
                        <a:noFill/>
                        <a:prstDash/>
                      </a:ln>
                    </wps:spPr>
                    <wps:txbx>
                      <w:txbxContent>
                        <w:p w:rsidR="009E54D2" w:rsidRDefault="00567705">
                          <w:pPr>
                            <w:spacing w:before="121"/>
                            <w:ind w:left="136"/>
                          </w:pPr>
                          <w:r>
                            <w:fldChar w:fldCharType="begin"/>
                          </w:r>
                          <w:r>
                            <w:instrText xml:space="preserve"> PAGE </w:instrText>
                          </w:r>
                          <w:r>
                            <w:fldChar w:fldCharType="separate"/>
                          </w:r>
                          <w:r>
                            <w:t>77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65" type="#_x0000_t202" style="position:absolute;margin-left:508.25pt;margin-top:760.5pt;width:28.2pt;height:19.15pt;z-index:-2514790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" filled="f" stroked="f">
              <v:textbox inset="0,0,0,0">
                <w:txbxContent>
                  <w:p w:rsidR="009E54D2" w:rsidRDefault="00567705">
                    <w:pPr>
                      <w:spacing w:before="121"/>
                      <w:ind w:left="136"/>
                    </w:pPr>
                    <w:r>
                      <w:fldChar w:fldCharType="begin"/>
                    </w:r>
                    <w:r>
                      <w:instrText xml:space="preserve"> PAGE </w:instrText>
                    </w:r>
                    <w:r>
                      <w:fldChar w:fldCharType="separate"/>
                    </w:r>
                    <w:r>
                      <w:t>77</w:t>
                    </w:r>
                    <w:r>
                      <w:fldChar w:fldCharType="end"/>
                    </w:r>
                  </w:p>
                </w:txbxContent>
              </v:textbox>
              <w10:wrap anchorx="page" anchory="page"/>
            </v:shape>
          </w:pict>
        </mc:Fallback>
      </mc:AlternateContent>
    </w: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839488" behindDoc="1" locked="0" layoutInCell="1" allowOverlap="1">
              <wp:simplePos x="0" y="0"/>
              <wp:positionH relativeFrom="page">
                <wp:posOffset>6410328</wp:posOffset>
              </wp:positionH>
              <wp:positionV relativeFrom="page">
                <wp:posOffset>9660251</wp:posOffset>
              </wp:positionV>
              <wp:extent cx="392433" cy="243843"/>
              <wp:effectExtent l="0" t="0" r="1267" b="10157"/>
              <wp:wrapNone/>
              <wp:docPr id="89" name="Text Box 1"/>
              <wp:cNvGraphicFramePr/>
              <a:graphic xmlns:a="http://schemas.openxmlformats.org/drawingml/2006/main">
                <a:graphicData uri="http://schemas.microsoft.com/office/word/2010/wordprocessingShape">
                  <wps:wsp>
                    <wps:cNvSpPr txBox="1"/>
                    <wps:spPr>
                      <a:xfrm>
                        <a:off x="0" y="0"/>
                        <a:ext cx="392433" cy="243843"/>
                      </a:xfrm>
                      <a:prstGeom prst="rect">
                        <a:avLst/>
                      </a:prstGeom>
                      <a:noFill/>
                      <a:ln>
                        <a:noFill/>
                        <a:prstDash/>
                      </a:ln>
                    </wps:spPr>
                    <wps:txbx>
                      <w:txbxContent>
                        <w:p w:rsidR="009E54D2" w:rsidRDefault="00567705">
                          <w:pPr>
                            <w:spacing w:before="107"/>
                            <w:ind w:left="168"/>
                          </w:pPr>
                          <w:r>
                            <w:fldChar w:fldCharType="begin"/>
                          </w:r>
                          <w:r>
                            <w:instrText xml:space="preserve"> PAGE </w:instrText>
                          </w:r>
                          <w:r>
                            <w:fldChar w:fldCharType="separate"/>
                          </w:r>
                          <w:r>
                            <w:t>97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166" type="#_x0000_t202" style="position:absolute;margin-left:504.75pt;margin-top:760.65pt;width:30.9pt;height:19.2pt;z-index:-2514769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" filled="f" stroked="f">
              <v:textbox inset="0,0,0,0">
                <w:txbxContent>
                  <w:p w:rsidR="009E54D2" w:rsidRDefault="00567705">
                    <w:pPr>
                      <w:spacing w:before="107"/>
                      <w:ind w:left="168"/>
                    </w:pPr>
                    <w:r>
                      <w:fldChar w:fldCharType="begin"/>
                    </w:r>
                    <w:r>
                      <w:instrText xml:space="preserve"> PAGE </w:instrText>
                    </w:r>
                    <w:r>
                      <w:fldChar w:fldCharType="separate"/>
                    </w:r>
                    <w:r>
                      <w:t>97</w:t>
                    </w:r>
                    <w:r>
                      <w:fldChar w:fldCharType="end"/>
                    </w:r>
                  </w:p>
                </w:txbxContent>
              </v:textbox>
              <w10:wrap anchorx="page" anchory="page"/>
            </v:shape>
          </w:pict>
        </mc:Fallback>
      </mc:AlternateContent>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841536" behindDoc="1" locked="0" layoutInCell="1" allowOverlap="1">
              <wp:simplePos x="0" y="0"/>
              <wp:positionH relativeFrom="page">
                <wp:posOffset>6410328</wp:posOffset>
              </wp:positionH>
              <wp:positionV relativeFrom="page">
                <wp:posOffset>9660251</wp:posOffset>
              </wp:positionV>
              <wp:extent cx="392433" cy="243843"/>
              <wp:effectExtent l="0" t="0" r="1267" b="10157"/>
              <wp:wrapNone/>
              <wp:docPr id="90" name="Text Box 1"/>
              <wp:cNvGraphicFramePr/>
              <a:graphic xmlns:a="http://schemas.openxmlformats.org/drawingml/2006/main">
                <a:graphicData uri="http://schemas.microsoft.com/office/word/2010/wordprocessingShape">
                  <wps:wsp>
                    <wps:cNvSpPr txBox="1"/>
                    <wps:spPr>
                      <a:xfrm>
                        <a:off x="0" y="0"/>
                        <a:ext cx="392433" cy="243843"/>
                      </a:xfrm>
                      <a:prstGeom prst="rect">
                        <a:avLst/>
                      </a:prstGeom>
                      <a:noFill/>
                      <a:ln>
                        <a:noFill/>
                        <a:prstDash/>
                      </a:ln>
                    </wps:spPr>
                    <wps:txbx>
                      <w:txbxContent>
                        <w:p w:rsidR="009E54D2" w:rsidRDefault="00567705">
                          <w:pPr>
                            <w:spacing w:before="107"/>
                            <w:ind w:left="168"/>
                          </w:pPr>
                          <w:r>
                            <w:fldChar w:fldCharType="begin"/>
                          </w:r>
                          <w:r>
                            <w:instrText xml:space="preserve"> PAGE </w:instrText>
                          </w:r>
                          <w:r>
                            <w:fldChar w:fldCharType="separate"/>
                          </w:r>
                          <w:r>
                            <w:t>97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67" type="#_x0000_t202" style="position:absolute;margin-left:504.75pt;margin-top:760.65pt;width:30.9pt;height:19.2pt;z-index:-2514749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" filled="f" stroked="f">
              <v:textbox inset="0,0,0,0">
                <w:txbxContent>
                  <w:p w:rsidR="009E54D2" w:rsidRDefault="00567705">
                    <w:pPr>
                      <w:spacing w:before="107"/>
                      <w:ind w:left="168"/>
                    </w:pPr>
                    <w:r>
                      <w:fldChar w:fldCharType="begin"/>
                    </w:r>
                    <w:r>
                      <w:instrText xml:space="preserve"> PAGE </w:instrText>
                    </w:r>
                    <w:r>
                      <w:fldChar w:fldCharType="separate"/>
                    </w:r>
                    <w:r>
                      <w:t>97</w:t>
                    </w:r>
                    <w:r>
                      <w:fldChar w:fldCharType="end"/>
                    </w:r>
                  </w:p>
                </w:txbxContent>
              </v:textbox>
              <w10:wrap anchorx="page" anchory="page"/>
            </v:shape>
          </w:pict>
        </mc:Fallback>
      </mc:AlternateContent>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843584" behindDoc="1" locked="0" layoutInCell="1" allowOverlap="1">
              <wp:simplePos x="0" y="0"/>
              <wp:positionH relativeFrom="page">
                <wp:posOffset>6410328</wp:posOffset>
              </wp:positionH>
              <wp:positionV relativeFrom="page">
                <wp:posOffset>9660251</wp:posOffset>
              </wp:positionV>
              <wp:extent cx="392433" cy="243843"/>
              <wp:effectExtent l="0" t="0" r="1267" b="10157"/>
              <wp:wrapNone/>
              <wp:docPr id="91" name="Text Box 1"/>
              <wp:cNvGraphicFramePr/>
              <a:graphic xmlns:a="http://schemas.openxmlformats.org/drawingml/2006/main">
                <a:graphicData uri="http://schemas.microsoft.com/office/word/2010/wordprocessingShape">
                  <wps:wsp>
                    <wps:cNvSpPr txBox="1"/>
                    <wps:spPr>
                      <a:xfrm>
                        <a:off x="0" y="0"/>
                        <a:ext cx="392433" cy="243843"/>
                      </a:xfrm>
                      <a:prstGeom prst="rect">
                        <a:avLst/>
                      </a:prstGeom>
                      <a:noFill/>
                      <a:ln>
                        <a:noFill/>
                        <a:prstDash/>
                      </a:ln>
                    </wps:spPr>
                    <wps:txbx>
                      <w:txbxContent>
                        <w:p w:rsidR="009E54D2" w:rsidRDefault="00567705">
                          <w:pPr>
                            <w:spacing w:before="107"/>
                            <w:ind w:left="168"/>
                          </w:pPr>
                          <w:r>
                            <w:fldChar w:fldCharType="begin"/>
                          </w:r>
                          <w:r>
                            <w:instrText xml:space="preserve"> PAGE </w:instrText>
                          </w:r>
                          <w:r>
                            <w:fldChar w:fldCharType="separate"/>
                          </w:r>
                          <w:r>
                            <w:t>97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68" type="#_x0000_t202" style="position:absolute;margin-left:504.75pt;margin-top:760.65pt;width:30.9pt;height:19.2pt;z-index:-2514728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" filled="f" stroked="f">
              <v:textbox inset="0,0,0,0">
                <w:txbxContent>
                  <w:p w:rsidR="009E54D2" w:rsidRDefault="00567705">
                    <w:pPr>
                      <w:spacing w:before="107"/>
                      <w:ind w:left="168"/>
                    </w:pPr>
                    <w:r>
                      <w:fldChar w:fldCharType="begin"/>
                    </w:r>
                    <w:r>
                      <w:instrText xml:space="preserve"> PAGE </w:instrText>
                    </w:r>
                    <w:r>
                      <w:fldChar w:fldCharType="separate"/>
                    </w:r>
                    <w:r>
                      <w:t>97</w:t>
                    </w:r>
                    <w:r>
                      <w:fldChar w:fldCharType="end"/>
                    </w:r>
                  </w:p>
                </w:txbxContent>
              </v:textbox>
              <w10:wrap anchorx="page" anchory="page"/>
            </v:shape>
          </w:pict>
        </mc:Fallback>
      </mc:AlternateContent>
    </w: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845632" behindDoc="1" locked="0" layoutInCell="1" allowOverlap="1">
              <wp:simplePos x="0" y="0"/>
              <wp:positionH relativeFrom="page">
                <wp:posOffset>6410328</wp:posOffset>
              </wp:positionH>
              <wp:positionV relativeFrom="page">
                <wp:posOffset>9660251</wp:posOffset>
              </wp:positionV>
              <wp:extent cx="392433" cy="243843"/>
              <wp:effectExtent l="0" t="0" r="1267" b="10157"/>
              <wp:wrapNone/>
              <wp:docPr id="92" name="Text Box 1"/>
              <wp:cNvGraphicFramePr/>
              <a:graphic xmlns:a="http://schemas.openxmlformats.org/drawingml/2006/main">
                <a:graphicData uri="http://schemas.microsoft.com/office/word/2010/wordprocessingShape">
                  <wps:wsp>
                    <wps:cNvSpPr txBox="1"/>
                    <wps:spPr>
                      <a:xfrm>
                        <a:off x="0" y="0"/>
                        <a:ext cx="392433" cy="243843"/>
                      </a:xfrm>
                      <a:prstGeom prst="rect">
                        <a:avLst/>
                      </a:prstGeom>
                      <a:noFill/>
                      <a:ln>
                        <a:noFill/>
                        <a:prstDash/>
                      </a:ln>
                    </wps:spPr>
                    <wps:txbx>
                      <w:txbxContent>
                        <w:p w:rsidR="009E54D2" w:rsidRDefault="00567705">
                          <w:pPr>
                            <w:spacing w:before="107"/>
                            <w:ind w:left="168"/>
                          </w:pPr>
                          <w:r>
                            <w:fldChar w:fldCharType="begin"/>
                          </w:r>
                          <w:r>
                            <w:instrText xml:space="preserve"> PAGE </w:instrText>
                          </w:r>
                          <w:r>
                            <w:fldChar w:fldCharType="separate"/>
                          </w:r>
                          <w:r>
                            <w:t>97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69" type="#_x0000_t202" style="position:absolute;margin-left:504.75pt;margin-top:760.65pt;width:30.9pt;height:19.2pt;z-index:-2514708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" filled="f" stroked="f">
              <v:textbox inset="0,0,0,0">
                <w:txbxContent>
                  <w:p w:rsidR="009E54D2" w:rsidRDefault="00567705">
                    <w:pPr>
                      <w:spacing w:before="107"/>
                      <w:ind w:left="168"/>
                    </w:pPr>
                    <w:r>
                      <w:fldChar w:fldCharType="begin"/>
                    </w:r>
                    <w:r>
                      <w:instrText xml:space="preserve"> PAGE </w:instrText>
                    </w:r>
                    <w:r>
                      <w:fldChar w:fldCharType="separate"/>
                    </w:r>
                    <w:r>
                      <w:t>97</w:t>
                    </w:r>
                    <w:r>
                      <w:fldChar w:fldCharType="end"/>
                    </w:r>
                  </w:p>
                </w:txbxContent>
              </v:textbox>
              <w10:wrap anchorx="page" anchory="page"/>
            </v:shape>
          </w:pict>
        </mc:Fallback>
      </mc:AlternateContent>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4D2" w:rsidRDefault="00567705">
    <w:pPr>
      <w:pStyle w:val="BodyText"/>
      <w:spacing w:line="12" w:lineRule="auto"/>
    </w:pPr>
    <w:r>
      <w:rPr>
        <w:noProof/>
      </w:rPr>
      <mc:AlternateContent>
        <mc:Choice Requires="wps">
          <w:drawing>
            <wp:anchor distT="0" distB="0" distL="114300" distR="114300" simplePos="0" relativeHeight="251847680" behindDoc="1" locked="0" layoutInCell="1" allowOverlap="1">
              <wp:simplePos x="0" y="0"/>
              <wp:positionH relativeFrom="page">
                <wp:posOffset>6410328</wp:posOffset>
              </wp:positionH>
              <wp:positionV relativeFrom="page">
                <wp:posOffset>9660251</wp:posOffset>
              </wp:positionV>
              <wp:extent cx="392433" cy="243843"/>
              <wp:effectExtent l="0" t="0" r="1267" b="10157"/>
              <wp:wrapNone/>
              <wp:docPr id="93" name="Text Box 1"/>
              <wp:cNvGraphicFramePr/>
              <a:graphic xmlns:a="http://schemas.openxmlformats.org/drawingml/2006/main">
                <a:graphicData uri="http://schemas.microsoft.com/office/word/2010/wordprocessingShape">
                  <wps:wsp>
                    <wps:cNvSpPr txBox="1"/>
                    <wps:spPr>
                      <a:xfrm>
                        <a:off x="0" y="0"/>
                        <a:ext cx="392433" cy="243843"/>
                      </a:xfrm>
                      <a:prstGeom prst="rect">
                        <a:avLst/>
                      </a:prstGeom>
                      <a:noFill/>
                      <a:ln>
                        <a:noFill/>
                        <a:prstDash/>
                      </a:ln>
                    </wps:spPr>
                    <wps:txbx>
                      <w:txbxContent>
                        <w:p w:rsidR="009E54D2" w:rsidRDefault="00567705">
                          <w:pPr>
                            <w:spacing w:before="107"/>
                            <w:ind w:left="168"/>
                          </w:pPr>
                          <w:r>
                            <w:fldChar w:fldCharType="begin"/>
                          </w:r>
                          <w:r>
                            <w:instrText xml:space="preserve"> PAGE </w:instrText>
                          </w:r>
                          <w:r>
                            <w:fldChar w:fldCharType="separate"/>
                          </w:r>
                          <w:r>
                            <w:t>97</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170" type="#_x0000_t202" style="position:absolute;margin-left:504.75pt;margin-top:760.65pt;width:30.9pt;height:19.2pt;z-index:-251468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" filled="f" stroked="f">
              <v:textbox inset="0,0,0,0">
                <w:txbxContent>
                  <w:p w:rsidR="009E54D2" w:rsidRDefault="00567705">
                    <w:pPr>
                      <w:spacing w:before="107"/>
                      <w:ind w:left="168"/>
                    </w:pPr>
                    <w:r>
                      <w:fldChar w:fldCharType="begin"/>
                    </w:r>
                    <w:r>
                      <w:instrText xml:space="preserve"> PAGE </w:instrText>
                    </w:r>
                    <w:r>
                      <w:fldChar w:fldCharType="separate"/>
                    </w:r>
                    <w:r>
                      <w:t>97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7705" w:rsidRDefault="00567705">
      <w:r>
        <w:rPr>
          <w:color w:val="000000"/>
        </w:rPr>
        <w:separator/>
      </w:r>
    </w:p>
  </w:footnote>
  <w:footnote w:type="continuationSeparator" w:id="0">
    <w:p w:rsidR="00567705" w:rsidRDefault="00567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2A60"/>
    <w:multiLevelType w:val="multilevel"/>
    <w:tmpl w:val="ABEC3086"/>
    <w:lvl w:ilvl="0">
      <w:numFmt w:val="bullet"/>
      <w:lvlText w:val="-"/>
      <w:lvlJc w:val="left"/>
      <w:pPr>
        <w:ind w:left="320" w:hanging="89"/>
      </w:pPr>
      <w:rPr>
        <w:w w:val="91"/>
      </w:rPr>
    </w:lvl>
    <w:lvl w:ilvl="1">
      <w:numFmt w:val="bullet"/>
      <w:lvlText w:val="•"/>
      <w:lvlJc w:val="left"/>
      <w:pPr>
        <w:ind w:left="640" w:hanging="89"/>
      </w:pPr>
    </w:lvl>
    <w:lvl w:ilvl="2">
      <w:numFmt w:val="bullet"/>
      <w:lvlText w:val="•"/>
      <w:lvlJc w:val="left"/>
      <w:pPr>
        <w:ind w:left="960" w:hanging="89"/>
      </w:pPr>
    </w:lvl>
    <w:lvl w:ilvl="3">
      <w:numFmt w:val="bullet"/>
      <w:lvlText w:val="•"/>
      <w:lvlJc w:val="left"/>
      <w:pPr>
        <w:ind w:left="1281" w:hanging="89"/>
      </w:pPr>
    </w:lvl>
    <w:lvl w:ilvl="4">
      <w:numFmt w:val="bullet"/>
      <w:lvlText w:val="•"/>
      <w:lvlJc w:val="left"/>
      <w:pPr>
        <w:ind w:left="1601" w:hanging="89"/>
      </w:pPr>
    </w:lvl>
    <w:lvl w:ilvl="5">
      <w:numFmt w:val="bullet"/>
      <w:lvlText w:val="•"/>
      <w:lvlJc w:val="left"/>
      <w:pPr>
        <w:ind w:left="1922" w:hanging="89"/>
      </w:pPr>
    </w:lvl>
    <w:lvl w:ilvl="6">
      <w:numFmt w:val="bullet"/>
      <w:lvlText w:val="•"/>
      <w:lvlJc w:val="left"/>
      <w:pPr>
        <w:ind w:left="2242" w:hanging="89"/>
      </w:pPr>
    </w:lvl>
    <w:lvl w:ilvl="7">
      <w:numFmt w:val="bullet"/>
      <w:lvlText w:val="•"/>
      <w:lvlJc w:val="left"/>
      <w:pPr>
        <w:ind w:left="2562" w:hanging="89"/>
      </w:pPr>
    </w:lvl>
    <w:lvl w:ilvl="8">
      <w:numFmt w:val="bullet"/>
      <w:lvlText w:val="•"/>
      <w:lvlJc w:val="left"/>
      <w:pPr>
        <w:ind w:left="2883" w:hanging="89"/>
      </w:pPr>
    </w:lvl>
  </w:abstractNum>
  <w:abstractNum w:abstractNumId="1" w15:restartNumberingAfterBreak="0">
    <w:nsid w:val="0724148D"/>
    <w:multiLevelType w:val="multilevel"/>
    <w:tmpl w:val="2078F1D6"/>
    <w:lvl w:ilvl="0">
      <w:start w:val="1"/>
      <w:numFmt w:val="lowerLetter"/>
      <w:lvlText w:val="%1."/>
      <w:lvlJc w:val="left"/>
      <w:pPr>
        <w:ind w:left="527" w:hanging="343"/>
      </w:pPr>
      <w:rPr>
        <w:spacing w:val="-1"/>
        <w:w w:val="108"/>
      </w:rPr>
    </w:lvl>
    <w:lvl w:ilvl="1">
      <w:numFmt w:val="bullet"/>
      <w:lvlText w:val="•"/>
      <w:lvlJc w:val="left"/>
      <w:pPr>
        <w:ind w:left="1424" w:hanging="343"/>
      </w:pPr>
    </w:lvl>
    <w:lvl w:ilvl="2">
      <w:numFmt w:val="bullet"/>
      <w:lvlText w:val="•"/>
      <w:lvlJc w:val="left"/>
      <w:pPr>
        <w:ind w:left="2328" w:hanging="343"/>
      </w:pPr>
    </w:lvl>
    <w:lvl w:ilvl="3">
      <w:numFmt w:val="bullet"/>
      <w:lvlText w:val="•"/>
      <w:lvlJc w:val="left"/>
      <w:pPr>
        <w:ind w:left="3232" w:hanging="343"/>
      </w:pPr>
    </w:lvl>
    <w:lvl w:ilvl="4">
      <w:numFmt w:val="bullet"/>
      <w:lvlText w:val="•"/>
      <w:lvlJc w:val="left"/>
      <w:pPr>
        <w:ind w:left="4136" w:hanging="343"/>
      </w:pPr>
    </w:lvl>
    <w:lvl w:ilvl="5">
      <w:numFmt w:val="bullet"/>
      <w:lvlText w:val="•"/>
      <w:lvlJc w:val="left"/>
      <w:pPr>
        <w:ind w:left="5040" w:hanging="343"/>
      </w:pPr>
    </w:lvl>
    <w:lvl w:ilvl="6">
      <w:numFmt w:val="bullet"/>
      <w:lvlText w:val="•"/>
      <w:lvlJc w:val="left"/>
      <w:pPr>
        <w:ind w:left="5944" w:hanging="343"/>
      </w:pPr>
    </w:lvl>
    <w:lvl w:ilvl="7">
      <w:numFmt w:val="bullet"/>
      <w:lvlText w:val="•"/>
      <w:lvlJc w:val="left"/>
      <w:pPr>
        <w:ind w:left="6848" w:hanging="343"/>
      </w:pPr>
    </w:lvl>
    <w:lvl w:ilvl="8">
      <w:numFmt w:val="bullet"/>
      <w:lvlText w:val="•"/>
      <w:lvlJc w:val="left"/>
      <w:pPr>
        <w:ind w:left="7752" w:hanging="343"/>
      </w:pPr>
    </w:lvl>
  </w:abstractNum>
  <w:abstractNum w:abstractNumId="2" w15:restartNumberingAfterBreak="0">
    <w:nsid w:val="0A725761"/>
    <w:multiLevelType w:val="multilevel"/>
    <w:tmpl w:val="C29A131A"/>
    <w:lvl w:ilvl="0">
      <w:numFmt w:val="bullet"/>
      <w:lvlText w:val="-"/>
      <w:lvlJc w:val="left"/>
      <w:pPr>
        <w:ind w:left="300" w:hanging="90"/>
      </w:pPr>
      <w:rPr>
        <w:rFonts w:ascii="Arial" w:eastAsia="Arial" w:hAnsi="Arial" w:cs="Arial"/>
        <w:color w:val="2D2D2D"/>
        <w:w w:val="103"/>
        <w:sz w:val="13"/>
        <w:szCs w:val="13"/>
      </w:rPr>
    </w:lvl>
    <w:lvl w:ilvl="1">
      <w:numFmt w:val="bullet"/>
      <w:lvlText w:val="•"/>
      <w:lvlJc w:val="left"/>
      <w:pPr>
        <w:ind w:left="606" w:hanging="90"/>
      </w:pPr>
    </w:lvl>
    <w:lvl w:ilvl="2">
      <w:numFmt w:val="bullet"/>
      <w:lvlText w:val="•"/>
      <w:lvlJc w:val="left"/>
      <w:pPr>
        <w:ind w:left="912" w:hanging="90"/>
      </w:pPr>
    </w:lvl>
    <w:lvl w:ilvl="3">
      <w:numFmt w:val="bullet"/>
      <w:lvlText w:val="•"/>
      <w:lvlJc w:val="left"/>
      <w:pPr>
        <w:ind w:left="1218" w:hanging="90"/>
      </w:pPr>
    </w:lvl>
    <w:lvl w:ilvl="4">
      <w:numFmt w:val="bullet"/>
      <w:lvlText w:val="•"/>
      <w:lvlJc w:val="left"/>
      <w:pPr>
        <w:ind w:left="1525" w:hanging="90"/>
      </w:pPr>
    </w:lvl>
    <w:lvl w:ilvl="5">
      <w:numFmt w:val="bullet"/>
      <w:lvlText w:val="•"/>
      <w:lvlJc w:val="left"/>
      <w:pPr>
        <w:ind w:left="1831" w:hanging="90"/>
      </w:pPr>
    </w:lvl>
    <w:lvl w:ilvl="6">
      <w:numFmt w:val="bullet"/>
      <w:lvlText w:val="•"/>
      <w:lvlJc w:val="left"/>
      <w:pPr>
        <w:ind w:left="2137" w:hanging="90"/>
      </w:pPr>
    </w:lvl>
    <w:lvl w:ilvl="7">
      <w:numFmt w:val="bullet"/>
      <w:lvlText w:val="•"/>
      <w:lvlJc w:val="left"/>
      <w:pPr>
        <w:ind w:left="2443" w:hanging="90"/>
      </w:pPr>
    </w:lvl>
    <w:lvl w:ilvl="8">
      <w:numFmt w:val="bullet"/>
      <w:lvlText w:val="•"/>
      <w:lvlJc w:val="left"/>
      <w:pPr>
        <w:ind w:left="2750" w:hanging="90"/>
      </w:pPr>
    </w:lvl>
  </w:abstractNum>
  <w:abstractNum w:abstractNumId="3" w15:restartNumberingAfterBreak="0">
    <w:nsid w:val="113C6508"/>
    <w:multiLevelType w:val="multilevel"/>
    <w:tmpl w:val="5B82178A"/>
    <w:lvl w:ilvl="0">
      <w:start w:val="1"/>
      <w:numFmt w:val="decimal"/>
      <w:lvlText w:val="%1"/>
      <w:lvlJc w:val="left"/>
      <w:pPr>
        <w:ind w:left="2499" w:hanging="684"/>
      </w:pPr>
      <w:rPr>
        <w:b/>
        <w:bCs/>
        <w:w w:val="83"/>
      </w:rPr>
    </w:lvl>
    <w:lvl w:ilvl="1">
      <w:numFmt w:val="bullet"/>
      <w:lvlText w:val="•"/>
      <w:lvlJc w:val="left"/>
      <w:pPr>
        <w:ind w:left="2506" w:hanging="349"/>
      </w:pPr>
      <w:rPr>
        <w:rFonts w:ascii="Arial" w:eastAsia="Arial" w:hAnsi="Arial" w:cs="Arial"/>
        <w:color w:val="3A3A3A"/>
        <w:w w:val="85"/>
        <w:sz w:val="18"/>
        <w:szCs w:val="18"/>
      </w:rPr>
    </w:lvl>
    <w:lvl w:ilvl="2">
      <w:numFmt w:val="bullet"/>
      <w:lvlText w:val="•"/>
      <w:lvlJc w:val="left"/>
      <w:pPr>
        <w:ind w:left="4236" w:hanging="349"/>
      </w:pPr>
    </w:lvl>
    <w:lvl w:ilvl="3">
      <w:numFmt w:val="bullet"/>
      <w:lvlText w:val="•"/>
      <w:lvlJc w:val="left"/>
      <w:pPr>
        <w:ind w:left="5104" w:hanging="349"/>
      </w:pPr>
    </w:lvl>
    <w:lvl w:ilvl="4">
      <w:numFmt w:val="bullet"/>
      <w:lvlText w:val="•"/>
      <w:lvlJc w:val="left"/>
      <w:pPr>
        <w:ind w:left="5972" w:hanging="349"/>
      </w:pPr>
    </w:lvl>
    <w:lvl w:ilvl="5">
      <w:numFmt w:val="bullet"/>
      <w:lvlText w:val="•"/>
      <w:lvlJc w:val="left"/>
      <w:pPr>
        <w:ind w:left="6840" w:hanging="349"/>
      </w:pPr>
    </w:lvl>
    <w:lvl w:ilvl="6">
      <w:numFmt w:val="bullet"/>
      <w:lvlText w:val="•"/>
      <w:lvlJc w:val="left"/>
      <w:pPr>
        <w:ind w:left="7708" w:hanging="349"/>
      </w:pPr>
    </w:lvl>
    <w:lvl w:ilvl="7">
      <w:numFmt w:val="bullet"/>
      <w:lvlText w:val="•"/>
      <w:lvlJc w:val="left"/>
      <w:pPr>
        <w:ind w:left="8576" w:hanging="349"/>
      </w:pPr>
    </w:lvl>
    <w:lvl w:ilvl="8">
      <w:numFmt w:val="bullet"/>
      <w:lvlText w:val="•"/>
      <w:lvlJc w:val="left"/>
      <w:pPr>
        <w:ind w:left="9444" w:hanging="349"/>
      </w:pPr>
    </w:lvl>
  </w:abstractNum>
  <w:abstractNum w:abstractNumId="4" w15:restartNumberingAfterBreak="0">
    <w:nsid w:val="12487C0B"/>
    <w:multiLevelType w:val="multilevel"/>
    <w:tmpl w:val="146CD3BE"/>
    <w:lvl w:ilvl="0">
      <w:numFmt w:val="bullet"/>
      <w:lvlText w:val="•"/>
      <w:lvlJc w:val="left"/>
      <w:pPr>
        <w:ind w:left="312" w:hanging="348"/>
      </w:pPr>
      <w:rPr>
        <w:rFonts w:ascii="Arial" w:eastAsia="Arial" w:hAnsi="Arial" w:cs="Arial"/>
        <w:color w:val="242424"/>
        <w:w w:val="101"/>
        <w:sz w:val="19"/>
        <w:szCs w:val="19"/>
      </w:rPr>
    </w:lvl>
    <w:lvl w:ilvl="1">
      <w:numFmt w:val="bullet"/>
      <w:lvlText w:val="•"/>
      <w:lvlJc w:val="left"/>
      <w:pPr>
        <w:ind w:left="1244" w:hanging="348"/>
      </w:pPr>
    </w:lvl>
    <w:lvl w:ilvl="2">
      <w:numFmt w:val="bullet"/>
      <w:lvlText w:val="•"/>
      <w:lvlJc w:val="left"/>
      <w:pPr>
        <w:ind w:left="2168" w:hanging="348"/>
      </w:pPr>
    </w:lvl>
    <w:lvl w:ilvl="3">
      <w:numFmt w:val="bullet"/>
      <w:lvlText w:val="•"/>
      <w:lvlJc w:val="left"/>
      <w:pPr>
        <w:ind w:left="3092" w:hanging="348"/>
      </w:pPr>
    </w:lvl>
    <w:lvl w:ilvl="4">
      <w:numFmt w:val="bullet"/>
      <w:lvlText w:val="•"/>
      <w:lvlJc w:val="left"/>
      <w:pPr>
        <w:ind w:left="4016" w:hanging="348"/>
      </w:pPr>
    </w:lvl>
    <w:lvl w:ilvl="5">
      <w:numFmt w:val="bullet"/>
      <w:lvlText w:val="•"/>
      <w:lvlJc w:val="left"/>
      <w:pPr>
        <w:ind w:left="4940" w:hanging="348"/>
      </w:pPr>
    </w:lvl>
    <w:lvl w:ilvl="6">
      <w:numFmt w:val="bullet"/>
      <w:lvlText w:val="•"/>
      <w:lvlJc w:val="left"/>
      <w:pPr>
        <w:ind w:left="5864" w:hanging="348"/>
      </w:pPr>
    </w:lvl>
    <w:lvl w:ilvl="7">
      <w:numFmt w:val="bullet"/>
      <w:lvlText w:val="•"/>
      <w:lvlJc w:val="left"/>
      <w:pPr>
        <w:ind w:left="6788" w:hanging="348"/>
      </w:pPr>
    </w:lvl>
    <w:lvl w:ilvl="8">
      <w:numFmt w:val="bullet"/>
      <w:lvlText w:val="•"/>
      <w:lvlJc w:val="left"/>
      <w:pPr>
        <w:ind w:left="7712" w:hanging="348"/>
      </w:pPr>
    </w:lvl>
  </w:abstractNum>
  <w:abstractNum w:abstractNumId="5" w15:restartNumberingAfterBreak="0">
    <w:nsid w:val="133C116C"/>
    <w:multiLevelType w:val="multilevel"/>
    <w:tmpl w:val="072C83C6"/>
    <w:lvl w:ilvl="0">
      <w:numFmt w:val="bullet"/>
      <w:lvlText w:val="-"/>
      <w:lvlJc w:val="left"/>
      <w:pPr>
        <w:ind w:left="350" w:hanging="90"/>
      </w:pPr>
      <w:rPr>
        <w:rFonts w:ascii="Arial" w:eastAsia="Arial" w:hAnsi="Arial" w:cs="Arial"/>
        <w:color w:val="484848"/>
        <w:w w:val="99"/>
        <w:sz w:val="14"/>
        <w:szCs w:val="14"/>
      </w:rPr>
    </w:lvl>
    <w:lvl w:ilvl="1">
      <w:numFmt w:val="bullet"/>
      <w:lvlText w:val="•"/>
      <w:lvlJc w:val="left"/>
      <w:pPr>
        <w:ind w:left="681" w:hanging="90"/>
      </w:pPr>
    </w:lvl>
    <w:lvl w:ilvl="2">
      <w:numFmt w:val="bullet"/>
      <w:lvlText w:val="•"/>
      <w:lvlJc w:val="left"/>
      <w:pPr>
        <w:ind w:left="1003" w:hanging="90"/>
      </w:pPr>
    </w:lvl>
    <w:lvl w:ilvl="3">
      <w:numFmt w:val="bullet"/>
      <w:lvlText w:val="•"/>
      <w:lvlJc w:val="left"/>
      <w:pPr>
        <w:ind w:left="1324" w:hanging="90"/>
      </w:pPr>
    </w:lvl>
    <w:lvl w:ilvl="4">
      <w:numFmt w:val="bullet"/>
      <w:lvlText w:val="•"/>
      <w:lvlJc w:val="left"/>
      <w:pPr>
        <w:ind w:left="1646" w:hanging="90"/>
      </w:pPr>
    </w:lvl>
    <w:lvl w:ilvl="5">
      <w:numFmt w:val="bullet"/>
      <w:lvlText w:val="•"/>
      <w:lvlJc w:val="left"/>
      <w:pPr>
        <w:ind w:left="1968" w:hanging="90"/>
      </w:pPr>
    </w:lvl>
    <w:lvl w:ilvl="6">
      <w:numFmt w:val="bullet"/>
      <w:lvlText w:val="•"/>
      <w:lvlJc w:val="left"/>
      <w:pPr>
        <w:ind w:left="2289" w:hanging="90"/>
      </w:pPr>
    </w:lvl>
    <w:lvl w:ilvl="7">
      <w:numFmt w:val="bullet"/>
      <w:lvlText w:val="•"/>
      <w:lvlJc w:val="left"/>
      <w:pPr>
        <w:ind w:left="2611" w:hanging="90"/>
      </w:pPr>
    </w:lvl>
    <w:lvl w:ilvl="8">
      <w:numFmt w:val="bullet"/>
      <w:lvlText w:val="•"/>
      <w:lvlJc w:val="left"/>
      <w:pPr>
        <w:ind w:left="2932" w:hanging="90"/>
      </w:pPr>
    </w:lvl>
  </w:abstractNum>
  <w:abstractNum w:abstractNumId="6" w15:restartNumberingAfterBreak="0">
    <w:nsid w:val="19547203"/>
    <w:multiLevelType w:val="multilevel"/>
    <w:tmpl w:val="5C32534E"/>
    <w:lvl w:ilvl="0">
      <w:numFmt w:val="bullet"/>
      <w:lvlText w:val="•"/>
      <w:lvlJc w:val="left"/>
      <w:pPr>
        <w:ind w:left="519" w:hanging="357"/>
      </w:pPr>
      <w:rPr>
        <w:rFonts w:ascii="Arial" w:eastAsia="Arial" w:hAnsi="Arial" w:cs="Arial"/>
        <w:color w:val="3B3B3B"/>
        <w:w w:val="105"/>
        <w:sz w:val="19"/>
        <w:szCs w:val="19"/>
      </w:rPr>
    </w:lvl>
    <w:lvl w:ilvl="1">
      <w:numFmt w:val="bullet"/>
      <w:lvlText w:val="•"/>
      <w:lvlJc w:val="left"/>
      <w:pPr>
        <w:ind w:left="1424" w:hanging="357"/>
      </w:pPr>
    </w:lvl>
    <w:lvl w:ilvl="2">
      <w:numFmt w:val="bullet"/>
      <w:lvlText w:val="•"/>
      <w:lvlJc w:val="left"/>
      <w:pPr>
        <w:ind w:left="2328" w:hanging="357"/>
      </w:pPr>
    </w:lvl>
    <w:lvl w:ilvl="3">
      <w:numFmt w:val="bullet"/>
      <w:lvlText w:val="•"/>
      <w:lvlJc w:val="left"/>
      <w:pPr>
        <w:ind w:left="3232" w:hanging="357"/>
      </w:pPr>
    </w:lvl>
    <w:lvl w:ilvl="4">
      <w:numFmt w:val="bullet"/>
      <w:lvlText w:val="•"/>
      <w:lvlJc w:val="left"/>
      <w:pPr>
        <w:ind w:left="4136" w:hanging="357"/>
      </w:pPr>
    </w:lvl>
    <w:lvl w:ilvl="5">
      <w:numFmt w:val="bullet"/>
      <w:lvlText w:val="•"/>
      <w:lvlJc w:val="left"/>
      <w:pPr>
        <w:ind w:left="5040" w:hanging="357"/>
      </w:pPr>
    </w:lvl>
    <w:lvl w:ilvl="6">
      <w:numFmt w:val="bullet"/>
      <w:lvlText w:val="•"/>
      <w:lvlJc w:val="left"/>
      <w:pPr>
        <w:ind w:left="5944" w:hanging="357"/>
      </w:pPr>
    </w:lvl>
    <w:lvl w:ilvl="7">
      <w:numFmt w:val="bullet"/>
      <w:lvlText w:val="•"/>
      <w:lvlJc w:val="left"/>
      <w:pPr>
        <w:ind w:left="6848" w:hanging="357"/>
      </w:pPr>
    </w:lvl>
    <w:lvl w:ilvl="8">
      <w:numFmt w:val="bullet"/>
      <w:lvlText w:val="•"/>
      <w:lvlJc w:val="left"/>
      <w:pPr>
        <w:ind w:left="7752" w:hanging="357"/>
      </w:pPr>
    </w:lvl>
  </w:abstractNum>
  <w:abstractNum w:abstractNumId="7" w15:restartNumberingAfterBreak="0">
    <w:nsid w:val="1BB2247F"/>
    <w:multiLevelType w:val="multilevel"/>
    <w:tmpl w:val="86B420EE"/>
    <w:lvl w:ilvl="0">
      <w:numFmt w:val="bullet"/>
      <w:lvlText w:val="•"/>
      <w:lvlJc w:val="left"/>
      <w:pPr>
        <w:ind w:left="2132" w:hanging="350"/>
      </w:pPr>
      <w:rPr>
        <w:w w:val="100"/>
      </w:rPr>
    </w:lvl>
    <w:lvl w:ilvl="1">
      <w:numFmt w:val="bullet"/>
      <w:lvlText w:val="•"/>
      <w:lvlJc w:val="left"/>
      <w:pPr>
        <w:ind w:left="2260" w:hanging="339"/>
      </w:pPr>
      <w:rPr>
        <w:w w:val="107"/>
      </w:rPr>
    </w:lvl>
    <w:lvl w:ilvl="2">
      <w:numFmt w:val="bullet"/>
      <w:lvlText w:val="•"/>
      <w:lvlJc w:val="left"/>
      <w:pPr>
        <w:ind w:left="3251" w:hanging="339"/>
      </w:pPr>
    </w:lvl>
    <w:lvl w:ilvl="3">
      <w:numFmt w:val="bullet"/>
      <w:lvlText w:val="•"/>
      <w:lvlJc w:val="left"/>
      <w:pPr>
        <w:ind w:left="4242" w:hanging="339"/>
      </w:pPr>
    </w:lvl>
    <w:lvl w:ilvl="4">
      <w:numFmt w:val="bullet"/>
      <w:lvlText w:val="•"/>
      <w:lvlJc w:val="left"/>
      <w:pPr>
        <w:ind w:left="5233" w:hanging="339"/>
      </w:pPr>
    </w:lvl>
    <w:lvl w:ilvl="5">
      <w:numFmt w:val="bullet"/>
      <w:lvlText w:val="•"/>
      <w:lvlJc w:val="left"/>
      <w:pPr>
        <w:ind w:left="6224" w:hanging="339"/>
      </w:pPr>
    </w:lvl>
    <w:lvl w:ilvl="6">
      <w:numFmt w:val="bullet"/>
      <w:lvlText w:val="•"/>
      <w:lvlJc w:val="left"/>
      <w:pPr>
        <w:ind w:left="7215" w:hanging="339"/>
      </w:pPr>
    </w:lvl>
    <w:lvl w:ilvl="7">
      <w:numFmt w:val="bullet"/>
      <w:lvlText w:val="•"/>
      <w:lvlJc w:val="left"/>
      <w:pPr>
        <w:ind w:left="8206" w:hanging="339"/>
      </w:pPr>
    </w:lvl>
    <w:lvl w:ilvl="8">
      <w:numFmt w:val="bullet"/>
      <w:lvlText w:val="•"/>
      <w:lvlJc w:val="left"/>
      <w:pPr>
        <w:ind w:left="9197" w:hanging="339"/>
      </w:pPr>
    </w:lvl>
  </w:abstractNum>
  <w:abstractNum w:abstractNumId="8" w15:restartNumberingAfterBreak="0">
    <w:nsid w:val="20050ADC"/>
    <w:multiLevelType w:val="multilevel"/>
    <w:tmpl w:val="9A540F24"/>
    <w:lvl w:ilvl="0">
      <w:start w:val="4"/>
      <w:numFmt w:val="decimal"/>
      <w:lvlText w:val="%1"/>
      <w:lvlJc w:val="left"/>
      <w:pPr>
        <w:ind w:left="884" w:hanging="690"/>
      </w:pPr>
    </w:lvl>
    <w:lvl w:ilvl="1">
      <w:start w:val="1"/>
      <w:numFmt w:val="decimal"/>
      <w:lvlText w:val="%1.%2"/>
      <w:lvlJc w:val="left"/>
      <w:pPr>
        <w:ind w:left="884" w:hanging="690"/>
      </w:pPr>
      <w:rPr>
        <w:spacing w:val="-1"/>
        <w:w w:val="109"/>
      </w:rPr>
    </w:lvl>
    <w:lvl w:ilvl="2">
      <w:numFmt w:val="bullet"/>
      <w:lvlText w:val="•"/>
      <w:lvlJc w:val="left"/>
      <w:pPr>
        <w:ind w:left="2616" w:hanging="690"/>
      </w:pPr>
    </w:lvl>
    <w:lvl w:ilvl="3">
      <w:numFmt w:val="bullet"/>
      <w:lvlText w:val="•"/>
      <w:lvlJc w:val="left"/>
      <w:pPr>
        <w:ind w:left="3484" w:hanging="690"/>
      </w:pPr>
    </w:lvl>
    <w:lvl w:ilvl="4">
      <w:numFmt w:val="bullet"/>
      <w:lvlText w:val="•"/>
      <w:lvlJc w:val="left"/>
      <w:pPr>
        <w:ind w:left="4352" w:hanging="690"/>
      </w:pPr>
    </w:lvl>
    <w:lvl w:ilvl="5">
      <w:numFmt w:val="bullet"/>
      <w:lvlText w:val="•"/>
      <w:lvlJc w:val="left"/>
      <w:pPr>
        <w:ind w:left="5220" w:hanging="690"/>
      </w:pPr>
    </w:lvl>
    <w:lvl w:ilvl="6">
      <w:numFmt w:val="bullet"/>
      <w:lvlText w:val="•"/>
      <w:lvlJc w:val="left"/>
      <w:pPr>
        <w:ind w:left="6088" w:hanging="690"/>
      </w:pPr>
    </w:lvl>
    <w:lvl w:ilvl="7">
      <w:numFmt w:val="bullet"/>
      <w:lvlText w:val="•"/>
      <w:lvlJc w:val="left"/>
      <w:pPr>
        <w:ind w:left="6956" w:hanging="690"/>
      </w:pPr>
    </w:lvl>
    <w:lvl w:ilvl="8">
      <w:numFmt w:val="bullet"/>
      <w:lvlText w:val="•"/>
      <w:lvlJc w:val="left"/>
      <w:pPr>
        <w:ind w:left="7824" w:hanging="690"/>
      </w:pPr>
    </w:lvl>
  </w:abstractNum>
  <w:abstractNum w:abstractNumId="9" w15:restartNumberingAfterBreak="0">
    <w:nsid w:val="22AB436F"/>
    <w:multiLevelType w:val="multilevel"/>
    <w:tmpl w:val="53A8AB82"/>
    <w:lvl w:ilvl="0">
      <w:numFmt w:val="bullet"/>
      <w:lvlText w:val="•"/>
      <w:lvlJc w:val="left"/>
      <w:pPr>
        <w:ind w:left="874" w:hanging="343"/>
      </w:pPr>
      <w:rPr>
        <w:rFonts w:ascii="Arial" w:eastAsia="Arial" w:hAnsi="Arial" w:cs="Arial"/>
        <w:color w:val="464646"/>
        <w:w w:val="99"/>
        <w:sz w:val="20"/>
        <w:szCs w:val="20"/>
      </w:rPr>
    </w:lvl>
    <w:lvl w:ilvl="1">
      <w:numFmt w:val="bullet"/>
      <w:lvlText w:val="•"/>
      <w:lvlJc w:val="left"/>
      <w:pPr>
        <w:ind w:left="1748" w:hanging="343"/>
      </w:pPr>
    </w:lvl>
    <w:lvl w:ilvl="2">
      <w:numFmt w:val="bullet"/>
      <w:lvlText w:val="•"/>
      <w:lvlJc w:val="left"/>
      <w:pPr>
        <w:ind w:left="2616" w:hanging="343"/>
      </w:pPr>
    </w:lvl>
    <w:lvl w:ilvl="3">
      <w:numFmt w:val="bullet"/>
      <w:lvlText w:val="•"/>
      <w:lvlJc w:val="left"/>
      <w:pPr>
        <w:ind w:left="3484" w:hanging="343"/>
      </w:pPr>
    </w:lvl>
    <w:lvl w:ilvl="4">
      <w:numFmt w:val="bullet"/>
      <w:lvlText w:val="•"/>
      <w:lvlJc w:val="left"/>
      <w:pPr>
        <w:ind w:left="4352" w:hanging="343"/>
      </w:pPr>
    </w:lvl>
    <w:lvl w:ilvl="5">
      <w:numFmt w:val="bullet"/>
      <w:lvlText w:val="•"/>
      <w:lvlJc w:val="left"/>
      <w:pPr>
        <w:ind w:left="5220" w:hanging="343"/>
      </w:pPr>
    </w:lvl>
    <w:lvl w:ilvl="6">
      <w:numFmt w:val="bullet"/>
      <w:lvlText w:val="•"/>
      <w:lvlJc w:val="left"/>
      <w:pPr>
        <w:ind w:left="6088" w:hanging="343"/>
      </w:pPr>
    </w:lvl>
    <w:lvl w:ilvl="7">
      <w:numFmt w:val="bullet"/>
      <w:lvlText w:val="•"/>
      <w:lvlJc w:val="left"/>
      <w:pPr>
        <w:ind w:left="6956" w:hanging="343"/>
      </w:pPr>
    </w:lvl>
    <w:lvl w:ilvl="8">
      <w:numFmt w:val="bullet"/>
      <w:lvlText w:val="•"/>
      <w:lvlJc w:val="left"/>
      <w:pPr>
        <w:ind w:left="7824" w:hanging="343"/>
      </w:pPr>
    </w:lvl>
  </w:abstractNum>
  <w:abstractNum w:abstractNumId="10" w15:restartNumberingAfterBreak="0">
    <w:nsid w:val="23885F9B"/>
    <w:multiLevelType w:val="multilevel"/>
    <w:tmpl w:val="EE68CA20"/>
    <w:lvl w:ilvl="0">
      <w:start w:val="1"/>
      <w:numFmt w:val="upperRoman"/>
      <w:lvlText w:val="%1"/>
      <w:lvlJc w:val="left"/>
      <w:pPr>
        <w:ind w:left="1790" w:hanging="312"/>
      </w:pPr>
    </w:lvl>
    <w:lvl w:ilvl="1">
      <w:start w:val="1"/>
      <w:numFmt w:val="decimal"/>
      <w:lvlText w:val="%2."/>
      <w:lvlJc w:val="left"/>
      <w:pPr>
        <w:ind w:left="2603" w:hanging="684"/>
      </w:pPr>
      <w:rPr>
        <w:b/>
        <w:bCs/>
        <w:spacing w:val="-1"/>
        <w:w w:val="66"/>
      </w:rPr>
    </w:lvl>
    <w:lvl w:ilvl="2">
      <w:numFmt w:val="bullet"/>
      <w:lvlText w:val="•"/>
      <w:lvlJc w:val="left"/>
      <w:pPr>
        <w:ind w:left="2600" w:hanging="684"/>
      </w:pPr>
    </w:lvl>
    <w:lvl w:ilvl="3">
      <w:numFmt w:val="bullet"/>
      <w:lvlText w:val="•"/>
      <w:lvlJc w:val="left"/>
      <w:pPr>
        <w:ind w:left="3672" w:hanging="684"/>
      </w:pPr>
    </w:lvl>
    <w:lvl w:ilvl="4">
      <w:numFmt w:val="bullet"/>
      <w:lvlText w:val="•"/>
      <w:lvlJc w:val="left"/>
      <w:pPr>
        <w:ind w:left="4745" w:hanging="684"/>
      </w:pPr>
    </w:lvl>
    <w:lvl w:ilvl="5">
      <w:numFmt w:val="bullet"/>
      <w:lvlText w:val="•"/>
      <w:lvlJc w:val="left"/>
      <w:pPr>
        <w:ind w:left="5817" w:hanging="684"/>
      </w:pPr>
    </w:lvl>
    <w:lvl w:ilvl="6">
      <w:numFmt w:val="bullet"/>
      <w:lvlText w:val="•"/>
      <w:lvlJc w:val="left"/>
      <w:pPr>
        <w:ind w:left="6890" w:hanging="684"/>
      </w:pPr>
    </w:lvl>
    <w:lvl w:ilvl="7">
      <w:numFmt w:val="bullet"/>
      <w:lvlText w:val="•"/>
      <w:lvlJc w:val="left"/>
      <w:pPr>
        <w:ind w:left="7962" w:hanging="684"/>
      </w:pPr>
    </w:lvl>
    <w:lvl w:ilvl="8">
      <w:numFmt w:val="bullet"/>
      <w:lvlText w:val="•"/>
      <w:lvlJc w:val="left"/>
      <w:pPr>
        <w:ind w:left="9035" w:hanging="684"/>
      </w:pPr>
    </w:lvl>
  </w:abstractNum>
  <w:abstractNum w:abstractNumId="11" w15:restartNumberingAfterBreak="0">
    <w:nsid w:val="29E44202"/>
    <w:multiLevelType w:val="multilevel"/>
    <w:tmpl w:val="03A41E46"/>
    <w:lvl w:ilvl="0">
      <w:numFmt w:val="bullet"/>
      <w:lvlText w:val="•"/>
      <w:lvlJc w:val="left"/>
      <w:pPr>
        <w:ind w:left="840" w:hanging="348"/>
      </w:pPr>
      <w:rPr>
        <w:rFonts w:ascii="Arial" w:eastAsia="Arial" w:hAnsi="Arial" w:cs="Arial"/>
        <w:color w:val="3B3B3B"/>
        <w:w w:val="112"/>
        <w:sz w:val="19"/>
        <w:szCs w:val="19"/>
      </w:rPr>
    </w:lvl>
    <w:lvl w:ilvl="1">
      <w:numFmt w:val="bullet"/>
      <w:lvlText w:val="•"/>
      <w:lvlJc w:val="left"/>
      <w:pPr>
        <w:ind w:left="1712" w:hanging="348"/>
      </w:pPr>
    </w:lvl>
    <w:lvl w:ilvl="2">
      <w:numFmt w:val="bullet"/>
      <w:lvlText w:val="•"/>
      <w:lvlJc w:val="left"/>
      <w:pPr>
        <w:ind w:left="2584" w:hanging="348"/>
      </w:pPr>
    </w:lvl>
    <w:lvl w:ilvl="3">
      <w:numFmt w:val="bullet"/>
      <w:lvlText w:val="•"/>
      <w:lvlJc w:val="left"/>
      <w:pPr>
        <w:ind w:left="3456" w:hanging="348"/>
      </w:pPr>
    </w:lvl>
    <w:lvl w:ilvl="4">
      <w:numFmt w:val="bullet"/>
      <w:lvlText w:val="•"/>
      <w:lvlJc w:val="left"/>
      <w:pPr>
        <w:ind w:left="4328" w:hanging="348"/>
      </w:pPr>
    </w:lvl>
    <w:lvl w:ilvl="5">
      <w:numFmt w:val="bullet"/>
      <w:lvlText w:val="•"/>
      <w:lvlJc w:val="left"/>
      <w:pPr>
        <w:ind w:left="5200" w:hanging="348"/>
      </w:pPr>
    </w:lvl>
    <w:lvl w:ilvl="6">
      <w:numFmt w:val="bullet"/>
      <w:lvlText w:val="•"/>
      <w:lvlJc w:val="left"/>
      <w:pPr>
        <w:ind w:left="6072" w:hanging="348"/>
      </w:pPr>
    </w:lvl>
    <w:lvl w:ilvl="7">
      <w:numFmt w:val="bullet"/>
      <w:lvlText w:val="•"/>
      <w:lvlJc w:val="left"/>
      <w:pPr>
        <w:ind w:left="6944" w:hanging="348"/>
      </w:pPr>
    </w:lvl>
    <w:lvl w:ilvl="8">
      <w:numFmt w:val="bullet"/>
      <w:lvlText w:val="•"/>
      <w:lvlJc w:val="left"/>
      <w:pPr>
        <w:ind w:left="7816" w:hanging="348"/>
      </w:pPr>
    </w:lvl>
  </w:abstractNum>
  <w:abstractNum w:abstractNumId="12" w15:restartNumberingAfterBreak="0">
    <w:nsid w:val="2C667758"/>
    <w:multiLevelType w:val="multilevel"/>
    <w:tmpl w:val="9A646E6A"/>
    <w:lvl w:ilvl="0">
      <w:numFmt w:val="bullet"/>
      <w:lvlText w:val="•"/>
      <w:lvlJc w:val="left"/>
      <w:pPr>
        <w:ind w:left="893" w:hanging="347"/>
      </w:pPr>
      <w:rPr>
        <w:rFonts w:ascii="Arial" w:eastAsia="Arial" w:hAnsi="Arial" w:cs="Arial"/>
        <w:color w:val="444444"/>
        <w:w w:val="109"/>
        <w:sz w:val="19"/>
        <w:szCs w:val="19"/>
      </w:rPr>
    </w:lvl>
    <w:lvl w:ilvl="1">
      <w:numFmt w:val="bullet"/>
      <w:lvlText w:val="•"/>
      <w:lvlJc w:val="left"/>
      <w:pPr>
        <w:ind w:left="1766" w:hanging="347"/>
      </w:pPr>
    </w:lvl>
    <w:lvl w:ilvl="2">
      <w:numFmt w:val="bullet"/>
      <w:lvlText w:val="•"/>
      <w:lvlJc w:val="left"/>
      <w:pPr>
        <w:ind w:left="2632" w:hanging="347"/>
      </w:pPr>
    </w:lvl>
    <w:lvl w:ilvl="3">
      <w:numFmt w:val="bullet"/>
      <w:lvlText w:val="•"/>
      <w:lvlJc w:val="left"/>
      <w:pPr>
        <w:ind w:left="3498" w:hanging="347"/>
      </w:pPr>
    </w:lvl>
    <w:lvl w:ilvl="4">
      <w:numFmt w:val="bullet"/>
      <w:lvlText w:val="•"/>
      <w:lvlJc w:val="left"/>
      <w:pPr>
        <w:ind w:left="4364" w:hanging="347"/>
      </w:pPr>
    </w:lvl>
    <w:lvl w:ilvl="5">
      <w:numFmt w:val="bullet"/>
      <w:lvlText w:val="•"/>
      <w:lvlJc w:val="left"/>
      <w:pPr>
        <w:ind w:left="5230" w:hanging="347"/>
      </w:pPr>
    </w:lvl>
    <w:lvl w:ilvl="6">
      <w:numFmt w:val="bullet"/>
      <w:lvlText w:val="•"/>
      <w:lvlJc w:val="left"/>
      <w:pPr>
        <w:ind w:left="6096" w:hanging="347"/>
      </w:pPr>
    </w:lvl>
    <w:lvl w:ilvl="7">
      <w:numFmt w:val="bullet"/>
      <w:lvlText w:val="•"/>
      <w:lvlJc w:val="left"/>
      <w:pPr>
        <w:ind w:left="6962" w:hanging="347"/>
      </w:pPr>
    </w:lvl>
    <w:lvl w:ilvl="8">
      <w:numFmt w:val="bullet"/>
      <w:lvlText w:val="•"/>
      <w:lvlJc w:val="left"/>
      <w:pPr>
        <w:ind w:left="7828" w:hanging="347"/>
      </w:pPr>
    </w:lvl>
  </w:abstractNum>
  <w:abstractNum w:abstractNumId="13" w15:restartNumberingAfterBreak="0">
    <w:nsid w:val="3A1D1C42"/>
    <w:multiLevelType w:val="multilevel"/>
    <w:tmpl w:val="8A788DC2"/>
    <w:lvl w:ilvl="0">
      <w:start w:val="1"/>
      <w:numFmt w:val="decimal"/>
      <w:lvlText w:val="%1."/>
      <w:lvlJc w:val="left"/>
      <w:pPr>
        <w:ind w:left="889" w:hanging="699"/>
      </w:pPr>
      <w:rPr>
        <w:rFonts w:ascii="Arial" w:eastAsia="Arial" w:hAnsi="Arial" w:cs="Arial"/>
        <w:color w:val="494949"/>
        <w:spacing w:val="-1"/>
        <w:w w:val="107"/>
        <w:sz w:val="19"/>
        <w:szCs w:val="19"/>
      </w:rPr>
    </w:lvl>
    <w:lvl w:ilvl="1">
      <w:start w:val="1"/>
      <w:numFmt w:val="decimal"/>
      <w:lvlText w:val="%1.%2"/>
      <w:lvlJc w:val="left"/>
      <w:pPr>
        <w:ind w:left="878" w:hanging="689"/>
      </w:pPr>
      <w:rPr>
        <w:spacing w:val="-1"/>
        <w:w w:val="83"/>
      </w:rPr>
    </w:lvl>
    <w:lvl w:ilvl="2">
      <w:numFmt w:val="bullet"/>
      <w:lvlText w:val="•"/>
      <w:lvlJc w:val="left"/>
      <w:pPr>
        <w:ind w:left="962" w:hanging="344"/>
      </w:pPr>
      <w:rPr>
        <w:w w:val="116"/>
      </w:rPr>
    </w:lvl>
    <w:lvl w:ilvl="3">
      <w:numFmt w:val="bullet"/>
      <w:lvlText w:val="•"/>
      <w:lvlJc w:val="left"/>
      <w:pPr>
        <w:ind w:left="943" w:hanging="344"/>
      </w:pPr>
      <w:rPr>
        <w:w w:val="83"/>
      </w:rPr>
    </w:lvl>
    <w:lvl w:ilvl="4">
      <w:numFmt w:val="bullet"/>
      <w:lvlText w:val="•"/>
      <w:lvlJc w:val="left"/>
      <w:pPr>
        <w:ind w:left="960" w:hanging="344"/>
      </w:pPr>
    </w:lvl>
    <w:lvl w:ilvl="5">
      <w:numFmt w:val="bullet"/>
      <w:lvlText w:val="•"/>
      <w:lvlJc w:val="left"/>
      <w:pPr>
        <w:ind w:left="2393" w:hanging="344"/>
      </w:pPr>
    </w:lvl>
    <w:lvl w:ilvl="6">
      <w:numFmt w:val="bullet"/>
      <w:lvlText w:val="•"/>
      <w:lvlJc w:val="left"/>
      <w:pPr>
        <w:ind w:left="3826" w:hanging="344"/>
      </w:pPr>
    </w:lvl>
    <w:lvl w:ilvl="7">
      <w:numFmt w:val="bullet"/>
      <w:lvlText w:val="•"/>
      <w:lvlJc w:val="left"/>
      <w:pPr>
        <w:ind w:left="5260" w:hanging="344"/>
      </w:pPr>
    </w:lvl>
    <w:lvl w:ilvl="8">
      <w:numFmt w:val="bullet"/>
      <w:lvlText w:val="•"/>
      <w:lvlJc w:val="left"/>
      <w:pPr>
        <w:ind w:left="6693" w:hanging="344"/>
      </w:pPr>
    </w:lvl>
  </w:abstractNum>
  <w:abstractNum w:abstractNumId="14" w15:restartNumberingAfterBreak="0">
    <w:nsid w:val="57274E2B"/>
    <w:multiLevelType w:val="multilevel"/>
    <w:tmpl w:val="149A9C48"/>
    <w:lvl w:ilvl="0">
      <w:numFmt w:val="bullet"/>
      <w:lvlText w:val="•"/>
      <w:lvlJc w:val="left"/>
      <w:pPr>
        <w:ind w:left="2181" w:hanging="339"/>
      </w:pPr>
      <w:rPr>
        <w:w w:val="104"/>
      </w:rPr>
    </w:lvl>
    <w:lvl w:ilvl="1">
      <w:numFmt w:val="bullet"/>
      <w:lvlText w:val="•"/>
      <w:lvlJc w:val="left"/>
      <w:pPr>
        <w:ind w:left="2271" w:hanging="344"/>
      </w:pPr>
      <w:rPr>
        <w:w w:val="93"/>
      </w:rPr>
    </w:lvl>
    <w:lvl w:ilvl="2">
      <w:numFmt w:val="bullet"/>
      <w:lvlText w:val="•"/>
      <w:lvlJc w:val="left"/>
      <w:pPr>
        <w:ind w:left="3268" w:hanging="344"/>
      </w:pPr>
    </w:lvl>
    <w:lvl w:ilvl="3">
      <w:numFmt w:val="bullet"/>
      <w:lvlText w:val="•"/>
      <w:lvlJc w:val="left"/>
      <w:pPr>
        <w:ind w:left="4257" w:hanging="344"/>
      </w:pPr>
    </w:lvl>
    <w:lvl w:ilvl="4">
      <w:numFmt w:val="bullet"/>
      <w:lvlText w:val="•"/>
      <w:lvlJc w:val="left"/>
      <w:pPr>
        <w:ind w:left="5246" w:hanging="344"/>
      </w:pPr>
    </w:lvl>
    <w:lvl w:ilvl="5">
      <w:numFmt w:val="bullet"/>
      <w:lvlText w:val="•"/>
      <w:lvlJc w:val="left"/>
      <w:pPr>
        <w:ind w:left="6235" w:hanging="344"/>
      </w:pPr>
    </w:lvl>
    <w:lvl w:ilvl="6">
      <w:numFmt w:val="bullet"/>
      <w:lvlText w:val="•"/>
      <w:lvlJc w:val="left"/>
      <w:pPr>
        <w:ind w:left="7224" w:hanging="344"/>
      </w:pPr>
    </w:lvl>
    <w:lvl w:ilvl="7">
      <w:numFmt w:val="bullet"/>
      <w:lvlText w:val="•"/>
      <w:lvlJc w:val="left"/>
      <w:pPr>
        <w:ind w:left="8213" w:hanging="344"/>
      </w:pPr>
    </w:lvl>
    <w:lvl w:ilvl="8">
      <w:numFmt w:val="bullet"/>
      <w:lvlText w:val="•"/>
      <w:lvlJc w:val="left"/>
      <w:pPr>
        <w:ind w:left="9202" w:hanging="344"/>
      </w:pPr>
    </w:lvl>
  </w:abstractNum>
  <w:abstractNum w:abstractNumId="15" w15:restartNumberingAfterBreak="0">
    <w:nsid w:val="5DD27A1A"/>
    <w:multiLevelType w:val="multilevel"/>
    <w:tmpl w:val="1CE03170"/>
    <w:lvl w:ilvl="0">
      <w:numFmt w:val="bullet"/>
      <w:lvlText w:val="-"/>
      <w:lvlJc w:val="left"/>
      <w:pPr>
        <w:ind w:left="296" w:hanging="81"/>
      </w:pPr>
      <w:rPr>
        <w:rFonts w:ascii="Arial" w:eastAsia="Arial" w:hAnsi="Arial" w:cs="Arial"/>
        <w:color w:val="313131"/>
        <w:w w:val="9"/>
        <w:sz w:val="13"/>
        <w:szCs w:val="13"/>
      </w:rPr>
    </w:lvl>
    <w:lvl w:ilvl="1">
      <w:numFmt w:val="bullet"/>
      <w:lvlText w:val="•"/>
      <w:lvlJc w:val="left"/>
      <w:pPr>
        <w:ind w:left="608" w:hanging="81"/>
      </w:pPr>
    </w:lvl>
    <w:lvl w:ilvl="2">
      <w:numFmt w:val="bullet"/>
      <w:lvlText w:val="•"/>
      <w:lvlJc w:val="left"/>
      <w:pPr>
        <w:ind w:left="916" w:hanging="81"/>
      </w:pPr>
    </w:lvl>
    <w:lvl w:ilvl="3">
      <w:numFmt w:val="bullet"/>
      <w:lvlText w:val="•"/>
      <w:lvlJc w:val="left"/>
      <w:pPr>
        <w:ind w:left="1225" w:hanging="81"/>
      </w:pPr>
    </w:lvl>
    <w:lvl w:ilvl="4">
      <w:numFmt w:val="bullet"/>
      <w:lvlText w:val="•"/>
      <w:lvlJc w:val="left"/>
      <w:pPr>
        <w:ind w:left="1533" w:hanging="81"/>
      </w:pPr>
    </w:lvl>
    <w:lvl w:ilvl="5">
      <w:numFmt w:val="bullet"/>
      <w:lvlText w:val="•"/>
      <w:lvlJc w:val="left"/>
      <w:pPr>
        <w:ind w:left="1842" w:hanging="81"/>
      </w:pPr>
    </w:lvl>
    <w:lvl w:ilvl="6">
      <w:numFmt w:val="bullet"/>
      <w:lvlText w:val="•"/>
      <w:lvlJc w:val="left"/>
      <w:pPr>
        <w:ind w:left="2150" w:hanging="81"/>
      </w:pPr>
    </w:lvl>
    <w:lvl w:ilvl="7">
      <w:numFmt w:val="bullet"/>
      <w:lvlText w:val="•"/>
      <w:lvlJc w:val="left"/>
      <w:pPr>
        <w:ind w:left="2458" w:hanging="81"/>
      </w:pPr>
    </w:lvl>
    <w:lvl w:ilvl="8">
      <w:numFmt w:val="bullet"/>
      <w:lvlText w:val="•"/>
      <w:lvlJc w:val="left"/>
      <w:pPr>
        <w:ind w:left="2767" w:hanging="81"/>
      </w:pPr>
    </w:lvl>
  </w:abstractNum>
  <w:abstractNum w:abstractNumId="16" w15:restartNumberingAfterBreak="0">
    <w:nsid w:val="61A83939"/>
    <w:multiLevelType w:val="multilevel"/>
    <w:tmpl w:val="E4BA4BB6"/>
    <w:lvl w:ilvl="0">
      <w:numFmt w:val="bullet"/>
      <w:lvlText w:val="•"/>
      <w:lvlJc w:val="left"/>
      <w:pPr>
        <w:ind w:left="982" w:hanging="347"/>
      </w:pPr>
      <w:rPr>
        <w:w w:val="105"/>
      </w:rPr>
    </w:lvl>
    <w:lvl w:ilvl="1">
      <w:numFmt w:val="bullet"/>
      <w:lvlText w:val="•"/>
      <w:lvlJc w:val="left"/>
      <w:pPr>
        <w:ind w:left="1838" w:hanging="347"/>
      </w:pPr>
    </w:lvl>
    <w:lvl w:ilvl="2">
      <w:numFmt w:val="bullet"/>
      <w:lvlText w:val="•"/>
      <w:lvlJc w:val="left"/>
      <w:pPr>
        <w:ind w:left="2696" w:hanging="347"/>
      </w:pPr>
    </w:lvl>
    <w:lvl w:ilvl="3">
      <w:numFmt w:val="bullet"/>
      <w:lvlText w:val="•"/>
      <w:lvlJc w:val="left"/>
      <w:pPr>
        <w:ind w:left="3554" w:hanging="347"/>
      </w:pPr>
    </w:lvl>
    <w:lvl w:ilvl="4">
      <w:numFmt w:val="bullet"/>
      <w:lvlText w:val="•"/>
      <w:lvlJc w:val="left"/>
      <w:pPr>
        <w:ind w:left="4412" w:hanging="347"/>
      </w:pPr>
    </w:lvl>
    <w:lvl w:ilvl="5">
      <w:numFmt w:val="bullet"/>
      <w:lvlText w:val="•"/>
      <w:lvlJc w:val="left"/>
      <w:pPr>
        <w:ind w:left="5270" w:hanging="347"/>
      </w:pPr>
    </w:lvl>
    <w:lvl w:ilvl="6">
      <w:numFmt w:val="bullet"/>
      <w:lvlText w:val="•"/>
      <w:lvlJc w:val="left"/>
      <w:pPr>
        <w:ind w:left="6128" w:hanging="347"/>
      </w:pPr>
    </w:lvl>
    <w:lvl w:ilvl="7">
      <w:numFmt w:val="bullet"/>
      <w:lvlText w:val="•"/>
      <w:lvlJc w:val="left"/>
      <w:pPr>
        <w:ind w:left="6986" w:hanging="347"/>
      </w:pPr>
    </w:lvl>
    <w:lvl w:ilvl="8">
      <w:numFmt w:val="bullet"/>
      <w:lvlText w:val="•"/>
      <w:lvlJc w:val="left"/>
      <w:pPr>
        <w:ind w:left="7844" w:hanging="347"/>
      </w:pPr>
    </w:lvl>
  </w:abstractNum>
  <w:abstractNum w:abstractNumId="17" w15:restartNumberingAfterBreak="0">
    <w:nsid w:val="66A1012E"/>
    <w:multiLevelType w:val="multilevel"/>
    <w:tmpl w:val="038C5AC8"/>
    <w:lvl w:ilvl="0">
      <w:start w:val="1"/>
      <w:numFmt w:val="lowerRoman"/>
      <w:lvlText w:val="%1."/>
      <w:lvlJc w:val="left"/>
      <w:pPr>
        <w:ind w:left="929" w:hanging="440"/>
      </w:pPr>
      <w:rPr>
        <w:spacing w:val="-1"/>
        <w:w w:val="99"/>
      </w:rPr>
    </w:lvl>
    <w:lvl w:ilvl="1">
      <w:numFmt w:val="bullet"/>
      <w:lvlText w:val="•"/>
      <w:lvlJc w:val="left"/>
      <w:pPr>
        <w:ind w:left="1621" w:hanging="347"/>
      </w:pPr>
      <w:rPr>
        <w:rFonts w:ascii="Arial" w:eastAsia="Arial" w:hAnsi="Arial" w:cs="Arial"/>
        <w:color w:val="494949"/>
        <w:w w:val="104"/>
        <w:sz w:val="19"/>
        <w:szCs w:val="19"/>
      </w:rPr>
    </w:lvl>
    <w:lvl w:ilvl="2">
      <w:numFmt w:val="bullet"/>
      <w:lvlText w:val="•"/>
      <w:lvlJc w:val="left"/>
      <w:pPr>
        <w:ind w:left="1640" w:hanging="347"/>
      </w:pPr>
    </w:lvl>
    <w:lvl w:ilvl="3">
      <w:numFmt w:val="bullet"/>
      <w:lvlText w:val="•"/>
      <w:lvlJc w:val="left"/>
      <w:pPr>
        <w:ind w:left="2630" w:hanging="347"/>
      </w:pPr>
    </w:lvl>
    <w:lvl w:ilvl="4">
      <w:numFmt w:val="bullet"/>
      <w:lvlText w:val="•"/>
      <w:lvlJc w:val="left"/>
      <w:pPr>
        <w:ind w:left="3620" w:hanging="347"/>
      </w:pPr>
    </w:lvl>
    <w:lvl w:ilvl="5">
      <w:numFmt w:val="bullet"/>
      <w:lvlText w:val="•"/>
      <w:lvlJc w:val="left"/>
      <w:pPr>
        <w:ind w:left="4610" w:hanging="347"/>
      </w:pPr>
    </w:lvl>
    <w:lvl w:ilvl="6">
      <w:numFmt w:val="bullet"/>
      <w:lvlText w:val="•"/>
      <w:lvlJc w:val="left"/>
      <w:pPr>
        <w:ind w:left="5600" w:hanging="347"/>
      </w:pPr>
    </w:lvl>
    <w:lvl w:ilvl="7">
      <w:numFmt w:val="bullet"/>
      <w:lvlText w:val="•"/>
      <w:lvlJc w:val="left"/>
      <w:pPr>
        <w:ind w:left="6590" w:hanging="347"/>
      </w:pPr>
    </w:lvl>
    <w:lvl w:ilvl="8">
      <w:numFmt w:val="bullet"/>
      <w:lvlText w:val="•"/>
      <w:lvlJc w:val="left"/>
      <w:pPr>
        <w:ind w:left="7580" w:hanging="347"/>
      </w:pPr>
    </w:lvl>
  </w:abstractNum>
  <w:abstractNum w:abstractNumId="18" w15:restartNumberingAfterBreak="0">
    <w:nsid w:val="6A045B1D"/>
    <w:multiLevelType w:val="multilevel"/>
    <w:tmpl w:val="413E5F7A"/>
    <w:lvl w:ilvl="0">
      <w:numFmt w:val="bullet"/>
      <w:lvlText w:val="•"/>
      <w:lvlJc w:val="left"/>
      <w:pPr>
        <w:ind w:left="2278" w:hanging="334"/>
      </w:pPr>
      <w:rPr>
        <w:rFonts w:ascii="Arial" w:eastAsia="Arial" w:hAnsi="Arial" w:cs="Arial"/>
        <w:color w:val="424242"/>
        <w:w w:val="104"/>
        <w:sz w:val="20"/>
        <w:szCs w:val="20"/>
      </w:rPr>
    </w:lvl>
    <w:lvl w:ilvl="1">
      <w:numFmt w:val="bullet"/>
      <w:lvlText w:val="•"/>
      <w:lvlJc w:val="left"/>
      <w:pPr>
        <w:ind w:left="3170" w:hanging="334"/>
      </w:pPr>
    </w:lvl>
    <w:lvl w:ilvl="2">
      <w:numFmt w:val="bullet"/>
      <w:lvlText w:val="•"/>
      <w:lvlJc w:val="left"/>
      <w:pPr>
        <w:ind w:left="4060" w:hanging="334"/>
      </w:pPr>
    </w:lvl>
    <w:lvl w:ilvl="3">
      <w:numFmt w:val="bullet"/>
      <w:lvlText w:val="•"/>
      <w:lvlJc w:val="left"/>
      <w:pPr>
        <w:ind w:left="4950" w:hanging="334"/>
      </w:pPr>
    </w:lvl>
    <w:lvl w:ilvl="4">
      <w:numFmt w:val="bullet"/>
      <w:lvlText w:val="•"/>
      <w:lvlJc w:val="left"/>
      <w:pPr>
        <w:ind w:left="5840" w:hanging="334"/>
      </w:pPr>
    </w:lvl>
    <w:lvl w:ilvl="5">
      <w:numFmt w:val="bullet"/>
      <w:lvlText w:val="•"/>
      <w:lvlJc w:val="left"/>
      <w:pPr>
        <w:ind w:left="6730" w:hanging="334"/>
      </w:pPr>
    </w:lvl>
    <w:lvl w:ilvl="6">
      <w:numFmt w:val="bullet"/>
      <w:lvlText w:val="•"/>
      <w:lvlJc w:val="left"/>
      <w:pPr>
        <w:ind w:left="7620" w:hanging="334"/>
      </w:pPr>
    </w:lvl>
    <w:lvl w:ilvl="7">
      <w:numFmt w:val="bullet"/>
      <w:lvlText w:val="•"/>
      <w:lvlJc w:val="left"/>
      <w:pPr>
        <w:ind w:left="8510" w:hanging="334"/>
      </w:pPr>
    </w:lvl>
    <w:lvl w:ilvl="8">
      <w:numFmt w:val="bullet"/>
      <w:lvlText w:val="•"/>
      <w:lvlJc w:val="left"/>
      <w:pPr>
        <w:ind w:left="9400" w:hanging="334"/>
      </w:pPr>
    </w:lvl>
  </w:abstractNum>
  <w:abstractNum w:abstractNumId="19" w15:restartNumberingAfterBreak="0">
    <w:nsid w:val="6A0471F2"/>
    <w:multiLevelType w:val="multilevel"/>
    <w:tmpl w:val="435CAAF0"/>
    <w:lvl w:ilvl="0">
      <w:start w:val="2"/>
      <w:numFmt w:val="decimal"/>
      <w:lvlText w:val="%1"/>
      <w:lvlJc w:val="left"/>
      <w:pPr>
        <w:ind w:left="941" w:hanging="688"/>
      </w:pPr>
      <w:rPr>
        <w:b/>
        <w:bCs/>
        <w:w w:val="104"/>
      </w:rPr>
    </w:lvl>
    <w:lvl w:ilvl="1">
      <w:numFmt w:val="bullet"/>
      <w:lvlText w:val="•"/>
      <w:lvlJc w:val="left"/>
      <w:pPr>
        <w:ind w:left="874" w:hanging="338"/>
      </w:pPr>
      <w:rPr>
        <w:w w:val="99"/>
      </w:rPr>
    </w:lvl>
    <w:lvl w:ilvl="2">
      <w:numFmt w:val="bullet"/>
      <w:lvlText w:val="•"/>
      <w:lvlJc w:val="left"/>
      <w:pPr>
        <w:ind w:left="940" w:hanging="338"/>
      </w:pPr>
    </w:lvl>
    <w:lvl w:ilvl="3">
      <w:numFmt w:val="bullet"/>
      <w:lvlText w:val="•"/>
      <w:lvlJc w:val="left"/>
      <w:pPr>
        <w:ind w:left="980" w:hanging="338"/>
      </w:pPr>
    </w:lvl>
    <w:lvl w:ilvl="4">
      <w:numFmt w:val="bullet"/>
      <w:lvlText w:val="•"/>
      <w:lvlJc w:val="left"/>
      <w:pPr>
        <w:ind w:left="1000" w:hanging="338"/>
      </w:pPr>
    </w:lvl>
    <w:lvl w:ilvl="5">
      <w:numFmt w:val="bullet"/>
      <w:lvlText w:val="•"/>
      <w:lvlJc w:val="left"/>
      <w:pPr>
        <w:ind w:left="2426" w:hanging="338"/>
      </w:pPr>
    </w:lvl>
    <w:lvl w:ilvl="6">
      <w:numFmt w:val="bullet"/>
      <w:lvlText w:val="•"/>
      <w:lvlJc w:val="left"/>
      <w:pPr>
        <w:ind w:left="3853" w:hanging="338"/>
      </w:pPr>
    </w:lvl>
    <w:lvl w:ilvl="7">
      <w:numFmt w:val="bullet"/>
      <w:lvlText w:val="•"/>
      <w:lvlJc w:val="left"/>
      <w:pPr>
        <w:ind w:left="5280" w:hanging="338"/>
      </w:pPr>
    </w:lvl>
    <w:lvl w:ilvl="8">
      <w:numFmt w:val="bullet"/>
      <w:lvlText w:val="•"/>
      <w:lvlJc w:val="left"/>
      <w:pPr>
        <w:ind w:left="6706" w:hanging="338"/>
      </w:pPr>
    </w:lvl>
  </w:abstractNum>
  <w:abstractNum w:abstractNumId="20" w15:restartNumberingAfterBreak="0">
    <w:nsid w:val="6AC0262E"/>
    <w:multiLevelType w:val="multilevel"/>
    <w:tmpl w:val="EE9C7A22"/>
    <w:lvl w:ilvl="0">
      <w:numFmt w:val="bullet"/>
      <w:lvlText w:val="•"/>
      <w:lvlJc w:val="left"/>
      <w:pPr>
        <w:ind w:left="854" w:hanging="348"/>
      </w:pPr>
      <w:rPr>
        <w:w w:val="105"/>
      </w:rPr>
    </w:lvl>
    <w:lvl w:ilvl="1">
      <w:numFmt w:val="bullet"/>
      <w:lvlText w:val="•"/>
      <w:lvlJc w:val="left"/>
      <w:pPr>
        <w:ind w:left="980" w:hanging="351"/>
      </w:pPr>
      <w:rPr>
        <w:w w:val="104"/>
      </w:rPr>
    </w:lvl>
    <w:lvl w:ilvl="2">
      <w:numFmt w:val="bullet"/>
      <w:lvlText w:val="•"/>
      <w:lvlJc w:val="left"/>
      <w:pPr>
        <w:ind w:left="980" w:hanging="351"/>
      </w:pPr>
    </w:lvl>
    <w:lvl w:ilvl="3">
      <w:numFmt w:val="bullet"/>
      <w:lvlText w:val="•"/>
      <w:lvlJc w:val="left"/>
      <w:pPr>
        <w:ind w:left="2052" w:hanging="351"/>
      </w:pPr>
    </w:lvl>
    <w:lvl w:ilvl="4">
      <w:numFmt w:val="bullet"/>
      <w:lvlText w:val="•"/>
      <w:lvlJc w:val="left"/>
      <w:pPr>
        <w:ind w:left="3125" w:hanging="351"/>
      </w:pPr>
    </w:lvl>
    <w:lvl w:ilvl="5">
      <w:numFmt w:val="bullet"/>
      <w:lvlText w:val="•"/>
      <w:lvlJc w:val="left"/>
      <w:pPr>
        <w:ind w:left="4197" w:hanging="351"/>
      </w:pPr>
    </w:lvl>
    <w:lvl w:ilvl="6">
      <w:numFmt w:val="bullet"/>
      <w:lvlText w:val="•"/>
      <w:lvlJc w:val="left"/>
      <w:pPr>
        <w:ind w:left="5270" w:hanging="351"/>
      </w:pPr>
    </w:lvl>
    <w:lvl w:ilvl="7">
      <w:numFmt w:val="bullet"/>
      <w:lvlText w:val="•"/>
      <w:lvlJc w:val="left"/>
      <w:pPr>
        <w:ind w:left="6342" w:hanging="351"/>
      </w:pPr>
    </w:lvl>
    <w:lvl w:ilvl="8">
      <w:numFmt w:val="bullet"/>
      <w:lvlText w:val="•"/>
      <w:lvlJc w:val="left"/>
      <w:pPr>
        <w:ind w:left="7415" w:hanging="351"/>
      </w:pPr>
    </w:lvl>
  </w:abstractNum>
  <w:abstractNum w:abstractNumId="21" w15:restartNumberingAfterBreak="0">
    <w:nsid w:val="6ACA0B20"/>
    <w:multiLevelType w:val="multilevel"/>
    <w:tmpl w:val="1922A07A"/>
    <w:lvl w:ilvl="0">
      <w:numFmt w:val="bullet"/>
      <w:lvlText w:val="o"/>
      <w:lvlJc w:val="left"/>
      <w:pPr>
        <w:ind w:left="1570" w:hanging="337"/>
      </w:pPr>
      <w:rPr>
        <w:rFonts w:ascii="Arial" w:eastAsia="Arial" w:hAnsi="Arial" w:cs="Arial"/>
        <w:color w:val="3A3A3A"/>
        <w:w w:val="118"/>
        <w:sz w:val="19"/>
        <w:szCs w:val="19"/>
      </w:rPr>
    </w:lvl>
    <w:lvl w:ilvl="1">
      <w:numFmt w:val="bullet"/>
      <w:lvlText w:val="•"/>
      <w:lvlJc w:val="left"/>
      <w:pPr>
        <w:ind w:left="2378" w:hanging="337"/>
      </w:pPr>
    </w:lvl>
    <w:lvl w:ilvl="2">
      <w:numFmt w:val="bullet"/>
      <w:lvlText w:val="•"/>
      <w:lvlJc w:val="left"/>
      <w:pPr>
        <w:ind w:left="3176" w:hanging="337"/>
      </w:pPr>
    </w:lvl>
    <w:lvl w:ilvl="3">
      <w:numFmt w:val="bullet"/>
      <w:lvlText w:val="•"/>
      <w:lvlJc w:val="left"/>
      <w:pPr>
        <w:ind w:left="3974" w:hanging="337"/>
      </w:pPr>
    </w:lvl>
    <w:lvl w:ilvl="4">
      <w:numFmt w:val="bullet"/>
      <w:lvlText w:val="•"/>
      <w:lvlJc w:val="left"/>
      <w:pPr>
        <w:ind w:left="4772" w:hanging="337"/>
      </w:pPr>
    </w:lvl>
    <w:lvl w:ilvl="5">
      <w:numFmt w:val="bullet"/>
      <w:lvlText w:val="•"/>
      <w:lvlJc w:val="left"/>
      <w:pPr>
        <w:ind w:left="5570" w:hanging="337"/>
      </w:pPr>
    </w:lvl>
    <w:lvl w:ilvl="6">
      <w:numFmt w:val="bullet"/>
      <w:lvlText w:val="•"/>
      <w:lvlJc w:val="left"/>
      <w:pPr>
        <w:ind w:left="6368" w:hanging="337"/>
      </w:pPr>
    </w:lvl>
    <w:lvl w:ilvl="7">
      <w:numFmt w:val="bullet"/>
      <w:lvlText w:val="•"/>
      <w:lvlJc w:val="left"/>
      <w:pPr>
        <w:ind w:left="7166" w:hanging="337"/>
      </w:pPr>
    </w:lvl>
    <w:lvl w:ilvl="8">
      <w:numFmt w:val="bullet"/>
      <w:lvlText w:val="•"/>
      <w:lvlJc w:val="left"/>
      <w:pPr>
        <w:ind w:left="7964" w:hanging="337"/>
      </w:pPr>
    </w:lvl>
  </w:abstractNum>
  <w:abstractNum w:abstractNumId="22" w15:restartNumberingAfterBreak="0">
    <w:nsid w:val="6CB934EE"/>
    <w:multiLevelType w:val="multilevel"/>
    <w:tmpl w:val="B9406F3E"/>
    <w:lvl w:ilvl="0">
      <w:numFmt w:val="bullet"/>
      <w:lvlText w:val="•"/>
      <w:lvlJc w:val="left"/>
      <w:pPr>
        <w:ind w:left="929" w:hanging="347"/>
      </w:pPr>
      <w:rPr>
        <w:w w:val="102"/>
      </w:rPr>
    </w:lvl>
    <w:lvl w:ilvl="1">
      <w:numFmt w:val="bullet"/>
      <w:lvlText w:val="•"/>
      <w:lvlJc w:val="left"/>
      <w:pPr>
        <w:ind w:left="1784" w:hanging="347"/>
      </w:pPr>
    </w:lvl>
    <w:lvl w:ilvl="2">
      <w:numFmt w:val="bullet"/>
      <w:lvlText w:val="•"/>
      <w:lvlJc w:val="left"/>
      <w:pPr>
        <w:ind w:left="2648" w:hanging="347"/>
      </w:pPr>
    </w:lvl>
    <w:lvl w:ilvl="3">
      <w:numFmt w:val="bullet"/>
      <w:lvlText w:val="•"/>
      <w:lvlJc w:val="left"/>
      <w:pPr>
        <w:ind w:left="3512" w:hanging="347"/>
      </w:pPr>
    </w:lvl>
    <w:lvl w:ilvl="4">
      <w:numFmt w:val="bullet"/>
      <w:lvlText w:val="•"/>
      <w:lvlJc w:val="left"/>
      <w:pPr>
        <w:ind w:left="4376" w:hanging="347"/>
      </w:pPr>
    </w:lvl>
    <w:lvl w:ilvl="5">
      <w:numFmt w:val="bullet"/>
      <w:lvlText w:val="•"/>
      <w:lvlJc w:val="left"/>
      <w:pPr>
        <w:ind w:left="5240" w:hanging="347"/>
      </w:pPr>
    </w:lvl>
    <w:lvl w:ilvl="6">
      <w:numFmt w:val="bullet"/>
      <w:lvlText w:val="•"/>
      <w:lvlJc w:val="left"/>
      <w:pPr>
        <w:ind w:left="6104" w:hanging="347"/>
      </w:pPr>
    </w:lvl>
    <w:lvl w:ilvl="7">
      <w:numFmt w:val="bullet"/>
      <w:lvlText w:val="•"/>
      <w:lvlJc w:val="left"/>
      <w:pPr>
        <w:ind w:left="6968" w:hanging="347"/>
      </w:pPr>
    </w:lvl>
    <w:lvl w:ilvl="8">
      <w:numFmt w:val="bullet"/>
      <w:lvlText w:val="•"/>
      <w:lvlJc w:val="left"/>
      <w:pPr>
        <w:ind w:left="7832" w:hanging="347"/>
      </w:pPr>
    </w:lvl>
  </w:abstractNum>
  <w:abstractNum w:abstractNumId="23" w15:restartNumberingAfterBreak="0">
    <w:nsid w:val="6FEE5799"/>
    <w:multiLevelType w:val="multilevel"/>
    <w:tmpl w:val="878EC952"/>
    <w:lvl w:ilvl="0">
      <w:numFmt w:val="bullet"/>
      <w:lvlText w:val="•"/>
      <w:lvlJc w:val="left"/>
      <w:pPr>
        <w:ind w:left="913" w:hanging="342"/>
      </w:pPr>
      <w:rPr>
        <w:rFonts w:ascii="Arial" w:eastAsia="Arial" w:hAnsi="Arial" w:cs="Arial"/>
        <w:color w:val="3B3B3B"/>
        <w:w w:val="104"/>
        <w:sz w:val="18"/>
        <w:szCs w:val="18"/>
      </w:rPr>
    </w:lvl>
    <w:lvl w:ilvl="1">
      <w:numFmt w:val="bullet"/>
      <w:lvlText w:val="•"/>
      <w:lvlJc w:val="left"/>
      <w:pPr>
        <w:ind w:left="1784" w:hanging="342"/>
      </w:pPr>
    </w:lvl>
    <w:lvl w:ilvl="2">
      <w:numFmt w:val="bullet"/>
      <w:lvlText w:val="•"/>
      <w:lvlJc w:val="left"/>
      <w:pPr>
        <w:ind w:left="2648" w:hanging="342"/>
      </w:pPr>
    </w:lvl>
    <w:lvl w:ilvl="3">
      <w:numFmt w:val="bullet"/>
      <w:lvlText w:val="•"/>
      <w:lvlJc w:val="left"/>
      <w:pPr>
        <w:ind w:left="3512" w:hanging="342"/>
      </w:pPr>
    </w:lvl>
    <w:lvl w:ilvl="4">
      <w:numFmt w:val="bullet"/>
      <w:lvlText w:val="•"/>
      <w:lvlJc w:val="left"/>
      <w:pPr>
        <w:ind w:left="4376" w:hanging="342"/>
      </w:pPr>
    </w:lvl>
    <w:lvl w:ilvl="5">
      <w:numFmt w:val="bullet"/>
      <w:lvlText w:val="•"/>
      <w:lvlJc w:val="left"/>
      <w:pPr>
        <w:ind w:left="5240" w:hanging="342"/>
      </w:pPr>
    </w:lvl>
    <w:lvl w:ilvl="6">
      <w:numFmt w:val="bullet"/>
      <w:lvlText w:val="•"/>
      <w:lvlJc w:val="left"/>
      <w:pPr>
        <w:ind w:left="6104" w:hanging="342"/>
      </w:pPr>
    </w:lvl>
    <w:lvl w:ilvl="7">
      <w:numFmt w:val="bullet"/>
      <w:lvlText w:val="•"/>
      <w:lvlJc w:val="left"/>
      <w:pPr>
        <w:ind w:left="6968" w:hanging="342"/>
      </w:pPr>
    </w:lvl>
    <w:lvl w:ilvl="8">
      <w:numFmt w:val="bullet"/>
      <w:lvlText w:val="•"/>
      <w:lvlJc w:val="left"/>
      <w:pPr>
        <w:ind w:left="7832" w:hanging="342"/>
      </w:pPr>
    </w:lvl>
  </w:abstractNum>
  <w:abstractNum w:abstractNumId="24" w15:restartNumberingAfterBreak="0">
    <w:nsid w:val="7E99798B"/>
    <w:multiLevelType w:val="multilevel"/>
    <w:tmpl w:val="4574D022"/>
    <w:lvl w:ilvl="0">
      <w:numFmt w:val="bullet"/>
      <w:lvlText w:val="•"/>
      <w:lvlJc w:val="left"/>
      <w:pPr>
        <w:ind w:left="871" w:hanging="355"/>
      </w:pPr>
      <w:rPr>
        <w:w w:val="101"/>
      </w:rPr>
    </w:lvl>
    <w:lvl w:ilvl="1">
      <w:numFmt w:val="bullet"/>
      <w:lvlText w:val="•"/>
      <w:lvlJc w:val="left"/>
      <w:pPr>
        <w:ind w:left="1748" w:hanging="355"/>
      </w:pPr>
    </w:lvl>
    <w:lvl w:ilvl="2">
      <w:numFmt w:val="bullet"/>
      <w:lvlText w:val="•"/>
      <w:lvlJc w:val="left"/>
      <w:pPr>
        <w:ind w:left="2616" w:hanging="355"/>
      </w:pPr>
    </w:lvl>
    <w:lvl w:ilvl="3">
      <w:numFmt w:val="bullet"/>
      <w:lvlText w:val="•"/>
      <w:lvlJc w:val="left"/>
      <w:pPr>
        <w:ind w:left="3484" w:hanging="355"/>
      </w:pPr>
    </w:lvl>
    <w:lvl w:ilvl="4">
      <w:numFmt w:val="bullet"/>
      <w:lvlText w:val="•"/>
      <w:lvlJc w:val="left"/>
      <w:pPr>
        <w:ind w:left="4352" w:hanging="355"/>
      </w:pPr>
    </w:lvl>
    <w:lvl w:ilvl="5">
      <w:numFmt w:val="bullet"/>
      <w:lvlText w:val="•"/>
      <w:lvlJc w:val="left"/>
      <w:pPr>
        <w:ind w:left="5220" w:hanging="355"/>
      </w:pPr>
    </w:lvl>
    <w:lvl w:ilvl="6">
      <w:numFmt w:val="bullet"/>
      <w:lvlText w:val="•"/>
      <w:lvlJc w:val="left"/>
      <w:pPr>
        <w:ind w:left="6088" w:hanging="355"/>
      </w:pPr>
    </w:lvl>
    <w:lvl w:ilvl="7">
      <w:numFmt w:val="bullet"/>
      <w:lvlText w:val="•"/>
      <w:lvlJc w:val="left"/>
      <w:pPr>
        <w:ind w:left="6956" w:hanging="355"/>
      </w:pPr>
    </w:lvl>
    <w:lvl w:ilvl="8">
      <w:numFmt w:val="bullet"/>
      <w:lvlText w:val="•"/>
      <w:lvlJc w:val="left"/>
      <w:pPr>
        <w:ind w:left="7824" w:hanging="355"/>
      </w:pPr>
    </w:lvl>
  </w:abstractNum>
  <w:num w:numId="1">
    <w:abstractNumId w:val="16"/>
  </w:num>
  <w:num w:numId="2">
    <w:abstractNumId w:val="20"/>
  </w:num>
  <w:num w:numId="3">
    <w:abstractNumId w:val="21"/>
  </w:num>
  <w:num w:numId="4">
    <w:abstractNumId w:val="13"/>
  </w:num>
  <w:num w:numId="5">
    <w:abstractNumId w:val="23"/>
  </w:num>
  <w:num w:numId="6">
    <w:abstractNumId w:val="17"/>
  </w:num>
  <w:num w:numId="7">
    <w:abstractNumId w:val="4"/>
  </w:num>
  <w:num w:numId="8">
    <w:abstractNumId w:val="22"/>
  </w:num>
  <w:num w:numId="9">
    <w:abstractNumId w:val="1"/>
  </w:num>
  <w:num w:numId="10">
    <w:abstractNumId w:val="6"/>
  </w:num>
  <w:num w:numId="11">
    <w:abstractNumId w:val="11"/>
  </w:num>
  <w:num w:numId="12">
    <w:abstractNumId w:val="19"/>
  </w:num>
  <w:num w:numId="13">
    <w:abstractNumId w:val="8"/>
  </w:num>
  <w:num w:numId="14">
    <w:abstractNumId w:val="2"/>
  </w:num>
  <w:num w:numId="15">
    <w:abstractNumId w:val="5"/>
  </w:num>
  <w:num w:numId="16">
    <w:abstractNumId w:val="15"/>
  </w:num>
  <w:num w:numId="17">
    <w:abstractNumId w:val="0"/>
  </w:num>
  <w:num w:numId="18">
    <w:abstractNumId w:val="24"/>
  </w:num>
  <w:num w:numId="19">
    <w:abstractNumId w:val="12"/>
  </w:num>
  <w:num w:numId="20">
    <w:abstractNumId w:val="9"/>
  </w:num>
  <w:num w:numId="21">
    <w:abstractNumId w:val="3"/>
  </w:num>
  <w:num w:numId="22">
    <w:abstractNumId w:val="10"/>
  </w:num>
  <w:num w:numId="23">
    <w:abstractNumId w:val="18"/>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53A62"/>
    <w:rsid w:val="00567705"/>
    <w:rsid w:val="0093146A"/>
    <w:rsid w:val="00C53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856441-19B0-5F46-ADBC-02981725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Arial" w:hAnsi="Arial" w:cs="Arial"/>
    </w:rPr>
  </w:style>
  <w:style w:type="paragraph" w:styleId="Heading1">
    <w:name w:val="heading 1"/>
    <w:basedOn w:val="Normal"/>
    <w:uiPriority w:val="9"/>
    <w:qFormat/>
    <w:pPr>
      <w:spacing w:before="92"/>
      <w:ind w:left="193" w:right="749"/>
      <w:outlineLvl w:val="0"/>
    </w:pPr>
    <w:rPr>
      <w:b/>
      <w:bCs/>
      <w:sz w:val="28"/>
      <w:szCs w:val="28"/>
    </w:rPr>
  </w:style>
  <w:style w:type="paragraph" w:styleId="Heading2">
    <w:name w:val="heading 2"/>
    <w:basedOn w:val="Normal"/>
    <w:uiPriority w:val="9"/>
    <w:unhideWhenUsed/>
    <w:qFormat/>
    <w:pPr>
      <w:ind w:left="179"/>
      <w:outlineLvl w:val="1"/>
    </w:pPr>
    <w:rPr>
      <w:b/>
      <w:bCs/>
      <w:sz w:val="26"/>
      <w:szCs w:val="26"/>
    </w:rPr>
  </w:style>
  <w:style w:type="paragraph" w:styleId="Heading3">
    <w:name w:val="heading 3"/>
    <w:basedOn w:val="Normal"/>
    <w:uiPriority w:val="9"/>
    <w:unhideWhenUsed/>
    <w:qFormat/>
    <w:pPr>
      <w:ind w:left="60"/>
      <w:outlineLvl w:val="2"/>
    </w:pPr>
    <w:rPr>
      <w:sz w:val="23"/>
      <w:szCs w:val="23"/>
    </w:rPr>
  </w:style>
  <w:style w:type="paragraph" w:styleId="Heading4">
    <w:name w:val="heading 4"/>
    <w:basedOn w:val="Normal"/>
    <w:uiPriority w:val="9"/>
    <w:unhideWhenUsed/>
    <w:qFormat/>
    <w:pPr>
      <w:spacing w:before="93"/>
      <w:ind w:left="60"/>
      <w:outlineLvl w:val="3"/>
    </w:pPr>
  </w:style>
  <w:style w:type="paragraph" w:styleId="Heading5">
    <w:name w:val="heading 5"/>
    <w:basedOn w:val="Normal"/>
    <w:uiPriority w:val="9"/>
    <w:unhideWhenUsed/>
    <w:qFormat/>
    <w:pPr>
      <w:ind w:left="170"/>
      <w:outlineLvl w:val="4"/>
    </w:pPr>
    <w:rPr>
      <w:rFonts w:ascii="Times New Roman" w:eastAsia="Times New Roman" w:hAnsi="Times New Roman" w:cs="Times New Roman"/>
      <w:b/>
      <w:bCs/>
      <w:sz w:val="21"/>
      <w:szCs w:val="21"/>
    </w:rPr>
  </w:style>
  <w:style w:type="paragraph" w:styleId="Heading6">
    <w:name w:val="heading 6"/>
    <w:basedOn w:val="Normal"/>
    <w:uiPriority w:val="9"/>
    <w:unhideWhenUsed/>
    <w:qFormat/>
    <w:pPr>
      <w:ind w:left="60"/>
      <w:outlineLvl w:val="5"/>
    </w:pPr>
    <w:rPr>
      <w:sz w:val="21"/>
      <w:szCs w:val="21"/>
    </w:rPr>
  </w:style>
  <w:style w:type="paragraph" w:styleId="Heading7">
    <w:name w:val="heading 7"/>
    <w:basedOn w:val="Normal"/>
    <w:pPr>
      <w:ind w:left="240"/>
      <w:outlineLvl w:val="6"/>
    </w:pPr>
    <w:rPr>
      <w:b/>
      <w:bCs/>
      <w:sz w:val="20"/>
      <w:szCs w:val="20"/>
    </w:rPr>
  </w:style>
  <w:style w:type="paragraph" w:styleId="Heading8">
    <w:name w:val="heading 8"/>
    <w:basedOn w:val="Normal"/>
    <w:pPr>
      <w:ind w:left="961"/>
      <w:outlineLvl w:val="7"/>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9"/>
      <w:szCs w:val="19"/>
    </w:rPr>
  </w:style>
  <w:style w:type="paragraph" w:styleId="ListParagraph">
    <w:name w:val="List Paragraph"/>
    <w:basedOn w:val="Normal"/>
    <w:pPr>
      <w:ind w:left="2269" w:hanging="344"/>
    </w:pPr>
  </w:style>
  <w:style w:type="paragraph" w:customStyle="1" w:styleId="TableParagraph">
    <w:name w:val="Table Paragraph"/>
    <w:basedOn w:val="Normal"/>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footer" Target="footer14.xml"/><Relationship Id="rId117" Type="http://schemas.openxmlformats.org/officeDocument/2006/relationships/footer" Target="footer102.xml"/><Relationship Id="rId21" Type="http://schemas.openxmlformats.org/officeDocument/2006/relationships/image" Target="media/image2.png"/><Relationship Id="rId42" Type="http://schemas.openxmlformats.org/officeDocument/2006/relationships/footer" Target="footer30.xml"/><Relationship Id="rId47" Type="http://schemas.openxmlformats.org/officeDocument/2006/relationships/footer" Target="footer35.xml"/><Relationship Id="rId63" Type="http://schemas.openxmlformats.org/officeDocument/2006/relationships/footer" Target="footer51.xml"/><Relationship Id="rId68" Type="http://schemas.openxmlformats.org/officeDocument/2006/relationships/footer" Target="footer56.xml"/><Relationship Id="rId84" Type="http://schemas.openxmlformats.org/officeDocument/2006/relationships/footer" Target="footer72.xml"/><Relationship Id="rId89" Type="http://schemas.openxmlformats.org/officeDocument/2006/relationships/footer" Target="footer77.xml"/><Relationship Id="rId112" Type="http://schemas.openxmlformats.org/officeDocument/2006/relationships/footer" Target="footer99.xml"/><Relationship Id="rId16" Type="http://schemas.openxmlformats.org/officeDocument/2006/relationships/footer" Target="footer9.xml"/><Relationship Id="rId107" Type="http://schemas.openxmlformats.org/officeDocument/2006/relationships/footer" Target="footer94.xml"/><Relationship Id="rId11" Type="http://schemas.openxmlformats.org/officeDocument/2006/relationships/footer" Target="footer4.xml"/><Relationship Id="rId32" Type="http://schemas.openxmlformats.org/officeDocument/2006/relationships/footer" Target="footer20.xml"/><Relationship Id="rId37" Type="http://schemas.openxmlformats.org/officeDocument/2006/relationships/footer" Target="footer25.xml"/><Relationship Id="rId53" Type="http://schemas.openxmlformats.org/officeDocument/2006/relationships/footer" Target="footer41.xml"/><Relationship Id="rId58" Type="http://schemas.openxmlformats.org/officeDocument/2006/relationships/footer" Target="footer46.xml"/><Relationship Id="rId74" Type="http://schemas.openxmlformats.org/officeDocument/2006/relationships/footer" Target="footer62.xml"/><Relationship Id="rId79" Type="http://schemas.openxmlformats.org/officeDocument/2006/relationships/footer" Target="footer67.xml"/><Relationship Id="rId102" Type="http://schemas.openxmlformats.org/officeDocument/2006/relationships/footer" Target="footer89.xml"/><Relationship Id="rId5" Type="http://schemas.openxmlformats.org/officeDocument/2006/relationships/footnotes" Target="footnotes.xml"/><Relationship Id="rId90" Type="http://schemas.openxmlformats.org/officeDocument/2006/relationships/footer" Target="footer78.xml"/><Relationship Id="rId95" Type="http://schemas.openxmlformats.org/officeDocument/2006/relationships/footer" Target="footer83.xml"/><Relationship Id="rId22" Type="http://schemas.openxmlformats.org/officeDocument/2006/relationships/footer" Target="footer13.xml"/><Relationship Id="rId27" Type="http://schemas.openxmlformats.org/officeDocument/2006/relationships/footer" Target="footer15.xml"/><Relationship Id="rId43" Type="http://schemas.openxmlformats.org/officeDocument/2006/relationships/footer" Target="footer31.xml"/><Relationship Id="rId48" Type="http://schemas.openxmlformats.org/officeDocument/2006/relationships/footer" Target="footer36.xml"/><Relationship Id="rId64" Type="http://schemas.openxmlformats.org/officeDocument/2006/relationships/footer" Target="footer52.xml"/><Relationship Id="rId69" Type="http://schemas.openxmlformats.org/officeDocument/2006/relationships/footer" Target="footer57.xml"/><Relationship Id="rId113" Type="http://schemas.openxmlformats.org/officeDocument/2006/relationships/footer" Target="footer100.xml"/><Relationship Id="rId118" Type="http://schemas.openxmlformats.org/officeDocument/2006/relationships/fontTable" Target="fontTable.xml"/><Relationship Id="rId80" Type="http://schemas.openxmlformats.org/officeDocument/2006/relationships/footer" Target="footer68.xml"/><Relationship Id="rId85" Type="http://schemas.openxmlformats.org/officeDocument/2006/relationships/footer" Target="footer73.xml"/><Relationship Id="rId12" Type="http://schemas.openxmlformats.org/officeDocument/2006/relationships/footer" Target="footer5.xml"/><Relationship Id="rId17" Type="http://schemas.openxmlformats.org/officeDocument/2006/relationships/footer" Target="footer10.xml"/><Relationship Id="rId33" Type="http://schemas.openxmlformats.org/officeDocument/2006/relationships/footer" Target="footer21.xml"/><Relationship Id="rId38" Type="http://schemas.openxmlformats.org/officeDocument/2006/relationships/footer" Target="footer26.xml"/><Relationship Id="rId59" Type="http://schemas.openxmlformats.org/officeDocument/2006/relationships/footer" Target="footer47.xml"/><Relationship Id="rId103" Type="http://schemas.openxmlformats.org/officeDocument/2006/relationships/footer" Target="footer90.xml"/><Relationship Id="rId108" Type="http://schemas.openxmlformats.org/officeDocument/2006/relationships/footer" Target="footer95.xml"/><Relationship Id="rId54" Type="http://schemas.openxmlformats.org/officeDocument/2006/relationships/footer" Target="footer42.xml"/><Relationship Id="rId70" Type="http://schemas.openxmlformats.org/officeDocument/2006/relationships/footer" Target="footer58.xml"/><Relationship Id="rId75" Type="http://schemas.openxmlformats.org/officeDocument/2006/relationships/footer" Target="footer63.xml"/><Relationship Id="rId91" Type="http://schemas.openxmlformats.org/officeDocument/2006/relationships/footer" Target="footer79.xml"/><Relationship Id="rId96" Type="http://schemas.openxmlformats.org/officeDocument/2006/relationships/footer" Target="footer84.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3.png"/><Relationship Id="rId28" Type="http://schemas.openxmlformats.org/officeDocument/2006/relationships/footer" Target="footer16.xml"/><Relationship Id="rId49" Type="http://schemas.openxmlformats.org/officeDocument/2006/relationships/footer" Target="footer37.xml"/><Relationship Id="rId114" Type="http://schemas.openxmlformats.org/officeDocument/2006/relationships/footer" Target="footer101.xml"/><Relationship Id="rId119" Type="http://schemas.openxmlformats.org/officeDocument/2006/relationships/theme" Target="theme/theme1.xml"/><Relationship Id="rId10" Type="http://schemas.openxmlformats.org/officeDocument/2006/relationships/footer" Target="footer3.xml"/><Relationship Id="rId31" Type="http://schemas.openxmlformats.org/officeDocument/2006/relationships/footer" Target="footer19.xml"/><Relationship Id="rId44" Type="http://schemas.openxmlformats.org/officeDocument/2006/relationships/footer" Target="footer32.xml"/><Relationship Id="rId52" Type="http://schemas.openxmlformats.org/officeDocument/2006/relationships/footer" Target="footer40.xml"/><Relationship Id="rId60" Type="http://schemas.openxmlformats.org/officeDocument/2006/relationships/footer" Target="footer48.xml"/><Relationship Id="rId65" Type="http://schemas.openxmlformats.org/officeDocument/2006/relationships/footer" Target="footer53.xml"/><Relationship Id="rId73" Type="http://schemas.openxmlformats.org/officeDocument/2006/relationships/footer" Target="footer61.xml"/><Relationship Id="rId78" Type="http://schemas.openxmlformats.org/officeDocument/2006/relationships/footer" Target="footer66.xml"/><Relationship Id="rId81" Type="http://schemas.openxmlformats.org/officeDocument/2006/relationships/footer" Target="footer69.xml"/><Relationship Id="rId86" Type="http://schemas.openxmlformats.org/officeDocument/2006/relationships/footer" Target="footer74.xml"/><Relationship Id="rId94" Type="http://schemas.openxmlformats.org/officeDocument/2006/relationships/footer" Target="footer82.xml"/><Relationship Id="rId99" Type="http://schemas.openxmlformats.org/officeDocument/2006/relationships/footer" Target="footer87.xml"/><Relationship Id="rId101"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1.xml"/><Relationship Id="rId39" Type="http://schemas.openxmlformats.org/officeDocument/2006/relationships/footer" Target="footer27.xml"/><Relationship Id="rId109" Type="http://schemas.openxmlformats.org/officeDocument/2006/relationships/footer" Target="footer96.xml"/><Relationship Id="rId34" Type="http://schemas.openxmlformats.org/officeDocument/2006/relationships/footer" Target="footer22.xml"/><Relationship Id="rId50" Type="http://schemas.openxmlformats.org/officeDocument/2006/relationships/footer" Target="footer38.xml"/><Relationship Id="rId55" Type="http://schemas.openxmlformats.org/officeDocument/2006/relationships/footer" Target="footer43.xml"/><Relationship Id="rId76" Type="http://schemas.openxmlformats.org/officeDocument/2006/relationships/footer" Target="footer64.xml"/><Relationship Id="rId97" Type="http://schemas.openxmlformats.org/officeDocument/2006/relationships/footer" Target="footer85.xml"/><Relationship Id="rId104" Type="http://schemas.openxmlformats.org/officeDocument/2006/relationships/footer" Target="footer91.xml"/><Relationship Id="rId7" Type="http://schemas.openxmlformats.org/officeDocument/2006/relationships/image" Target="media/image1.jpeg"/><Relationship Id="rId71" Type="http://schemas.openxmlformats.org/officeDocument/2006/relationships/footer" Target="footer59.xml"/><Relationship Id="rId92" Type="http://schemas.openxmlformats.org/officeDocument/2006/relationships/footer" Target="footer80.xml"/><Relationship Id="rId2" Type="http://schemas.openxmlformats.org/officeDocument/2006/relationships/styles" Target="styles.xml"/><Relationship Id="rId29" Type="http://schemas.openxmlformats.org/officeDocument/2006/relationships/footer" Target="footer17.xml"/><Relationship Id="rId24" Type="http://schemas.openxmlformats.org/officeDocument/2006/relationships/image" Target="media/image4.png"/><Relationship Id="rId40" Type="http://schemas.openxmlformats.org/officeDocument/2006/relationships/footer" Target="footer28.xml"/><Relationship Id="rId45" Type="http://schemas.openxmlformats.org/officeDocument/2006/relationships/footer" Target="footer33.xml"/><Relationship Id="rId66" Type="http://schemas.openxmlformats.org/officeDocument/2006/relationships/footer" Target="footer54.xml"/><Relationship Id="rId87" Type="http://schemas.openxmlformats.org/officeDocument/2006/relationships/footer" Target="footer75.xml"/><Relationship Id="rId110" Type="http://schemas.openxmlformats.org/officeDocument/2006/relationships/footer" Target="footer97.xml"/><Relationship Id="rId115" Type="http://schemas.openxmlformats.org/officeDocument/2006/relationships/image" Target="media/image7.png"/><Relationship Id="rId61" Type="http://schemas.openxmlformats.org/officeDocument/2006/relationships/footer" Target="footer49.xml"/><Relationship Id="rId82" Type="http://schemas.openxmlformats.org/officeDocument/2006/relationships/footer" Target="footer70.xml"/><Relationship Id="rId19" Type="http://schemas.openxmlformats.org/officeDocument/2006/relationships/hyperlink" Target="http://www.frc.org.yk/auditorsresponsibilities" TargetMode="External"/><Relationship Id="rId14" Type="http://schemas.openxmlformats.org/officeDocument/2006/relationships/footer" Target="footer7.xml"/><Relationship Id="rId30" Type="http://schemas.openxmlformats.org/officeDocument/2006/relationships/footer" Target="footer18.xml"/><Relationship Id="rId35" Type="http://schemas.openxmlformats.org/officeDocument/2006/relationships/footer" Target="footer23.xml"/><Relationship Id="rId56" Type="http://schemas.openxmlformats.org/officeDocument/2006/relationships/footer" Target="footer44.xml"/><Relationship Id="rId77" Type="http://schemas.openxmlformats.org/officeDocument/2006/relationships/footer" Target="footer65.xml"/><Relationship Id="rId100" Type="http://schemas.openxmlformats.org/officeDocument/2006/relationships/footer" Target="footer88.xml"/><Relationship Id="rId105" Type="http://schemas.openxmlformats.org/officeDocument/2006/relationships/footer" Target="footer92.xml"/><Relationship Id="rId8" Type="http://schemas.openxmlformats.org/officeDocument/2006/relationships/footer" Target="footer1.xml"/><Relationship Id="rId51" Type="http://schemas.openxmlformats.org/officeDocument/2006/relationships/footer" Target="footer39.xml"/><Relationship Id="rId72" Type="http://schemas.openxmlformats.org/officeDocument/2006/relationships/footer" Target="footer60.xml"/><Relationship Id="rId93" Type="http://schemas.openxmlformats.org/officeDocument/2006/relationships/footer" Target="footer81.xml"/><Relationship Id="rId98" Type="http://schemas.openxmlformats.org/officeDocument/2006/relationships/footer" Target="footer86.xml"/><Relationship Id="rId3" Type="http://schemas.openxmlformats.org/officeDocument/2006/relationships/settings" Target="settings.xml"/><Relationship Id="rId25" Type="http://schemas.openxmlformats.org/officeDocument/2006/relationships/image" Target="media/image5.png"/><Relationship Id="rId46" Type="http://schemas.openxmlformats.org/officeDocument/2006/relationships/footer" Target="footer34.xml"/><Relationship Id="rId67" Type="http://schemas.openxmlformats.org/officeDocument/2006/relationships/footer" Target="footer55.xml"/><Relationship Id="rId116" Type="http://schemas.openxmlformats.org/officeDocument/2006/relationships/image" Target="media/image8.png"/><Relationship Id="rId20" Type="http://schemas.openxmlformats.org/officeDocument/2006/relationships/footer" Target="footer12.xml"/><Relationship Id="rId41" Type="http://schemas.openxmlformats.org/officeDocument/2006/relationships/footer" Target="footer29.xml"/><Relationship Id="rId62" Type="http://schemas.openxmlformats.org/officeDocument/2006/relationships/footer" Target="footer50.xml"/><Relationship Id="rId83" Type="http://schemas.openxmlformats.org/officeDocument/2006/relationships/footer" Target="footer71.xml"/><Relationship Id="rId88" Type="http://schemas.openxmlformats.org/officeDocument/2006/relationships/footer" Target="footer76.xml"/><Relationship Id="rId111" Type="http://schemas.openxmlformats.org/officeDocument/2006/relationships/footer" Target="footer98.xml"/><Relationship Id="rId15" Type="http://schemas.openxmlformats.org/officeDocument/2006/relationships/footer" Target="footer8.xml"/><Relationship Id="rId36" Type="http://schemas.openxmlformats.org/officeDocument/2006/relationships/footer" Target="footer24.xml"/><Relationship Id="rId57" Type="http://schemas.openxmlformats.org/officeDocument/2006/relationships/footer" Target="footer45.xml"/><Relationship Id="rId106" Type="http://schemas.openxmlformats.org/officeDocument/2006/relationships/footer" Target="footer9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29299</Words>
  <Characters>167008</Characters>
  <Application>Microsoft Office Word</Application>
  <DocSecurity>0</DocSecurity>
  <Lines>1391</Lines>
  <Paragraphs>391</Paragraphs>
  <ScaleCrop>false</ScaleCrop>
  <Company/>
  <LinksUpToDate>false</LinksUpToDate>
  <CharactersWithSpaces>195916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david dove</cp:lastModifiedBy>
  <cp:revision>2</cp:revision>
  <dcterms:created xsi:type="dcterms:W3CDTF">2021-01-06T19:37:00Z</dcterms:created>
  <dcterms:modified xsi:type="dcterms:W3CDTF">2021-01-06T19:37:00Z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2020-07-08T00:00:00Z</vt:filetime>
  </property>
  <property fmtid="{D5CDD505-2E9C-101B-9397-08002B2CF9AE}" pid="3" name="Creator">
    <vt:lpwstr>PDFium</vt:lpwstr>
  </property>
  <property fmtid="{D5CDD505-2E9C-101B-9397-08002B2CF9AE}" pid="4" name="LastSaved">
    <vt:filetime>2020-07-08T00:00:00Z</vt:filetime>
  </property>
</Properties>
</file>