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A3A4" w14:textId="4E1C4E63" w:rsidR="00C7754A" w:rsidRDefault="006F7999" w:rsidP="004663F2">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058BC73C" wp14:editId="43DE08E6">
            <wp:simplePos x="0" y="0"/>
            <wp:positionH relativeFrom="margin">
              <wp:align>center</wp:align>
            </wp:positionH>
            <wp:positionV relativeFrom="paragraph">
              <wp:posOffset>-215900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34F37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2839078" r:id="rId10"/>
        </w:object>
      </w:r>
    </w:p>
    <w:p w14:paraId="272C8B65" w14:textId="77777777" w:rsidR="00C7754A" w:rsidRDefault="00C7754A" w:rsidP="00AE1822">
      <w:pPr>
        <w:ind w:left="-851" w:right="-1"/>
        <w:jc w:val="right"/>
        <w:rPr>
          <w:rFonts w:asciiTheme="minorHAnsi" w:hAnsiTheme="minorHAnsi"/>
          <w:sz w:val="24"/>
        </w:rPr>
      </w:pPr>
    </w:p>
    <w:p w14:paraId="72EC59BC" w14:textId="77777777" w:rsidR="00C7754A" w:rsidRDefault="00C7754A" w:rsidP="00AE1822">
      <w:pPr>
        <w:ind w:left="-851" w:right="-1"/>
        <w:jc w:val="right"/>
        <w:rPr>
          <w:rFonts w:asciiTheme="minorHAnsi" w:hAnsiTheme="minorHAnsi"/>
          <w:sz w:val="24"/>
        </w:rPr>
      </w:pPr>
    </w:p>
    <w:p w14:paraId="703B7C67" w14:textId="77777777" w:rsidR="00C7754A" w:rsidRDefault="00C7754A" w:rsidP="00AE1822">
      <w:pPr>
        <w:ind w:left="-851" w:right="-1"/>
        <w:jc w:val="right"/>
        <w:rPr>
          <w:rFonts w:asciiTheme="minorHAnsi" w:hAnsiTheme="minorHAnsi"/>
          <w:sz w:val="24"/>
        </w:rPr>
      </w:pPr>
    </w:p>
    <w:p w14:paraId="3520660B" w14:textId="77777777" w:rsidR="00700BDD" w:rsidRDefault="00700BDD" w:rsidP="00700BDD">
      <w:pPr>
        <w:ind w:right="-1"/>
        <w:rPr>
          <w:rFonts w:asciiTheme="minorHAnsi" w:hAnsiTheme="minorHAnsi"/>
          <w:sz w:val="24"/>
        </w:rPr>
      </w:pPr>
    </w:p>
    <w:p w14:paraId="36F779C1" w14:textId="77777777" w:rsidR="00700BDD" w:rsidRDefault="00700BDD" w:rsidP="00700BDD">
      <w:pPr>
        <w:ind w:right="-1"/>
        <w:rPr>
          <w:rFonts w:asciiTheme="minorHAnsi" w:hAnsiTheme="minorHAnsi"/>
          <w:sz w:val="24"/>
        </w:rPr>
      </w:pPr>
    </w:p>
    <w:p w14:paraId="4F06BF13" w14:textId="77777777"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5AC88C3" wp14:editId="5707967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49407838"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C88C3"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" fillcolor="white [3201]" stroked="f" strokeweight=".5pt">
                <v:textbo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49407838" w14:textId="77777777" w:rsidR="00700BDD" w:rsidRDefault="00700BDD"/>
                  </w:txbxContent>
                </v:textbox>
              </v:shape>
            </w:pict>
          </mc:Fallback>
        </mc:AlternateContent>
      </w:r>
    </w:p>
    <w:p w14:paraId="50DD0D33" w14:textId="77777777" w:rsidR="00CA58CE" w:rsidRPr="002161CF" w:rsidRDefault="00CA58CE" w:rsidP="00CA58CE">
      <w:pPr>
        <w:ind w:right="-1"/>
        <w:rPr>
          <w:rFonts w:asciiTheme="minorHAnsi" w:hAnsiTheme="minorHAnsi"/>
          <w:b/>
          <w:sz w:val="24"/>
        </w:rPr>
      </w:pPr>
      <w:r>
        <w:rPr>
          <w:rFonts w:asciiTheme="minorHAnsi" w:hAnsiTheme="minorHAnsi"/>
          <w:b/>
          <w:sz w:val="24"/>
        </w:rPr>
        <w:t>Priti Patel MP</w:t>
      </w:r>
    </w:p>
    <w:p w14:paraId="4B503A70"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Secretary</w:t>
      </w:r>
    </w:p>
    <w:p w14:paraId="5FDEBD84"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Office</w:t>
      </w:r>
    </w:p>
    <w:p w14:paraId="7F196131"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2 Marsham Street</w:t>
      </w:r>
    </w:p>
    <w:p w14:paraId="0BB298C1"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5D9AD2A4" w14:textId="77777777" w:rsidR="00700BDD" w:rsidRDefault="00CA58CE" w:rsidP="00CA58CE">
      <w:pPr>
        <w:ind w:right="-1"/>
        <w:rPr>
          <w:rFonts w:asciiTheme="minorHAnsi" w:hAnsiTheme="minorHAnsi"/>
          <w:sz w:val="24"/>
        </w:rPr>
      </w:pPr>
      <w:r w:rsidRPr="002161CF">
        <w:rPr>
          <w:rFonts w:asciiTheme="minorHAnsi" w:hAnsiTheme="minorHAnsi"/>
          <w:b/>
          <w:sz w:val="24"/>
        </w:rPr>
        <w:t>SW1P 4DF</w:t>
      </w:r>
    </w:p>
    <w:p w14:paraId="178FD611" w14:textId="77777777" w:rsidR="00700BDD" w:rsidRDefault="00700BDD" w:rsidP="00700BDD">
      <w:pPr>
        <w:ind w:right="-1"/>
        <w:rPr>
          <w:rFonts w:asciiTheme="minorHAnsi" w:hAnsiTheme="minorHAnsi"/>
          <w:sz w:val="24"/>
        </w:rPr>
      </w:pPr>
    </w:p>
    <w:p w14:paraId="041400A7" w14:textId="77777777" w:rsidR="00700BDD" w:rsidRDefault="00700BDD" w:rsidP="00700BDD">
      <w:pPr>
        <w:ind w:right="-1"/>
        <w:rPr>
          <w:rFonts w:asciiTheme="minorHAnsi" w:hAnsiTheme="minorHAnsi"/>
          <w:sz w:val="24"/>
        </w:rPr>
      </w:pPr>
    </w:p>
    <w:p w14:paraId="0E69BC2C"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09648BA0" w14:textId="77777777" w:rsidR="005E735F" w:rsidRDefault="005E735F" w:rsidP="00CA58CE">
      <w:pPr>
        <w:ind w:right="-1"/>
        <w:rPr>
          <w:rFonts w:asciiTheme="minorHAnsi" w:hAnsiTheme="minorHAnsi"/>
          <w:b/>
          <w:sz w:val="24"/>
        </w:rPr>
      </w:pPr>
    </w:p>
    <w:p w14:paraId="714D2FF8" w14:textId="77777777" w:rsidR="00C7754A" w:rsidRPr="00C7754A" w:rsidRDefault="00C7754A" w:rsidP="00C7754A">
      <w:pPr>
        <w:ind w:left="-851" w:right="-1"/>
        <w:rPr>
          <w:rFonts w:asciiTheme="minorHAnsi" w:hAnsiTheme="minorHAnsi"/>
          <w:b/>
          <w:sz w:val="24"/>
          <w:u w:val="single"/>
        </w:rPr>
      </w:pPr>
    </w:p>
    <w:p w14:paraId="39363BCC" w14:textId="54CE3B91"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6F7999">
        <w:rPr>
          <w:rFonts w:asciiTheme="minorHAnsi" w:hAnsiTheme="minorHAnsi" w:cstheme="minorHAnsi"/>
          <w:b/>
          <w:sz w:val="24"/>
          <w:szCs w:val="24"/>
        </w:rPr>
        <w:t xml:space="preserve"> and</w:t>
      </w:r>
      <w:r w:rsidR="007B45DE" w:rsidRPr="00310B36">
        <w:rPr>
          <w:rFonts w:asciiTheme="minorHAnsi" w:hAnsiTheme="minorHAnsi" w:cstheme="minorHAnsi"/>
          <w:b/>
          <w:sz w:val="24"/>
          <w:szCs w:val="24"/>
        </w:rPr>
        <w:t xml:space="preserve"> 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6F7999">
        <w:rPr>
          <w:rFonts w:asciiTheme="minorHAnsi" w:hAnsiTheme="minorHAnsi" w:cstheme="minorHAnsi"/>
          <w:b/>
          <w:sz w:val="24"/>
          <w:szCs w:val="24"/>
        </w:rPr>
        <w:t xml:space="preserve">                                Joy Allen</w:t>
      </w:r>
    </w:p>
    <w:p w14:paraId="70A0E0F1" w14:textId="2E6E3404" w:rsidR="00C7754A" w:rsidRPr="00310B36" w:rsidRDefault="004C4735" w:rsidP="006F7999">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6F7999">
        <w:rPr>
          <w:rFonts w:asciiTheme="minorHAnsi" w:hAnsiTheme="minorHAnsi" w:cstheme="minorHAnsi"/>
          <w:b/>
          <w:sz w:val="24"/>
          <w:szCs w:val="24"/>
        </w:rPr>
        <w:t xml:space="preserve">       Stephen White</w:t>
      </w:r>
    </w:p>
    <w:p w14:paraId="66E2639A" w14:textId="77777777" w:rsidR="002B1A36" w:rsidRPr="00EE7938" w:rsidRDefault="00955B8B" w:rsidP="00C7754A">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p>
    <w:p w14:paraId="1613F413" w14:textId="77777777" w:rsidR="006C215A" w:rsidRPr="00EE7938" w:rsidRDefault="002B1A36" w:rsidP="006C215A">
      <w:pPr>
        <w:ind w:left="-851" w:right="-1" w:firstLine="425"/>
        <w:rPr>
          <w:rFonts w:asciiTheme="minorHAnsi" w:hAnsiTheme="minorHAnsi" w:cstheme="minorHAnsi"/>
          <w:b/>
          <w:sz w:val="24"/>
          <w:szCs w:val="24"/>
        </w:rPr>
      </w:pPr>
      <w:r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5924A6E7" wp14:editId="6E23CAED">
                <wp:simplePos x="0" y="0"/>
                <wp:positionH relativeFrom="column">
                  <wp:posOffset>-265693</wp:posOffset>
                </wp:positionH>
                <wp:positionV relativeFrom="paragraph">
                  <wp:posOffset>188630</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97D9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" strokecolor="black [3213]"/>
            </w:pict>
          </mc:Fallback>
        </mc:AlternateContent>
      </w:r>
    </w:p>
    <w:p w14:paraId="16872A50" w14:textId="436D5DF9"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BB3A3E">
        <w:rPr>
          <w:rFonts w:asciiTheme="minorHAnsi" w:hAnsiTheme="minorHAnsi" w:cstheme="minorHAnsi"/>
          <w:b/>
          <w:sz w:val="24"/>
          <w:szCs w:val="24"/>
        </w:rPr>
        <w:t xml:space="preserve">  24</w:t>
      </w:r>
      <w:r w:rsidR="004663F2">
        <w:rPr>
          <w:rFonts w:asciiTheme="minorHAnsi" w:hAnsiTheme="minorHAnsi" w:cstheme="minorHAnsi"/>
          <w:b/>
          <w:sz w:val="24"/>
          <w:szCs w:val="24"/>
        </w:rPr>
        <w:t xml:space="preserve"> </w:t>
      </w:r>
      <w:r w:rsidR="00BB3A3E">
        <w:rPr>
          <w:rFonts w:asciiTheme="minorHAnsi" w:hAnsiTheme="minorHAnsi" w:cstheme="minorHAnsi"/>
          <w:b/>
          <w:sz w:val="24"/>
          <w:szCs w:val="24"/>
        </w:rPr>
        <w:t>March</w:t>
      </w:r>
      <w:r w:rsidR="004663F2">
        <w:rPr>
          <w:rFonts w:asciiTheme="minorHAnsi" w:hAnsiTheme="minorHAnsi" w:cstheme="minorHAnsi"/>
          <w:b/>
          <w:sz w:val="24"/>
          <w:szCs w:val="24"/>
        </w:rPr>
        <w:t xml:space="preserve"> </w:t>
      </w:r>
      <w:r>
        <w:rPr>
          <w:rFonts w:asciiTheme="minorHAnsi" w:hAnsiTheme="minorHAnsi" w:cstheme="minorHAnsi"/>
          <w:b/>
          <w:sz w:val="24"/>
          <w:szCs w:val="24"/>
        </w:rPr>
        <w:t>202</w:t>
      </w:r>
      <w:r w:rsidR="00BB3A3E">
        <w:rPr>
          <w:rFonts w:asciiTheme="minorHAnsi" w:hAnsiTheme="minorHAnsi" w:cstheme="minorHAnsi"/>
          <w:b/>
          <w:sz w:val="24"/>
          <w:szCs w:val="24"/>
        </w:rPr>
        <w:t>2</w:t>
      </w:r>
      <w:r w:rsidR="00CA58CE" w:rsidRPr="00EE7938">
        <w:rPr>
          <w:rFonts w:asciiTheme="minorHAnsi" w:hAnsiTheme="minorHAnsi" w:cstheme="minorHAnsi"/>
          <w:b/>
          <w:sz w:val="24"/>
          <w:szCs w:val="24"/>
        </w:rPr>
        <w:t xml:space="preserve"> </w:t>
      </w:r>
    </w:p>
    <w:p w14:paraId="5A6EF562"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6DC8A4E3" w14:textId="77777777"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Dear Home Secretary,</w:t>
      </w:r>
    </w:p>
    <w:p w14:paraId="456A9512" w14:textId="77777777" w:rsidR="00CA58CE" w:rsidRPr="00EE7938" w:rsidRDefault="00CA58CE" w:rsidP="00CA58CE">
      <w:pPr>
        <w:ind w:left="-284"/>
        <w:jc w:val="both"/>
        <w:rPr>
          <w:rFonts w:asciiTheme="minorHAnsi" w:hAnsiTheme="minorHAnsi" w:cstheme="minorHAnsi"/>
          <w:sz w:val="24"/>
          <w:szCs w:val="24"/>
        </w:rPr>
      </w:pPr>
    </w:p>
    <w:p w14:paraId="0233C3D8" w14:textId="77777777" w:rsidR="00BB3A3E" w:rsidRPr="008C2821" w:rsidRDefault="00BB3A3E" w:rsidP="00BB3A3E">
      <w:pPr>
        <w:jc w:val="both"/>
        <w:rPr>
          <w:rFonts w:asciiTheme="minorHAnsi" w:hAnsiTheme="minorHAnsi" w:cstheme="minorHAnsi"/>
          <w:b/>
          <w:bCs/>
          <w:sz w:val="24"/>
          <w:szCs w:val="24"/>
        </w:rPr>
      </w:pPr>
      <w:r w:rsidRPr="008C2821">
        <w:rPr>
          <w:rFonts w:asciiTheme="minorHAnsi" w:hAnsiTheme="minorHAnsi" w:cstheme="minorHAnsi"/>
          <w:b/>
          <w:bCs/>
          <w:sz w:val="24"/>
          <w:szCs w:val="24"/>
        </w:rPr>
        <w:t>HMICFRS Inspection Report: PEEL Assessment 2021/22</w:t>
      </w:r>
    </w:p>
    <w:p w14:paraId="1AA0AF42" w14:textId="77777777" w:rsidR="00FB6022" w:rsidRPr="00EE7938" w:rsidRDefault="00FB6022" w:rsidP="00CA58CE">
      <w:pPr>
        <w:ind w:left="-284" w:firstLine="284"/>
        <w:jc w:val="both"/>
        <w:rPr>
          <w:rFonts w:asciiTheme="minorHAnsi" w:hAnsiTheme="minorHAnsi" w:cstheme="minorHAnsi"/>
          <w:b/>
          <w:sz w:val="24"/>
          <w:szCs w:val="24"/>
        </w:rPr>
      </w:pPr>
    </w:p>
    <w:p w14:paraId="1D463B6A" w14:textId="77777777" w:rsidR="006F7999" w:rsidRPr="00EE7938" w:rsidRDefault="006F7999" w:rsidP="006F7999">
      <w:pPr>
        <w:jc w:val="both"/>
        <w:rPr>
          <w:rFonts w:asciiTheme="minorHAnsi" w:hAnsiTheme="minorHAnsi" w:cstheme="minorHAnsi"/>
          <w:sz w:val="24"/>
          <w:szCs w:val="24"/>
        </w:rPr>
      </w:pPr>
      <w:r w:rsidRPr="00EE7938">
        <w:rPr>
          <w:rFonts w:asciiTheme="minorHAnsi" w:hAnsiTheme="minorHAnsi" w:cstheme="minorHAnsi"/>
          <w:sz w:val="24"/>
          <w:szCs w:val="24"/>
        </w:rPr>
        <w:t>This letter constitutes the response to th</w:t>
      </w:r>
      <w:r>
        <w:rPr>
          <w:rFonts w:asciiTheme="minorHAnsi" w:hAnsiTheme="minorHAnsi" w:cstheme="minorHAnsi"/>
          <w:sz w:val="24"/>
          <w:szCs w:val="24"/>
        </w:rPr>
        <w:t>e above inspection from myself</w:t>
      </w:r>
      <w:r w:rsidRPr="00EE7938">
        <w:rPr>
          <w:rFonts w:asciiTheme="minorHAnsi" w:hAnsiTheme="minorHAnsi" w:cstheme="minorHAnsi"/>
          <w:sz w:val="24"/>
          <w:szCs w:val="24"/>
        </w:rPr>
        <w:t>,</w:t>
      </w:r>
      <w:r>
        <w:rPr>
          <w:rFonts w:asciiTheme="minorHAnsi" w:hAnsiTheme="minorHAnsi" w:cstheme="minorHAnsi"/>
          <w:sz w:val="24"/>
          <w:szCs w:val="24"/>
        </w:rPr>
        <w:t xml:space="preserve"> Joy Allen, Durham</w:t>
      </w:r>
      <w:r w:rsidRPr="00EE7938">
        <w:rPr>
          <w:rFonts w:asciiTheme="minorHAnsi" w:hAnsiTheme="minorHAnsi" w:cstheme="minorHAnsi"/>
          <w:sz w:val="24"/>
          <w:szCs w:val="24"/>
        </w:rPr>
        <w:t xml:space="preserve"> Police</w:t>
      </w:r>
      <w:r>
        <w:rPr>
          <w:rFonts w:asciiTheme="minorHAnsi" w:hAnsiTheme="minorHAnsi" w:cstheme="minorHAnsi"/>
          <w:sz w:val="24"/>
          <w:szCs w:val="24"/>
        </w:rPr>
        <w:t xml:space="preserve"> and</w:t>
      </w:r>
      <w:r w:rsidRPr="00EE7938">
        <w:rPr>
          <w:rFonts w:asciiTheme="minorHAnsi" w:hAnsiTheme="minorHAnsi" w:cstheme="minorHAnsi"/>
          <w:sz w:val="24"/>
          <w:szCs w:val="24"/>
        </w:rPr>
        <w:t xml:space="preserve"> Crime Commissioner, in order to fulfil </w:t>
      </w:r>
      <w:r>
        <w:rPr>
          <w:rFonts w:asciiTheme="minorHAnsi" w:hAnsiTheme="minorHAnsi" w:cstheme="minorHAnsi"/>
          <w:sz w:val="24"/>
          <w:szCs w:val="24"/>
        </w:rPr>
        <w:t>my</w:t>
      </w:r>
      <w:r w:rsidRPr="00EE7938">
        <w:rPr>
          <w:rFonts w:asciiTheme="minorHAnsi" w:hAnsiTheme="minorHAnsi" w:cstheme="minorHAnsi"/>
          <w:sz w:val="24"/>
          <w:szCs w:val="24"/>
        </w:rPr>
        <w:t xml:space="preserve"> responsibilities with regard to Section 55 of the Police Act 1996. The reply to HMICFRS will als</w:t>
      </w:r>
      <w:r>
        <w:rPr>
          <w:rFonts w:asciiTheme="minorHAnsi" w:hAnsiTheme="minorHAnsi" w:cstheme="minorHAnsi"/>
          <w:sz w:val="24"/>
          <w:szCs w:val="24"/>
        </w:rPr>
        <w:t>o be published on my website.</w:t>
      </w:r>
    </w:p>
    <w:p w14:paraId="2A62043C" w14:textId="77777777" w:rsidR="006F7999" w:rsidRPr="004F65A7" w:rsidRDefault="006F7999" w:rsidP="006F7999">
      <w:pPr>
        <w:ind w:left="-284"/>
        <w:jc w:val="both"/>
        <w:rPr>
          <w:rFonts w:asciiTheme="minorHAnsi" w:hAnsiTheme="minorHAnsi" w:cstheme="minorHAnsi"/>
          <w:sz w:val="24"/>
          <w:szCs w:val="24"/>
        </w:rPr>
      </w:pPr>
    </w:p>
    <w:p w14:paraId="0D494A84" w14:textId="3E22B737" w:rsidR="006F7999" w:rsidRDefault="006F7999" w:rsidP="006F7999">
      <w:pPr>
        <w:jc w:val="both"/>
        <w:rPr>
          <w:rFonts w:asciiTheme="minorHAnsi" w:hAnsiTheme="minorHAnsi" w:cstheme="minorHAnsi"/>
          <w:sz w:val="24"/>
          <w:szCs w:val="24"/>
        </w:rPr>
      </w:pPr>
      <w:r w:rsidRPr="004F65A7">
        <w:rPr>
          <w:rFonts w:asciiTheme="minorHAnsi" w:hAnsiTheme="minorHAnsi" w:cstheme="minorHAnsi"/>
          <w:sz w:val="24"/>
          <w:szCs w:val="24"/>
        </w:rPr>
        <w:t>In turn, here are position statements showing what the Constabulary is doing to meet the recommendations and areas for improvement which relates to Chief Constables</w:t>
      </w:r>
      <w:r>
        <w:rPr>
          <w:rFonts w:asciiTheme="minorHAnsi" w:hAnsiTheme="minorHAnsi" w:cstheme="minorHAnsi"/>
          <w:sz w:val="24"/>
          <w:szCs w:val="24"/>
        </w:rPr>
        <w:t>, of which I am in support</w:t>
      </w:r>
      <w:r w:rsidRPr="004F65A7">
        <w:rPr>
          <w:rFonts w:asciiTheme="minorHAnsi" w:hAnsiTheme="minorHAnsi" w:cstheme="minorHAnsi"/>
          <w:sz w:val="24"/>
          <w:szCs w:val="24"/>
        </w:rPr>
        <w:t>:</w:t>
      </w:r>
      <w:r>
        <w:rPr>
          <w:rFonts w:asciiTheme="minorHAnsi" w:hAnsiTheme="minorHAnsi" w:cstheme="minorHAnsi"/>
          <w:sz w:val="24"/>
          <w:szCs w:val="24"/>
        </w:rPr>
        <w:t xml:space="preserve"> </w:t>
      </w:r>
    </w:p>
    <w:p w14:paraId="58A01C70" w14:textId="77777777" w:rsidR="001E57CB" w:rsidRPr="00A34CAF" w:rsidRDefault="001E57CB" w:rsidP="00CA58CE">
      <w:pPr>
        <w:jc w:val="both"/>
        <w:rPr>
          <w:rFonts w:asciiTheme="minorHAnsi" w:hAnsiTheme="minorHAnsi" w:cstheme="minorHAnsi"/>
          <w:sz w:val="32"/>
          <w:szCs w:val="24"/>
        </w:rPr>
      </w:pPr>
    </w:p>
    <w:p w14:paraId="116FCC48" w14:textId="24F53D49" w:rsidR="00476335" w:rsidRDefault="008C2821" w:rsidP="004663F2">
      <w:pPr>
        <w:rPr>
          <w:rFonts w:asciiTheme="minorHAnsi" w:hAnsiTheme="minorHAnsi" w:cstheme="minorHAnsi"/>
          <w:b/>
          <w:sz w:val="24"/>
        </w:rPr>
      </w:pPr>
      <w:r>
        <w:rPr>
          <w:rFonts w:asciiTheme="minorHAnsi" w:hAnsiTheme="minorHAnsi" w:cstheme="minorHAnsi"/>
          <w:b/>
          <w:sz w:val="24"/>
        </w:rPr>
        <w:t>AFI</w:t>
      </w:r>
      <w:r w:rsidR="004663F2">
        <w:rPr>
          <w:rFonts w:asciiTheme="minorHAnsi" w:hAnsiTheme="minorHAnsi" w:cstheme="minorHAnsi"/>
          <w:b/>
          <w:sz w:val="24"/>
        </w:rPr>
        <w:t xml:space="preserve"> 1-</w:t>
      </w:r>
      <w:r>
        <w:rPr>
          <w:rFonts w:asciiTheme="minorHAnsi" w:hAnsiTheme="minorHAnsi" w:cstheme="minorHAnsi"/>
          <w:b/>
          <w:sz w:val="24"/>
        </w:rPr>
        <w:t xml:space="preserve"> </w:t>
      </w:r>
      <w:r w:rsidRPr="008C2821">
        <w:rPr>
          <w:rFonts w:asciiTheme="minorHAnsi" w:hAnsiTheme="minorHAnsi" w:cstheme="minorHAnsi"/>
          <w:b/>
          <w:sz w:val="24"/>
        </w:rPr>
        <w:t>The force should make sure that, whenever possible, callers are told when agreed appointment and response times are changed.</w:t>
      </w:r>
    </w:p>
    <w:p w14:paraId="6F3CD60F" w14:textId="7BC63CFC" w:rsidR="00BB3A3E" w:rsidRDefault="00BB3A3E" w:rsidP="004663F2">
      <w:pPr>
        <w:rPr>
          <w:rFonts w:asciiTheme="minorHAnsi" w:hAnsiTheme="minorHAnsi" w:cstheme="minorHAnsi"/>
          <w:b/>
          <w:sz w:val="24"/>
        </w:rPr>
      </w:pPr>
    </w:p>
    <w:p w14:paraId="48351279" w14:textId="7F3D804B" w:rsidR="00BB3A3E" w:rsidRPr="00090891" w:rsidRDefault="00090891" w:rsidP="00BB3A3E">
      <w:pPr>
        <w:pStyle w:val="Heading3"/>
        <w:shd w:val="clear" w:color="auto" w:fill="FFFFFF"/>
        <w:spacing w:before="0" w:beforeAutospacing="0" w:after="0" w:afterAutospacing="0"/>
        <w:rPr>
          <w:rFonts w:asciiTheme="minorHAnsi" w:eastAsia="Times New Roman" w:hAnsiTheme="minorHAnsi" w:cstheme="minorHAnsi"/>
          <w:b w:val="0"/>
          <w:bCs w:val="0"/>
          <w:sz w:val="24"/>
          <w:szCs w:val="24"/>
        </w:rPr>
      </w:pPr>
      <w:r w:rsidRPr="00090891">
        <w:rPr>
          <w:rFonts w:asciiTheme="minorHAnsi" w:eastAsia="Times New Roman" w:hAnsiTheme="minorHAnsi" w:cstheme="minorHAnsi"/>
          <w:b w:val="0"/>
          <w:bCs w:val="0"/>
          <w:sz w:val="24"/>
          <w:szCs w:val="24"/>
        </w:rPr>
        <w:t xml:space="preserve">The force </w:t>
      </w:r>
      <w:r w:rsidR="00352793" w:rsidRPr="00090891">
        <w:rPr>
          <w:rFonts w:asciiTheme="minorHAnsi" w:eastAsia="Times New Roman" w:hAnsiTheme="minorHAnsi" w:cstheme="minorHAnsi"/>
          <w:b w:val="0"/>
          <w:bCs w:val="0"/>
          <w:sz w:val="24"/>
          <w:szCs w:val="24"/>
        </w:rPr>
        <w:t>has</w:t>
      </w:r>
      <w:r w:rsidRPr="00090891">
        <w:rPr>
          <w:rFonts w:asciiTheme="minorHAnsi" w:eastAsia="Times New Roman" w:hAnsiTheme="minorHAnsi" w:cstheme="minorHAnsi"/>
          <w:b w:val="0"/>
          <w:bCs w:val="0"/>
          <w:sz w:val="24"/>
          <w:szCs w:val="24"/>
        </w:rPr>
        <w:t xml:space="preserve"> made good progress on </w:t>
      </w:r>
      <w:r w:rsidR="00352793" w:rsidRPr="00090891">
        <w:rPr>
          <w:rFonts w:asciiTheme="minorHAnsi" w:eastAsia="Times New Roman" w:hAnsiTheme="minorHAnsi" w:cstheme="minorHAnsi"/>
          <w:b w:val="0"/>
          <w:bCs w:val="0"/>
          <w:sz w:val="24"/>
          <w:szCs w:val="24"/>
        </w:rPr>
        <w:t>this</w:t>
      </w:r>
      <w:r w:rsidRPr="00090891">
        <w:rPr>
          <w:rFonts w:asciiTheme="minorHAnsi" w:eastAsia="Times New Roman" w:hAnsiTheme="minorHAnsi" w:cstheme="minorHAnsi"/>
          <w:b w:val="0"/>
          <w:bCs w:val="0"/>
          <w:sz w:val="24"/>
          <w:szCs w:val="24"/>
        </w:rPr>
        <w:t>,</w:t>
      </w:r>
      <w:r w:rsidR="00BB3A3E" w:rsidRPr="00090891">
        <w:rPr>
          <w:rFonts w:asciiTheme="minorHAnsi" w:eastAsia="Times New Roman" w:hAnsiTheme="minorHAnsi" w:cstheme="minorHAnsi"/>
          <w:b w:val="0"/>
          <w:bCs w:val="0"/>
          <w:sz w:val="24"/>
          <w:szCs w:val="24"/>
        </w:rPr>
        <w:t xml:space="preserve"> diary appointments are being monitored by </w:t>
      </w:r>
      <w:r w:rsidR="00E95FBD" w:rsidRPr="00090891">
        <w:rPr>
          <w:rFonts w:asciiTheme="minorHAnsi" w:eastAsia="Times New Roman" w:hAnsiTheme="minorHAnsi" w:cstheme="minorHAnsi"/>
          <w:b w:val="0"/>
          <w:bCs w:val="0"/>
          <w:sz w:val="24"/>
          <w:szCs w:val="24"/>
        </w:rPr>
        <w:t>D</w:t>
      </w:r>
      <w:r w:rsidR="00BB3A3E" w:rsidRPr="00090891">
        <w:rPr>
          <w:rFonts w:asciiTheme="minorHAnsi" w:eastAsia="Times New Roman" w:hAnsiTheme="minorHAnsi" w:cstheme="minorHAnsi"/>
          <w:b w:val="0"/>
          <w:bCs w:val="0"/>
          <w:sz w:val="24"/>
          <w:szCs w:val="24"/>
        </w:rPr>
        <w:t xml:space="preserve">iary Supervision and they ensure that any change in appointment time or response grading is communicated. The diary appointments are generally only changed if there is a further incident or review that would alter the risk. </w:t>
      </w:r>
      <w:r w:rsidRPr="00090891">
        <w:rPr>
          <w:rFonts w:asciiTheme="minorHAnsi" w:eastAsia="Times New Roman" w:hAnsiTheme="minorHAnsi" w:cstheme="minorHAnsi"/>
          <w:b w:val="0"/>
          <w:bCs w:val="0"/>
          <w:sz w:val="24"/>
          <w:szCs w:val="24"/>
        </w:rPr>
        <w:t xml:space="preserve">The force </w:t>
      </w:r>
      <w:r w:rsidR="00352793" w:rsidRPr="00090891">
        <w:rPr>
          <w:rFonts w:asciiTheme="minorHAnsi" w:eastAsia="Times New Roman" w:hAnsiTheme="minorHAnsi" w:cstheme="minorHAnsi"/>
          <w:b w:val="0"/>
          <w:bCs w:val="0"/>
          <w:sz w:val="24"/>
          <w:szCs w:val="24"/>
        </w:rPr>
        <w:t>has</w:t>
      </w:r>
      <w:r w:rsidRPr="00090891">
        <w:rPr>
          <w:rFonts w:asciiTheme="minorHAnsi" w:eastAsia="Times New Roman" w:hAnsiTheme="minorHAnsi" w:cstheme="minorHAnsi"/>
          <w:b w:val="0"/>
          <w:bCs w:val="0"/>
          <w:sz w:val="24"/>
          <w:szCs w:val="24"/>
        </w:rPr>
        <w:t xml:space="preserve"> </w:t>
      </w:r>
      <w:r w:rsidR="00352793" w:rsidRPr="00090891">
        <w:rPr>
          <w:rFonts w:asciiTheme="minorHAnsi" w:eastAsia="Times New Roman" w:hAnsiTheme="minorHAnsi" w:cstheme="minorHAnsi"/>
          <w:b w:val="0"/>
          <w:bCs w:val="0"/>
          <w:sz w:val="24"/>
          <w:szCs w:val="24"/>
        </w:rPr>
        <w:t>ensured</w:t>
      </w:r>
      <w:r w:rsidRPr="00090891">
        <w:rPr>
          <w:rFonts w:asciiTheme="minorHAnsi" w:eastAsia="Times New Roman" w:hAnsiTheme="minorHAnsi" w:cstheme="minorHAnsi"/>
          <w:b w:val="0"/>
          <w:bCs w:val="0"/>
          <w:sz w:val="24"/>
          <w:szCs w:val="24"/>
        </w:rPr>
        <w:t xml:space="preserve"> that a</w:t>
      </w:r>
      <w:r w:rsidR="00BB3A3E" w:rsidRPr="00090891">
        <w:rPr>
          <w:rFonts w:asciiTheme="minorHAnsi" w:eastAsia="Times New Roman" w:hAnsiTheme="minorHAnsi" w:cstheme="minorHAnsi"/>
          <w:b w:val="0"/>
          <w:bCs w:val="0"/>
          <w:sz w:val="24"/>
          <w:szCs w:val="24"/>
        </w:rPr>
        <w:t xml:space="preserve">ll dispatchers, call handlers and their supervision have been reminded to inform the caller when there is a change in response time and the reason this communication is required. </w:t>
      </w:r>
      <w:r w:rsidRPr="00090891">
        <w:rPr>
          <w:rFonts w:asciiTheme="minorHAnsi" w:eastAsia="Times New Roman" w:hAnsiTheme="minorHAnsi" w:cstheme="minorHAnsi"/>
          <w:b w:val="0"/>
          <w:bCs w:val="0"/>
          <w:sz w:val="24"/>
          <w:szCs w:val="24"/>
        </w:rPr>
        <w:t xml:space="preserve">The force </w:t>
      </w:r>
      <w:r w:rsidR="00352793" w:rsidRPr="00090891">
        <w:rPr>
          <w:rFonts w:asciiTheme="minorHAnsi" w:eastAsia="Times New Roman" w:hAnsiTheme="minorHAnsi" w:cstheme="minorHAnsi"/>
          <w:b w:val="0"/>
          <w:bCs w:val="0"/>
          <w:sz w:val="24"/>
          <w:szCs w:val="24"/>
        </w:rPr>
        <w:t>is</w:t>
      </w:r>
      <w:r w:rsidRPr="00090891">
        <w:rPr>
          <w:rFonts w:asciiTheme="minorHAnsi" w:eastAsia="Times New Roman" w:hAnsiTheme="minorHAnsi" w:cstheme="minorHAnsi"/>
          <w:b w:val="0"/>
          <w:bCs w:val="0"/>
          <w:sz w:val="24"/>
          <w:szCs w:val="24"/>
        </w:rPr>
        <w:t xml:space="preserve"> continuing to monitor the impact of these additions. </w:t>
      </w:r>
    </w:p>
    <w:p w14:paraId="08FCA699" w14:textId="77777777" w:rsidR="00A34CAF" w:rsidRDefault="00A34CAF" w:rsidP="004663F2"/>
    <w:p w14:paraId="77AE6456" w14:textId="0128C0DF" w:rsidR="008C2821" w:rsidRPr="008C2821" w:rsidRDefault="008C2821" w:rsidP="008C2821">
      <w:pPr>
        <w:jc w:val="both"/>
        <w:rPr>
          <w:rFonts w:asciiTheme="minorHAnsi" w:hAnsiTheme="minorHAnsi" w:cstheme="minorHAnsi"/>
          <w:b/>
          <w:iCs/>
          <w:sz w:val="24"/>
          <w:szCs w:val="24"/>
          <w:lang w:val="en-US"/>
        </w:rPr>
      </w:pPr>
      <w:r>
        <w:rPr>
          <w:rFonts w:asciiTheme="minorHAnsi" w:hAnsiTheme="minorHAnsi" w:cstheme="minorHAnsi"/>
          <w:b/>
          <w:iCs/>
          <w:sz w:val="24"/>
          <w:szCs w:val="24"/>
        </w:rPr>
        <w:t xml:space="preserve">AFI </w:t>
      </w:r>
      <w:r w:rsidR="00DF478B" w:rsidRPr="003F511F">
        <w:rPr>
          <w:rFonts w:asciiTheme="minorHAnsi" w:hAnsiTheme="minorHAnsi" w:cstheme="minorHAnsi"/>
          <w:b/>
          <w:iCs/>
          <w:sz w:val="24"/>
          <w:szCs w:val="24"/>
        </w:rPr>
        <w:t>2</w:t>
      </w:r>
      <w:r w:rsidR="00DF478B" w:rsidRPr="009771BB">
        <w:rPr>
          <w:rFonts w:asciiTheme="minorHAnsi" w:hAnsiTheme="minorHAnsi" w:cstheme="minorHAnsi"/>
          <w:b/>
          <w:i/>
          <w:sz w:val="24"/>
          <w:szCs w:val="24"/>
        </w:rPr>
        <w:t xml:space="preserve">- </w:t>
      </w:r>
      <w:r w:rsidRPr="008C2821">
        <w:rPr>
          <w:rFonts w:asciiTheme="minorHAnsi" w:hAnsiTheme="minorHAnsi" w:cstheme="minorHAnsi"/>
          <w:b/>
          <w:iCs/>
          <w:sz w:val="24"/>
          <w:szCs w:val="24"/>
          <w:lang w:val="en-US"/>
        </w:rPr>
        <w:t>The force should improve its compliance with the requirements of the Code of Practice for Victims.</w:t>
      </w:r>
    </w:p>
    <w:p w14:paraId="784C2216" w14:textId="6DEB17CB" w:rsidR="008C2821" w:rsidRDefault="008C2821" w:rsidP="008C2821">
      <w:pPr>
        <w:jc w:val="both"/>
        <w:rPr>
          <w:rFonts w:asciiTheme="minorHAnsi" w:hAnsiTheme="minorHAnsi" w:cstheme="minorHAnsi"/>
          <w:b/>
          <w:iCs/>
          <w:sz w:val="24"/>
          <w:szCs w:val="24"/>
        </w:rPr>
      </w:pPr>
      <w:r w:rsidRPr="008C2821">
        <w:rPr>
          <w:rFonts w:asciiTheme="minorHAnsi" w:hAnsiTheme="minorHAnsi" w:cstheme="minorHAnsi"/>
          <w:b/>
          <w:iCs/>
          <w:sz w:val="24"/>
          <w:szCs w:val="24"/>
        </w:rPr>
        <w:t>In particular a person who reports a crime to the police has the right to receive written confirmation of the allegation. This should include basic details of the offence, a crime reference number and the contact details of the officer dealing with the case. We found that the force was not routinely providing this.</w:t>
      </w:r>
    </w:p>
    <w:p w14:paraId="6EFCA9F3" w14:textId="6E10BBFF" w:rsidR="00BB3A3E" w:rsidRDefault="00BB3A3E" w:rsidP="008C2821">
      <w:pPr>
        <w:jc w:val="both"/>
        <w:rPr>
          <w:rFonts w:asciiTheme="minorHAnsi" w:hAnsiTheme="minorHAnsi" w:cstheme="minorHAnsi"/>
          <w:b/>
          <w:iCs/>
          <w:sz w:val="24"/>
          <w:szCs w:val="24"/>
        </w:rPr>
      </w:pPr>
    </w:p>
    <w:p w14:paraId="7C5EC611" w14:textId="77777777" w:rsidR="00BB3A3E" w:rsidRDefault="00BB3A3E" w:rsidP="00BB3A3E">
      <w:pPr>
        <w:pStyle w:val="Heading3"/>
        <w:shd w:val="clear" w:color="auto" w:fill="FFFFFF"/>
        <w:spacing w:before="0" w:beforeAutospacing="0" w:after="0" w:afterAutospacing="0"/>
        <w:rPr>
          <w:rFonts w:eastAsia="Times New Roman"/>
          <w:color w:val="FF0000"/>
          <w:sz w:val="22"/>
          <w:szCs w:val="22"/>
        </w:rPr>
      </w:pPr>
    </w:p>
    <w:p w14:paraId="57AA4231" w14:textId="340E222F" w:rsidR="00F75C95" w:rsidRDefault="002D628B" w:rsidP="00BB3A3E">
      <w:pPr>
        <w:pStyle w:val="Heading3"/>
        <w:shd w:val="clear" w:color="auto" w:fill="FFFFFF"/>
        <w:spacing w:before="0" w:beforeAutospacing="0" w:after="0" w:afterAutospacing="0"/>
        <w:rPr>
          <w:rFonts w:eastAsia="Times New Roman"/>
          <w:b w:val="0"/>
          <w:bCs w:val="0"/>
          <w:color w:val="000000"/>
          <w:sz w:val="24"/>
          <w:szCs w:val="24"/>
        </w:rPr>
      </w:pPr>
      <w:r w:rsidRPr="00F75C95">
        <w:rPr>
          <w:rFonts w:eastAsia="Times New Roman"/>
          <w:b w:val="0"/>
          <w:bCs w:val="0"/>
          <w:color w:val="000000"/>
          <w:sz w:val="24"/>
          <w:szCs w:val="24"/>
        </w:rPr>
        <w:t xml:space="preserve">The force </w:t>
      </w:r>
      <w:r w:rsidR="00352793" w:rsidRPr="00F75C95">
        <w:rPr>
          <w:rFonts w:eastAsia="Times New Roman"/>
          <w:b w:val="0"/>
          <w:bCs w:val="0"/>
          <w:color w:val="000000"/>
          <w:sz w:val="24"/>
          <w:szCs w:val="24"/>
        </w:rPr>
        <w:t>has</w:t>
      </w:r>
      <w:r w:rsidRPr="00F75C95">
        <w:rPr>
          <w:rFonts w:eastAsia="Times New Roman"/>
          <w:b w:val="0"/>
          <w:bCs w:val="0"/>
          <w:color w:val="000000"/>
          <w:sz w:val="24"/>
          <w:szCs w:val="24"/>
        </w:rPr>
        <w:t xml:space="preserve"> </w:t>
      </w:r>
      <w:r w:rsidR="00BB3A3E" w:rsidRPr="00F75C95">
        <w:rPr>
          <w:rFonts w:eastAsia="Times New Roman"/>
          <w:b w:val="0"/>
          <w:bCs w:val="0"/>
          <w:color w:val="000000"/>
          <w:sz w:val="24"/>
          <w:szCs w:val="24"/>
        </w:rPr>
        <w:t>mandated the College of Policing’s Victim’s Code of Practice</w:t>
      </w:r>
      <w:r w:rsidR="00352793">
        <w:rPr>
          <w:rFonts w:eastAsia="Times New Roman"/>
          <w:b w:val="0"/>
          <w:bCs w:val="0"/>
          <w:color w:val="000000"/>
          <w:sz w:val="24"/>
          <w:szCs w:val="24"/>
        </w:rPr>
        <w:t xml:space="preserve"> (VCoP)</w:t>
      </w:r>
      <w:r w:rsidR="00BB3A3E" w:rsidRPr="00F75C95">
        <w:rPr>
          <w:rFonts w:eastAsia="Times New Roman"/>
          <w:b w:val="0"/>
          <w:bCs w:val="0"/>
          <w:color w:val="000000"/>
          <w:sz w:val="24"/>
          <w:szCs w:val="24"/>
        </w:rPr>
        <w:t xml:space="preserve"> NCALT training package be completed by the entire workforce - 99.8% of the workforce</w:t>
      </w:r>
      <w:r w:rsidRPr="00F75C95">
        <w:rPr>
          <w:rFonts w:eastAsia="Times New Roman"/>
          <w:b w:val="0"/>
          <w:bCs w:val="0"/>
          <w:color w:val="000000"/>
          <w:sz w:val="24"/>
          <w:szCs w:val="24"/>
        </w:rPr>
        <w:t xml:space="preserve"> have</w:t>
      </w:r>
      <w:r w:rsidR="00BB3A3E" w:rsidRPr="00F75C95">
        <w:rPr>
          <w:rFonts w:eastAsia="Times New Roman"/>
          <w:b w:val="0"/>
          <w:bCs w:val="0"/>
          <w:color w:val="000000"/>
          <w:sz w:val="24"/>
          <w:szCs w:val="24"/>
        </w:rPr>
        <w:t xml:space="preserve"> completed this.</w:t>
      </w:r>
      <w:r w:rsidRPr="00F75C95">
        <w:rPr>
          <w:rFonts w:eastAsia="Times New Roman"/>
          <w:b w:val="0"/>
          <w:bCs w:val="0"/>
          <w:sz w:val="24"/>
          <w:szCs w:val="24"/>
        </w:rPr>
        <w:t xml:space="preserve"> The force’s </w:t>
      </w:r>
      <w:r w:rsidR="00BB3A3E" w:rsidRPr="00F75C95">
        <w:rPr>
          <w:rFonts w:eastAsia="Times New Roman"/>
          <w:b w:val="0"/>
          <w:bCs w:val="0"/>
          <w:color w:val="000000"/>
          <w:sz w:val="24"/>
          <w:szCs w:val="24"/>
        </w:rPr>
        <w:t xml:space="preserve">Total Victim and Witness Care group have internal VCoP tracking document which maps all standard practices and any exceptional activity that assists with VCoP adherence, to the appropriate Code Rights. </w:t>
      </w:r>
      <w:r w:rsidR="00F75C95" w:rsidRPr="00F75C95">
        <w:rPr>
          <w:rFonts w:eastAsia="Times New Roman"/>
          <w:b w:val="0"/>
          <w:bCs w:val="0"/>
          <w:sz w:val="24"/>
          <w:szCs w:val="24"/>
        </w:rPr>
        <w:t xml:space="preserve"> </w:t>
      </w:r>
      <w:r w:rsidR="00BB3A3E" w:rsidRPr="00F75C95">
        <w:rPr>
          <w:rFonts w:eastAsia="Times New Roman"/>
          <w:b w:val="0"/>
          <w:bCs w:val="0"/>
          <w:color w:val="000000"/>
          <w:sz w:val="24"/>
          <w:szCs w:val="24"/>
        </w:rPr>
        <w:t xml:space="preserve">As standard, Durham do not automatically send a letter of written confirmation of a reported crime to all victims, based on the high cost of doing so; as an alternative the Force uses a recently re-formatted and updated Victim of Crime leaflet which is given to every victim, either as a paper copy when officers attend incidents or via email where victim requests this or where the incident is handled by the Virtual Investigation Team. </w:t>
      </w:r>
    </w:p>
    <w:p w14:paraId="36CFBCC0" w14:textId="5A88E24C" w:rsidR="00F75C95" w:rsidRDefault="00F75C95" w:rsidP="00BB3A3E">
      <w:pPr>
        <w:pStyle w:val="Heading3"/>
        <w:shd w:val="clear" w:color="auto" w:fill="FFFFFF"/>
        <w:spacing w:before="0" w:beforeAutospacing="0" w:after="0" w:afterAutospacing="0"/>
        <w:rPr>
          <w:rFonts w:eastAsia="Times New Roman"/>
          <w:b w:val="0"/>
          <w:bCs w:val="0"/>
          <w:color w:val="000000"/>
          <w:sz w:val="24"/>
          <w:szCs w:val="24"/>
        </w:rPr>
      </w:pPr>
    </w:p>
    <w:p w14:paraId="4FD1B6FD" w14:textId="77777777" w:rsidR="00F75C95" w:rsidRPr="008C2821" w:rsidRDefault="00F75C95" w:rsidP="00F75C95">
      <w:pPr>
        <w:jc w:val="both"/>
        <w:rPr>
          <w:rFonts w:asciiTheme="minorHAnsi" w:hAnsiTheme="minorHAnsi" w:cstheme="minorHAnsi"/>
          <w:b/>
          <w:sz w:val="24"/>
          <w:szCs w:val="24"/>
          <w:lang w:val="en-US"/>
        </w:rPr>
      </w:pPr>
      <w:r>
        <w:rPr>
          <w:rFonts w:asciiTheme="minorHAnsi" w:hAnsiTheme="minorHAnsi" w:cstheme="minorHAnsi"/>
          <w:b/>
          <w:sz w:val="24"/>
          <w:szCs w:val="24"/>
        </w:rPr>
        <w:t xml:space="preserve">AFI </w:t>
      </w:r>
      <w:r w:rsidRPr="009771BB">
        <w:rPr>
          <w:rFonts w:asciiTheme="minorHAnsi" w:hAnsiTheme="minorHAnsi" w:cstheme="minorHAnsi"/>
          <w:b/>
          <w:sz w:val="24"/>
          <w:szCs w:val="24"/>
        </w:rPr>
        <w:t>3</w:t>
      </w:r>
      <w:r>
        <w:rPr>
          <w:rFonts w:asciiTheme="minorHAnsi" w:hAnsiTheme="minorHAnsi" w:cstheme="minorHAnsi"/>
          <w:b/>
          <w:sz w:val="24"/>
          <w:szCs w:val="24"/>
        </w:rPr>
        <w:t xml:space="preserve">- </w:t>
      </w:r>
      <w:r w:rsidRPr="008C2821">
        <w:rPr>
          <w:rFonts w:asciiTheme="minorHAnsi" w:hAnsiTheme="minorHAnsi" w:cstheme="minorHAnsi"/>
          <w:b/>
          <w:sz w:val="24"/>
          <w:szCs w:val="24"/>
          <w:lang w:val="en-US"/>
        </w:rPr>
        <w:t>The force should improve its compliance with the requirements of the Code of Practice for Victims.</w:t>
      </w:r>
    </w:p>
    <w:p w14:paraId="505E6190" w14:textId="1B3A3C4E" w:rsidR="00F75C95" w:rsidRPr="00507F8C" w:rsidRDefault="00F75C95" w:rsidP="00507F8C">
      <w:pPr>
        <w:jc w:val="both"/>
        <w:rPr>
          <w:rFonts w:asciiTheme="minorHAnsi" w:hAnsiTheme="minorHAnsi" w:cstheme="minorHAnsi"/>
          <w:b/>
          <w:sz w:val="24"/>
          <w:szCs w:val="24"/>
        </w:rPr>
      </w:pPr>
      <w:r w:rsidRPr="008C2821">
        <w:rPr>
          <w:rFonts w:asciiTheme="minorHAnsi" w:hAnsiTheme="minorHAnsi" w:cstheme="minorHAnsi"/>
          <w:b/>
          <w:sz w:val="24"/>
          <w:szCs w:val="24"/>
        </w:rPr>
        <w:t>In particular a victim of crime has the right to be offered support. This includes an assessment of whether they are entitled to receive enhanced rights. We found that very few officers were aware of this right and victim needs assessments were not being routinely completed.</w:t>
      </w:r>
    </w:p>
    <w:p w14:paraId="583B419D" w14:textId="77777777" w:rsidR="00F75C95" w:rsidRPr="00090891" w:rsidRDefault="00F75C95" w:rsidP="00BB3A3E">
      <w:pPr>
        <w:pStyle w:val="Heading3"/>
        <w:shd w:val="clear" w:color="auto" w:fill="FFFFFF"/>
        <w:spacing w:before="0" w:beforeAutospacing="0" w:after="0" w:afterAutospacing="0"/>
        <w:rPr>
          <w:rFonts w:eastAsia="Times New Roman"/>
          <w:b w:val="0"/>
          <w:bCs w:val="0"/>
          <w:sz w:val="22"/>
          <w:szCs w:val="22"/>
        </w:rPr>
      </w:pPr>
    </w:p>
    <w:p w14:paraId="49D616B5" w14:textId="6BD1F3F7" w:rsidR="00BB3A3E" w:rsidRPr="0064779B" w:rsidRDefault="00BB3A3E" w:rsidP="00BB3A3E">
      <w:pPr>
        <w:pStyle w:val="Heading3"/>
        <w:shd w:val="clear" w:color="auto" w:fill="FFFFFF"/>
        <w:spacing w:before="0" w:beforeAutospacing="0" w:after="0" w:afterAutospacing="0"/>
        <w:rPr>
          <w:rFonts w:asciiTheme="minorHAnsi" w:eastAsia="Times New Roman" w:hAnsiTheme="minorHAnsi" w:cstheme="minorHAnsi"/>
          <w:b w:val="0"/>
          <w:bCs w:val="0"/>
          <w:sz w:val="24"/>
          <w:szCs w:val="24"/>
        </w:rPr>
      </w:pPr>
      <w:r w:rsidRPr="0064779B">
        <w:rPr>
          <w:rFonts w:asciiTheme="minorHAnsi" w:eastAsia="Times New Roman" w:hAnsiTheme="minorHAnsi" w:cstheme="minorHAnsi"/>
          <w:b w:val="0"/>
          <w:bCs w:val="0"/>
          <w:color w:val="000000"/>
          <w:sz w:val="24"/>
          <w:szCs w:val="24"/>
        </w:rPr>
        <w:t xml:space="preserve">Integrated Victim &amp; Witness Support Hubs are established across the main localities in Force and ensure that all appropriate victims are initially referred into VCAS who assess and triage the victim as per individual requirements. In terms of enhanced rights and Victim Needs Assessments (VNAS), work is underway to build in a VNA question </w:t>
      </w:r>
      <w:r w:rsidR="00352793" w:rsidRPr="0064779B">
        <w:rPr>
          <w:rFonts w:asciiTheme="minorHAnsi" w:eastAsia="Times New Roman" w:hAnsiTheme="minorHAnsi" w:cstheme="minorHAnsi"/>
          <w:b w:val="0"/>
          <w:bCs w:val="0"/>
          <w:color w:val="000000"/>
          <w:sz w:val="24"/>
          <w:szCs w:val="24"/>
        </w:rPr>
        <w:t>set</w:t>
      </w:r>
      <w:r w:rsidRPr="0064779B">
        <w:rPr>
          <w:rFonts w:asciiTheme="minorHAnsi" w:eastAsia="Times New Roman" w:hAnsiTheme="minorHAnsi" w:cstheme="minorHAnsi"/>
          <w:b w:val="0"/>
          <w:bCs w:val="0"/>
          <w:color w:val="000000"/>
          <w:sz w:val="24"/>
          <w:szCs w:val="24"/>
        </w:rPr>
        <w:t xml:space="preserve"> at the front-end of a Victim Care log</w:t>
      </w:r>
      <w:r w:rsidR="0064779B" w:rsidRPr="0064779B">
        <w:rPr>
          <w:rFonts w:asciiTheme="minorHAnsi" w:eastAsia="Times New Roman" w:hAnsiTheme="minorHAnsi" w:cstheme="minorHAnsi"/>
          <w:b w:val="0"/>
          <w:bCs w:val="0"/>
          <w:color w:val="000000"/>
          <w:sz w:val="24"/>
          <w:szCs w:val="24"/>
        </w:rPr>
        <w:t xml:space="preserve">. </w:t>
      </w:r>
      <w:r w:rsidRPr="0064779B">
        <w:rPr>
          <w:rFonts w:asciiTheme="minorHAnsi" w:eastAsia="Times New Roman" w:hAnsiTheme="minorHAnsi" w:cstheme="minorHAnsi"/>
          <w:b w:val="0"/>
          <w:bCs w:val="0"/>
          <w:color w:val="000000"/>
          <w:sz w:val="24"/>
          <w:szCs w:val="24"/>
        </w:rPr>
        <w:t xml:space="preserve">In the interim, a QR code has been created that officers can scan with their smart devices that opens an ‘Initial Victim Needs Assessment’ set of ‘click through’ screens, containing bullet point instructions and prompts to consider when recording a VNA and where to record the details along with key video briefings around victim care and victim support. </w:t>
      </w:r>
    </w:p>
    <w:p w14:paraId="4721BDDE" w14:textId="77777777" w:rsidR="0064779B" w:rsidRDefault="0064779B" w:rsidP="00BB3A3E">
      <w:pPr>
        <w:pStyle w:val="Heading3"/>
        <w:shd w:val="clear" w:color="auto" w:fill="FFFFFF"/>
        <w:spacing w:before="0" w:beforeAutospacing="0" w:after="0" w:afterAutospacing="0"/>
        <w:rPr>
          <w:rFonts w:eastAsia="Times New Roman"/>
          <w:b w:val="0"/>
          <w:bCs w:val="0"/>
          <w:color w:val="000000"/>
          <w:sz w:val="22"/>
          <w:szCs w:val="22"/>
        </w:rPr>
      </w:pPr>
    </w:p>
    <w:p w14:paraId="3531F14D" w14:textId="1A4FC0D8" w:rsidR="00BB3A3E" w:rsidRDefault="0064779B" w:rsidP="00BB3A3E">
      <w:pPr>
        <w:pStyle w:val="Heading3"/>
        <w:shd w:val="clear" w:color="auto" w:fill="FFFFFF"/>
        <w:spacing w:before="0" w:beforeAutospacing="0" w:after="0" w:afterAutospacing="0"/>
        <w:rPr>
          <w:rFonts w:asciiTheme="minorHAnsi" w:eastAsia="Times New Roman" w:hAnsiTheme="minorHAnsi" w:cstheme="minorHAnsi"/>
          <w:b w:val="0"/>
          <w:bCs w:val="0"/>
          <w:color w:val="000000"/>
          <w:sz w:val="24"/>
          <w:szCs w:val="24"/>
        </w:rPr>
      </w:pPr>
      <w:r w:rsidRPr="00D97E50">
        <w:rPr>
          <w:rFonts w:asciiTheme="minorHAnsi" w:eastAsia="Times New Roman" w:hAnsiTheme="minorHAnsi" w:cstheme="minorHAnsi"/>
          <w:b w:val="0"/>
          <w:bCs w:val="0"/>
          <w:color w:val="000000"/>
          <w:sz w:val="24"/>
          <w:szCs w:val="24"/>
        </w:rPr>
        <w:t xml:space="preserve">Moreover, as PCC I have commissioned </w:t>
      </w:r>
      <w:r w:rsidR="00BB3A3E" w:rsidRPr="00D97E50">
        <w:rPr>
          <w:rFonts w:asciiTheme="minorHAnsi" w:eastAsia="Times New Roman" w:hAnsiTheme="minorHAnsi" w:cstheme="minorHAnsi"/>
          <w:b w:val="0"/>
          <w:bCs w:val="0"/>
          <w:color w:val="000000"/>
          <w:sz w:val="24"/>
          <w:szCs w:val="24"/>
        </w:rPr>
        <w:t>several Victim Champion posts</w:t>
      </w:r>
      <w:r w:rsidRPr="00D97E50">
        <w:rPr>
          <w:rFonts w:asciiTheme="minorHAnsi" w:eastAsia="Times New Roman" w:hAnsiTheme="minorHAnsi" w:cstheme="minorHAnsi"/>
          <w:b w:val="0"/>
          <w:bCs w:val="0"/>
          <w:color w:val="000000"/>
          <w:sz w:val="24"/>
          <w:szCs w:val="24"/>
        </w:rPr>
        <w:t xml:space="preserve">. These roles </w:t>
      </w:r>
      <w:r w:rsidR="00D97E50" w:rsidRPr="00D97E50">
        <w:rPr>
          <w:rFonts w:asciiTheme="minorHAnsi" w:eastAsia="Times New Roman" w:hAnsiTheme="minorHAnsi" w:cstheme="minorHAnsi"/>
          <w:b w:val="0"/>
          <w:bCs w:val="0"/>
          <w:color w:val="000000"/>
          <w:sz w:val="24"/>
          <w:szCs w:val="24"/>
        </w:rPr>
        <w:t xml:space="preserve">have helped to give a greater voice to victims of crime and anti-social behaviour and allow for a much greater recognition of the importance of lived experiences and how they can be applied to policies to improve the victims experience. Additionally, </w:t>
      </w:r>
      <w:r w:rsidR="00BB3A3E" w:rsidRPr="00D97E50">
        <w:rPr>
          <w:rFonts w:asciiTheme="minorHAnsi" w:eastAsia="Times New Roman" w:hAnsiTheme="minorHAnsi" w:cstheme="minorHAnsi"/>
          <w:b w:val="0"/>
          <w:bCs w:val="0"/>
          <w:color w:val="000000"/>
          <w:sz w:val="24"/>
          <w:szCs w:val="24"/>
        </w:rPr>
        <w:t xml:space="preserve">Operation Soteria Bluestone, will help enhance the Force’s understanding of </w:t>
      </w:r>
      <w:r w:rsidR="00D97E50" w:rsidRPr="00D97E50">
        <w:rPr>
          <w:rFonts w:asciiTheme="minorHAnsi" w:eastAsia="Times New Roman" w:hAnsiTheme="minorHAnsi" w:cstheme="minorHAnsi"/>
          <w:b w:val="0"/>
          <w:bCs w:val="0"/>
          <w:color w:val="000000"/>
          <w:sz w:val="24"/>
          <w:szCs w:val="24"/>
        </w:rPr>
        <w:t xml:space="preserve">rape and serious sexual offence </w:t>
      </w:r>
      <w:r w:rsidR="00BB3A3E" w:rsidRPr="00D97E50">
        <w:rPr>
          <w:rFonts w:asciiTheme="minorHAnsi" w:eastAsia="Times New Roman" w:hAnsiTheme="minorHAnsi" w:cstheme="minorHAnsi"/>
          <w:b w:val="0"/>
          <w:bCs w:val="0"/>
          <w:color w:val="000000"/>
          <w:sz w:val="24"/>
          <w:szCs w:val="24"/>
        </w:rPr>
        <w:t>victims’ support needs and the pilot undertaken by the DII and VCAS, around the unintended victims of indecent image offences</w:t>
      </w:r>
      <w:r w:rsidR="00D97E50" w:rsidRPr="00D97E50">
        <w:rPr>
          <w:rFonts w:asciiTheme="minorHAnsi" w:eastAsia="Times New Roman" w:hAnsiTheme="minorHAnsi" w:cstheme="minorHAnsi"/>
          <w:b w:val="0"/>
          <w:bCs w:val="0"/>
          <w:color w:val="000000"/>
          <w:sz w:val="24"/>
          <w:szCs w:val="24"/>
        </w:rPr>
        <w:t xml:space="preserve"> is being implemented</w:t>
      </w:r>
      <w:r w:rsidR="00BB3A3E" w:rsidRPr="00D97E50">
        <w:rPr>
          <w:rFonts w:asciiTheme="minorHAnsi" w:eastAsia="Times New Roman" w:hAnsiTheme="minorHAnsi" w:cstheme="minorHAnsi"/>
          <w:b w:val="0"/>
          <w:bCs w:val="0"/>
          <w:color w:val="000000"/>
          <w:sz w:val="24"/>
          <w:szCs w:val="24"/>
        </w:rPr>
        <w:t xml:space="preserve"> across the organisation.</w:t>
      </w:r>
    </w:p>
    <w:p w14:paraId="00A5D6BE" w14:textId="77777777" w:rsidR="00D97E50" w:rsidRPr="00D97E50" w:rsidRDefault="00D97E50" w:rsidP="00BB3A3E">
      <w:pPr>
        <w:pStyle w:val="Heading3"/>
        <w:shd w:val="clear" w:color="auto" w:fill="FFFFFF"/>
        <w:spacing w:before="0" w:beforeAutospacing="0" w:after="0" w:afterAutospacing="0"/>
        <w:rPr>
          <w:rFonts w:asciiTheme="minorHAnsi" w:eastAsia="Times New Roman" w:hAnsiTheme="minorHAnsi" w:cstheme="minorHAnsi"/>
          <w:b w:val="0"/>
          <w:bCs w:val="0"/>
          <w:sz w:val="24"/>
          <w:szCs w:val="24"/>
        </w:rPr>
      </w:pPr>
    </w:p>
    <w:p w14:paraId="5802DEC1" w14:textId="76399C9D" w:rsidR="00BB3A3E" w:rsidRPr="00090891" w:rsidRDefault="00507F8C" w:rsidP="00BB3A3E">
      <w:pPr>
        <w:pStyle w:val="Heading3"/>
        <w:shd w:val="clear" w:color="auto" w:fill="FFFFFF"/>
        <w:spacing w:before="0" w:beforeAutospacing="0" w:after="0" w:afterAutospacing="0"/>
        <w:rPr>
          <w:rFonts w:eastAsia="Times New Roman"/>
          <w:b w:val="0"/>
          <w:bCs w:val="0"/>
          <w:sz w:val="22"/>
          <w:szCs w:val="22"/>
        </w:rPr>
      </w:pPr>
      <w:r>
        <w:rPr>
          <w:rFonts w:eastAsia="Times New Roman"/>
          <w:b w:val="0"/>
          <w:bCs w:val="0"/>
          <w:color w:val="000000"/>
          <w:sz w:val="22"/>
          <w:szCs w:val="22"/>
        </w:rPr>
        <w:t>The force’s s</w:t>
      </w:r>
      <w:r w:rsidR="00BB3A3E" w:rsidRPr="00090891">
        <w:rPr>
          <w:rFonts w:eastAsia="Times New Roman"/>
          <w:b w:val="0"/>
          <w:bCs w:val="0"/>
          <w:color w:val="000000"/>
          <w:sz w:val="22"/>
          <w:szCs w:val="22"/>
        </w:rPr>
        <w:t xml:space="preserve">tandard victim contact is carried out using Contact Contract information that should be agreed at first point of contact and/or when any pertinent information to the investigation becomes available. Investigation scrutiny and review work ensures Victim Logs are quality checked and remedial actions created when needed. 7-Day Ring Backs ensure victims have received all necessary and </w:t>
      </w:r>
      <w:r w:rsidRPr="00090891">
        <w:rPr>
          <w:rFonts w:eastAsia="Times New Roman"/>
          <w:b w:val="0"/>
          <w:bCs w:val="0"/>
          <w:color w:val="000000"/>
          <w:sz w:val="22"/>
          <w:szCs w:val="22"/>
        </w:rPr>
        <w:t>appropriate</w:t>
      </w:r>
      <w:r w:rsidR="00BB3A3E" w:rsidRPr="00090891">
        <w:rPr>
          <w:rFonts w:eastAsia="Times New Roman"/>
          <w:b w:val="0"/>
          <w:bCs w:val="0"/>
          <w:color w:val="000000"/>
          <w:sz w:val="22"/>
          <w:szCs w:val="22"/>
        </w:rPr>
        <w:t xml:space="preserve"> information. Victim support can be offered at any of these contact points, where it was not taken/offered at the initial point of offer. </w:t>
      </w:r>
      <w:r>
        <w:rPr>
          <w:rFonts w:eastAsia="Times New Roman"/>
          <w:b w:val="0"/>
          <w:bCs w:val="0"/>
          <w:color w:val="000000"/>
          <w:sz w:val="22"/>
          <w:szCs w:val="22"/>
        </w:rPr>
        <w:t>Over the next period it will be important for the force to consider how they can enhance the appropriateness of referrals to bespoke victim services.</w:t>
      </w:r>
    </w:p>
    <w:p w14:paraId="31095628" w14:textId="2132AE21" w:rsidR="001E0E8D" w:rsidRPr="00090891" w:rsidRDefault="001E0E8D" w:rsidP="004663F2">
      <w:pPr>
        <w:jc w:val="both"/>
        <w:rPr>
          <w:rFonts w:asciiTheme="minorHAnsi" w:hAnsiTheme="minorHAnsi" w:cstheme="minorHAnsi"/>
          <w:sz w:val="24"/>
          <w:szCs w:val="24"/>
        </w:rPr>
      </w:pPr>
    </w:p>
    <w:p w14:paraId="4E3AFED8" w14:textId="5AE18085" w:rsidR="001E0E8D" w:rsidRDefault="008C2821" w:rsidP="004663F2">
      <w:pPr>
        <w:jc w:val="both"/>
        <w:rPr>
          <w:rFonts w:asciiTheme="minorHAnsi" w:hAnsiTheme="minorHAnsi" w:cstheme="minorHAnsi"/>
          <w:b/>
          <w:sz w:val="24"/>
          <w:szCs w:val="24"/>
        </w:rPr>
      </w:pPr>
      <w:r>
        <w:rPr>
          <w:rFonts w:asciiTheme="minorHAnsi" w:hAnsiTheme="minorHAnsi" w:cstheme="minorHAnsi"/>
          <w:b/>
          <w:sz w:val="24"/>
          <w:szCs w:val="24"/>
        </w:rPr>
        <w:t>AFI</w:t>
      </w:r>
      <w:r w:rsidR="001E0E8D" w:rsidRPr="009771BB">
        <w:rPr>
          <w:rFonts w:asciiTheme="minorHAnsi" w:hAnsiTheme="minorHAnsi" w:cstheme="minorHAnsi"/>
          <w:b/>
          <w:sz w:val="24"/>
          <w:szCs w:val="24"/>
        </w:rPr>
        <w:t xml:space="preserve"> 4</w:t>
      </w:r>
      <w:r w:rsidR="001E0E8D" w:rsidRPr="008C2821">
        <w:rPr>
          <w:rFonts w:asciiTheme="minorHAnsi" w:hAnsiTheme="minorHAnsi" w:cstheme="minorHAnsi"/>
          <w:b/>
          <w:sz w:val="24"/>
          <w:szCs w:val="24"/>
        </w:rPr>
        <w:t xml:space="preserve">- </w:t>
      </w:r>
      <w:r w:rsidRPr="008C2821">
        <w:rPr>
          <w:rFonts w:asciiTheme="minorHAnsi" w:hAnsiTheme="minorHAnsi" w:cstheme="minorHAnsi"/>
          <w:b/>
          <w:sz w:val="24"/>
          <w:szCs w:val="24"/>
        </w:rPr>
        <w:t>The force should make sure that its policy on managing registered sex offenders is clear to neighbourhood officers. And that it can assure itself that the policy is being applied consistently.</w:t>
      </w:r>
    </w:p>
    <w:p w14:paraId="35DAD007" w14:textId="77777777" w:rsidR="008F5C95" w:rsidRDefault="008F5C95" w:rsidP="00BB3A3E">
      <w:pPr>
        <w:pStyle w:val="Heading3"/>
        <w:shd w:val="clear" w:color="auto" w:fill="FFFFFF"/>
        <w:spacing w:before="0" w:beforeAutospacing="0" w:after="0" w:afterAutospacing="0"/>
        <w:rPr>
          <w:rFonts w:eastAsia="Times New Roman"/>
          <w:b w:val="0"/>
          <w:bCs w:val="0"/>
          <w:color w:val="000000"/>
          <w:sz w:val="22"/>
          <w:szCs w:val="22"/>
        </w:rPr>
      </w:pPr>
    </w:p>
    <w:p w14:paraId="147BBA4A" w14:textId="5DB92865" w:rsidR="009C6CCF" w:rsidRPr="001023C3" w:rsidRDefault="00BB3A3E" w:rsidP="00BB3A3E">
      <w:pPr>
        <w:pStyle w:val="Heading3"/>
        <w:shd w:val="clear" w:color="auto" w:fill="FFFFFF"/>
        <w:spacing w:before="0" w:beforeAutospacing="0" w:after="0" w:afterAutospacing="0"/>
        <w:rPr>
          <w:rFonts w:asciiTheme="minorHAnsi" w:eastAsia="Times New Roman" w:hAnsiTheme="minorHAnsi" w:cstheme="minorHAnsi"/>
          <w:b w:val="0"/>
          <w:bCs w:val="0"/>
          <w:color w:val="000000"/>
          <w:sz w:val="24"/>
          <w:szCs w:val="24"/>
        </w:rPr>
      </w:pPr>
      <w:r w:rsidRPr="009C6CCF">
        <w:rPr>
          <w:rFonts w:asciiTheme="minorHAnsi" w:eastAsia="Times New Roman" w:hAnsiTheme="minorHAnsi" w:cstheme="minorHAnsi"/>
          <w:b w:val="0"/>
          <w:bCs w:val="0"/>
          <w:color w:val="000000"/>
          <w:sz w:val="24"/>
          <w:szCs w:val="24"/>
        </w:rPr>
        <w:t>The model for R</w:t>
      </w:r>
      <w:r w:rsidR="008F5C95" w:rsidRPr="009C6CCF">
        <w:rPr>
          <w:rFonts w:asciiTheme="minorHAnsi" w:eastAsia="Times New Roman" w:hAnsiTheme="minorHAnsi" w:cstheme="minorHAnsi"/>
          <w:b w:val="0"/>
          <w:bCs w:val="0"/>
          <w:color w:val="000000"/>
          <w:sz w:val="24"/>
          <w:szCs w:val="24"/>
        </w:rPr>
        <w:t xml:space="preserve">egistered </w:t>
      </w:r>
      <w:r w:rsidRPr="009C6CCF">
        <w:rPr>
          <w:rFonts w:asciiTheme="minorHAnsi" w:eastAsia="Times New Roman" w:hAnsiTheme="minorHAnsi" w:cstheme="minorHAnsi"/>
          <w:b w:val="0"/>
          <w:bCs w:val="0"/>
          <w:color w:val="000000"/>
          <w:sz w:val="24"/>
          <w:szCs w:val="24"/>
        </w:rPr>
        <w:t>S</w:t>
      </w:r>
      <w:r w:rsidR="008F5C95" w:rsidRPr="009C6CCF">
        <w:rPr>
          <w:rFonts w:asciiTheme="minorHAnsi" w:eastAsia="Times New Roman" w:hAnsiTheme="minorHAnsi" w:cstheme="minorHAnsi"/>
          <w:b w:val="0"/>
          <w:bCs w:val="0"/>
          <w:color w:val="000000"/>
          <w:sz w:val="24"/>
          <w:szCs w:val="24"/>
        </w:rPr>
        <w:t xml:space="preserve">ex </w:t>
      </w:r>
      <w:r w:rsidRPr="009C6CCF">
        <w:rPr>
          <w:rFonts w:asciiTheme="minorHAnsi" w:eastAsia="Times New Roman" w:hAnsiTheme="minorHAnsi" w:cstheme="minorHAnsi"/>
          <w:b w:val="0"/>
          <w:bCs w:val="0"/>
          <w:color w:val="000000"/>
          <w:sz w:val="24"/>
          <w:szCs w:val="24"/>
        </w:rPr>
        <w:t>O</w:t>
      </w:r>
      <w:r w:rsidR="008F5C95" w:rsidRPr="009C6CCF">
        <w:rPr>
          <w:rFonts w:asciiTheme="minorHAnsi" w:eastAsia="Times New Roman" w:hAnsiTheme="minorHAnsi" w:cstheme="minorHAnsi"/>
          <w:b w:val="0"/>
          <w:bCs w:val="0"/>
          <w:color w:val="000000"/>
          <w:sz w:val="24"/>
          <w:szCs w:val="24"/>
        </w:rPr>
        <w:t>ffender (RSO)</w:t>
      </w:r>
      <w:r w:rsidRPr="009C6CCF">
        <w:rPr>
          <w:rFonts w:asciiTheme="minorHAnsi" w:eastAsia="Times New Roman" w:hAnsiTheme="minorHAnsi" w:cstheme="minorHAnsi"/>
          <w:b w:val="0"/>
          <w:bCs w:val="0"/>
          <w:color w:val="000000"/>
          <w:sz w:val="24"/>
          <w:szCs w:val="24"/>
        </w:rPr>
        <w:t xml:space="preserve"> management of medium and low risk </w:t>
      </w:r>
      <w:r w:rsidR="008F5C95" w:rsidRPr="009C6CCF">
        <w:rPr>
          <w:rFonts w:asciiTheme="minorHAnsi" w:eastAsia="Times New Roman" w:hAnsiTheme="minorHAnsi" w:cstheme="minorHAnsi"/>
          <w:b w:val="0"/>
          <w:bCs w:val="0"/>
          <w:color w:val="000000"/>
          <w:sz w:val="24"/>
          <w:szCs w:val="24"/>
        </w:rPr>
        <w:t>RSO consists of experienced Public Protection Unit</w:t>
      </w:r>
      <w:r w:rsidR="00DC7735">
        <w:rPr>
          <w:rFonts w:asciiTheme="minorHAnsi" w:eastAsia="Times New Roman" w:hAnsiTheme="minorHAnsi" w:cstheme="minorHAnsi"/>
          <w:b w:val="0"/>
          <w:bCs w:val="0"/>
          <w:color w:val="000000"/>
          <w:sz w:val="24"/>
          <w:szCs w:val="24"/>
        </w:rPr>
        <w:t xml:space="preserve"> (PPU)</w:t>
      </w:r>
      <w:r w:rsidR="008F5C95" w:rsidRPr="009C6CCF">
        <w:rPr>
          <w:rFonts w:asciiTheme="minorHAnsi" w:eastAsia="Times New Roman" w:hAnsiTheme="minorHAnsi" w:cstheme="minorHAnsi"/>
          <w:b w:val="0"/>
          <w:bCs w:val="0"/>
          <w:color w:val="000000"/>
          <w:sz w:val="24"/>
          <w:szCs w:val="24"/>
        </w:rPr>
        <w:t xml:space="preserve"> staff, who are Active Risk Management System</w:t>
      </w:r>
      <w:r w:rsidR="009C6CCF">
        <w:rPr>
          <w:rFonts w:asciiTheme="minorHAnsi" w:eastAsia="Times New Roman" w:hAnsiTheme="minorHAnsi" w:cstheme="minorHAnsi"/>
          <w:b w:val="0"/>
          <w:bCs w:val="0"/>
          <w:color w:val="000000"/>
          <w:sz w:val="24"/>
          <w:szCs w:val="24"/>
        </w:rPr>
        <w:t xml:space="preserve"> (ARMS)</w:t>
      </w:r>
      <w:r w:rsidR="008F5C95" w:rsidRPr="009C6CCF">
        <w:rPr>
          <w:rFonts w:asciiTheme="minorHAnsi" w:eastAsia="Times New Roman" w:hAnsiTheme="minorHAnsi" w:cstheme="minorHAnsi"/>
          <w:b w:val="0"/>
          <w:bCs w:val="0"/>
          <w:color w:val="000000"/>
          <w:sz w:val="24"/>
          <w:szCs w:val="24"/>
        </w:rPr>
        <w:t xml:space="preserve"> assessors, managing Neighbourhood Officers around the effective delivery of RSO management.</w:t>
      </w:r>
      <w:r w:rsidR="008F5C95" w:rsidRPr="009C6CCF">
        <w:rPr>
          <w:rFonts w:eastAsia="Times New Roman"/>
          <w:b w:val="0"/>
          <w:bCs w:val="0"/>
          <w:color w:val="000000"/>
          <w:sz w:val="24"/>
          <w:szCs w:val="24"/>
        </w:rPr>
        <w:t xml:space="preserve"> </w:t>
      </w:r>
      <w:r w:rsidR="009C6CCF">
        <w:rPr>
          <w:rFonts w:eastAsia="Times New Roman"/>
          <w:b w:val="0"/>
          <w:bCs w:val="0"/>
          <w:color w:val="000000"/>
          <w:sz w:val="24"/>
          <w:szCs w:val="24"/>
        </w:rPr>
        <w:t xml:space="preserve">This model has been </w:t>
      </w:r>
      <w:r w:rsidR="009C6CCF" w:rsidRPr="001023C3">
        <w:rPr>
          <w:rFonts w:asciiTheme="minorHAnsi" w:eastAsia="Times New Roman" w:hAnsiTheme="minorHAnsi" w:cstheme="minorHAnsi"/>
          <w:b w:val="0"/>
          <w:bCs w:val="0"/>
          <w:color w:val="000000"/>
          <w:sz w:val="24"/>
          <w:szCs w:val="24"/>
        </w:rPr>
        <w:t xml:space="preserve">augmented through more </w:t>
      </w:r>
      <w:r w:rsidR="00DC7735" w:rsidRPr="001023C3">
        <w:rPr>
          <w:rFonts w:asciiTheme="minorHAnsi" w:eastAsia="Times New Roman" w:hAnsiTheme="minorHAnsi" w:cstheme="minorHAnsi"/>
          <w:b w:val="0"/>
          <w:bCs w:val="0"/>
          <w:color w:val="000000"/>
          <w:sz w:val="24"/>
          <w:szCs w:val="24"/>
        </w:rPr>
        <w:t>N</w:t>
      </w:r>
      <w:r w:rsidR="009C6CCF" w:rsidRPr="001023C3">
        <w:rPr>
          <w:rFonts w:asciiTheme="minorHAnsi" w:eastAsia="Times New Roman" w:hAnsiTheme="minorHAnsi" w:cstheme="minorHAnsi"/>
          <w:b w:val="0"/>
          <w:bCs w:val="0"/>
          <w:color w:val="000000"/>
          <w:sz w:val="24"/>
          <w:szCs w:val="24"/>
        </w:rPr>
        <w:t>eighbourhood Officers being trained specifically in Management of Sexual or Violent Offende</w:t>
      </w:r>
      <w:r w:rsidR="00DC7735" w:rsidRPr="001023C3">
        <w:rPr>
          <w:rFonts w:asciiTheme="minorHAnsi" w:eastAsia="Times New Roman" w:hAnsiTheme="minorHAnsi" w:cstheme="minorHAnsi"/>
          <w:b w:val="0"/>
          <w:bCs w:val="0"/>
          <w:color w:val="000000"/>
          <w:sz w:val="24"/>
          <w:szCs w:val="24"/>
        </w:rPr>
        <w:t>r</w:t>
      </w:r>
      <w:r w:rsidR="009C6CCF" w:rsidRPr="001023C3">
        <w:rPr>
          <w:rFonts w:asciiTheme="minorHAnsi" w:eastAsia="Times New Roman" w:hAnsiTheme="minorHAnsi" w:cstheme="minorHAnsi"/>
          <w:b w:val="0"/>
          <w:bCs w:val="0"/>
          <w:color w:val="000000"/>
          <w:sz w:val="24"/>
          <w:szCs w:val="24"/>
        </w:rPr>
        <w:t xml:space="preserve"> ARMS</w:t>
      </w:r>
      <w:r w:rsidR="00DC7735" w:rsidRPr="001023C3">
        <w:rPr>
          <w:rFonts w:asciiTheme="minorHAnsi" w:eastAsia="Times New Roman" w:hAnsiTheme="minorHAnsi" w:cstheme="minorHAnsi"/>
          <w:b w:val="0"/>
          <w:bCs w:val="0"/>
          <w:color w:val="000000"/>
          <w:sz w:val="24"/>
          <w:szCs w:val="24"/>
        </w:rPr>
        <w:t xml:space="preserve">. The force </w:t>
      </w:r>
      <w:r w:rsidR="00352793" w:rsidRPr="001023C3">
        <w:rPr>
          <w:rFonts w:asciiTheme="minorHAnsi" w:eastAsia="Times New Roman" w:hAnsiTheme="minorHAnsi" w:cstheme="minorHAnsi"/>
          <w:b w:val="0"/>
          <w:bCs w:val="0"/>
          <w:color w:val="000000"/>
          <w:sz w:val="24"/>
          <w:szCs w:val="24"/>
        </w:rPr>
        <w:t>has</w:t>
      </w:r>
      <w:r w:rsidR="00DC7735" w:rsidRPr="001023C3">
        <w:rPr>
          <w:rFonts w:asciiTheme="minorHAnsi" w:eastAsia="Times New Roman" w:hAnsiTheme="minorHAnsi" w:cstheme="minorHAnsi"/>
          <w:b w:val="0"/>
          <w:bCs w:val="0"/>
          <w:color w:val="000000"/>
          <w:sz w:val="24"/>
          <w:szCs w:val="24"/>
        </w:rPr>
        <w:t xml:space="preserve"> also increased their number of ARMS assessors and have implemented a programme of </w:t>
      </w:r>
      <w:r w:rsidR="00352793" w:rsidRPr="001023C3">
        <w:rPr>
          <w:rFonts w:asciiTheme="minorHAnsi" w:eastAsia="Times New Roman" w:hAnsiTheme="minorHAnsi" w:cstheme="minorHAnsi"/>
          <w:b w:val="0"/>
          <w:bCs w:val="0"/>
          <w:color w:val="000000"/>
          <w:sz w:val="24"/>
          <w:szCs w:val="24"/>
        </w:rPr>
        <w:t>continuous</w:t>
      </w:r>
      <w:r w:rsidR="00DC7735" w:rsidRPr="001023C3">
        <w:rPr>
          <w:rFonts w:asciiTheme="minorHAnsi" w:eastAsia="Times New Roman" w:hAnsiTheme="minorHAnsi" w:cstheme="minorHAnsi"/>
          <w:b w:val="0"/>
          <w:bCs w:val="0"/>
          <w:color w:val="000000"/>
          <w:sz w:val="24"/>
          <w:szCs w:val="24"/>
        </w:rPr>
        <w:t xml:space="preserve"> professional development (CPD) for Neighbourhood Officers which is aimed at strengthening the consistency of the management of RSOs. Some of the areas which have been covered during CPD have been digital investigation, police powers, and National Probation Service programmes. </w:t>
      </w:r>
    </w:p>
    <w:p w14:paraId="4E766AC6" w14:textId="77777777" w:rsidR="00DC7735" w:rsidRPr="001023C3" w:rsidRDefault="00DC7735" w:rsidP="00BB3A3E">
      <w:pPr>
        <w:pStyle w:val="Heading3"/>
        <w:shd w:val="clear" w:color="auto" w:fill="FFFFFF"/>
        <w:spacing w:before="0" w:beforeAutospacing="0" w:after="0" w:afterAutospacing="0"/>
        <w:rPr>
          <w:rFonts w:asciiTheme="minorHAnsi" w:eastAsia="Times New Roman" w:hAnsiTheme="minorHAnsi" w:cstheme="minorHAnsi"/>
          <w:b w:val="0"/>
          <w:bCs w:val="0"/>
          <w:color w:val="000000"/>
          <w:sz w:val="24"/>
          <w:szCs w:val="24"/>
        </w:rPr>
      </w:pPr>
    </w:p>
    <w:p w14:paraId="30D6662D" w14:textId="3F02EE88" w:rsidR="00BB3A3E" w:rsidRPr="001023C3" w:rsidRDefault="00BB3A3E" w:rsidP="00BB3A3E">
      <w:pPr>
        <w:pStyle w:val="Heading3"/>
        <w:shd w:val="clear" w:color="auto" w:fill="FFFFFF"/>
        <w:spacing w:before="0" w:beforeAutospacing="0" w:after="0" w:afterAutospacing="0"/>
        <w:rPr>
          <w:rFonts w:asciiTheme="minorHAnsi" w:eastAsia="Times New Roman" w:hAnsiTheme="minorHAnsi" w:cstheme="minorHAnsi"/>
          <w:b w:val="0"/>
          <w:bCs w:val="0"/>
          <w:sz w:val="24"/>
          <w:szCs w:val="24"/>
        </w:rPr>
      </w:pPr>
      <w:r w:rsidRPr="001023C3">
        <w:rPr>
          <w:rFonts w:asciiTheme="minorHAnsi" w:eastAsia="Times New Roman" w:hAnsiTheme="minorHAnsi" w:cstheme="minorHAnsi"/>
          <w:b w:val="0"/>
          <w:bCs w:val="0"/>
          <w:color w:val="000000"/>
          <w:sz w:val="24"/>
          <w:szCs w:val="24"/>
        </w:rPr>
        <w:lastRenderedPageBreak/>
        <w:t>The benefits of this approach include allowing RSO managers in</w:t>
      </w:r>
      <w:r w:rsidR="003B696E" w:rsidRPr="001023C3">
        <w:rPr>
          <w:rFonts w:asciiTheme="minorHAnsi" w:eastAsia="Times New Roman" w:hAnsiTheme="minorHAnsi" w:cstheme="minorHAnsi"/>
          <w:b w:val="0"/>
          <w:bCs w:val="0"/>
          <w:color w:val="000000"/>
          <w:sz w:val="24"/>
          <w:szCs w:val="24"/>
        </w:rPr>
        <w:t xml:space="preserve"> the</w:t>
      </w:r>
      <w:r w:rsidRPr="001023C3">
        <w:rPr>
          <w:rFonts w:asciiTheme="minorHAnsi" w:eastAsia="Times New Roman" w:hAnsiTheme="minorHAnsi" w:cstheme="minorHAnsi"/>
          <w:b w:val="0"/>
          <w:bCs w:val="0"/>
          <w:color w:val="000000"/>
          <w:sz w:val="24"/>
          <w:szCs w:val="24"/>
        </w:rPr>
        <w:t xml:space="preserve"> PPU to focus on very high, high</w:t>
      </w:r>
      <w:r w:rsidR="003B696E" w:rsidRPr="001023C3">
        <w:rPr>
          <w:rFonts w:asciiTheme="minorHAnsi" w:eastAsia="Times New Roman" w:hAnsiTheme="minorHAnsi" w:cstheme="minorHAnsi"/>
          <w:b w:val="0"/>
          <w:bCs w:val="0"/>
          <w:color w:val="000000"/>
          <w:sz w:val="24"/>
          <w:szCs w:val="24"/>
        </w:rPr>
        <w:t>,</w:t>
      </w:r>
      <w:r w:rsidRPr="001023C3">
        <w:rPr>
          <w:rFonts w:asciiTheme="minorHAnsi" w:eastAsia="Times New Roman" w:hAnsiTheme="minorHAnsi" w:cstheme="minorHAnsi"/>
          <w:b w:val="0"/>
          <w:bCs w:val="0"/>
          <w:color w:val="000000"/>
          <w:sz w:val="24"/>
          <w:szCs w:val="24"/>
        </w:rPr>
        <w:t xml:space="preserve"> and </w:t>
      </w:r>
      <w:r w:rsidR="003B696E" w:rsidRPr="001023C3">
        <w:rPr>
          <w:rFonts w:asciiTheme="minorHAnsi" w:eastAsia="Times New Roman" w:hAnsiTheme="minorHAnsi" w:cstheme="minorHAnsi"/>
          <w:b w:val="0"/>
          <w:bCs w:val="0"/>
          <w:color w:val="000000"/>
          <w:sz w:val="24"/>
          <w:szCs w:val="24"/>
        </w:rPr>
        <w:t>“</w:t>
      </w:r>
      <w:r w:rsidRPr="001023C3">
        <w:rPr>
          <w:rFonts w:asciiTheme="minorHAnsi" w:eastAsia="Times New Roman" w:hAnsiTheme="minorHAnsi" w:cstheme="minorHAnsi"/>
          <w:b w:val="0"/>
          <w:bCs w:val="0"/>
          <w:color w:val="000000"/>
          <w:sz w:val="24"/>
          <w:szCs w:val="24"/>
        </w:rPr>
        <w:t>top end</w:t>
      </w:r>
      <w:r w:rsidR="003B696E" w:rsidRPr="001023C3">
        <w:rPr>
          <w:rFonts w:asciiTheme="minorHAnsi" w:eastAsia="Times New Roman" w:hAnsiTheme="minorHAnsi" w:cstheme="minorHAnsi"/>
          <w:b w:val="0"/>
          <w:bCs w:val="0"/>
          <w:color w:val="000000"/>
          <w:sz w:val="24"/>
          <w:szCs w:val="24"/>
        </w:rPr>
        <w:t>”</w:t>
      </w:r>
      <w:r w:rsidRPr="001023C3">
        <w:rPr>
          <w:rFonts w:asciiTheme="minorHAnsi" w:eastAsia="Times New Roman" w:hAnsiTheme="minorHAnsi" w:cstheme="minorHAnsi"/>
          <w:b w:val="0"/>
          <w:bCs w:val="0"/>
          <w:color w:val="000000"/>
          <w:sz w:val="24"/>
          <w:szCs w:val="24"/>
        </w:rPr>
        <w:t xml:space="preserve"> medium risk offenders. It enables joined up local policing where the risks are evaluated in local context and allows Neighbourhood </w:t>
      </w:r>
      <w:r w:rsidR="001023C3" w:rsidRPr="001023C3">
        <w:rPr>
          <w:rFonts w:asciiTheme="minorHAnsi" w:eastAsia="Times New Roman" w:hAnsiTheme="minorHAnsi" w:cstheme="minorHAnsi"/>
          <w:b w:val="0"/>
          <w:bCs w:val="0"/>
          <w:color w:val="000000"/>
          <w:sz w:val="24"/>
          <w:szCs w:val="24"/>
        </w:rPr>
        <w:t>O</w:t>
      </w:r>
      <w:r w:rsidRPr="001023C3">
        <w:rPr>
          <w:rFonts w:asciiTheme="minorHAnsi" w:eastAsia="Times New Roman" w:hAnsiTheme="minorHAnsi" w:cstheme="minorHAnsi"/>
          <w:b w:val="0"/>
          <w:bCs w:val="0"/>
          <w:color w:val="000000"/>
          <w:sz w:val="24"/>
          <w:szCs w:val="24"/>
        </w:rPr>
        <w:t xml:space="preserve">fficers to address offenders with their full knowledge of the local community. The initial academic evaluation of this approach </w:t>
      </w:r>
      <w:r w:rsidR="001023C3" w:rsidRPr="001023C3">
        <w:rPr>
          <w:rFonts w:asciiTheme="minorHAnsi" w:eastAsia="Times New Roman" w:hAnsiTheme="minorHAnsi" w:cstheme="minorHAnsi"/>
          <w:b w:val="0"/>
          <w:bCs w:val="0"/>
          <w:color w:val="000000"/>
          <w:sz w:val="24"/>
          <w:szCs w:val="24"/>
        </w:rPr>
        <w:t xml:space="preserve">has </w:t>
      </w:r>
      <w:r w:rsidRPr="001023C3">
        <w:rPr>
          <w:rFonts w:asciiTheme="minorHAnsi" w:eastAsia="Times New Roman" w:hAnsiTheme="minorHAnsi" w:cstheme="minorHAnsi"/>
          <w:b w:val="0"/>
          <w:bCs w:val="0"/>
          <w:color w:val="000000"/>
          <w:sz w:val="24"/>
          <w:szCs w:val="24"/>
        </w:rPr>
        <w:t xml:space="preserve">highlighted an increase in intelligence and arrests following the adoption of this model. </w:t>
      </w:r>
    </w:p>
    <w:p w14:paraId="2ADB8204" w14:textId="77777777" w:rsidR="00BB3A3E" w:rsidRPr="00090891" w:rsidRDefault="00BB3A3E" w:rsidP="004663F2">
      <w:pPr>
        <w:jc w:val="both"/>
        <w:rPr>
          <w:rFonts w:asciiTheme="minorHAnsi" w:hAnsiTheme="minorHAnsi" w:cstheme="minorHAnsi"/>
          <w:iCs/>
          <w:sz w:val="24"/>
          <w:szCs w:val="24"/>
        </w:rPr>
      </w:pPr>
    </w:p>
    <w:p w14:paraId="04AE51F5" w14:textId="77777777" w:rsidR="008C2821" w:rsidRDefault="008C2821" w:rsidP="00CA58CE">
      <w:pPr>
        <w:jc w:val="both"/>
        <w:rPr>
          <w:rFonts w:asciiTheme="minorHAnsi" w:hAnsiTheme="minorHAnsi" w:cstheme="minorHAnsi"/>
          <w:sz w:val="24"/>
          <w:szCs w:val="24"/>
        </w:rPr>
      </w:pPr>
    </w:p>
    <w:p w14:paraId="55F63A58" w14:textId="732C470A" w:rsidR="00CA58CE" w:rsidRPr="004F65A7" w:rsidRDefault="00CA58CE" w:rsidP="00CA58CE">
      <w:pPr>
        <w:jc w:val="both"/>
        <w:rPr>
          <w:rFonts w:asciiTheme="minorHAnsi" w:hAnsiTheme="minorHAnsi" w:cstheme="minorHAnsi"/>
          <w:sz w:val="24"/>
          <w:szCs w:val="24"/>
        </w:rPr>
      </w:pPr>
      <w:r w:rsidRPr="004F65A7">
        <w:rPr>
          <w:rFonts w:asciiTheme="minorHAnsi" w:hAnsiTheme="minorHAnsi" w:cstheme="minorHAnsi"/>
          <w:sz w:val="24"/>
          <w:szCs w:val="24"/>
        </w:rPr>
        <w:t>I am also copying this letter to</w:t>
      </w:r>
      <w:r w:rsidR="00FF5117">
        <w:rPr>
          <w:rFonts w:asciiTheme="minorHAnsi" w:hAnsiTheme="minorHAnsi" w:cstheme="minorHAnsi"/>
          <w:sz w:val="24"/>
          <w:szCs w:val="24"/>
        </w:rPr>
        <w:t xml:space="preserve"> Andy Cooke</w:t>
      </w:r>
      <w:r w:rsidRPr="004F65A7">
        <w:rPr>
          <w:rFonts w:asciiTheme="minorHAnsi" w:hAnsiTheme="minorHAnsi" w:cstheme="minorHAnsi"/>
          <w:sz w:val="24"/>
          <w:szCs w:val="24"/>
        </w:rPr>
        <w:t>, Her Majesty’s Chief Inspector of Constabulary and Fire and Rescue Services.</w:t>
      </w:r>
    </w:p>
    <w:p w14:paraId="622921A7" w14:textId="77777777" w:rsidR="00CA58CE" w:rsidRDefault="00CA58CE" w:rsidP="00CA58CE">
      <w:pPr>
        <w:ind w:left="-284"/>
        <w:jc w:val="both"/>
        <w:rPr>
          <w:rFonts w:asciiTheme="minorHAnsi" w:hAnsiTheme="minorHAnsi" w:cstheme="minorHAnsi"/>
          <w:b/>
          <w:sz w:val="24"/>
          <w:szCs w:val="24"/>
        </w:rPr>
      </w:pPr>
    </w:p>
    <w:p w14:paraId="5EFCDBC8" w14:textId="77777777" w:rsidR="00F72C45" w:rsidRDefault="00F72C45" w:rsidP="00CA58CE">
      <w:pPr>
        <w:ind w:left="-284"/>
        <w:jc w:val="both"/>
        <w:rPr>
          <w:rFonts w:asciiTheme="minorHAnsi" w:hAnsiTheme="minorHAnsi" w:cstheme="minorHAnsi"/>
          <w:b/>
          <w:sz w:val="24"/>
          <w:szCs w:val="24"/>
        </w:rPr>
      </w:pPr>
    </w:p>
    <w:p w14:paraId="7CE580C4" w14:textId="77777777" w:rsidR="00CA58CE" w:rsidRPr="004F65A7" w:rsidRDefault="00CA58CE" w:rsidP="008C2821">
      <w:pPr>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B89D4B2" w14:textId="25935ABF" w:rsidR="00CA58CE" w:rsidRDefault="00CA58CE" w:rsidP="00CA58CE">
      <w:pPr>
        <w:ind w:left="-284"/>
        <w:jc w:val="both"/>
        <w:rPr>
          <w:rFonts w:asciiTheme="minorHAnsi" w:hAnsiTheme="minorHAnsi" w:cstheme="minorHAnsi"/>
          <w:b/>
          <w:sz w:val="24"/>
          <w:szCs w:val="24"/>
        </w:rPr>
      </w:pPr>
    </w:p>
    <w:p w14:paraId="41B15CF2" w14:textId="556A9CB8" w:rsidR="00CA58CE" w:rsidRDefault="006F7999" w:rsidP="006F7999">
      <w:pPr>
        <w:ind w:left="-142"/>
        <w:jc w:val="both"/>
        <w:rPr>
          <w:rFonts w:asciiTheme="minorHAnsi" w:hAnsiTheme="minorHAnsi" w:cstheme="minorHAnsi"/>
          <w:b/>
          <w:sz w:val="24"/>
          <w:szCs w:val="24"/>
        </w:rPr>
      </w:pPr>
      <w:r>
        <w:rPr>
          <w:noProof/>
        </w:rPr>
        <w:drawing>
          <wp:inline distT="0" distB="0" distL="0" distR="0" wp14:anchorId="760B2857" wp14:editId="25178838">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4C47972A" w14:textId="742F3438" w:rsidR="00CA58CE" w:rsidRDefault="006F7999" w:rsidP="00CA58CE">
      <w:pPr>
        <w:ind w:left="-426" w:right="-1" w:firstLine="426"/>
        <w:rPr>
          <w:rFonts w:asciiTheme="minorHAnsi" w:hAnsiTheme="minorHAnsi"/>
          <w:b/>
          <w:sz w:val="24"/>
        </w:rPr>
      </w:pPr>
      <w:r>
        <w:rPr>
          <w:rFonts w:asciiTheme="minorHAnsi" w:hAnsiTheme="minorHAnsi"/>
          <w:b/>
          <w:sz w:val="24"/>
        </w:rPr>
        <w:t>Joy Allen</w:t>
      </w:r>
    </w:p>
    <w:p w14:paraId="717F0BA2" w14:textId="5B818806" w:rsidR="006C29CA" w:rsidRDefault="00CA58CE" w:rsidP="006F7999">
      <w:pPr>
        <w:ind w:right="-1"/>
        <w:rPr>
          <w:rFonts w:ascii="Arial" w:hAnsi="Arial"/>
          <w:b/>
          <w:sz w:val="24"/>
        </w:rPr>
      </w:pPr>
      <w:r>
        <w:rPr>
          <w:rFonts w:asciiTheme="minorHAnsi" w:hAnsiTheme="minorHAnsi"/>
          <w:b/>
          <w:sz w:val="24"/>
        </w:rPr>
        <w:t>Police</w:t>
      </w:r>
      <w:r w:rsidR="006F7999">
        <w:rPr>
          <w:rFonts w:asciiTheme="minorHAnsi" w:hAnsiTheme="minorHAnsi"/>
          <w:b/>
          <w:sz w:val="24"/>
        </w:rPr>
        <w:t xml:space="preserve"> and</w:t>
      </w:r>
      <w:r>
        <w:rPr>
          <w:rFonts w:asciiTheme="minorHAnsi" w:hAnsiTheme="minorHAnsi"/>
          <w:b/>
          <w:sz w:val="24"/>
        </w:rPr>
        <w:t xml:space="preserve"> Crime</w:t>
      </w:r>
      <w:r w:rsidR="006F7999">
        <w:rPr>
          <w:rFonts w:asciiTheme="minorHAnsi" w:hAnsiTheme="minorHAnsi"/>
          <w:b/>
          <w:sz w:val="24"/>
        </w:rPr>
        <w:t xml:space="preserve"> </w:t>
      </w:r>
      <w:r>
        <w:rPr>
          <w:rFonts w:asciiTheme="minorHAnsi" w:hAnsiTheme="minorHAnsi"/>
          <w:b/>
          <w:sz w:val="24"/>
        </w:rPr>
        <w:t xml:space="preserve">Commissioner for </w:t>
      </w:r>
      <w:r w:rsidR="006F7999">
        <w:rPr>
          <w:rFonts w:asciiTheme="minorHAnsi" w:hAnsiTheme="minorHAnsi"/>
          <w:b/>
          <w:sz w:val="24"/>
        </w:rPr>
        <w:t xml:space="preserve">Darlington and </w:t>
      </w:r>
      <w:r>
        <w:rPr>
          <w:rFonts w:asciiTheme="minorHAnsi" w:hAnsiTheme="minorHAnsi"/>
          <w:b/>
          <w:sz w:val="24"/>
        </w:rPr>
        <w:t xml:space="preserve">Durham      </w:t>
      </w:r>
      <w:r>
        <w:rPr>
          <w:rFonts w:ascii="Arial" w:hAnsi="Arial"/>
          <w:b/>
          <w:sz w:val="24"/>
        </w:rPr>
        <w:t xml:space="preserve">  </w:t>
      </w:r>
    </w:p>
    <w:p w14:paraId="31EE3CD7" w14:textId="43E4AB48" w:rsidR="00F72C45" w:rsidRDefault="00F72C45" w:rsidP="00CA58CE">
      <w:pPr>
        <w:ind w:left="-426" w:right="-1" w:firstLine="426"/>
        <w:rPr>
          <w:rFonts w:ascii="Arial" w:hAnsi="Arial"/>
          <w:b/>
          <w:sz w:val="24"/>
        </w:rPr>
      </w:pPr>
    </w:p>
    <w:p w14:paraId="1BA0C8AB" w14:textId="2C9BC1B2" w:rsidR="00F72C45" w:rsidRDefault="00F72C45" w:rsidP="00CA58CE">
      <w:pPr>
        <w:ind w:left="-426" w:right="-1" w:firstLine="426"/>
        <w:rPr>
          <w:rFonts w:ascii="Arial" w:hAnsi="Arial"/>
          <w:b/>
          <w:sz w:val="24"/>
        </w:rPr>
      </w:pPr>
    </w:p>
    <w:p w14:paraId="023F0352" w14:textId="71AA8F96" w:rsidR="00F72C45" w:rsidRDefault="00F72C45" w:rsidP="00CA58CE">
      <w:pPr>
        <w:ind w:left="-426" w:right="-1" w:firstLine="426"/>
        <w:rPr>
          <w:rFonts w:ascii="Arial" w:hAnsi="Arial"/>
          <w:b/>
          <w:sz w:val="24"/>
        </w:rPr>
      </w:pPr>
    </w:p>
    <w:p w14:paraId="466F00EF" w14:textId="3823606F" w:rsidR="00F72C45" w:rsidRDefault="00F72C45" w:rsidP="00CA58CE">
      <w:pPr>
        <w:ind w:left="-426" w:right="-1" w:firstLine="426"/>
        <w:rPr>
          <w:rFonts w:ascii="Arial" w:hAnsi="Arial"/>
          <w:b/>
          <w:sz w:val="24"/>
        </w:rPr>
      </w:pPr>
    </w:p>
    <w:p w14:paraId="2B83A7BF" w14:textId="79BE9E72" w:rsidR="00F72C45" w:rsidRDefault="00F72C45" w:rsidP="00CA58CE">
      <w:pPr>
        <w:ind w:left="-426" w:right="-1" w:firstLine="426"/>
        <w:rPr>
          <w:rFonts w:ascii="Arial" w:hAnsi="Arial"/>
          <w:b/>
          <w:sz w:val="24"/>
        </w:rPr>
      </w:pPr>
    </w:p>
    <w:p w14:paraId="74C70979" w14:textId="1041F7B8" w:rsidR="00F72C45" w:rsidRDefault="00F72C45" w:rsidP="00CA58CE">
      <w:pPr>
        <w:ind w:left="-426" w:right="-1" w:firstLine="426"/>
        <w:rPr>
          <w:rFonts w:ascii="Arial" w:hAnsi="Arial"/>
          <w:b/>
          <w:sz w:val="24"/>
        </w:rPr>
      </w:pPr>
    </w:p>
    <w:p w14:paraId="12C364EA" w14:textId="60B8CEC2" w:rsidR="00F72C45" w:rsidRDefault="00F72C45" w:rsidP="00CA58CE">
      <w:pPr>
        <w:ind w:left="-426" w:right="-1" w:firstLine="426"/>
        <w:rPr>
          <w:rFonts w:ascii="Arial" w:hAnsi="Arial"/>
          <w:b/>
          <w:sz w:val="24"/>
        </w:rPr>
      </w:pPr>
    </w:p>
    <w:p w14:paraId="6D032585" w14:textId="759EBF73" w:rsidR="00F72C45" w:rsidRDefault="00F72C45" w:rsidP="00CA58CE">
      <w:pPr>
        <w:ind w:left="-426" w:right="-1" w:firstLine="426"/>
        <w:rPr>
          <w:rFonts w:ascii="Arial" w:hAnsi="Arial"/>
          <w:b/>
          <w:sz w:val="24"/>
        </w:rPr>
      </w:pPr>
    </w:p>
    <w:p w14:paraId="2CC34838" w14:textId="0487CB57" w:rsidR="00F72C45" w:rsidRDefault="00F72C45" w:rsidP="00CA58CE">
      <w:pPr>
        <w:ind w:left="-426" w:right="-1" w:firstLine="426"/>
        <w:rPr>
          <w:rFonts w:ascii="Arial" w:hAnsi="Arial"/>
          <w:b/>
          <w:sz w:val="24"/>
        </w:rPr>
      </w:pPr>
    </w:p>
    <w:p w14:paraId="5AB64B35" w14:textId="7ABC94E8" w:rsidR="00F72C45" w:rsidRDefault="00F72C45" w:rsidP="00CA58CE">
      <w:pPr>
        <w:ind w:left="-426" w:right="-1" w:firstLine="426"/>
        <w:rPr>
          <w:rFonts w:ascii="Arial" w:hAnsi="Arial"/>
          <w:b/>
          <w:sz w:val="24"/>
        </w:rPr>
      </w:pPr>
    </w:p>
    <w:p w14:paraId="1E70194E" w14:textId="525A65B8" w:rsidR="00F72C45" w:rsidRDefault="00F72C45" w:rsidP="00CA58CE">
      <w:pPr>
        <w:ind w:left="-426" w:right="-1" w:firstLine="426"/>
        <w:rPr>
          <w:rFonts w:ascii="Arial" w:hAnsi="Arial"/>
          <w:b/>
          <w:sz w:val="24"/>
        </w:rPr>
      </w:pPr>
    </w:p>
    <w:p w14:paraId="4D879223" w14:textId="066500A7" w:rsidR="00F72C45" w:rsidRDefault="00F72C45" w:rsidP="00CA58CE">
      <w:pPr>
        <w:ind w:left="-426" w:right="-1" w:firstLine="426"/>
        <w:rPr>
          <w:rFonts w:ascii="Arial" w:hAnsi="Arial"/>
          <w:b/>
          <w:sz w:val="24"/>
        </w:rPr>
      </w:pPr>
    </w:p>
    <w:p w14:paraId="64FE2985" w14:textId="7F5B7345" w:rsidR="00F72C45" w:rsidRPr="00AE1822" w:rsidRDefault="00CD78A1" w:rsidP="00CA58CE">
      <w:pPr>
        <w:ind w:left="-426" w:right="-1" w:firstLine="426"/>
        <w:rPr>
          <w:rFonts w:ascii="Arial" w:hAnsi="Arial"/>
          <w:b/>
          <w:sz w:val="24"/>
        </w:rPr>
      </w:pP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3AB3443F" wp14:editId="55800C26">
                <wp:simplePos x="0" y="0"/>
                <wp:positionH relativeFrom="page">
                  <wp:posOffset>92710</wp:posOffset>
                </wp:positionH>
                <wp:positionV relativeFrom="paragraph">
                  <wp:posOffset>4546477</wp:posOffset>
                </wp:positionV>
                <wp:extent cx="4401012" cy="409783"/>
                <wp:effectExtent l="0" t="0" r="0" b="9525"/>
                <wp:wrapNone/>
                <wp:docPr id="8" name="Group 8"/>
                <wp:cNvGraphicFramePr/>
                <a:graphic xmlns:a="http://schemas.openxmlformats.org/drawingml/2006/main">
                  <a:graphicData uri="http://schemas.microsoft.com/office/word/2010/wordprocessingGroup">
                    <wpg:wgp>
                      <wpg:cNvGrpSpPr/>
                      <wpg:grpSpPr>
                        <a:xfrm>
                          <a:off x="0" y="0"/>
                          <a:ext cx="4401012" cy="409783"/>
                          <a:chOff x="1854271" y="-895743"/>
                          <a:chExt cx="4401184" cy="410844"/>
                        </a:xfrm>
                      </wpg:grpSpPr>
                      <wps:wsp>
                        <wps:cNvPr id="307" name="Text Box 2"/>
                        <wps:cNvSpPr txBox="1">
                          <a:spLocks noChangeArrowheads="1"/>
                        </wps:cNvSpPr>
                        <wps:spPr bwMode="auto">
                          <a:xfrm>
                            <a:off x="2349571" y="-895743"/>
                            <a:ext cx="3905884" cy="410844"/>
                          </a:xfrm>
                          <a:prstGeom prst="rect">
                            <a:avLst/>
                          </a:prstGeom>
                          <a:noFill/>
                          <a:ln w="9525">
                            <a:noFill/>
                            <a:miter lim="800000"/>
                            <a:headEnd/>
                            <a:tailEnd/>
                          </a:ln>
                        </wps:spPr>
                        <wps:txbx>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1854271" y="-856374"/>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B3443F" id="Group 8" o:spid="_x0000_s1027" style="position:absolute;left:0;text-align:left;margin-left:7.3pt;margin-top:358pt;width:346.55pt;height:32.25pt;z-index:251668992;mso-position-horizontal-relative:page;mso-width-relative:margin;mso-height-relative:margin" coordorigin="18542,-8957" coordsize="44011,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">
                <v:shape id="_x0000_s1028" type="#_x0000_t202" style="position:absolute;left:23495;top:-8957;width:39059;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 id="Picture 3" o:spid="_x0000_s1029" type="#_x0000_t75" style="position:absolute;left:18542;top:-8563;width:495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">
                  <v:imagedata r:id="rId17" o:title=""/>
                </v:shape>
                <w10:wrap anchorx="page"/>
              </v:group>
            </w:pict>
          </mc:Fallback>
        </mc:AlternateContent>
      </w:r>
      <w:r>
        <w:rPr>
          <w:rFonts w:ascii="Arial" w:hAnsi="Arial"/>
          <w:b/>
          <w:noProof/>
          <w:sz w:val="24"/>
          <w:lang w:eastAsia="en-GB"/>
        </w:rPr>
        <w:drawing>
          <wp:anchor distT="0" distB="0" distL="114300" distR="114300" simplePos="0" relativeHeight="251674112" behindDoc="1" locked="0" layoutInCell="1" allowOverlap="1" wp14:anchorId="69DA2653" wp14:editId="529D0E47">
            <wp:simplePos x="0" y="0"/>
            <wp:positionH relativeFrom="page">
              <wp:align>left</wp:align>
            </wp:positionH>
            <wp:positionV relativeFrom="paragraph">
              <wp:posOffset>4122420</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8"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p>
    <w:sectPr w:rsidR="00F72C45" w:rsidRPr="00AE1822" w:rsidSect="006F799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CE76" w14:textId="77777777" w:rsidR="00A246E8" w:rsidRDefault="00A246E8" w:rsidP="004B50E2">
      <w:r>
        <w:separator/>
      </w:r>
    </w:p>
  </w:endnote>
  <w:endnote w:type="continuationSeparator" w:id="0">
    <w:p w14:paraId="4069176D" w14:textId="77777777" w:rsidR="00A246E8" w:rsidRDefault="00A246E8"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A28" w14:textId="77777777" w:rsidR="00A246E8" w:rsidRDefault="00A246E8" w:rsidP="004B50E2">
      <w:r>
        <w:separator/>
      </w:r>
    </w:p>
  </w:footnote>
  <w:footnote w:type="continuationSeparator" w:id="0">
    <w:p w14:paraId="2985EE7D" w14:textId="77777777" w:rsidR="00A246E8" w:rsidRDefault="00A246E8"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8"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2372A"/>
    <w:rsid w:val="00090891"/>
    <w:rsid w:val="00095603"/>
    <w:rsid w:val="000A5E92"/>
    <w:rsid w:val="000E0E54"/>
    <w:rsid w:val="000E442A"/>
    <w:rsid w:val="001023C3"/>
    <w:rsid w:val="00111456"/>
    <w:rsid w:val="00136563"/>
    <w:rsid w:val="00143CBB"/>
    <w:rsid w:val="00152765"/>
    <w:rsid w:val="0016271B"/>
    <w:rsid w:val="001633A5"/>
    <w:rsid w:val="001736D9"/>
    <w:rsid w:val="001B0B8D"/>
    <w:rsid w:val="001C0058"/>
    <w:rsid w:val="001C6D73"/>
    <w:rsid w:val="001E01AF"/>
    <w:rsid w:val="001E0E8D"/>
    <w:rsid w:val="001E57CB"/>
    <w:rsid w:val="001F56AD"/>
    <w:rsid w:val="00213667"/>
    <w:rsid w:val="00245DDF"/>
    <w:rsid w:val="00253388"/>
    <w:rsid w:val="0026135A"/>
    <w:rsid w:val="00266A29"/>
    <w:rsid w:val="002719AD"/>
    <w:rsid w:val="002875BE"/>
    <w:rsid w:val="002A0765"/>
    <w:rsid w:val="002B1A36"/>
    <w:rsid w:val="002D16DE"/>
    <w:rsid w:val="002D628B"/>
    <w:rsid w:val="002E269E"/>
    <w:rsid w:val="00310B36"/>
    <w:rsid w:val="0031758C"/>
    <w:rsid w:val="00344432"/>
    <w:rsid w:val="00350D7F"/>
    <w:rsid w:val="00352793"/>
    <w:rsid w:val="003619FE"/>
    <w:rsid w:val="00366AE3"/>
    <w:rsid w:val="00382A22"/>
    <w:rsid w:val="003B696E"/>
    <w:rsid w:val="003F511F"/>
    <w:rsid w:val="004663F2"/>
    <w:rsid w:val="00471590"/>
    <w:rsid w:val="00476335"/>
    <w:rsid w:val="00492C9F"/>
    <w:rsid w:val="004A746D"/>
    <w:rsid w:val="004B50E2"/>
    <w:rsid w:val="004C4735"/>
    <w:rsid w:val="004C613D"/>
    <w:rsid w:val="004E1A9D"/>
    <w:rsid w:val="004F58DC"/>
    <w:rsid w:val="004F65A7"/>
    <w:rsid w:val="00507F8C"/>
    <w:rsid w:val="00514C6C"/>
    <w:rsid w:val="005150FB"/>
    <w:rsid w:val="00533E96"/>
    <w:rsid w:val="005515BC"/>
    <w:rsid w:val="00590A42"/>
    <w:rsid w:val="00592134"/>
    <w:rsid w:val="005A69B4"/>
    <w:rsid w:val="005B5B58"/>
    <w:rsid w:val="005C4075"/>
    <w:rsid w:val="005C5FD6"/>
    <w:rsid w:val="005E735F"/>
    <w:rsid w:val="005F288C"/>
    <w:rsid w:val="00600C0A"/>
    <w:rsid w:val="00606592"/>
    <w:rsid w:val="00611B01"/>
    <w:rsid w:val="00645B7F"/>
    <w:rsid w:val="00646451"/>
    <w:rsid w:val="0064779B"/>
    <w:rsid w:val="006735AE"/>
    <w:rsid w:val="00691F11"/>
    <w:rsid w:val="006949D0"/>
    <w:rsid w:val="006B5275"/>
    <w:rsid w:val="006C215A"/>
    <w:rsid w:val="006C29CA"/>
    <w:rsid w:val="006E17D7"/>
    <w:rsid w:val="006E3C39"/>
    <w:rsid w:val="006F7999"/>
    <w:rsid w:val="00700BDD"/>
    <w:rsid w:val="0073594B"/>
    <w:rsid w:val="00751DD3"/>
    <w:rsid w:val="00762311"/>
    <w:rsid w:val="00780E2A"/>
    <w:rsid w:val="00794A13"/>
    <w:rsid w:val="00794A40"/>
    <w:rsid w:val="007B3CA3"/>
    <w:rsid w:val="007B45DE"/>
    <w:rsid w:val="007C2433"/>
    <w:rsid w:val="007C4F29"/>
    <w:rsid w:val="007E6FD9"/>
    <w:rsid w:val="007F5832"/>
    <w:rsid w:val="008202DE"/>
    <w:rsid w:val="008308E6"/>
    <w:rsid w:val="0083233C"/>
    <w:rsid w:val="00843703"/>
    <w:rsid w:val="008504EF"/>
    <w:rsid w:val="0086190C"/>
    <w:rsid w:val="008716EB"/>
    <w:rsid w:val="0088161A"/>
    <w:rsid w:val="00897B96"/>
    <w:rsid w:val="008C2821"/>
    <w:rsid w:val="008C3072"/>
    <w:rsid w:val="008C47CF"/>
    <w:rsid w:val="008D1260"/>
    <w:rsid w:val="008D1897"/>
    <w:rsid w:val="008D4C5E"/>
    <w:rsid w:val="008F36F0"/>
    <w:rsid w:val="008F5C95"/>
    <w:rsid w:val="009071D2"/>
    <w:rsid w:val="00907FBE"/>
    <w:rsid w:val="0093588B"/>
    <w:rsid w:val="00955B8B"/>
    <w:rsid w:val="009771BB"/>
    <w:rsid w:val="009940CE"/>
    <w:rsid w:val="00997832"/>
    <w:rsid w:val="009B36A1"/>
    <w:rsid w:val="009B3AA0"/>
    <w:rsid w:val="009C1263"/>
    <w:rsid w:val="009C6CCF"/>
    <w:rsid w:val="009D6C2D"/>
    <w:rsid w:val="009D791C"/>
    <w:rsid w:val="009E17C9"/>
    <w:rsid w:val="009F30DF"/>
    <w:rsid w:val="009F3C78"/>
    <w:rsid w:val="00A1407F"/>
    <w:rsid w:val="00A246E8"/>
    <w:rsid w:val="00A31779"/>
    <w:rsid w:val="00A3383C"/>
    <w:rsid w:val="00A34CAF"/>
    <w:rsid w:val="00A61A31"/>
    <w:rsid w:val="00A956B5"/>
    <w:rsid w:val="00AE1822"/>
    <w:rsid w:val="00B02632"/>
    <w:rsid w:val="00B37889"/>
    <w:rsid w:val="00B468BC"/>
    <w:rsid w:val="00B472EA"/>
    <w:rsid w:val="00B64B57"/>
    <w:rsid w:val="00B829D9"/>
    <w:rsid w:val="00BA2795"/>
    <w:rsid w:val="00BB3A3E"/>
    <w:rsid w:val="00BB75DF"/>
    <w:rsid w:val="00BC14D6"/>
    <w:rsid w:val="00BC4D07"/>
    <w:rsid w:val="00BE6D1E"/>
    <w:rsid w:val="00C22872"/>
    <w:rsid w:val="00C25ECD"/>
    <w:rsid w:val="00C56CC4"/>
    <w:rsid w:val="00C57DB5"/>
    <w:rsid w:val="00C75D5B"/>
    <w:rsid w:val="00C7754A"/>
    <w:rsid w:val="00C90045"/>
    <w:rsid w:val="00CA58CE"/>
    <w:rsid w:val="00CA6434"/>
    <w:rsid w:val="00CB645D"/>
    <w:rsid w:val="00CD78A1"/>
    <w:rsid w:val="00D92B77"/>
    <w:rsid w:val="00D97B3E"/>
    <w:rsid w:val="00D97E50"/>
    <w:rsid w:val="00DB1240"/>
    <w:rsid w:val="00DB502C"/>
    <w:rsid w:val="00DC7735"/>
    <w:rsid w:val="00DF478B"/>
    <w:rsid w:val="00E15DBD"/>
    <w:rsid w:val="00E326A6"/>
    <w:rsid w:val="00E41083"/>
    <w:rsid w:val="00E51F74"/>
    <w:rsid w:val="00E63C64"/>
    <w:rsid w:val="00E95FBD"/>
    <w:rsid w:val="00EB1D62"/>
    <w:rsid w:val="00EC5E96"/>
    <w:rsid w:val="00ED01B5"/>
    <w:rsid w:val="00ED1087"/>
    <w:rsid w:val="00EE7938"/>
    <w:rsid w:val="00F72C45"/>
    <w:rsid w:val="00F75C95"/>
    <w:rsid w:val="00F77AFF"/>
    <w:rsid w:val="00F83CD6"/>
    <w:rsid w:val="00FA7078"/>
    <w:rsid w:val="00FB6022"/>
    <w:rsid w:val="00FF4057"/>
    <w:rsid w:val="00FF511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5A5CD"/>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semiHidden/>
    <w:unhideWhenUsed/>
    <w:qFormat/>
    <w:rsid w:val="00BB3A3E"/>
    <w:pPr>
      <w:spacing w:before="100" w:beforeAutospacing="1" w:after="100" w:afterAutospacing="1"/>
      <w:outlineLvl w:val="2"/>
    </w:pPr>
    <w:rPr>
      <w:rFonts w:ascii="Calibri" w:eastAsiaTheme="minorHAns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uiPriority w:val="34"/>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semiHidden/>
    <w:rsid w:val="00BB3A3E"/>
    <w:rPr>
      <w:rFonts w:ascii="Calibri" w:hAnsi="Calibri" w:cs="Calibri"/>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63453244">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03439201">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3910390">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21222606">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555461336">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2022-08-24T08:38:00Z</dcterms:created>
  <dcterms:modified xsi:type="dcterms:W3CDTF">2022-08-24T08:38:00Z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2021-10-19T11:58:24.1176381Z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96eee22f-aa61-4225-a156-e58dce13b942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