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5A9C" w14:textId="762D8EAF" w:rsidR="007C7349" w:rsidRPr="00384874" w:rsidRDefault="00795F5F" w:rsidP="001009E4">
      <w:pPr>
        <w:pStyle w:val="GS1BTitle"/>
      </w:pPr>
      <w:r w:rsidRPr="00384874">
        <w:t xml:space="preserve">GS1 </w:t>
      </w:r>
      <w:r w:rsidR="00BF2C80" w:rsidRPr="00384874">
        <w:t xml:space="preserve">GDSN </w:t>
      </w:r>
      <w:r w:rsidR="00942DA7" w:rsidRPr="00384874">
        <w:t>description</w:t>
      </w:r>
    </w:p>
    <w:p w14:paraId="5AA74AA1" w14:textId="0ED58797" w:rsidR="005678C1" w:rsidRPr="00384874" w:rsidRDefault="00AE17B3" w:rsidP="00DF2E3A">
      <w:pPr>
        <w:pStyle w:val="GS1BBodyText1"/>
      </w:pPr>
      <w:r w:rsidRPr="00384874">
        <w:t>14</w:t>
      </w:r>
      <w:r w:rsidR="005678C1" w:rsidRPr="00384874">
        <w:t xml:space="preserve"> </w:t>
      </w:r>
      <w:r w:rsidRPr="00384874">
        <w:t>April</w:t>
      </w:r>
      <w:r w:rsidR="005678C1" w:rsidRPr="00384874">
        <w:t xml:space="preserve"> 202</w:t>
      </w:r>
      <w:r w:rsidR="00D47D64" w:rsidRPr="00384874">
        <w:t>1</w:t>
      </w:r>
    </w:p>
    <w:p w14:paraId="41D3A516" w14:textId="77777777" w:rsidR="006119FD" w:rsidRPr="00384874" w:rsidRDefault="006119FD" w:rsidP="006119FD">
      <w:pPr>
        <w:pStyle w:val="GS1BBodyText1"/>
        <w:rPr>
          <w:b/>
          <w:bCs/>
        </w:rPr>
      </w:pPr>
      <w:r w:rsidRPr="00384874">
        <w:rPr>
          <w:b/>
          <w:bCs/>
        </w:rPr>
        <w:t>When product information is accessible and accurate, your business wins.</w:t>
      </w:r>
    </w:p>
    <w:p w14:paraId="60325ECD" w14:textId="4D364941" w:rsidR="006119FD" w:rsidRPr="00384874" w:rsidRDefault="006119FD" w:rsidP="006119FD">
      <w:pPr>
        <w:pStyle w:val="GS1BBodyText1"/>
      </w:pPr>
      <w:r w:rsidRPr="00384874">
        <w:t>The GS1 Global Data Synchronisation Network (GS1 GDSN</w:t>
      </w:r>
      <w:r w:rsidR="00303A08" w:rsidRPr="00384874">
        <w:rPr>
          <w:vertAlign w:val="superscript"/>
        </w:rPr>
        <w:t>®</w:t>
      </w:r>
      <w:r w:rsidRPr="00384874">
        <w:t>) is the world’s largest product data network. GS1 GDSN makes it possible for any company, in any market, to share high-quality product information seamlessly. Because companies of all sizes need the same thing—timely and reliable product information—to ultimately benefit consumers and patients.</w:t>
      </w:r>
    </w:p>
    <w:p w14:paraId="4B25DFC0" w14:textId="55030246" w:rsidR="006119FD" w:rsidRPr="00384874" w:rsidRDefault="006119FD" w:rsidP="006119FD">
      <w:pPr>
        <w:pStyle w:val="GS1BBodyText1"/>
      </w:pPr>
      <w:r w:rsidRPr="00384874">
        <w:t xml:space="preserve">With </w:t>
      </w:r>
      <w:r w:rsidR="00303A08" w:rsidRPr="00384874">
        <w:t xml:space="preserve">GS1 </w:t>
      </w:r>
      <w:r w:rsidRPr="00384874">
        <w:t xml:space="preserve">GDSN, high-quality product content is uploaded, maintained and shared automatically, ensuring trading partners have immediate access to the most current and complete information needed to exchange products on both local and global markets. </w:t>
      </w:r>
    </w:p>
    <w:p w14:paraId="0705A9C9" w14:textId="77777777" w:rsidR="006119FD" w:rsidRPr="00384874" w:rsidRDefault="006119FD" w:rsidP="006119FD">
      <w:pPr>
        <w:pStyle w:val="GS1BBodyText1"/>
      </w:pPr>
      <w:r w:rsidRPr="00384874">
        <w:t xml:space="preserve">Any company that needs to send or receive product information can take advantage of GS1 GDSN by subscribing to a data pool. Your data pool will enable you to set up your product content and synchronise it with all your trading partners so you can plug in reliable data for all markets at one time. </w:t>
      </w:r>
    </w:p>
    <w:p w14:paraId="1E5B65F0" w14:textId="77777777" w:rsidR="006119FD" w:rsidRPr="00384874" w:rsidRDefault="006119FD" w:rsidP="006119FD">
      <w:pPr>
        <w:pStyle w:val="GS1BBodyText1"/>
      </w:pPr>
      <w:r w:rsidRPr="00384874">
        <w:t xml:space="preserve">Your product content in the GS1 GDSN network will follow the GS1 Global Data Model standard, helping to create a seamless shopping experience across every channel.  </w:t>
      </w:r>
    </w:p>
    <w:p w14:paraId="33627417" w14:textId="77777777" w:rsidR="006119FD" w:rsidRPr="00384874" w:rsidRDefault="006119FD" w:rsidP="006119FD">
      <w:pPr>
        <w:pStyle w:val="GS1BBodyText1"/>
      </w:pPr>
      <w:r w:rsidRPr="00384874">
        <w:t>The GS1 Global Data Model defines a globally consistent set of foundational product attributes needed to list, store, move and sell your products. By simplifying and harmonising the exchange of product data around the world, the GS1 Global Data Model increases operational efficiency for brand owners and retailers and improves data accuracy and completeness for consumers.</w:t>
      </w:r>
    </w:p>
    <w:p w14:paraId="6F3BDFB4" w14:textId="77777777" w:rsidR="006119FD" w:rsidRPr="00384874" w:rsidRDefault="006119FD" w:rsidP="004836B2">
      <w:pPr>
        <w:pStyle w:val="GS1BBodyText1"/>
      </w:pPr>
      <w:r w:rsidRPr="00384874">
        <w:t>GS1 GDSN realises powerful benefits for your business:</w:t>
      </w:r>
    </w:p>
    <w:p w14:paraId="6701F805" w14:textId="77777777" w:rsidR="006119FD" w:rsidRPr="00384874" w:rsidRDefault="006119FD" w:rsidP="00D47D64">
      <w:pPr>
        <w:pStyle w:val="GS1BBodyText1"/>
        <w:numPr>
          <w:ilvl w:val="0"/>
          <w:numId w:val="11"/>
        </w:numPr>
      </w:pPr>
      <w:r w:rsidRPr="00384874">
        <w:t>Share real-time product content with all trading partners simultaneously</w:t>
      </w:r>
    </w:p>
    <w:p w14:paraId="5194CCEE" w14:textId="77777777" w:rsidR="006119FD" w:rsidRPr="00384874" w:rsidRDefault="006119FD" w:rsidP="00D47D64">
      <w:pPr>
        <w:pStyle w:val="GS1BBodyText1"/>
        <w:numPr>
          <w:ilvl w:val="0"/>
          <w:numId w:val="11"/>
        </w:numPr>
      </w:pPr>
      <w:r w:rsidRPr="00384874">
        <w:t>Decrease data management time and costs</w:t>
      </w:r>
    </w:p>
    <w:p w14:paraId="54869CA1" w14:textId="77777777" w:rsidR="006119FD" w:rsidRPr="00384874" w:rsidRDefault="006119FD" w:rsidP="00D47D64">
      <w:pPr>
        <w:pStyle w:val="GS1BBodyText1"/>
        <w:numPr>
          <w:ilvl w:val="0"/>
          <w:numId w:val="11"/>
        </w:numPr>
      </w:pPr>
      <w:r w:rsidRPr="00384874">
        <w:t>Eliminate manual processes and reduce errors, generating quality</w:t>
      </w:r>
    </w:p>
    <w:p w14:paraId="4B33A1FB" w14:textId="77777777" w:rsidR="006119FD" w:rsidRPr="00384874" w:rsidRDefault="006119FD" w:rsidP="00D47D64">
      <w:pPr>
        <w:pStyle w:val="GS1BBodyText1"/>
        <w:numPr>
          <w:ilvl w:val="0"/>
          <w:numId w:val="11"/>
        </w:numPr>
      </w:pPr>
      <w:r w:rsidRPr="00384874">
        <w:t>Bring new products to market quickly and easily</w:t>
      </w:r>
    </w:p>
    <w:p w14:paraId="16D9FDB1" w14:textId="77777777" w:rsidR="006119FD" w:rsidRPr="00384874" w:rsidRDefault="006119FD" w:rsidP="00D47D64">
      <w:pPr>
        <w:pStyle w:val="GS1BBodyText1"/>
        <w:numPr>
          <w:ilvl w:val="0"/>
          <w:numId w:val="11"/>
        </w:numPr>
      </w:pPr>
      <w:r w:rsidRPr="00384874">
        <w:t>Enable brand transparency to consumers and patients</w:t>
      </w:r>
    </w:p>
    <w:p w14:paraId="7BF92338" w14:textId="77777777" w:rsidR="00DF2E3A" w:rsidRPr="00384874" w:rsidRDefault="00DF2E3A" w:rsidP="00DF2E3A">
      <w:pPr>
        <w:pStyle w:val="GS1BBodyText1"/>
      </w:pPr>
    </w:p>
    <w:p w14:paraId="491B4364" w14:textId="77777777" w:rsidR="00DF2E3A" w:rsidRPr="00384874" w:rsidRDefault="00DF2E3A" w:rsidP="00DF2E3A">
      <w:pPr>
        <w:pStyle w:val="GS1BBodyText1"/>
      </w:pPr>
    </w:p>
    <w:p w14:paraId="03E003AD" w14:textId="6DC904FC" w:rsidR="00EB4972" w:rsidRPr="00384874" w:rsidRDefault="00EB4972" w:rsidP="00DF2E3A">
      <w:pPr>
        <w:pStyle w:val="GS1BBodyText1"/>
      </w:pPr>
    </w:p>
    <w:sectPr w:rsidR="00EB4972" w:rsidRPr="00384874" w:rsidSect="00D86E40">
      <w:footerReference w:type="even" r:id="rId11"/>
      <w:footerReference w:type="default" r:id="rId12"/>
      <w:headerReference w:type="first" r:id="rId13"/>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F0646" w14:textId="77777777" w:rsidR="007A17E5" w:rsidRDefault="007A17E5" w:rsidP="00443F98">
      <w:r>
        <w:separator/>
      </w:r>
    </w:p>
  </w:endnote>
  <w:endnote w:type="continuationSeparator" w:id="0">
    <w:p w14:paraId="4A71CC9F" w14:textId="77777777" w:rsidR="007A17E5" w:rsidRDefault="007A17E5"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91D9" w14:textId="77777777"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3F3FF" w14:textId="77777777"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14:paraId="05DA7CCF" w14:textId="77777777" w:rsidTr="00AD4CAC">
      <w:trPr>
        <w:cantSplit/>
        <w:trHeight w:hRule="exact" w:val="1022"/>
      </w:trPr>
      <w:tc>
        <w:tcPr>
          <w:tcW w:w="1676" w:type="pct"/>
          <w:tcMar>
            <w:left w:w="0" w:type="dxa"/>
            <w:right w:w="0" w:type="dxa"/>
          </w:tcMar>
          <w:vAlign w:val="bottom"/>
        </w:tcPr>
        <w:p w14:paraId="1188FD79" w14:textId="77777777" w:rsidR="00C55F0C" w:rsidRDefault="00AD4CAC" w:rsidP="00340DAE">
          <w:pPr>
            <w:pStyle w:val="Footer"/>
            <w:spacing w:after="0"/>
            <w:ind w:right="357"/>
          </w:pPr>
          <w:r>
            <w:rPr>
              <w:noProof/>
              <w:lang w:val="en-US"/>
            </w:rPr>
            <w:drawing>
              <wp:anchor distT="0" distB="0" distL="114300" distR="114300" simplePos="0" relativeHeight="251667456" behindDoc="0" locked="0" layoutInCell="1" allowOverlap="0" wp14:anchorId="73CC26F3" wp14:editId="79FF39AD">
                <wp:simplePos x="0" y="0"/>
                <wp:positionH relativeFrom="margin">
                  <wp:align>left</wp:align>
                </wp:positionH>
                <wp:positionV relativeFrom="margin">
                  <wp:posOffset>180340</wp:posOffset>
                </wp:positionV>
                <wp:extent cx="1900800" cy="558000"/>
                <wp:effectExtent l="0" t="0" r="0" b="0"/>
                <wp:wrapNone/>
                <wp:docPr id="24" name="LogoHeade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558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4F70D5E2" w14:textId="77777777" w:rsidR="00C55F0C" w:rsidRDefault="00C55F0C" w:rsidP="00FA60AB">
          <w:pPr>
            <w:pStyle w:val="Footer"/>
            <w:spacing w:after="0"/>
            <w:ind w:right="357"/>
            <w:jc w:val="center"/>
          </w:pPr>
        </w:p>
      </w:tc>
      <w:tc>
        <w:tcPr>
          <w:tcW w:w="1662" w:type="pct"/>
          <w:tcMar>
            <w:left w:w="0" w:type="dxa"/>
            <w:right w:w="0" w:type="dxa"/>
          </w:tcMar>
          <w:vAlign w:val="bottom"/>
        </w:tcPr>
        <w:p w14:paraId="36CA3185" w14:textId="77777777"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9514B7">
            <w:rPr>
              <w:noProof/>
              <w:sz w:val="14"/>
              <w:szCs w:val="14"/>
            </w:rPr>
            <w:t>2</w:t>
          </w:r>
          <w:r w:rsidRPr="00FA60AB">
            <w:rPr>
              <w:sz w:val="14"/>
              <w:szCs w:val="14"/>
            </w:rPr>
            <w:fldChar w:fldCharType="end"/>
          </w:r>
        </w:p>
      </w:tc>
    </w:tr>
  </w:tbl>
  <w:p w14:paraId="29F2BB3C" w14:textId="77777777"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EE529" w14:textId="77777777" w:rsidR="007A17E5" w:rsidRDefault="007A17E5" w:rsidP="00443F98">
      <w:r>
        <w:separator/>
      </w:r>
    </w:p>
  </w:footnote>
  <w:footnote w:type="continuationSeparator" w:id="0">
    <w:p w14:paraId="6665D4E7" w14:textId="77777777" w:rsidR="007A17E5" w:rsidRDefault="007A17E5"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937B" w14:textId="77777777" w:rsidR="00C55F0C" w:rsidRDefault="00E01F6B">
    <w:pPr>
      <w:pStyle w:val="Header"/>
    </w:pPr>
    <w:r>
      <w:rPr>
        <w:noProof/>
        <w:lang w:val="en-US"/>
      </w:rPr>
      <mc:AlternateContent>
        <mc:Choice Requires="wps">
          <w:drawing>
            <wp:anchor distT="0" distB="0" distL="114300" distR="114300" simplePos="0" relativeHeight="251669504" behindDoc="0" locked="0" layoutInCell="1" allowOverlap="1" wp14:anchorId="4F54965C" wp14:editId="7B1932A4">
              <wp:simplePos x="0" y="0"/>
              <wp:positionH relativeFrom="margin">
                <wp:align>center</wp:align>
              </wp:positionH>
              <wp:positionV relativeFrom="page">
                <wp:posOffset>1589405</wp:posOffset>
              </wp:positionV>
              <wp:extent cx="2606040" cy="0"/>
              <wp:effectExtent l="0" t="38100" r="55245" b="38100"/>
              <wp:wrapNone/>
              <wp:docPr id="4" name="Straight Connector 4"/>
              <wp:cNvGraphicFramePr/>
              <a:graphic xmlns:a="http://schemas.openxmlformats.org/drawingml/2006/main">
                <a:graphicData uri="http://schemas.microsoft.com/office/word/2010/wordprocessingShape">
                  <wps:wsp>
                    <wps:cNvCnPr/>
                    <wps:spPr>
                      <a:xfrm flipV="1">
                        <a:off x="0" y="0"/>
                        <a:ext cx="2606040"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w:pict>
            <v:line w14:anchorId="6AECA118" id="Straight Connector 4" o:spid="_x0000_s1026" style="position:absolute;flip:y;z-index:251669504;visibility:visible;mso-wrap-style:square;mso-width-percent:1020;mso-height-percent:0;mso-wrap-distance-left:9pt;mso-wrap-distance-top:0;mso-wrap-distance-right:9pt;mso-wrap-distance-bottom:0;mso-position-horizontal:center;mso-position-horizontal-relative:margin;mso-position-vertical:absolute;mso-position-vertical-relative:page;mso-width-percent:1020;mso-height-percent:0;mso-width-relative:margin;mso-height-relative:margin" from="0,125.15pt" to="205.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" strokecolor="#f26334 [3204]" strokeweight="5.75pt">
              <w10:wrap anchorx="margin" anchory="page"/>
            </v:line>
          </w:pict>
        </mc:Fallback>
      </mc:AlternateContent>
    </w:r>
    <w:r w:rsidR="00C55F0C">
      <w:rPr>
        <w:noProof/>
        <w:lang w:val="en-US"/>
      </w:rPr>
      <w:drawing>
        <wp:anchor distT="0" distB="0" distL="114300" distR="114300" simplePos="0" relativeHeight="251663360" behindDoc="1" locked="1" layoutInCell="1" allowOverlap="1" wp14:anchorId="10B8BB03" wp14:editId="19EB1844">
          <wp:simplePos x="542925" y="457200"/>
          <wp:positionH relativeFrom="margin">
            <wp:align>right</wp:align>
          </wp:positionH>
          <wp:positionV relativeFrom="page">
            <wp:posOffset>824230</wp:posOffset>
          </wp:positionV>
          <wp:extent cx="1967400" cy="106200"/>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400" cy="10620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val="en-US"/>
      </w:rPr>
      <w:drawing>
        <wp:anchor distT="0" distB="0" distL="114300" distR="114300" simplePos="0" relativeHeight="251662336" behindDoc="0" locked="1" layoutInCell="1" allowOverlap="1" wp14:anchorId="6B0EA8B1" wp14:editId="2C6A6CC9">
          <wp:simplePos x="0" y="0"/>
          <wp:positionH relativeFrom="page">
            <wp:posOffset>532765</wp:posOffset>
          </wp:positionH>
          <wp:positionV relativeFrom="page">
            <wp:posOffset>396240</wp:posOffset>
          </wp:positionV>
          <wp:extent cx="2891160" cy="848520"/>
          <wp:effectExtent l="0" t="0" r="0" b="8890"/>
          <wp:wrapNone/>
          <wp:docPr id="36"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2">
                    <a:extLst>
                      <a:ext uri="{28A0092B-C50C-407E-A947-70E740481C1C}">
                        <a14:useLocalDpi xmlns:a14="http://schemas.microsoft.com/office/drawing/2010/main" val="0"/>
                      </a:ext>
                    </a:extLst>
                  </a:blip>
                  <a:stretch>
                    <a:fillRect/>
                  </a:stretch>
                </pic:blipFill>
                <pic:spPr>
                  <a:xfrm>
                    <a:off x="0" y="0"/>
                    <a:ext cx="2891160" cy="848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1"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B035C7"/>
    <w:multiLevelType w:val="hybridMultilevel"/>
    <w:tmpl w:val="8D5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37E6"/>
    <w:multiLevelType w:val="hybridMultilevel"/>
    <w:tmpl w:val="833AB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8"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C2E9A"/>
    <w:multiLevelType w:val="hybridMultilevel"/>
    <w:tmpl w:val="1506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9"/>
  </w:num>
  <w:num w:numId="6">
    <w:abstractNumId w:val="8"/>
  </w:num>
  <w:num w:numId="7">
    <w:abstractNumId w:val="1"/>
  </w:num>
  <w:num w:numId="8">
    <w:abstractNumId w:val="5"/>
  </w:num>
  <w:num w:numId="9">
    <w:abstractNumId w:val="10"/>
  </w:num>
  <w:num w:numId="10">
    <w:abstractNumId w:val="3"/>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5F"/>
    <w:rsid w:val="00000752"/>
    <w:rsid w:val="0001359C"/>
    <w:rsid w:val="00043C00"/>
    <w:rsid w:val="00046B32"/>
    <w:rsid w:val="00054108"/>
    <w:rsid w:val="00085054"/>
    <w:rsid w:val="00087A49"/>
    <w:rsid w:val="000A16B4"/>
    <w:rsid w:val="000A6AC4"/>
    <w:rsid w:val="000D4A45"/>
    <w:rsid w:val="000D70CB"/>
    <w:rsid w:val="001009E4"/>
    <w:rsid w:val="00114DA2"/>
    <w:rsid w:val="00155C3F"/>
    <w:rsid w:val="00164F2D"/>
    <w:rsid w:val="00191F4C"/>
    <w:rsid w:val="001954C8"/>
    <w:rsid w:val="001A270D"/>
    <w:rsid w:val="001C6F0E"/>
    <w:rsid w:val="001D2D07"/>
    <w:rsid w:val="001D301C"/>
    <w:rsid w:val="001E0A4D"/>
    <w:rsid w:val="001E3881"/>
    <w:rsid w:val="001F3761"/>
    <w:rsid w:val="001F641A"/>
    <w:rsid w:val="00204F8E"/>
    <w:rsid w:val="00214AD4"/>
    <w:rsid w:val="002226A5"/>
    <w:rsid w:val="002419DC"/>
    <w:rsid w:val="00244363"/>
    <w:rsid w:val="00245616"/>
    <w:rsid w:val="00250FEE"/>
    <w:rsid w:val="002615F0"/>
    <w:rsid w:val="00265CF9"/>
    <w:rsid w:val="00277BEC"/>
    <w:rsid w:val="002A1ADB"/>
    <w:rsid w:val="002C20E9"/>
    <w:rsid w:val="002D0EE1"/>
    <w:rsid w:val="002F2BD5"/>
    <w:rsid w:val="00303A08"/>
    <w:rsid w:val="00303DD0"/>
    <w:rsid w:val="00303E67"/>
    <w:rsid w:val="00307013"/>
    <w:rsid w:val="00327B4F"/>
    <w:rsid w:val="003311DC"/>
    <w:rsid w:val="00340DAE"/>
    <w:rsid w:val="0034397F"/>
    <w:rsid w:val="00346109"/>
    <w:rsid w:val="00351427"/>
    <w:rsid w:val="003568FA"/>
    <w:rsid w:val="00363D1D"/>
    <w:rsid w:val="00384874"/>
    <w:rsid w:val="0039398B"/>
    <w:rsid w:val="003946A3"/>
    <w:rsid w:val="003A1FED"/>
    <w:rsid w:val="003B23B1"/>
    <w:rsid w:val="003E49E7"/>
    <w:rsid w:val="003F2946"/>
    <w:rsid w:val="00405215"/>
    <w:rsid w:val="00405D65"/>
    <w:rsid w:val="004151A1"/>
    <w:rsid w:val="00416D33"/>
    <w:rsid w:val="0043374E"/>
    <w:rsid w:val="00435B7A"/>
    <w:rsid w:val="00437E46"/>
    <w:rsid w:val="00443F98"/>
    <w:rsid w:val="004561C7"/>
    <w:rsid w:val="00460568"/>
    <w:rsid w:val="00480A06"/>
    <w:rsid w:val="004836B2"/>
    <w:rsid w:val="00495796"/>
    <w:rsid w:val="004A4A34"/>
    <w:rsid w:val="004B241B"/>
    <w:rsid w:val="004C7170"/>
    <w:rsid w:val="004C7BA7"/>
    <w:rsid w:val="004D42DF"/>
    <w:rsid w:val="004D47AB"/>
    <w:rsid w:val="004D6B62"/>
    <w:rsid w:val="004E0D9A"/>
    <w:rsid w:val="004E55A9"/>
    <w:rsid w:val="004F7007"/>
    <w:rsid w:val="00505CFA"/>
    <w:rsid w:val="0053002A"/>
    <w:rsid w:val="00540C22"/>
    <w:rsid w:val="00541E05"/>
    <w:rsid w:val="00565F52"/>
    <w:rsid w:val="005678C1"/>
    <w:rsid w:val="00596BE8"/>
    <w:rsid w:val="005D07D0"/>
    <w:rsid w:val="005D3575"/>
    <w:rsid w:val="005D3A68"/>
    <w:rsid w:val="005D6AC3"/>
    <w:rsid w:val="005E37F8"/>
    <w:rsid w:val="00607F03"/>
    <w:rsid w:val="006119FD"/>
    <w:rsid w:val="00624614"/>
    <w:rsid w:val="0063102E"/>
    <w:rsid w:val="0064228F"/>
    <w:rsid w:val="00647A95"/>
    <w:rsid w:val="00653162"/>
    <w:rsid w:val="00654E75"/>
    <w:rsid w:val="00656127"/>
    <w:rsid w:val="00664B9A"/>
    <w:rsid w:val="00670E63"/>
    <w:rsid w:val="0067453F"/>
    <w:rsid w:val="00683538"/>
    <w:rsid w:val="006B6CAA"/>
    <w:rsid w:val="006C7A38"/>
    <w:rsid w:val="006D0C97"/>
    <w:rsid w:val="006F418B"/>
    <w:rsid w:val="00703F72"/>
    <w:rsid w:val="00706030"/>
    <w:rsid w:val="0072489B"/>
    <w:rsid w:val="007330A9"/>
    <w:rsid w:val="00740DDD"/>
    <w:rsid w:val="00770723"/>
    <w:rsid w:val="0078115D"/>
    <w:rsid w:val="00787B7D"/>
    <w:rsid w:val="00794639"/>
    <w:rsid w:val="00795F5F"/>
    <w:rsid w:val="007963BE"/>
    <w:rsid w:val="007A17E5"/>
    <w:rsid w:val="007A5844"/>
    <w:rsid w:val="007C7280"/>
    <w:rsid w:val="007C7349"/>
    <w:rsid w:val="007E0810"/>
    <w:rsid w:val="007E35DF"/>
    <w:rsid w:val="00800516"/>
    <w:rsid w:val="00802708"/>
    <w:rsid w:val="008245A7"/>
    <w:rsid w:val="00833A72"/>
    <w:rsid w:val="00871649"/>
    <w:rsid w:val="008C2095"/>
    <w:rsid w:val="008C610B"/>
    <w:rsid w:val="008C6A16"/>
    <w:rsid w:val="008C6B84"/>
    <w:rsid w:val="008D278D"/>
    <w:rsid w:val="008E0C7E"/>
    <w:rsid w:val="00942DA7"/>
    <w:rsid w:val="009514B7"/>
    <w:rsid w:val="00952DB9"/>
    <w:rsid w:val="00962E01"/>
    <w:rsid w:val="00981CAB"/>
    <w:rsid w:val="00984DA1"/>
    <w:rsid w:val="009903B3"/>
    <w:rsid w:val="00993594"/>
    <w:rsid w:val="009A39DF"/>
    <w:rsid w:val="009C34E9"/>
    <w:rsid w:val="009D1409"/>
    <w:rsid w:val="009D5557"/>
    <w:rsid w:val="009E1628"/>
    <w:rsid w:val="009E172C"/>
    <w:rsid w:val="009E436C"/>
    <w:rsid w:val="009F38C2"/>
    <w:rsid w:val="00A00412"/>
    <w:rsid w:val="00A2321F"/>
    <w:rsid w:val="00A27BC2"/>
    <w:rsid w:val="00A563EC"/>
    <w:rsid w:val="00A800D8"/>
    <w:rsid w:val="00A838A5"/>
    <w:rsid w:val="00A85890"/>
    <w:rsid w:val="00A92E10"/>
    <w:rsid w:val="00A93C06"/>
    <w:rsid w:val="00AB11E7"/>
    <w:rsid w:val="00AB45BF"/>
    <w:rsid w:val="00AB4DA4"/>
    <w:rsid w:val="00AB56E4"/>
    <w:rsid w:val="00AD3875"/>
    <w:rsid w:val="00AD4CAC"/>
    <w:rsid w:val="00AD7D2C"/>
    <w:rsid w:val="00AE17B3"/>
    <w:rsid w:val="00AE463C"/>
    <w:rsid w:val="00AE74F6"/>
    <w:rsid w:val="00AF5D25"/>
    <w:rsid w:val="00B12D14"/>
    <w:rsid w:val="00B16268"/>
    <w:rsid w:val="00B23061"/>
    <w:rsid w:val="00B3345F"/>
    <w:rsid w:val="00B33D5D"/>
    <w:rsid w:val="00B50B35"/>
    <w:rsid w:val="00B5270A"/>
    <w:rsid w:val="00B567CD"/>
    <w:rsid w:val="00B6492C"/>
    <w:rsid w:val="00B93AD7"/>
    <w:rsid w:val="00B9609A"/>
    <w:rsid w:val="00BB786D"/>
    <w:rsid w:val="00BC5DBB"/>
    <w:rsid w:val="00BC6511"/>
    <w:rsid w:val="00BD1B46"/>
    <w:rsid w:val="00BD755B"/>
    <w:rsid w:val="00BE6F46"/>
    <w:rsid w:val="00BF2849"/>
    <w:rsid w:val="00BF2C80"/>
    <w:rsid w:val="00BF5CE9"/>
    <w:rsid w:val="00C223D4"/>
    <w:rsid w:val="00C3662A"/>
    <w:rsid w:val="00C3759A"/>
    <w:rsid w:val="00C4350E"/>
    <w:rsid w:val="00C47C93"/>
    <w:rsid w:val="00C55F0C"/>
    <w:rsid w:val="00C73AD0"/>
    <w:rsid w:val="00C80F51"/>
    <w:rsid w:val="00C82A78"/>
    <w:rsid w:val="00C851CC"/>
    <w:rsid w:val="00CB4EF6"/>
    <w:rsid w:val="00CB5B08"/>
    <w:rsid w:val="00CC3E34"/>
    <w:rsid w:val="00CE07F8"/>
    <w:rsid w:val="00CE0C49"/>
    <w:rsid w:val="00D03085"/>
    <w:rsid w:val="00D04131"/>
    <w:rsid w:val="00D17E42"/>
    <w:rsid w:val="00D20CB3"/>
    <w:rsid w:val="00D22381"/>
    <w:rsid w:val="00D25D47"/>
    <w:rsid w:val="00D47D64"/>
    <w:rsid w:val="00D5420E"/>
    <w:rsid w:val="00D70F49"/>
    <w:rsid w:val="00D774F0"/>
    <w:rsid w:val="00D800FE"/>
    <w:rsid w:val="00D86E40"/>
    <w:rsid w:val="00D86ED1"/>
    <w:rsid w:val="00D962AC"/>
    <w:rsid w:val="00D97651"/>
    <w:rsid w:val="00DB48FC"/>
    <w:rsid w:val="00DC0836"/>
    <w:rsid w:val="00DC6E02"/>
    <w:rsid w:val="00DE5770"/>
    <w:rsid w:val="00DE7B89"/>
    <w:rsid w:val="00DF2E3A"/>
    <w:rsid w:val="00DF5165"/>
    <w:rsid w:val="00E01F6B"/>
    <w:rsid w:val="00E211F2"/>
    <w:rsid w:val="00E22E35"/>
    <w:rsid w:val="00E3594A"/>
    <w:rsid w:val="00E40394"/>
    <w:rsid w:val="00E450F5"/>
    <w:rsid w:val="00E54009"/>
    <w:rsid w:val="00E56E24"/>
    <w:rsid w:val="00E61BC4"/>
    <w:rsid w:val="00E63A11"/>
    <w:rsid w:val="00E65794"/>
    <w:rsid w:val="00E82630"/>
    <w:rsid w:val="00EA6A32"/>
    <w:rsid w:val="00EB4972"/>
    <w:rsid w:val="00EE0BB3"/>
    <w:rsid w:val="00EF4D3C"/>
    <w:rsid w:val="00F22A52"/>
    <w:rsid w:val="00F23D98"/>
    <w:rsid w:val="00F40ECC"/>
    <w:rsid w:val="00F4470A"/>
    <w:rsid w:val="00F7471F"/>
    <w:rsid w:val="00F957EF"/>
    <w:rsid w:val="00FA4216"/>
    <w:rsid w:val="00FA60AB"/>
    <w:rsid w:val="00FB1456"/>
    <w:rsid w:val="00FB4C38"/>
    <w:rsid w:val="00FB71B6"/>
    <w:rsid w:val="00FC574B"/>
    <w:rsid w:val="00FD0823"/>
    <w:rsid w:val="00FE2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2F6A3B"/>
  <w15:docId w15:val="{62A9B07B-779D-F549-A333-8239D313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A7"/>
    <w:pPr>
      <w:spacing w:after="120"/>
    </w:pPr>
    <w:rPr>
      <w:lang w:val="en-GB"/>
    </w:rPr>
  </w:style>
  <w:style w:type="paragraph" w:styleId="Heading1">
    <w:name w:val="heading 1"/>
    <w:basedOn w:val="Normal"/>
    <w:next w:val="Normal"/>
    <w:link w:val="Heading1Char"/>
    <w:uiPriority w:val="9"/>
    <w:qFormat/>
    <w:rsid w:val="006D0C97"/>
    <w:pPr>
      <w:spacing w:before="240"/>
      <w:outlineLvl w:val="0"/>
    </w:pPr>
    <w:rPr>
      <w:b/>
      <w:color w:val="F26334" w:themeColor="accent1"/>
      <w:sz w:val="22"/>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rPr>
      <w:sz w:val="22"/>
      <w:szCs w:val="22"/>
    </w:r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1"/>
      </w:numPr>
      <w:ind w:left="1080"/>
    </w:pPr>
    <w:rPr>
      <w:sz w:val="16"/>
      <w:szCs w:val="16"/>
    </w:rPr>
  </w:style>
  <w:style w:type="character" w:customStyle="1" w:styleId="BodyTextFirstIndentChar">
    <w:name w:val="Body Text First Indent Char"/>
    <w:basedOn w:val="BodyTextChar"/>
    <w:link w:val="BodyTextFirstIndent"/>
    <w:uiPriority w:val="99"/>
    <w:rsid w:val="00043C00"/>
    <w:rPr>
      <w:sz w:val="16"/>
      <w:szCs w:val="16"/>
      <w:lang w:val="en-GB"/>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4"/>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2"/>
      </w:numPr>
      <w:contextualSpacing/>
    </w:pPr>
  </w:style>
  <w:style w:type="paragraph" w:styleId="ListBullet2">
    <w:name w:val="List Bullet 2"/>
    <w:basedOn w:val="Normal"/>
    <w:uiPriority w:val="99"/>
    <w:unhideWhenUsed/>
    <w:rsid w:val="009E1628"/>
    <w:pPr>
      <w:numPr>
        <w:numId w:val="3"/>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5"/>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1009E4"/>
    <w:pPr>
      <w:keepNext/>
      <w:spacing w:before="0" w:after="240"/>
    </w:pPr>
  </w:style>
  <w:style w:type="paragraph" w:customStyle="1" w:styleId="GS1BTitle">
    <w:name w:val="GS1_B_Title"/>
    <w:basedOn w:val="Normal"/>
    <w:next w:val="GS1BBodyText2"/>
    <w:qFormat/>
    <w:rsid w:val="001009E4"/>
    <w:pPr>
      <w:spacing w:after="240"/>
    </w:pPr>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5D3A68"/>
    <w:pPr>
      <w:keepNext/>
      <w:spacing w:after="240"/>
    </w:pPr>
    <w:rPr>
      <w:b/>
      <w:color w:val="002C6C"/>
    </w:rPr>
  </w:style>
  <w:style w:type="paragraph" w:customStyle="1" w:styleId="GS1BListBullet">
    <w:name w:val="GS1_B_List Bullet"/>
    <w:basedOn w:val="Normal"/>
    <w:qFormat/>
    <w:rsid w:val="005D3A68"/>
    <w:pPr>
      <w:numPr>
        <w:numId w:val="6"/>
      </w:numPr>
      <w:tabs>
        <w:tab w:val="left" w:pos="170"/>
      </w:tabs>
      <w:spacing w:after="240"/>
      <w:ind w:left="173" w:hanging="173"/>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7"/>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8"/>
      </w:numPr>
      <w:tabs>
        <w:tab w:val="left" w:pos="170"/>
      </w:tabs>
      <w:ind w:left="890" w:hanging="170"/>
    </w:pPr>
  </w:style>
  <w:style w:type="table" w:styleId="TableGrid">
    <w:name w:val="Table Grid"/>
    <w:basedOn w:val="TableNormal"/>
    <w:uiPriority w:val="3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CommentReference">
    <w:name w:val="annotation reference"/>
    <w:basedOn w:val="DefaultParagraphFont"/>
    <w:uiPriority w:val="99"/>
    <w:semiHidden/>
    <w:unhideWhenUsed/>
    <w:rsid w:val="00D22381"/>
    <w:rPr>
      <w:sz w:val="16"/>
      <w:szCs w:val="16"/>
    </w:rPr>
  </w:style>
  <w:style w:type="paragraph" w:styleId="CommentText">
    <w:name w:val="annotation text"/>
    <w:basedOn w:val="Normal"/>
    <w:link w:val="CommentTextChar"/>
    <w:uiPriority w:val="99"/>
    <w:semiHidden/>
    <w:unhideWhenUsed/>
    <w:rsid w:val="00D22381"/>
    <w:rPr>
      <w:sz w:val="20"/>
      <w:szCs w:val="20"/>
    </w:rPr>
  </w:style>
  <w:style w:type="character" w:customStyle="1" w:styleId="CommentTextChar">
    <w:name w:val="Comment Text Char"/>
    <w:basedOn w:val="DefaultParagraphFont"/>
    <w:link w:val="CommentText"/>
    <w:uiPriority w:val="99"/>
    <w:semiHidden/>
    <w:rsid w:val="00D22381"/>
    <w:rPr>
      <w:sz w:val="20"/>
      <w:szCs w:val="20"/>
      <w:lang w:val="en-GB"/>
    </w:rPr>
  </w:style>
  <w:style w:type="paragraph" w:styleId="CommentSubject">
    <w:name w:val="annotation subject"/>
    <w:basedOn w:val="CommentText"/>
    <w:next w:val="CommentText"/>
    <w:link w:val="CommentSubjectChar"/>
    <w:uiPriority w:val="99"/>
    <w:semiHidden/>
    <w:unhideWhenUsed/>
    <w:rsid w:val="00D22381"/>
    <w:rPr>
      <w:b/>
      <w:bCs/>
    </w:rPr>
  </w:style>
  <w:style w:type="character" w:customStyle="1" w:styleId="CommentSubjectChar">
    <w:name w:val="Comment Subject Char"/>
    <w:basedOn w:val="CommentTextChar"/>
    <w:link w:val="CommentSubject"/>
    <w:uiPriority w:val="99"/>
    <w:semiHidden/>
    <w:rsid w:val="00D22381"/>
    <w:rPr>
      <w:b/>
      <w:bCs/>
      <w:sz w:val="20"/>
      <w:szCs w:val="20"/>
      <w:lang w:val="en-GB"/>
    </w:rPr>
  </w:style>
  <w:style w:type="paragraph" w:styleId="Revision">
    <w:name w:val="Revision"/>
    <w:hidden/>
    <w:uiPriority w:val="99"/>
    <w:semiHidden/>
    <w:rsid w:val="00B567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0853">
      <w:bodyDiv w:val="1"/>
      <w:marLeft w:val="0"/>
      <w:marRight w:val="0"/>
      <w:marTop w:val="0"/>
      <w:marBottom w:val="0"/>
      <w:divBdr>
        <w:top w:val="none" w:sz="0" w:space="0" w:color="auto"/>
        <w:left w:val="none" w:sz="0" w:space="0" w:color="auto"/>
        <w:bottom w:val="none" w:sz="0" w:space="0" w:color="auto"/>
        <w:right w:val="none" w:sz="0" w:space="0" w:color="auto"/>
      </w:divBdr>
    </w:div>
    <w:div w:id="362831850">
      <w:bodyDiv w:val="1"/>
      <w:marLeft w:val="0"/>
      <w:marRight w:val="0"/>
      <w:marTop w:val="0"/>
      <w:marBottom w:val="0"/>
      <w:divBdr>
        <w:top w:val="none" w:sz="0" w:space="0" w:color="auto"/>
        <w:left w:val="none" w:sz="0" w:space="0" w:color="auto"/>
        <w:bottom w:val="none" w:sz="0" w:space="0" w:color="auto"/>
        <w:right w:val="none" w:sz="0" w:space="0" w:color="auto"/>
      </w:divBdr>
    </w:div>
    <w:div w:id="436754877">
      <w:bodyDiv w:val="1"/>
      <w:marLeft w:val="0"/>
      <w:marRight w:val="0"/>
      <w:marTop w:val="0"/>
      <w:marBottom w:val="0"/>
      <w:divBdr>
        <w:top w:val="none" w:sz="0" w:space="0" w:color="auto"/>
        <w:left w:val="none" w:sz="0" w:space="0" w:color="auto"/>
        <w:bottom w:val="none" w:sz="0" w:space="0" w:color="auto"/>
        <w:right w:val="none" w:sz="0" w:space="0" w:color="auto"/>
      </w:divBdr>
    </w:div>
    <w:div w:id="443233724">
      <w:bodyDiv w:val="1"/>
      <w:marLeft w:val="0"/>
      <w:marRight w:val="0"/>
      <w:marTop w:val="0"/>
      <w:marBottom w:val="0"/>
      <w:divBdr>
        <w:top w:val="none" w:sz="0" w:space="0" w:color="auto"/>
        <w:left w:val="none" w:sz="0" w:space="0" w:color="auto"/>
        <w:bottom w:val="none" w:sz="0" w:space="0" w:color="auto"/>
        <w:right w:val="none" w:sz="0" w:space="0" w:color="auto"/>
      </w:divBdr>
    </w:div>
    <w:div w:id="457339222">
      <w:bodyDiv w:val="1"/>
      <w:marLeft w:val="0"/>
      <w:marRight w:val="0"/>
      <w:marTop w:val="0"/>
      <w:marBottom w:val="0"/>
      <w:divBdr>
        <w:top w:val="none" w:sz="0" w:space="0" w:color="auto"/>
        <w:left w:val="none" w:sz="0" w:space="0" w:color="auto"/>
        <w:bottom w:val="none" w:sz="0" w:space="0" w:color="auto"/>
        <w:right w:val="none" w:sz="0" w:space="0" w:color="auto"/>
      </w:divBdr>
    </w:div>
    <w:div w:id="698169092">
      <w:bodyDiv w:val="1"/>
      <w:marLeft w:val="0"/>
      <w:marRight w:val="0"/>
      <w:marTop w:val="0"/>
      <w:marBottom w:val="0"/>
      <w:divBdr>
        <w:top w:val="none" w:sz="0" w:space="0" w:color="auto"/>
        <w:left w:val="none" w:sz="0" w:space="0" w:color="auto"/>
        <w:bottom w:val="none" w:sz="0" w:space="0" w:color="auto"/>
        <w:right w:val="none" w:sz="0" w:space="0" w:color="auto"/>
      </w:divBdr>
    </w:div>
    <w:div w:id="1141653927">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275207986">
      <w:bodyDiv w:val="1"/>
      <w:marLeft w:val="0"/>
      <w:marRight w:val="0"/>
      <w:marTop w:val="0"/>
      <w:marBottom w:val="0"/>
      <w:divBdr>
        <w:top w:val="none" w:sz="0" w:space="0" w:color="auto"/>
        <w:left w:val="none" w:sz="0" w:space="0" w:color="auto"/>
        <w:bottom w:val="none" w:sz="0" w:space="0" w:color="auto"/>
        <w:right w:val="none" w:sz="0" w:space="0" w:color="auto"/>
      </w:divBdr>
    </w:div>
    <w:div w:id="1365596492">
      <w:bodyDiv w:val="1"/>
      <w:marLeft w:val="0"/>
      <w:marRight w:val="0"/>
      <w:marTop w:val="0"/>
      <w:marBottom w:val="0"/>
      <w:divBdr>
        <w:top w:val="none" w:sz="0" w:space="0" w:color="auto"/>
        <w:left w:val="none" w:sz="0" w:space="0" w:color="auto"/>
        <w:bottom w:val="none" w:sz="0" w:space="0" w:color="auto"/>
        <w:right w:val="none" w:sz="0" w:space="0" w:color="auto"/>
      </w:divBdr>
    </w:div>
    <w:div w:id="1638489111">
      <w:bodyDiv w:val="1"/>
      <w:marLeft w:val="0"/>
      <w:marRight w:val="0"/>
      <w:marTop w:val="0"/>
      <w:marBottom w:val="0"/>
      <w:divBdr>
        <w:top w:val="none" w:sz="0" w:space="0" w:color="auto"/>
        <w:left w:val="none" w:sz="0" w:space="0" w:color="auto"/>
        <w:bottom w:val="none" w:sz="0" w:space="0" w:color="auto"/>
        <w:right w:val="none" w:sz="0" w:space="0" w:color="auto"/>
      </w:divBdr>
    </w:div>
    <w:div w:id="1674840069">
      <w:bodyDiv w:val="1"/>
      <w:marLeft w:val="0"/>
      <w:marRight w:val="0"/>
      <w:marTop w:val="0"/>
      <w:marBottom w:val="0"/>
      <w:divBdr>
        <w:top w:val="none" w:sz="0" w:space="0" w:color="auto"/>
        <w:left w:val="none" w:sz="0" w:space="0" w:color="auto"/>
        <w:bottom w:val="none" w:sz="0" w:space="0" w:color="auto"/>
        <w:right w:val="none" w:sz="0" w:space="0" w:color="auto"/>
      </w:divBdr>
    </w:div>
    <w:div w:id="2142141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andberg\AppData\Roaming\Microsoft\Word\Workgroup\GS1%20Basic.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50C735046BA3499D7BE4780B20B9DD" ma:contentTypeVersion="13" ma:contentTypeDescription="Create a new document." ma:contentTypeScope="" ma:versionID="63e9f52c22ff77b6b24c2b1db974f7ad">
  <xsd:schema xmlns:xsd="http://www.w3.org/2001/XMLSchema" xmlns:xs="http://www.w3.org/2001/XMLSchema" xmlns:p="http://schemas.microsoft.com/office/2006/metadata/properties" xmlns:ns3="49666193-00c4-4162-86c0-3a1e758a2c83" xmlns:ns4="03b1c235-7076-4975-95c5-5fc6cbc518f9" targetNamespace="http://schemas.microsoft.com/office/2006/metadata/properties" ma:root="true" ma:fieldsID="75e523e96ce3c9fbc3a96a7874a6c83e" ns3:_="" ns4:_="">
    <xsd:import namespace="49666193-00c4-4162-86c0-3a1e758a2c83"/>
    <xsd:import namespace="03b1c235-7076-4975-95c5-5fc6cbc518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66193-00c4-4162-86c0-3a1e758a2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b1c235-7076-4975-95c5-5fc6cbc51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AE86D-40BD-4CEA-879A-2489521CD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3B41D-6B14-B244-9218-FEF6FB6074EF}">
  <ds:schemaRefs>
    <ds:schemaRef ds:uri="http://schemas.openxmlformats.org/officeDocument/2006/bibliography"/>
  </ds:schemaRefs>
</ds:datastoreItem>
</file>

<file path=customXml/itemProps3.xml><?xml version="1.0" encoding="utf-8"?>
<ds:datastoreItem xmlns:ds="http://schemas.openxmlformats.org/officeDocument/2006/customXml" ds:itemID="{9107ED6C-850F-4895-B232-E4A03C9E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66193-00c4-4162-86c0-3a1e758a2c83"/>
    <ds:schemaRef ds:uri="03b1c235-7076-4975-95c5-5fc6cbc51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91267-EA54-4A00-B394-40CD9073A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C:\Users\lisa.sandberg\AppData\Roaming\Microsoft\Word\Workgroup\GS1 Basic.dotm</Template>
  <TotalTime>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GS1</Company>
  <LinksUpToDate>false</LinksUpToDate>
  <CharactersWithSpaces>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Amy Grove</dc:creator>
  <cp:keywords/>
  <dc:description/>
  <cp:lastModifiedBy>AMY GROVE</cp:lastModifiedBy>
  <cp:revision>15</cp:revision>
  <dcterms:created xsi:type="dcterms:W3CDTF">2020-03-05T19:50:00Z</dcterms:created>
  <dcterms:modified xsi:type="dcterms:W3CDTF">2021-04-14T18:49:00Z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0x0101004F50C735046BA3499D7BE4780B20B9DD</vt:lpwstr>
  </property>
</Properties>
</file>