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0BE1" w14:textId="3A0DE9F8" w:rsidR="00A764CD" w:rsidRDefault="00A764CD" w:rsidP="003B32FD">
      <w:pPr>
        <w:rPr>
          <w:rFonts w:eastAsia="Times New Roman"/>
          <w:b/>
          <w:b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38B9336" wp14:editId="0E0E6B48">
            <wp:simplePos x="0" y="0"/>
            <wp:positionH relativeFrom="column">
              <wp:posOffset>1549400</wp:posOffset>
            </wp:positionH>
            <wp:positionV relativeFrom="paragraph">
              <wp:posOffset>-783590</wp:posOffset>
            </wp:positionV>
            <wp:extent cx="2838450" cy="13500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5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D4D99" w14:textId="5F4375E0" w:rsidR="00F60CED" w:rsidRDefault="00072A9A" w:rsidP="003B32F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br/>
      </w:r>
      <w:r w:rsidRPr="00F60CED">
        <w:rPr>
          <w:rFonts w:eastAsia="Times New Roman"/>
          <w:b/>
          <w:bCs/>
        </w:rPr>
        <w:br/>
        <w:t xml:space="preserve">All applicants shall participate in a </w:t>
      </w:r>
      <w:proofErr w:type="gramStart"/>
      <w:r w:rsidRPr="00F60CED">
        <w:rPr>
          <w:rFonts w:eastAsia="Times New Roman"/>
          <w:b/>
          <w:bCs/>
        </w:rPr>
        <w:t>career based</w:t>
      </w:r>
      <w:proofErr w:type="gramEnd"/>
      <w:r w:rsidRPr="00F60CED">
        <w:rPr>
          <w:rFonts w:eastAsia="Times New Roman"/>
          <w:b/>
          <w:bCs/>
        </w:rPr>
        <w:t xml:space="preserve"> learning and training program approved by the office. To meet this requirement, at the time of application, applicants may choose a method of participation from the list below:</w:t>
      </w:r>
    </w:p>
    <w:p w14:paraId="65F0F025" w14:textId="7A549DF9" w:rsidR="003B32FD" w:rsidRDefault="00072A9A" w:rsidP="003B32FD">
      <w:r w:rsidRPr="00F60CED">
        <w:rPr>
          <w:rFonts w:eastAsia="Times New Roman"/>
          <w:b/>
          <w:sz w:val="28"/>
          <w:szCs w:val="28"/>
        </w:rPr>
        <w:br/>
        <w:t>a</w:t>
      </w:r>
      <w:r w:rsidRPr="00F60CED">
        <w:rPr>
          <w:rFonts w:eastAsia="Times New Roman"/>
        </w:rPr>
        <w:t>. provide a minimum of 3 paid internship positions provided to students enrolled in an accredited high school, community college, university or qualified community based program, for a minimum of 75 hours per student and a total of 225 hours; or</w:t>
      </w:r>
      <w:r w:rsidRPr="00F60CED">
        <w:rPr>
          <w:rFonts w:eastAsia="Times New Roman"/>
        </w:rPr>
        <w:br/>
      </w:r>
      <w:r w:rsidRPr="00F60CED">
        <w:rPr>
          <w:rFonts w:eastAsia="Times New Roman"/>
          <w:b/>
          <w:sz w:val="28"/>
          <w:szCs w:val="28"/>
        </w:rPr>
        <w:t>b</w:t>
      </w:r>
      <w:r w:rsidRPr="00F60CED">
        <w:rPr>
          <w:rFonts w:eastAsia="Times New Roman"/>
        </w:rPr>
        <w:t>. a minimum of 8 hours of classroom workshop provided to students enrolled in an accredited high school, community college, university or qualified community based program; or</w:t>
      </w:r>
      <w:r w:rsidRPr="00F60CED">
        <w:rPr>
          <w:rFonts w:eastAsia="Times New Roman"/>
        </w:rPr>
        <w:br/>
      </w:r>
      <w:r w:rsidRPr="00F60CED">
        <w:rPr>
          <w:rFonts w:eastAsia="Times New Roman"/>
          <w:b/>
          <w:sz w:val="28"/>
          <w:szCs w:val="28"/>
        </w:rPr>
        <w:t>c.</w:t>
      </w:r>
      <w:r w:rsidRPr="00F60CED">
        <w:rPr>
          <w:rFonts w:eastAsia="Times New Roman"/>
        </w:rPr>
        <w:t xml:space="preserve"> a minimum of 8 hours of studio employment and professional skills tour provided to students enrolled in high school, community college, university or qualified community based program; or</w:t>
      </w:r>
      <w:r w:rsidRPr="00F60CED">
        <w:rPr>
          <w:rFonts w:eastAsia="Times New Roman"/>
        </w:rPr>
        <w:br/>
      </w:r>
      <w:r w:rsidRPr="00F60CED">
        <w:rPr>
          <w:rFonts w:eastAsia="Times New Roman"/>
          <w:b/>
          <w:sz w:val="28"/>
          <w:szCs w:val="28"/>
        </w:rPr>
        <w:t>d</w:t>
      </w:r>
      <w:r w:rsidRPr="00F60CED">
        <w:rPr>
          <w:rFonts w:eastAsia="Times New Roman"/>
        </w:rPr>
        <w:t>. a minimum of 8 hours of continuing education for educators or faculty to observe the set operations, post production and other specialized departments;</w:t>
      </w:r>
      <w:r w:rsidRPr="00F60CED">
        <w:rPr>
          <w:rFonts w:eastAsia="Times New Roman"/>
        </w:rPr>
        <w:br/>
      </w:r>
      <w:r w:rsidRPr="00F60CED">
        <w:rPr>
          <w:rFonts w:eastAsia="Times New Roman"/>
          <w:b/>
          <w:sz w:val="28"/>
          <w:szCs w:val="28"/>
        </w:rPr>
        <w:t>e.</w:t>
      </w:r>
      <w:r w:rsidRPr="00F60CED">
        <w:rPr>
          <w:rFonts w:eastAsia="Times New Roman"/>
        </w:rPr>
        <w:t xml:space="preserve"> financial contribution or donation to a specific local educational agency or higher education institution specializing in arts, media and entertainment career oriented program. Financial contributions calculated at 0.25 percent of the estimated tax credit reservation; or</w:t>
      </w:r>
      <w:r w:rsidRPr="00F60CED">
        <w:rPr>
          <w:rFonts w:eastAsia="Times New Roman"/>
        </w:rPr>
        <w:br/>
      </w:r>
      <w:r w:rsidRPr="00F60CED">
        <w:rPr>
          <w:rFonts w:eastAsia="Times New Roman"/>
          <w:b/>
          <w:sz w:val="28"/>
          <w:szCs w:val="28"/>
        </w:rPr>
        <w:t>f.</w:t>
      </w:r>
      <w:r w:rsidRPr="00F60CED">
        <w:rPr>
          <w:rFonts w:eastAsia="Times New Roman"/>
        </w:rPr>
        <w:t xml:space="preserve"> other</w:t>
      </w:r>
      <w:r>
        <w:rPr>
          <w:rFonts w:eastAsia="Times New Roman"/>
        </w:rPr>
        <w:t xml:space="preserve"> method of participation approved by the office.</w:t>
      </w:r>
      <w:r>
        <w:rPr>
          <w:rFonts w:eastAsia="Times New Roman"/>
        </w:rPr>
        <w:br/>
      </w:r>
    </w:p>
    <w:p w14:paraId="6739AFF4" w14:textId="77777777" w:rsidR="00072A9A" w:rsidRDefault="00072A9A"/>
    <w:sectPr w:rsidR="0007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9A"/>
    <w:rsid w:val="00072A9A"/>
    <w:rsid w:val="00186653"/>
    <w:rsid w:val="001F2DE6"/>
    <w:rsid w:val="003B32FD"/>
    <w:rsid w:val="004F71BB"/>
    <w:rsid w:val="009F69D9"/>
    <w:rsid w:val="00A764CD"/>
    <w:rsid w:val="00F46454"/>
    <w:rsid w:val="00F60CED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2B7C"/>
  <w15:chartTrackingRefBased/>
  <w15:docId w15:val="{8441A783-B4B6-4553-8A4B-2561001C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Shoemaker</dc:creator>
  <cp:keywords/>
  <dc:description/>
  <cp:lastModifiedBy>Microsoft Office User</cp:lastModifiedBy>
  <cp:revision>2</cp:revision>
  <dcterms:created xsi:type="dcterms:W3CDTF">2022-08-24T13:49:00Z</dcterms:created>
  <dcterms:modified xsi:type="dcterms:W3CDTF">2022-08-24T13:49:00Z</dcterms:modified>
</cp:coreProperties>
</file>