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5336" w14:textId="77777777" w:rsidR="00F85280" w:rsidRPr="00F85280" w:rsidRDefault="00F85280" w:rsidP="00F85280">
      <w:pPr>
        <w:tabs>
          <w:tab w:val="left" w:pos="5895"/>
        </w:tabs>
        <w:spacing w:line="276" w:lineRule="auto"/>
        <w:rPr>
          <w:rFonts w:ascii="Arial" w:eastAsia="Dotum" w:hAnsi="Arial" w:cs="Arial"/>
          <w:b/>
          <w:color w:val="auto"/>
        </w:rPr>
      </w:pPr>
    </w:p>
    <w:p w14:paraId="78C0ED72" w14:textId="0A9B796B" w:rsidR="007602A5" w:rsidRDefault="00DC002E" w:rsidP="00F85280">
      <w:pPr>
        <w:tabs>
          <w:tab w:val="left" w:pos="5895"/>
        </w:tabs>
        <w:spacing w:line="276" w:lineRule="auto"/>
        <w:rPr>
          <w:rFonts w:ascii="Arial" w:eastAsia="Dotum" w:hAnsi="Arial" w:cs="Arial"/>
          <w:b/>
          <w:color w:val="auto"/>
          <w:sz w:val="44"/>
          <w:szCs w:val="56"/>
        </w:rPr>
      </w:pPr>
      <w:r>
        <w:rPr>
          <w:rFonts w:ascii="Arial" w:eastAsia="Dotum" w:hAnsi="Arial" w:cs="Arial"/>
          <w:b/>
          <w:color w:val="auto"/>
          <w:sz w:val="44"/>
          <w:szCs w:val="56"/>
        </w:rPr>
        <w:t>Water &amp; Stone</w:t>
      </w:r>
    </w:p>
    <w:p w14:paraId="1C621C69" w14:textId="1CFBC7F2" w:rsidR="009E0682" w:rsidRPr="009E0682" w:rsidRDefault="009E0682" w:rsidP="00F85280">
      <w:pPr>
        <w:tabs>
          <w:tab w:val="left" w:pos="5895"/>
        </w:tabs>
        <w:spacing w:line="276" w:lineRule="auto"/>
        <w:rPr>
          <w:rFonts w:ascii="Arial" w:eastAsia="Dotum" w:hAnsi="Arial" w:cs="Arial"/>
          <w:color w:val="auto"/>
          <w:sz w:val="44"/>
          <w:szCs w:val="56"/>
        </w:rPr>
      </w:pPr>
      <w:r w:rsidRPr="009E0682">
        <w:rPr>
          <w:rFonts w:ascii="Arial" w:eastAsia="Dotum" w:hAnsi="Arial" w:cs="Arial"/>
          <w:color w:val="auto"/>
          <w:sz w:val="44"/>
          <w:szCs w:val="56"/>
        </w:rPr>
        <w:t xml:space="preserve">A solo exhibition by </w:t>
      </w:r>
      <w:r w:rsidR="00DC002E">
        <w:rPr>
          <w:rFonts w:ascii="Arial" w:eastAsia="Dotum" w:hAnsi="Arial" w:cs="Arial"/>
          <w:color w:val="auto"/>
          <w:sz w:val="44"/>
          <w:szCs w:val="56"/>
        </w:rPr>
        <w:t>Stephanie Reisch</w:t>
      </w:r>
    </w:p>
    <w:p w14:paraId="7AE8B47E" w14:textId="00212D85" w:rsidR="00A679EE" w:rsidRDefault="007602A5" w:rsidP="00F85280">
      <w:pPr>
        <w:tabs>
          <w:tab w:val="left" w:pos="5895"/>
        </w:tabs>
        <w:spacing w:line="276" w:lineRule="auto"/>
        <w:rPr>
          <w:rFonts w:ascii="Calibri Light" w:eastAsia="Dotum" w:hAnsi="Calibri Light" w:cs="Arial"/>
          <w:b/>
          <w:color w:val="auto"/>
          <w:sz w:val="28"/>
          <w:szCs w:val="24"/>
        </w:rPr>
      </w:pPr>
      <w:r w:rsidRPr="001565E2">
        <w:rPr>
          <w:rFonts w:ascii="Calibri Light" w:eastAsia="Dotum" w:hAnsi="Calibri Light" w:cs="Arial"/>
          <w:color w:val="auto"/>
          <w:sz w:val="28"/>
          <w:szCs w:val="24"/>
        </w:rPr>
        <w:t xml:space="preserve">Heathcote Museum &amp; Gallery  </w:t>
      </w:r>
      <w:r w:rsidR="00DC002E">
        <w:rPr>
          <w:rFonts w:ascii="Calibri Light" w:eastAsia="Dotum" w:hAnsi="Calibri Light" w:cs="Arial"/>
          <w:b/>
          <w:color w:val="auto"/>
          <w:sz w:val="28"/>
          <w:szCs w:val="24"/>
        </w:rPr>
        <w:t>24 March to 29 April 2018</w:t>
      </w:r>
    </w:p>
    <w:p w14:paraId="11BD3DAD" w14:textId="77777777" w:rsidR="000E004A" w:rsidRDefault="000E004A" w:rsidP="00F85280">
      <w:pPr>
        <w:tabs>
          <w:tab w:val="left" w:pos="5895"/>
        </w:tabs>
        <w:spacing w:line="276" w:lineRule="auto"/>
        <w:rPr>
          <w:rFonts w:ascii="Calibri Light" w:eastAsia="Dotum" w:hAnsi="Calibri Light" w:cs="Arial"/>
          <w:b/>
          <w:color w:val="auto"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58"/>
        <w:tblW w:w="11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685"/>
        <w:gridCol w:w="4004"/>
        <w:gridCol w:w="1814"/>
        <w:gridCol w:w="1134"/>
      </w:tblGrid>
      <w:tr w:rsidR="00F85280" w:rsidRPr="001D015F" w14:paraId="64C42CA9" w14:textId="77777777" w:rsidTr="001618D1">
        <w:trPr>
          <w:trHeight w:val="1172"/>
        </w:trPr>
        <w:tc>
          <w:tcPr>
            <w:tcW w:w="510" w:type="dxa"/>
          </w:tcPr>
          <w:p w14:paraId="4C61497F" w14:textId="77777777" w:rsidR="00F85280" w:rsidRPr="001D015F" w:rsidRDefault="00F85280" w:rsidP="00F85280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4D7390" w14:textId="77777777" w:rsidR="00F85280" w:rsidRPr="001D015F" w:rsidRDefault="00F85280" w:rsidP="00F85280">
            <w:pPr>
              <w:tabs>
                <w:tab w:val="left" w:pos="5895"/>
              </w:tabs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Title:</w:t>
            </w:r>
          </w:p>
        </w:tc>
        <w:tc>
          <w:tcPr>
            <w:tcW w:w="4004" w:type="dxa"/>
          </w:tcPr>
          <w:p w14:paraId="755740C3" w14:textId="77777777" w:rsidR="00F85280" w:rsidRPr="001D015F" w:rsidRDefault="00F85280" w:rsidP="00F85280">
            <w:pPr>
              <w:tabs>
                <w:tab w:val="left" w:pos="5895"/>
              </w:tabs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Medium:</w:t>
            </w:r>
          </w:p>
        </w:tc>
        <w:tc>
          <w:tcPr>
            <w:tcW w:w="1814" w:type="dxa"/>
          </w:tcPr>
          <w:p w14:paraId="2F5C76CC" w14:textId="77777777" w:rsidR="00F85280" w:rsidRPr="001D015F" w:rsidRDefault="00F85280" w:rsidP="00F85280">
            <w:pPr>
              <w:tabs>
                <w:tab w:val="left" w:pos="5895"/>
              </w:tabs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Dimensions: </w:t>
            </w:r>
            <w:r w:rsidRPr="001D015F">
              <w:rPr>
                <w:rFonts w:asciiTheme="minorHAnsi" w:hAnsiTheme="minorHAnsi" w:cs="Arial"/>
                <w:color w:val="auto"/>
                <w:sz w:val="24"/>
                <w:szCs w:val="24"/>
              </w:rPr>
              <w:t>(cm)</w:t>
            </w:r>
          </w:p>
        </w:tc>
        <w:tc>
          <w:tcPr>
            <w:tcW w:w="1134" w:type="dxa"/>
          </w:tcPr>
          <w:p w14:paraId="094630A0" w14:textId="77777777" w:rsidR="00F85280" w:rsidRPr="001D015F" w:rsidRDefault="00F85280" w:rsidP="00F85280">
            <w:pPr>
              <w:tabs>
                <w:tab w:val="left" w:pos="5895"/>
              </w:tabs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Price:</w:t>
            </w:r>
          </w:p>
        </w:tc>
      </w:tr>
      <w:tr w:rsidR="009516D7" w:rsidRPr="001D015F" w14:paraId="059A553A" w14:textId="77777777" w:rsidTr="001618D1">
        <w:trPr>
          <w:trHeight w:val="1172"/>
        </w:trPr>
        <w:tc>
          <w:tcPr>
            <w:tcW w:w="510" w:type="dxa"/>
          </w:tcPr>
          <w:p w14:paraId="54F2349F" w14:textId="29891B7B" w:rsidR="009516D7" w:rsidRPr="001D015F" w:rsidRDefault="009516D7" w:rsidP="009516D7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AD9A0CF" w14:textId="5DA4974F" w:rsidR="00C66F3F" w:rsidRDefault="009516D7" w:rsidP="009516D7">
            <w:pPr>
              <w:rPr>
                <w:rFonts w:asciiTheme="minorHAnsi" w:hAnsiTheme="minorHAnsi" w:cs="Arial"/>
                <w:i/>
                <w:color w:val="auto"/>
                <w:sz w:val="24"/>
                <w:szCs w:val="24"/>
                <w:lang w:val="en-AU"/>
              </w:rPr>
            </w:pPr>
            <w:r w:rsidRPr="001D015F">
              <w:rPr>
                <w:rFonts w:asciiTheme="minorHAnsi" w:hAnsiTheme="minorHAnsi" w:cs="Euphemia UCAS"/>
                <w:i/>
                <w:sz w:val="24"/>
                <w:szCs w:val="24"/>
              </w:rPr>
              <w:t xml:space="preserve">Convergence   </w:t>
            </w:r>
          </w:p>
          <w:p w14:paraId="0E4DAB29" w14:textId="54AC083A" w:rsidR="00C66F3F" w:rsidRDefault="00C66F3F" w:rsidP="00C66F3F">
            <w:pPr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</w:p>
          <w:p w14:paraId="66C48C15" w14:textId="1D3EFADE" w:rsidR="009516D7" w:rsidRPr="00C66F3F" w:rsidRDefault="00C66F3F" w:rsidP="00C66F3F">
            <w:pPr>
              <w:tabs>
                <w:tab w:val="left" w:pos="1000"/>
              </w:tabs>
              <w:rPr>
                <w:rFonts w:asciiTheme="minorHAnsi" w:hAnsiTheme="minorHAnsi" w:cs="Arial"/>
                <w:sz w:val="24"/>
                <w:szCs w:val="24"/>
                <w:lang w:val="en-AU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AU"/>
              </w:rPr>
              <w:tab/>
            </w:r>
          </w:p>
        </w:tc>
        <w:tc>
          <w:tcPr>
            <w:tcW w:w="4004" w:type="dxa"/>
          </w:tcPr>
          <w:p w14:paraId="39FB185D" w14:textId="6A12E2D6" w:rsidR="009516D7" w:rsidRPr="001D015F" w:rsidRDefault="009516D7" w:rsidP="009516D7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AU"/>
              </w:rPr>
            </w:pPr>
            <w:r w:rsidRPr="001D015F">
              <w:rPr>
                <w:rFonts w:asciiTheme="minorHAnsi" w:hAnsiTheme="minorHAnsi" w:cs="Euphemia UCAS"/>
                <w:sz w:val="24"/>
                <w:szCs w:val="24"/>
              </w:rPr>
              <w:t xml:space="preserve">Oil paint, </w:t>
            </w:r>
            <w:proofErr w:type="spellStart"/>
            <w:r w:rsidRPr="001D015F">
              <w:rPr>
                <w:rFonts w:asciiTheme="minorHAnsi" w:hAnsiTheme="minorHAnsi" w:cs="Arial"/>
                <w:sz w:val="24"/>
                <w:szCs w:val="24"/>
              </w:rPr>
              <w:t>haematite</w:t>
            </w:r>
            <w:proofErr w:type="spellEnd"/>
            <w:r w:rsidRPr="001D015F">
              <w:rPr>
                <w:rFonts w:asciiTheme="minorHAnsi" w:hAnsiTheme="minorHAnsi" w:cs="Arial"/>
                <w:sz w:val="24"/>
                <w:szCs w:val="24"/>
              </w:rPr>
              <w:t xml:space="preserve"> and bone ash in lime-washed oak frame</w:t>
            </w:r>
          </w:p>
        </w:tc>
        <w:tc>
          <w:tcPr>
            <w:tcW w:w="1814" w:type="dxa"/>
          </w:tcPr>
          <w:p w14:paraId="70E288AA" w14:textId="022E3B51" w:rsidR="009516D7" w:rsidRPr="001D015F" w:rsidRDefault="009516D7" w:rsidP="009516D7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AU"/>
              </w:rPr>
            </w:pPr>
            <w:r w:rsidRPr="001D015F">
              <w:rPr>
                <w:rFonts w:asciiTheme="minorHAnsi" w:hAnsiTheme="minorHAnsi" w:cs="Arial"/>
                <w:sz w:val="24"/>
                <w:szCs w:val="24"/>
              </w:rPr>
              <w:t>58.5 x 58.5</w:t>
            </w:r>
          </w:p>
        </w:tc>
        <w:tc>
          <w:tcPr>
            <w:tcW w:w="1134" w:type="dxa"/>
          </w:tcPr>
          <w:p w14:paraId="7D679C86" w14:textId="77777777" w:rsidR="009516D7" w:rsidRDefault="009516D7" w:rsidP="009516D7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$850</w:t>
            </w:r>
          </w:p>
          <w:p w14:paraId="0AECB8DE" w14:textId="77777777" w:rsidR="009516D7" w:rsidRDefault="009516D7" w:rsidP="009516D7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</w:p>
          <w:p w14:paraId="367CDD9D" w14:textId="77777777" w:rsidR="009516D7" w:rsidRDefault="009516D7" w:rsidP="009516D7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</w:p>
          <w:p w14:paraId="3DA1DCA4" w14:textId="42A635B8" w:rsidR="009516D7" w:rsidRPr="001D015F" w:rsidRDefault="009516D7" w:rsidP="009516D7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9516D7" w:rsidRPr="001D015F" w14:paraId="6C99AB0B" w14:textId="77777777" w:rsidTr="001618D1">
        <w:trPr>
          <w:trHeight w:val="1172"/>
        </w:trPr>
        <w:tc>
          <w:tcPr>
            <w:tcW w:w="510" w:type="dxa"/>
          </w:tcPr>
          <w:p w14:paraId="0CC436CA" w14:textId="3AEFC465" w:rsidR="009516D7" w:rsidRPr="001D015F" w:rsidRDefault="009516D7" w:rsidP="009516D7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E769702" w14:textId="20107572" w:rsidR="009516D7" w:rsidRPr="001D015F" w:rsidRDefault="009516D7" w:rsidP="009516D7">
            <w:pPr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i/>
                <w:sz w:val="24"/>
                <w:szCs w:val="24"/>
              </w:rPr>
              <w:t xml:space="preserve">Rock Man   </w:t>
            </w:r>
          </w:p>
        </w:tc>
        <w:tc>
          <w:tcPr>
            <w:tcW w:w="4004" w:type="dxa"/>
          </w:tcPr>
          <w:p w14:paraId="068C0757" w14:textId="0061F178" w:rsidR="009516D7" w:rsidRPr="001D015F" w:rsidRDefault="009516D7" w:rsidP="009516D7">
            <w:pPr>
              <w:rPr>
                <w:rFonts w:asciiTheme="minorHAnsi" w:hAnsiTheme="minorHAnsi" w:cs="Euphemia UCAS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sz w:val="24"/>
                <w:szCs w:val="24"/>
              </w:rPr>
              <w:t xml:space="preserve">Oil paint, </w:t>
            </w:r>
            <w:proofErr w:type="spellStart"/>
            <w:r w:rsidRPr="001D015F">
              <w:rPr>
                <w:rFonts w:asciiTheme="minorHAnsi" w:hAnsiTheme="minorHAnsi" w:cs="Arial"/>
                <w:sz w:val="24"/>
                <w:szCs w:val="24"/>
              </w:rPr>
              <w:t>haematite</w:t>
            </w:r>
            <w:proofErr w:type="spellEnd"/>
            <w:r w:rsidRPr="001D015F">
              <w:rPr>
                <w:rFonts w:asciiTheme="minorHAnsi" w:hAnsiTheme="minorHAnsi" w:cs="Arial"/>
                <w:sz w:val="24"/>
                <w:szCs w:val="24"/>
              </w:rPr>
              <w:t xml:space="preserve"> and bone ash in lime-washed oak frame</w:t>
            </w:r>
          </w:p>
        </w:tc>
        <w:tc>
          <w:tcPr>
            <w:tcW w:w="1814" w:type="dxa"/>
          </w:tcPr>
          <w:p w14:paraId="45023F64" w14:textId="6C19A632" w:rsidR="009516D7" w:rsidRPr="001D015F" w:rsidRDefault="009516D7" w:rsidP="009516D7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AU"/>
              </w:rPr>
            </w:pPr>
            <w:r w:rsidRPr="001D015F">
              <w:rPr>
                <w:rFonts w:asciiTheme="minorHAnsi" w:hAnsiTheme="minorHAnsi" w:cs="Arial"/>
                <w:sz w:val="24"/>
                <w:szCs w:val="24"/>
              </w:rPr>
              <w:t>58.5 x 58.5</w:t>
            </w:r>
          </w:p>
        </w:tc>
        <w:tc>
          <w:tcPr>
            <w:tcW w:w="1134" w:type="dxa"/>
          </w:tcPr>
          <w:p w14:paraId="0246AE4E" w14:textId="23CA1CBA" w:rsidR="009516D7" w:rsidRPr="001D015F" w:rsidRDefault="009516D7" w:rsidP="009516D7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$850</w:t>
            </w:r>
          </w:p>
        </w:tc>
      </w:tr>
      <w:tr w:rsidR="009516D7" w:rsidRPr="001D015F" w14:paraId="4B06AE9B" w14:textId="77777777" w:rsidTr="001618D1">
        <w:trPr>
          <w:trHeight w:val="1172"/>
        </w:trPr>
        <w:tc>
          <w:tcPr>
            <w:tcW w:w="510" w:type="dxa"/>
          </w:tcPr>
          <w:p w14:paraId="5E43B47D" w14:textId="619BAF26" w:rsidR="009516D7" w:rsidRPr="001D015F" w:rsidRDefault="009516D7" w:rsidP="009516D7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66701B1D" w14:textId="57943EDC" w:rsidR="009516D7" w:rsidRPr="001D015F" w:rsidRDefault="009516D7" w:rsidP="009516D7">
            <w:pPr>
              <w:rPr>
                <w:rFonts w:asciiTheme="minorHAnsi" w:hAnsiTheme="minorHAnsi" w:cs="Arial"/>
                <w:i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i/>
                <w:sz w:val="24"/>
                <w:szCs w:val="24"/>
              </w:rPr>
              <w:t>Night &amp; Day</w:t>
            </w:r>
          </w:p>
        </w:tc>
        <w:tc>
          <w:tcPr>
            <w:tcW w:w="4004" w:type="dxa"/>
          </w:tcPr>
          <w:p w14:paraId="75CD2377" w14:textId="415E2A39" w:rsidR="009516D7" w:rsidRPr="001D015F" w:rsidRDefault="009516D7" w:rsidP="009516D7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sz w:val="24"/>
                <w:szCs w:val="24"/>
              </w:rPr>
              <w:t>Oil paint,</w:t>
            </w:r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 xml:space="preserve"> </w:t>
            </w:r>
            <w:proofErr w:type="spellStart"/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>haematite</w:t>
            </w:r>
            <w:proofErr w:type="spellEnd"/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>, tiger eye on canvas</w:t>
            </w:r>
          </w:p>
        </w:tc>
        <w:tc>
          <w:tcPr>
            <w:tcW w:w="1814" w:type="dxa"/>
          </w:tcPr>
          <w:p w14:paraId="59D676B4" w14:textId="4E8D4510" w:rsidR="009516D7" w:rsidRPr="001D015F" w:rsidRDefault="009516D7" w:rsidP="009516D7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120 x 120</w:t>
            </w:r>
          </w:p>
        </w:tc>
        <w:tc>
          <w:tcPr>
            <w:tcW w:w="1134" w:type="dxa"/>
          </w:tcPr>
          <w:p w14:paraId="1394B594" w14:textId="27CBDDFF" w:rsidR="009516D7" w:rsidRPr="001D015F" w:rsidRDefault="009516D7" w:rsidP="009516D7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Not for Sale</w:t>
            </w:r>
          </w:p>
        </w:tc>
      </w:tr>
      <w:tr w:rsidR="009516D7" w:rsidRPr="001D015F" w14:paraId="582783AD" w14:textId="77777777" w:rsidTr="001618D1">
        <w:trPr>
          <w:trHeight w:val="1172"/>
        </w:trPr>
        <w:tc>
          <w:tcPr>
            <w:tcW w:w="510" w:type="dxa"/>
          </w:tcPr>
          <w:p w14:paraId="5A6540DB" w14:textId="0892294E" w:rsidR="009516D7" w:rsidRPr="001D015F" w:rsidRDefault="009516D7" w:rsidP="009516D7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7975F582" w14:textId="4C791CF5" w:rsidR="009516D7" w:rsidRPr="001D015F" w:rsidRDefault="009516D7" w:rsidP="009516D7">
            <w:pPr>
              <w:rPr>
                <w:rFonts w:asciiTheme="minorHAnsi" w:hAnsiTheme="minorHAnsi" w:cs="Arial"/>
                <w:i/>
                <w:color w:val="auto"/>
                <w:sz w:val="24"/>
                <w:szCs w:val="24"/>
                <w:lang w:val="en-AU"/>
              </w:rPr>
            </w:pPr>
            <w:proofErr w:type="spellStart"/>
            <w:r w:rsidRPr="001D015F">
              <w:rPr>
                <w:rFonts w:asciiTheme="minorHAnsi" w:hAnsiTheme="minorHAnsi" w:cs="Euphemia UCAS"/>
                <w:i/>
                <w:sz w:val="24"/>
                <w:szCs w:val="24"/>
              </w:rPr>
              <w:t>Rampike</w:t>
            </w:r>
            <w:proofErr w:type="spellEnd"/>
          </w:p>
        </w:tc>
        <w:tc>
          <w:tcPr>
            <w:tcW w:w="4004" w:type="dxa"/>
          </w:tcPr>
          <w:p w14:paraId="3D588845" w14:textId="30F834A4" w:rsidR="009516D7" w:rsidRPr="001D015F" w:rsidRDefault="009516D7" w:rsidP="009516D7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AU"/>
              </w:rPr>
            </w:pPr>
            <w:r w:rsidRPr="001D015F">
              <w:rPr>
                <w:rFonts w:asciiTheme="minorHAnsi" w:hAnsiTheme="minorHAnsi" w:cs="Euphemia UCAS"/>
                <w:sz w:val="24"/>
                <w:szCs w:val="24"/>
              </w:rPr>
              <w:t xml:space="preserve">Oil paint, </w:t>
            </w:r>
            <w:proofErr w:type="spellStart"/>
            <w:r w:rsidRPr="001D015F">
              <w:rPr>
                <w:rFonts w:asciiTheme="minorHAnsi" w:hAnsiTheme="minorHAnsi" w:cs="Arial"/>
                <w:sz w:val="24"/>
                <w:szCs w:val="24"/>
              </w:rPr>
              <w:t>haematite</w:t>
            </w:r>
            <w:proofErr w:type="spellEnd"/>
            <w:r w:rsidRPr="001D015F">
              <w:rPr>
                <w:rFonts w:asciiTheme="minorHAnsi" w:hAnsiTheme="minorHAnsi" w:cs="Arial"/>
                <w:sz w:val="24"/>
                <w:szCs w:val="24"/>
              </w:rPr>
              <w:t xml:space="preserve"> and bone ash in lime-washed oak frame</w:t>
            </w:r>
          </w:p>
        </w:tc>
        <w:tc>
          <w:tcPr>
            <w:tcW w:w="1814" w:type="dxa"/>
          </w:tcPr>
          <w:p w14:paraId="08708547" w14:textId="01C3D795" w:rsidR="009516D7" w:rsidRPr="001D015F" w:rsidRDefault="009516D7" w:rsidP="009516D7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AU"/>
              </w:rPr>
            </w:pPr>
            <w:r w:rsidRPr="001D015F">
              <w:rPr>
                <w:rFonts w:asciiTheme="minorHAnsi" w:hAnsiTheme="minorHAnsi" w:cs="Arial"/>
                <w:sz w:val="24"/>
                <w:szCs w:val="24"/>
              </w:rPr>
              <w:t>58.5 x 58.5</w:t>
            </w:r>
          </w:p>
        </w:tc>
        <w:tc>
          <w:tcPr>
            <w:tcW w:w="1134" w:type="dxa"/>
          </w:tcPr>
          <w:p w14:paraId="5FB5AFD6" w14:textId="0D2C918D" w:rsidR="009516D7" w:rsidRPr="001D015F" w:rsidRDefault="009516D7" w:rsidP="009516D7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$850</w:t>
            </w:r>
          </w:p>
        </w:tc>
      </w:tr>
      <w:tr w:rsidR="009516D7" w:rsidRPr="001D015F" w14:paraId="12BFCF81" w14:textId="77777777" w:rsidTr="001618D1">
        <w:trPr>
          <w:trHeight w:val="1172"/>
        </w:trPr>
        <w:tc>
          <w:tcPr>
            <w:tcW w:w="510" w:type="dxa"/>
          </w:tcPr>
          <w:p w14:paraId="7EF36301" w14:textId="0B675E7A" w:rsidR="009516D7" w:rsidRPr="000E004A" w:rsidRDefault="009516D7" w:rsidP="009516D7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E004A">
              <w:rPr>
                <w:rFonts w:asciiTheme="minorHAnsi" w:hAnsiTheme="minorHAnsi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5A2A116D" w14:textId="71F81576" w:rsidR="009516D7" w:rsidRPr="000E004A" w:rsidRDefault="009516D7" w:rsidP="009516D7">
            <w:pPr>
              <w:widowControl w:val="0"/>
              <w:autoSpaceDE w:val="0"/>
              <w:autoSpaceDN w:val="0"/>
              <w:adjustRightInd w:val="0"/>
              <w:ind w:left="2160" w:hanging="2160"/>
              <w:rPr>
                <w:rFonts w:asciiTheme="minorHAnsi" w:hAnsiTheme="minorHAnsi"/>
                <w:i/>
                <w:color w:val="auto"/>
                <w:sz w:val="24"/>
                <w:szCs w:val="24"/>
              </w:rPr>
            </w:pPr>
            <w:r w:rsidRPr="000E004A">
              <w:rPr>
                <w:rFonts w:asciiTheme="minorHAnsi" w:hAnsiTheme="minorHAnsi" w:cs="Euphemia UCAS"/>
                <w:i/>
                <w:sz w:val="24"/>
                <w:szCs w:val="24"/>
              </w:rPr>
              <w:t>Precipice</w:t>
            </w:r>
          </w:p>
        </w:tc>
        <w:tc>
          <w:tcPr>
            <w:tcW w:w="4004" w:type="dxa"/>
          </w:tcPr>
          <w:p w14:paraId="1AEB6A60" w14:textId="51AE0BFF" w:rsidR="009516D7" w:rsidRPr="001D015F" w:rsidRDefault="009516D7" w:rsidP="009516D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1D015F"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  <w:t xml:space="preserve">Oil paint, </w:t>
            </w:r>
            <w:proofErr w:type="spellStart"/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>haematite</w:t>
            </w:r>
            <w:proofErr w:type="spellEnd"/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and bone ash in lime-washed oak frame</w:t>
            </w:r>
          </w:p>
        </w:tc>
        <w:tc>
          <w:tcPr>
            <w:tcW w:w="1814" w:type="dxa"/>
          </w:tcPr>
          <w:p w14:paraId="545CAE4E" w14:textId="5BF45862" w:rsidR="009516D7" w:rsidRPr="001D015F" w:rsidRDefault="003F00E7" w:rsidP="009516D7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Arial"/>
                <w:sz w:val="24"/>
                <w:szCs w:val="24"/>
              </w:rPr>
              <w:t>58.5 x 58.5</w:t>
            </w:r>
          </w:p>
        </w:tc>
        <w:tc>
          <w:tcPr>
            <w:tcW w:w="1134" w:type="dxa"/>
          </w:tcPr>
          <w:p w14:paraId="0297C07B" w14:textId="6358A262" w:rsidR="009516D7" w:rsidRPr="001D015F" w:rsidRDefault="003F00E7" w:rsidP="009516D7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$850</w:t>
            </w:r>
          </w:p>
        </w:tc>
      </w:tr>
      <w:tr w:rsidR="009516D7" w:rsidRPr="001D015F" w14:paraId="6607C370" w14:textId="77777777" w:rsidTr="001618D1">
        <w:trPr>
          <w:trHeight w:val="1172"/>
        </w:trPr>
        <w:tc>
          <w:tcPr>
            <w:tcW w:w="510" w:type="dxa"/>
          </w:tcPr>
          <w:p w14:paraId="65A1BFF4" w14:textId="3452846A" w:rsidR="009516D7" w:rsidRPr="001D015F" w:rsidRDefault="009516D7" w:rsidP="009516D7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094DEA2E" w14:textId="77777777" w:rsidR="009516D7" w:rsidRPr="001D015F" w:rsidRDefault="009516D7" w:rsidP="009516D7">
            <w:pPr>
              <w:rPr>
                <w:rFonts w:asciiTheme="minorHAnsi" w:hAnsiTheme="minorHAnsi" w:cs="Arial"/>
                <w:i/>
                <w:color w:val="auto"/>
                <w:sz w:val="24"/>
                <w:szCs w:val="24"/>
                <w:lang w:val="en-AU"/>
              </w:rPr>
            </w:pPr>
            <w:proofErr w:type="spellStart"/>
            <w:r w:rsidRPr="001D015F">
              <w:rPr>
                <w:rFonts w:asciiTheme="minorHAnsi" w:hAnsiTheme="minorHAnsi" w:cs="Arial"/>
                <w:i/>
                <w:color w:val="auto"/>
                <w:sz w:val="24"/>
                <w:szCs w:val="24"/>
                <w:lang w:val="en-AU"/>
              </w:rPr>
              <w:t>Argyria</w:t>
            </w:r>
            <w:proofErr w:type="spellEnd"/>
          </w:p>
        </w:tc>
        <w:tc>
          <w:tcPr>
            <w:tcW w:w="4004" w:type="dxa"/>
          </w:tcPr>
          <w:p w14:paraId="0D1DA7D4" w14:textId="77777777" w:rsidR="009516D7" w:rsidRPr="001D015F" w:rsidRDefault="009516D7" w:rsidP="009516D7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AU"/>
              </w:rPr>
            </w:pPr>
            <w:r w:rsidRPr="001D015F">
              <w:rPr>
                <w:rFonts w:asciiTheme="minorHAnsi" w:hAnsiTheme="minorHAnsi" w:cs="Euphemia UCAS"/>
                <w:sz w:val="24"/>
                <w:szCs w:val="24"/>
              </w:rPr>
              <w:t>Oil paint</w:t>
            </w:r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 xml:space="preserve">, </w:t>
            </w:r>
            <w:proofErr w:type="spellStart"/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>haematite</w:t>
            </w:r>
            <w:proofErr w:type="spellEnd"/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 xml:space="preserve">, bone ash and </w:t>
            </w:r>
            <w:proofErr w:type="spellStart"/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>Lumocolor</w:t>
            </w:r>
            <w:proofErr w:type="spellEnd"/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 xml:space="preserve"> pencil on Arches paper</w:t>
            </w:r>
          </w:p>
        </w:tc>
        <w:tc>
          <w:tcPr>
            <w:tcW w:w="1814" w:type="dxa"/>
          </w:tcPr>
          <w:p w14:paraId="45BC1D92" w14:textId="77777777" w:rsidR="009516D7" w:rsidRPr="001D015F" w:rsidRDefault="009516D7" w:rsidP="009516D7">
            <w:pPr>
              <w:rPr>
                <w:rFonts w:asciiTheme="minorHAnsi" w:hAnsiTheme="minorHAnsi" w:cs="Arial"/>
                <w:color w:val="auto"/>
                <w:sz w:val="24"/>
                <w:szCs w:val="24"/>
                <w:lang w:val="en-AU"/>
              </w:rPr>
            </w:pPr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>98 x 155</w:t>
            </w:r>
          </w:p>
        </w:tc>
        <w:tc>
          <w:tcPr>
            <w:tcW w:w="1134" w:type="dxa"/>
          </w:tcPr>
          <w:p w14:paraId="5CC754A9" w14:textId="77777777" w:rsidR="009516D7" w:rsidRPr="001D015F" w:rsidRDefault="009516D7" w:rsidP="009516D7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Arial"/>
                <w:color w:val="auto"/>
                <w:sz w:val="24"/>
                <w:szCs w:val="24"/>
              </w:rPr>
              <w:t>$2</w:t>
            </w:r>
            <w:bookmarkStart w:id="0" w:name="_GoBack"/>
            <w:bookmarkEnd w:id="0"/>
            <w:r w:rsidRPr="001D015F">
              <w:rPr>
                <w:rFonts w:asciiTheme="minorHAnsi" w:hAnsiTheme="minorHAnsi" w:cs="Arial"/>
                <w:color w:val="auto"/>
                <w:sz w:val="24"/>
                <w:szCs w:val="24"/>
              </w:rPr>
              <w:t>,950</w:t>
            </w:r>
          </w:p>
        </w:tc>
      </w:tr>
      <w:tr w:rsidR="009516D7" w:rsidRPr="001D015F" w14:paraId="2BDEA1DB" w14:textId="77777777" w:rsidTr="001618D1">
        <w:trPr>
          <w:trHeight w:val="1172"/>
        </w:trPr>
        <w:tc>
          <w:tcPr>
            <w:tcW w:w="510" w:type="dxa"/>
          </w:tcPr>
          <w:p w14:paraId="638850C5" w14:textId="4100A11D" w:rsidR="009516D7" w:rsidRPr="001D015F" w:rsidRDefault="009516D7" w:rsidP="009516D7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7F8F7C4A" w14:textId="19800B4C" w:rsidR="009516D7" w:rsidRPr="001D015F" w:rsidRDefault="009516D7" w:rsidP="009516D7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i/>
                <w:sz w:val="24"/>
                <w:szCs w:val="24"/>
              </w:rPr>
              <w:t xml:space="preserve">Red River Skeletons   </w:t>
            </w:r>
          </w:p>
        </w:tc>
        <w:tc>
          <w:tcPr>
            <w:tcW w:w="4004" w:type="dxa"/>
          </w:tcPr>
          <w:p w14:paraId="3EA02436" w14:textId="4D43293A" w:rsidR="009516D7" w:rsidRPr="001D015F" w:rsidRDefault="009516D7" w:rsidP="009516D7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sz w:val="24"/>
                <w:szCs w:val="24"/>
              </w:rPr>
              <w:t>Oil paint</w:t>
            </w:r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 xml:space="preserve">, haematite, bone ash and </w:t>
            </w:r>
            <w:proofErr w:type="spellStart"/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>Lumocolor</w:t>
            </w:r>
            <w:proofErr w:type="spellEnd"/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 xml:space="preserve"> pencil on Arches paper</w:t>
            </w:r>
          </w:p>
        </w:tc>
        <w:tc>
          <w:tcPr>
            <w:tcW w:w="1814" w:type="dxa"/>
          </w:tcPr>
          <w:p w14:paraId="2099F2E0" w14:textId="7B09091B" w:rsidR="009516D7" w:rsidRPr="001D015F" w:rsidRDefault="009516D7" w:rsidP="009516D7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>98 x 155</w:t>
            </w:r>
          </w:p>
        </w:tc>
        <w:tc>
          <w:tcPr>
            <w:tcW w:w="1134" w:type="dxa"/>
          </w:tcPr>
          <w:p w14:paraId="4D074B40" w14:textId="73CC7CF5" w:rsidR="009516D7" w:rsidRPr="001D015F" w:rsidRDefault="009516D7" w:rsidP="009516D7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Arial"/>
                <w:color w:val="auto"/>
                <w:sz w:val="24"/>
                <w:szCs w:val="24"/>
              </w:rPr>
              <w:t>$2,950</w:t>
            </w:r>
          </w:p>
        </w:tc>
      </w:tr>
      <w:tr w:rsidR="009516D7" w:rsidRPr="001D015F" w14:paraId="5A342D04" w14:textId="77777777" w:rsidTr="001618D1">
        <w:trPr>
          <w:trHeight w:val="1172"/>
        </w:trPr>
        <w:tc>
          <w:tcPr>
            <w:tcW w:w="510" w:type="dxa"/>
          </w:tcPr>
          <w:p w14:paraId="16F40C9A" w14:textId="29D33EA5" w:rsidR="009516D7" w:rsidRPr="001D015F" w:rsidRDefault="009516D7" w:rsidP="009516D7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2B9432B5" w14:textId="325A41B5" w:rsidR="009516D7" w:rsidRPr="001D015F" w:rsidRDefault="009516D7" w:rsidP="009516D7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i/>
                <w:sz w:val="24"/>
                <w:szCs w:val="24"/>
              </w:rPr>
              <w:t>Dark History</w:t>
            </w:r>
          </w:p>
        </w:tc>
        <w:tc>
          <w:tcPr>
            <w:tcW w:w="4004" w:type="dxa"/>
          </w:tcPr>
          <w:p w14:paraId="6F6A1D85" w14:textId="11A714D3" w:rsidR="009516D7" w:rsidRPr="001D015F" w:rsidRDefault="009516D7" w:rsidP="009516D7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</w:pPr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 xml:space="preserve">Oil paint, haematite, tiger eye, bone ash and </w:t>
            </w:r>
            <w:proofErr w:type="spellStart"/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>Lumocolor</w:t>
            </w:r>
            <w:proofErr w:type="spellEnd"/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 xml:space="preserve"> pencil on Arches paper</w:t>
            </w:r>
          </w:p>
        </w:tc>
        <w:tc>
          <w:tcPr>
            <w:tcW w:w="1814" w:type="dxa"/>
          </w:tcPr>
          <w:p w14:paraId="54FB7A5D" w14:textId="31D6EFD0" w:rsidR="009516D7" w:rsidRPr="001D015F" w:rsidRDefault="009516D7" w:rsidP="009516D7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>98 x 155</w:t>
            </w:r>
          </w:p>
        </w:tc>
        <w:tc>
          <w:tcPr>
            <w:tcW w:w="1134" w:type="dxa"/>
          </w:tcPr>
          <w:p w14:paraId="4E923626" w14:textId="24FE2E3A" w:rsidR="009516D7" w:rsidRPr="001D015F" w:rsidRDefault="009516D7" w:rsidP="009516D7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Arial"/>
                <w:color w:val="auto"/>
                <w:sz w:val="24"/>
                <w:szCs w:val="24"/>
              </w:rPr>
              <w:t>$2,950</w:t>
            </w:r>
          </w:p>
        </w:tc>
      </w:tr>
      <w:tr w:rsidR="001618D1" w:rsidRPr="001D015F" w14:paraId="1E1FF063" w14:textId="77777777" w:rsidTr="001618D1">
        <w:trPr>
          <w:trHeight w:val="1172"/>
        </w:trPr>
        <w:tc>
          <w:tcPr>
            <w:tcW w:w="510" w:type="dxa"/>
          </w:tcPr>
          <w:p w14:paraId="1EAFCACC" w14:textId="2D1AA9B7" w:rsidR="001618D1" w:rsidRPr="001D015F" w:rsidRDefault="001618D1" w:rsidP="001618D1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5903AD81" w14:textId="1DECF2D9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i/>
                <w:sz w:val="24"/>
                <w:szCs w:val="24"/>
              </w:rPr>
              <w:t>River Jewels</w:t>
            </w:r>
          </w:p>
        </w:tc>
        <w:tc>
          <w:tcPr>
            <w:tcW w:w="4004" w:type="dxa"/>
          </w:tcPr>
          <w:p w14:paraId="7D240CF2" w14:textId="314CCB8A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</w:pPr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 xml:space="preserve">Oil paint, haematite, tiger eye, bone ash and </w:t>
            </w:r>
            <w:proofErr w:type="spellStart"/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>Lumocolor</w:t>
            </w:r>
            <w:proofErr w:type="spellEnd"/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</w:rPr>
              <w:t xml:space="preserve"> pencil on Arches paper</w:t>
            </w:r>
          </w:p>
        </w:tc>
        <w:tc>
          <w:tcPr>
            <w:tcW w:w="1814" w:type="dxa"/>
          </w:tcPr>
          <w:p w14:paraId="6B118D02" w14:textId="495E751E" w:rsidR="001618D1" w:rsidRPr="001D015F" w:rsidRDefault="001618D1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98 x 155</w:t>
            </w:r>
          </w:p>
        </w:tc>
        <w:tc>
          <w:tcPr>
            <w:tcW w:w="1134" w:type="dxa"/>
          </w:tcPr>
          <w:p w14:paraId="1B5B718D" w14:textId="24678C79" w:rsidR="001618D1" w:rsidRPr="001D015F" w:rsidRDefault="001618D1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Arial"/>
                <w:color w:val="auto"/>
                <w:sz w:val="24"/>
                <w:szCs w:val="24"/>
              </w:rPr>
              <w:t>$2,950</w:t>
            </w:r>
          </w:p>
        </w:tc>
      </w:tr>
      <w:tr w:rsidR="001618D1" w:rsidRPr="001D015F" w14:paraId="12AF16EE" w14:textId="77777777" w:rsidTr="001618D1">
        <w:trPr>
          <w:trHeight w:val="1172"/>
        </w:trPr>
        <w:tc>
          <w:tcPr>
            <w:tcW w:w="510" w:type="dxa"/>
          </w:tcPr>
          <w:p w14:paraId="6F04068D" w14:textId="77777777" w:rsidR="000E004A" w:rsidRDefault="000E004A" w:rsidP="001618D1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14:paraId="087C3C9F" w14:textId="77777777" w:rsidR="000E004A" w:rsidRDefault="000E004A" w:rsidP="001618D1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14:paraId="212E5ABC" w14:textId="77777777" w:rsidR="000E004A" w:rsidRDefault="000E004A" w:rsidP="001618D1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14:paraId="0A5B8FE7" w14:textId="77777777" w:rsidR="000E004A" w:rsidRDefault="000E004A" w:rsidP="001618D1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14:paraId="75AC4DD5" w14:textId="77777777" w:rsidR="000E004A" w:rsidRDefault="000E004A" w:rsidP="001618D1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14:paraId="594199B6" w14:textId="77777777" w:rsidR="001618D1" w:rsidRDefault="001618D1" w:rsidP="001618D1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10</w:t>
            </w:r>
          </w:p>
          <w:p w14:paraId="25BA12D6" w14:textId="742F038D" w:rsidR="000E004A" w:rsidRPr="001D015F" w:rsidRDefault="000E004A" w:rsidP="001618D1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97EF66" w14:textId="77777777" w:rsidR="000E004A" w:rsidRDefault="000E004A" w:rsidP="001618D1">
            <w:pPr>
              <w:pStyle w:val="NormalWeb"/>
              <w:spacing w:before="0" w:beforeAutospacing="0" w:after="0" w:afterAutospacing="0"/>
              <w:rPr>
                <w:rFonts w:asciiTheme="minorHAnsi" w:hAnsiTheme="minorHAnsi" w:cs="Euphemia UCAS"/>
                <w:i/>
                <w:sz w:val="24"/>
                <w:szCs w:val="24"/>
              </w:rPr>
            </w:pPr>
          </w:p>
          <w:p w14:paraId="72C7F332" w14:textId="77777777" w:rsidR="000E004A" w:rsidRDefault="000E004A" w:rsidP="001618D1">
            <w:pPr>
              <w:pStyle w:val="NormalWeb"/>
              <w:spacing w:before="0" w:beforeAutospacing="0" w:after="0" w:afterAutospacing="0"/>
              <w:rPr>
                <w:rFonts w:asciiTheme="minorHAnsi" w:hAnsiTheme="minorHAnsi" w:cs="Euphemia UCAS"/>
                <w:i/>
                <w:sz w:val="24"/>
                <w:szCs w:val="24"/>
              </w:rPr>
            </w:pPr>
          </w:p>
          <w:p w14:paraId="7BC9A884" w14:textId="77777777" w:rsidR="000E004A" w:rsidRDefault="000E004A" w:rsidP="001618D1">
            <w:pPr>
              <w:pStyle w:val="NormalWeb"/>
              <w:spacing w:before="0" w:beforeAutospacing="0" w:after="0" w:afterAutospacing="0"/>
              <w:rPr>
                <w:rFonts w:asciiTheme="minorHAnsi" w:hAnsiTheme="minorHAnsi" w:cs="Euphemia UCAS"/>
                <w:i/>
                <w:sz w:val="24"/>
                <w:szCs w:val="24"/>
              </w:rPr>
            </w:pPr>
          </w:p>
          <w:p w14:paraId="3D396997" w14:textId="77777777" w:rsidR="000E004A" w:rsidRDefault="000E004A" w:rsidP="001618D1">
            <w:pPr>
              <w:pStyle w:val="NormalWeb"/>
              <w:spacing w:before="0" w:beforeAutospacing="0" w:after="0" w:afterAutospacing="0"/>
              <w:rPr>
                <w:rFonts w:asciiTheme="minorHAnsi" w:hAnsiTheme="minorHAnsi" w:cs="Euphemia UCAS"/>
                <w:i/>
                <w:sz w:val="24"/>
                <w:szCs w:val="24"/>
              </w:rPr>
            </w:pPr>
          </w:p>
          <w:p w14:paraId="5E949C06" w14:textId="77777777" w:rsidR="000E004A" w:rsidRDefault="000E004A" w:rsidP="001618D1">
            <w:pPr>
              <w:pStyle w:val="NormalWeb"/>
              <w:spacing w:before="0" w:beforeAutospacing="0" w:after="0" w:afterAutospacing="0"/>
              <w:rPr>
                <w:rFonts w:asciiTheme="minorHAnsi" w:hAnsiTheme="minorHAnsi" w:cs="Euphemia UCAS"/>
                <w:i/>
                <w:sz w:val="24"/>
                <w:szCs w:val="24"/>
              </w:rPr>
            </w:pPr>
          </w:p>
          <w:p w14:paraId="6E716206" w14:textId="30339A3F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</w:pPr>
            <w:proofErr w:type="spellStart"/>
            <w:r w:rsidRPr="001D015F">
              <w:rPr>
                <w:rFonts w:asciiTheme="minorHAnsi" w:hAnsiTheme="minorHAnsi" w:cs="Euphemia UCAS"/>
                <w:i/>
                <w:sz w:val="24"/>
                <w:szCs w:val="24"/>
              </w:rPr>
              <w:t>Nightshard</w:t>
            </w:r>
            <w:proofErr w:type="spellEnd"/>
            <w:r w:rsidRPr="001D015F">
              <w:rPr>
                <w:rFonts w:asciiTheme="minorHAnsi" w:hAnsiTheme="minorHAnsi" w:cs="Euphemia UCAS"/>
                <w:i/>
                <w:sz w:val="24"/>
                <w:szCs w:val="24"/>
              </w:rPr>
              <w:t xml:space="preserve"> #1</w:t>
            </w:r>
          </w:p>
        </w:tc>
        <w:tc>
          <w:tcPr>
            <w:tcW w:w="4004" w:type="dxa"/>
          </w:tcPr>
          <w:p w14:paraId="06327EAE" w14:textId="77777777" w:rsidR="000E004A" w:rsidRDefault="000E004A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</w:pPr>
          </w:p>
          <w:p w14:paraId="5A328D49" w14:textId="77777777" w:rsidR="000E004A" w:rsidRDefault="000E004A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</w:pPr>
          </w:p>
          <w:p w14:paraId="60630C93" w14:textId="77777777" w:rsidR="000E004A" w:rsidRDefault="000E004A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</w:pPr>
          </w:p>
          <w:p w14:paraId="52E64230" w14:textId="77777777" w:rsidR="000E004A" w:rsidRDefault="000E004A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</w:pPr>
          </w:p>
          <w:p w14:paraId="39CBB594" w14:textId="77777777" w:rsidR="00C66F3F" w:rsidRDefault="00C66F3F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</w:pPr>
          </w:p>
          <w:p w14:paraId="0ECA688F" w14:textId="15A7BD72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</w:pPr>
            <w:r w:rsidRPr="001D015F"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  <w:t xml:space="preserve">Oil paint, </w:t>
            </w:r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ebony powder, </w:t>
            </w:r>
            <w:proofErr w:type="spellStart"/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>haematite</w:t>
            </w:r>
            <w:proofErr w:type="spellEnd"/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and bone fragment on wood panel</w:t>
            </w:r>
          </w:p>
        </w:tc>
        <w:tc>
          <w:tcPr>
            <w:tcW w:w="1814" w:type="dxa"/>
          </w:tcPr>
          <w:p w14:paraId="104B8B32" w14:textId="77777777" w:rsidR="000E004A" w:rsidRDefault="000E004A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</w:p>
          <w:p w14:paraId="3D27C6AB" w14:textId="77777777" w:rsidR="000E004A" w:rsidRDefault="000E004A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</w:p>
          <w:p w14:paraId="39FD6F3B" w14:textId="77777777" w:rsidR="000E004A" w:rsidRDefault="000E004A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</w:p>
          <w:p w14:paraId="4AA0ED7E" w14:textId="77777777" w:rsidR="000E004A" w:rsidRDefault="000E004A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</w:p>
          <w:p w14:paraId="022D461F" w14:textId="77777777" w:rsidR="003E0AAF" w:rsidRDefault="003E0AAF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</w:p>
          <w:p w14:paraId="0619EA7A" w14:textId="3F28B8BF" w:rsidR="001618D1" w:rsidRPr="001D015F" w:rsidRDefault="001618D1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 xml:space="preserve">15 x 15 </w:t>
            </w:r>
          </w:p>
        </w:tc>
        <w:tc>
          <w:tcPr>
            <w:tcW w:w="1134" w:type="dxa"/>
          </w:tcPr>
          <w:p w14:paraId="79BBC353" w14:textId="77777777" w:rsidR="000E004A" w:rsidRDefault="000E004A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</w:p>
          <w:p w14:paraId="334135AC" w14:textId="77777777" w:rsidR="000E004A" w:rsidRDefault="000E004A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</w:p>
          <w:p w14:paraId="67B4DE53" w14:textId="77777777" w:rsidR="000E004A" w:rsidRDefault="000E004A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</w:p>
          <w:p w14:paraId="3CCF71CF" w14:textId="77777777" w:rsidR="003E0AAF" w:rsidRDefault="003E0AAF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</w:p>
          <w:p w14:paraId="5701C3A9" w14:textId="77777777" w:rsidR="00C66F3F" w:rsidRDefault="00C66F3F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</w:p>
          <w:p w14:paraId="3C71732C" w14:textId="77777777" w:rsidR="001618D1" w:rsidRDefault="001618D1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$250</w:t>
            </w:r>
          </w:p>
          <w:p w14:paraId="675C414A" w14:textId="77777777" w:rsidR="000E004A" w:rsidRDefault="000E004A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</w:p>
          <w:p w14:paraId="44B2AF30" w14:textId="77777777" w:rsidR="000E004A" w:rsidRDefault="000E004A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</w:p>
          <w:p w14:paraId="2B450A76" w14:textId="0CFEB180" w:rsidR="000E004A" w:rsidRPr="001D015F" w:rsidRDefault="000E004A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</w:p>
        </w:tc>
      </w:tr>
      <w:tr w:rsidR="001618D1" w:rsidRPr="001D015F" w14:paraId="6D79C60B" w14:textId="77777777" w:rsidTr="001618D1">
        <w:trPr>
          <w:trHeight w:val="1172"/>
        </w:trPr>
        <w:tc>
          <w:tcPr>
            <w:tcW w:w="510" w:type="dxa"/>
          </w:tcPr>
          <w:p w14:paraId="47E77ED3" w14:textId="10F127DE" w:rsidR="001618D1" w:rsidRPr="001D015F" w:rsidRDefault="001618D1" w:rsidP="001618D1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16F94CA8" w14:textId="3E528D50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</w:pPr>
            <w:proofErr w:type="spellStart"/>
            <w:r w:rsidRPr="001D015F"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  <w:t>Lightshard</w:t>
            </w:r>
            <w:proofErr w:type="spellEnd"/>
            <w:r w:rsidRPr="001D015F"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  <w:t xml:space="preserve"> #1</w:t>
            </w:r>
          </w:p>
        </w:tc>
        <w:tc>
          <w:tcPr>
            <w:tcW w:w="4004" w:type="dxa"/>
          </w:tcPr>
          <w:p w14:paraId="74FE8100" w14:textId="37F6D62D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</w:pPr>
            <w:r w:rsidRPr="001D015F"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  <w:t xml:space="preserve">Oil paint, </w:t>
            </w:r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ebony powder, </w:t>
            </w:r>
            <w:proofErr w:type="spellStart"/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>haematite</w:t>
            </w:r>
            <w:proofErr w:type="spellEnd"/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and bone fragment on wood panel</w:t>
            </w:r>
          </w:p>
        </w:tc>
        <w:tc>
          <w:tcPr>
            <w:tcW w:w="1814" w:type="dxa"/>
          </w:tcPr>
          <w:p w14:paraId="62A7D123" w14:textId="2EB12471" w:rsidR="001618D1" w:rsidRPr="001D015F" w:rsidRDefault="001618D1" w:rsidP="001618D1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15 x 15</w:t>
            </w:r>
          </w:p>
        </w:tc>
        <w:tc>
          <w:tcPr>
            <w:tcW w:w="1134" w:type="dxa"/>
          </w:tcPr>
          <w:p w14:paraId="5B0F1A88" w14:textId="2A09EEA7" w:rsidR="001618D1" w:rsidRPr="001D015F" w:rsidRDefault="001618D1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$250</w:t>
            </w:r>
          </w:p>
        </w:tc>
      </w:tr>
      <w:tr w:rsidR="001618D1" w:rsidRPr="001D015F" w14:paraId="3F52A05A" w14:textId="77777777" w:rsidTr="001618D1">
        <w:trPr>
          <w:trHeight w:val="1172"/>
        </w:trPr>
        <w:tc>
          <w:tcPr>
            <w:tcW w:w="510" w:type="dxa"/>
          </w:tcPr>
          <w:p w14:paraId="742D8465" w14:textId="772E57B6" w:rsidR="001618D1" w:rsidRPr="001D015F" w:rsidRDefault="001618D1" w:rsidP="001618D1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113D0331" w14:textId="21E1E4D2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1D015F"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  <w:t>Lightshard</w:t>
            </w:r>
            <w:proofErr w:type="spellEnd"/>
            <w:r w:rsidRPr="001D015F"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  <w:t xml:space="preserve"> #2</w:t>
            </w:r>
          </w:p>
        </w:tc>
        <w:tc>
          <w:tcPr>
            <w:tcW w:w="4004" w:type="dxa"/>
          </w:tcPr>
          <w:p w14:paraId="6CB022E0" w14:textId="09133CA8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1D015F"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  <w:t xml:space="preserve">Oil paint, </w:t>
            </w:r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ebony powder, </w:t>
            </w:r>
            <w:proofErr w:type="spellStart"/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>haematite</w:t>
            </w:r>
            <w:proofErr w:type="spellEnd"/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and bone fragment on wood panel</w:t>
            </w:r>
          </w:p>
        </w:tc>
        <w:tc>
          <w:tcPr>
            <w:tcW w:w="1814" w:type="dxa"/>
          </w:tcPr>
          <w:p w14:paraId="3C36CE6E" w14:textId="2F3B00E2" w:rsidR="001618D1" w:rsidRPr="001D015F" w:rsidRDefault="001618D1" w:rsidP="001618D1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15 x 15</w:t>
            </w:r>
          </w:p>
        </w:tc>
        <w:tc>
          <w:tcPr>
            <w:tcW w:w="1134" w:type="dxa"/>
          </w:tcPr>
          <w:p w14:paraId="1D9A30E6" w14:textId="0AC996B7" w:rsidR="001618D1" w:rsidRPr="001D015F" w:rsidRDefault="001618D1" w:rsidP="001618D1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$250</w:t>
            </w:r>
          </w:p>
        </w:tc>
      </w:tr>
      <w:tr w:rsidR="001618D1" w:rsidRPr="001D015F" w14:paraId="750A60E2" w14:textId="77777777" w:rsidTr="001618D1">
        <w:trPr>
          <w:trHeight w:val="1172"/>
        </w:trPr>
        <w:tc>
          <w:tcPr>
            <w:tcW w:w="510" w:type="dxa"/>
          </w:tcPr>
          <w:p w14:paraId="5FDE6A65" w14:textId="6E8A482E" w:rsidR="001618D1" w:rsidRPr="001D015F" w:rsidRDefault="001618D1" w:rsidP="001618D1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72A48C64" w14:textId="7D4D1226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1D015F">
              <w:rPr>
                <w:rFonts w:asciiTheme="minorHAnsi" w:hAnsiTheme="minorHAnsi" w:cs="Euphemia UCAS"/>
                <w:i/>
                <w:sz w:val="24"/>
                <w:szCs w:val="24"/>
              </w:rPr>
              <w:t>Nightshard</w:t>
            </w:r>
            <w:proofErr w:type="spellEnd"/>
            <w:r w:rsidRPr="001D015F">
              <w:rPr>
                <w:rFonts w:asciiTheme="minorHAnsi" w:hAnsiTheme="minorHAnsi" w:cs="Euphemia UCAS"/>
                <w:i/>
                <w:sz w:val="24"/>
                <w:szCs w:val="24"/>
              </w:rPr>
              <w:t xml:space="preserve"> #2</w:t>
            </w:r>
          </w:p>
        </w:tc>
        <w:tc>
          <w:tcPr>
            <w:tcW w:w="4004" w:type="dxa"/>
          </w:tcPr>
          <w:p w14:paraId="2DAAC127" w14:textId="6EB1B7A5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1D015F"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  <w:t xml:space="preserve">Oil paint, </w:t>
            </w:r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ebony powder, </w:t>
            </w:r>
            <w:proofErr w:type="spellStart"/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>haematite</w:t>
            </w:r>
            <w:proofErr w:type="spellEnd"/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and bone fragment on wood panel</w:t>
            </w:r>
          </w:p>
        </w:tc>
        <w:tc>
          <w:tcPr>
            <w:tcW w:w="1814" w:type="dxa"/>
          </w:tcPr>
          <w:p w14:paraId="0AC0D382" w14:textId="34A56531" w:rsidR="001618D1" w:rsidRPr="001D015F" w:rsidRDefault="001618D1" w:rsidP="001618D1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15 x 15</w:t>
            </w:r>
          </w:p>
        </w:tc>
        <w:tc>
          <w:tcPr>
            <w:tcW w:w="1134" w:type="dxa"/>
          </w:tcPr>
          <w:p w14:paraId="227EC9A4" w14:textId="4827D694" w:rsidR="001618D1" w:rsidRPr="001D015F" w:rsidRDefault="001618D1" w:rsidP="001618D1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$250</w:t>
            </w:r>
          </w:p>
        </w:tc>
      </w:tr>
      <w:tr w:rsidR="001618D1" w:rsidRPr="001D015F" w14:paraId="187C8D1D" w14:textId="77777777" w:rsidTr="001618D1">
        <w:trPr>
          <w:trHeight w:val="1172"/>
        </w:trPr>
        <w:tc>
          <w:tcPr>
            <w:tcW w:w="510" w:type="dxa"/>
          </w:tcPr>
          <w:p w14:paraId="2A7EB42D" w14:textId="02D2DDB2" w:rsidR="001618D1" w:rsidRPr="001D015F" w:rsidRDefault="001618D1" w:rsidP="001618D1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59D2E9C1" w14:textId="19838E4E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</w:pPr>
            <w:proofErr w:type="spellStart"/>
            <w:r w:rsidRPr="001D015F"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  <w:t>Nightshard</w:t>
            </w:r>
            <w:proofErr w:type="spellEnd"/>
            <w:r w:rsidRPr="001D015F"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  <w:t xml:space="preserve"> #3</w:t>
            </w:r>
          </w:p>
        </w:tc>
        <w:tc>
          <w:tcPr>
            <w:tcW w:w="4004" w:type="dxa"/>
          </w:tcPr>
          <w:p w14:paraId="0B5E6EED" w14:textId="2E41968F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</w:pPr>
            <w:r w:rsidRPr="001D015F"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  <w:t xml:space="preserve">Oil paint, </w:t>
            </w:r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ebony powder, </w:t>
            </w:r>
            <w:proofErr w:type="spellStart"/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>haematite</w:t>
            </w:r>
            <w:proofErr w:type="spellEnd"/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and bone fragment on wood panel</w:t>
            </w:r>
          </w:p>
        </w:tc>
        <w:tc>
          <w:tcPr>
            <w:tcW w:w="1814" w:type="dxa"/>
          </w:tcPr>
          <w:p w14:paraId="40D23D75" w14:textId="3465A80E" w:rsidR="001618D1" w:rsidRPr="001D015F" w:rsidRDefault="001618D1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15 x 15</w:t>
            </w:r>
          </w:p>
        </w:tc>
        <w:tc>
          <w:tcPr>
            <w:tcW w:w="1134" w:type="dxa"/>
          </w:tcPr>
          <w:p w14:paraId="5C8C96A8" w14:textId="3051E88C" w:rsidR="001618D1" w:rsidRPr="001D015F" w:rsidRDefault="001618D1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$250</w:t>
            </w:r>
          </w:p>
        </w:tc>
      </w:tr>
      <w:tr w:rsidR="001618D1" w:rsidRPr="001D015F" w14:paraId="61557BDA" w14:textId="77777777" w:rsidTr="001618D1">
        <w:trPr>
          <w:trHeight w:val="1172"/>
        </w:trPr>
        <w:tc>
          <w:tcPr>
            <w:tcW w:w="510" w:type="dxa"/>
          </w:tcPr>
          <w:p w14:paraId="48DC817C" w14:textId="77777777" w:rsidR="001618D1" w:rsidRPr="001D015F" w:rsidRDefault="001618D1" w:rsidP="001618D1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4E605121" w14:textId="77777777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</w:pPr>
            <w:proofErr w:type="spellStart"/>
            <w:r w:rsidRPr="001D015F"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  <w:t>Lightshard</w:t>
            </w:r>
            <w:proofErr w:type="spellEnd"/>
            <w:r w:rsidRPr="001D015F"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  <w:t xml:space="preserve"> #3</w:t>
            </w:r>
          </w:p>
        </w:tc>
        <w:tc>
          <w:tcPr>
            <w:tcW w:w="4004" w:type="dxa"/>
          </w:tcPr>
          <w:p w14:paraId="60154C15" w14:textId="77777777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</w:pPr>
            <w:r w:rsidRPr="001D015F"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  <w:t xml:space="preserve">Oil paint, </w:t>
            </w:r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ebony powder, </w:t>
            </w:r>
            <w:proofErr w:type="spellStart"/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>haematite</w:t>
            </w:r>
            <w:proofErr w:type="spellEnd"/>
            <w:r w:rsidRPr="001D015F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and bone fragment on wood panel</w:t>
            </w:r>
          </w:p>
        </w:tc>
        <w:tc>
          <w:tcPr>
            <w:tcW w:w="1814" w:type="dxa"/>
          </w:tcPr>
          <w:p w14:paraId="2C14AD74" w14:textId="77777777" w:rsidR="001618D1" w:rsidRPr="001D015F" w:rsidRDefault="001618D1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15 x 15</w:t>
            </w:r>
          </w:p>
        </w:tc>
        <w:tc>
          <w:tcPr>
            <w:tcW w:w="1134" w:type="dxa"/>
          </w:tcPr>
          <w:p w14:paraId="304EFD3B" w14:textId="77777777" w:rsidR="001618D1" w:rsidRPr="001D015F" w:rsidRDefault="001618D1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$250</w:t>
            </w:r>
          </w:p>
        </w:tc>
      </w:tr>
      <w:tr w:rsidR="001618D1" w:rsidRPr="001D015F" w14:paraId="290CFFE3" w14:textId="77777777" w:rsidTr="001618D1">
        <w:trPr>
          <w:trHeight w:val="1172"/>
        </w:trPr>
        <w:tc>
          <w:tcPr>
            <w:tcW w:w="510" w:type="dxa"/>
          </w:tcPr>
          <w:p w14:paraId="73B6271F" w14:textId="77777777" w:rsidR="001618D1" w:rsidRPr="001D015F" w:rsidRDefault="001618D1" w:rsidP="001618D1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2E07C5E7" w14:textId="77777777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sz w:val="24"/>
                <w:szCs w:val="24"/>
              </w:rPr>
            </w:pPr>
            <w:r w:rsidRPr="001D015F"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  <w:t xml:space="preserve">Milk Cave   </w:t>
            </w:r>
          </w:p>
        </w:tc>
        <w:tc>
          <w:tcPr>
            <w:tcW w:w="4004" w:type="dxa"/>
          </w:tcPr>
          <w:p w14:paraId="7B3FE949" w14:textId="77777777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1D015F"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  <w:t>Oil paint,</w:t>
            </w:r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  <w:lang w:val="en-US"/>
              </w:rPr>
              <w:t>haematite</w:t>
            </w:r>
            <w:proofErr w:type="spellEnd"/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  <w:lang w:val="en-US"/>
              </w:rPr>
              <w:t>, tiger eye on canvas</w:t>
            </w:r>
          </w:p>
        </w:tc>
        <w:tc>
          <w:tcPr>
            <w:tcW w:w="1814" w:type="dxa"/>
          </w:tcPr>
          <w:p w14:paraId="5DE58277" w14:textId="77777777" w:rsidR="001618D1" w:rsidRPr="001D015F" w:rsidRDefault="001618D1" w:rsidP="001618D1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91 x 121</w:t>
            </w:r>
          </w:p>
        </w:tc>
        <w:tc>
          <w:tcPr>
            <w:tcW w:w="1134" w:type="dxa"/>
          </w:tcPr>
          <w:p w14:paraId="48CAED44" w14:textId="77777777" w:rsidR="001618D1" w:rsidRPr="001D015F" w:rsidRDefault="001618D1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$1950</w:t>
            </w:r>
          </w:p>
          <w:p w14:paraId="2BFD21F8" w14:textId="77777777" w:rsidR="001618D1" w:rsidRPr="001D015F" w:rsidRDefault="001618D1" w:rsidP="001618D1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1618D1" w:rsidRPr="001D015F" w14:paraId="0FDCBE26" w14:textId="77777777" w:rsidTr="001618D1">
        <w:trPr>
          <w:trHeight w:val="1172"/>
        </w:trPr>
        <w:tc>
          <w:tcPr>
            <w:tcW w:w="510" w:type="dxa"/>
          </w:tcPr>
          <w:p w14:paraId="636561D2" w14:textId="77777777" w:rsidR="001618D1" w:rsidRPr="001D015F" w:rsidRDefault="001618D1" w:rsidP="001618D1">
            <w:pPr>
              <w:tabs>
                <w:tab w:val="left" w:pos="5895"/>
              </w:tabs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14:paraId="4366A801" w14:textId="77777777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</w:pPr>
            <w:r w:rsidRPr="001D015F">
              <w:rPr>
                <w:rFonts w:asciiTheme="minorHAnsi" w:eastAsia="Times New Roman" w:hAnsiTheme="minorHAnsi" w:cs="Euphemia UCAS"/>
                <w:i/>
                <w:color w:val="000000"/>
                <w:sz w:val="24"/>
                <w:szCs w:val="24"/>
              </w:rPr>
              <w:t>Water Bearer</w:t>
            </w:r>
          </w:p>
        </w:tc>
        <w:tc>
          <w:tcPr>
            <w:tcW w:w="4004" w:type="dxa"/>
          </w:tcPr>
          <w:p w14:paraId="54480BB9" w14:textId="77777777" w:rsidR="001618D1" w:rsidRPr="001D015F" w:rsidRDefault="001618D1" w:rsidP="001618D1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</w:pPr>
            <w:r w:rsidRPr="001D015F">
              <w:rPr>
                <w:rFonts w:asciiTheme="minorHAnsi" w:eastAsia="Times New Roman" w:hAnsiTheme="minorHAnsi" w:cs="Euphemia UCAS"/>
                <w:color w:val="000000"/>
                <w:sz w:val="24"/>
                <w:szCs w:val="24"/>
              </w:rPr>
              <w:t xml:space="preserve">Oil paint and </w:t>
            </w:r>
            <w:proofErr w:type="spellStart"/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  <w:lang w:val="en-US"/>
              </w:rPr>
              <w:t>haematite</w:t>
            </w:r>
            <w:proofErr w:type="spellEnd"/>
            <w:r w:rsidRPr="001D015F">
              <w:rPr>
                <w:rFonts w:asciiTheme="minorHAnsi" w:hAnsiTheme="minorHAnsi" w:cs="Helvetica"/>
                <w:color w:val="353535"/>
                <w:sz w:val="24"/>
                <w:szCs w:val="24"/>
                <w:lang w:val="en-US"/>
              </w:rPr>
              <w:t xml:space="preserve"> on wood panel</w:t>
            </w:r>
          </w:p>
        </w:tc>
        <w:tc>
          <w:tcPr>
            <w:tcW w:w="1814" w:type="dxa"/>
          </w:tcPr>
          <w:p w14:paraId="6AF69E7B" w14:textId="77777777" w:rsidR="001618D1" w:rsidRPr="001D015F" w:rsidRDefault="001618D1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25 x 25</w:t>
            </w:r>
          </w:p>
        </w:tc>
        <w:tc>
          <w:tcPr>
            <w:tcW w:w="1134" w:type="dxa"/>
          </w:tcPr>
          <w:p w14:paraId="122AD291" w14:textId="77777777" w:rsidR="001618D1" w:rsidRPr="001D015F" w:rsidRDefault="001618D1" w:rsidP="001618D1">
            <w:pPr>
              <w:rPr>
                <w:rFonts w:asciiTheme="minorHAnsi" w:hAnsiTheme="minorHAnsi" w:cs="Euphemia UCAS"/>
                <w:color w:val="auto"/>
                <w:sz w:val="24"/>
                <w:szCs w:val="24"/>
              </w:rPr>
            </w:pPr>
            <w:r w:rsidRPr="001D015F">
              <w:rPr>
                <w:rFonts w:asciiTheme="minorHAnsi" w:hAnsiTheme="minorHAnsi" w:cs="Euphemia UCAS"/>
                <w:color w:val="auto"/>
                <w:sz w:val="24"/>
                <w:szCs w:val="24"/>
              </w:rPr>
              <w:t>$400</w:t>
            </w:r>
          </w:p>
        </w:tc>
      </w:tr>
    </w:tbl>
    <w:p w14:paraId="2A33A2CF" w14:textId="77777777" w:rsidR="003C41AB" w:rsidRPr="00C7157B" w:rsidRDefault="003C41AB" w:rsidP="00363515">
      <w:pPr>
        <w:tabs>
          <w:tab w:val="left" w:pos="5895"/>
        </w:tabs>
        <w:rPr>
          <w:rFonts w:ascii="Arial" w:eastAsia="Dotum" w:hAnsi="Arial" w:cs="Arial"/>
          <w:color w:val="auto"/>
          <w:sz w:val="12"/>
          <w:szCs w:val="8"/>
        </w:rPr>
      </w:pPr>
    </w:p>
    <w:sectPr w:rsidR="003C41AB" w:rsidRPr="00C7157B" w:rsidSect="00CC068C">
      <w:footerReference w:type="default" r:id="rId9"/>
      <w:pgSz w:w="11906" w:h="16838"/>
      <w:pgMar w:top="567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E808D" w14:textId="77777777" w:rsidR="00C66F3F" w:rsidRDefault="00C66F3F" w:rsidP="001C72AC">
      <w:r>
        <w:separator/>
      </w:r>
    </w:p>
  </w:endnote>
  <w:endnote w:type="continuationSeparator" w:id="0">
    <w:p w14:paraId="516FF506" w14:textId="77777777" w:rsidR="00C66F3F" w:rsidRDefault="00C66F3F" w:rsidP="001C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phemia UCAS">
    <w:altName w:val="Arial"/>
    <w:charset w:val="00"/>
    <w:family w:val="auto"/>
    <w:pitch w:val="variable"/>
    <w:sig w:usb0="00000000" w:usb1="00000000" w:usb2="00002000" w:usb3="00000000" w:csb0="000001F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6E49" w14:textId="04E71551" w:rsidR="00C66F3F" w:rsidRPr="00554C77" w:rsidRDefault="00C66F3F" w:rsidP="00554C77">
    <w:pPr>
      <w:rPr>
        <w:rFonts w:ascii="Calibri Light" w:eastAsia="Dotum" w:hAnsi="Calibri Light" w:cs="Arial"/>
        <w:color w:val="auto"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n-AU" w:eastAsia="en-AU"/>
      </w:rPr>
      <w:drawing>
        <wp:anchor distT="0" distB="0" distL="114300" distR="114300" simplePos="0" relativeHeight="251660288" behindDoc="0" locked="0" layoutInCell="1" allowOverlap="1" wp14:anchorId="6E17A09A" wp14:editId="7515BA9A">
          <wp:simplePos x="0" y="0"/>
          <wp:positionH relativeFrom="column">
            <wp:posOffset>5346700</wp:posOffset>
          </wp:positionH>
          <wp:positionV relativeFrom="paragraph">
            <wp:posOffset>-436880</wp:posOffset>
          </wp:positionV>
          <wp:extent cx="1308100" cy="652800"/>
          <wp:effectExtent l="0" t="0" r="0" b="0"/>
          <wp:wrapNone/>
          <wp:docPr id="1" name="Picture 1" descr="I:\Comm\Community Services\Museum &amp; Local History\Heathcote\Media, marketing &amp; surveys\logos\HCP 2018\Final\15953---Heathcote-Logo---st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omm\Community Services\Museum &amp; Local History\Heathcote\Media, marketing &amp; surveys\logos\HCP 2018\Final\15953---Heathcote-Logo---st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C77">
      <w:rPr>
        <w:rFonts w:ascii="Arial" w:hAnsi="Arial" w:cs="Arial"/>
        <w:b/>
        <w:noProof/>
        <w:sz w:val="24"/>
        <w:szCs w:val="24"/>
        <w:lang w:val="en-AU" w:eastAsia="en-AU"/>
      </w:rPr>
      <w:drawing>
        <wp:anchor distT="0" distB="0" distL="114300" distR="114300" simplePos="0" relativeHeight="251659264" behindDoc="0" locked="0" layoutInCell="1" allowOverlap="1" wp14:anchorId="2CC0D832" wp14:editId="6AB33AA7">
          <wp:simplePos x="0" y="0"/>
          <wp:positionH relativeFrom="margin">
            <wp:posOffset>45720</wp:posOffset>
          </wp:positionH>
          <wp:positionV relativeFrom="margin">
            <wp:posOffset>9472295</wp:posOffset>
          </wp:positionV>
          <wp:extent cx="1123950" cy="5048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eastAsia="Dotum" w:hAnsi="Calibri Light" w:cs="Arial"/>
        <w:color w:val="auto"/>
        <w:sz w:val="26"/>
        <w:szCs w:val="26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99779" w14:textId="77777777" w:rsidR="00C66F3F" w:rsidRDefault="00C66F3F" w:rsidP="001C72AC">
      <w:r>
        <w:separator/>
      </w:r>
    </w:p>
  </w:footnote>
  <w:footnote w:type="continuationSeparator" w:id="0">
    <w:p w14:paraId="5DBFE8B5" w14:textId="77777777" w:rsidR="00C66F3F" w:rsidRDefault="00C66F3F" w:rsidP="001C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A6D"/>
    <w:multiLevelType w:val="hybridMultilevel"/>
    <w:tmpl w:val="A53A2378"/>
    <w:lvl w:ilvl="0" w:tplc="70364EB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6EB"/>
    <w:multiLevelType w:val="hybridMultilevel"/>
    <w:tmpl w:val="880EE7E6"/>
    <w:lvl w:ilvl="0" w:tplc="74ECEC08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D32F9"/>
    <w:multiLevelType w:val="hybridMultilevel"/>
    <w:tmpl w:val="4A70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A3BF6"/>
    <w:multiLevelType w:val="hybridMultilevel"/>
    <w:tmpl w:val="F8A20A36"/>
    <w:lvl w:ilvl="0" w:tplc="6472FEA8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92"/>
    <w:rsid w:val="00016A24"/>
    <w:rsid w:val="0002193C"/>
    <w:rsid w:val="00041054"/>
    <w:rsid w:val="00081AEF"/>
    <w:rsid w:val="000A1A13"/>
    <w:rsid w:val="000E004A"/>
    <w:rsid w:val="000F3555"/>
    <w:rsid w:val="00101974"/>
    <w:rsid w:val="00105BA2"/>
    <w:rsid w:val="00114ABE"/>
    <w:rsid w:val="00130F9C"/>
    <w:rsid w:val="00131609"/>
    <w:rsid w:val="001520A4"/>
    <w:rsid w:val="001565E2"/>
    <w:rsid w:val="001618D1"/>
    <w:rsid w:val="001873CE"/>
    <w:rsid w:val="00192784"/>
    <w:rsid w:val="001A4110"/>
    <w:rsid w:val="001C72AC"/>
    <w:rsid w:val="001D015F"/>
    <w:rsid w:val="001E2634"/>
    <w:rsid w:val="001F3795"/>
    <w:rsid w:val="001F4512"/>
    <w:rsid w:val="00205F33"/>
    <w:rsid w:val="0022062A"/>
    <w:rsid w:val="0023536A"/>
    <w:rsid w:val="002529A1"/>
    <w:rsid w:val="00263011"/>
    <w:rsid w:val="0026511F"/>
    <w:rsid w:val="00276380"/>
    <w:rsid w:val="00276E0D"/>
    <w:rsid w:val="002776B5"/>
    <w:rsid w:val="00290A00"/>
    <w:rsid w:val="002A1125"/>
    <w:rsid w:val="002C30B8"/>
    <w:rsid w:val="002D5FAB"/>
    <w:rsid w:val="002D6044"/>
    <w:rsid w:val="00325254"/>
    <w:rsid w:val="00337FD1"/>
    <w:rsid w:val="00363515"/>
    <w:rsid w:val="003A1302"/>
    <w:rsid w:val="003B314B"/>
    <w:rsid w:val="003B3911"/>
    <w:rsid w:val="003C41AB"/>
    <w:rsid w:val="003D4654"/>
    <w:rsid w:val="003E0AAF"/>
    <w:rsid w:val="003E3AD9"/>
    <w:rsid w:val="003E44EC"/>
    <w:rsid w:val="003F00E7"/>
    <w:rsid w:val="00406260"/>
    <w:rsid w:val="004066A0"/>
    <w:rsid w:val="0041226E"/>
    <w:rsid w:val="0047364E"/>
    <w:rsid w:val="004802A2"/>
    <w:rsid w:val="004849B4"/>
    <w:rsid w:val="00486CB7"/>
    <w:rsid w:val="00492DD7"/>
    <w:rsid w:val="00495FFD"/>
    <w:rsid w:val="00496502"/>
    <w:rsid w:val="004E6F34"/>
    <w:rsid w:val="00501021"/>
    <w:rsid w:val="00506D3F"/>
    <w:rsid w:val="0052612F"/>
    <w:rsid w:val="00533D36"/>
    <w:rsid w:val="00535783"/>
    <w:rsid w:val="00536AB1"/>
    <w:rsid w:val="00554C77"/>
    <w:rsid w:val="00572081"/>
    <w:rsid w:val="005B05F9"/>
    <w:rsid w:val="005C22CF"/>
    <w:rsid w:val="005C3B04"/>
    <w:rsid w:val="00656B20"/>
    <w:rsid w:val="0067201C"/>
    <w:rsid w:val="006752C2"/>
    <w:rsid w:val="00675741"/>
    <w:rsid w:val="00680DF1"/>
    <w:rsid w:val="00683915"/>
    <w:rsid w:val="00694991"/>
    <w:rsid w:val="006A52F9"/>
    <w:rsid w:val="006B2487"/>
    <w:rsid w:val="006D0971"/>
    <w:rsid w:val="006D28FC"/>
    <w:rsid w:val="00703176"/>
    <w:rsid w:val="00710D09"/>
    <w:rsid w:val="00713251"/>
    <w:rsid w:val="00722B82"/>
    <w:rsid w:val="00751F4B"/>
    <w:rsid w:val="007602A5"/>
    <w:rsid w:val="00792798"/>
    <w:rsid w:val="007A10B2"/>
    <w:rsid w:val="007A35F2"/>
    <w:rsid w:val="007A6860"/>
    <w:rsid w:val="007B4CFE"/>
    <w:rsid w:val="007B5D8D"/>
    <w:rsid w:val="007C2675"/>
    <w:rsid w:val="007C28BF"/>
    <w:rsid w:val="007E50E3"/>
    <w:rsid w:val="007E6F9F"/>
    <w:rsid w:val="007F2C0A"/>
    <w:rsid w:val="007F3E12"/>
    <w:rsid w:val="007F4957"/>
    <w:rsid w:val="007F4CE8"/>
    <w:rsid w:val="008013C2"/>
    <w:rsid w:val="008014B3"/>
    <w:rsid w:val="0080720E"/>
    <w:rsid w:val="008116B7"/>
    <w:rsid w:val="008505B9"/>
    <w:rsid w:val="008565A6"/>
    <w:rsid w:val="00875C95"/>
    <w:rsid w:val="00883255"/>
    <w:rsid w:val="00884230"/>
    <w:rsid w:val="008C3293"/>
    <w:rsid w:val="008E56AB"/>
    <w:rsid w:val="008E5E37"/>
    <w:rsid w:val="00901573"/>
    <w:rsid w:val="0090765A"/>
    <w:rsid w:val="00916DDB"/>
    <w:rsid w:val="00937746"/>
    <w:rsid w:val="009378F7"/>
    <w:rsid w:val="00941DFA"/>
    <w:rsid w:val="009516D7"/>
    <w:rsid w:val="009542C4"/>
    <w:rsid w:val="00966550"/>
    <w:rsid w:val="00992EE9"/>
    <w:rsid w:val="009A4170"/>
    <w:rsid w:val="009B3FB9"/>
    <w:rsid w:val="009B40B0"/>
    <w:rsid w:val="009D3A63"/>
    <w:rsid w:val="009D5015"/>
    <w:rsid w:val="009E0682"/>
    <w:rsid w:val="009F789E"/>
    <w:rsid w:val="00A043DE"/>
    <w:rsid w:val="00A100DF"/>
    <w:rsid w:val="00A679EE"/>
    <w:rsid w:val="00A70D38"/>
    <w:rsid w:val="00A926CB"/>
    <w:rsid w:val="00AA7A22"/>
    <w:rsid w:val="00AB0F33"/>
    <w:rsid w:val="00AC0923"/>
    <w:rsid w:val="00AC51E6"/>
    <w:rsid w:val="00AF16DA"/>
    <w:rsid w:val="00AF4253"/>
    <w:rsid w:val="00B11454"/>
    <w:rsid w:val="00B245EB"/>
    <w:rsid w:val="00B37F6F"/>
    <w:rsid w:val="00B41F65"/>
    <w:rsid w:val="00B51F84"/>
    <w:rsid w:val="00B54191"/>
    <w:rsid w:val="00B734F8"/>
    <w:rsid w:val="00BA1AE3"/>
    <w:rsid w:val="00BA1CEB"/>
    <w:rsid w:val="00BA2D9E"/>
    <w:rsid w:val="00BA561A"/>
    <w:rsid w:val="00BB0990"/>
    <w:rsid w:val="00BB4ABC"/>
    <w:rsid w:val="00BB5531"/>
    <w:rsid w:val="00C029FF"/>
    <w:rsid w:val="00C25A15"/>
    <w:rsid w:val="00C33BB9"/>
    <w:rsid w:val="00C34AF1"/>
    <w:rsid w:val="00C60450"/>
    <w:rsid w:val="00C66F3F"/>
    <w:rsid w:val="00C7157B"/>
    <w:rsid w:val="00C821C6"/>
    <w:rsid w:val="00C958FA"/>
    <w:rsid w:val="00C97F70"/>
    <w:rsid w:val="00CC068C"/>
    <w:rsid w:val="00CC29B6"/>
    <w:rsid w:val="00D06AE6"/>
    <w:rsid w:val="00D10177"/>
    <w:rsid w:val="00D150B2"/>
    <w:rsid w:val="00D17F6D"/>
    <w:rsid w:val="00D242B4"/>
    <w:rsid w:val="00D30220"/>
    <w:rsid w:val="00D44262"/>
    <w:rsid w:val="00D613A4"/>
    <w:rsid w:val="00D679CC"/>
    <w:rsid w:val="00D72000"/>
    <w:rsid w:val="00D8605E"/>
    <w:rsid w:val="00DC002E"/>
    <w:rsid w:val="00DC1D87"/>
    <w:rsid w:val="00DC6378"/>
    <w:rsid w:val="00DD6F34"/>
    <w:rsid w:val="00DE36D6"/>
    <w:rsid w:val="00DE4217"/>
    <w:rsid w:val="00DE443F"/>
    <w:rsid w:val="00E01009"/>
    <w:rsid w:val="00E03008"/>
    <w:rsid w:val="00E05960"/>
    <w:rsid w:val="00E11F03"/>
    <w:rsid w:val="00E17FAE"/>
    <w:rsid w:val="00E30231"/>
    <w:rsid w:val="00E361D0"/>
    <w:rsid w:val="00E57B4F"/>
    <w:rsid w:val="00E6362B"/>
    <w:rsid w:val="00E645B1"/>
    <w:rsid w:val="00E651CB"/>
    <w:rsid w:val="00E6610C"/>
    <w:rsid w:val="00E71E87"/>
    <w:rsid w:val="00E73858"/>
    <w:rsid w:val="00E74A88"/>
    <w:rsid w:val="00E847D4"/>
    <w:rsid w:val="00E9699E"/>
    <w:rsid w:val="00EB2137"/>
    <w:rsid w:val="00EB2FFF"/>
    <w:rsid w:val="00EB6BBD"/>
    <w:rsid w:val="00ED1299"/>
    <w:rsid w:val="00EF4978"/>
    <w:rsid w:val="00F120F6"/>
    <w:rsid w:val="00F13F8F"/>
    <w:rsid w:val="00F15857"/>
    <w:rsid w:val="00F240D8"/>
    <w:rsid w:val="00F32C77"/>
    <w:rsid w:val="00F54EDF"/>
    <w:rsid w:val="00F63C1D"/>
    <w:rsid w:val="00F64175"/>
    <w:rsid w:val="00F65544"/>
    <w:rsid w:val="00F67D92"/>
    <w:rsid w:val="00F7378A"/>
    <w:rsid w:val="00F8013C"/>
    <w:rsid w:val="00F85280"/>
    <w:rsid w:val="00FB3F15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4136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AC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2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2AC"/>
  </w:style>
  <w:style w:type="paragraph" w:styleId="Footer">
    <w:name w:val="footer"/>
    <w:basedOn w:val="Normal"/>
    <w:link w:val="FooterChar"/>
    <w:uiPriority w:val="99"/>
    <w:unhideWhenUsed/>
    <w:rsid w:val="001C72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AC"/>
  </w:style>
  <w:style w:type="paragraph" w:styleId="BalloonText">
    <w:name w:val="Balloon Text"/>
    <w:basedOn w:val="Normal"/>
    <w:link w:val="BalloonTextChar"/>
    <w:uiPriority w:val="99"/>
    <w:semiHidden/>
    <w:unhideWhenUsed/>
    <w:rsid w:val="001C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5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16B7"/>
    <w:pPr>
      <w:spacing w:before="100" w:beforeAutospacing="1" w:after="100" w:afterAutospacing="1"/>
    </w:pPr>
    <w:rPr>
      <w:rFonts w:ascii="Calibri" w:eastAsiaTheme="minorHAnsi" w:hAnsi="Calibri"/>
      <w:color w:val="auto"/>
      <w:kern w:val="0"/>
      <w:sz w:val="22"/>
      <w:szCs w:val="22"/>
      <w:lang w:val="en-AU"/>
    </w:rPr>
  </w:style>
  <w:style w:type="paragraph" w:customStyle="1" w:styleId="Default">
    <w:name w:val="Default"/>
    <w:rsid w:val="008116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AC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2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2AC"/>
  </w:style>
  <w:style w:type="paragraph" w:styleId="Footer">
    <w:name w:val="footer"/>
    <w:basedOn w:val="Normal"/>
    <w:link w:val="FooterChar"/>
    <w:uiPriority w:val="99"/>
    <w:unhideWhenUsed/>
    <w:rsid w:val="001C72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AC"/>
  </w:style>
  <w:style w:type="paragraph" w:styleId="BalloonText">
    <w:name w:val="Balloon Text"/>
    <w:basedOn w:val="Normal"/>
    <w:link w:val="BalloonTextChar"/>
    <w:uiPriority w:val="99"/>
    <w:semiHidden/>
    <w:unhideWhenUsed/>
    <w:rsid w:val="001C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5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16B7"/>
    <w:pPr>
      <w:spacing w:before="100" w:beforeAutospacing="1" w:after="100" w:afterAutospacing="1"/>
    </w:pPr>
    <w:rPr>
      <w:rFonts w:ascii="Calibri" w:eastAsiaTheme="minorHAnsi" w:hAnsi="Calibri"/>
      <w:color w:val="auto"/>
      <w:kern w:val="0"/>
      <w:sz w:val="22"/>
      <w:szCs w:val="22"/>
      <w:lang w:val="en-AU"/>
    </w:rPr>
  </w:style>
  <w:style w:type="paragraph" w:customStyle="1" w:styleId="Default">
    <w:name w:val="Default"/>
    <w:rsid w:val="008116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DB39-D540-44CC-9912-5C2FAB24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6D7C1EC7.dotm</Template>
  <TotalTime>129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Melville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K. Scott</dc:creator>
  <cp:lastModifiedBy>Carly Lynch</cp:lastModifiedBy>
  <cp:revision>7</cp:revision>
  <cp:lastPrinted>2018-03-23T04:33:00Z</cp:lastPrinted>
  <dcterms:created xsi:type="dcterms:W3CDTF">2018-03-22T06:35:00Z</dcterms:created>
  <dcterms:modified xsi:type="dcterms:W3CDTF">2018-03-23T06:51:00Z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