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7E" w:rsidRDefault="00DB4C7E" w:rsidP="00A53C76">
      <w:pPr>
        <w:shd w:val="clear" w:color="auto" w:fill="FFFFFF"/>
        <w:spacing w:after="218" w:line="312" w:lineRule="atLeast"/>
        <w:outlineLvl w:val="5"/>
        <w:rPr>
          <w:rFonts w:asciiTheme="minorHAnsi" w:eastAsia="Times New Roman" w:hAnsiTheme="minorHAnsi" w:cstheme="minorHAnsi"/>
          <w:b/>
          <w:bCs/>
          <w:sz w:val="28"/>
          <w:szCs w:val="22"/>
          <w:lang w:val="en"/>
        </w:rPr>
      </w:pPr>
    </w:p>
    <w:p w:rsidR="00A53C76" w:rsidRPr="00A64ADC" w:rsidRDefault="00A53C76" w:rsidP="00A53C76">
      <w:pPr>
        <w:shd w:val="clear" w:color="auto" w:fill="FFFFFF"/>
        <w:spacing w:after="218" w:line="312" w:lineRule="atLeast"/>
        <w:outlineLvl w:val="5"/>
        <w:rPr>
          <w:rFonts w:asciiTheme="minorHAnsi" w:eastAsia="Times New Roman" w:hAnsiTheme="minorHAnsi" w:cstheme="minorHAnsi"/>
          <w:b/>
          <w:bCs/>
          <w:sz w:val="28"/>
          <w:szCs w:val="22"/>
          <w:lang w:val="en"/>
        </w:rPr>
      </w:pPr>
      <w:r w:rsidRPr="00A64ADC">
        <w:rPr>
          <w:rFonts w:asciiTheme="minorHAnsi" w:eastAsia="Times New Roman" w:hAnsiTheme="minorHAnsi" w:cstheme="minorHAnsi"/>
          <w:b/>
          <w:bCs/>
          <w:sz w:val="28"/>
          <w:szCs w:val="22"/>
          <w:lang w:val="en"/>
        </w:rPr>
        <w:t>Sample Job Descriptions for Board Officers</w:t>
      </w:r>
    </w:p>
    <w:p w:rsidR="00A53C76" w:rsidRPr="00DB4C7E" w:rsidRDefault="00A53C76" w:rsidP="00A53C76">
      <w:pPr>
        <w:shd w:val="clear" w:color="auto" w:fill="FFFFFF"/>
        <w:spacing w:after="100" w:afterAutospacing="1" w:line="320" w:lineRule="atLeast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PRESIDENT / CHAIR / CHIEF VOLUNTARY OFFICER (CVO</w:t>
      </w:r>
      <w:r w:rsidR="00A64ADC"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)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General: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 xml:space="preserve"> Ensures the effective action of the board in governing and supporting the organization, and oversees board affairs. Acts as the representative of the board as a whole, rather than as an individual supervisor to staff.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Community: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 xml:space="preserve"> Speaks to the media and the community on behalf of the organization (as does the executive director); represents the agency in the community.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Meetings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Develops agendas for meetings in concert with the executive director. Presides at board meetings.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Committees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Recommends to the board which committees are to be established. Seeks volunteers for committees and coordinates individual board member assignments. Makes sure each committee has a chairperson, and stays in touch with chairpersons to be sure that their work is carried out; identifies committee recommendations that should be presented to the full board. Determines whether executive committee meetings are necessary and convenes the committee accordingly.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Executive Director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Establishes search and selection committee (usually acts as chair) for hiring an executive director. Convenes board discussions on evaluating the executive director and negotiating compensation and benefits package; conveys information to the executive director.</w:t>
      </w:r>
    </w:p>
    <w:p w:rsidR="00A53C76" w:rsidRPr="00DB4C7E" w:rsidRDefault="00A53C76" w:rsidP="00A53C76">
      <w:pPr>
        <w:numPr>
          <w:ilvl w:val="0"/>
          <w:numId w:val="1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Board Affairs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Ensures that board matters are handled properly, including preparation of pre-meeting materials, committee functioning, and recruitment and orientation of new board members.</w:t>
      </w:r>
    </w:p>
    <w:p w:rsidR="00A64ADC" w:rsidRDefault="00A64ADC" w:rsidP="00A53C76">
      <w:pPr>
        <w:shd w:val="clear" w:color="auto" w:fill="FFFFFF"/>
        <w:spacing w:after="100" w:afterAutospacing="1" w:line="320" w:lineRule="atLeast"/>
        <w:rPr>
          <w:rFonts w:asciiTheme="majorHAnsi" w:eastAsia="Times New Roman" w:hAnsiTheme="majorHAnsi" w:cstheme="majorHAnsi"/>
          <w:sz w:val="20"/>
          <w:szCs w:val="20"/>
          <w:lang w:val="en"/>
        </w:rPr>
      </w:pPr>
    </w:p>
    <w:p w:rsidR="00A53C76" w:rsidRPr="00DB4C7E" w:rsidRDefault="00A53C76" w:rsidP="00A53C76">
      <w:pPr>
        <w:shd w:val="clear" w:color="auto" w:fill="FFFFFF"/>
        <w:spacing w:after="100" w:afterAutospacing="1" w:line="320" w:lineRule="atLeast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VICE PRESIDENT / VICE CHAIR</w:t>
      </w:r>
    </w:p>
    <w:p w:rsidR="00A53C76" w:rsidRPr="00DB4C7E" w:rsidRDefault="00A53C76" w:rsidP="00A53C76">
      <w:pPr>
        <w:numPr>
          <w:ilvl w:val="0"/>
          <w:numId w:val="2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General: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 xml:space="preserve"> Acts as the president/chair in his or her absence; assists the president/chair on the above or other specified duties.</w:t>
      </w:r>
    </w:p>
    <w:p w:rsidR="00A53C76" w:rsidRPr="00DB4C7E" w:rsidRDefault="00A53C76" w:rsidP="00A53C76">
      <w:pPr>
        <w:numPr>
          <w:ilvl w:val="0"/>
          <w:numId w:val="2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Special Responsibilities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Frequently assigned to a special area of responsibility, such as membership, media, annual dinner, facility, or personnel.</w:t>
      </w:r>
    </w:p>
    <w:p w:rsidR="00A53C76" w:rsidRPr="00DB4C7E" w:rsidRDefault="00A53C76" w:rsidP="00A53C76">
      <w:pPr>
        <w:numPr>
          <w:ilvl w:val="0"/>
          <w:numId w:val="2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Some organizations choose to make the vice president, explicitly or implicitly, the president-elect.</w:t>
      </w:r>
    </w:p>
    <w:p w:rsidR="00A64ADC" w:rsidRDefault="00A64ADC" w:rsidP="00A53C76">
      <w:pPr>
        <w:shd w:val="clear" w:color="auto" w:fill="FFFFFF"/>
        <w:spacing w:after="100" w:afterAutospacing="1" w:line="320" w:lineRule="atLeast"/>
        <w:rPr>
          <w:rFonts w:asciiTheme="majorHAnsi" w:eastAsia="Times New Roman" w:hAnsiTheme="majorHAnsi" w:cstheme="majorHAnsi"/>
          <w:sz w:val="20"/>
          <w:szCs w:val="20"/>
          <w:lang w:val="en"/>
        </w:rPr>
      </w:pPr>
    </w:p>
    <w:p w:rsidR="00DB4C7E" w:rsidRDefault="00DB4C7E" w:rsidP="00A53C76">
      <w:pPr>
        <w:shd w:val="clear" w:color="auto" w:fill="FFFFFF"/>
        <w:spacing w:after="100" w:afterAutospacing="1" w:line="320" w:lineRule="atLeast"/>
        <w:rPr>
          <w:rFonts w:asciiTheme="majorHAnsi" w:eastAsia="Times New Roman" w:hAnsiTheme="majorHAnsi" w:cstheme="majorHAnsi"/>
          <w:sz w:val="20"/>
          <w:szCs w:val="20"/>
          <w:lang w:val="en"/>
        </w:rPr>
      </w:pPr>
    </w:p>
    <w:p w:rsidR="00DB4C7E" w:rsidRDefault="00DB4C7E" w:rsidP="00A53C76">
      <w:pPr>
        <w:shd w:val="clear" w:color="auto" w:fill="FFFFFF"/>
        <w:spacing w:after="100" w:afterAutospacing="1" w:line="320" w:lineRule="atLeast"/>
        <w:rPr>
          <w:rFonts w:asciiTheme="majorHAnsi" w:eastAsia="Times New Roman" w:hAnsiTheme="majorHAnsi" w:cstheme="majorHAnsi"/>
          <w:sz w:val="20"/>
          <w:szCs w:val="20"/>
          <w:lang w:val="en"/>
        </w:rPr>
      </w:pPr>
    </w:p>
    <w:p w:rsidR="00A53C76" w:rsidRPr="00DB4C7E" w:rsidRDefault="00DB4C7E" w:rsidP="00A53C76">
      <w:pPr>
        <w:shd w:val="clear" w:color="auto" w:fill="FFFFFF"/>
        <w:spacing w:after="100" w:afterAutospacing="1" w:line="320" w:lineRule="atLeast"/>
        <w:rPr>
          <w:rFonts w:asciiTheme="minorHAnsi" w:eastAsia="Times New Roman" w:hAnsiTheme="minorHAnsi" w:cstheme="minorHAnsi"/>
          <w:szCs w:val="20"/>
          <w:lang w:val="en"/>
        </w:rPr>
      </w:pPr>
      <w:r>
        <w:rPr>
          <w:rFonts w:asciiTheme="minorHAnsi" w:eastAsia="Times New Roman" w:hAnsiTheme="minorHAnsi" w:cstheme="minorHAnsi"/>
          <w:szCs w:val="20"/>
          <w:lang w:val="en"/>
        </w:rPr>
        <w:lastRenderedPageBreak/>
        <w:t>T</w:t>
      </w:r>
      <w:bookmarkStart w:id="0" w:name="_GoBack"/>
      <w:bookmarkEnd w:id="0"/>
      <w:r w:rsidR="00A53C76" w:rsidRPr="00DB4C7E">
        <w:rPr>
          <w:rFonts w:asciiTheme="minorHAnsi" w:eastAsia="Times New Roman" w:hAnsiTheme="minorHAnsi" w:cstheme="minorHAnsi"/>
          <w:szCs w:val="20"/>
          <w:lang w:val="en"/>
        </w:rPr>
        <w:t>REASURER</w:t>
      </w:r>
    </w:p>
    <w:p w:rsidR="00A53C76" w:rsidRPr="00DB4C7E" w:rsidRDefault="00A53C76" w:rsidP="00A53C76">
      <w:pPr>
        <w:numPr>
          <w:ilvl w:val="0"/>
          <w:numId w:val="3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General: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 xml:space="preserve"> Manages the board's review of, and action related to, the board's financial responsibilities. May work directly with the bookkeeper or other staff in developing and implementing financial procedures and systems.</w:t>
      </w:r>
    </w:p>
    <w:p w:rsidR="00A53C76" w:rsidRPr="00DB4C7E" w:rsidRDefault="00A53C76" w:rsidP="00A53C76">
      <w:pPr>
        <w:numPr>
          <w:ilvl w:val="0"/>
          <w:numId w:val="3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Reports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Ensures that appropriate financial reports are made available to the board. Regularly reports to board on key financial events, trends, concerns, and assessment of fiscal health.</w:t>
      </w:r>
    </w:p>
    <w:p w:rsidR="00A53C76" w:rsidRPr="00DB4C7E" w:rsidRDefault="00A53C76" w:rsidP="00A53C76">
      <w:pPr>
        <w:numPr>
          <w:ilvl w:val="0"/>
          <w:numId w:val="3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Finance Committee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Chairs the Finance Committee and prepares agendas for meetings, including a year-long calendar of issues. In larger organizations, a separate Audit Committee may be chaired by a different person.</w:t>
      </w:r>
    </w:p>
    <w:p w:rsidR="00A53C76" w:rsidRPr="00DB4C7E" w:rsidRDefault="00A53C76" w:rsidP="00A53C76">
      <w:pPr>
        <w:numPr>
          <w:ilvl w:val="0"/>
          <w:numId w:val="3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Auditor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Recommends to the board whether the organization should have an audit. If so, selects and meets annually with the auditor in conjunction with the Finance and/or Audit Committees.</w:t>
      </w:r>
    </w:p>
    <w:p w:rsidR="00A53C76" w:rsidRPr="00DB4C7E" w:rsidRDefault="00A53C76" w:rsidP="00A53C76">
      <w:pPr>
        <w:numPr>
          <w:ilvl w:val="0"/>
          <w:numId w:val="3"/>
        </w:numPr>
        <w:shd w:val="clear" w:color="auto" w:fill="FFFFFF"/>
        <w:spacing w:line="320" w:lineRule="atLeast"/>
        <w:ind w:left="780"/>
        <w:rPr>
          <w:rFonts w:asciiTheme="minorHAnsi" w:eastAsia="Times New Roman" w:hAnsiTheme="minorHAnsi" w:cstheme="minorHAnsi"/>
          <w:sz w:val="22"/>
          <w:szCs w:val="20"/>
          <w:lang w:val="en"/>
        </w:rPr>
      </w:pP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Cash Management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 xml:space="preserve"> </w:t>
      </w:r>
      <w:r w:rsidRPr="00DB4C7E">
        <w:rPr>
          <w:rFonts w:asciiTheme="minorHAnsi" w:eastAsia="Times New Roman" w:hAnsiTheme="minorHAnsi" w:cstheme="minorHAnsi"/>
          <w:i/>
          <w:iCs/>
          <w:sz w:val="22"/>
          <w:szCs w:val="20"/>
          <w:lang w:val="en"/>
        </w:rPr>
        <w:t>and Investments</w:t>
      </w:r>
      <w:r w:rsidRPr="00DB4C7E">
        <w:rPr>
          <w:rFonts w:asciiTheme="minorHAnsi" w:eastAsia="Times New Roman" w:hAnsiTheme="minorHAnsi" w:cstheme="minorHAnsi"/>
          <w:sz w:val="22"/>
          <w:szCs w:val="20"/>
          <w:lang w:val="en"/>
        </w:rPr>
        <w:t>: Ensures, through the Finance Committee, sound management and maximization of cash and investments.</w:t>
      </w:r>
    </w:p>
    <w:p w:rsidR="00392BA5" w:rsidRPr="00A64ADC" w:rsidRDefault="00392BA5">
      <w:pPr>
        <w:rPr>
          <w:rFonts w:asciiTheme="minorHAnsi" w:hAnsiTheme="minorHAnsi" w:cstheme="minorHAnsi"/>
        </w:rPr>
      </w:pPr>
    </w:p>
    <w:p w:rsidR="008024DB" w:rsidRPr="00A64ADC" w:rsidRDefault="008024DB">
      <w:pPr>
        <w:rPr>
          <w:rFonts w:asciiTheme="minorHAnsi" w:hAnsiTheme="minorHAnsi" w:cstheme="minorHAnsi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r w:rsidRPr="00DB4C7E">
        <w:rPr>
          <w:rFonts w:asciiTheme="minorHAnsi" w:hAnsiTheme="minorHAnsi" w:cstheme="minorHAnsi"/>
          <w:color w:val="auto"/>
          <w:sz w:val="24"/>
          <w:szCs w:val="22"/>
        </w:rPr>
        <w:t>BOARD CHAIR JOB DESCRIPTION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The following description was adapted from materials from </w:t>
      </w:r>
      <w:proofErr w:type="spell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BoardSource</w:t>
      </w:r>
      <w:proofErr w:type="spellEnd"/>
      <w:r w:rsidRPr="00DB4C7E">
        <w:rPr>
          <w:rFonts w:asciiTheme="minorHAnsi" w:hAnsiTheme="minorHAnsi" w:cstheme="minorHAnsi"/>
          <w:i/>
          <w:iCs/>
          <w:sz w:val="22"/>
          <w:szCs w:val="22"/>
        </w:rPr>
        <w:t>. Note that materials apply to both for-profit and nonprofit unless otherwise noted.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1. Is a member of the Board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2.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t xml:space="preserve"> Serves as the Chief Volunteer of the organization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(nonprofit only</w:t>
      </w:r>
      <w:proofErr w:type="gram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)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3. Is a partner with the Chief Executive in achieving the organization's mission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4.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t xml:space="preserve"> Provides leadership to the Board of Directors, who sets policy and to whom the Chief Executive is accountable.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5. Chairs meetings of the Board after developing the agenda with the Chief Executive.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6. Encourages Board's role in strategic planning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7. Appoints the chairpersons of committees, in consultation with other Board members.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 xml:space="preserve">8. Serves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ex officio</w:t>
      </w:r>
      <w:r w:rsidRPr="00DB4C7E">
        <w:rPr>
          <w:rFonts w:asciiTheme="minorHAnsi" w:hAnsiTheme="minorHAnsi" w:cstheme="minorHAnsi"/>
          <w:sz w:val="22"/>
          <w:szCs w:val="22"/>
        </w:rPr>
        <w:t xml:space="preserve"> as a member of committees and attends their meetings when invited.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9. Discusses issues confronting the organization with the Chief Executive.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10. Helps guide and mediate Board actions with respect to organizational priorities and governance concerns.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11. Reviews with the Chief Executive any issues of concern to the Board.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lastRenderedPageBreak/>
        <w:t>12. Monitors financial planning and financial reports.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 xml:space="preserve">13. Plays a leading role in fundraising activities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(nonprofit only</w:t>
      </w:r>
      <w:proofErr w:type="gram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)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14. Formally evaluates the performance of the Chief Executive and informally evaluates the effectiveness of the Board members.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15. Evaluates annually the performance of the organization in achieving its mission.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16. Performs other responsibilities assigned by the Board.</w:t>
      </w:r>
    </w:p>
    <w:p w:rsidR="008024DB" w:rsidRDefault="008024DB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bookmarkStart w:id="1" w:name="anchor322724"/>
      <w:bookmarkEnd w:id="1"/>
      <w:r w:rsidRPr="00DB4C7E">
        <w:rPr>
          <w:rFonts w:asciiTheme="minorHAnsi" w:hAnsiTheme="minorHAnsi" w:cstheme="minorHAnsi"/>
          <w:color w:val="auto"/>
          <w:sz w:val="24"/>
          <w:szCs w:val="22"/>
        </w:rPr>
        <w:t>VICE CHAIR JOB DESCRIPTION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The following description was adapted from materials from </w:t>
      </w:r>
      <w:proofErr w:type="spell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BoardSource</w:t>
      </w:r>
      <w:proofErr w:type="spellEnd"/>
      <w:r w:rsidRPr="00DB4C7E">
        <w:rPr>
          <w:rFonts w:asciiTheme="minorHAnsi" w:hAnsiTheme="minorHAnsi" w:cstheme="minorHAnsi"/>
          <w:i/>
          <w:iCs/>
          <w:sz w:val="22"/>
          <w:szCs w:val="22"/>
        </w:rPr>
        <w:t>. Note that materials apply to both for-profit and nonprofit unless otherwise noted.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This position in typically successor to the Chair position. In addition to the responsibilities outlined in the Committee Member job description, this position</w:t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1. Is a member of the Board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2. Performs Chair responsibilities when the Chair cannot be available (see Chair Job Description</w:t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3. Reports to the Board's Chair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4. Works closely with the Chair and other staff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5. Participates closely with the Chair to develop and implement officer transition plans.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bCs/>
          <w:sz w:val="22"/>
          <w:szCs w:val="22"/>
        </w:rPr>
        <w:t>6.</w:t>
      </w:r>
      <w:r w:rsidRPr="00DB4C7E">
        <w:rPr>
          <w:rFonts w:asciiTheme="minorHAnsi" w:hAnsiTheme="minorHAnsi" w:cstheme="minorHAnsi"/>
          <w:sz w:val="22"/>
          <w:szCs w:val="22"/>
        </w:rPr>
        <w:t xml:space="preserve"> Performs other responsibilities as assigned by the Board.</w:t>
      </w:r>
    </w:p>
    <w:p w:rsidR="008024DB" w:rsidRDefault="008024DB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DB4C7E" w:rsidRPr="00A64ADC" w:rsidRDefault="00DB4C7E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bookmarkStart w:id="2" w:name="anchor328534"/>
      <w:bookmarkEnd w:id="2"/>
      <w:r w:rsidRPr="00DB4C7E">
        <w:rPr>
          <w:rFonts w:asciiTheme="minorHAnsi" w:hAnsiTheme="minorHAnsi" w:cstheme="minorHAnsi"/>
          <w:color w:val="auto"/>
          <w:sz w:val="24"/>
          <w:szCs w:val="22"/>
        </w:rPr>
        <w:t>COMMITTEE CHAIR JOB DESCRIPTION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The following description was adapted from materials from </w:t>
      </w:r>
      <w:proofErr w:type="spell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BoardSource</w:t>
      </w:r>
      <w:proofErr w:type="spellEnd"/>
      <w:r w:rsidRPr="00DB4C7E">
        <w:rPr>
          <w:rFonts w:asciiTheme="minorHAnsi" w:hAnsiTheme="minorHAnsi" w:cstheme="minorHAnsi"/>
          <w:i/>
          <w:iCs/>
          <w:sz w:val="22"/>
          <w:szCs w:val="22"/>
        </w:rPr>
        <w:t>. Note that materials apply to both for-profit and nonprofit unless otherwise noted.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1. Is a member of the Board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2.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t xml:space="preserve"> Sets tone for the committee work.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3. Ensures that members have the information needed to do their jobs.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lastRenderedPageBreak/>
        <w:t>4. Oversees the logistics of committee's operations.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5. Reports to the Board's Chair.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6. Reports to the full Board on committee's decisions/recommendations.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7. Works closely with the Chief Executive and other staff as agreed to by the Chief Executive.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8. Assigns work to the committee members, sets the agenda and runs the meetings, and ensures distribution of meeting minutes.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9. Initiates and leads the committee's annual evaluation.</w:t>
      </w:r>
    </w:p>
    <w:p w:rsidR="00A64ADC" w:rsidRDefault="00A64ADC" w:rsidP="00A64ADC">
      <w:pPr>
        <w:pStyle w:val="Heading2"/>
        <w:rPr>
          <w:rFonts w:asciiTheme="minorHAnsi" w:hAnsiTheme="minorHAnsi" w:cstheme="minorHAnsi"/>
          <w:color w:val="auto"/>
          <w:sz w:val="28"/>
          <w:szCs w:val="22"/>
        </w:rPr>
      </w:pPr>
      <w:bookmarkStart w:id="3" w:name="anchor331312"/>
      <w:bookmarkEnd w:id="3"/>
    </w:p>
    <w:p w:rsidR="00A64ADC" w:rsidRDefault="00A64ADC" w:rsidP="00A64ADC">
      <w:pPr>
        <w:pStyle w:val="Heading2"/>
        <w:rPr>
          <w:rFonts w:asciiTheme="minorHAnsi" w:hAnsiTheme="minorHAnsi" w:cstheme="minorHAnsi"/>
          <w:color w:val="auto"/>
          <w:sz w:val="28"/>
          <w:szCs w:val="22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0"/>
          <w:szCs w:val="22"/>
        </w:rPr>
      </w:pPr>
      <w:r w:rsidRPr="00DB4C7E">
        <w:rPr>
          <w:rFonts w:asciiTheme="minorHAnsi" w:hAnsiTheme="minorHAnsi" w:cstheme="minorHAnsi"/>
          <w:color w:val="auto"/>
          <w:sz w:val="24"/>
          <w:szCs w:val="22"/>
        </w:rPr>
        <w:t>BOARD MEMBER JOB DESCRIPTION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The following description was adapted from materials from </w:t>
      </w:r>
      <w:proofErr w:type="spellStart"/>
      <w:r w:rsidRPr="00DB4C7E">
        <w:rPr>
          <w:rFonts w:asciiTheme="minorHAnsi" w:hAnsiTheme="minorHAnsi" w:cstheme="minorHAnsi"/>
          <w:i/>
          <w:iCs/>
          <w:sz w:val="22"/>
          <w:szCs w:val="22"/>
        </w:rPr>
        <w:t>BoardSource</w:t>
      </w:r>
      <w:proofErr w:type="spellEnd"/>
      <w:r w:rsidRPr="00DB4C7E">
        <w:rPr>
          <w:rFonts w:asciiTheme="minorHAnsi" w:hAnsiTheme="minorHAnsi" w:cstheme="minorHAnsi"/>
          <w:i/>
          <w:iCs/>
          <w:sz w:val="22"/>
          <w:szCs w:val="22"/>
        </w:rPr>
        <w:t>. Note that materials apply to both for-profit and nonprofit unless otherwise noted.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br/>
        <w:t>1. Regularly attends board meetings and important related meetings.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2. Makes serious commitment to participate actively in committee work.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3. Volunteers for and willingly accepts assignments and completes them thoroughly and on time.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4. Stays informed about committee matters, prepares themselves well for meetings, and reviews and comments on minutes and reports.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5.</w:t>
      </w:r>
      <w:r w:rsidRPr="00DB4C7E">
        <w:rPr>
          <w:rFonts w:asciiTheme="minorHAnsi" w:hAnsiTheme="minorHAnsi" w:cstheme="minorHAnsi"/>
          <w:sz w:val="22"/>
          <w:szCs w:val="22"/>
        </w:rPr>
        <w:t xml:space="preserve"> Gets to know other committee members and builds a collegial working relationship that contributes to consensus. 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 xml:space="preserve">6. Is an active participant in the committee's annual evaluation and planning </w:t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efforts.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 xml:space="preserve">7. Participates in fund raising for the organization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(nonprofit only).</w:t>
      </w:r>
    </w:p>
    <w:p w:rsid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DB4C7E" w:rsidRDefault="00DB4C7E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DB4C7E" w:rsidRDefault="00DB4C7E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DB4C7E" w:rsidRDefault="00DB4C7E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DB4C7E" w:rsidRDefault="00DB4C7E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P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bookmarkStart w:id="4" w:name="anchor334561"/>
      <w:bookmarkEnd w:id="4"/>
      <w:r w:rsidRPr="00DB4C7E">
        <w:rPr>
          <w:rFonts w:asciiTheme="minorHAnsi" w:hAnsiTheme="minorHAnsi" w:cstheme="minorHAnsi"/>
          <w:color w:val="auto"/>
          <w:sz w:val="24"/>
          <w:szCs w:val="22"/>
        </w:rPr>
        <w:lastRenderedPageBreak/>
        <w:t>BOARD SECRETARY JOB DESCRIPTION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>The following description was adapted from materials from the National Center for Nonprofit Boards. Note that materials apply to both for-profit and nonprofit unless otherwise noted.</w:t>
      </w:r>
    </w:p>
    <w:p w:rsidR="008024DB" w:rsidRPr="00DB4C7E" w:rsidRDefault="008024DB" w:rsidP="00A64ADC">
      <w:pPr>
        <w:pStyle w:val="NormalWeb"/>
        <w:spacing w:line="270" w:lineRule="atLeast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1. Is a member of the Board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DB4C7E">
        <w:rPr>
          <w:rFonts w:asciiTheme="minorHAnsi" w:hAnsiTheme="minorHAnsi" w:cstheme="minorHAnsi"/>
          <w:sz w:val="22"/>
          <w:szCs w:val="22"/>
        </w:rPr>
        <w:t>2.</w:t>
      </w:r>
      <w:proofErr w:type="gramEnd"/>
      <w:r w:rsidRPr="00DB4C7E">
        <w:rPr>
          <w:rFonts w:asciiTheme="minorHAnsi" w:hAnsiTheme="minorHAnsi" w:cstheme="minorHAnsi"/>
          <w:sz w:val="22"/>
          <w:szCs w:val="22"/>
        </w:rPr>
        <w:t xml:space="preserve"> Maintains records of the board and ensures effective management of organization's records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3. Manages minutes of board meetings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4. Ensures minutes are distributed to members shortly after each meeting</w:t>
      </w:r>
      <w:r w:rsidRPr="00DB4C7E">
        <w:rPr>
          <w:rFonts w:asciiTheme="minorHAnsi" w:hAnsiTheme="minorHAnsi" w:cstheme="minorHAnsi"/>
          <w:sz w:val="22"/>
          <w:szCs w:val="22"/>
        </w:rPr>
        <w:br/>
      </w:r>
      <w:r w:rsidRPr="00DB4C7E">
        <w:rPr>
          <w:rFonts w:asciiTheme="minorHAnsi" w:hAnsiTheme="minorHAnsi" w:cstheme="minorHAnsi"/>
          <w:sz w:val="22"/>
          <w:szCs w:val="22"/>
        </w:rPr>
        <w:br/>
        <w:t>5.Is sufficiently familiar with legal documents (articles, by-laws, IRS letters, etc.) to note applicability during meetings</w:t>
      </w:r>
    </w:p>
    <w:p w:rsidR="00A64ADC" w:rsidRDefault="00A64ADC" w:rsidP="00A64ADC">
      <w:pPr>
        <w:pStyle w:val="Heading2"/>
        <w:rPr>
          <w:rFonts w:asciiTheme="minorHAnsi" w:hAnsiTheme="minorHAnsi" w:cstheme="minorHAnsi"/>
          <w:color w:val="auto"/>
          <w:sz w:val="28"/>
          <w:szCs w:val="22"/>
        </w:rPr>
      </w:pPr>
      <w:bookmarkStart w:id="5" w:name="anchor338655"/>
      <w:bookmarkEnd w:id="5"/>
    </w:p>
    <w:p w:rsidR="00A64ADC" w:rsidRDefault="00A64ADC" w:rsidP="00A64ADC">
      <w:pPr>
        <w:pStyle w:val="Heading2"/>
        <w:rPr>
          <w:rFonts w:asciiTheme="minorHAnsi" w:hAnsiTheme="minorHAnsi" w:cstheme="minorHAnsi"/>
          <w:color w:val="auto"/>
          <w:sz w:val="28"/>
          <w:szCs w:val="22"/>
        </w:rPr>
      </w:pPr>
    </w:p>
    <w:p w:rsidR="008024DB" w:rsidRP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r w:rsidRPr="00DB4C7E">
        <w:rPr>
          <w:rFonts w:asciiTheme="minorHAnsi" w:hAnsiTheme="minorHAnsi" w:cstheme="minorHAnsi"/>
          <w:color w:val="auto"/>
          <w:sz w:val="24"/>
          <w:szCs w:val="22"/>
        </w:rPr>
        <w:t>BOARD TREASURER JOB DESCRIPTION</w:t>
      </w:r>
    </w:p>
    <w:p w:rsidR="008024DB" w:rsidRPr="00A64ADC" w:rsidRDefault="008024DB" w:rsidP="00A64ADC">
      <w:pPr>
        <w:pStyle w:val="NormalWeb"/>
        <w:spacing w:line="270" w:lineRule="atLeast"/>
        <w:rPr>
          <w:rFonts w:asciiTheme="majorHAnsi" w:hAnsiTheme="majorHAnsi" w:cstheme="majorHAnsi"/>
          <w:sz w:val="22"/>
          <w:szCs w:val="22"/>
        </w:rPr>
      </w:pPr>
      <w:r w:rsidRPr="00A64ADC">
        <w:rPr>
          <w:rFonts w:asciiTheme="majorHAnsi" w:hAnsiTheme="majorHAnsi" w:cstheme="majorHAnsi"/>
          <w:i/>
          <w:iCs/>
          <w:sz w:val="22"/>
          <w:szCs w:val="22"/>
        </w:rPr>
        <w:t>The following description was adapted from materials from the National Center for Nonprofit Boards. Note that materials apply to both for-profit and nonprofit unless otherwise noted.</w:t>
      </w:r>
    </w:p>
    <w:p w:rsidR="008024DB" w:rsidRPr="00A64ADC" w:rsidRDefault="008024DB" w:rsidP="00A64ADC">
      <w:pPr>
        <w:pStyle w:val="NormalWeb"/>
        <w:spacing w:line="270" w:lineRule="atLeast"/>
        <w:rPr>
          <w:rFonts w:asciiTheme="majorHAnsi" w:hAnsiTheme="majorHAnsi" w:cstheme="majorHAnsi"/>
          <w:sz w:val="22"/>
          <w:szCs w:val="22"/>
        </w:rPr>
      </w:pPr>
      <w:r w:rsidRPr="00A64ADC">
        <w:rPr>
          <w:rFonts w:asciiTheme="majorHAnsi" w:hAnsiTheme="majorHAnsi" w:cstheme="majorHAnsi"/>
          <w:sz w:val="22"/>
          <w:szCs w:val="22"/>
        </w:rPr>
        <w:br/>
        <w:t>1. Is a member of the Board</w:t>
      </w:r>
      <w:r w:rsidRPr="00A64ADC">
        <w:rPr>
          <w:rFonts w:asciiTheme="majorHAnsi" w:hAnsiTheme="majorHAnsi" w:cstheme="majorHAnsi"/>
          <w:sz w:val="22"/>
          <w:szCs w:val="22"/>
        </w:rPr>
        <w:br/>
      </w:r>
      <w:r w:rsidRPr="00A64ADC">
        <w:rPr>
          <w:rFonts w:asciiTheme="majorHAnsi" w:hAnsiTheme="majorHAnsi" w:cstheme="majorHAnsi"/>
          <w:sz w:val="22"/>
          <w:szCs w:val="22"/>
        </w:rPr>
        <w:br/>
      </w:r>
      <w:proofErr w:type="gramStart"/>
      <w:r w:rsidRPr="00A64ADC">
        <w:rPr>
          <w:rFonts w:asciiTheme="majorHAnsi" w:hAnsiTheme="majorHAnsi" w:cstheme="majorHAnsi"/>
          <w:sz w:val="22"/>
          <w:szCs w:val="22"/>
        </w:rPr>
        <w:t>2.</w:t>
      </w:r>
      <w:proofErr w:type="gramEnd"/>
      <w:r w:rsidRPr="00A64ADC">
        <w:rPr>
          <w:rFonts w:asciiTheme="majorHAnsi" w:hAnsiTheme="majorHAnsi" w:cstheme="majorHAnsi"/>
          <w:sz w:val="22"/>
          <w:szCs w:val="22"/>
        </w:rPr>
        <w:t xml:space="preserve"> Manages finances of the organization</w:t>
      </w:r>
      <w:r w:rsidRPr="00A64ADC">
        <w:rPr>
          <w:rFonts w:asciiTheme="majorHAnsi" w:hAnsiTheme="majorHAnsi" w:cstheme="majorHAnsi"/>
          <w:sz w:val="22"/>
          <w:szCs w:val="22"/>
        </w:rPr>
        <w:br/>
      </w:r>
      <w:r w:rsidRPr="00A64ADC">
        <w:rPr>
          <w:rFonts w:asciiTheme="majorHAnsi" w:hAnsiTheme="majorHAnsi" w:cstheme="majorHAnsi"/>
          <w:sz w:val="22"/>
          <w:szCs w:val="22"/>
        </w:rPr>
        <w:br/>
        <w:t>3. Administrates fiscal matters of the organization</w:t>
      </w:r>
      <w:r w:rsidRPr="00A64ADC">
        <w:rPr>
          <w:rFonts w:asciiTheme="majorHAnsi" w:hAnsiTheme="majorHAnsi" w:cstheme="majorHAnsi"/>
          <w:sz w:val="22"/>
          <w:szCs w:val="22"/>
        </w:rPr>
        <w:br/>
      </w:r>
      <w:r w:rsidRPr="00A64ADC">
        <w:rPr>
          <w:rFonts w:asciiTheme="majorHAnsi" w:hAnsiTheme="majorHAnsi" w:cstheme="majorHAnsi"/>
          <w:sz w:val="22"/>
          <w:szCs w:val="22"/>
        </w:rPr>
        <w:br/>
        <w:t>4. Provides annual budget to the board for members' approval</w:t>
      </w:r>
      <w:r w:rsidRPr="00A64ADC">
        <w:rPr>
          <w:rFonts w:asciiTheme="majorHAnsi" w:hAnsiTheme="majorHAnsi" w:cstheme="majorHAnsi"/>
          <w:sz w:val="22"/>
          <w:szCs w:val="22"/>
        </w:rPr>
        <w:br/>
      </w:r>
      <w:r w:rsidRPr="00A64ADC">
        <w:rPr>
          <w:rFonts w:asciiTheme="majorHAnsi" w:hAnsiTheme="majorHAnsi" w:cstheme="majorHAnsi"/>
          <w:sz w:val="22"/>
          <w:szCs w:val="22"/>
        </w:rPr>
        <w:br/>
        <w:t>5. Ensures development and board review of financial policies and procedures</w:t>
      </w:r>
    </w:p>
    <w:p w:rsidR="008024DB" w:rsidRDefault="008024DB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Pr="00A64ADC" w:rsidRDefault="00A64ADC" w:rsidP="00A64ADC">
      <w:pPr>
        <w:spacing w:line="270" w:lineRule="atLeast"/>
        <w:rPr>
          <w:rFonts w:asciiTheme="majorHAnsi" w:hAnsiTheme="majorHAnsi" w:cstheme="majorHAnsi"/>
          <w:sz w:val="22"/>
          <w:szCs w:val="22"/>
        </w:rPr>
      </w:pPr>
    </w:p>
    <w:p w:rsidR="00A64ADC" w:rsidRDefault="00A64ADC" w:rsidP="00A64ADC">
      <w:pPr>
        <w:pStyle w:val="Heading2"/>
        <w:rPr>
          <w:rFonts w:asciiTheme="minorHAnsi" w:hAnsiTheme="minorHAnsi" w:cstheme="minorHAnsi"/>
          <w:color w:val="auto"/>
          <w:sz w:val="28"/>
          <w:szCs w:val="22"/>
        </w:rPr>
      </w:pPr>
    </w:p>
    <w:p w:rsidR="00DB4C7E" w:rsidRDefault="00DB4C7E" w:rsidP="00DB4C7E"/>
    <w:p w:rsidR="00DB4C7E" w:rsidRDefault="00DB4C7E" w:rsidP="00DB4C7E"/>
    <w:p w:rsidR="00DB4C7E" w:rsidRDefault="00DB4C7E" w:rsidP="00DB4C7E"/>
    <w:p w:rsidR="00DB4C7E" w:rsidRDefault="00DB4C7E" w:rsidP="00DB4C7E"/>
    <w:p w:rsidR="00DB4C7E" w:rsidRDefault="00DB4C7E" w:rsidP="00DB4C7E"/>
    <w:p w:rsidR="00DB4C7E" w:rsidRPr="00DB4C7E" w:rsidRDefault="00DB4C7E" w:rsidP="00DB4C7E"/>
    <w:p w:rsidR="00DB4C7E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</w:p>
    <w:p w:rsidR="00A82A99" w:rsidRDefault="00DB4C7E" w:rsidP="00A64ADC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r w:rsidRPr="00DB4C7E">
        <w:rPr>
          <w:rFonts w:asciiTheme="minorHAnsi" w:hAnsiTheme="minorHAnsi" w:cstheme="minorHAnsi"/>
          <w:color w:val="auto"/>
          <w:sz w:val="24"/>
          <w:szCs w:val="22"/>
        </w:rPr>
        <w:t>EXECUTIVE COMMITTEE/OFFICERS</w:t>
      </w:r>
    </w:p>
    <w:p w:rsidR="00DB4C7E" w:rsidRPr="00DB4C7E" w:rsidRDefault="00DB4C7E" w:rsidP="00DB4C7E"/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The Executive Committee is comprised of all officers of the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organization name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DB4C7E">
        <w:rPr>
          <w:rFonts w:asciiTheme="minorHAnsi" w:hAnsiTheme="minorHAnsi" w:cstheme="minorHAnsi"/>
          <w:sz w:val="22"/>
          <w:szCs w:val="22"/>
        </w:rPr>
        <w:t>.  The responsibilities of this Committee shall include but not be limited to the following:</w:t>
      </w:r>
    </w:p>
    <w:p w:rsidR="00A64ADC" w:rsidRPr="00DB4C7E" w:rsidRDefault="00A64ADC" w:rsidP="00A64ADC">
      <w:pPr>
        <w:rPr>
          <w:rFonts w:asciiTheme="minorHAnsi" w:hAnsiTheme="minorHAnsi" w:cstheme="minorHAnsi"/>
          <w:sz w:val="22"/>
          <w:szCs w:val="22"/>
        </w:rPr>
      </w:pPr>
    </w:p>
    <w:p w:rsidR="00A82A99" w:rsidRPr="00DB4C7E" w:rsidRDefault="00A82A99" w:rsidP="00A64ADC">
      <w:pPr>
        <w:pStyle w:val="FHEBlockText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Set overall strategy for the 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organization name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A82A99" w:rsidRPr="00DB4C7E" w:rsidRDefault="00A82A99" w:rsidP="00A64ADC">
      <w:pPr>
        <w:pStyle w:val="Heading1"/>
        <w:keepLines w:val="0"/>
        <w:numPr>
          <w:ilvl w:val="0"/>
          <w:numId w:val="4"/>
        </w:num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DB4C7E">
        <w:rPr>
          <w:rFonts w:asciiTheme="minorHAnsi" w:hAnsiTheme="minorHAnsi" w:cstheme="minorHAnsi"/>
          <w:color w:val="auto"/>
          <w:sz w:val="22"/>
          <w:szCs w:val="22"/>
        </w:rPr>
        <w:t>Lead efforts to revise Articles of Association and By-Laws as needed</w:t>
      </w:r>
    </w:p>
    <w:p w:rsidR="00A82A99" w:rsidRPr="00A64ADC" w:rsidRDefault="00A82A99" w:rsidP="00A64ADC">
      <w:pPr>
        <w:pStyle w:val="Heading1"/>
        <w:rPr>
          <w:rFonts w:cstheme="majorHAnsi"/>
          <w:b/>
          <w:bCs/>
          <w:color w:val="auto"/>
          <w:sz w:val="22"/>
          <w:szCs w:val="22"/>
        </w:rPr>
      </w:pPr>
      <w:r w:rsidRPr="00A64ADC">
        <w:rPr>
          <w:rFonts w:cstheme="majorHAnsi"/>
          <w:b/>
          <w:bCs/>
          <w:color w:val="auto"/>
          <w:sz w:val="22"/>
          <w:szCs w:val="22"/>
        </w:rPr>
        <w:t>President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The President’s responsibilities include:</w:t>
      </w:r>
    </w:p>
    <w:p w:rsidR="00A64ADC" w:rsidRPr="00DB4C7E" w:rsidRDefault="00A64ADC" w:rsidP="00A64ADC">
      <w:pPr>
        <w:rPr>
          <w:rFonts w:asciiTheme="minorHAnsi" w:hAnsiTheme="minorHAnsi" w:cstheme="minorHAnsi"/>
          <w:sz w:val="22"/>
          <w:szCs w:val="22"/>
        </w:rPr>
      </w:pPr>
    </w:p>
    <w:p w:rsidR="00A82A99" w:rsidRPr="00DB4C7E" w:rsidRDefault="00A82A99" w:rsidP="00A64A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Supervising and coordinating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 xml:space="preserve"> activities</w:t>
      </w:r>
    </w:p>
    <w:p w:rsidR="00A82A99" w:rsidRPr="00DB4C7E" w:rsidRDefault="00A82A99" w:rsidP="00A64ADC">
      <w:pPr>
        <w:pStyle w:val="FHEBlock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Calling and presiding over regular and special meetings of the Board and the Executive Committee </w:t>
      </w:r>
    </w:p>
    <w:p w:rsidR="00A82A99" w:rsidRPr="00DB4C7E" w:rsidRDefault="00A82A99" w:rsidP="00A64ADC">
      <w:pPr>
        <w:pStyle w:val="FHEBlock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Ensuring the holding of the Annual Meeting as called for by club’s Articles of Association</w:t>
      </w:r>
    </w:p>
    <w:p w:rsidR="00A82A99" w:rsidRPr="00DB4C7E" w:rsidRDefault="00A82A99" w:rsidP="00A64A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Ensuring the completion of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>Annual Report for the AAUM (this responsibility is often listed as a responsibility of the Vice President)</w:t>
      </w:r>
    </w:p>
    <w:p w:rsidR="00A82A99" w:rsidRPr="00DB4C7E" w:rsidRDefault="00A82A99" w:rsidP="00A64ADC">
      <w:pPr>
        <w:pStyle w:val="FHEBlockText"/>
        <w:numPr>
          <w:ilvl w:val="0"/>
          <w:numId w:val="10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Serving, if interested, as a member of any standing or ad hoc committee, with the right to vote </w:t>
      </w:r>
    </w:p>
    <w:p w:rsidR="00A82A99" w:rsidRPr="00DB4C7E" w:rsidRDefault="00A82A99" w:rsidP="00A64A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Appointing, with a majority vote of the Board, standing or ad hoc committees for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(organization name) </w:t>
      </w:r>
      <w:r w:rsidRPr="00DB4C7E">
        <w:rPr>
          <w:rFonts w:asciiTheme="minorHAnsi" w:hAnsiTheme="minorHAnsi" w:cstheme="minorHAnsi"/>
          <w:sz w:val="22"/>
          <w:szCs w:val="22"/>
        </w:rPr>
        <w:t xml:space="preserve">and their respective chairpersons  </w:t>
      </w:r>
    </w:p>
    <w:p w:rsidR="00A82A99" w:rsidRPr="00DB4C7E" w:rsidRDefault="00A82A99" w:rsidP="00A64ADC">
      <w:pPr>
        <w:pStyle w:val="FHETitleL"/>
        <w:keepNext w:val="0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DB4C7E">
        <w:rPr>
          <w:rFonts w:asciiTheme="minorHAnsi" w:hAnsiTheme="minorHAnsi" w:cstheme="minorHAnsi"/>
          <w:b w:val="0"/>
          <w:sz w:val="22"/>
          <w:szCs w:val="22"/>
        </w:rPr>
        <w:t>Serving as principal liaison with the University, the Alumni Association and other organizations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</w:p>
    <w:p w:rsidR="00A82A99" w:rsidRPr="00DB4C7E" w:rsidRDefault="00A82A99" w:rsidP="00A64ADC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B4C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Vice President 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The Vice President’s responsibilities include: </w:t>
      </w:r>
    </w:p>
    <w:p w:rsidR="00A82A99" w:rsidRPr="00DB4C7E" w:rsidRDefault="00A82A99" w:rsidP="00A64ADC">
      <w:pPr>
        <w:pStyle w:val="FHEBlock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Presiding over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(organization name) </w:t>
      </w:r>
      <w:r w:rsidRPr="00DB4C7E">
        <w:rPr>
          <w:rFonts w:asciiTheme="minorHAnsi" w:hAnsiTheme="minorHAnsi" w:cstheme="minorHAnsi"/>
          <w:sz w:val="22"/>
          <w:szCs w:val="22"/>
        </w:rPr>
        <w:t>meetings in the absence of the President</w:t>
      </w:r>
    </w:p>
    <w:p w:rsidR="00A82A99" w:rsidRPr="00DB4C7E" w:rsidRDefault="00A82A99" w:rsidP="00A64ADC">
      <w:pPr>
        <w:pStyle w:val="FHEBlock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Chairing the Nominating Committee</w:t>
      </w:r>
    </w:p>
    <w:p w:rsidR="00A82A99" w:rsidRPr="00DB4C7E" w:rsidRDefault="00A82A99" w:rsidP="00A64ADC">
      <w:pPr>
        <w:pStyle w:val="FHEBlock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Ensuring that the term limits described in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B4C7E">
        <w:rPr>
          <w:rFonts w:asciiTheme="minorHAnsi" w:hAnsiTheme="minorHAnsi" w:cstheme="minorHAnsi"/>
          <w:sz w:val="22"/>
          <w:szCs w:val="22"/>
        </w:rPr>
        <w:t>bylaws are adhered to by the Officers and Directors of the Board</w:t>
      </w:r>
    </w:p>
    <w:p w:rsidR="00A82A99" w:rsidRPr="00DB4C7E" w:rsidRDefault="00A82A99" w:rsidP="00A64ADC">
      <w:pPr>
        <w:pStyle w:val="FHEBlockText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Serving as a resource for the Chairs of the f</w:t>
      </w:r>
      <w:r w:rsidR="00A64ADC" w:rsidRPr="00DB4C7E">
        <w:rPr>
          <w:rFonts w:asciiTheme="minorHAnsi" w:hAnsiTheme="minorHAnsi" w:cstheme="minorHAnsi"/>
          <w:sz w:val="22"/>
          <w:szCs w:val="22"/>
        </w:rPr>
        <w:t xml:space="preserve">ollowing committees: (list </w:t>
      </w:r>
      <w:r w:rsidRPr="00DB4C7E">
        <w:rPr>
          <w:rFonts w:asciiTheme="minorHAnsi" w:hAnsiTheme="minorHAnsi" w:cstheme="minorHAnsi"/>
          <w:sz w:val="22"/>
          <w:szCs w:val="22"/>
        </w:rPr>
        <w:t>committees here) and, participating in associated activities as needed</w:t>
      </w:r>
    </w:p>
    <w:p w:rsidR="00A82A99" w:rsidRPr="00DB4C7E" w:rsidRDefault="00A82A99" w:rsidP="00A64AD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Assuming the duties of the President on an interim basis if the President is unable to complete his/her term</w:t>
      </w:r>
    </w:p>
    <w:p w:rsidR="00A82A99" w:rsidRPr="00DB4C7E" w:rsidRDefault="00A82A99" w:rsidP="00A64ADC">
      <w:pPr>
        <w:pStyle w:val="FHEBlock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</w:p>
    <w:p w:rsidR="00A82A99" w:rsidRPr="00DB4C7E" w:rsidRDefault="00A82A99" w:rsidP="00A64ADC">
      <w:pPr>
        <w:pStyle w:val="FHEBlockTex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>Additional responsibilities to consider for this position:</w:t>
      </w:r>
    </w:p>
    <w:p w:rsidR="00A82A99" w:rsidRPr="00DB4C7E" w:rsidRDefault="00A82A99" w:rsidP="00A64A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Larger clubs sometimes have more than one vice-president, each with different responsibilities related to chairing committees.</w:t>
      </w:r>
    </w:p>
    <w:p w:rsidR="00A82A99" w:rsidRPr="00DB4C7E" w:rsidRDefault="00A82A99" w:rsidP="00A64A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Some clubs list completing the Annual Report for the AAUM as a responsibility of the Vice President.</w:t>
      </w:r>
    </w:p>
    <w:p w:rsidR="00A82A99" w:rsidRPr="00DB4C7E" w:rsidRDefault="00A82A99" w:rsidP="00A64A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Some club succession plans include adding the Vice-President, at the end of the current President’s term, to the slate for incoming President.</w:t>
      </w:r>
    </w:p>
    <w:p w:rsidR="00A82A99" w:rsidRPr="00DB4C7E" w:rsidRDefault="00A82A99" w:rsidP="00A64ADC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</w:p>
    <w:p w:rsidR="00A82A99" w:rsidRPr="00DB4C7E" w:rsidRDefault="00A82A99" w:rsidP="00A64AD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C7E">
        <w:rPr>
          <w:rFonts w:asciiTheme="minorHAnsi" w:hAnsiTheme="minorHAnsi" w:cstheme="minorHAnsi"/>
          <w:b/>
          <w:color w:val="auto"/>
          <w:sz w:val="22"/>
          <w:szCs w:val="22"/>
        </w:rPr>
        <w:t>Secretary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The Secretary’s responsibilities include: </w:t>
      </w:r>
    </w:p>
    <w:p w:rsidR="00A82A99" w:rsidRPr="00DB4C7E" w:rsidRDefault="00A82A99" w:rsidP="00A64ADC">
      <w:pPr>
        <w:pStyle w:val="FHEBlock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Giving notice of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 xml:space="preserve"> Board meetings </w:t>
      </w:r>
    </w:p>
    <w:p w:rsidR="00A82A99" w:rsidRPr="00DB4C7E" w:rsidRDefault="00A82A99" w:rsidP="00A64AD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lastRenderedPageBreak/>
        <w:t>Taking and distributing meeting minutes at Board and special meetings</w:t>
      </w:r>
    </w:p>
    <w:p w:rsidR="00A82A99" w:rsidRPr="00DB4C7E" w:rsidRDefault="00A82A99" w:rsidP="00A64ADC">
      <w:pPr>
        <w:pStyle w:val="FHEBlock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Maintai</w:t>
      </w:r>
      <w:r w:rsidR="00A64ADC" w:rsidRPr="00DB4C7E">
        <w:rPr>
          <w:rFonts w:asciiTheme="minorHAnsi" w:hAnsiTheme="minorHAnsi" w:cstheme="minorHAnsi"/>
          <w:sz w:val="22"/>
          <w:szCs w:val="22"/>
        </w:rPr>
        <w:t xml:space="preserve">ning a permanent record of all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 xml:space="preserve"> proceedings</w:t>
      </w:r>
    </w:p>
    <w:p w:rsidR="00A82A99" w:rsidRPr="00DB4C7E" w:rsidRDefault="00A82A99" w:rsidP="00A64ADC">
      <w:pPr>
        <w:pStyle w:val="FHEBlockText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Tallying votes from the Board and general membership</w:t>
      </w:r>
    </w:p>
    <w:p w:rsidR="00A64ADC" w:rsidRPr="00DB4C7E" w:rsidRDefault="00A82A99" w:rsidP="008351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Maintaining and circulating the current Articles of Association and Bylaws of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</w:p>
    <w:p w:rsidR="00A82A99" w:rsidRPr="00DB4C7E" w:rsidRDefault="00A82A99" w:rsidP="008351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Taking attendance at</w:t>
      </w:r>
      <w:r w:rsidR="00A64ADC" w:rsidRPr="00DB4C7E">
        <w:rPr>
          <w:rFonts w:asciiTheme="minorHAnsi" w:hAnsiTheme="minorHAnsi" w:cstheme="minorHAnsi"/>
          <w:sz w:val="22"/>
          <w:szCs w:val="22"/>
        </w:rPr>
        <w:t xml:space="preserve">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 xml:space="preserve"> Board meetings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</w:p>
    <w:p w:rsidR="00A64ADC" w:rsidRPr="00DB4C7E" w:rsidRDefault="00A64ADC" w:rsidP="00A64A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A82A99" w:rsidRPr="00DB4C7E" w:rsidRDefault="00A82A99" w:rsidP="00A64AD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B4C7E">
        <w:rPr>
          <w:rFonts w:asciiTheme="minorHAnsi" w:hAnsiTheme="minorHAnsi" w:cstheme="minorHAnsi"/>
          <w:i/>
          <w:iCs/>
          <w:sz w:val="22"/>
          <w:szCs w:val="22"/>
        </w:rPr>
        <w:t>Additional responsibilities to consider for this position:</w:t>
      </w:r>
    </w:p>
    <w:p w:rsidR="00A82A99" w:rsidRPr="00DB4C7E" w:rsidRDefault="00A82A99" w:rsidP="00A64AD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Some clubs list completing the Annual Report for the AAUM as a responsibility of the Vice President.</w:t>
      </w:r>
    </w:p>
    <w:p w:rsidR="00A82A99" w:rsidRPr="00DB4C7E" w:rsidRDefault="00A82A99" w:rsidP="00A64ADC">
      <w:pPr>
        <w:pStyle w:val="FHEBlockText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Serving as a resource for the Contributing Editor(s) and Web Site Administrator and supervising annual elections are also duties that some clubs Secretaries perform.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</w:p>
    <w:p w:rsidR="00A82A99" w:rsidRPr="00DB4C7E" w:rsidRDefault="00A82A99" w:rsidP="00A64AD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C7E">
        <w:rPr>
          <w:rFonts w:asciiTheme="minorHAnsi" w:hAnsiTheme="minorHAnsi" w:cstheme="minorHAnsi"/>
          <w:b/>
          <w:color w:val="auto"/>
          <w:sz w:val="22"/>
          <w:szCs w:val="22"/>
        </w:rPr>
        <w:t>Treasurer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The Treasurer’s responsibilities include: 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R</w:t>
      </w:r>
      <w:r w:rsidR="00A64ADC" w:rsidRPr="00DB4C7E">
        <w:rPr>
          <w:rFonts w:asciiTheme="minorHAnsi" w:hAnsiTheme="minorHAnsi" w:cstheme="minorHAnsi"/>
          <w:sz w:val="22"/>
          <w:szCs w:val="22"/>
        </w:rPr>
        <w:t xml:space="preserve">eceiving all funds paid to the </w:t>
      </w:r>
      <w:r w:rsidR="00A64ADC" w:rsidRPr="00DB4C7E">
        <w:rPr>
          <w:rFonts w:asciiTheme="minorHAnsi" w:hAnsiTheme="minorHAnsi" w:cstheme="minorHAnsi"/>
          <w:i/>
          <w:iCs/>
          <w:sz w:val="22"/>
          <w:szCs w:val="22"/>
        </w:rPr>
        <w:t>(organization name)</w:t>
      </w:r>
      <w:r w:rsidRPr="00DB4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Disbursing money on properly authorized orders/invoices 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Maintaining the permanent record of all financial matters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Preparing a Treasurer’s Report on the status of the operating and scholarship funds for all meetings of the Board, including the Annual Meeting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Preparing a final report for the prior fiscal year and submitting such report to the Board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Transferring funds to the Office of Financial Aid of the University of Michigan 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Transferring financial records to the current treasurer no later than the (</w:t>
      </w:r>
      <w:r w:rsidRPr="00DB4C7E">
        <w:rPr>
          <w:rFonts w:asciiTheme="minorHAnsi" w:hAnsiTheme="minorHAnsi" w:cstheme="minorHAnsi"/>
          <w:i/>
          <w:iCs/>
          <w:sz w:val="22"/>
          <w:szCs w:val="22"/>
          <w:u w:val="single"/>
        </w:rPr>
        <w:t>insert date</w:t>
      </w:r>
      <w:r w:rsidRPr="00DB4C7E">
        <w:rPr>
          <w:rFonts w:asciiTheme="minorHAnsi" w:hAnsiTheme="minorHAnsi" w:cstheme="minorHAnsi"/>
          <w:sz w:val="22"/>
          <w:szCs w:val="22"/>
        </w:rPr>
        <w:t>) Board Meeting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 xml:space="preserve">Assisting in preparation of event-based budgets and related record keeping   </w:t>
      </w:r>
    </w:p>
    <w:p w:rsidR="00A82A99" w:rsidRPr="00DB4C7E" w:rsidRDefault="00A82A99" w:rsidP="00A64ADC">
      <w:pPr>
        <w:pStyle w:val="FHEBlock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Serving as a resource for the Director(s) of (1) Scholarship Awards &amp; Student Relations and (2) Fundraising, participating in associated activities as needed</w:t>
      </w:r>
    </w:p>
    <w:p w:rsidR="00A82A99" w:rsidRPr="00DB4C7E" w:rsidRDefault="00A82A99" w:rsidP="00A64ADC">
      <w:pPr>
        <w:rPr>
          <w:rFonts w:asciiTheme="minorHAnsi" w:hAnsiTheme="minorHAnsi" w:cstheme="minorHAnsi"/>
          <w:sz w:val="22"/>
          <w:szCs w:val="22"/>
        </w:rPr>
      </w:pPr>
    </w:p>
    <w:p w:rsidR="00A82A99" w:rsidRPr="00DB4C7E" w:rsidRDefault="00A64ADC" w:rsidP="00A64ADC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Larger organizations</w:t>
      </w:r>
      <w:r w:rsidR="00A82A99" w:rsidRPr="00DB4C7E">
        <w:rPr>
          <w:rFonts w:asciiTheme="minorHAnsi" w:hAnsiTheme="minorHAnsi" w:cstheme="minorHAnsi"/>
          <w:sz w:val="22"/>
          <w:szCs w:val="22"/>
        </w:rPr>
        <w:t xml:space="preserve"> that have their own 501(c</w:t>
      </w:r>
      <w:proofErr w:type="gramStart"/>
      <w:r w:rsidR="00A82A99" w:rsidRPr="00DB4C7E">
        <w:rPr>
          <w:rFonts w:asciiTheme="minorHAnsi" w:hAnsiTheme="minorHAnsi" w:cstheme="minorHAnsi"/>
          <w:sz w:val="22"/>
          <w:szCs w:val="22"/>
        </w:rPr>
        <w:t>)3</w:t>
      </w:r>
      <w:proofErr w:type="gramEnd"/>
      <w:r w:rsidR="00A82A99" w:rsidRPr="00DB4C7E">
        <w:rPr>
          <w:rFonts w:asciiTheme="minorHAnsi" w:hAnsiTheme="minorHAnsi" w:cstheme="minorHAnsi"/>
          <w:sz w:val="22"/>
          <w:szCs w:val="22"/>
        </w:rPr>
        <w:t xml:space="preserve"> or 501(c)7 status often include these additional responsibilities  in their Treasurer’s position description:</w:t>
      </w:r>
    </w:p>
    <w:p w:rsidR="00A82A99" w:rsidRPr="00DB4C7E" w:rsidRDefault="00A82A99" w:rsidP="00A64ADC">
      <w:pPr>
        <w:pStyle w:val="FHEBlock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Preparing and filing an annual tax return</w:t>
      </w:r>
    </w:p>
    <w:p w:rsidR="00A82A99" w:rsidRPr="00DB4C7E" w:rsidRDefault="00A82A99" w:rsidP="00A64ADC">
      <w:pPr>
        <w:pStyle w:val="FHEBlock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Chairing the Investments or Finance Committee and overseeing its functions, including the appropriate investment of funds</w:t>
      </w:r>
    </w:p>
    <w:p w:rsidR="00A82A99" w:rsidRPr="00DB4C7E" w:rsidRDefault="00A82A99" w:rsidP="00A64ADC">
      <w:pPr>
        <w:pStyle w:val="FHEBlock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Preparing an annual budget with the assistance of the Finance Committee</w:t>
      </w:r>
    </w:p>
    <w:p w:rsidR="00A82A99" w:rsidRPr="00DB4C7E" w:rsidRDefault="00A82A99" w:rsidP="00A64ADC">
      <w:pPr>
        <w:pStyle w:val="FHEBlock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Overseeing risk management and insurance.</w:t>
      </w:r>
    </w:p>
    <w:p w:rsidR="00A82A99" w:rsidRPr="00DB4C7E" w:rsidRDefault="00A82A99" w:rsidP="00A64ADC">
      <w:pPr>
        <w:pStyle w:val="FHEBlockText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B4C7E">
        <w:rPr>
          <w:rFonts w:asciiTheme="minorHAnsi" w:hAnsiTheme="minorHAnsi" w:cstheme="minorHAnsi"/>
          <w:sz w:val="22"/>
          <w:szCs w:val="22"/>
        </w:rPr>
        <w:t>Maintaining the club’s non-profit tax status</w:t>
      </w:r>
    </w:p>
    <w:p w:rsidR="00A82A99" w:rsidRPr="00A64ADC" w:rsidRDefault="00A82A99" w:rsidP="00A64AD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A64ADC" w:rsidRDefault="00A64ADC" w:rsidP="00A64ADC">
      <w:pPr>
        <w:pStyle w:val="Heading2"/>
        <w:rPr>
          <w:rFonts w:cstheme="majorHAnsi"/>
          <w:color w:val="auto"/>
          <w:sz w:val="22"/>
          <w:szCs w:val="22"/>
        </w:rPr>
      </w:pPr>
    </w:p>
    <w:p w:rsidR="00A82A99" w:rsidRPr="00A64ADC" w:rsidRDefault="00A82A99" w:rsidP="00A64ADC">
      <w:pPr>
        <w:rPr>
          <w:rFonts w:asciiTheme="majorHAnsi" w:hAnsiTheme="majorHAnsi" w:cstheme="majorHAnsi"/>
          <w:sz w:val="22"/>
          <w:szCs w:val="22"/>
        </w:rPr>
      </w:pPr>
    </w:p>
    <w:sectPr w:rsidR="00A82A99" w:rsidRPr="00A64ADC" w:rsidSect="00DB4C7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76" w:rsidRDefault="00903D76" w:rsidP="00DB4C7E">
      <w:r>
        <w:separator/>
      </w:r>
    </w:p>
  </w:endnote>
  <w:endnote w:type="continuationSeparator" w:id="0">
    <w:p w:rsidR="00903D76" w:rsidRDefault="00903D76" w:rsidP="00DB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76" w:rsidRDefault="00903D76" w:rsidP="00DB4C7E">
      <w:r>
        <w:separator/>
      </w:r>
    </w:p>
  </w:footnote>
  <w:footnote w:type="continuationSeparator" w:id="0">
    <w:p w:rsidR="00903D76" w:rsidRDefault="00903D76" w:rsidP="00DB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7E" w:rsidRDefault="00DB4C7E">
    <w:pPr>
      <w:pStyle w:val="Header"/>
    </w:pPr>
    <w:r>
      <w:rPr>
        <w:noProof/>
      </w:rPr>
      <w:drawing>
        <wp:inline distT="0" distB="0" distL="0" distR="0">
          <wp:extent cx="1988820" cy="4948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OA Logo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78" cy="4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C7E" w:rsidRDefault="00DB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066"/>
    <w:multiLevelType w:val="hybridMultilevel"/>
    <w:tmpl w:val="D4F2E098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EF2"/>
    <w:multiLevelType w:val="multilevel"/>
    <w:tmpl w:val="026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065E9"/>
    <w:multiLevelType w:val="hybridMultilevel"/>
    <w:tmpl w:val="D72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8FF"/>
    <w:multiLevelType w:val="hybridMultilevel"/>
    <w:tmpl w:val="D7C8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B9F"/>
    <w:multiLevelType w:val="hybridMultilevel"/>
    <w:tmpl w:val="20885DDA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6C2D"/>
    <w:multiLevelType w:val="hybridMultilevel"/>
    <w:tmpl w:val="955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4FED"/>
    <w:multiLevelType w:val="hybridMultilevel"/>
    <w:tmpl w:val="0112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28B2"/>
    <w:multiLevelType w:val="multilevel"/>
    <w:tmpl w:val="F85E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A36FFC"/>
    <w:multiLevelType w:val="hybridMultilevel"/>
    <w:tmpl w:val="EF58AA3E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52448"/>
    <w:multiLevelType w:val="hybridMultilevel"/>
    <w:tmpl w:val="33D8527C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2201"/>
    <w:multiLevelType w:val="hybridMultilevel"/>
    <w:tmpl w:val="858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17DD4"/>
    <w:multiLevelType w:val="hybridMultilevel"/>
    <w:tmpl w:val="1D30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6151"/>
    <w:multiLevelType w:val="multilevel"/>
    <w:tmpl w:val="790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2A04A6"/>
    <w:multiLevelType w:val="hybridMultilevel"/>
    <w:tmpl w:val="1ECA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3CF"/>
    <w:multiLevelType w:val="hybridMultilevel"/>
    <w:tmpl w:val="740201F0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0542C"/>
    <w:multiLevelType w:val="hybridMultilevel"/>
    <w:tmpl w:val="E4727820"/>
    <w:lvl w:ilvl="0" w:tplc="64A818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449"/>
    <w:multiLevelType w:val="hybridMultilevel"/>
    <w:tmpl w:val="28E8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6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6"/>
    <w:rsid w:val="00392BA5"/>
    <w:rsid w:val="008024DB"/>
    <w:rsid w:val="00903D76"/>
    <w:rsid w:val="00A53C76"/>
    <w:rsid w:val="00A64ADC"/>
    <w:rsid w:val="00A82A99"/>
    <w:rsid w:val="00D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08DD6-273F-4687-B1B8-B4161145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A53C76"/>
    <w:pPr>
      <w:spacing w:before="218" w:after="218" w:line="312" w:lineRule="atLeast"/>
      <w:outlineLvl w:val="5"/>
    </w:pPr>
    <w:rPr>
      <w:rFonts w:eastAsia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53C76"/>
    <w:rPr>
      <w:rFonts w:eastAsia="Times New Roman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A53C76"/>
    <w:rPr>
      <w:color w:val="204D79"/>
      <w:u w:val="single"/>
    </w:rPr>
  </w:style>
  <w:style w:type="character" w:styleId="Emphasis">
    <w:name w:val="Emphasis"/>
    <w:basedOn w:val="DefaultParagraphFont"/>
    <w:uiPriority w:val="20"/>
    <w:qFormat/>
    <w:rsid w:val="00A53C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024D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2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HEBlockText">
    <w:name w:val="FHE Block Text"/>
    <w:basedOn w:val="Normal"/>
    <w:rsid w:val="00A82A99"/>
    <w:pPr>
      <w:spacing w:after="240"/>
    </w:pPr>
    <w:rPr>
      <w:rFonts w:eastAsia="Times New Roman"/>
    </w:rPr>
  </w:style>
  <w:style w:type="paragraph" w:customStyle="1" w:styleId="FHETitleL">
    <w:name w:val="FHE Title L"/>
    <w:basedOn w:val="Normal"/>
    <w:next w:val="Normal"/>
    <w:rsid w:val="00A82A99"/>
    <w:pPr>
      <w:keepNext/>
      <w:spacing w:after="240"/>
    </w:pPr>
    <w:rPr>
      <w:rFonts w:eastAsia="Times New Roman"/>
      <w:b/>
    </w:rPr>
  </w:style>
  <w:style w:type="paragraph" w:styleId="BodyText2">
    <w:name w:val="Body Text 2"/>
    <w:basedOn w:val="Normal"/>
    <w:link w:val="BodyText2Char"/>
    <w:semiHidden/>
    <w:rsid w:val="00A82A99"/>
    <w:rPr>
      <w:rFonts w:eastAsia="Times New Roman"/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A82A99"/>
    <w:rPr>
      <w:rFonts w:eastAsia="Times New Roman"/>
      <w:i/>
      <w:iCs/>
    </w:rPr>
  </w:style>
  <w:style w:type="paragraph" w:styleId="ListParagraph">
    <w:name w:val="List Paragraph"/>
    <w:basedOn w:val="Normal"/>
    <w:uiPriority w:val="34"/>
    <w:qFormat/>
    <w:rsid w:val="00A64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7E"/>
  </w:style>
  <w:style w:type="paragraph" w:styleId="Footer">
    <w:name w:val="footer"/>
    <w:basedOn w:val="Normal"/>
    <w:link w:val="FooterChar"/>
    <w:uiPriority w:val="99"/>
    <w:unhideWhenUsed/>
    <w:rsid w:val="00DB4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2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42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CC4400"/>
            <w:right w:val="single" w:sz="48" w:space="0" w:color="FFCC33"/>
          </w:divBdr>
          <w:divsChild>
            <w:div w:id="1974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685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58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66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Katie Burkhart</cp:lastModifiedBy>
  <cp:revision>5</cp:revision>
  <dcterms:created xsi:type="dcterms:W3CDTF">2016-01-08T03:42:00Z</dcterms:created>
  <dcterms:modified xsi:type="dcterms:W3CDTF">2018-07-24T16:09:00Z</dcterms:modified>
</cp:coreProperties>
</file>