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6684" w14:textId="283C5A6E" w:rsidR="0051715A" w:rsidRPr="00CD1039" w:rsidRDefault="000161F3" w:rsidP="00713C3B">
      <w:pPr>
        <w:spacing w:line="240" w:lineRule="auto"/>
        <w:jc w:val="center"/>
        <w:rPr>
          <w:rFonts w:ascii="Times New Roman" w:eastAsia="Times New Roman" w:hAnsi="Times New Roman" w:cs="Times New Roman"/>
          <w:b/>
          <w:sz w:val="24"/>
          <w:szCs w:val="24"/>
          <w:u w:val="single"/>
        </w:rPr>
      </w:pPr>
      <w:r w:rsidRPr="00851496">
        <w:rPr>
          <w:rFonts w:ascii="Arial Nova" w:hAnsi="Arial Nova"/>
          <w:noProof/>
          <w:sz w:val="160"/>
          <w:szCs w:val="160"/>
          <w:lang w:val="en-US"/>
        </w:rPr>
        <mc:AlternateContent>
          <mc:Choice Requires="wpg">
            <w:drawing>
              <wp:anchor distT="0" distB="0" distL="114300" distR="114300" simplePos="0" relativeHeight="251659264" behindDoc="0" locked="0" layoutInCell="1" allowOverlap="1" wp14:anchorId="6E15CF71" wp14:editId="1FA9F690">
                <wp:simplePos x="0" y="0"/>
                <wp:positionH relativeFrom="page">
                  <wp:posOffset>452120</wp:posOffset>
                </wp:positionH>
                <wp:positionV relativeFrom="margin">
                  <wp:posOffset>-195993</wp:posOffset>
                </wp:positionV>
                <wp:extent cx="215900" cy="9718675"/>
                <wp:effectExtent l="0" t="0" r="9525" b="0"/>
                <wp:wrapNone/>
                <wp:docPr id="25" name="Group 25"/>
                <wp:cNvGraphicFramePr/>
                <a:graphic xmlns:a="http://schemas.openxmlformats.org/drawingml/2006/main">
                  <a:graphicData uri="http://schemas.microsoft.com/office/word/2010/wordprocessingGroup">
                    <wpg:wgp>
                      <wpg:cNvGrpSpPr/>
                      <wpg:grpSpPr>
                        <a:xfrm>
                          <a:off x="0" y="0"/>
                          <a:ext cx="215900" cy="9718675"/>
                          <a:chOff x="0" y="0"/>
                          <a:chExt cx="228600" cy="9144000"/>
                        </a:xfrm>
                      </wpg:grpSpPr>
                      <wps:wsp>
                        <wps:cNvPr id="26" name="Rectangle 26"/>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C4D059B" id="Group 25" o:spid="_x0000_s1026" style="position:absolute;margin-left:35.6pt;margin-top:-15.45pt;width:17pt;height:765.25pt;z-index:251659264;mso-width-percent:29;mso-height-percent:909;mso-position-horizontal-relative:page;mso-position-vertical-relative:margin;mso-width-percent:29;mso-height-percent:909"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">
                <v:rect id="Rectangle 26" o:spid="_x0000_s1027"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" fillcolor="#ed7d31 [3205]" stroked="f" strokeweight="1pt"/>
                <v:rect id="Rectangle 27" o:spid="_x0000_s1028"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" fillcolor="#4472c4 [3204]" stroked="f" strokeweight="1pt">
                  <o:lock v:ext="edit" aspectratio="t"/>
                </v:rect>
                <w10:wrap anchorx="page" anchory="margin"/>
              </v:group>
            </w:pict>
          </mc:Fallback>
        </mc:AlternateContent>
      </w:r>
    </w:p>
    <w:p w14:paraId="17D58F2F" w14:textId="22919DA9"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73F2C6AC" w14:textId="31136E2F"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39ABD2D7" w14:textId="117A6049"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79EB9163" w14:textId="7684EAFB"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66CB1367" w14:textId="33E327D6"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7727C016" w14:textId="450F5695"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7E9D359B" w14:textId="2D640F04"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5AA6573B" w14:textId="111AB71B"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11CE402B" w14:textId="6BAD4D9C"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4A906C49" w14:textId="47627C03"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3AC1BEC0" w14:textId="6B19165B"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10C54B9F" w14:textId="01CA41D0"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2D5550B1" w14:textId="65F167DD"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1535E08C" w14:textId="005498A1"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02DF960A" w14:textId="71DFD2B5"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4963C1D8" w14:textId="041D1AE6"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756060F6" w14:textId="56D625A3"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52A1FB79" w14:textId="77777777"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4B56C3D7" w14:textId="77777777"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5F5724A0" w14:textId="77777777"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7D5C4F75" w14:textId="77777777"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01C0C5FE" w14:textId="77777777" w:rsidR="0051715A" w:rsidRPr="00CD1039" w:rsidRDefault="0051715A" w:rsidP="00713C3B">
      <w:pPr>
        <w:spacing w:line="240" w:lineRule="auto"/>
        <w:jc w:val="center"/>
        <w:rPr>
          <w:rFonts w:ascii="Times New Roman" w:eastAsia="Times New Roman" w:hAnsi="Times New Roman" w:cs="Times New Roman"/>
          <w:b/>
          <w:sz w:val="24"/>
          <w:szCs w:val="24"/>
          <w:u w:val="single"/>
        </w:rPr>
      </w:pPr>
    </w:p>
    <w:p w14:paraId="65B4B883" w14:textId="5961387C" w:rsidR="00865F4F" w:rsidRPr="000161F3" w:rsidRDefault="00301C52" w:rsidP="00713C3B">
      <w:pPr>
        <w:spacing w:line="240" w:lineRule="auto"/>
        <w:jc w:val="center"/>
        <w:rPr>
          <w:rFonts w:ascii="Times New Roman" w:eastAsia="Times New Roman" w:hAnsi="Times New Roman" w:cs="Times New Roman"/>
          <w:b/>
          <w:sz w:val="36"/>
          <w:szCs w:val="36"/>
          <w:u w:val="single"/>
        </w:rPr>
      </w:pPr>
      <w:r w:rsidRPr="000161F3">
        <w:rPr>
          <w:rFonts w:ascii="Times New Roman" w:eastAsia="Times New Roman" w:hAnsi="Times New Roman" w:cs="Times New Roman"/>
          <w:b/>
          <w:sz w:val="36"/>
          <w:szCs w:val="36"/>
          <w:u w:val="single"/>
        </w:rPr>
        <w:t xml:space="preserve">Accreditation Guidelines for </w:t>
      </w:r>
      <w:r w:rsidR="008454E7" w:rsidRPr="000161F3">
        <w:rPr>
          <w:rFonts w:ascii="Times New Roman" w:eastAsia="Times New Roman" w:hAnsi="Times New Roman" w:cs="Times New Roman"/>
          <w:b/>
          <w:sz w:val="36"/>
          <w:szCs w:val="36"/>
          <w:u w:val="single"/>
        </w:rPr>
        <w:t xml:space="preserve">Startup20X Solo Speaker </w:t>
      </w:r>
    </w:p>
    <w:p w14:paraId="621914C0" w14:textId="5B7845B0" w:rsidR="0051715A" w:rsidRPr="00CD1039" w:rsidRDefault="00301C52" w:rsidP="0051715A">
      <w:pPr>
        <w:pStyle w:val="NormalWeb"/>
        <w:jc w:val="center"/>
        <w:rPr>
          <w:i/>
          <w:iCs/>
          <w:sz w:val="22"/>
          <w:szCs w:val="22"/>
        </w:rPr>
      </w:pPr>
      <w:r w:rsidRPr="00CD1039">
        <w:rPr>
          <w:i/>
          <w:iCs/>
          <w:sz w:val="22"/>
          <w:szCs w:val="22"/>
        </w:rPr>
        <w:t>The Startup20 team reserves the right to amend application guidelines, as and when deemed fit.</w:t>
      </w:r>
    </w:p>
    <w:p w14:paraId="0C520ECE" w14:textId="77777777" w:rsidR="0051715A" w:rsidRPr="00CD1039" w:rsidRDefault="0051715A">
      <w:pPr>
        <w:spacing w:line="240" w:lineRule="auto"/>
        <w:rPr>
          <w:rFonts w:ascii="Times New Roman" w:eastAsia="Times New Roman" w:hAnsi="Times New Roman" w:cs="Times New Roman"/>
          <w:i/>
          <w:iCs/>
          <w:sz w:val="24"/>
          <w:szCs w:val="24"/>
          <w:lang w:val="en-IN"/>
        </w:rPr>
      </w:pPr>
      <w:r w:rsidRPr="00CD1039">
        <w:rPr>
          <w:rFonts w:ascii="Times New Roman" w:hAnsi="Times New Roman" w:cs="Times New Roman"/>
          <w:i/>
          <w:iCs/>
          <w:sz w:val="24"/>
          <w:szCs w:val="24"/>
        </w:rPr>
        <w:br w:type="page"/>
      </w:r>
    </w:p>
    <w:p w14:paraId="31EF476A" w14:textId="77777777" w:rsidR="00301C52" w:rsidRPr="00CD1039" w:rsidRDefault="00301C52" w:rsidP="00301C52">
      <w:pPr>
        <w:pStyle w:val="NormalWeb"/>
      </w:pPr>
    </w:p>
    <w:p w14:paraId="13629B9C" w14:textId="77777777" w:rsidR="0051715A" w:rsidRPr="00CD1039" w:rsidRDefault="0051715A" w:rsidP="00713C3B">
      <w:pPr>
        <w:spacing w:before="280" w:after="280" w:line="240" w:lineRule="auto"/>
        <w:ind w:hanging="709"/>
        <w:jc w:val="both"/>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 xml:space="preserve"> </w:t>
      </w:r>
    </w:p>
    <w:sdt>
      <w:sdtPr>
        <w:rPr>
          <w:rFonts w:ascii="Arial" w:eastAsia="Arial" w:hAnsi="Arial" w:cs="Arial"/>
          <w:color w:val="auto"/>
          <w:sz w:val="22"/>
          <w:szCs w:val="22"/>
          <w:lang w:val="en" w:eastAsia="en-GB"/>
        </w:rPr>
        <w:id w:val="-1627226094"/>
        <w:docPartObj>
          <w:docPartGallery w:val="Table of Contents"/>
          <w:docPartUnique/>
        </w:docPartObj>
      </w:sdtPr>
      <w:sdtEndPr>
        <w:rPr>
          <w:b/>
          <w:bCs/>
          <w:noProof/>
          <w:sz w:val="24"/>
          <w:szCs w:val="24"/>
        </w:rPr>
      </w:sdtEndPr>
      <w:sdtContent>
        <w:p w14:paraId="48F879A0" w14:textId="2875EFEB" w:rsidR="0051715A" w:rsidRPr="00032CC7" w:rsidRDefault="0051715A" w:rsidP="00CD1039">
          <w:pPr>
            <w:pStyle w:val="TOCHeading"/>
          </w:pPr>
          <w:r w:rsidRPr="00032CC7">
            <w:t>Table of Contents</w:t>
          </w:r>
        </w:p>
        <w:p w14:paraId="53802D69" w14:textId="6C85F836" w:rsidR="004B09F5" w:rsidRDefault="0051715A">
          <w:pPr>
            <w:pStyle w:val="TOC1"/>
            <w:tabs>
              <w:tab w:val="right" w:leader="dot" w:pos="9016"/>
            </w:tabs>
            <w:rPr>
              <w:rFonts w:eastAsiaTheme="minorEastAsia" w:cstheme="minorBidi"/>
              <w:b w:val="0"/>
              <w:bCs w:val="0"/>
              <w:i w:val="0"/>
              <w:iCs w:val="0"/>
              <w:noProof/>
              <w:lang w:val="en-IN"/>
            </w:rPr>
          </w:pPr>
          <w:r w:rsidRPr="00032CC7">
            <w:rPr>
              <w:rFonts w:ascii="Times New Roman" w:hAnsi="Times New Roman" w:cs="Times New Roman"/>
              <w:b w:val="0"/>
              <w:bCs w:val="0"/>
            </w:rPr>
            <w:fldChar w:fldCharType="begin"/>
          </w:r>
          <w:r w:rsidRPr="00032CC7">
            <w:rPr>
              <w:rFonts w:ascii="Times New Roman" w:hAnsi="Times New Roman" w:cs="Times New Roman"/>
            </w:rPr>
            <w:instrText xml:space="preserve"> TOC \o "1-3" \h \z \u </w:instrText>
          </w:r>
          <w:r w:rsidRPr="00032CC7">
            <w:rPr>
              <w:rFonts w:ascii="Times New Roman" w:hAnsi="Times New Roman" w:cs="Times New Roman"/>
              <w:b w:val="0"/>
              <w:bCs w:val="0"/>
            </w:rPr>
            <w:fldChar w:fldCharType="separate"/>
          </w:r>
          <w:hyperlink w:anchor="_Toc129028908" w:history="1">
            <w:r w:rsidR="004B09F5" w:rsidRPr="006D109A">
              <w:rPr>
                <w:rStyle w:val="Hyperlink"/>
                <w:noProof/>
              </w:rPr>
              <w:t>Talk Categorization</w:t>
            </w:r>
            <w:r w:rsidR="004B09F5">
              <w:rPr>
                <w:noProof/>
                <w:webHidden/>
              </w:rPr>
              <w:tab/>
            </w:r>
            <w:r w:rsidR="004B09F5">
              <w:rPr>
                <w:noProof/>
                <w:webHidden/>
              </w:rPr>
              <w:fldChar w:fldCharType="begin"/>
            </w:r>
            <w:r w:rsidR="004B09F5">
              <w:rPr>
                <w:noProof/>
                <w:webHidden/>
              </w:rPr>
              <w:instrText xml:space="preserve"> PAGEREF _Toc129028908 \h </w:instrText>
            </w:r>
            <w:r w:rsidR="004B09F5">
              <w:rPr>
                <w:noProof/>
                <w:webHidden/>
              </w:rPr>
            </w:r>
            <w:r w:rsidR="004B09F5">
              <w:rPr>
                <w:noProof/>
                <w:webHidden/>
              </w:rPr>
              <w:fldChar w:fldCharType="separate"/>
            </w:r>
            <w:r w:rsidR="004B09F5">
              <w:rPr>
                <w:noProof/>
                <w:webHidden/>
              </w:rPr>
              <w:t>3</w:t>
            </w:r>
            <w:r w:rsidR="004B09F5">
              <w:rPr>
                <w:noProof/>
                <w:webHidden/>
              </w:rPr>
              <w:fldChar w:fldCharType="end"/>
            </w:r>
          </w:hyperlink>
        </w:p>
        <w:p w14:paraId="775B0097" w14:textId="5AD5672B" w:rsidR="004B09F5" w:rsidRDefault="00E24F89">
          <w:pPr>
            <w:pStyle w:val="TOC1"/>
            <w:tabs>
              <w:tab w:val="right" w:leader="dot" w:pos="9016"/>
            </w:tabs>
            <w:rPr>
              <w:rFonts w:eastAsiaTheme="minorEastAsia" w:cstheme="minorBidi"/>
              <w:b w:val="0"/>
              <w:bCs w:val="0"/>
              <w:i w:val="0"/>
              <w:iCs w:val="0"/>
              <w:noProof/>
              <w:lang w:val="en-IN"/>
            </w:rPr>
          </w:pPr>
          <w:hyperlink w:anchor="_Toc129028909" w:history="1">
            <w:r w:rsidR="004B09F5" w:rsidRPr="006D109A">
              <w:rPr>
                <w:rStyle w:val="Hyperlink"/>
                <w:noProof/>
              </w:rPr>
              <w:t>Spirit and purpose</w:t>
            </w:r>
            <w:r w:rsidR="004B09F5">
              <w:rPr>
                <w:noProof/>
                <w:webHidden/>
              </w:rPr>
              <w:tab/>
            </w:r>
            <w:r w:rsidR="004B09F5">
              <w:rPr>
                <w:noProof/>
                <w:webHidden/>
              </w:rPr>
              <w:fldChar w:fldCharType="begin"/>
            </w:r>
            <w:r w:rsidR="004B09F5">
              <w:rPr>
                <w:noProof/>
                <w:webHidden/>
              </w:rPr>
              <w:instrText xml:space="preserve"> PAGEREF _Toc129028909 \h </w:instrText>
            </w:r>
            <w:r w:rsidR="004B09F5">
              <w:rPr>
                <w:noProof/>
                <w:webHidden/>
              </w:rPr>
            </w:r>
            <w:r w:rsidR="004B09F5">
              <w:rPr>
                <w:noProof/>
                <w:webHidden/>
              </w:rPr>
              <w:fldChar w:fldCharType="separate"/>
            </w:r>
            <w:r w:rsidR="004B09F5">
              <w:rPr>
                <w:noProof/>
                <w:webHidden/>
              </w:rPr>
              <w:t>3</w:t>
            </w:r>
            <w:r w:rsidR="004B09F5">
              <w:rPr>
                <w:noProof/>
                <w:webHidden/>
              </w:rPr>
              <w:fldChar w:fldCharType="end"/>
            </w:r>
          </w:hyperlink>
        </w:p>
        <w:p w14:paraId="79328CD3" w14:textId="03CA737E" w:rsidR="004B09F5" w:rsidRDefault="00E24F89">
          <w:pPr>
            <w:pStyle w:val="TOC1"/>
            <w:tabs>
              <w:tab w:val="right" w:leader="dot" w:pos="9016"/>
            </w:tabs>
            <w:rPr>
              <w:rFonts w:eastAsiaTheme="minorEastAsia" w:cstheme="minorBidi"/>
              <w:b w:val="0"/>
              <w:bCs w:val="0"/>
              <w:i w:val="0"/>
              <w:iCs w:val="0"/>
              <w:noProof/>
              <w:lang w:val="en-IN"/>
            </w:rPr>
          </w:pPr>
          <w:hyperlink w:anchor="_Toc129028910" w:history="1">
            <w:r w:rsidR="004B09F5" w:rsidRPr="006D109A">
              <w:rPr>
                <w:rStyle w:val="Hyperlink"/>
                <w:noProof/>
              </w:rPr>
              <w:t>Key elements for an engaging Start20X talk</w:t>
            </w:r>
            <w:r w:rsidR="004B09F5">
              <w:rPr>
                <w:noProof/>
                <w:webHidden/>
              </w:rPr>
              <w:tab/>
            </w:r>
            <w:r w:rsidR="004B09F5">
              <w:rPr>
                <w:noProof/>
                <w:webHidden/>
              </w:rPr>
              <w:fldChar w:fldCharType="begin"/>
            </w:r>
            <w:r w:rsidR="004B09F5">
              <w:rPr>
                <w:noProof/>
                <w:webHidden/>
              </w:rPr>
              <w:instrText xml:space="preserve"> PAGEREF _Toc129028910 \h </w:instrText>
            </w:r>
            <w:r w:rsidR="004B09F5">
              <w:rPr>
                <w:noProof/>
                <w:webHidden/>
              </w:rPr>
            </w:r>
            <w:r w:rsidR="004B09F5">
              <w:rPr>
                <w:noProof/>
                <w:webHidden/>
              </w:rPr>
              <w:fldChar w:fldCharType="separate"/>
            </w:r>
            <w:r w:rsidR="004B09F5">
              <w:rPr>
                <w:noProof/>
                <w:webHidden/>
              </w:rPr>
              <w:t>3</w:t>
            </w:r>
            <w:r w:rsidR="004B09F5">
              <w:rPr>
                <w:noProof/>
                <w:webHidden/>
              </w:rPr>
              <w:fldChar w:fldCharType="end"/>
            </w:r>
          </w:hyperlink>
        </w:p>
        <w:p w14:paraId="2351711E" w14:textId="564125F1" w:rsidR="004B09F5" w:rsidRDefault="00E24F89">
          <w:pPr>
            <w:pStyle w:val="TOC1"/>
            <w:tabs>
              <w:tab w:val="right" w:leader="dot" w:pos="9016"/>
            </w:tabs>
            <w:rPr>
              <w:rFonts w:eastAsiaTheme="minorEastAsia" w:cstheme="minorBidi"/>
              <w:b w:val="0"/>
              <w:bCs w:val="0"/>
              <w:i w:val="0"/>
              <w:iCs w:val="0"/>
              <w:noProof/>
              <w:lang w:val="en-IN"/>
            </w:rPr>
          </w:pPr>
          <w:hyperlink w:anchor="_Toc129028911" w:history="1">
            <w:r w:rsidR="004B09F5" w:rsidRPr="006D109A">
              <w:rPr>
                <w:rStyle w:val="Hyperlink"/>
                <w:noProof/>
              </w:rPr>
              <w:t>Accreditation Guidelines</w:t>
            </w:r>
            <w:r w:rsidR="004B09F5">
              <w:rPr>
                <w:noProof/>
                <w:webHidden/>
              </w:rPr>
              <w:tab/>
            </w:r>
            <w:r w:rsidR="004B09F5">
              <w:rPr>
                <w:noProof/>
                <w:webHidden/>
              </w:rPr>
              <w:fldChar w:fldCharType="begin"/>
            </w:r>
            <w:r w:rsidR="004B09F5">
              <w:rPr>
                <w:noProof/>
                <w:webHidden/>
              </w:rPr>
              <w:instrText xml:space="preserve"> PAGEREF _Toc129028911 \h </w:instrText>
            </w:r>
            <w:r w:rsidR="004B09F5">
              <w:rPr>
                <w:noProof/>
                <w:webHidden/>
              </w:rPr>
            </w:r>
            <w:r w:rsidR="004B09F5">
              <w:rPr>
                <w:noProof/>
                <w:webHidden/>
              </w:rPr>
              <w:fldChar w:fldCharType="separate"/>
            </w:r>
            <w:r w:rsidR="004B09F5">
              <w:rPr>
                <w:noProof/>
                <w:webHidden/>
              </w:rPr>
              <w:t>4</w:t>
            </w:r>
            <w:r w:rsidR="004B09F5">
              <w:rPr>
                <w:noProof/>
                <w:webHidden/>
              </w:rPr>
              <w:fldChar w:fldCharType="end"/>
            </w:r>
          </w:hyperlink>
        </w:p>
        <w:p w14:paraId="066D461F" w14:textId="336E7F8A" w:rsidR="004B09F5" w:rsidRDefault="00E24F89">
          <w:pPr>
            <w:pStyle w:val="TOC1"/>
            <w:tabs>
              <w:tab w:val="right" w:leader="dot" w:pos="9016"/>
            </w:tabs>
            <w:rPr>
              <w:rFonts w:eastAsiaTheme="minorEastAsia" w:cstheme="minorBidi"/>
              <w:b w:val="0"/>
              <w:bCs w:val="0"/>
              <w:i w:val="0"/>
              <w:iCs w:val="0"/>
              <w:noProof/>
              <w:lang w:val="en-IN"/>
            </w:rPr>
          </w:pPr>
          <w:hyperlink w:anchor="_Toc129028912" w:history="1">
            <w:r w:rsidR="004B09F5" w:rsidRPr="006D109A">
              <w:rPr>
                <w:rStyle w:val="Hyperlink"/>
                <w:noProof/>
              </w:rPr>
              <w:t>Talk Content</w:t>
            </w:r>
            <w:r w:rsidR="004B09F5">
              <w:rPr>
                <w:noProof/>
                <w:webHidden/>
              </w:rPr>
              <w:tab/>
            </w:r>
            <w:r w:rsidR="004B09F5">
              <w:rPr>
                <w:noProof/>
                <w:webHidden/>
              </w:rPr>
              <w:fldChar w:fldCharType="begin"/>
            </w:r>
            <w:r w:rsidR="004B09F5">
              <w:rPr>
                <w:noProof/>
                <w:webHidden/>
              </w:rPr>
              <w:instrText xml:space="preserve"> PAGEREF _Toc129028912 \h </w:instrText>
            </w:r>
            <w:r w:rsidR="004B09F5">
              <w:rPr>
                <w:noProof/>
                <w:webHidden/>
              </w:rPr>
            </w:r>
            <w:r w:rsidR="004B09F5">
              <w:rPr>
                <w:noProof/>
                <w:webHidden/>
              </w:rPr>
              <w:fldChar w:fldCharType="separate"/>
            </w:r>
            <w:r w:rsidR="004B09F5">
              <w:rPr>
                <w:noProof/>
                <w:webHidden/>
              </w:rPr>
              <w:t>4</w:t>
            </w:r>
            <w:r w:rsidR="004B09F5">
              <w:rPr>
                <w:noProof/>
                <w:webHidden/>
              </w:rPr>
              <w:fldChar w:fldCharType="end"/>
            </w:r>
          </w:hyperlink>
        </w:p>
        <w:p w14:paraId="2927CBE9" w14:textId="19036343" w:rsidR="004B09F5" w:rsidRDefault="00E24F89">
          <w:pPr>
            <w:pStyle w:val="TOC1"/>
            <w:tabs>
              <w:tab w:val="right" w:leader="dot" w:pos="9016"/>
            </w:tabs>
            <w:rPr>
              <w:rFonts w:eastAsiaTheme="minorEastAsia" w:cstheme="minorBidi"/>
              <w:b w:val="0"/>
              <w:bCs w:val="0"/>
              <w:i w:val="0"/>
              <w:iCs w:val="0"/>
              <w:noProof/>
              <w:lang w:val="en-IN"/>
            </w:rPr>
          </w:pPr>
          <w:hyperlink w:anchor="_Toc129028913" w:history="1">
            <w:r w:rsidR="004B09F5" w:rsidRPr="006D109A">
              <w:rPr>
                <w:rStyle w:val="Hyperlink"/>
                <w:noProof/>
              </w:rPr>
              <w:t>Uploading Talks</w:t>
            </w:r>
            <w:r w:rsidR="004B09F5">
              <w:rPr>
                <w:noProof/>
                <w:webHidden/>
              </w:rPr>
              <w:tab/>
            </w:r>
            <w:r w:rsidR="004B09F5">
              <w:rPr>
                <w:noProof/>
                <w:webHidden/>
              </w:rPr>
              <w:fldChar w:fldCharType="begin"/>
            </w:r>
            <w:r w:rsidR="004B09F5">
              <w:rPr>
                <w:noProof/>
                <w:webHidden/>
              </w:rPr>
              <w:instrText xml:space="preserve"> PAGEREF _Toc129028913 \h </w:instrText>
            </w:r>
            <w:r w:rsidR="004B09F5">
              <w:rPr>
                <w:noProof/>
                <w:webHidden/>
              </w:rPr>
            </w:r>
            <w:r w:rsidR="004B09F5">
              <w:rPr>
                <w:noProof/>
                <w:webHidden/>
              </w:rPr>
              <w:fldChar w:fldCharType="separate"/>
            </w:r>
            <w:r w:rsidR="004B09F5">
              <w:rPr>
                <w:noProof/>
                <w:webHidden/>
              </w:rPr>
              <w:t>6</w:t>
            </w:r>
            <w:r w:rsidR="004B09F5">
              <w:rPr>
                <w:noProof/>
                <w:webHidden/>
              </w:rPr>
              <w:fldChar w:fldCharType="end"/>
            </w:r>
          </w:hyperlink>
        </w:p>
        <w:p w14:paraId="76C66968" w14:textId="6876C780" w:rsidR="004B09F5" w:rsidRDefault="00E24F89">
          <w:pPr>
            <w:pStyle w:val="TOC1"/>
            <w:tabs>
              <w:tab w:val="right" w:leader="dot" w:pos="9016"/>
            </w:tabs>
            <w:rPr>
              <w:rFonts w:eastAsiaTheme="minorEastAsia" w:cstheme="minorBidi"/>
              <w:b w:val="0"/>
              <w:bCs w:val="0"/>
              <w:i w:val="0"/>
              <w:iCs w:val="0"/>
              <w:noProof/>
              <w:lang w:val="en-IN"/>
            </w:rPr>
          </w:pPr>
          <w:hyperlink w:anchor="_Toc129028914" w:history="1">
            <w:r w:rsidR="004B09F5" w:rsidRPr="006D109A">
              <w:rPr>
                <w:rStyle w:val="Hyperlink"/>
                <w:noProof/>
              </w:rPr>
              <w:t>General Terms and Conditions</w:t>
            </w:r>
            <w:r w:rsidR="004B09F5">
              <w:rPr>
                <w:noProof/>
                <w:webHidden/>
              </w:rPr>
              <w:tab/>
            </w:r>
            <w:r w:rsidR="004B09F5">
              <w:rPr>
                <w:noProof/>
                <w:webHidden/>
              </w:rPr>
              <w:fldChar w:fldCharType="begin"/>
            </w:r>
            <w:r w:rsidR="004B09F5">
              <w:rPr>
                <w:noProof/>
                <w:webHidden/>
              </w:rPr>
              <w:instrText xml:space="preserve"> PAGEREF _Toc129028914 \h </w:instrText>
            </w:r>
            <w:r w:rsidR="004B09F5">
              <w:rPr>
                <w:noProof/>
                <w:webHidden/>
              </w:rPr>
            </w:r>
            <w:r w:rsidR="004B09F5">
              <w:rPr>
                <w:noProof/>
                <w:webHidden/>
              </w:rPr>
              <w:fldChar w:fldCharType="separate"/>
            </w:r>
            <w:r w:rsidR="004B09F5">
              <w:rPr>
                <w:noProof/>
                <w:webHidden/>
              </w:rPr>
              <w:t>6</w:t>
            </w:r>
            <w:r w:rsidR="004B09F5">
              <w:rPr>
                <w:noProof/>
                <w:webHidden/>
              </w:rPr>
              <w:fldChar w:fldCharType="end"/>
            </w:r>
          </w:hyperlink>
        </w:p>
        <w:p w14:paraId="7F5ED3AD" w14:textId="34C6AABA" w:rsidR="0051715A" w:rsidRPr="00CD1039" w:rsidRDefault="0051715A">
          <w:pPr>
            <w:rPr>
              <w:rFonts w:ascii="Times New Roman" w:hAnsi="Times New Roman" w:cs="Times New Roman"/>
              <w:sz w:val="24"/>
              <w:szCs w:val="24"/>
            </w:rPr>
          </w:pPr>
          <w:r w:rsidRPr="00032CC7">
            <w:rPr>
              <w:rFonts w:ascii="Times New Roman" w:hAnsi="Times New Roman" w:cs="Times New Roman"/>
              <w:b/>
              <w:bCs/>
              <w:noProof/>
              <w:sz w:val="24"/>
              <w:szCs w:val="24"/>
            </w:rPr>
            <w:fldChar w:fldCharType="end"/>
          </w:r>
        </w:p>
      </w:sdtContent>
    </w:sdt>
    <w:p w14:paraId="688462E4" w14:textId="734AB084" w:rsidR="0051715A" w:rsidRPr="00CD1039" w:rsidRDefault="0051715A" w:rsidP="00713C3B">
      <w:pPr>
        <w:spacing w:before="280" w:after="280" w:line="240" w:lineRule="auto"/>
        <w:ind w:hanging="709"/>
        <w:jc w:val="both"/>
        <w:rPr>
          <w:rFonts w:ascii="Times New Roman" w:eastAsia="Times New Roman" w:hAnsi="Times New Roman" w:cs="Times New Roman"/>
          <w:b/>
          <w:sz w:val="24"/>
          <w:szCs w:val="24"/>
        </w:rPr>
      </w:pPr>
    </w:p>
    <w:p w14:paraId="36C6B63B" w14:textId="77777777" w:rsidR="0051715A" w:rsidRPr="00CD1039" w:rsidRDefault="0051715A" w:rsidP="00713C3B">
      <w:pPr>
        <w:spacing w:before="280" w:after="280" w:line="240" w:lineRule="auto"/>
        <w:ind w:hanging="709"/>
        <w:jc w:val="both"/>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 xml:space="preserve"> </w:t>
      </w:r>
    </w:p>
    <w:p w14:paraId="06CE248A" w14:textId="7A098019" w:rsidR="00CD1039" w:rsidRPr="00CD1039" w:rsidRDefault="0051715A" w:rsidP="00CD1039">
      <w:pPr>
        <w:spacing w:line="240" w:lineRule="auto"/>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br w:type="page"/>
      </w:r>
    </w:p>
    <w:p w14:paraId="0B6718A6" w14:textId="027CE99E" w:rsidR="00CD1039" w:rsidRPr="00CD1039" w:rsidRDefault="00CD1039" w:rsidP="00CD1039">
      <w:pPr>
        <w:pStyle w:val="Heading1"/>
      </w:pPr>
      <w:bookmarkStart w:id="0" w:name="_Toc129028908"/>
      <w:r w:rsidRPr="00CD1039">
        <w:lastRenderedPageBreak/>
        <w:t>Talk Categorization</w:t>
      </w:r>
      <w:bookmarkEnd w:id="0"/>
    </w:p>
    <w:p w14:paraId="066F21E4" w14:textId="2BFFB247" w:rsidR="009A254B" w:rsidRPr="00CD1039" w:rsidRDefault="008454E7" w:rsidP="00713C3B">
      <w:pPr>
        <w:spacing w:before="280" w:after="280" w:line="240" w:lineRule="auto"/>
        <w:ind w:hanging="709"/>
        <w:jc w:val="both"/>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 xml:space="preserve">The Startup20X </w:t>
      </w:r>
      <w:r w:rsidR="009A254B" w:rsidRPr="00CD1039">
        <w:rPr>
          <w:rFonts w:ascii="Times New Roman" w:eastAsia="Times New Roman" w:hAnsi="Times New Roman" w:cs="Times New Roman"/>
          <w:b/>
          <w:sz w:val="24"/>
          <w:szCs w:val="24"/>
        </w:rPr>
        <w:t xml:space="preserve">talk formats </w:t>
      </w:r>
      <w:r w:rsidRPr="00CD1039">
        <w:rPr>
          <w:rFonts w:ascii="Times New Roman" w:eastAsia="Times New Roman" w:hAnsi="Times New Roman" w:cs="Times New Roman"/>
          <w:b/>
          <w:sz w:val="24"/>
          <w:szCs w:val="24"/>
        </w:rPr>
        <w:t xml:space="preserve">can be divided into </w:t>
      </w:r>
      <w:r w:rsidR="00F10940" w:rsidRPr="00CD1039">
        <w:rPr>
          <w:rFonts w:ascii="Times New Roman" w:eastAsia="Times New Roman" w:hAnsi="Times New Roman" w:cs="Times New Roman"/>
          <w:b/>
          <w:sz w:val="24"/>
          <w:szCs w:val="24"/>
        </w:rPr>
        <w:t>two</w:t>
      </w:r>
      <w:r w:rsidRPr="00CD1039">
        <w:rPr>
          <w:rFonts w:ascii="Times New Roman" w:eastAsia="Times New Roman" w:hAnsi="Times New Roman" w:cs="Times New Roman"/>
          <w:b/>
          <w:sz w:val="24"/>
          <w:szCs w:val="24"/>
        </w:rPr>
        <w:t xml:space="preserve"> </w:t>
      </w:r>
      <w:r w:rsidR="00F10940" w:rsidRPr="00CD1039">
        <w:rPr>
          <w:rFonts w:ascii="Times New Roman" w:eastAsia="Times New Roman" w:hAnsi="Times New Roman" w:cs="Times New Roman"/>
          <w:b/>
          <w:sz w:val="24"/>
          <w:szCs w:val="24"/>
        </w:rPr>
        <w:t>categories: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2110"/>
        <w:gridCol w:w="1773"/>
        <w:gridCol w:w="2967"/>
        <w:gridCol w:w="1257"/>
      </w:tblGrid>
      <w:tr w:rsidR="009A254B" w:rsidRPr="00CD1039" w14:paraId="371DB9E9" w14:textId="77777777" w:rsidTr="00865F4F">
        <w:trPr>
          <w:jc w:val="center"/>
        </w:trPr>
        <w:tc>
          <w:tcPr>
            <w:tcW w:w="2236" w:type="dxa"/>
            <w:vAlign w:val="center"/>
          </w:tcPr>
          <w:p w14:paraId="7073E484" w14:textId="77777777" w:rsidR="009A254B" w:rsidRPr="00CD1039" w:rsidRDefault="009A254B" w:rsidP="00713C3B">
            <w:pPr>
              <w:spacing w:after="160" w:line="240" w:lineRule="auto"/>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Categorization</w:t>
            </w:r>
          </w:p>
        </w:tc>
        <w:tc>
          <w:tcPr>
            <w:tcW w:w="2110" w:type="dxa"/>
            <w:vAlign w:val="center"/>
          </w:tcPr>
          <w:p w14:paraId="2912A11A" w14:textId="77777777" w:rsidR="009A254B" w:rsidRPr="00CD1039" w:rsidRDefault="009A254B" w:rsidP="00713C3B">
            <w:pPr>
              <w:spacing w:after="160" w:line="240" w:lineRule="auto"/>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Details</w:t>
            </w:r>
          </w:p>
        </w:tc>
        <w:tc>
          <w:tcPr>
            <w:tcW w:w="1773" w:type="dxa"/>
            <w:vAlign w:val="center"/>
          </w:tcPr>
          <w:p w14:paraId="4ABB33BE" w14:textId="77777777" w:rsidR="009A254B" w:rsidRPr="00CD1039" w:rsidRDefault="009A254B" w:rsidP="00713C3B">
            <w:pPr>
              <w:spacing w:after="160" w:line="240" w:lineRule="auto"/>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Duration</w:t>
            </w:r>
          </w:p>
        </w:tc>
        <w:tc>
          <w:tcPr>
            <w:tcW w:w="2967" w:type="dxa"/>
            <w:vAlign w:val="center"/>
          </w:tcPr>
          <w:p w14:paraId="0ABCDCF0" w14:textId="77777777" w:rsidR="009A254B" w:rsidRPr="00CD1039" w:rsidRDefault="009A254B" w:rsidP="00713C3B">
            <w:pPr>
              <w:spacing w:after="160" w:line="240" w:lineRule="auto"/>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Attendees</w:t>
            </w:r>
          </w:p>
        </w:tc>
        <w:tc>
          <w:tcPr>
            <w:tcW w:w="1257" w:type="dxa"/>
            <w:vAlign w:val="center"/>
          </w:tcPr>
          <w:p w14:paraId="0A749FA9" w14:textId="77777777" w:rsidR="009A254B" w:rsidRPr="00CD1039" w:rsidRDefault="009A254B" w:rsidP="00713C3B">
            <w:pPr>
              <w:spacing w:after="160" w:line="240" w:lineRule="auto"/>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Audience Interaction</w:t>
            </w:r>
          </w:p>
        </w:tc>
      </w:tr>
      <w:tr w:rsidR="009A254B" w:rsidRPr="00CD1039" w14:paraId="46270535" w14:textId="77777777" w:rsidTr="00865F4F">
        <w:trPr>
          <w:jc w:val="center"/>
        </w:trPr>
        <w:tc>
          <w:tcPr>
            <w:tcW w:w="2236" w:type="dxa"/>
          </w:tcPr>
          <w:p w14:paraId="520C9540"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Solo Talk</w:t>
            </w:r>
          </w:p>
          <w:p w14:paraId="47C6A9C4" w14:textId="77777777" w:rsidR="009A254B" w:rsidRPr="00CD1039" w:rsidRDefault="009A254B" w:rsidP="00713C3B">
            <w:pPr>
              <w:spacing w:after="160" w:line="240" w:lineRule="auto"/>
              <w:rPr>
                <w:rFonts w:ascii="Times New Roman" w:eastAsia="Times New Roman" w:hAnsi="Times New Roman" w:cs="Times New Roman"/>
                <w:sz w:val="24"/>
                <w:szCs w:val="24"/>
              </w:rPr>
            </w:pPr>
          </w:p>
        </w:tc>
        <w:tc>
          <w:tcPr>
            <w:tcW w:w="2110" w:type="dxa"/>
          </w:tcPr>
          <w:p w14:paraId="5BABF161"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Solo Startup story</w:t>
            </w:r>
          </w:p>
        </w:tc>
        <w:tc>
          <w:tcPr>
            <w:tcW w:w="1773" w:type="dxa"/>
          </w:tcPr>
          <w:p w14:paraId="4322AD14"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Max 15 min.</w:t>
            </w:r>
          </w:p>
        </w:tc>
        <w:tc>
          <w:tcPr>
            <w:tcW w:w="2967" w:type="dxa"/>
          </w:tcPr>
          <w:p w14:paraId="2C7D0D2C"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No audience</w:t>
            </w:r>
          </w:p>
        </w:tc>
        <w:tc>
          <w:tcPr>
            <w:tcW w:w="1257" w:type="dxa"/>
          </w:tcPr>
          <w:p w14:paraId="546F1FE2"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No</w:t>
            </w:r>
          </w:p>
        </w:tc>
      </w:tr>
      <w:tr w:rsidR="009A254B" w:rsidRPr="00CD1039" w14:paraId="05E6AEDC" w14:textId="77777777" w:rsidTr="00865F4F">
        <w:trPr>
          <w:jc w:val="center"/>
        </w:trPr>
        <w:tc>
          <w:tcPr>
            <w:tcW w:w="2236" w:type="dxa"/>
          </w:tcPr>
          <w:p w14:paraId="61FF8F81"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Host a Startup20X Event</w:t>
            </w:r>
          </w:p>
        </w:tc>
        <w:tc>
          <w:tcPr>
            <w:tcW w:w="2110" w:type="dxa"/>
          </w:tcPr>
          <w:p w14:paraId="24312C1F" w14:textId="77777777" w:rsidR="009A254B" w:rsidRPr="00CD1039" w:rsidRDefault="009A254B" w:rsidP="00713C3B">
            <w:pPr>
              <w:numPr>
                <w:ilvl w:val="0"/>
                <w:numId w:val="1"/>
              </w:numPr>
              <w:spacing w:line="240" w:lineRule="auto"/>
              <w:ind w:left="360"/>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The event will host min. </w:t>
            </w:r>
            <w:proofErr w:type="gramStart"/>
            <w:r w:rsidRPr="00CD1039">
              <w:rPr>
                <w:rFonts w:ascii="Times New Roman" w:eastAsia="Times New Roman" w:hAnsi="Times New Roman" w:cs="Times New Roman"/>
                <w:sz w:val="24"/>
                <w:szCs w:val="24"/>
              </w:rPr>
              <w:t>2  speakers</w:t>
            </w:r>
            <w:proofErr w:type="gramEnd"/>
            <w:r w:rsidRPr="00CD1039">
              <w:rPr>
                <w:rFonts w:ascii="Times New Roman" w:eastAsia="Times New Roman" w:hAnsi="Times New Roman" w:cs="Times New Roman"/>
                <w:sz w:val="24"/>
                <w:szCs w:val="24"/>
              </w:rPr>
              <w:t>.</w:t>
            </w:r>
          </w:p>
          <w:p w14:paraId="0D765617" w14:textId="77777777" w:rsidR="009A254B" w:rsidRPr="00CD1039" w:rsidRDefault="009A254B" w:rsidP="00713C3B">
            <w:pPr>
              <w:numPr>
                <w:ilvl w:val="0"/>
                <w:numId w:val="1"/>
              </w:numPr>
              <w:spacing w:line="240" w:lineRule="auto"/>
              <w:ind w:left="360"/>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Can be a </w:t>
            </w:r>
            <w:proofErr w:type="spellStart"/>
            <w:proofErr w:type="gramStart"/>
            <w:r w:rsidRPr="00CD1039">
              <w:rPr>
                <w:rFonts w:ascii="Times New Roman" w:eastAsia="Times New Roman" w:hAnsi="Times New Roman" w:cs="Times New Roman"/>
                <w:sz w:val="24"/>
                <w:szCs w:val="24"/>
              </w:rPr>
              <w:t>stand alone</w:t>
            </w:r>
            <w:proofErr w:type="spellEnd"/>
            <w:proofErr w:type="gramEnd"/>
            <w:r w:rsidRPr="00CD1039">
              <w:rPr>
                <w:rFonts w:ascii="Times New Roman" w:eastAsia="Times New Roman" w:hAnsi="Times New Roman" w:cs="Times New Roman"/>
                <w:sz w:val="24"/>
                <w:szCs w:val="24"/>
              </w:rPr>
              <w:t xml:space="preserve"> event or in collaboration with other events like panels, workshops and roundtables.</w:t>
            </w:r>
          </w:p>
          <w:p w14:paraId="0FD16602" w14:textId="77777777" w:rsidR="009A254B" w:rsidRPr="00CD1039" w:rsidRDefault="009A254B" w:rsidP="00713C3B">
            <w:pPr>
              <w:numPr>
                <w:ilvl w:val="0"/>
                <w:numId w:val="1"/>
              </w:numPr>
              <w:spacing w:after="160" w:line="240" w:lineRule="auto"/>
              <w:ind w:left="360"/>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Speaker </w:t>
            </w:r>
            <w:proofErr w:type="spellStart"/>
            <w:proofErr w:type="gramStart"/>
            <w:r w:rsidRPr="00CD1039">
              <w:rPr>
                <w:rFonts w:ascii="Times New Roman" w:eastAsia="Times New Roman" w:hAnsi="Times New Roman" w:cs="Times New Roman"/>
                <w:sz w:val="24"/>
                <w:szCs w:val="24"/>
              </w:rPr>
              <w:t>type:Policy</w:t>
            </w:r>
            <w:proofErr w:type="spellEnd"/>
            <w:proofErr w:type="gramEnd"/>
            <w:r w:rsidRPr="00CD1039">
              <w:rPr>
                <w:rFonts w:ascii="Times New Roman" w:eastAsia="Times New Roman" w:hAnsi="Times New Roman" w:cs="Times New Roman"/>
                <w:sz w:val="24"/>
                <w:szCs w:val="24"/>
              </w:rPr>
              <w:t xml:space="preserve"> maker, innovators and various drivers of innovation ecosystem.</w:t>
            </w:r>
          </w:p>
        </w:tc>
        <w:tc>
          <w:tcPr>
            <w:tcW w:w="1773" w:type="dxa"/>
          </w:tcPr>
          <w:p w14:paraId="6F43104C"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15 min per speaker</w:t>
            </w:r>
          </w:p>
        </w:tc>
        <w:tc>
          <w:tcPr>
            <w:tcW w:w="2967" w:type="dxa"/>
          </w:tcPr>
          <w:p w14:paraId="7AD52EF0"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Variable</w:t>
            </w:r>
          </w:p>
          <w:p w14:paraId="5F76ACCA"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(Comprises- Regional entrepreneurs, Incubators, and Senior management at prominent technical and management education institutes etc.)</w:t>
            </w:r>
          </w:p>
        </w:tc>
        <w:tc>
          <w:tcPr>
            <w:tcW w:w="1257" w:type="dxa"/>
          </w:tcPr>
          <w:p w14:paraId="66CFA81C"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Audience Q&amp;A are permitted</w:t>
            </w:r>
          </w:p>
          <w:p w14:paraId="47711522" w14:textId="77777777" w:rsidR="009A254B" w:rsidRPr="00CD1039" w:rsidRDefault="009A254B" w:rsidP="00713C3B">
            <w:pPr>
              <w:spacing w:after="160" w:line="240" w:lineRule="auto"/>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This will be over and </w:t>
            </w:r>
            <w:proofErr w:type="gramStart"/>
            <w:r w:rsidRPr="00CD1039">
              <w:rPr>
                <w:rFonts w:ascii="Times New Roman" w:eastAsia="Times New Roman" w:hAnsi="Times New Roman" w:cs="Times New Roman"/>
                <w:sz w:val="24"/>
                <w:szCs w:val="24"/>
              </w:rPr>
              <w:t>above  the</w:t>
            </w:r>
            <w:proofErr w:type="gramEnd"/>
            <w:r w:rsidRPr="00CD1039">
              <w:rPr>
                <w:rFonts w:ascii="Times New Roman" w:eastAsia="Times New Roman" w:hAnsi="Times New Roman" w:cs="Times New Roman"/>
                <w:sz w:val="24"/>
                <w:szCs w:val="24"/>
              </w:rPr>
              <w:t xml:space="preserve"> stipulated 15 mins.</w:t>
            </w:r>
          </w:p>
          <w:p w14:paraId="5844A6D2" w14:textId="77777777" w:rsidR="009A254B" w:rsidRPr="00CD1039" w:rsidRDefault="009A254B" w:rsidP="00713C3B">
            <w:pPr>
              <w:spacing w:after="160" w:line="240" w:lineRule="auto"/>
              <w:rPr>
                <w:rFonts w:ascii="Times New Roman" w:eastAsia="Times New Roman" w:hAnsi="Times New Roman" w:cs="Times New Roman"/>
                <w:sz w:val="24"/>
                <w:szCs w:val="24"/>
              </w:rPr>
            </w:pPr>
          </w:p>
          <w:p w14:paraId="5CC0AE96" w14:textId="77777777" w:rsidR="009A254B" w:rsidRPr="00CD1039" w:rsidRDefault="009A254B" w:rsidP="00713C3B">
            <w:pPr>
              <w:spacing w:after="160" w:line="240" w:lineRule="auto"/>
              <w:rPr>
                <w:rFonts w:ascii="Times New Roman" w:eastAsia="Times New Roman" w:hAnsi="Times New Roman" w:cs="Times New Roman"/>
                <w:sz w:val="24"/>
                <w:szCs w:val="24"/>
              </w:rPr>
            </w:pPr>
          </w:p>
          <w:p w14:paraId="66F6AAB3" w14:textId="77777777" w:rsidR="009A254B" w:rsidRPr="00CD1039" w:rsidRDefault="009A254B" w:rsidP="00713C3B">
            <w:pPr>
              <w:spacing w:after="160" w:line="240" w:lineRule="auto"/>
              <w:rPr>
                <w:rFonts w:ascii="Times New Roman" w:eastAsia="Times New Roman" w:hAnsi="Times New Roman" w:cs="Times New Roman"/>
                <w:sz w:val="24"/>
                <w:szCs w:val="24"/>
              </w:rPr>
            </w:pPr>
          </w:p>
          <w:p w14:paraId="1FFF78AF" w14:textId="77777777" w:rsidR="009A254B" w:rsidRPr="00CD1039" w:rsidRDefault="009A254B" w:rsidP="00713C3B">
            <w:pPr>
              <w:spacing w:after="160" w:line="240" w:lineRule="auto"/>
              <w:rPr>
                <w:rFonts w:ascii="Times New Roman" w:eastAsia="Times New Roman" w:hAnsi="Times New Roman" w:cs="Times New Roman"/>
                <w:sz w:val="24"/>
                <w:szCs w:val="24"/>
              </w:rPr>
            </w:pPr>
          </w:p>
          <w:p w14:paraId="26C59B61" w14:textId="77777777" w:rsidR="009A254B" w:rsidRPr="00CD1039" w:rsidRDefault="009A254B" w:rsidP="00713C3B">
            <w:pPr>
              <w:spacing w:after="160" w:line="240" w:lineRule="auto"/>
              <w:rPr>
                <w:rFonts w:ascii="Times New Roman" w:eastAsia="Times New Roman" w:hAnsi="Times New Roman" w:cs="Times New Roman"/>
                <w:sz w:val="24"/>
                <w:szCs w:val="24"/>
              </w:rPr>
            </w:pPr>
          </w:p>
        </w:tc>
      </w:tr>
    </w:tbl>
    <w:p w14:paraId="04875948" w14:textId="4D9E14C7" w:rsidR="009A254B" w:rsidRPr="00CD1039" w:rsidRDefault="009A254B" w:rsidP="00713C3B">
      <w:pPr>
        <w:spacing w:line="240" w:lineRule="auto"/>
        <w:rPr>
          <w:rFonts w:ascii="Times New Roman" w:hAnsi="Times New Roman" w:cs="Times New Roman"/>
          <w:sz w:val="24"/>
          <w:szCs w:val="24"/>
        </w:rPr>
      </w:pPr>
    </w:p>
    <w:p w14:paraId="61B6F19E" w14:textId="60E5723D" w:rsidR="00865F4F" w:rsidRPr="00CD1039" w:rsidRDefault="00865F4F" w:rsidP="00CD1039">
      <w:pPr>
        <w:pStyle w:val="Heading1"/>
      </w:pPr>
      <w:bookmarkStart w:id="1" w:name="_Toc129028909"/>
      <w:r w:rsidRPr="00CD1039">
        <w:t>Spirit and purpose</w:t>
      </w:r>
      <w:bookmarkEnd w:id="1"/>
    </w:p>
    <w:p w14:paraId="42601476" w14:textId="77777777" w:rsidR="00865F4F" w:rsidRPr="00CD1039" w:rsidRDefault="00865F4F" w:rsidP="00301C52">
      <w:pPr>
        <w:numPr>
          <w:ilvl w:val="0"/>
          <w:numId w:val="2"/>
        </w:numPr>
        <w:spacing w:before="280" w:after="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events conducted should adhere to the spirit of Startup20</w:t>
      </w:r>
      <w:proofErr w:type="gramStart"/>
      <w:r w:rsidRPr="00CD1039">
        <w:rPr>
          <w:rFonts w:ascii="Times New Roman" w:eastAsia="Times New Roman" w:hAnsi="Times New Roman" w:cs="Times New Roman"/>
          <w:sz w:val="24"/>
          <w:szCs w:val="24"/>
        </w:rPr>
        <w:t>X :</w:t>
      </w:r>
      <w:proofErr w:type="gramEnd"/>
      <w:r w:rsidRPr="00CD1039">
        <w:rPr>
          <w:rFonts w:ascii="Times New Roman" w:eastAsia="Times New Roman" w:hAnsi="Times New Roman" w:cs="Times New Roman"/>
          <w:sz w:val="24"/>
          <w:szCs w:val="24"/>
        </w:rPr>
        <w:t xml:space="preserve"> Should be multidisciplinary, focused around the power of innovations to change lives across the globe.</w:t>
      </w:r>
    </w:p>
    <w:p w14:paraId="7AFDD971" w14:textId="5D5C6B36" w:rsidR="00865F4F" w:rsidRPr="00CD1039" w:rsidRDefault="00865F4F" w:rsidP="00CD1039">
      <w:pPr>
        <w:pStyle w:val="Heading1"/>
      </w:pPr>
      <w:bookmarkStart w:id="2" w:name="_Toc129028910"/>
      <w:r w:rsidRPr="00CD1039">
        <w:t>Key elements for an engaging Start20X talk</w:t>
      </w:r>
      <w:bookmarkEnd w:id="2"/>
    </w:p>
    <w:p w14:paraId="778BB770" w14:textId="77777777" w:rsidR="00865F4F" w:rsidRPr="00CD1039" w:rsidRDefault="00865F4F" w:rsidP="00301C52">
      <w:pPr>
        <w:numPr>
          <w:ilvl w:val="0"/>
          <w:numId w:val="16"/>
        </w:numPr>
        <w:spacing w:line="240" w:lineRule="auto"/>
        <w:ind w:left="-142"/>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Engage the audience</w:t>
      </w:r>
      <w:r w:rsidRPr="00CD1039">
        <w:rPr>
          <w:rFonts w:ascii="Times New Roman" w:eastAsia="Times New Roman" w:hAnsi="Times New Roman" w:cs="Times New Roman"/>
          <w:sz w:val="24"/>
          <w:szCs w:val="24"/>
        </w:rPr>
        <w:t>: It is suggested to begin the talk with an absorbing example that the audience connects with. Make sure</w:t>
      </w:r>
      <w:r w:rsidRPr="00CD1039">
        <w:rPr>
          <w:rFonts w:ascii="Times New Roman" w:eastAsia="Times New Roman" w:hAnsi="Times New Roman" w:cs="Times New Roman"/>
          <w:b/>
          <w:sz w:val="24"/>
          <w:szCs w:val="24"/>
        </w:rPr>
        <w:t xml:space="preserve"> </w:t>
      </w:r>
      <w:r w:rsidRPr="00CD1039">
        <w:rPr>
          <w:rFonts w:ascii="Times New Roman" w:eastAsia="Times New Roman" w:hAnsi="Times New Roman" w:cs="Times New Roman"/>
          <w:sz w:val="24"/>
          <w:szCs w:val="24"/>
        </w:rPr>
        <w:t>to</w:t>
      </w:r>
      <w:r w:rsidRPr="00CD1039">
        <w:rPr>
          <w:rFonts w:ascii="Times New Roman" w:eastAsia="Times New Roman" w:hAnsi="Times New Roman" w:cs="Times New Roman"/>
          <w:b/>
          <w:sz w:val="24"/>
          <w:szCs w:val="24"/>
        </w:rPr>
        <w:t xml:space="preserve"> </w:t>
      </w:r>
      <w:r w:rsidRPr="00CD1039">
        <w:rPr>
          <w:rFonts w:ascii="Times New Roman" w:eastAsia="Times New Roman" w:hAnsi="Times New Roman" w:cs="Times New Roman"/>
          <w:sz w:val="24"/>
          <w:szCs w:val="24"/>
        </w:rPr>
        <w:t>lead the talk with ‘Why’ the topic being discussed matters.</w:t>
      </w:r>
    </w:p>
    <w:p w14:paraId="46093966" w14:textId="77777777" w:rsidR="00865F4F" w:rsidRPr="00CD1039" w:rsidRDefault="00865F4F" w:rsidP="00301C52">
      <w:pPr>
        <w:numPr>
          <w:ilvl w:val="0"/>
          <w:numId w:val="16"/>
        </w:numPr>
        <w:spacing w:line="240" w:lineRule="auto"/>
        <w:ind w:left="-142"/>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In the story, address the problem/hardships faced first moving onto the journey of overcoming the problems and emerging as a winner.</w:t>
      </w:r>
    </w:p>
    <w:p w14:paraId="6AEBE5AE" w14:textId="1D024DED" w:rsidR="00865F4F" w:rsidRPr="00CD1039" w:rsidRDefault="00865F4F" w:rsidP="00301C52">
      <w:pPr>
        <w:numPr>
          <w:ilvl w:val="0"/>
          <w:numId w:val="16"/>
        </w:numPr>
        <w:spacing w:line="240" w:lineRule="auto"/>
        <w:ind w:left="-142"/>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 xml:space="preserve">Use Personal Experiences to </w:t>
      </w:r>
      <w:r w:rsidR="00754A06" w:rsidRPr="00CD1039">
        <w:rPr>
          <w:rFonts w:ascii="Times New Roman" w:eastAsia="Times New Roman" w:hAnsi="Times New Roman" w:cs="Times New Roman"/>
          <w:b/>
          <w:sz w:val="24"/>
          <w:szCs w:val="24"/>
        </w:rPr>
        <w:t>customize</w:t>
      </w:r>
      <w:r w:rsidRPr="00CD1039">
        <w:rPr>
          <w:rFonts w:ascii="Times New Roman" w:eastAsia="Times New Roman" w:hAnsi="Times New Roman" w:cs="Times New Roman"/>
          <w:b/>
          <w:sz w:val="24"/>
          <w:szCs w:val="24"/>
        </w:rPr>
        <w:t xml:space="preserve"> your story.</w:t>
      </w:r>
    </w:p>
    <w:p w14:paraId="76D72610" w14:textId="77777777" w:rsidR="00865F4F" w:rsidRPr="00CD1039" w:rsidRDefault="00865F4F" w:rsidP="00301C52">
      <w:pPr>
        <w:widowControl w:val="0"/>
        <w:numPr>
          <w:ilvl w:val="0"/>
          <w:numId w:val="16"/>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 xml:space="preserve">Make sure to position the story </w:t>
      </w:r>
      <w:r w:rsidRPr="00CD1039">
        <w:rPr>
          <w:rFonts w:ascii="Times New Roman" w:eastAsia="Times New Roman" w:hAnsi="Times New Roman" w:cs="Times New Roman"/>
          <w:sz w:val="24"/>
          <w:szCs w:val="24"/>
        </w:rPr>
        <w:t>keeping in mind the target audience highlighting what makes your story unique.</w:t>
      </w:r>
    </w:p>
    <w:p w14:paraId="36DC3CB5" w14:textId="111A353A" w:rsidR="00865F4F" w:rsidRPr="00CD1039" w:rsidRDefault="00865F4F" w:rsidP="00301C52">
      <w:pPr>
        <w:numPr>
          <w:ilvl w:val="0"/>
          <w:numId w:val="16"/>
        </w:numPr>
        <w:spacing w:line="240" w:lineRule="auto"/>
        <w:ind w:left="-142"/>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 xml:space="preserve">Make sure to show the numbers that highlight the impact of the subject on the audience’s lives. </w:t>
      </w:r>
      <w:r w:rsidRPr="00CD1039">
        <w:rPr>
          <w:rFonts w:ascii="Times New Roman" w:eastAsia="Times New Roman" w:hAnsi="Times New Roman" w:cs="Times New Roman"/>
          <w:sz w:val="24"/>
          <w:szCs w:val="24"/>
        </w:rPr>
        <w:t>It is suggested that use too many jargons be avoided.</w:t>
      </w:r>
    </w:p>
    <w:p w14:paraId="3A11C033" w14:textId="77777777" w:rsidR="00865F4F" w:rsidRPr="00CD1039" w:rsidRDefault="00865F4F" w:rsidP="00301C52">
      <w:pPr>
        <w:widowControl w:val="0"/>
        <w:numPr>
          <w:ilvl w:val="0"/>
          <w:numId w:val="16"/>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Use your own acronyms/frameworks:</w:t>
      </w:r>
      <w:r w:rsidRPr="00CD1039">
        <w:rPr>
          <w:rFonts w:ascii="Times New Roman" w:eastAsia="Times New Roman" w:hAnsi="Times New Roman" w:cs="Times New Roman"/>
          <w:sz w:val="24"/>
          <w:szCs w:val="24"/>
        </w:rPr>
        <w:t xml:space="preserve"> If the speaker has an original solution to a non-original problem, don’t hesitate to craft your own acronym or catchphrase.</w:t>
      </w:r>
    </w:p>
    <w:p w14:paraId="56073333" w14:textId="77777777" w:rsidR="00865F4F" w:rsidRPr="00CD1039" w:rsidRDefault="00865F4F" w:rsidP="00301C52">
      <w:pPr>
        <w:widowControl w:val="0"/>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lastRenderedPageBreak/>
        <w:t>Example: A child psychologist used the acronym D.I.S.G.R.A.C.E.F.U.L to describe all factors used by adults to compare their children with other children. ‘G’ for gender, ‘R’ for Race and so on.</w:t>
      </w:r>
    </w:p>
    <w:p w14:paraId="448FF501" w14:textId="77777777" w:rsidR="00865F4F" w:rsidRPr="00CD1039" w:rsidRDefault="00865F4F" w:rsidP="00713C3B">
      <w:pPr>
        <w:spacing w:line="240" w:lineRule="auto"/>
        <w:ind w:left="-284"/>
        <w:rPr>
          <w:rFonts w:ascii="Times New Roman" w:hAnsi="Times New Roman" w:cs="Times New Roman"/>
          <w:sz w:val="24"/>
          <w:szCs w:val="24"/>
        </w:rPr>
      </w:pPr>
    </w:p>
    <w:p w14:paraId="1763E12D" w14:textId="630AD19C" w:rsidR="009A254B" w:rsidRPr="00CD1039" w:rsidRDefault="00B7202F" w:rsidP="00713C3B">
      <w:pPr>
        <w:spacing w:before="280" w:after="280" w:line="240" w:lineRule="auto"/>
        <w:ind w:left="-142" w:hanging="567"/>
        <w:jc w:val="both"/>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An accredited startup20X s</w:t>
      </w:r>
      <w:r w:rsidR="009A254B" w:rsidRPr="00CD1039">
        <w:rPr>
          <w:rFonts w:ascii="Times New Roman" w:eastAsia="Times New Roman" w:hAnsi="Times New Roman" w:cs="Times New Roman"/>
          <w:b/>
          <w:sz w:val="24"/>
          <w:szCs w:val="24"/>
        </w:rPr>
        <w:t xml:space="preserve">olo </w:t>
      </w:r>
      <w:r w:rsidRPr="00CD1039">
        <w:rPr>
          <w:rFonts w:ascii="Times New Roman" w:eastAsia="Times New Roman" w:hAnsi="Times New Roman" w:cs="Times New Roman"/>
          <w:b/>
          <w:sz w:val="24"/>
          <w:szCs w:val="24"/>
        </w:rPr>
        <w:t>s</w:t>
      </w:r>
      <w:r w:rsidR="009A254B" w:rsidRPr="00CD1039">
        <w:rPr>
          <w:rFonts w:ascii="Times New Roman" w:eastAsia="Times New Roman" w:hAnsi="Times New Roman" w:cs="Times New Roman"/>
          <w:b/>
          <w:sz w:val="24"/>
          <w:szCs w:val="24"/>
        </w:rPr>
        <w:t xml:space="preserve">peaker </w:t>
      </w:r>
      <w:r w:rsidRPr="00CD1039">
        <w:rPr>
          <w:rFonts w:ascii="Times New Roman" w:eastAsia="Times New Roman" w:hAnsi="Times New Roman" w:cs="Times New Roman"/>
          <w:b/>
          <w:sz w:val="24"/>
          <w:szCs w:val="24"/>
        </w:rPr>
        <w:t>should adhere to the following:</w:t>
      </w:r>
    </w:p>
    <w:p w14:paraId="6DC23B69" w14:textId="6F09F291" w:rsidR="009A254B" w:rsidRPr="00CD1039" w:rsidRDefault="009A254B" w:rsidP="00713C3B">
      <w:pPr>
        <w:numPr>
          <w:ilvl w:val="0"/>
          <w:numId w:val="5"/>
        </w:numPr>
        <w:spacing w:before="280"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topic is to be chosen keeping in mind the innovation ecosystem</w:t>
      </w:r>
    </w:p>
    <w:p w14:paraId="4F6E1099" w14:textId="77777777" w:rsidR="009A254B" w:rsidRPr="00CD1039"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It can be an anecdote or journey of the speaker</w:t>
      </w:r>
    </w:p>
    <w:p w14:paraId="2336A62E" w14:textId="77777777" w:rsidR="000205E5" w:rsidRPr="00CD1039"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talk should not span more than 15 minutes</w:t>
      </w:r>
    </w:p>
    <w:p w14:paraId="305C9542" w14:textId="7C743909" w:rsidR="000205E5" w:rsidRPr="00CD1039" w:rsidRDefault="00865F4F"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talk</w:t>
      </w:r>
      <w:r w:rsidR="009A254B" w:rsidRPr="00CD1039">
        <w:rPr>
          <w:rFonts w:ascii="Times New Roman" w:eastAsia="Times New Roman" w:hAnsi="Times New Roman" w:cs="Times New Roman"/>
          <w:sz w:val="24"/>
          <w:szCs w:val="24"/>
        </w:rPr>
        <w:t xml:space="preserve"> can be recorded on a HD camera with good audio support.</w:t>
      </w:r>
      <w:r w:rsidR="0032028D" w:rsidRPr="00CD1039">
        <w:rPr>
          <w:rFonts w:ascii="Times New Roman" w:eastAsia="Times New Roman" w:hAnsi="Times New Roman" w:cs="Times New Roman"/>
          <w:sz w:val="24"/>
          <w:szCs w:val="24"/>
        </w:rPr>
        <w:t xml:space="preserve"> </w:t>
      </w:r>
      <w:r w:rsidR="000205E5" w:rsidRPr="00CD1039">
        <w:rPr>
          <w:rFonts w:ascii="Times New Roman" w:eastAsia="Times New Roman" w:hAnsi="Times New Roman" w:cs="Times New Roman"/>
          <w:sz w:val="24"/>
          <w:szCs w:val="24"/>
        </w:rPr>
        <w:t>It is suggested that good quality camera on laptop be used to record the session</w:t>
      </w:r>
    </w:p>
    <w:p w14:paraId="1EAD97BC" w14:textId="6AD6CB7B" w:rsidR="009A254B" w:rsidRPr="00CD1039"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talk should be delivered using a collar mike</w:t>
      </w:r>
    </w:p>
    <w:p w14:paraId="04A2CB09" w14:textId="77777777" w:rsidR="009A254B" w:rsidRPr="00CD1039"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video as well as audio should be clear</w:t>
      </w:r>
    </w:p>
    <w:p w14:paraId="7453D389" w14:textId="77777777" w:rsidR="009A254B" w:rsidRPr="00CD1039"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talk will be creative common license and can be used in any format by Startup20X</w:t>
      </w:r>
    </w:p>
    <w:p w14:paraId="14278D9F" w14:textId="2A34521A" w:rsidR="009A254B" w:rsidRPr="00CD1039"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The use of the recorded video is at the discretion of Startup20X </w:t>
      </w:r>
    </w:p>
    <w:p w14:paraId="343E8A2F" w14:textId="77777777" w:rsidR="00EA1E4D" w:rsidRPr="00CD1039" w:rsidRDefault="00EA1E4D" w:rsidP="00713C3B">
      <w:pPr>
        <w:spacing w:line="240" w:lineRule="auto"/>
        <w:ind w:left="-567"/>
        <w:jc w:val="both"/>
        <w:rPr>
          <w:rFonts w:ascii="Times New Roman" w:eastAsia="Times New Roman" w:hAnsi="Times New Roman" w:cs="Times New Roman"/>
          <w:sz w:val="24"/>
          <w:szCs w:val="24"/>
        </w:rPr>
      </w:pPr>
    </w:p>
    <w:p w14:paraId="260510AB" w14:textId="2B5D3249" w:rsidR="00865F4F" w:rsidRPr="00CD1039" w:rsidRDefault="009A254B" w:rsidP="00CD1039">
      <w:pPr>
        <w:pStyle w:val="Heading1"/>
      </w:pPr>
      <w:bookmarkStart w:id="3" w:name="_Toc129028911"/>
      <w:r w:rsidRPr="00CD1039">
        <w:t>Accreditation Guidelines</w:t>
      </w:r>
      <w:bookmarkEnd w:id="3"/>
    </w:p>
    <w:p w14:paraId="1CFBD0CA" w14:textId="77777777" w:rsidR="009A254B" w:rsidRPr="00CD1039" w:rsidRDefault="009A254B" w:rsidP="00713C3B">
      <w:pPr>
        <w:spacing w:before="280" w:after="280" w:line="240" w:lineRule="auto"/>
        <w:ind w:left="-426" w:hanging="283"/>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Accreditation holder:</w:t>
      </w:r>
      <w:r w:rsidRPr="00CD1039">
        <w:rPr>
          <w:rFonts w:ascii="Times New Roman" w:eastAsia="Times New Roman" w:hAnsi="Times New Roman" w:cs="Times New Roman"/>
          <w:sz w:val="24"/>
          <w:szCs w:val="24"/>
        </w:rPr>
        <w:t xml:space="preserve"> </w:t>
      </w:r>
    </w:p>
    <w:p w14:paraId="0385A782" w14:textId="0001527F" w:rsidR="009A254B"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Once accredited, Startup20X expects the applicant to be the actual speaker of the talk. </w:t>
      </w:r>
    </w:p>
    <w:p w14:paraId="4DC68503" w14:textId="74AB39F6" w:rsidR="000370CC" w:rsidRPr="00CD1039" w:rsidRDefault="000370CC" w:rsidP="00713C3B">
      <w:pPr>
        <w:numPr>
          <w:ilvl w:val="0"/>
          <w:numId w:val="5"/>
        </w:numPr>
        <w:spacing w:line="240" w:lineRule="auto"/>
        <w:ind w:left="-142"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Startup20X team will </w:t>
      </w:r>
      <w:r w:rsidR="005D5EAD">
        <w:rPr>
          <w:rFonts w:ascii="Times New Roman" w:eastAsia="Times New Roman" w:hAnsi="Times New Roman" w:cs="Times New Roman"/>
          <w:sz w:val="24"/>
          <w:szCs w:val="24"/>
        </w:rPr>
        <w:t>make the decision for accreditation within 1 week of applying.</w:t>
      </w:r>
    </w:p>
    <w:p w14:paraId="3977DCB3" w14:textId="4FBD194A" w:rsidR="009A254B" w:rsidRDefault="009A254B" w:rsidP="00713C3B">
      <w:pPr>
        <w:numPr>
          <w:ilvl w:val="0"/>
          <w:numId w:val="5"/>
        </w:numPr>
        <w:spacing w:line="240" w:lineRule="auto"/>
        <w:ind w:left="-142" w:hanging="425"/>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If this is found to not be the case, Startup20X reserves the right to revoke or not renew the accreditation.</w:t>
      </w:r>
    </w:p>
    <w:p w14:paraId="24801336" w14:textId="488EA848" w:rsidR="000370CC" w:rsidRDefault="000370CC" w:rsidP="00713C3B">
      <w:pPr>
        <w:numPr>
          <w:ilvl w:val="0"/>
          <w:numId w:val="5"/>
        </w:numPr>
        <w:spacing w:line="240" w:lineRule="auto"/>
        <w:ind w:left="-142"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solo speaker will sign a declaration stating that the right to publish lies with Startup20X and the talk cannot be published until approval is granted by Startup20X team for the same.</w:t>
      </w:r>
    </w:p>
    <w:p w14:paraId="23DA9BE3" w14:textId="1352F7AE" w:rsidR="000370CC" w:rsidRDefault="000370CC" w:rsidP="00713C3B">
      <w:pPr>
        <w:numPr>
          <w:ilvl w:val="0"/>
          <w:numId w:val="5"/>
        </w:numPr>
        <w:spacing w:line="240" w:lineRule="auto"/>
        <w:ind w:left="-142"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speaker can only apply once every two months.</w:t>
      </w:r>
    </w:p>
    <w:p w14:paraId="3972B11C" w14:textId="68867FD8" w:rsidR="000370CC" w:rsidRPr="009F6DFD" w:rsidRDefault="005D5EAD" w:rsidP="008A194C">
      <w:pPr>
        <w:numPr>
          <w:ilvl w:val="0"/>
          <w:numId w:val="5"/>
        </w:numPr>
        <w:spacing w:line="240" w:lineRule="auto"/>
        <w:ind w:left="-142" w:hanging="425"/>
        <w:jc w:val="both"/>
        <w:rPr>
          <w:rFonts w:ascii="Times New Roman" w:eastAsia="Times New Roman" w:hAnsi="Times New Roman" w:cs="Times New Roman"/>
          <w:sz w:val="24"/>
          <w:szCs w:val="24"/>
        </w:rPr>
      </w:pPr>
      <w:r w:rsidRPr="009F6DFD">
        <w:rPr>
          <w:rFonts w:ascii="Times New Roman" w:eastAsia="Times New Roman" w:hAnsi="Times New Roman" w:cs="Times New Roman"/>
          <w:sz w:val="24"/>
          <w:szCs w:val="24"/>
        </w:rPr>
        <w:t xml:space="preserve">After recording the talk, the </w:t>
      </w:r>
      <w:r w:rsidRPr="009F6DFD">
        <w:rPr>
          <w:rFonts w:ascii="Times New Roman" w:eastAsia="Times New Roman" w:hAnsi="Times New Roman" w:cs="Times New Roman"/>
          <w:sz w:val="24"/>
          <w:szCs w:val="24"/>
        </w:rPr>
        <w:t>accreditation</w:t>
      </w:r>
      <w:r w:rsidRPr="009F6DFD">
        <w:rPr>
          <w:rFonts w:ascii="Times New Roman" w:eastAsia="Times New Roman" w:hAnsi="Times New Roman" w:cs="Times New Roman"/>
          <w:sz w:val="24"/>
          <w:szCs w:val="24"/>
        </w:rPr>
        <w:t xml:space="preserve"> holder must submit the talk within 48 hours</w:t>
      </w:r>
      <w:r w:rsidR="000D7636">
        <w:rPr>
          <w:rFonts w:ascii="Times New Roman" w:eastAsia="Times New Roman" w:hAnsi="Times New Roman" w:cs="Times New Roman"/>
          <w:sz w:val="24"/>
          <w:szCs w:val="24"/>
        </w:rPr>
        <w:t xml:space="preserve"> to </w:t>
      </w:r>
      <w:r w:rsidR="00142466">
        <w:rPr>
          <w:rFonts w:ascii="Times New Roman" w:eastAsia="Times New Roman" w:hAnsi="Times New Roman" w:cs="Times New Roman"/>
          <w:sz w:val="24"/>
          <w:szCs w:val="24"/>
        </w:rPr>
        <w:fldChar w:fldCharType="begin"/>
      </w:r>
      <w:r w:rsidR="00142466">
        <w:rPr>
          <w:rFonts w:ascii="Times New Roman" w:eastAsia="Times New Roman" w:hAnsi="Times New Roman" w:cs="Times New Roman"/>
          <w:sz w:val="24"/>
          <w:szCs w:val="24"/>
        </w:rPr>
        <w:instrText xml:space="preserve"> HYPERLINK "mailto:</w:instrText>
      </w:r>
      <w:r w:rsidR="00142466" w:rsidRPr="00142466">
        <w:rPr>
          <w:rFonts w:ascii="Times New Roman" w:eastAsia="Times New Roman" w:hAnsi="Times New Roman" w:cs="Times New Roman"/>
          <w:sz w:val="24"/>
          <w:szCs w:val="24"/>
        </w:rPr>
        <w:instrText>startup20x@icreate.org.in</w:instrText>
      </w:r>
      <w:r w:rsidR="00142466">
        <w:rPr>
          <w:rFonts w:ascii="Times New Roman" w:eastAsia="Times New Roman" w:hAnsi="Times New Roman" w:cs="Times New Roman"/>
          <w:sz w:val="24"/>
          <w:szCs w:val="24"/>
        </w:rPr>
        <w:instrText xml:space="preserve">" </w:instrText>
      </w:r>
      <w:r w:rsidR="00142466">
        <w:rPr>
          <w:rFonts w:ascii="Times New Roman" w:eastAsia="Times New Roman" w:hAnsi="Times New Roman" w:cs="Times New Roman"/>
          <w:sz w:val="24"/>
          <w:szCs w:val="24"/>
        </w:rPr>
        <w:fldChar w:fldCharType="separate"/>
      </w:r>
      <w:r w:rsidR="00142466" w:rsidRPr="00654964">
        <w:rPr>
          <w:rStyle w:val="Hyperlink"/>
          <w:rFonts w:ascii="Times New Roman" w:eastAsia="Times New Roman" w:hAnsi="Times New Roman" w:cs="Times New Roman"/>
          <w:sz w:val="24"/>
          <w:szCs w:val="24"/>
        </w:rPr>
        <w:t>startup20x@icreate.org.in</w:t>
      </w:r>
      <w:r w:rsidR="00142466">
        <w:rPr>
          <w:rFonts w:ascii="Times New Roman" w:eastAsia="Times New Roman" w:hAnsi="Times New Roman" w:cs="Times New Roman"/>
          <w:sz w:val="24"/>
          <w:szCs w:val="24"/>
        </w:rPr>
        <w:fldChar w:fldCharType="end"/>
      </w:r>
      <w:r w:rsidR="00B43B9F">
        <w:rPr>
          <w:rFonts w:ascii="Times New Roman" w:eastAsia="Times New Roman" w:hAnsi="Times New Roman" w:cs="Times New Roman"/>
          <w:sz w:val="24"/>
          <w:szCs w:val="24"/>
        </w:rPr>
        <w:t xml:space="preserve"> .</w:t>
      </w:r>
    </w:p>
    <w:p w14:paraId="465A9AE4" w14:textId="77777777" w:rsidR="009A254B" w:rsidRPr="00CD1039" w:rsidRDefault="009A254B" w:rsidP="00713C3B">
      <w:pPr>
        <w:spacing w:before="280" w:after="280" w:line="240" w:lineRule="auto"/>
        <w:ind w:left="-709"/>
        <w:jc w:val="both"/>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 xml:space="preserve">Accreditation term: </w:t>
      </w:r>
    </w:p>
    <w:p w14:paraId="1CF4EAD5" w14:textId="77777777" w:rsidR="009A254B" w:rsidRPr="00CD1039" w:rsidRDefault="009A254B" w:rsidP="00713C3B">
      <w:pPr>
        <w:numPr>
          <w:ilvl w:val="0"/>
          <w:numId w:val="7"/>
        </w:numPr>
        <w:spacing w:before="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After filling the form and undergoing the shortlisting process, the accredited individual will hold the accreditation to conduct/hold the talk within 2 months of the approval, after which the approval expires.</w:t>
      </w:r>
    </w:p>
    <w:p w14:paraId="7AE1A439" w14:textId="77777777" w:rsidR="009A254B" w:rsidRPr="00CD1039" w:rsidRDefault="009A254B" w:rsidP="00713C3B">
      <w:pPr>
        <w:numPr>
          <w:ilvl w:val="0"/>
          <w:numId w:val="7"/>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For each form filled, only one talk is allowed to be conducted, in accordance with the material submitted.</w:t>
      </w:r>
    </w:p>
    <w:p w14:paraId="3D661D69" w14:textId="77777777" w:rsidR="009A254B" w:rsidRPr="00CD1039" w:rsidRDefault="009A254B" w:rsidP="00713C3B">
      <w:pPr>
        <w:numPr>
          <w:ilvl w:val="0"/>
          <w:numId w:val="7"/>
        </w:numPr>
        <w:spacing w:after="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After the expiry of the approval, the applicant must re-apply via form.</w:t>
      </w:r>
    </w:p>
    <w:p w14:paraId="459B33C8" w14:textId="77777777" w:rsidR="009A254B" w:rsidRPr="00CD1039" w:rsidRDefault="009A254B" w:rsidP="00CD1039">
      <w:pPr>
        <w:pStyle w:val="Heading1"/>
      </w:pPr>
      <w:bookmarkStart w:id="4" w:name="_Toc129028912"/>
      <w:r w:rsidRPr="00CD1039">
        <w:t>Talk Content</w:t>
      </w:r>
      <w:bookmarkEnd w:id="4"/>
      <w:r w:rsidRPr="00CD1039">
        <w:t xml:space="preserve"> </w:t>
      </w:r>
    </w:p>
    <w:p w14:paraId="6E1E4842" w14:textId="77777777" w:rsidR="009A254B" w:rsidRPr="00CD1039" w:rsidRDefault="009A254B" w:rsidP="00713C3B">
      <w:pPr>
        <w:spacing w:before="280" w:after="280"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Speaker content guidelines:</w:t>
      </w:r>
      <w:r w:rsidRPr="00CD1039">
        <w:rPr>
          <w:rFonts w:ascii="Times New Roman" w:eastAsia="Times New Roman" w:hAnsi="Times New Roman" w:cs="Times New Roman"/>
          <w:sz w:val="24"/>
          <w:szCs w:val="24"/>
        </w:rPr>
        <w:t xml:space="preserve"> </w:t>
      </w:r>
    </w:p>
    <w:p w14:paraId="1AC70C8E" w14:textId="77777777" w:rsidR="009A254B" w:rsidRPr="00CD1039" w:rsidRDefault="009A254B" w:rsidP="00713C3B">
      <w:pPr>
        <w:numPr>
          <w:ilvl w:val="0"/>
          <w:numId w:val="13"/>
        </w:numPr>
        <w:spacing w:line="240" w:lineRule="auto"/>
        <w:ind w:left="-142"/>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The speaker shares the responsibility of maintaining Startup20X’s reputation as a forum for sharing ideas that matter and upholding the audience’s trust. </w:t>
      </w:r>
    </w:p>
    <w:p w14:paraId="613971BC" w14:textId="77777777" w:rsidR="009A254B" w:rsidRPr="00CD1039" w:rsidRDefault="009A254B" w:rsidP="00713C3B">
      <w:pPr>
        <w:numPr>
          <w:ilvl w:val="0"/>
          <w:numId w:val="13"/>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If a talk does not abide by the ethics of Startup20X, the Startup20 team has the discretion to withhold the talk. </w:t>
      </w:r>
    </w:p>
    <w:p w14:paraId="6D5B5803" w14:textId="77777777" w:rsidR="00865F4F" w:rsidRPr="00CD1039" w:rsidRDefault="009A254B" w:rsidP="00713C3B">
      <w:pPr>
        <w:numPr>
          <w:ilvl w:val="0"/>
          <w:numId w:val="13"/>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lastRenderedPageBreak/>
        <w:t>If a talk does not abide by the ethics of Startup20X and the speaker chooses to upload the talk, Startup20X reserves the right to add an editorial flag describing how the talk falls outside the guidelines or to decline its publication.</w:t>
      </w:r>
    </w:p>
    <w:p w14:paraId="60220BFF" w14:textId="77777777" w:rsidR="00865F4F" w:rsidRPr="00CD1039" w:rsidRDefault="00865F4F" w:rsidP="00713C3B">
      <w:pPr>
        <w:spacing w:line="240" w:lineRule="auto"/>
        <w:ind w:left="-142"/>
        <w:jc w:val="both"/>
        <w:rPr>
          <w:rFonts w:ascii="Times New Roman" w:eastAsia="Times New Roman" w:hAnsi="Times New Roman" w:cs="Times New Roman"/>
          <w:sz w:val="24"/>
          <w:szCs w:val="24"/>
        </w:rPr>
      </w:pPr>
    </w:p>
    <w:p w14:paraId="33A48F86" w14:textId="77777777" w:rsidR="00CD1039" w:rsidRDefault="00CD1039" w:rsidP="00713C3B">
      <w:pPr>
        <w:spacing w:line="240" w:lineRule="auto"/>
        <w:ind w:left="-709"/>
        <w:jc w:val="both"/>
        <w:rPr>
          <w:rFonts w:ascii="Times New Roman" w:eastAsia="Times New Roman" w:hAnsi="Times New Roman" w:cs="Times New Roman"/>
          <w:b/>
          <w:sz w:val="24"/>
          <w:szCs w:val="24"/>
        </w:rPr>
      </w:pPr>
    </w:p>
    <w:p w14:paraId="1529B1DF" w14:textId="77777777" w:rsidR="00CD1039" w:rsidRDefault="00CD1039" w:rsidP="00713C3B">
      <w:pPr>
        <w:spacing w:line="240" w:lineRule="auto"/>
        <w:ind w:left="-709"/>
        <w:jc w:val="both"/>
        <w:rPr>
          <w:rFonts w:ascii="Times New Roman" w:eastAsia="Times New Roman" w:hAnsi="Times New Roman" w:cs="Times New Roman"/>
          <w:b/>
          <w:sz w:val="24"/>
          <w:szCs w:val="24"/>
        </w:rPr>
      </w:pPr>
    </w:p>
    <w:p w14:paraId="464D7CA3" w14:textId="77777777" w:rsidR="00CD1039" w:rsidRDefault="00CD1039" w:rsidP="00713C3B">
      <w:pPr>
        <w:spacing w:line="240" w:lineRule="auto"/>
        <w:ind w:left="-709"/>
        <w:jc w:val="both"/>
        <w:rPr>
          <w:rFonts w:ascii="Times New Roman" w:eastAsia="Times New Roman" w:hAnsi="Times New Roman" w:cs="Times New Roman"/>
          <w:b/>
          <w:sz w:val="24"/>
          <w:szCs w:val="24"/>
        </w:rPr>
      </w:pPr>
    </w:p>
    <w:p w14:paraId="209FF72D" w14:textId="7B9961E5" w:rsidR="009A254B" w:rsidRPr="00CD1039" w:rsidRDefault="009A254B" w:rsidP="00713C3B">
      <w:pPr>
        <w:spacing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Stick to facts:</w:t>
      </w:r>
      <w:r w:rsidRPr="00CD1039">
        <w:rPr>
          <w:rFonts w:ascii="Times New Roman" w:eastAsia="Times New Roman" w:hAnsi="Times New Roman" w:cs="Times New Roman"/>
          <w:sz w:val="24"/>
          <w:szCs w:val="24"/>
        </w:rPr>
        <w:t xml:space="preserve"> </w:t>
      </w:r>
    </w:p>
    <w:p w14:paraId="33DA31FF" w14:textId="77777777" w:rsidR="009A254B" w:rsidRPr="00CD1039" w:rsidRDefault="009A254B" w:rsidP="00713C3B">
      <w:pPr>
        <w:numPr>
          <w:ilvl w:val="0"/>
          <w:numId w:val="14"/>
        </w:numPr>
        <w:spacing w:before="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Startup20X is a platform for showcasing and explaining genuine innovations and their impact that are backed by research. </w:t>
      </w:r>
    </w:p>
    <w:p w14:paraId="54BCC366" w14:textId="77777777" w:rsidR="009A254B" w:rsidRPr="00CD1039" w:rsidRDefault="009A254B" w:rsidP="00713C3B">
      <w:pPr>
        <w:numPr>
          <w:ilvl w:val="0"/>
          <w:numId w:val="14"/>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Scientific claims by the speaker should be based on data that has survived scrutiny by experts in the field. Speaker should be transparent about the basis for any factual claims, and the scientific evidence for them. </w:t>
      </w:r>
    </w:p>
    <w:p w14:paraId="68A10FFF" w14:textId="77777777" w:rsidR="009A254B" w:rsidRPr="00CD1039" w:rsidRDefault="009A254B" w:rsidP="00713C3B">
      <w:pPr>
        <w:numPr>
          <w:ilvl w:val="0"/>
          <w:numId w:val="14"/>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consequences of pseudoscience can be especially severe, and speaker should not misuse scientific language to make unsubstantiated claims.</w:t>
      </w:r>
    </w:p>
    <w:p w14:paraId="05EF91B7" w14:textId="77777777" w:rsidR="009A254B" w:rsidRPr="00CD1039" w:rsidRDefault="009A254B" w:rsidP="00713C3B">
      <w:pPr>
        <w:numPr>
          <w:ilvl w:val="0"/>
          <w:numId w:val="14"/>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In case of any discrepancy in the same, will lead to penalty at the discretion of Startup20X team.</w:t>
      </w:r>
    </w:p>
    <w:p w14:paraId="52B5D86B" w14:textId="0A838E1E" w:rsidR="009A254B" w:rsidRPr="00CD1039" w:rsidRDefault="009A254B" w:rsidP="00713C3B">
      <w:pPr>
        <w:numPr>
          <w:ilvl w:val="0"/>
          <w:numId w:val="14"/>
        </w:numPr>
        <w:spacing w:after="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Note that the talk should not </w:t>
      </w:r>
      <w:r w:rsidR="00301C52" w:rsidRPr="00CD1039">
        <w:rPr>
          <w:rFonts w:ascii="Times New Roman" w:eastAsia="Times New Roman" w:hAnsi="Times New Roman" w:cs="Times New Roman"/>
          <w:sz w:val="24"/>
          <w:szCs w:val="24"/>
        </w:rPr>
        <w:t>have any</w:t>
      </w:r>
      <w:r w:rsidRPr="00CD1039">
        <w:rPr>
          <w:rFonts w:ascii="Times New Roman" w:eastAsia="Times New Roman" w:hAnsi="Times New Roman" w:cs="Times New Roman"/>
          <w:sz w:val="24"/>
          <w:szCs w:val="24"/>
        </w:rPr>
        <w:t xml:space="preserve"> inflammatory political or religious agenda, nor should it have polarizing language. </w:t>
      </w:r>
    </w:p>
    <w:p w14:paraId="253C70E4" w14:textId="77777777" w:rsidR="009A254B" w:rsidRPr="00CD1039" w:rsidRDefault="009A254B" w:rsidP="00713C3B">
      <w:pPr>
        <w:spacing w:before="280" w:after="280"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No commercial agenda:</w:t>
      </w:r>
      <w:r w:rsidRPr="00CD1039">
        <w:rPr>
          <w:rFonts w:ascii="Times New Roman" w:eastAsia="Times New Roman" w:hAnsi="Times New Roman" w:cs="Times New Roman"/>
          <w:sz w:val="24"/>
          <w:szCs w:val="24"/>
        </w:rPr>
        <w:t xml:space="preserve"> </w:t>
      </w:r>
    </w:p>
    <w:p w14:paraId="46011653" w14:textId="12998D9F" w:rsidR="006B68BD" w:rsidRPr="00CD1039" w:rsidRDefault="009A254B" w:rsidP="00713C3B">
      <w:pPr>
        <w:numPr>
          <w:ilvl w:val="0"/>
          <w:numId w:val="14"/>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Note that the speaker must </w:t>
      </w:r>
      <w:r w:rsidR="00713C3B" w:rsidRPr="00CD1039">
        <w:rPr>
          <w:rFonts w:ascii="Times New Roman" w:eastAsia="Times New Roman" w:hAnsi="Times New Roman" w:cs="Times New Roman"/>
          <w:sz w:val="24"/>
          <w:szCs w:val="24"/>
        </w:rPr>
        <w:t>not promote</w:t>
      </w:r>
      <w:r w:rsidRPr="00CD1039">
        <w:rPr>
          <w:rFonts w:ascii="Times New Roman" w:eastAsia="Times New Roman" w:hAnsi="Times New Roman" w:cs="Times New Roman"/>
          <w:sz w:val="24"/>
          <w:szCs w:val="24"/>
        </w:rPr>
        <w:t xml:space="preserve"> his/her own products, or businesses in his/her talks.  </w:t>
      </w:r>
    </w:p>
    <w:p w14:paraId="5E649368" w14:textId="57A091AA" w:rsidR="009A254B" w:rsidRPr="00CD1039" w:rsidRDefault="009A254B" w:rsidP="00713C3B">
      <w:pPr>
        <w:numPr>
          <w:ilvl w:val="0"/>
          <w:numId w:val="14"/>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Startup20X is a volunteer endeavor and not for making profits</w:t>
      </w:r>
    </w:p>
    <w:p w14:paraId="5377ED2C" w14:textId="77777777" w:rsidR="009A254B" w:rsidRPr="00CD1039" w:rsidRDefault="009A254B" w:rsidP="00713C3B">
      <w:pPr>
        <w:numPr>
          <w:ilvl w:val="0"/>
          <w:numId w:val="14"/>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One must not use the event to make money.</w:t>
      </w:r>
    </w:p>
    <w:p w14:paraId="3AD29C82" w14:textId="77777777" w:rsidR="009A254B" w:rsidRPr="00CD1039" w:rsidRDefault="009A254B" w:rsidP="00011D53">
      <w:pPr>
        <w:spacing w:before="280" w:after="280" w:line="240" w:lineRule="auto"/>
        <w:ind w:left="-567" w:hanging="142"/>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Copyright:</w:t>
      </w:r>
    </w:p>
    <w:p w14:paraId="3CCAF3CE" w14:textId="6BAC46F3" w:rsidR="009A254B" w:rsidRPr="00CD1039" w:rsidRDefault="009A254B" w:rsidP="00011D53">
      <w:pPr>
        <w:numPr>
          <w:ilvl w:val="0"/>
          <w:numId w:val="6"/>
        </w:numPr>
        <w:spacing w:before="280" w:line="240" w:lineRule="auto"/>
        <w:ind w:left="-284" w:hanging="284"/>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The content of Startup20X talks must </w:t>
      </w:r>
      <w:r w:rsidR="00011D53" w:rsidRPr="00CD1039">
        <w:rPr>
          <w:rFonts w:ascii="Times New Roman" w:eastAsia="Times New Roman" w:hAnsi="Times New Roman" w:cs="Times New Roman"/>
          <w:sz w:val="24"/>
          <w:szCs w:val="24"/>
        </w:rPr>
        <w:t>follow</w:t>
      </w:r>
      <w:r w:rsidRPr="00CD1039">
        <w:rPr>
          <w:rFonts w:ascii="Times New Roman" w:eastAsia="Times New Roman" w:hAnsi="Times New Roman" w:cs="Times New Roman"/>
          <w:sz w:val="24"/>
          <w:szCs w:val="24"/>
        </w:rPr>
        <w:t xml:space="preserve"> copyright law.</w:t>
      </w:r>
    </w:p>
    <w:p w14:paraId="50F7F1BD" w14:textId="77777777" w:rsidR="009A254B" w:rsidRPr="00CD1039" w:rsidRDefault="009A254B" w:rsidP="00011D53">
      <w:pPr>
        <w:numPr>
          <w:ilvl w:val="0"/>
          <w:numId w:val="6"/>
        </w:numPr>
        <w:spacing w:line="240" w:lineRule="auto"/>
        <w:ind w:left="-284" w:hanging="284"/>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Speaker must inform beforehand of any third-party material that will be used in his/her presentation and acknowledge where required.</w:t>
      </w:r>
    </w:p>
    <w:p w14:paraId="64F9EE4B" w14:textId="77777777" w:rsidR="006B68BD" w:rsidRPr="00CD1039" w:rsidRDefault="009A254B" w:rsidP="00011D53">
      <w:pPr>
        <w:numPr>
          <w:ilvl w:val="0"/>
          <w:numId w:val="6"/>
        </w:numPr>
        <w:spacing w:after="280" w:line="240" w:lineRule="auto"/>
        <w:ind w:left="-284" w:hanging="284"/>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Use Copyright Guidelines to help you understand how to ensure the speaker clears everything with permission before they record their talk. </w:t>
      </w:r>
    </w:p>
    <w:p w14:paraId="5301B993" w14:textId="32C259C0" w:rsidR="009A254B" w:rsidRPr="00CD1039" w:rsidRDefault="009A254B" w:rsidP="00011D53">
      <w:pPr>
        <w:spacing w:after="280"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 xml:space="preserve">Releasing digital properties: </w:t>
      </w:r>
    </w:p>
    <w:p w14:paraId="052D6C28" w14:textId="77777777" w:rsidR="006B68BD" w:rsidRPr="00CD1039" w:rsidRDefault="009A254B" w:rsidP="00011D53">
      <w:pPr>
        <w:numPr>
          <w:ilvl w:val="0"/>
          <w:numId w:val="9"/>
        </w:numPr>
        <w:spacing w:before="280" w:after="280" w:line="240" w:lineRule="auto"/>
        <w:ind w:left="-284" w:hanging="284"/>
        <w:jc w:val="both"/>
        <w:rPr>
          <w:rFonts w:ascii="Times New Roman" w:eastAsia="Times New Roman" w:hAnsi="Times New Roman" w:cs="Times New Roman"/>
          <w:b/>
          <w:sz w:val="24"/>
          <w:szCs w:val="24"/>
        </w:rPr>
      </w:pPr>
      <w:r w:rsidRPr="00CD1039">
        <w:rPr>
          <w:rFonts w:ascii="Times New Roman" w:eastAsia="Times New Roman" w:hAnsi="Times New Roman" w:cs="Times New Roman"/>
          <w:sz w:val="24"/>
          <w:szCs w:val="24"/>
        </w:rPr>
        <w:t xml:space="preserve">Starup20X will hold proprietary </w:t>
      </w:r>
      <w:proofErr w:type="gramStart"/>
      <w:r w:rsidRPr="00CD1039">
        <w:rPr>
          <w:rFonts w:ascii="Times New Roman" w:eastAsia="Times New Roman" w:hAnsi="Times New Roman" w:cs="Times New Roman"/>
          <w:sz w:val="24"/>
          <w:szCs w:val="24"/>
        </w:rPr>
        <w:t>rights  to</w:t>
      </w:r>
      <w:proofErr w:type="gramEnd"/>
      <w:r w:rsidRPr="00CD1039">
        <w:rPr>
          <w:rFonts w:ascii="Times New Roman" w:eastAsia="Times New Roman" w:hAnsi="Times New Roman" w:cs="Times New Roman"/>
          <w:sz w:val="24"/>
          <w:szCs w:val="24"/>
        </w:rPr>
        <w:t xml:space="preserve"> all talks submitted by the accredited host.</w:t>
      </w:r>
    </w:p>
    <w:p w14:paraId="10D2B9E4" w14:textId="77777777" w:rsidR="00011D53" w:rsidRPr="00CD1039" w:rsidRDefault="009A254B" w:rsidP="00011D53">
      <w:pPr>
        <w:spacing w:before="280" w:after="280" w:line="240" w:lineRule="auto"/>
        <w:ind w:left="-426" w:hanging="283"/>
        <w:jc w:val="both"/>
        <w:rPr>
          <w:rFonts w:ascii="Times New Roman" w:eastAsia="Times New Roman" w:hAnsi="Times New Roman" w:cs="Times New Roman"/>
          <w:b/>
          <w:sz w:val="24"/>
          <w:szCs w:val="24"/>
        </w:rPr>
      </w:pPr>
      <w:r w:rsidRPr="00CD1039">
        <w:rPr>
          <w:rFonts w:ascii="Times New Roman" w:eastAsia="Times New Roman" w:hAnsi="Times New Roman" w:cs="Times New Roman"/>
          <w:b/>
          <w:sz w:val="24"/>
          <w:szCs w:val="24"/>
        </w:rPr>
        <w:t>Branding &amp; Naming Guidelines</w:t>
      </w:r>
    </w:p>
    <w:p w14:paraId="35EE2B4E" w14:textId="7F3207B0" w:rsidR="009A254B" w:rsidRPr="000370CC" w:rsidRDefault="009A254B" w:rsidP="00011D53">
      <w:pPr>
        <w:spacing w:before="280" w:after="280" w:line="240" w:lineRule="auto"/>
        <w:ind w:left="-426" w:hanging="283"/>
        <w:jc w:val="both"/>
        <w:rPr>
          <w:rFonts w:ascii="Times New Roman" w:eastAsia="Times New Roman" w:hAnsi="Times New Roman" w:cs="Times New Roman"/>
          <w:b/>
          <w:bCs/>
          <w:sz w:val="24"/>
          <w:szCs w:val="24"/>
        </w:rPr>
      </w:pPr>
      <w:r w:rsidRPr="000370CC">
        <w:rPr>
          <w:rFonts w:ascii="Times New Roman" w:eastAsia="Times New Roman" w:hAnsi="Times New Roman" w:cs="Times New Roman"/>
          <w:b/>
          <w:bCs/>
          <w:sz w:val="24"/>
          <w:szCs w:val="24"/>
        </w:rPr>
        <w:t xml:space="preserve">Naming: </w:t>
      </w:r>
    </w:p>
    <w:p w14:paraId="31E4C73B" w14:textId="3DF20315" w:rsidR="00011D53" w:rsidRPr="000370CC" w:rsidRDefault="009A254B" w:rsidP="00011D53">
      <w:pPr>
        <w:numPr>
          <w:ilvl w:val="0"/>
          <w:numId w:val="14"/>
        </w:numPr>
        <w:spacing w:line="240" w:lineRule="auto"/>
        <w:ind w:left="-142"/>
        <w:jc w:val="both"/>
        <w:rPr>
          <w:rFonts w:ascii="Times New Roman" w:eastAsia="Times New Roman" w:hAnsi="Times New Roman" w:cs="Times New Roman"/>
          <w:sz w:val="24"/>
          <w:szCs w:val="24"/>
        </w:rPr>
      </w:pPr>
      <w:r w:rsidRPr="000370CC">
        <w:rPr>
          <w:rFonts w:ascii="Times New Roman" w:eastAsia="Times New Roman" w:hAnsi="Times New Roman" w:cs="Times New Roman"/>
          <w:sz w:val="24"/>
          <w:szCs w:val="24"/>
        </w:rPr>
        <w:t>The Startup20X event should be written as “Startup20X@</w:t>
      </w:r>
      <w:r w:rsidR="000370CC" w:rsidRPr="000370CC">
        <w:rPr>
          <w:rFonts w:ascii="Times New Roman" w:eastAsia="Times New Roman" w:hAnsi="Times New Roman" w:cs="Times New Roman"/>
          <w:sz w:val="24"/>
          <w:szCs w:val="24"/>
        </w:rPr>
        <w:t>me.</w:t>
      </w:r>
    </w:p>
    <w:p w14:paraId="5794F369" w14:textId="52DEFDD8" w:rsidR="009A254B" w:rsidRPr="000370CC" w:rsidRDefault="000370CC" w:rsidP="00011D53">
      <w:pPr>
        <w:numPr>
          <w:ilvl w:val="0"/>
          <w:numId w:val="14"/>
        </w:numPr>
        <w:spacing w:line="240" w:lineRule="auto"/>
        <w:ind w:left="-142"/>
        <w:jc w:val="both"/>
        <w:rPr>
          <w:rFonts w:ascii="Times New Roman" w:eastAsia="Times New Roman" w:hAnsi="Times New Roman" w:cs="Times New Roman"/>
          <w:sz w:val="24"/>
          <w:szCs w:val="24"/>
        </w:rPr>
      </w:pPr>
      <w:r w:rsidRPr="000370CC">
        <w:rPr>
          <w:rFonts w:ascii="Times New Roman" w:eastAsia="Times New Roman" w:hAnsi="Times New Roman" w:cs="Times New Roman"/>
          <w:sz w:val="24"/>
          <w:szCs w:val="24"/>
        </w:rPr>
        <w:t>T</w:t>
      </w:r>
      <w:r w:rsidR="009A254B" w:rsidRPr="000370CC">
        <w:rPr>
          <w:rFonts w:ascii="Times New Roman" w:eastAsia="Times New Roman" w:hAnsi="Times New Roman" w:cs="Times New Roman"/>
          <w:sz w:val="24"/>
          <w:szCs w:val="24"/>
        </w:rPr>
        <w:t>he speaker must submit the Name of the talk in advance</w:t>
      </w:r>
    </w:p>
    <w:p w14:paraId="7E7EF6A7" w14:textId="7970A224" w:rsidR="000370CC" w:rsidRPr="000370CC" w:rsidRDefault="009A254B" w:rsidP="000370CC">
      <w:pPr>
        <w:numPr>
          <w:ilvl w:val="0"/>
          <w:numId w:val="14"/>
        </w:numPr>
        <w:spacing w:line="240" w:lineRule="auto"/>
        <w:ind w:left="-142"/>
        <w:jc w:val="both"/>
        <w:rPr>
          <w:rFonts w:ascii="Times New Roman" w:eastAsia="Times New Roman" w:hAnsi="Times New Roman" w:cs="Times New Roman"/>
          <w:sz w:val="24"/>
          <w:szCs w:val="24"/>
        </w:rPr>
      </w:pPr>
      <w:r w:rsidRPr="000370CC">
        <w:rPr>
          <w:rFonts w:ascii="Times New Roman" w:eastAsia="Times New Roman" w:hAnsi="Times New Roman" w:cs="Times New Roman"/>
          <w:sz w:val="24"/>
          <w:szCs w:val="24"/>
        </w:rPr>
        <w:t>Name abbreviations and variations are not allowed.</w:t>
      </w:r>
    </w:p>
    <w:p w14:paraId="2C8153B9" w14:textId="77777777" w:rsidR="009A254B" w:rsidRPr="00CD1039" w:rsidRDefault="009A254B" w:rsidP="00011D53">
      <w:pPr>
        <w:spacing w:before="280" w:after="280"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Broadcasting your talk:</w:t>
      </w:r>
      <w:r w:rsidRPr="00CD1039">
        <w:rPr>
          <w:rFonts w:ascii="Times New Roman" w:eastAsia="Times New Roman" w:hAnsi="Times New Roman" w:cs="Times New Roman"/>
          <w:sz w:val="24"/>
          <w:szCs w:val="24"/>
        </w:rPr>
        <w:t xml:space="preserve"> </w:t>
      </w:r>
    </w:p>
    <w:p w14:paraId="7875B4A6" w14:textId="77777777" w:rsidR="009A254B" w:rsidRPr="00CD1039" w:rsidRDefault="009A254B" w:rsidP="00011D53">
      <w:pPr>
        <w:numPr>
          <w:ilvl w:val="0"/>
          <w:numId w:val="6"/>
        </w:numPr>
        <w:spacing w:line="240" w:lineRule="auto"/>
        <w:ind w:left="-284" w:hanging="284"/>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Startup20X holds the rights to broadcast the talk or part of it on television or on-demand TV. </w:t>
      </w:r>
    </w:p>
    <w:p w14:paraId="74A3A983" w14:textId="77777777" w:rsidR="00011D53" w:rsidRPr="00CD1039" w:rsidRDefault="009A254B" w:rsidP="00011D53">
      <w:pPr>
        <w:numPr>
          <w:ilvl w:val="0"/>
          <w:numId w:val="6"/>
        </w:numPr>
        <w:spacing w:line="240" w:lineRule="auto"/>
        <w:ind w:left="-284" w:hanging="284"/>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lastRenderedPageBreak/>
        <w:t xml:space="preserve">Startup20X events can be streamed or incorporated into any audio programming (radio, podcasts, </w:t>
      </w:r>
      <w:proofErr w:type="spellStart"/>
      <w:r w:rsidRPr="00CD1039">
        <w:rPr>
          <w:rFonts w:ascii="Times New Roman" w:eastAsia="Times New Roman" w:hAnsi="Times New Roman" w:cs="Times New Roman"/>
          <w:sz w:val="24"/>
          <w:szCs w:val="24"/>
        </w:rPr>
        <w:t>etc</w:t>
      </w:r>
      <w:proofErr w:type="spellEnd"/>
      <w:r w:rsidRPr="00CD1039">
        <w:rPr>
          <w:rFonts w:ascii="Times New Roman" w:eastAsia="Times New Roman" w:hAnsi="Times New Roman" w:cs="Times New Roman"/>
          <w:sz w:val="24"/>
          <w:szCs w:val="24"/>
        </w:rPr>
        <w:t>).</w:t>
      </w:r>
    </w:p>
    <w:p w14:paraId="5BC4B451" w14:textId="4BCF2AC4" w:rsidR="009A254B" w:rsidRPr="009F6DFD" w:rsidRDefault="009A254B" w:rsidP="00011D53">
      <w:pPr>
        <w:numPr>
          <w:ilvl w:val="0"/>
          <w:numId w:val="6"/>
        </w:numPr>
        <w:spacing w:line="240" w:lineRule="auto"/>
        <w:ind w:left="-284" w:hanging="284"/>
        <w:jc w:val="both"/>
        <w:rPr>
          <w:rFonts w:ascii="Times New Roman" w:eastAsia="Times New Roman" w:hAnsi="Times New Roman" w:cs="Times New Roman"/>
          <w:sz w:val="24"/>
          <w:szCs w:val="24"/>
        </w:rPr>
      </w:pPr>
      <w:r w:rsidRPr="009F6DFD">
        <w:rPr>
          <w:rFonts w:ascii="Times New Roman" w:eastAsia="Times New Roman" w:hAnsi="Times New Roman" w:cs="Times New Roman"/>
          <w:sz w:val="24"/>
          <w:szCs w:val="24"/>
        </w:rPr>
        <w:t xml:space="preserve">The </w:t>
      </w:r>
      <w:r w:rsidR="003047F6" w:rsidRPr="009F6DFD">
        <w:rPr>
          <w:rFonts w:ascii="Times New Roman" w:eastAsia="Times New Roman" w:hAnsi="Times New Roman" w:cs="Times New Roman"/>
          <w:sz w:val="24"/>
          <w:szCs w:val="24"/>
        </w:rPr>
        <w:t xml:space="preserve">speaker </w:t>
      </w:r>
      <w:proofErr w:type="spellStart"/>
      <w:r w:rsidR="009F6DFD">
        <w:rPr>
          <w:rFonts w:ascii="Times New Roman" w:eastAsia="Times New Roman" w:hAnsi="Times New Roman" w:cs="Times New Roman"/>
          <w:sz w:val="24"/>
          <w:szCs w:val="24"/>
        </w:rPr>
        <w:t>can not</w:t>
      </w:r>
      <w:proofErr w:type="spellEnd"/>
      <w:r w:rsidRPr="009F6DFD">
        <w:rPr>
          <w:rFonts w:ascii="Times New Roman" w:eastAsia="Times New Roman" w:hAnsi="Times New Roman" w:cs="Times New Roman"/>
          <w:sz w:val="24"/>
          <w:szCs w:val="24"/>
        </w:rPr>
        <w:t xml:space="preserve"> broadcast the Startup20X event on a live streaming </w:t>
      </w:r>
      <w:proofErr w:type="gramStart"/>
      <w:r w:rsidRPr="009F6DFD">
        <w:rPr>
          <w:rFonts w:ascii="Times New Roman" w:eastAsia="Times New Roman" w:hAnsi="Times New Roman" w:cs="Times New Roman"/>
          <w:sz w:val="24"/>
          <w:szCs w:val="24"/>
        </w:rPr>
        <w:t>platform..</w:t>
      </w:r>
      <w:proofErr w:type="gramEnd"/>
    </w:p>
    <w:p w14:paraId="1EACF504" w14:textId="77777777" w:rsidR="00754A06" w:rsidRDefault="00754A06" w:rsidP="00011D53">
      <w:pPr>
        <w:spacing w:before="280" w:after="280" w:line="240" w:lineRule="auto"/>
        <w:ind w:left="-709"/>
        <w:jc w:val="both"/>
        <w:rPr>
          <w:rFonts w:ascii="Times New Roman" w:eastAsia="Times New Roman" w:hAnsi="Times New Roman" w:cs="Times New Roman"/>
          <w:b/>
          <w:sz w:val="24"/>
          <w:szCs w:val="24"/>
        </w:rPr>
      </w:pPr>
    </w:p>
    <w:p w14:paraId="24466EFB" w14:textId="11BD1A77" w:rsidR="009A254B" w:rsidRPr="00CD1039" w:rsidRDefault="009A254B" w:rsidP="00011D53">
      <w:pPr>
        <w:spacing w:before="280" w:after="280"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Webcast:</w:t>
      </w:r>
      <w:r w:rsidRPr="00CD1039">
        <w:rPr>
          <w:rFonts w:ascii="Times New Roman" w:eastAsia="Times New Roman" w:hAnsi="Times New Roman" w:cs="Times New Roman"/>
          <w:sz w:val="24"/>
          <w:szCs w:val="24"/>
        </w:rPr>
        <w:t xml:space="preserve"> </w:t>
      </w:r>
    </w:p>
    <w:p w14:paraId="3D1C47B5" w14:textId="77777777" w:rsidR="009A254B" w:rsidRPr="00CD1039" w:rsidRDefault="009A254B" w:rsidP="00011D53">
      <w:pPr>
        <w:numPr>
          <w:ilvl w:val="0"/>
          <w:numId w:val="11"/>
        </w:numPr>
        <w:spacing w:before="280" w:after="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The webcast must be free to viewers.</w:t>
      </w:r>
    </w:p>
    <w:p w14:paraId="00F7D143" w14:textId="77777777" w:rsidR="009A254B" w:rsidRPr="00CD1039" w:rsidRDefault="009A254B" w:rsidP="00CD1039">
      <w:pPr>
        <w:pStyle w:val="Heading1"/>
      </w:pPr>
      <w:bookmarkStart w:id="5" w:name="_Toc129028913"/>
      <w:r w:rsidRPr="00CD1039">
        <w:t>Uploading Talks</w:t>
      </w:r>
      <w:bookmarkEnd w:id="5"/>
      <w:r w:rsidRPr="00CD1039">
        <w:t xml:space="preserve"> </w:t>
      </w:r>
    </w:p>
    <w:p w14:paraId="3E239709" w14:textId="77777777" w:rsidR="009A254B" w:rsidRPr="00CD1039" w:rsidRDefault="009A254B" w:rsidP="00011D53">
      <w:pPr>
        <w:spacing w:before="280" w:after="280"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Editing Startup20X Talks:</w:t>
      </w:r>
      <w:r w:rsidRPr="00CD1039">
        <w:rPr>
          <w:rFonts w:ascii="Times New Roman" w:eastAsia="Times New Roman" w:hAnsi="Times New Roman" w:cs="Times New Roman"/>
          <w:sz w:val="24"/>
          <w:szCs w:val="24"/>
        </w:rPr>
        <w:t xml:space="preserve"> </w:t>
      </w:r>
    </w:p>
    <w:p w14:paraId="56443A48" w14:textId="77777777" w:rsidR="000A18AE" w:rsidRPr="00CD1039" w:rsidRDefault="009A254B" w:rsidP="00011D53">
      <w:pPr>
        <w:numPr>
          <w:ilvl w:val="0"/>
          <w:numId w:val="6"/>
        </w:numPr>
        <w:spacing w:line="240" w:lineRule="auto"/>
        <w:ind w:left="-284" w:hanging="284"/>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Talks should not exceed 15 minutes. Any talk exceeding 15 minutes submitted is subject to review by the Startup20X team and may not be published by Startup20X.</w:t>
      </w:r>
    </w:p>
    <w:p w14:paraId="4D621EF2" w14:textId="3E9431B8" w:rsidR="000A18AE" w:rsidRPr="00CD1039" w:rsidRDefault="000A18AE" w:rsidP="00011D53">
      <w:pPr>
        <w:numPr>
          <w:ilvl w:val="0"/>
          <w:numId w:val="6"/>
        </w:numPr>
        <w:spacing w:line="240" w:lineRule="auto"/>
        <w:ind w:left="-284" w:hanging="284"/>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Talks should not have any text or images apart from the background image provided by Startup20</w:t>
      </w:r>
      <w:proofErr w:type="gramStart"/>
      <w:r w:rsidRPr="00CD1039">
        <w:rPr>
          <w:rFonts w:ascii="Times New Roman" w:eastAsia="Times New Roman" w:hAnsi="Times New Roman" w:cs="Times New Roman"/>
          <w:sz w:val="24"/>
          <w:szCs w:val="24"/>
        </w:rPr>
        <w:t>X  superimposed</w:t>
      </w:r>
      <w:proofErr w:type="gramEnd"/>
      <w:r w:rsidRPr="00CD1039">
        <w:rPr>
          <w:rFonts w:ascii="Times New Roman" w:eastAsia="Times New Roman" w:hAnsi="Times New Roman" w:cs="Times New Roman"/>
          <w:sz w:val="24"/>
          <w:szCs w:val="24"/>
        </w:rPr>
        <w:t xml:space="preserve"> on the talk content. This means no event other logos, videographer logos, watermarks, subtitles, </w:t>
      </w:r>
      <w:proofErr w:type="gramStart"/>
      <w:r w:rsidRPr="00CD1039">
        <w:rPr>
          <w:rFonts w:ascii="Times New Roman" w:eastAsia="Times New Roman" w:hAnsi="Times New Roman" w:cs="Times New Roman"/>
          <w:sz w:val="24"/>
          <w:szCs w:val="24"/>
        </w:rPr>
        <w:t>text</w:t>
      </w:r>
      <w:proofErr w:type="gramEnd"/>
      <w:r w:rsidRPr="00CD1039">
        <w:rPr>
          <w:rFonts w:ascii="Times New Roman" w:eastAsia="Times New Roman" w:hAnsi="Times New Roman" w:cs="Times New Roman"/>
          <w:sz w:val="24"/>
          <w:szCs w:val="24"/>
        </w:rPr>
        <w:t xml:space="preserve"> or other labels.</w:t>
      </w:r>
    </w:p>
    <w:p w14:paraId="44345E87" w14:textId="281B2A53" w:rsidR="000370CC" w:rsidRPr="00CD1039" w:rsidRDefault="009A254B" w:rsidP="000370CC">
      <w:pPr>
        <w:spacing w:before="280" w:after="280" w:line="240" w:lineRule="auto"/>
        <w:ind w:left="-709"/>
        <w:jc w:val="both"/>
        <w:rPr>
          <w:rFonts w:ascii="Times New Roman" w:eastAsia="Times New Roman" w:hAnsi="Times New Roman" w:cs="Times New Roman"/>
          <w:sz w:val="24"/>
          <w:szCs w:val="24"/>
        </w:rPr>
      </w:pPr>
      <w:r w:rsidRPr="00CD1039">
        <w:rPr>
          <w:rFonts w:ascii="Times New Roman" w:eastAsia="Times New Roman" w:hAnsi="Times New Roman" w:cs="Times New Roman"/>
          <w:b/>
          <w:sz w:val="24"/>
          <w:szCs w:val="24"/>
        </w:rPr>
        <w:t xml:space="preserve">Recording and sharing content for host </w:t>
      </w:r>
      <w:proofErr w:type="spellStart"/>
      <w:r w:rsidRPr="00CD1039">
        <w:rPr>
          <w:rFonts w:ascii="Times New Roman" w:eastAsia="Times New Roman" w:hAnsi="Times New Roman" w:cs="Times New Roman"/>
          <w:b/>
          <w:sz w:val="24"/>
          <w:szCs w:val="24"/>
        </w:rPr>
        <w:t>organisation</w:t>
      </w:r>
      <w:proofErr w:type="spellEnd"/>
      <w:r w:rsidRPr="00CD1039">
        <w:rPr>
          <w:rFonts w:ascii="Times New Roman" w:eastAsia="Times New Roman" w:hAnsi="Times New Roman" w:cs="Times New Roman"/>
          <w:b/>
          <w:sz w:val="24"/>
          <w:szCs w:val="24"/>
        </w:rPr>
        <w:t>:</w:t>
      </w:r>
      <w:r w:rsidRPr="00CD1039">
        <w:rPr>
          <w:rFonts w:ascii="Times New Roman" w:eastAsia="Times New Roman" w:hAnsi="Times New Roman" w:cs="Times New Roman"/>
          <w:sz w:val="24"/>
          <w:szCs w:val="24"/>
        </w:rPr>
        <w:t xml:space="preserve"> </w:t>
      </w:r>
    </w:p>
    <w:p w14:paraId="6C9457FF" w14:textId="7F64F710" w:rsidR="009A254B" w:rsidRPr="00CD1039" w:rsidRDefault="009A254B" w:rsidP="00301C52">
      <w:pPr>
        <w:numPr>
          <w:ilvl w:val="0"/>
          <w:numId w:val="15"/>
        </w:numPr>
        <w:spacing w:before="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It is suggested that </w:t>
      </w:r>
      <w:r w:rsidR="000205E5" w:rsidRPr="00CD1039">
        <w:rPr>
          <w:rFonts w:ascii="Times New Roman" w:eastAsia="Times New Roman" w:hAnsi="Times New Roman" w:cs="Times New Roman"/>
          <w:sz w:val="24"/>
          <w:szCs w:val="24"/>
        </w:rPr>
        <w:t xml:space="preserve">good quality camera on laptop </w:t>
      </w:r>
      <w:r w:rsidRPr="00CD1039">
        <w:rPr>
          <w:rFonts w:ascii="Times New Roman" w:eastAsia="Times New Roman" w:hAnsi="Times New Roman" w:cs="Times New Roman"/>
          <w:sz w:val="24"/>
          <w:szCs w:val="24"/>
        </w:rPr>
        <w:t>be used to record the session.</w:t>
      </w:r>
    </w:p>
    <w:p w14:paraId="1200B5BE" w14:textId="7E7896C2" w:rsidR="009A254B" w:rsidRPr="000D7636" w:rsidRDefault="00843520" w:rsidP="00301C52">
      <w:pPr>
        <w:numPr>
          <w:ilvl w:val="0"/>
          <w:numId w:val="15"/>
        </w:numPr>
        <w:spacing w:line="240" w:lineRule="auto"/>
        <w:ind w:left="-142"/>
        <w:jc w:val="both"/>
        <w:rPr>
          <w:rFonts w:ascii="Times New Roman" w:eastAsia="Times New Roman" w:hAnsi="Times New Roman" w:cs="Times New Roman"/>
          <w:sz w:val="24"/>
          <w:szCs w:val="24"/>
        </w:rPr>
      </w:pPr>
      <w:r w:rsidRPr="000D7636">
        <w:rPr>
          <w:rFonts w:ascii="Times New Roman" w:eastAsia="Times New Roman" w:hAnsi="Times New Roman" w:cs="Times New Roman"/>
          <w:sz w:val="24"/>
          <w:szCs w:val="24"/>
        </w:rPr>
        <w:t xml:space="preserve">The speaker </w:t>
      </w:r>
      <w:r w:rsidR="009A254B" w:rsidRPr="000D7636">
        <w:rPr>
          <w:rFonts w:ascii="Times New Roman" w:eastAsia="Times New Roman" w:hAnsi="Times New Roman" w:cs="Times New Roman"/>
          <w:sz w:val="24"/>
          <w:szCs w:val="24"/>
        </w:rPr>
        <w:t xml:space="preserve">must sign </w:t>
      </w:r>
      <w:r w:rsidRPr="000D7636">
        <w:rPr>
          <w:rFonts w:ascii="Times New Roman" w:eastAsia="Times New Roman" w:hAnsi="Times New Roman" w:cs="Times New Roman"/>
          <w:sz w:val="24"/>
          <w:szCs w:val="24"/>
        </w:rPr>
        <w:t>the</w:t>
      </w:r>
      <w:r w:rsidR="009A254B" w:rsidRPr="000D7636">
        <w:rPr>
          <w:rFonts w:ascii="Times New Roman" w:eastAsia="Times New Roman" w:hAnsi="Times New Roman" w:cs="Times New Roman"/>
          <w:sz w:val="24"/>
          <w:szCs w:val="24"/>
        </w:rPr>
        <w:t xml:space="preserve"> </w:t>
      </w:r>
      <w:r w:rsidR="009A254B" w:rsidRPr="009E4954">
        <w:rPr>
          <w:rFonts w:ascii="Times New Roman" w:eastAsia="Times New Roman" w:hAnsi="Times New Roman" w:cs="Times New Roman"/>
          <w:sz w:val="24"/>
          <w:szCs w:val="24"/>
        </w:rPr>
        <w:t>speaker release form</w:t>
      </w:r>
      <w:r w:rsidR="009A254B" w:rsidRPr="000D7636">
        <w:rPr>
          <w:rFonts w:ascii="Times New Roman" w:eastAsia="Times New Roman" w:hAnsi="Times New Roman" w:cs="Times New Roman"/>
          <w:sz w:val="24"/>
          <w:szCs w:val="24"/>
        </w:rPr>
        <w:t>, giving Startup20X and others the right to edit and distribute video of their presentation.</w:t>
      </w:r>
    </w:p>
    <w:p w14:paraId="40490746" w14:textId="61A4F694" w:rsidR="009A254B" w:rsidRPr="00CD1039" w:rsidRDefault="009A254B" w:rsidP="00301C52">
      <w:pPr>
        <w:numPr>
          <w:ilvl w:val="0"/>
          <w:numId w:val="15"/>
        </w:numPr>
        <w:spacing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Please keep all speaker releases for your </w:t>
      </w:r>
      <w:r w:rsidR="00843520" w:rsidRPr="00CD1039">
        <w:rPr>
          <w:rFonts w:ascii="Times New Roman" w:eastAsia="Times New Roman" w:hAnsi="Times New Roman" w:cs="Times New Roman"/>
          <w:sz w:val="24"/>
          <w:szCs w:val="24"/>
        </w:rPr>
        <w:t>records and</w:t>
      </w:r>
      <w:r w:rsidRPr="00CD1039">
        <w:rPr>
          <w:rFonts w:ascii="Times New Roman" w:eastAsia="Times New Roman" w:hAnsi="Times New Roman" w:cs="Times New Roman"/>
          <w:sz w:val="24"/>
          <w:szCs w:val="24"/>
        </w:rPr>
        <w:t xml:space="preserve"> send a copy to Startup20X.</w:t>
      </w:r>
    </w:p>
    <w:p w14:paraId="52D34FE6" w14:textId="009D5E12" w:rsidR="009A254B" w:rsidRDefault="009A254B" w:rsidP="00713C3B">
      <w:pPr>
        <w:numPr>
          <w:ilvl w:val="0"/>
          <w:numId w:val="15"/>
        </w:numPr>
        <w:spacing w:after="280" w:line="240" w:lineRule="auto"/>
        <w:ind w:left="-142"/>
        <w:jc w:val="both"/>
        <w:rPr>
          <w:rFonts w:ascii="Times New Roman" w:eastAsia="Times New Roman" w:hAnsi="Times New Roman" w:cs="Times New Roman"/>
          <w:sz w:val="24"/>
          <w:szCs w:val="24"/>
        </w:rPr>
      </w:pPr>
      <w:r w:rsidRPr="00CD1039">
        <w:rPr>
          <w:rFonts w:ascii="Times New Roman" w:eastAsia="Times New Roman" w:hAnsi="Times New Roman" w:cs="Times New Roman"/>
          <w:sz w:val="24"/>
          <w:szCs w:val="24"/>
        </w:rPr>
        <w:t xml:space="preserve">After your </w:t>
      </w:r>
      <w:r w:rsidR="00843520" w:rsidRPr="00CD1039">
        <w:rPr>
          <w:rFonts w:ascii="Times New Roman" w:eastAsia="Times New Roman" w:hAnsi="Times New Roman" w:cs="Times New Roman"/>
          <w:sz w:val="24"/>
          <w:szCs w:val="24"/>
        </w:rPr>
        <w:t>talk, you</w:t>
      </w:r>
      <w:r w:rsidRPr="00CD1039">
        <w:rPr>
          <w:rFonts w:ascii="Times New Roman" w:eastAsia="Times New Roman" w:hAnsi="Times New Roman" w:cs="Times New Roman"/>
          <w:sz w:val="24"/>
          <w:szCs w:val="24"/>
        </w:rPr>
        <w:t xml:space="preserve"> must make your videos accessible to Startup20</w:t>
      </w:r>
      <w:r w:rsidR="003047F6" w:rsidRPr="00CD1039">
        <w:rPr>
          <w:rFonts w:ascii="Times New Roman" w:eastAsia="Times New Roman" w:hAnsi="Times New Roman" w:cs="Times New Roman"/>
          <w:sz w:val="24"/>
          <w:szCs w:val="24"/>
        </w:rPr>
        <w:t>X, which</w:t>
      </w:r>
      <w:r w:rsidRPr="00CD1039">
        <w:rPr>
          <w:rFonts w:ascii="Times New Roman" w:eastAsia="Times New Roman" w:hAnsi="Times New Roman" w:cs="Times New Roman"/>
          <w:sz w:val="24"/>
          <w:szCs w:val="24"/>
        </w:rPr>
        <w:t xml:space="preserve"> may ultimately </w:t>
      </w:r>
      <w:proofErr w:type="gramStart"/>
      <w:r w:rsidRPr="00CD1039">
        <w:rPr>
          <w:rFonts w:ascii="Times New Roman" w:eastAsia="Times New Roman" w:hAnsi="Times New Roman" w:cs="Times New Roman"/>
          <w:sz w:val="24"/>
          <w:szCs w:val="24"/>
        </w:rPr>
        <w:t>be  posted</w:t>
      </w:r>
      <w:proofErr w:type="gramEnd"/>
      <w:r w:rsidRPr="00CD1039">
        <w:rPr>
          <w:rFonts w:ascii="Times New Roman" w:eastAsia="Times New Roman" w:hAnsi="Times New Roman" w:cs="Times New Roman"/>
          <w:sz w:val="24"/>
          <w:szCs w:val="24"/>
        </w:rPr>
        <w:t xml:space="preserve"> to the Startup20X media channel. </w:t>
      </w:r>
    </w:p>
    <w:p w14:paraId="6253F5A0" w14:textId="75E1DBDF" w:rsidR="00032CC7" w:rsidRDefault="00032CC7" w:rsidP="00032CC7">
      <w:pPr>
        <w:pStyle w:val="Heading1"/>
      </w:pPr>
      <w:bookmarkStart w:id="6" w:name="_Toc129028914"/>
      <w:r w:rsidRPr="00032CC7">
        <w:t>General Terms and Conditions</w:t>
      </w:r>
      <w:bookmarkEnd w:id="6"/>
      <w:r w:rsidRPr="00032CC7">
        <w:t xml:space="preserve"> </w:t>
      </w:r>
    </w:p>
    <w:p w14:paraId="74BCF112" w14:textId="77777777" w:rsidR="00032CC7" w:rsidRPr="00032CC7" w:rsidRDefault="00032CC7" w:rsidP="00032CC7"/>
    <w:p w14:paraId="4A02D9AF" w14:textId="7E84473A" w:rsidR="00032CC7" w:rsidRPr="00032CC7" w:rsidRDefault="00032CC7" w:rsidP="00032CC7">
      <w:pPr>
        <w:numPr>
          <w:ilvl w:val="0"/>
          <w:numId w:val="6"/>
        </w:numPr>
        <w:spacing w:line="240" w:lineRule="auto"/>
        <w:ind w:left="-284" w:hanging="284"/>
        <w:jc w:val="both"/>
        <w:rPr>
          <w:rFonts w:ascii="Times New Roman" w:eastAsia="Times New Roman" w:hAnsi="Times New Roman" w:cs="Times New Roman"/>
          <w:sz w:val="24"/>
          <w:szCs w:val="24"/>
        </w:rPr>
      </w:pPr>
      <w:r w:rsidRPr="00032CC7">
        <w:rPr>
          <w:rFonts w:ascii="Times New Roman" w:eastAsia="Times New Roman" w:hAnsi="Times New Roman" w:cs="Times New Roman"/>
          <w:sz w:val="24"/>
          <w:szCs w:val="24"/>
        </w:rPr>
        <w:t xml:space="preserve">The issue of these guidelines does not imply that </w:t>
      </w:r>
      <w:r>
        <w:rPr>
          <w:rFonts w:ascii="Times New Roman" w:eastAsia="Times New Roman" w:hAnsi="Times New Roman" w:cs="Times New Roman"/>
          <w:sz w:val="24"/>
          <w:szCs w:val="24"/>
        </w:rPr>
        <w:t>Startup20X</w:t>
      </w:r>
      <w:r w:rsidRPr="00032CC7">
        <w:rPr>
          <w:rFonts w:ascii="Times New Roman" w:eastAsia="Times New Roman" w:hAnsi="Times New Roman" w:cs="Times New Roman"/>
          <w:sz w:val="24"/>
          <w:szCs w:val="24"/>
        </w:rPr>
        <w:t xml:space="preserve"> is bound to select an Applicant. </w:t>
      </w:r>
    </w:p>
    <w:p w14:paraId="63E52CEB" w14:textId="75CEBF5E" w:rsidR="00032CC7" w:rsidRPr="00032CC7" w:rsidRDefault="00032CC7" w:rsidP="00032CC7">
      <w:pPr>
        <w:numPr>
          <w:ilvl w:val="0"/>
          <w:numId w:val="6"/>
        </w:numPr>
        <w:spacing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Startup20X </w:t>
      </w:r>
      <w:r w:rsidRPr="00032CC7">
        <w:rPr>
          <w:rFonts w:ascii="Times New Roman" w:eastAsia="Times New Roman" w:hAnsi="Times New Roman" w:cs="Times New Roman"/>
          <w:sz w:val="24"/>
          <w:szCs w:val="24"/>
        </w:rPr>
        <w:t xml:space="preserve">reserves the right to accept/reject any </w:t>
      </w:r>
      <w:r w:rsidR="00754A06" w:rsidRPr="00032CC7">
        <w:rPr>
          <w:rFonts w:ascii="Times New Roman" w:eastAsia="Times New Roman" w:hAnsi="Times New Roman" w:cs="Times New Roman"/>
          <w:sz w:val="24"/>
          <w:szCs w:val="24"/>
        </w:rPr>
        <w:t xml:space="preserve">of </w:t>
      </w:r>
      <w:r w:rsidR="00754A0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032CC7">
        <w:rPr>
          <w:rFonts w:ascii="Times New Roman" w:eastAsia="Times New Roman" w:hAnsi="Times New Roman" w:cs="Times New Roman"/>
          <w:sz w:val="24"/>
          <w:szCs w:val="24"/>
        </w:rPr>
        <w:t xml:space="preserve">applications submitted without assigning any reasons whatsoever. </w:t>
      </w:r>
    </w:p>
    <w:p w14:paraId="14488D9A" w14:textId="78225477" w:rsidR="00032CC7" w:rsidRPr="00032CC7" w:rsidRDefault="00032CC7" w:rsidP="00032CC7">
      <w:pPr>
        <w:numPr>
          <w:ilvl w:val="0"/>
          <w:numId w:val="6"/>
        </w:numPr>
        <w:spacing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Startup20X</w:t>
      </w:r>
      <w:r w:rsidRPr="00032CC7">
        <w:rPr>
          <w:rFonts w:ascii="Times New Roman" w:eastAsia="Times New Roman" w:hAnsi="Times New Roman" w:cs="Times New Roman"/>
          <w:sz w:val="24"/>
          <w:szCs w:val="24"/>
        </w:rPr>
        <w:t xml:space="preserve">’s decision will be final and no explanation or justification for any aspect of the selection process shall be given. </w:t>
      </w:r>
    </w:p>
    <w:p w14:paraId="302E9981" w14:textId="77777777" w:rsidR="00032CC7" w:rsidRPr="00CD1039" w:rsidRDefault="00032CC7" w:rsidP="00032CC7">
      <w:pPr>
        <w:spacing w:after="280" w:line="240" w:lineRule="auto"/>
        <w:jc w:val="both"/>
        <w:rPr>
          <w:rFonts w:ascii="Times New Roman" w:eastAsia="Times New Roman" w:hAnsi="Times New Roman" w:cs="Times New Roman"/>
          <w:sz w:val="24"/>
          <w:szCs w:val="24"/>
        </w:rPr>
      </w:pPr>
    </w:p>
    <w:sectPr w:rsidR="00032CC7" w:rsidRPr="00CD10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0C98" w14:textId="77777777" w:rsidR="00E24F89" w:rsidRDefault="00E24F89" w:rsidP="00F10940">
      <w:pPr>
        <w:spacing w:line="240" w:lineRule="auto"/>
      </w:pPr>
      <w:r>
        <w:separator/>
      </w:r>
    </w:p>
  </w:endnote>
  <w:endnote w:type="continuationSeparator" w:id="0">
    <w:p w14:paraId="7320385D" w14:textId="77777777" w:rsidR="00E24F89" w:rsidRDefault="00E24F89" w:rsidP="00F10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1246" w14:textId="77777777" w:rsidR="00E24F89" w:rsidRDefault="00E24F89" w:rsidP="00F10940">
      <w:pPr>
        <w:spacing w:line="240" w:lineRule="auto"/>
      </w:pPr>
      <w:r>
        <w:separator/>
      </w:r>
    </w:p>
  </w:footnote>
  <w:footnote w:type="continuationSeparator" w:id="0">
    <w:p w14:paraId="731EED2A" w14:textId="77777777" w:rsidR="00E24F89" w:rsidRDefault="00E24F89" w:rsidP="00F109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B500" w14:textId="4451A080" w:rsidR="00F10940" w:rsidRDefault="00F10940">
    <w:pPr>
      <w:pStyle w:val="Header"/>
    </w:pPr>
    <w:r w:rsidRPr="000069C0">
      <w:rPr>
        <w:noProof/>
      </w:rPr>
      <w:drawing>
        <wp:anchor distT="0" distB="0" distL="114300" distR="114300" simplePos="0" relativeHeight="251659264" behindDoc="0" locked="0" layoutInCell="1" allowOverlap="1" wp14:anchorId="0A872173" wp14:editId="2A415733">
          <wp:simplePos x="0" y="0"/>
          <wp:positionH relativeFrom="column">
            <wp:posOffset>5346915</wp:posOffset>
          </wp:positionH>
          <wp:positionV relativeFrom="paragraph">
            <wp:posOffset>-186786</wp:posOffset>
          </wp:positionV>
          <wp:extent cx="1068705" cy="432435"/>
          <wp:effectExtent l="0" t="0" r="0" b="0"/>
          <wp:wrapSquare wrapText="bothSides"/>
          <wp:docPr id="4" name="Picture 3" descr="Logo, company name&#10;&#10;Description automatically generated">
            <a:extLst xmlns:a="http://schemas.openxmlformats.org/drawingml/2006/main">
              <a:ext uri="{FF2B5EF4-FFF2-40B4-BE49-F238E27FC236}">
                <a16:creationId xmlns:a16="http://schemas.microsoft.com/office/drawing/2014/main" id="{A04305E8-93F1-75DB-6C13-C7A4B666DF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a:extLst>
                      <a:ext uri="{FF2B5EF4-FFF2-40B4-BE49-F238E27FC236}">
                        <a16:creationId xmlns:a16="http://schemas.microsoft.com/office/drawing/2014/main" id="{A04305E8-93F1-75DB-6C13-C7A4B666DFA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2567" t="20677" r="22431"/>
                  <a:stretch/>
                </pic:blipFill>
                <pic:spPr>
                  <a:xfrm>
                    <a:off x="0" y="0"/>
                    <a:ext cx="1068705" cy="432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797"/>
    <w:multiLevelType w:val="multilevel"/>
    <w:tmpl w:val="589829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265B79"/>
    <w:multiLevelType w:val="multilevel"/>
    <w:tmpl w:val="F04C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4197F"/>
    <w:multiLevelType w:val="multilevel"/>
    <w:tmpl w:val="8CBC7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CC74E8"/>
    <w:multiLevelType w:val="multilevel"/>
    <w:tmpl w:val="74A41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E314FB0"/>
    <w:multiLevelType w:val="multilevel"/>
    <w:tmpl w:val="9FD643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F562161"/>
    <w:multiLevelType w:val="multilevel"/>
    <w:tmpl w:val="82AC85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0444AB4"/>
    <w:multiLevelType w:val="multilevel"/>
    <w:tmpl w:val="58A082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63E16C8"/>
    <w:multiLevelType w:val="multilevel"/>
    <w:tmpl w:val="4D4E3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DD4292"/>
    <w:multiLevelType w:val="multilevel"/>
    <w:tmpl w:val="1B0AC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C7D4D6C"/>
    <w:multiLevelType w:val="multilevel"/>
    <w:tmpl w:val="E0F470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2F74D8A"/>
    <w:multiLevelType w:val="multilevel"/>
    <w:tmpl w:val="D0C479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F85598F"/>
    <w:multiLevelType w:val="multilevel"/>
    <w:tmpl w:val="1F5440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1101F80"/>
    <w:multiLevelType w:val="multilevel"/>
    <w:tmpl w:val="6C520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6C571C"/>
    <w:multiLevelType w:val="multilevel"/>
    <w:tmpl w:val="24320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76D0D4A"/>
    <w:multiLevelType w:val="multilevel"/>
    <w:tmpl w:val="E210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623C29"/>
    <w:multiLevelType w:val="multilevel"/>
    <w:tmpl w:val="612C3E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BA36655"/>
    <w:multiLevelType w:val="multilevel"/>
    <w:tmpl w:val="45A409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6"/>
  </w:num>
  <w:num w:numId="3">
    <w:abstractNumId w:val="9"/>
  </w:num>
  <w:num w:numId="4">
    <w:abstractNumId w:val="8"/>
  </w:num>
  <w:num w:numId="5">
    <w:abstractNumId w:val="12"/>
  </w:num>
  <w:num w:numId="6">
    <w:abstractNumId w:val="15"/>
  </w:num>
  <w:num w:numId="7">
    <w:abstractNumId w:val="14"/>
  </w:num>
  <w:num w:numId="8">
    <w:abstractNumId w:val="0"/>
  </w:num>
  <w:num w:numId="9">
    <w:abstractNumId w:val="16"/>
  </w:num>
  <w:num w:numId="10">
    <w:abstractNumId w:val="3"/>
  </w:num>
  <w:num w:numId="11">
    <w:abstractNumId w:val="4"/>
  </w:num>
  <w:num w:numId="12">
    <w:abstractNumId w:val="11"/>
  </w:num>
  <w:num w:numId="13">
    <w:abstractNumId w:val="13"/>
  </w:num>
  <w:num w:numId="14">
    <w:abstractNumId w:val="5"/>
  </w:num>
  <w:num w:numId="15">
    <w:abstractNumId w:val="1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4B"/>
    <w:rsid w:val="00011D53"/>
    <w:rsid w:val="000161F3"/>
    <w:rsid w:val="000205E5"/>
    <w:rsid w:val="00032CC7"/>
    <w:rsid w:val="000370CC"/>
    <w:rsid w:val="000A18AE"/>
    <w:rsid w:val="000D7636"/>
    <w:rsid w:val="00142466"/>
    <w:rsid w:val="002B5FD9"/>
    <w:rsid w:val="00301C52"/>
    <w:rsid w:val="003047F6"/>
    <w:rsid w:val="0032028D"/>
    <w:rsid w:val="004B09F5"/>
    <w:rsid w:val="0051715A"/>
    <w:rsid w:val="005D5EAD"/>
    <w:rsid w:val="006B68BD"/>
    <w:rsid w:val="00701830"/>
    <w:rsid w:val="00713C3B"/>
    <w:rsid w:val="00754A06"/>
    <w:rsid w:val="00843520"/>
    <w:rsid w:val="008454E7"/>
    <w:rsid w:val="00865F4F"/>
    <w:rsid w:val="009A254B"/>
    <w:rsid w:val="009E4954"/>
    <w:rsid w:val="009F6DFD"/>
    <w:rsid w:val="00B43B9F"/>
    <w:rsid w:val="00B7202F"/>
    <w:rsid w:val="00C66B86"/>
    <w:rsid w:val="00CD1039"/>
    <w:rsid w:val="00E24F89"/>
    <w:rsid w:val="00E5255B"/>
    <w:rsid w:val="00EA1E4D"/>
    <w:rsid w:val="00F109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1586B0E"/>
  <w15:chartTrackingRefBased/>
  <w15:docId w15:val="{2FBB6A6D-C0C6-B14F-BDA0-27E79739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4B"/>
    <w:pPr>
      <w:spacing w:line="276" w:lineRule="auto"/>
    </w:pPr>
    <w:rPr>
      <w:rFonts w:ascii="Arial" w:eastAsia="Arial" w:hAnsi="Arial" w:cs="Arial"/>
      <w:sz w:val="22"/>
      <w:szCs w:val="22"/>
      <w:lang w:val="en" w:eastAsia="en-GB"/>
    </w:rPr>
  </w:style>
  <w:style w:type="paragraph" w:styleId="Heading1">
    <w:name w:val="heading 1"/>
    <w:basedOn w:val="Normal"/>
    <w:next w:val="Normal"/>
    <w:link w:val="Heading1Char"/>
    <w:uiPriority w:val="9"/>
    <w:qFormat/>
    <w:rsid w:val="00CD1039"/>
    <w:pPr>
      <w:keepNext/>
      <w:keepLines/>
      <w:spacing w:before="240"/>
      <w:ind w:left="-709"/>
      <w:outlineLvl w:val="0"/>
    </w:pPr>
    <w:rPr>
      <w:rFonts w:ascii="Times New Roman" w:eastAsia="Times New Roman" w:hAnsi="Times New Roman" w:cs="Times New Roman"/>
      <w:b/>
      <w:bCs/>
      <w:color w:val="2F5496" w:themeColor="accent1" w:themeShade="BF"/>
      <w:sz w:val="24"/>
      <w:szCs w:val="24"/>
    </w:rPr>
  </w:style>
  <w:style w:type="paragraph" w:styleId="Heading2">
    <w:name w:val="heading 2"/>
    <w:basedOn w:val="Normal"/>
    <w:next w:val="Normal"/>
    <w:link w:val="Heading2Char"/>
    <w:uiPriority w:val="9"/>
    <w:unhideWhenUsed/>
    <w:qFormat/>
    <w:rsid w:val="00032C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40"/>
    <w:pPr>
      <w:tabs>
        <w:tab w:val="center" w:pos="4513"/>
        <w:tab w:val="right" w:pos="9026"/>
      </w:tabs>
      <w:spacing w:line="240" w:lineRule="auto"/>
    </w:pPr>
  </w:style>
  <w:style w:type="character" w:customStyle="1" w:styleId="HeaderChar">
    <w:name w:val="Header Char"/>
    <w:basedOn w:val="DefaultParagraphFont"/>
    <w:link w:val="Header"/>
    <w:uiPriority w:val="99"/>
    <w:rsid w:val="00F10940"/>
    <w:rPr>
      <w:rFonts w:ascii="Arial" w:eastAsia="Arial" w:hAnsi="Arial" w:cs="Arial"/>
      <w:sz w:val="22"/>
      <w:szCs w:val="22"/>
      <w:lang w:val="en" w:eastAsia="en-GB"/>
    </w:rPr>
  </w:style>
  <w:style w:type="paragraph" w:styleId="Footer">
    <w:name w:val="footer"/>
    <w:basedOn w:val="Normal"/>
    <w:link w:val="FooterChar"/>
    <w:uiPriority w:val="99"/>
    <w:unhideWhenUsed/>
    <w:rsid w:val="00F10940"/>
    <w:pPr>
      <w:tabs>
        <w:tab w:val="center" w:pos="4513"/>
        <w:tab w:val="right" w:pos="9026"/>
      </w:tabs>
      <w:spacing w:line="240" w:lineRule="auto"/>
    </w:pPr>
  </w:style>
  <w:style w:type="character" w:customStyle="1" w:styleId="FooterChar">
    <w:name w:val="Footer Char"/>
    <w:basedOn w:val="DefaultParagraphFont"/>
    <w:link w:val="Footer"/>
    <w:uiPriority w:val="99"/>
    <w:rsid w:val="00F10940"/>
    <w:rPr>
      <w:rFonts w:ascii="Arial" w:eastAsia="Arial" w:hAnsi="Arial" w:cs="Arial"/>
      <w:sz w:val="22"/>
      <w:szCs w:val="22"/>
      <w:lang w:val="en" w:eastAsia="en-GB"/>
    </w:rPr>
  </w:style>
  <w:style w:type="paragraph" w:styleId="ListParagraph">
    <w:name w:val="List Paragraph"/>
    <w:basedOn w:val="Normal"/>
    <w:uiPriority w:val="34"/>
    <w:qFormat/>
    <w:rsid w:val="000A18AE"/>
    <w:pPr>
      <w:ind w:left="720"/>
      <w:contextualSpacing/>
    </w:pPr>
  </w:style>
  <w:style w:type="paragraph" w:styleId="NormalWeb">
    <w:name w:val="Normal (Web)"/>
    <w:basedOn w:val="Normal"/>
    <w:uiPriority w:val="99"/>
    <w:semiHidden/>
    <w:unhideWhenUsed/>
    <w:rsid w:val="00301C52"/>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Heading1Char">
    <w:name w:val="Heading 1 Char"/>
    <w:basedOn w:val="DefaultParagraphFont"/>
    <w:link w:val="Heading1"/>
    <w:uiPriority w:val="9"/>
    <w:rsid w:val="00CD1039"/>
    <w:rPr>
      <w:rFonts w:ascii="Times New Roman" w:eastAsia="Times New Roman" w:hAnsi="Times New Roman" w:cs="Times New Roman"/>
      <w:b/>
      <w:bCs/>
      <w:color w:val="2F5496" w:themeColor="accent1" w:themeShade="BF"/>
      <w:lang w:val="en" w:eastAsia="en-GB"/>
    </w:rPr>
  </w:style>
  <w:style w:type="paragraph" w:styleId="TOCHeading">
    <w:name w:val="TOC Heading"/>
    <w:basedOn w:val="Heading1"/>
    <w:next w:val="Normal"/>
    <w:uiPriority w:val="39"/>
    <w:unhideWhenUsed/>
    <w:qFormat/>
    <w:rsid w:val="0051715A"/>
    <w:pPr>
      <w:spacing w:before="480"/>
      <w:outlineLvl w:val="9"/>
    </w:pPr>
    <w:rPr>
      <w:b w:val="0"/>
      <w:bCs w:val="0"/>
      <w:sz w:val="28"/>
      <w:szCs w:val="28"/>
      <w:lang w:val="en-US" w:eastAsia="en-US"/>
    </w:rPr>
  </w:style>
  <w:style w:type="paragraph" w:styleId="TOC1">
    <w:name w:val="toc 1"/>
    <w:basedOn w:val="Normal"/>
    <w:next w:val="Normal"/>
    <w:autoRedefine/>
    <w:uiPriority w:val="39"/>
    <w:unhideWhenUsed/>
    <w:rsid w:val="0051715A"/>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51715A"/>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51715A"/>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1715A"/>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1715A"/>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1715A"/>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1715A"/>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1715A"/>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1715A"/>
    <w:pPr>
      <w:ind w:left="1760"/>
    </w:pPr>
    <w:rPr>
      <w:rFonts w:asciiTheme="minorHAnsi" w:hAnsiTheme="minorHAnsi" w:cstheme="minorHAnsi"/>
      <w:sz w:val="20"/>
      <w:szCs w:val="20"/>
    </w:rPr>
  </w:style>
  <w:style w:type="character" w:styleId="Hyperlink">
    <w:name w:val="Hyperlink"/>
    <w:basedOn w:val="DefaultParagraphFont"/>
    <w:uiPriority w:val="99"/>
    <w:unhideWhenUsed/>
    <w:rsid w:val="0051715A"/>
    <w:rPr>
      <w:color w:val="0563C1" w:themeColor="hyperlink"/>
      <w:u w:val="single"/>
    </w:rPr>
  </w:style>
  <w:style w:type="character" w:customStyle="1" w:styleId="Heading2Char">
    <w:name w:val="Heading 2 Char"/>
    <w:basedOn w:val="DefaultParagraphFont"/>
    <w:link w:val="Heading2"/>
    <w:uiPriority w:val="9"/>
    <w:rsid w:val="00032CC7"/>
    <w:rPr>
      <w:rFonts w:asciiTheme="majorHAnsi" w:eastAsiaTheme="majorEastAsia" w:hAnsiTheme="majorHAnsi" w:cstheme="majorBidi"/>
      <w:color w:val="2F5496" w:themeColor="accent1" w:themeShade="BF"/>
      <w:sz w:val="26"/>
      <w:szCs w:val="26"/>
      <w:lang w:val="en" w:eastAsia="en-GB"/>
    </w:rPr>
  </w:style>
  <w:style w:type="character" w:styleId="UnresolvedMention">
    <w:name w:val="Unresolved Mention"/>
    <w:basedOn w:val="DefaultParagraphFont"/>
    <w:uiPriority w:val="99"/>
    <w:semiHidden/>
    <w:unhideWhenUsed/>
    <w:rsid w:val="00B43B9F"/>
    <w:rPr>
      <w:color w:val="605E5C"/>
      <w:shd w:val="clear" w:color="auto" w:fill="E1DFDD"/>
    </w:rPr>
  </w:style>
  <w:style w:type="character" w:styleId="FollowedHyperlink">
    <w:name w:val="FollowedHyperlink"/>
    <w:basedOn w:val="DefaultParagraphFont"/>
    <w:uiPriority w:val="99"/>
    <w:semiHidden/>
    <w:unhideWhenUsed/>
    <w:rsid w:val="002B5F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305">
      <w:bodyDiv w:val="1"/>
      <w:marLeft w:val="0"/>
      <w:marRight w:val="0"/>
      <w:marTop w:val="0"/>
      <w:marBottom w:val="0"/>
      <w:divBdr>
        <w:top w:val="none" w:sz="0" w:space="0" w:color="auto"/>
        <w:left w:val="none" w:sz="0" w:space="0" w:color="auto"/>
        <w:bottom w:val="none" w:sz="0" w:space="0" w:color="auto"/>
        <w:right w:val="none" w:sz="0" w:space="0" w:color="auto"/>
      </w:divBdr>
      <w:divsChild>
        <w:div w:id="1114785230">
          <w:marLeft w:val="0"/>
          <w:marRight w:val="0"/>
          <w:marTop w:val="0"/>
          <w:marBottom w:val="0"/>
          <w:divBdr>
            <w:top w:val="none" w:sz="0" w:space="0" w:color="auto"/>
            <w:left w:val="none" w:sz="0" w:space="0" w:color="auto"/>
            <w:bottom w:val="none" w:sz="0" w:space="0" w:color="auto"/>
            <w:right w:val="none" w:sz="0" w:space="0" w:color="auto"/>
          </w:divBdr>
          <w:divsChild>
            <w:div w:id="786698523">
              <w:marLeft w:val="0"/>
              <w:marRight w:val="0"/>
              <w:marTop w:val="0"/>
              <w:marBottom w:val="0"/>
              <w:divBdr>
                <w:top w:val="none" w:sz="0" w:space="0" w:color="auto"/>
                <w:left w:val="none" w:sz="0" w:space="0" w:color="auto"/>
                <w:bottom w:val="none" w:sz="0" w:space="0" w:color="auto"/>
                <w:right w:val="none" w:sz="0" w:space="0" w:color="auto"/>
              </w:divBdr>
              <w:divsChild>
                <w:div w:id="9965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6032">
      <w:bodyDiv w:val="1"/>
      <w:marLeft w:val="0"/>
      <w:marRight w:val="0"/>
      <w:marTop w:val="0"/>
      <w:marBottom w:val="0"/>
      <w:divBdr>
        <w:top w:val="none" w:sz="0" w:space="0" w:color="auto"/>
        <w:left w:val="none" w:sz="0" w:space="0" w:color="auto"/>
        <w:bottom w:val="none" w:sz="0" w:space="0" w:color="auto"/>
        <w:right w:val="none" w:sz="0" w:space="0" w:color="auto"/>
      </w:divBdr>
      <w:divsChild>
        <w:div w:id="7144566">
          <w:marLeft w:val="0"/>
          <w:marRight w:val="0"/>
          <w:marTop w:val="0"/>
          <w:marBottom w:val="0"/>
          <w:divBdr>
            <w:top w:val="none" w:sz="0" w:space="0" w:color="auto"/>
            <w:left w:val="none" w:sz="0" w:space="0" w:color="auto"/>
            <w:bottom w:val="none" w:sz="0" w:space="0" w:color="auto"/>
            <w:right w:val="none" w:sz="0" w:space="0" w:color="auto"/>
          </w:divBdr>
          <w:divsChild>
            <w:div w:id="1176187394">
              <w:marLeft w:val="0"/>
              <w:marRight w:val="0"/>
              <w:marTop w:val="0"/>
              <w:marBottom w:val="0"/>
              <w:divBdr>
                <w:top w:val="none" w:sz="0" w:space="0" w:color="auto"/>
                <w:left w:val="none" w:sz="0" w:space="0" w:color="auto"/>
                <w:bottom w:val="none" w:sz="0" w:space="0" w:color="auto"/>
                <w:right w:val="none" w:sz="0" w:space="0" w:color="auto"/>
              </w:divBdr>
              <w:divsChild>
                <w:div w:id="1626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1785">
      <w:bodyDiv w:val="1"/>
      <w:marLeft w:val="0"/>
      <w:marRight w:val="0"/>
      <w:marTop w:val="0"/>
      <w:marBottom w:val="0"/>
      <w:divBdr>
        <w:top w:val="none" w:sz="0" w:space="0" w:color="auto"/>
        <w:left w:val="none" w:sz="0" w:space="0" w:color="auto"/>
        <w:bottom w:val="none" w:sz="0" w:space="0" w:color="auto"/>
        <w:right w:val="none" w:sz="0" w:space="0" w:color="auto"/>
      </w:divBdr>
      <w:divsChild>
        <w:div w:id="1803234175">
          <w:marLeft w:val="0"/>
          <w:marRight w:val="0"/>
          <w:marTop w:val="0"/>
          <w:marBottom w:val="0"/>
          <w:divBdr>
            <w:top w:val="none" w:sz="0" w:space="0" w:color="auto"/>
            <w:left w:val="none" w:sz="0" w:space="0" w:color="auto"/>
            <w:bottom w:val="none" w:sz="0" w:space="0" w:color="auto"/>
            <w:right w:val="none" w:sz="0" w:space="0" w:color="auto"/>
          </w:divBdr>
          <w:divsChild>
            <w:div w:id="1451195417">
              <w:marLeft w:val="0"/>
              <w:marRight w:val="0"/>
              <w:marTop w:val="0"/>
              <w:marBottom w:val="0"/>
              <w:divBdr>
                <w:top w:val="none" w:sz="0" w:space="0" w:color="auto"/>
                <w:left w:val="none" w:sz="0" w:space="0" w:color="auto"/>
                <w:bottom w:val="none" w:sz="0" w:space="0" w:color="auto"/>
                <w:right w:val="none" w:sz="0" w:space="0" w:color="auto"/>
              </w:divBdr>
              <w:divsChild>
                <w:div w:id="217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C504-F1C5-C642-958F-71556CE0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Kumar</dc:creator>
  <cp:keywords/>
  <dc:description/>
  <cp:lastModifiedBy>Pratik Kumar</cp:lastModifiedBy>
  <cp:revision>2</cp:revision>
  <dcterms:created xsi:type="dcterms:W3CDTF">2023-03-23T12:10:00Z</dcterms:created>
  <dcterms:modified xsi:type="dcterms:W3CDTF">2023-03-23T12:10:00Z</dcterms:modified>
</cp:coreProperties>
</file>